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8C161" w14:textId="77777777" w:rsidR="0032122F" w:rsidRPr="00287C7E" w:rsidRDefault="0032122F" w:rsidP="00321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C7E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14:paraId="6FBF68FF" w14:textId="77777777" w:rsidR="0032122F" w:rsidRPr="00287C7E" w:rsidRDefault="0032122F" w:rsidP="00321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C7E">
        <w:rPr>
          <w:rFonts w:ascii="Times New Roman" w:hAnsi="Times New Roman" w:cs="Times New Roman"/>
          <w:b/>
          <w:sz w:val="24"/>
          <w:szCs w:val="24"/>
        </w:rPr>
        <w:t xml:space="preserve">návrhu </w:t>
      </w:r>
      <w:r w:rsidR="00AB0545" w:rsidRPr="00287C7E">
        <w:rPr>
          <w:rFonts w:ascii="Times New Roman" w:hAnsi="Times New Roman" w:cs="Times New Roman"/>
          <w:b/>
          <w:sz w:val="24"/>
          <w:szCs w:val="24"/>
        </w:rPr>
        <w:t>nariadenia vlády</w:t>
      </w:r>
      <w:r w:rsidRPr="00287C7E">
        <w:rPr>
          <w:rFonts w:ascii="Times New Roman" w:hAnsi="Times New Roman" w:cs="Times New Roman"/>
          <w:b/>
          <w:sz w:val="24"/>
          <w:szCs w:val="24"/>
        </w:rPr>
        <w:t xml:space="preserve"> s právom Európskej únie</w:t>
      </w:r>
    </w:p>
    <w:p w14:paraId="1D2BF8C6" w14:textId="77777777" w:rsidR="0032122F" w:rsidRPr="00287C7E" w:rsidRDefault="0032122F" w:rsidP="00321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37A67" w14:textId="77777777" w:rsidR="0032122F" w:rsidRPr="00287C7E" w:rsidRDefault="0032122F" w:rsidP="0032122F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87C7E">
        <w:rPr>
          <w:rFonts w:ascii="Times New Roman" w:hAnsi="Times New Roman" w:cs="Times New Roman"/>
          <w:sz w:val="24"/>
          <w:szCs w:val="24"/>
        </w:rPr>
        <w:t>1.</w:t>
      </w:r>
      <w:r w:rsidRPr="00287C7E">
        <w:rPr>
          <w:rFonts w:ascii="Times New Roman" w:hAnsi="Times New Roman" w:cs="Times New Roman"/>
          <w:sz w:val="24"/>
          <w:szCs w:val="24"/>
        </w:rPr>
        <w:tab/>
      </w:r>
      <w:r w:rsidRPr="00287C7E">
        <w:rPr>
          <w:rFonts w:ascii="Times New Roman" w:hAnsi="Times New Roman" w:cs="Times New Roman"/>
          <w:b/>
          <w:sz w:val="24"/>
          <w:szCs w:val="24"/>
        </w:rPr>
        <w:t xml:space="preserve">Navrhovateľ </w:t>
      </w:r>
      <w:r w:rsidR="00AB0545" w:rsidRPr="00287C7E">
        <w:rPr>
          <w:rFonts w:ascii="Times New Roman" w:hAnsi="Times New Roman" w:cs="Times New Roman"/>
          <w:b/>
          <w:sz w:val="24"/>
          <w:szCs w:val="24"/>
        </w:rPr>
        <w:t>nariadenia vlády</w:t>
      </w:r>
      <w:r w:rsidRPr="00287C7E">
        <w:rPr>
          <w:rFonts w:ascii="Times New Roman" w:hAnsi="Times New Roman" w:cs="Times New Roman"/>
          <w:b/>
          <w:sz w:val="24"/>
          <w:szCs w:val="24"/>
        </w:rPr>
        <w:t>:</w:t>
      </w:r>
      <w:r w:rsidRPr="00287C7E">
        <w:rPr>
          <w:rFonts w:ascii="Times New Roman" w:hAnsi="Times New Roman" w:cs="Times New Roman"/>
          <w:sz w:val="24"/>
          <w:szCs w:val="24"/>
        </w:rPr>
        <w:t xml:space="preserve"> Ministerstvo zdra</w:t>
      </w:r>
      <w:r w:rsidR="0004567C" w:rsidRPr="00287C7E">
        <w:rPr>
          <w:rFonts w:ascii="Times New Roman" w:hAnsi="Times New Roman" w:cs="Times New Roman"/>
          <w:sz w:val="24"/>
          <w:szCs w:val="24"/>
        </w:rPr>
        <w:t>votníctva Slovenskej republiky</w:t>
      </w:r>
      <w:r w:rsidR="0004567C" w:rsidRPr="00287C7E">
        <w:rPr>
          <w:rFonts w:ascii="Times New Roman" w:hAnsi="Times New Roman" w:cs="Times New Roman"/>
          <w:sz w:val="24"/>
          <w:szCs w:val="24"/>
        </w:rPr>
        <w:cr/>
      </w:r>
    </w:p>
    <w:p w14:paraId="29AB9D48" w14:textId="318EE1B1" w:rsidR="0032122F" w:rsidRPr="00287C7E" w:rsidRDefault="0032122F" w:rsidP="0036132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7C7E">
        <w:rPr>
          <w:rFonts w:ascii="Times New Roman" w:hAnsi="Times New Roman" w:cs="Times New Roman"/>
          <w:sz w:val="24"/>
          <w:szCs w:val="24"/>
        </w:rPr>
        <w:t>2.</w:t>
      </w:r>
      <w:r w:rsidRPr="00287C7E">
        <w:rPr>
          <w:rFonts w:ascii="Times New Roman" w:hAnsi="Times New Roman" w:cs="Times New Roman"/>
          <w:sz w:val="24"/>
          <w:szCs w:val="24"/>
        </w:rPr>
        <w:tab/>
      </w:r>
      <w:r w:rsidRPr="00287C7E">
        <w:rPr>
          <w:rFonts w:ascii="Times New Roman" w:hAnsi="Times New Roman" w:cs="Times New Roman"/>
          <w:b/>
          <w:sz w:val="24"/>
          <w:szCs w:val="24"/>
        </w:rPr>
        <w:t xml:space="preserve">Názov návrhu </w:t>
      </w:r>
      <w:r w:rsidR="00AB0545" w:rsidRPr="00287C7E">
        <w:rPr>
          <w:rFonts w:ascii="Times New Roman" w:hAnsi="Times New Roman" w:cs="Times New Roman"/>
          <w:b/>
          <w:sz w:val="24"/>
          <w:szCs w:val="24"/>
        </w:rPr>
        <w:t>nariadenia vlády</w:t>
      </w:r>
      <w:r w:rsidRPr="00287C7E">
        <w:rPr>
          <w:rFonts w:ascii="Times New Roman" w:hAnsi="Times New Roman" w:cs="Times New Roman"/>
          <w:b/>
          <w:sz w:val="24"/>
          <w:szCs w:val="24"/>
        </w:rPr>
        <w:t>:</w:t>
      </w:r>
      <w:r w:rsidRPr="00287C7E">
        <w:rPr>
          <w:rFonts w:ascii="Times New Roman" w:hAnsi="Times New Roman" w:cs="Times New Roman"/>
          <w:sz w:val="24"/>
          <w:szCs w:val="24"/>
        </w:rPr>
        <w:t xml:space="preserve"> </w:t>
      </w:r>
      <w:r w:rsidR="00361321" w:rsidRPr="00287C7E">
        <w:rPr>
          <w:rFonts w:ascii="Times New Roman" w:hAnsi="Times New Roman" w:cs="Times New Roman"/>
          <w:sz w:val="24"/>
          <w:szCs w:val="24"/>
        </w:rPr>
        <w:t>Nariadenie vlády</w:t>
      </w:r>
      <w:r w:rsidR="00601131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Pr="00287C7E">
        <w:rPr>
          <w:rFonts w:ascii="Times New Roman" w:hAnsi="Times New Roman" w:cs="Times New Roman"/>
          <w:sz w:val="24"/>
          <w:szCs w:val="24"/>
        </w:rPr>
        <w:t>,</w:t>
      </w:r>
      <w:r w:rsidR="00361321" w:rsidRPr="00287C7E">
        <w:rPr>
          <w:rFonts w:ascii="Times New Roman" w:hAnsi="Times New Roman" w:cs="Times New Roman"/>
          <w:sz w:val="24"/>
          <w:szCs w:val="24"/>
        </w:rPr>
        <w:t xml:space="preserve"> </w:t>
      </w:r>
      <w:r w:rsidRPr="00287C7E">
        <w:rPr>
          <w:rFonts w:ascii="Times New Roman" w:hAnsi="Times New Roman" w:cs="Times New Roman"/>
          <w:sz w:val="24"/>
          <w:szCs w:val="24"/>
        </w:rPr>
        <w:t xml:space="preserve"> </w:t>
      </w:r>
      <w:r w:rsidR="00361321" w:rsidRPr="00287C7E">
        <w:rPr>
          <w:rFonts w:ascii="Times New Roman" w:hAnsi="Times New Roman" w:cs="Times New Roman"/>
          <w:sz w:val="24"/>
          <w:szCs w:val="24"/>
        </w:rPr>
        <w:t>ktorým sa mení a dopĺňa nariadenie vlády Slovenskej republiky č. 296/2010 Z. z. o odbornej spôsobilosti na výkon zdravotníckeho povolania, spôsobe ďalšieho vzdelávania zdravotníckych pracovníkov, sústave špecializačných odborov a sústave certifikovaných pracovných činností v znení neskorších predpisov.</w:t>
      </w:r>
    </w:p>
    <w:p w14:paraId="37BDA128" w14:textId="77777777" w:rsidR="00361321" w:rsidRPr="00287C7E" w:rsidRDefault="00361321" w:rsidP="0036132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0DC58BF" w14:textId="77777777" w:rsidR="0032122F" w:rsidRPr="00287C7E" w:rsidRDefault="0032122F" w:rsidP="0032122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C7E">
        <w:rPr>
          <w:rFonts w:ascii="Times New Roman" w:hAnsi="Times New Roman" w:cs="Times New Roman"/>
          <w:sz w:val="24"/>
          <w:szCs w:val="24"/>
        </w:rPr>
        <w:t>3.</w:t>
      </w:r>
      <w:r w:rsidRPr="00287C7E">
        <w:rPr>
          <w:rFonts w:ascii="Times New Roman" w:hAnsi="Times New Roman" w:cs="Times New Roman"/>
          <w:sz w:val="24"/>
          <w:szCs w:val="24"/>
        </w:rPr>
        <w:tab/>
      </w:r>
      <w:r w:rsidRPr="00287C7E">
        <w:rPr>
          <w:rFonts w:ascii="Times New Roman" w:hAnsi="Times New Roman" w:cs="Times New Roman"/>
          <w:b/>
          <w:sz w:val="24"/>
          <w:szCs w:val="24"/>
        </w:rPr>
        <w:t xml:space="preserve">Predmet návrhu </w:t>
      </w:r>
      <w:r w:rsidR="00361321" w:rsidRPr="00287C7E">
        <w:rPr>
          <w:rFonts w:ascii="Times New Roman" w:hAnsi="Times New Roman" w:cs="Times New Roman"/>
          <w:b/>
          <w:sz w:val="24"/>
          <w:szCs w:val="24"/>
        </w:rPr>
        <w:t>nariadenia vlády</w:t>
      </w:r>
      <w:r w:rsidRPr="00287C7E">
        <w:rPr>
          <w:rFonts w:ascii="Times New Roman" w:hAnsi="Times New Roman" w:cs="Times New Roman"/>
          <w:b/>
          <w:sz w:val="24"/>
          <w:szCs w:val="24"/>
        </w:rPr>
        <w:t xml:space="preserve"> je upravený v práve Európskej únie</w:t>
      </w:r>
    </w:p>
    <w:p w14:paraId="2045495E" w14:textId="77777777" w:rsidR="0032122F" w:rsidRPr="00287C7E" w:rsidRDefault="0032122F" w:rsidP="00321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C548C" w14:textId="77777777" w:rsidR="0032122F" w:rsidRPr="00287C7E" w:rsidRDefault="0032122F" w:rsidP="0032122F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7C7E">
        <w:rPr>
          <w:rFonts w:ascii="Times New Roman" w:hAnsi="Times New Roman" w:cs="Times New Roman"/>
          <w:sz w:val="24"/>
          <w:szCs w:val="24"/>
        </w:rPr>
        <w:t>a)</w:t>
      </w:r>
      <w:r w:rsidRPr="00287C7E">
        <w:rPr>
          <w:rFonts w:ascii="Times New Roman" w:hAnsi="Times New Roman" w:cs="Times New Roman"/>
          <w:sz w:val="24"/>
          <w:szCs w:val="24"/>
        </w:rPr>
        <w:tab/>
        <w:t>v primárnom práve</w:t>
      </w:r>
    </w:p>
    <w:p w14:paraId="62E44314" w14:textId="77777777" w:rsidR="0032122F" w:rsidRPr="00287C7E" w:rsidRDefault="0032122F" w:rsidP="00321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E5202" w14:textId="2E97F7E6" w:rsidR="0032122F" w:rsidRPr="00287C7E" w:rsidRDefault="0032122F" w:rsidP="0032122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87C7E">
        <w:rPr>
          <w:rFonts w:ascii="Times New Roman" w:hAnsi="Times New Roman" w:cs="Times New Roman"/>
          <w:sz w:val="24"/>
          <w:szCs w:val="24"/>
        </w:rPr>
        <w:t xml:space="preserve">Zmluva o fungovaní Európskej únie čl. 4 ods. 2 písm. a), čl. 45, </w:t>
      </w:r>
      <w:r w:rsidR="0061021C">
        <w:rPr>
          <w:rFonts w:ascii="Times New Roman" w:hAnsi="Times New Roman" w:cs="Times New Roman"/>
          <w:sz w:val="24"/>
          <w:szCs w:val="24"/>
        </w:rPr>
        <w:t xml:space="preserve">čl. </w:t>
      </w:r>
      <w:r w:rsidRPr="00287C7E">
        <w:rPr>
          <w:rFonts w:ascii="Times New Roman" w:hAnsi="Times New Roman" w:cs="Times New Roman"/>
          <w:sz w:val="24"/>
          <w:szCs w:val="24"/>
        </w:rPr>
        <w:t xml:space="preserve">49, </w:t>
      </w:r>
      <w:r w:rsidR="0061021C">
        <w:rPr>
          <w:rFonts w:ascii="Times New Roman" w:hAnsi="Times New Roman" w:cs="Times New Roman"/>
          <w:sz w:val="24"/>
          <w:szCs w:val="24"/>
        </w:rPr>
        <w:t xml:space="preserve">čl. </w:t>
      </w:r>
      <w:r w:rsidRPr="00287C7E">
        <w:rPr>
          <w:rFonts w:ascii="Times New Roman" w:hAnsi="Times New Roman" w:cs="Times New Roman"/>
          <w:sz w:val="24"/>
          <w:szCs w:val="24"/>
        </w:rPr>
        <w:t xml:space="preserve">56, </w:t>
      </w:r>
      <w:r w:rsidR="0061021C">
        <w:rPr>
          <w:rFonts w:ascii="Times New Roman" w:hAnsi="Times New Roman" w:cs="Times New Roman"/>
          <w:sz w:val="24"/>
          <w:szCs w:val="24"/>
        </w:rPr>
        <w:t xml:space="preserve">čl. </w:t>
      </w:r>
      <w:r w:rsidRPr="00287C7E">
        <w:rPr>
          <w:rFonts w:ascii="Times New Roman" w:hAnsi="Times New Roman" w:cs="Times New Roman"/>
          <w:sz w:val="24"/>
          <w:szCs w:val="24"/>
        </w:rPr>
        <w:t xml:space="preserve">78, </w:t>
      </w:r>
      <w:r w:rsidR="0061021C">
        <w:rPr>
          <w:rFonts w:ascii="Times New Roman" w:hAnsi="Times New Roman" w:cs="Times New Roman"/>
          <w:sz w:val="24"/>
          <w:szCs w:val="24"/>
        </w:rPr>
        <w:t xml:space="preserve">čl. </w:t>
      </w:r>
      <w:r w:rsidRPr="00287C7E">
        <w:rPr>
          <w:rFonts w:ascii="Times New Roman" w:hAnsi="Times New Roman" w:cs="Times New Roman"/>
          <w:sz w:val="24"/>
          <w:szCs w:val="24"/>
        </w:rPr>
        <w:t>79 a</w:t>
      </w:r>
      <w:r w:rsidR="009163E4">
        <w:rPr>
          <w:rFonts w:ascii="Times New Roman" w:hAnsi="Times New Roman" w:cs="Times New Roman"/>
          <w:sz w:val="24"/>
          <w:szCs w:val="24"/>
        </w:rPr>
        <w:t> </w:t>
      </w:r>
      <w:r w:rsidRPr="00287C7E">
        <w:rPr>
          <w:rFonts w:ascii="Times New Roman" w:hAnsi="Times New Roman" w:cs="Times New Roman"/>
          <w:sz w:val="24"/>
          <w:szCs w:val="24"/>
        </w:rPr>
        <w:t>165</w:t>
      </w:r>
      <w:r w:rsidR="009163E4">
        <w:rPr>
          <w:rFonts w:ascii="Times New Roman" w:hAnsi="Times New Roman" w:cs="Times New Roman"/>
          <w:sz w:val="24"/>
          <w:szCs w:val="24"/>
        </w:rPr>
        <w:t>;</w:t>
      </w:r>
    </w:p>
    <w:p w14:paraId="76CD02EC" w14:textId="77777777" w:rsidR="0032122F" w:rsidRPr="00287C7E" w:rsidRDefault="0032122F" w:rsidP="00321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5FCAA" w14:textId="77777777" w:rsidR="0032122F" w:rsidRPr="00287C7E" w:rsidRDefault="0032122F" w:rsidP="0032122F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87C7E">
        <w:rPr>
          <w:rFonts w:ascii="Times New Roman" w:hAnsi="Times New Roman" w:cs="Times New Roman"/>
          <w:sz w:val="24"/>
          <w:szCs w:val="24"/>
        </w:rPr>
        <w:t>b)</w:t>
      </w:r>
      <w:r w:rsidRPr="00287C7E">
        <w:rPr>
          <w:rFonts w:ascii="Times New Roman" w:hAnsi="Times New Roman" w:cs="Times New Roman"/>
          <w:sz w:val="24"/>
          <w:szCs w:val="24"/>
        </w:rPr>
        <w:tab/>
        <w:t>v  sekundárnom práve</w:t>
      </w:r>
    </w:p>
    <w:p w14:paraId="2220F37D" w14:textId="0FF7530A" w:rsidR="00361321" w:rsidRPr="00287C7E" w:rsidRDefault="00361321" w:rsidP="002014F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</w:p>
    <w:p w14:paraId="6529D341" w14:textId="19EBE87C" w:rsidR="0032122F" w:rsidRPr="00287C7E" w:rsidRDefault="00F044E7" w:rsidP="00F044E7">
      <w:pPr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287C7E">
        <w:rPr>
          <w:rFonts w:asciiTheme="majorBidi" w:hAnsiTheme="majorBidi" w:cstheme="majorBidi"/>
          <w:sz w:val="24"/>
          <w:szCs w:val="24"/>
        </w:rPr>
        <w:t>Delegovaná smernica Komisie (EÚ) 2024/782 zo 4. marca 2024, ktorou sa mení smernica Európskeho parlamentu a Rady 2005/36/ES, pokiaľ ide o minimálne požiadavky na odbornú prípravu týkajúce sa povolania sestry zodpovednej za všeobecnú starostlivosť, zubného lekára a</w:t>
      </w:r>
      <w:r w:rsidR="00110EC1" w:rsidRPr="00287C7E">
        <w:rPr>
          <w:rFonts w:asciiTheme="majorBidi" w:hAnsiTheme="majorBidi" w:cstheme="majorBidi"/>
          <w:sz w:val="24"/>
          <w:szCs w:val="24"/>
        </w:rPr>
        <w:t> </w:t>
      </w:r>
      <w:r w:rsidRPr="00287C7E">
        <w:rPr>
          <w:rFonts w:asciiTheme="majorBidi" w:hAnsiTheme="majorBidi" w:cstheme="majorBidi"/>
          <w:sz w:val="24"/>
          <w:szCs w:val="24"/>
        </w:rPr>
        <w:t>farmaceuta</w:t>
      </w:r>
      <w:r w:rsidR="00110EC1" w:rsidRPr="00287C7E">
        <w:rPr>
          <w:rFonts w:asciiTheme="majorBidi" w:hAnsiTheme="majorBidi" w:cstheme="majorBidi"/>
          <w:sz w:val="24"/>
          <w:szCs w:val="24"/>
        </w:rPr>
        <w:t xml:space="preserve"> (Ú. v. EÚ L, 2024/782, 31. 5. 2024) - gestor Ministerstvo školstva, vedy, výskumu a mládeže Slovenskej republiky</w:t>
      </w:r>
      <w:r w:rsidRPr="00287C7E">
        <w:rPr>
          <w:rFonts w:asciiTheme="majorBidi" w:hAnsiTheme="majorBidi" w:cstheme="majorBidi"/>
          <w:sz w:val="24"/>
          <w:szCs w:val="24"/>
        </w:rPr>
        <w:t>;</w:t>
      </w:r>
    </w:p>
    <w:p w14:paraId="109A6472" w14:textId="77777777" w:rsidR="00F044E7" w:rsidRPr="00287C7E" w:rsidRDefault="00F044E7" w:rsidP="00F044E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0E0C183F" w14:textId="77777777" w:rsidR="0032122F" w:rsidRPr="00287C7E" w:rsidRDefault="0032122F" w:rsidP="0032122F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87C7E">
        <w:rPr>
          <w:rFonts w:ascii="Times New Roman" w:hAnsi="Times New Roman" w:cs="Times New Roman"/>
          <w:sz w:val="24"/>
          <w:szCs w:val="24"/>
        </w:rPr>
        <w:t>c)</w:t>
      </w:r>
      <w:r w:rsidRPr="00287C7E">
        <w:rPr>
          <w:rFonts w:ascii="Times New Roman" w:hAnsi="Times New Roman" w:cs="Times New Roman"/>
          <w:sz w:val="24"/>
          <w:szCs w:val="24"/>
        </w:rPr>
        <w:tab/>
        <w:t>v judikatúre Súdneho dvora Európskej únie</w:t>
      </w:r>
    </w:p>
    <w:p w14:paraId="010AF086" w14:textId="77777777" w:rsidR="0032122F" w:rsidRPr="00287C7E" w:rsidRDefault="0032122F" w:rsidP="00321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C7E">
        <w:rPr>
          <w:rFonts w:ascii="Times New Roman" w:hAnsi="Times New Roman" w:cs="Times New Roman"/>
          <w:sz w:val="24"/>
          <w:szCs w:val="24"/>
        </w:rPr>
        <w:tab/>
      </w:r>
      <w:r w:rsidRPr="00287C7E">
        <w:rPr>
          <w:rFonts w:ascii="Times New Roman" w:hAnsi="Times New Roman" w:cs="Times New Roman"/>
          <w:sz w:val="24"/>
          <w:szCs w:val="24"/>
        </w:rPr>
        <w:tab/>
      </w:r>
    </w:p>
    <w:p w14:paraId="1BB9EAAC" w14:textId="3EA2CEA8" w:rsidR="0032122F" w:rsidRPr="00287C7E" w:rsidRDefault="0032122F" w:rsidP="0032122F">
      <w:pPr>
        <w:spacing w:after="0" w:line="240" w:lineRule="auto"/>
        <w:ind w:left="285" w:firstLine="566"/>
        <w:rPr>
          <w:rFonts w:ascii="Times New Roman" w:hAnsi="Times New Roman" w:cs="Times New Roman"/>
          <w:sz w:val="24"/>
          <w:szCs w:val="24"/>
        </w:rPr>
      </w:pPr>
      <w:r w:rsidRPr="00287C7E">
        <w:rPr>
          <w:rFonts w:ascii="Times New Roman" w:hAnsi="Times New Roman" w:cs="Times New Roman"/>
          <w:sz w:val="24"/>
          <w:szCs w:val="24"/>
        </w:rPr>
        <w:t>nie je</w:t>
      </w:r>
      <w:r w:rsidR="00D23795">
        <w:rPr>
          <w:rFonts w:ascii="Times New Roman" w:hAnsi="Times New Roman" w:cs="Times New Roman"/>
          <w:sz w:val="24"/>
          <w:szCs w:val="24"/>
        </w:rPr>
        <w:t>.</w:t>
      </w:r>
    </w:p>
    <w:p w14:paraId="466C7F7C" w14:textId="77777777" w:rsidR="0032122F" w:rsidRPr="00287C7E" w:rsidRDefault="0032122F" w:rsidP="00321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38376" w14:textId="77777777" w:rsidR="0032122F" w:rsidRPr="00287C7E" w:rsidRDefault="0032122F" w:rsidP="0032122F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287C7E">
        <w:rPr>
          <w:rFonts w:ascii="Times New Roman" w:hAnsi="Times New Roman" w:cs="Times New Roman"/>
          <w:sz w:val="24"/>
          <w:szCs w:val="24"/>
        </w:rPr>
        <w:t>4.</w:t>
      </w:r>
      <w:r w:rsidRPr="00287C7E">
        <w:rPr>
          <w:rFonts w:ascii="Times New Roman" w:hAnsi="Times New Roman" w:cs="Times New Roman"/>
          <w:sz w:val="24"/>
          <w:szCs w:val="24"/>
        </w:rPr>
        <w:tab/>
      </w:r>
      <w:r w:rsidRPr="00287C7E">
        <w:rPr>
          <w:rFonts w:ascii="Times New Roman" w:hAnsi="Times New Roman" w:cs="Times New Roman"/>
          <w:b/>
          <w:sz w:val="24"/>
          <w:szCs w:val="24"/>
        </w:rPr>
        <w:t>Záväzky Slovenskej republiky vo vzťahu k Európskej únii:</w:t>
      </w:r>
    </w:p>
    <w:p w14:paraId="43B72C12" w14:textId="77777777" w:rsidR="0032122F" w:rsidRPr="00287C7E" w:rsidRDefault="0032122F" w:rsidP="003212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227F16" w14:textId="77777777" w:rsidR="0032122F" w:rsidRPr="00287C7E" w:rsidRDefault="0032122F" w:rsidP="0032122F">
      <w:pPr>
        <w:pStyle w:val="Odsekzoznamu"/>
        <w:numPr>
          <w:ilvl w:val="0"/>
          <w:numId w:val="1"/>
        </w:numPr>
        <w:spacing w:after="0" w:line="240" w:lineRule="auto"/>
        <w:ind w:left="851"/>
        <w:jc w:val="lowKashida"/>
        <w:rPr>
          <w:rFonts w:ascii="Times New Roman" w:hAnsi="Times New Roman" w:cs="Times New Roman"/>
          <w:sz w:val="24"/>
          <w:szCs w:val="24"/>
        </w:rPr>
      </w:pPr>
      <w:r w:rsidRPr="00287C7E">
        <w:rPr>
          <w:rFonts w:ascii="Times New Roman" w:hAnsi="Times New Roman" w:cs="Times New Roman"/>
          <w:sz w:val="24"/>
          <w:szCs w:val="24"/>
        </w:rPr>
        <w:t>lehota na prebratie smernice alebo lehota na implementáciu nariadenia alebo rozhodnutia</w:t>
      </w:r>
    </w:p>
    <w:p w14:paraId="0A2A542C" w14:textId="7A5A1C98" w:rsidR="0004567C" w:rsidRPr="00287C7E" w:rsidRDefault="0004567C" w:rsidP="002014F3">
      <w:pPr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14EBD0A9" w14:textId="4A1A83A7" w:rsidR="0032122F" w:rsidRPr="00287C7E" w:rsidRDefault="0032122F" w:rsidP="0032122F">
      <w:pPr>
        <w:spacing w:after="0" w:line="240" w:lineRule="auto"/>
        <w:ind w:left="851"/>
        <w:jc w:val="lowKashida"/>
        <w:rPr>
          <w:rFonts w:ascii="Times New Roman" w:hAnsi="Times New Roman" w:cs="Times New Roman"/>
          <w:sz w:val="24"/>
          <w:szCs w:val="24"/>
        </w:rPr>
      </w:pPr>
      <w:r w:rsidRPr="00287C7E">
        <w:rPr>
          <w:rFonts w:ascii="Times New Roman" w:hAnsi="Times New Roman" w:cs="Times New Roman"/>
          <w:sz w:val="24"/>
          <w:szCs w:val="24"/>
        </w:rPr>
        <w:t>Lehota na prebratie predmetn</w:t>
      </w:r>
      <w:r w:rsidR="00F044E7" w:rsidRPr="00287C7E">
        <w:rPr>
          <w:rFonts w:ascii="Times New Roman" w:hAnsi="Times New Roman" w:cs="Times New Roman"/>
          <w:sz w:val="24"/>
          <w:szCs w:val="24"/>
        </w:rPr>
        <w:t>ej</w:t>
      </w:r>
      <w:r w:rsidRPr="00287C7E">
        <w:rPr>
          <w:rFonts w:ascii="Times New Roman" w:hAnsi="Times New Roman" w:cs="Times New Roman"/>
          <w:sz w:val="24"/>
          <w:szCs w:val="24"/>
        </w:rPr>
        <w:t xml:space="preserve"> </w:t>
      </w:r>
      <w:r w:rsidR="00F044E7" w:rsidRPr="00287C7E">
        <w:rPr>
          <w:rFonts w:asciiTheme="majorBidi" w:hAnsiTheme="majorBidi" w:cstheme="majorBidi"/>
          <w:sz w:val="24"/>
          <w:szCs w:val="24"/>
        </w:rPr>
        <w:t xml:space="preserve">Delegovanej smernice Komisie (EÚ) 2024/782 zo </w:t>
      </w:r>
      <w:r w:rsidR="00F713EB" w:rsidRPr="00287C7E">
        <w:rPr>
          <w:rFonts w:asciiTheme="majorBidi" w:hAnsiTheme="majorBidi" w:cstheme="majorBidi"/>
          <w:sz w:val="24"/>
          <w:szCs w:val="24"/>
        </w:rPr>
        <w:br/>
      </w:r>
      <w:r w:rsidR="00F044E7" w:rsidRPr="00287C7E">
        <w:rPr>
          <w:rFonts w:asciiTheme="majorBidi" w:hAnsiTheme="majorBidi" w:cstheme="majorBidi"/>
          <w:sz w:val="24"/>
          <w:szCs w:val="24"/>
        </w:rPr>
        <w:t>4. marca 2024, ktorou sa mení smernica Európskeho parlamentu a Rady 2005/36/ES, pokiaľ ide o minimálne požiadavky na odbornú prípravu týkajúce sa povolania sestry zodpovednej za všeobecnú starostlivosť, zubného lekára a farmaceuta</w:t>
      </w:r>
      <w:r w:rsidR="00F044E7" w:rsidRPr="00287C7E">
        <w:rPr>
          <w:rFonts w:ascii="Times New Roman" w:hAnsi="Times New Roman" w:cs="Times New Roman"/>
          <w:sz w:val="24"/>
          <w:szCs w:val="24"/>
        </w:rPr>
        <w:t xml:space="preserve"> </w:t>
      </w:r>
      <w:r w:rsidR="00E037BB" w:rsidRPr="00287C7E">
        <w:rPr>
          <w:rFonts w:ascii="Times New Roman" w:hAnsi="Times New Roman" w:cs="Times New Roman"/>
          <w:sz w:val="24"/>
          <w:szCs w:val="24"/>
        </w:rPr>
        <w:t>(</w:t>
      </w:r>
      <w:r w:rsidR="00E037BB" w:rsidRPr="00287C7E">
        <w:rPr>
          <w:rFonts w:asciiTheme="majorBidi" w:hAnsiTheme="majorBidi" w:cstheme="majorBidi"/>
          <w:sz w:val="24"/>
          <w:szCs w:val="24"/>
        </w:rPr>
        <w:t xml:space="preserve">Ú. v. EÚ L, 2024/782, 31. 5. 2024) </w:t>
      </w:r>
      <w:r w:rsidR="00F044E7" w:rsidRPr="00287C7E">
        <w:rPr>
          <w:rFonts w:ascii="Times New Roman" w:hAnsi="Times New Roman" w:cs="Times New Roman"/>
          <w:sz w:val="24"/>
          <w:szCs w:val="24"/>
        </w:rPr>
        <w:t xml:space="preserve">je </w:t>
      </w:r>
      <w:r w:rsidR="00F713EB" w:rsidRPr="00287C7E">
        <w:rPr>
          <w:rFonts w:ascii="Times New Roman" w:hAnsi="Times New Roman" w:cs="Times New Roman"/>
          <w:sz w:val="24"/>
          <w:szCs w:val="24"/>
        </w:rPr>
        <w:t xml:space="preserve">najneskôr </w:t>
      </w:r>
      <w:r w:rsidR="00F044E7" w:rsidRPr="00287C7E">
        <w:rPr>
          <w:rFonts w:ascii="Times New Roman" w:hAnsi="Times New Roman" w:cs="Times New Roman"/>
          <w:sz w:val="24"/>
          <w:szCs w:val="24"/>
        </w:rPr>
        <w:t>do 4. marca 2026</w:t>
      </w:r>
      <w:r w:rsidRPr="00287C7E">
        <w:rPr>
          <w:rFonts w:ascii="Times New Roman" w:hAnsi="Times New Roman" w:cs="Times New Roman"/>
          <w:sz w:val="24"/>
          <w:szCs w:val="24"/>
        </w:rPr>
        <w:t>.</w:t>
      </w:r>
    </w:p>
    <w:p w14:paraId="35B0B179" w14:textId="77777777" w:rsidR="0032122F" w:rsidRPr="00287C7E" w:rsidRDefault="0032122F" w:rsidP="0032122F">
      <w:pPr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56952CC6" w14:textId="77777777" w:rsidR="0032122F" w:rsidRPr="00287C7E" w:rsidRDefault="0032122F" w:rsidP="0032122F">
      <w:pPr>
        <w:pStyle w:val="Odsekzoznamu"/>
        <w:numPr>
          <w:ilvl w:val="0"/>
          <w:numId w:val="1"/>
        </w:numPr>
        <w:spacing w:after="0" w:line="240" w:lineRule="auto"/>
        <w:ind w:left="851"/>
        <w:jc w:val="lowKashida"/>
        <w:rPr>
          <w:rFonts w:ascii="Times New Roman" w:hAnsi="Times New Roman" w:cs="Times New Roman"/>
          <w:sz w:val="24"/>
          <w:szCs w:val="24"/>
        </w:rPr>
      </w:pPr>
      <w:r w:rsidRPr="00287C7E">
        <w:rPr>
          <w:rFonts w:ascii="Times New Roman" w:hAnsi="Times New Roman" w:cs="Times New Roman"/>
          <w:sz w:val="24"/>
          <w:szCs w:val="24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 Komisie</w:t>
      </w:r>
    </w:p>
    <w:p w14:paraId="33E37C26" w14:textId="77777777" w:rsidR="0032122F" w:rsidRPr="00287C7E" w:rsidRDefault="0032122F" w:rsidP="0032122F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287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E9DF0" w14:textId="1CFFE0B3" w:rsidR="0032122F" w:rsidRPr="00287C7E" w:rsidRDefault="0032122F" w:rsidP="0032122F">
      <w:pPr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87C7E">
        <w:rPr>
          <w:rFonts w:ascii="Times New Roman" w:hAnsi="Times New Roman" w:cs="Times New Roman"/>
          <w:sz w:val="24"/>
          <w:szCs w:val="24"/>
        </w:rPr>
        <w:t xml:space="preserve">Ku dňu predloženia návrhu </w:t>
      </w:r>
      <w:r w:rsidR="000058F8" w:rsidRPr="00287C7E">
        <w:rPr>
          <w:rFonts w:ascii="Times New Roman" w:hAnsi="Times New Roman" w:cs="Times New Roman"/>
          <w:sz w:val="24"/>
          <w:szCs w:val="24"/>
        </w:rPr>
        <w:t>nariadenia vlády</w:t>
      </w:r>
      <w:r w:rsidRPr="00287C7E">
        <w:rPr>
          <w:rFonts w:ascii="Times New Roman" w:hAnsi="Times New Roman" w:cs="Times New Roman"/>
          <w:sz w:val="24"/>
          <w:szCs w:val="24"/>
        </w:rPr>
        <w:t xml:space="preserve"> v oblasti jeho právnej úpravy</w:t>
      </w:r>
      <w:bookmarkStart w:id="0" w:name="_GoBack"/>
      <w:bookmarkEnd w:id="0"/>
    </w:p>
    <w:p w14:paraId="669DDBBF" w14:textId="77777777" w:rsidR="0032122F" w:rsidRPr="00287C7E" w:rsidRDefault="0032122F" w:rsidP="0032122F">
      <w:pPr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51042D3D" w14:textId="77777777" w:rsidR="0032122F" w:rsidRPr="00287C7E" w:rsidRDefault="0032122F" w:rsidP="0032122F">
      <w:pPr>
        <w:pStyle w:val="Odsekzoznamu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287C7E">
        <w:rPr>
          <w:rFonts w:ascii="Times New Roman" w:hAnsi="Times New Roman" w:cs="Times New Roman"/>
          <w:sz w:val="24"/>
          <w:szCs w:val="24"/>
        </w:rPr>
        <w:t>nebolo začaté konanie v rámci „EÚ Pilot“,</w:t>
      </w:r>
    </w:p>
    <w:p w14:paraId="28486ADB" w14:textId="0EDCCF11" w:rsidR="0032122F" w:rsidRPr="00287C7E" w:rsidRDefault="0032122F" w:rsidP="0032122F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34E3A0A" w14:textId="77777777" w:rsidR="00E82ACB" w:rsidRPr="00287C7E" w:rsidRDefault="00E82ACB" w:rsidP="00E82ACB">
      <w:pPr>
        <w:pStyle w:val="Odsekzoznamu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bol</w:t>
      </w:r>
      <w:r w:rsidRPr="00287C7E">
        <w:rPr>
          <w:rFonts w:ascii="Times New Roman" w:eastAsia="Times New Roman" w:hAnsi="Times New Roman" w:cs="Times New Roman"/>
          <w:iCs/>
          <w:spacing w:val="18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začatý</w:t>
      </w:r>
      <w:r w:rsidRPr="00287C7E">
        <w:rPr>
          <w:rFonts w:ascii="Times New Roman" w:eastAsia="Times New Roman" w:hAnsi="Times New Roman" w:cs="Times New Roman"/>
          <w:iCs/>
          <w:spacing w:val="18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postup</w:t>
      </w:r>
      <w:r w:rsidRPr="00287C7E">
        <w:rPr>
          <w:rFonts w:ascii="Times New Roman" w:eastAsia="Times New Roman" w:hAnsi="Times New Roman" w:cs="Times New Roman"/>
          <w:iCs/>
          <w:spacing w:val="18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Európskej</w:t>
      </w:r>
      <w:r w:rsidRPr="00287C7E">
        <w:rPr>
          <w:rFonts w:ascii="Times New Roman" w:eastAsia="Times New Roman" w:hAnsi="Times New Roman" w:cs="Times New Roman"/>
          <w:iCs/>
          <w:spacing w:val="18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komisie</w:t>
      </w:r>
      <w:r w:rsidRPr="00287C7E">
        <w:rPr>
          <w:rFonts w:ascii="Times New Roman" w:eastAsia="Times New Roman" w:hAnsi="Times New Roman" w:cs="Times New Roman"/>
          <w:iCs/>
          <w:spacing w:val="18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podľa</w:t>
      </w:r>
      <w:r w:rsidRPr="00287C7E">
        <w:rPr>
          <w:rFonts w:ascii="Times New Roman" w:eastAsia="Times New Roman" w:hAnsi="Times New Roman" w:cs="Times New Roman"/>
          <w:iCs/>
          <w:spacing w:val="18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čl.</w:t>
      </w:r>
      <w:r w:rsidRPr="00287C7E">
        <w:rPr>
          <w:rFonts w:ascii="Times New Roman" w:eastAsia="Times New Roman" w:hAnsi="Times New Roman" w:cs="Times New Roman"/>
          <w:iCs/>
          <w:spacing w:val="18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258</w:t>
      </w:r>
      <w:r w:rsidRPr="00287C7E">
        <w:rPr>
          <w:rFonts w:ascii="Times New Roman" w:eastAsia="Times New Roman" w:hAnsi="Times New Roman" w:cs="Times New Roman"/>
          <w:iCs/>
          <w:spacing w:val="18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a</w:t>
      </w:r>
      <w:r w:rsidRPr="00287C7E">
        <w:rPr>
          <w:rFonts w:ascii="Times New Roman" w:eastAsia="Times New Roman" w:hAnsi="Times New Roman" w:cs="Times New Roman"/>
          <w:iCs/>
          <w:spacing w:val="18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260</w:t>
      </w:r>
      <w:r w:rsidRPr="00287C7E">
        <w:rPr>
          <w:rFonts w:ascii="Times New Roman" w:eastAsia="Times New Roman" w:hAnsi="Times New Roman" w:cs="Times New Roman"/>
          <w:iCs/>
          <w:spacing w:val="18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Zmluvy</w:t>
      </w:r>
      <w:r w:rsidRPr="00287C7E">
        <w:rPr>
          <w:rFonts w:ascii="Times New Roman" w:eastAsia="Times New Roman" w:hAnsi="Times New Roman" w:cs="Times New Roman"/>
          <w:iCs/>
          <w:spacing w:val="18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o</w:t>
      </w:r>
      <w:r w:rsidRPr="00287C7E">
        <w:rPr>
          <w:rFonts w:ascii="Times New Roman" w:eastAsia="Times New Roman" w:hAnsi="Times New Roman" w:cs="Times New Roman"/>
          <w:iCs/>
          <w:spacing w:val="18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fungovaní Európskej únie v jej platnom znení</w:t>
      </w:r>
    </w:p>
    <w:p w14:paraId="3B153EAA" w14:textId="77777777" w:rsidR="00E82ACB" w:rsidRPr="00287C7E" w:rsidRDefault="00E82ACB" w:rsidP="00E82ACB">
      <w:pPr>
        <w:pStyle w:val="Odsekzoznamu"/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porušenie</w:t>
      </w:r>
      <w:r w:rsidRPr="00287C7E">
        <w:rPr>
          <w:rFonts w:ascii="Times New Roman" w:eastAsia="Times New Roman" w:hAnsi="Times New Roman" w:cs="Times New Roman"/>
          <w:iCs/>
          <w:spacing w:val="58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č.</w:t>
      </w:r>
      <w:r w:rsidRPr="00287C7E">
        <w:rPr>
          <w:rFonts w:ascii="Times New Roman" w:eastAsia="Times New Roman" w:hAnsi="Times New Roman" w:cs="Times New Roman"/>
          <w:iCs/>
          <w:spacing w:val="58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2018/2304</w:t>
      </w:r>
      <w:r w:rsidRPr="00287C7E">
        <w:rPr>
          <w:rFonts w:ascii="Times New Roman" w:eastAsia="Times New Roman" w:hAnsi="Times New Roman" w:cs="Times New Roman"/>
          <w:iCs/>
          <w:spacing w:val="58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C(2019)</w:t>
      </w:r>
      <w:r w:rsidRPr="00287C7E">
        <w:rPr>
          <w:rFonts w:ascii="Times New Roman" w:eastAsia="Times New Roman" w:hAnsi="Times New Roman" w:cs="Times New Roman"/>
          <w:iCs/>
          <w:spacing w:val="58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8498</w:t>
      </w:r>
      <w:r w:rsidRPr="00287C7E">
        <w:rPr>
          <w:rFonts w:ascii="Times New Roman" w:eastAsia="Times New Roman" w:hAnsi="Times New Roman" w:cs="Times New Roman"/>
          <w:iCs/>
          <w:spacing w:val="58"/>
          <w:sz w:val="24"/>
          <w:szCs w:val="24"/>
          <w:lang w:eastAsia="sk-SK"/>
        </w:rPr>
        <w:t xml:space="preserve"> </w:t>
      </w:r>
      <w:proofErr w:type="spellStart"/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final</w:t>
      </w:r>
      <w:proofErr w:type="spellEnd"/>
      <w:r w:rsidRPr="00287C7E">
        <w:rPr>
          <w:rFonts w:ascii="Times New Roman" w:eastAsia="Times New Roman" w:hAnsi="Times New Roman" w:cs="Times New Roman"/>
          <w:iCs/>
          <w:spacing w:val="58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 27.11.2019,</w:t>
      </w:r>
      <w:r w:rsidRPr="00287C7E">
        <w:rPr>
          <w:rFonts w:ascii="Times New Roman" w:eastAsia="Times New Roman" w:hAnsi="Times New Roman" w:cs="Times New Roman"/>
          <w:iCs/>
          <w:spacing w:val="58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odôvodnené stanovisko</w:t>
      </w:r>
      <w:r w:rsidRPr="00287C7E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(20.12.2022</w:t>
      </w:r>
      <w:r w:rsidRPr="00287C7E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bola</w:t>
      </w:r>
      <w:r w:rsidRPr="00287C7E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podaná</w:t>
      </w:r>
      <w:r w:rsidRPr="00287C7E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žaloba</w:t>
      </w:r>
      <w:r w:rsidRPr="00287C7E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na</w:t>
      </w:r>
      <w:r w:rsidRPr="00287C7E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Súdny</w:t>
      </w:r>
      <w:r w:rsidRPr="00287C7E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dvor</w:t>
      </w:r>
      <w:r w:rsidRPr="00287C7E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Európskej</w:t>
      </w:r>
      <w:r w:rsidRPr="00287C7E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únie č.</w:t>
      </w:r>
      <w:r w:rsidRPr="00287C7E">
        <w:rPr>
          <w:rFonts w:ascii="Times New Roman" w:eastAsia="Times New Roman" w:hAnsi="Times New Roman" w:cs="Times New Roman"/>
          <w:iCs/>
          <w:spacing w:val="83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C-773/22);</w:t>
      </w:r>
      <w:r w:rsidRPr="00287C7E">
        <w:rPr>
          <w:rFonts w:ascii="Times New Roman" w:eastAsia="Times New Roman" w:hAnsi="Times New Roman" w:cs="Times New Roman"/>
          <w:iCs/>
          <w:spacing w:val="83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nesúlad</w:t>
      </w:r>
      <w:r w:rsidRPr="00287C7E">
        <w:rPr>
          <w:rFonts w:ascii="Times New Roman" w:eastAsia="Times New Roman" w:hAnsi="Times New Roman" w:cs="Times New Roman"/>
          <w:iCs/>
          <w:spacing w:val="83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právnej</w:t>
      </w:r>
      <w:r w:rsidRPr="00287C7E">
        <w:rPr>
          <w:rFonts w:ascii="Times New Roman" w:eastAsia="Times New Roman" w:hAnsi="Times New Roman" w:cs="Times New Roman"/>
          <w:iCs/>
          <w:spacing w:val="83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úpravy</w:t>
      </w:r>
      <w:r w:rsidRPr="00287C7E">
        <w:rPr>
          <w:rFonts w:ascii="Times New Roman" w:eastAsia="Times New Roman" w:hAnsi="Times New Roman" w:cs="Times New Roman"/>
          <w:iCs/>
          <w:spacing w:val="83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SR</w:t>
      </w:r>
      <w:r w:rsidRPr="00287C7E">
        <w:rPr>
          <w:rFonts w:ascii="Times New Roman" w:eastAsia="Times New Roman" w:hAnsi="Times New Roman" w:cs="Times New Roman"/>
          <w:iCs/>
          <w:spacing w:val="83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so</w:t>
      </w:r>
      <w:r w:rsidRPr="00287C7E">
        <w:rPr>
          <w:rFonts w:ascii="Times New Roman" w:eastAsia="Times New Roman" w:hAnsi="Times New Roman" w:cs="Times New Roman"/>
          <w:iCs/>
          <w:spacing w:val="83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smernicou</w:t>
      </w:r>
      <w:r w:rsidRPr="00287C7E">
        <w:rPr>
          <w:rFonts w:ascii="Times New Roman" w:eastAsia="Times New Roman" w:hAnsi="Times New Roman" w:cs="Times New Roman"/>
          <w:iCs/>
          <w:spacing w:val="83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Európskeho parlamentu</w:t>
      </w:r>
      <w:r w:rsidRPr="00287C7E">
        <w:rPr>
          <w:rFonts w:ascii="Times New Roman" w:eastAsia="Times New Roman" w:hAnsi="Times New Roman" w:cs="Times New Roman"/>
          <w:iCs/>
          <w:spacing w:val="16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a</w:t>
      </w:r>
      <w:r w:rsidRPr="00287C7E">
        <w:rPr>
          <w:rFonts w:ascii="Times New Roman" w:eastAsia="Times New Roman" w:hAnsi="Times New Roman" w:cs="Times New Roman"/>
          <w:iCs/>
          <w:spacing w:val="16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Rady</w:t>
      </w:r>
      <w:r w:rsidRPr="00287C7E">
        <w:rPr>
          <w:rFonts w:ascii="Times New Roman" w:eastAsia="Times New Roman" w:hAnsi="Times New Roman" w:cs="Times New Roman"/>
          <w:iCs/>
          <w:spacing w:val="16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2005/36/ES</w:t>
      </w:r>
      <w:r w:rsidRPr="00287C7E">
        <w:rPr>
          <w:rFonts w:ascii="Times New Roman" w:eastAsia="Times New Roman" w:hAnsi="Times New Roman" w:cs="Times New Roman"/>
          <w:iCs/>
          <w:spacing w:val="16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o</w:t>
      </w:r>
      <w:r w:rsidRPr="00287C7E">
        <w:rPr>
          <w:rFonts w:ascii="Times New Roman" w:eastAsia="Times New Roman" w:hAnsi="Times New Roman" w:cs="Times New Roman"/>
          <w:iCs/>
          <w:spacing w:val="16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uznávaní</w:t>
      </w:r>
      <w:r w:rsidRPr="00287C7E">
        <w:rPr>
          <w:rFonts w:ascii="Times New Roman" w:eastAsia="Times New Roman" w:hAnsi="Times New Roman" w:cs="Times New Roman"/>
          <w:iCs/>
          <w:spacing w:val="16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odborných</w:t>
      </w:r>
      <w:r w:rsidRPr="00287C7E">
        <w:rPr>
          <w:rFonts w:ascii="Times New Roman" w:eastAsia="Times New Roman" w:hAnsi="Times New Roman" w:cs="Times New Roman"/>
          <w:iCs/>
          <w:spacing w:val="16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kvalifikácií</w:t>
      </w:r>
      <w:r w:rsidRPr="00287C7E">
        <w:rPr>
          <w:rFonts w:ascii="Times New Roman" w:eastAsia="Times New Roman" w:hAnsi="Times New Roman" w:cs="Times New Roman"/>
          <w:iCs/>
          <w:spacing w:val="16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a</w:t>
      </w:r>
      <w:r w:rsidRPr="00287C7E">
        <w:rPr>
          <w:rFonts w:ascii="Times New Roman" w:eastAsia="Times New Roman" w:hAnsi="Times New Roman" w:cs="Times New Roman"/>
          <w:iCs/>
          <w:spacing w:val="16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s</w:t>
      </w:r>
      <w:r w:rsidRPr="00287C7E">
        <w:rPr>
          <w:rFonts w:ascii="Times New Roman" w:eastAsia="Times New Roman" w:hAnsi="Times New Roman" w:cs="Times New Roman"/>
          <w:iCs/>
          <w:spacing w:val="16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čl. 45, 49, 56 a 57 Zmluvy o fungovaní Európskej únie</w:t>
      </w:r>
      <w:r w:rsidRPr="00287C7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911DFF7" w14:textId="77777777" w:rsidR="00E82ACB" w:rsidRPr="00287C7E" w:rsidRDefault="00E82ACB" w:rsidP="00E82ACB">
      <w:pPr>
        <w:pStyle w:val="Odsekzoznamu"/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C9E942" w14:textId="77777777" w:rsidR="00E82ACB" w:rsidRPr="00287C7E" w:rsidRDefault="00E82ACB" w:rsidP="00E82ACB">
      <w:pPr>
        <w:pStyle w:val="Odsekzoznamu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bolo začaté konanie Súdneho dvora Európskej únie proti Slovenskej republike (v  častiach súvisiacich s ustanoveniami n</w:t>
      </w:r>
      <w:r w:rsidRPr="00287C7E">
        <w:rPr>
          <w:rFonts w:ascii="Times New Roman" w:hAnsi="Times New Roman" w:cs="Times New Roman"/>
          <w:sz w:val="24"/>
          <w:szCs w:val="24"/>
        </w:rPr>
        <w:t>ariadenia vlády Slovenskej republiky č. 296/2010 Z. z.)</w:t>
      </w:r>
    </w:p>
    <w:p w14:paraId="460683B6" w14:textId="77777777" w:rsidR="00E82ACB" w:rsidRPr="00287C7E" w:rsidRDefault="00E82ACB" w:rsidP="00E82ACB">
      <w:pPr>
        <w:pStyle w:val="Odsekzoznamu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02F7A4FA" w14:textId="77777777" w:rsidR="00E82ACB" w:rsidRPr="00287C7E" w:rsidRDefault="00E82ACB" w:rsidP="00E82ACB">
      <w:pPr>
        <w:pStyle w:val="Odsekzoznamu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- Žaloba</w:t>
      </w:r>
      <w:r w:rsidRPr="00287C7E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Európskej</w:t>
      </w:r>
      <w:r w:rsidRPr="00287C7E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komisie</w:t>
      </w:r>
      <w:r w:rsidRPr="00287C7E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proti</w:t>
      </w:r>
      <w:r w:rsidRPr="00287C7E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Slovenskej</w:t>
      </w:r>
      <w:r w:rsidRPr="00287C7E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republike</w:t>
      </w:r>
      <w:r w:rsidRPr="00287C7E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č.</w:t>
      </w:r>
      <w:r w:rsidRPr="00287C7E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C-773/22</w:t>
      </w:r>
      <w:r w:rsidRPr="00287C7E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 20.</w:t>
      </w:r>
      <w:r w:rsidRPr="00287C7E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sk-SK"/>
        </w:rPr>
        <w:t xml:space="preserve"> </w:t>
      </w:r>
      <w:r w:rsidRPr="00287C7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12. 2022.</w:t>
      </w:r>
    </w:p>
    <w:p w14:paraId="7180C5B6" w14:textId="312F52E8" w:rsidR="00E82ACB" w:rsidRPr="00287C7E" w:rsidRDefault="00E82ACB" w:rsidP="00E82AC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7E">
        <w:rPr>
          <w:rFonts w:ascii="Times New Roman" w:hAnsi="Times New Roman" w:cs="Times New Roman"/>
          <w:sz w:val="24"/>
          <w:szCs w:val="24"/>
        </w:rPr>
        <w:t xml:space="preserve">Článok 35 ods. 3 – podmienky vydania dokladu o odbornej príprave špecializovaného zubného lekára, </w:t>
      </w:r>
    </w:p>
    <w:p w14:paraId="37DD6485" w14:textId="4189F66A" w:rsidR="00E82ACB" w:rsidRPr="00287C7E" w:rsidRDefault="00E82ACB" w:rsidP="00E82AC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7E">
        <w:rPr>
          <w:rFonts w:ascii="Times New Roman" w:hAnsi="Times New Roman" w:cs="Times New Roman"/>
          <w:sz w:val="24"/>
          <w:szCs w:val="24"/>
        </w:rPr>
        <w:t>Článok 41 ods. 1 písm. c) – podmienky na uznávanie dokladu o formálnej kvalifikácii pôrodnej asistentky.</w:t>
      </w:r>
    </w:p>
    <w:p w14:paraId="1C571CBA" w14:textId="77777777" w:rsidR="00E82ACB" w:rsidRPr="00287C7E" w:rsidRDefault="00E82ACB" w:rsidP="00E82ACB">
      <w:pPr>
        <w:pStyle w:val="c02alineaalta"/>
        <w:numPr>
          <w:ilvl w:val="0"/>
          <w:numId w:val="2"/>
        </w:numPr>
        <w:ind w:left="1134"/>
        <w:jc w:val="both"/>
      </w:pPr>
      <w:r w:rsidRPr="00287C7E">
        <w:t xml:space="preserve">bol vydaný Rozsudok Súdneho dvora </w:t>
      </w:r>
      <w:r w:rsidRPr="00287C7E">
        <w:rPr>
          <w:iCs/>
        </w:rPr>
        <w:t xml:space="preserve">Európskej únie </w:t>
      </w:r>
      <w:r w:rsidRPr="00287C7E">
        <w:t>(štvrtá komora) z 29. júla 2024 vo veci C</w:t>
      </w:r>
      <w:r w:rsidRPr="00287C7E">
        <w:noBreakHyphen/>
        <w:t xml:space="preserve">773/22, ktorej predmetom je žaloba o nesplnenie povinnosti podľa článku 258 ZFEÚ, podaná 20. decembra 2022, </w:t>
      </w:r>
      <w:r w:rsidRPr="00287C7E">
        <w:rPr>
          <w:bCs/>
        </w:rPr>
        <w:t>Európska komisia</w:t>
      </w:r>
      <w:r w:rsidRPr="00287C7E">
        <w:t xml:space="preserve">, proti </w:t>
      </w:r>
      <w:r w:rsidRPr="00287C7E">
        <w:rPr>
          <w:bCs/>
        </w:rPr>
        <w:t xml:space="preserve">Slovenskej republike. </w:t>
      </w:r>
      <w:r w:rsidRPr="00287C7E">
        <w:t xml:space="preserve">Súdny dvor (štvrtá komora) rozhodol, že v </w:t>
      </w:r>
      <w:r w:rsidRPr="00287C7E">
        <w:rPr>
          <w:iCs/>
        </w:rPr>
        <w:t>častiach súvisiacich s ustanoveniami n</w:t>
      </w:r>
      <w:r w:rsidRPr="00287C7E">
        <w:t xml:space="preserve">ariadenia vlády Slovenskej republiky č. 296/2010 Z. z.,  sa žaloba zamieta. </w:t>
      </w:r>
    </w:p>
    <w:p w14:paraId="7D382A66" w14:textId="77777777" w:rsidR="0032122F" w:rsidRPr="00287C7E" w:rsidRDefault="0032122F" w:rsidP="0032122F">
      <w:pPr>
        <w:pStyle w:val="Odsekzoznamu"/>
        <w:numPr>
          <w:ilvl w:val="0"/>
          <w:numId w:val="1"/>
        </w:numPr>
        <w:spacing w:after="0" w:line="240" w:lineRule="auto"/>
        <w:ind w:left="851"/>
        <w:jc w:val="lowKashida"/>
        <w:rPr>
          <w:rFonts w:ascii="Times New Roman" w:hAnsi="Times New Roman" w:cs="Times New Roman"/>
          <w:sz w:val="24"/>
          <w:szCs w:val="24"/>
        </w:rPr>
      </w:pPr>
      <w:r w:rsidRPr="00287C7E">
        <w:rPr>
          <w:rFonts w:ascii="Times New Roman" w:hAnsi="Times New Roman" w:cs="Times New Roman"/>
          <w:sz w:val="24"/>
          <w:szCs w:val="24"/>
        </w:rPr>
        <w:t>informácia o právnych predpisoch, v ktorých sú preberané smernice už prebraté spolu s uvedením rozsahu tohto prebratia</w:t>
      </w:r>
    </w:p>
    <w:p w14:paraId="2D535694" w14:textId="002B6734" w:rsidR="0032122F" w:rsidRPr="00287C7E" w:rsidRDefault="0032122F" w:rsidP="0020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D47BD" w14:textId="77777777" w:rsidR="0032122F" w:rsidRPr="00287C7E" w:rsidRDefault="00F044E7" w:rsidP="0032122F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7C7E">
        <w:rPr>
          <w:rFonts w:ascii="Times New Roman" w:hAnsi="Times New Roman" w:cs="Times New Roman"/>
          <w:sz w:val="24"/>
          <w:szCs w:val="24"/>
        </w:rPr>
        <w:t>Delegovaná</w:t>
      </w:r>
      <w:r w:rsidR="0032122F" w:rsidRPr="00287C7E">
        <w:rPr>
          <w:rFonts w:ascii="Times New Roman" w:hAnsi="Times New Roman" w:cs="Times New Roman"/>
          <w:sz w:val="24"/>
          <w:szCs w:val="24"/>
        </w:rPr>
        <w:t xml:space="preserve"> </w:t>
      </w:r>
      <w:r w:rsidRPr="00287C7E">
        <w:rPr>
          <w:rFonts w:ascii="Times New Roman" w:hAnsi="Times New Roman" w:cs="Times New Roman"/>
          <w:sz w:val="24"/>
          <w:szCs w:val="24"/>
        </w:rPr>
        <w:t>smernica bude premietnutá</w:t>
      </w:r>
      <w:r w:rsidR="0032122F" w:rsidRPr="00287C7E">
        <w:rPr>
          <w:rFonts w:ascii="Times New Roman" w:hAnsi="Times New Roman" w:cs="Times New Roman"/>
          <w:sz w:val="24"/>
          <w:szCs w:val="24"/>
        </w:rPr>
        <w:t xml:space="preserve"> do návrhu </w:t>
      </w:r>
      <w:r w:rsidRPr="00287C7E">
        <w:rPr>
          <w:rFonts w:ascii="Times New Roman" w:hAnsi="Times New Roman" w:cs="Times New Roman"/>
          <w:sz w:val="24"/>
          <w:szCs w:val="24"/>
        </w:rPr>
        <w:t>nariadenia vlády</w:t>
      </w:r>
      <w:r w:rsidR="0032122F" w:rsidRPr="00287C7E">
        <w:rPr>
          <w:rFonts w:ascii="Times New Roman" w:hAnsi="Times New Roman" w:cs="Times New Roman"/>
          <w:sz w:val="24"/>
          <w:szCs w:val="24"/>
        </w:rPr>
        <w:t xml:space="preserve"> v častiach týkajúcich sa </w:t>
      </w:r>
      <w:r w:rsidRPr="00287C7E">
        <w:rPr>
          <w:rFonts w:ascii="Times New Roman" w:hAnsi="Times New Roman" w:cs="Times New Roman"/>
          <w:sz w:val="24"/>
          <w:szCs w:val="24"/>
        </w:rPr>
        <w:t xml:space="preserve">vzdelávania </w:t>
      </w:r>
      <w:r w:rsidR="0032122F" w:rsidRPr="00287C7E">
        <w:rPr>
          <w:rFonts w:ascii="Times New Roman" w:hAnsi="Times New Roman" w:cs="Times New Roman"/>
          <w:sz w:val="24"/>
          <w:szCs w:val="24"/>
        </w:rPr>
        <w:t>zubných lekárov</w:t>
      </w:r>
      <w:r w:rsidRPr="00287C7E">
        <w:rPr>
          <w:rFonts w:ascii="Times New Roman" w:hAnsi="Times New Roman" w:cs="Times New Roman"/>
          <w:sz w:val="24"/>
          <w:szCs w:val="24"/>
        </w:rPr>
        <w:t>, farmaceutov a sestier</w:t>
      </w:r>
      <w:r w:rsidR="0032122F" w:rsidRPr="00287C7E">
        <w:rPr>
          <w:rFonts w:ascii="Times New Roman" w:hAnsi="Times New Roman" w:cs="Times New Roman"/>
          <w:sz w:val="24"/>
          <w:szCs w:val="24"/>
        </w:rPr>
        <w:t>.</w:t>
      </w:r>
    </w:p>
    <w:p w14:paraId="7126094B" w14:textId="77777777" w:rsidR="0032122F" w:rsidRPr="00287C7E" w:rsidRDefault="0032122F" w:rsidP="003212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3F6C91" w14:textId="77777777" w:rsidR="0032122F" w:rsidRPr="00287C7E" w:rsidRDefault="0032122F" w:rsidP="0032122F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287C7E">
        <w:rPr>
          <w:rFonts w:ascii="Times New Roman" w:hAnsi="Times New Roman" w:cs="Times New Roman"/>
          <w:b/>
          <w:sz w:val="24"/>
          <w:szCs w:val="24"/>
        </w:rPr>
        <w:t>5.</w:t>
      </w:r>
      <w:r w:rsidRPr="00287C7E">
        <w:rPr>
          <w:rFonts w:ascii="Times New Roman" w:hAnsi="Times New Roman" w:cs="Times New Roman"/>
          <w:b/>
          <w:sz w:val="24"/>
          <w:szCs w:val="24"/>
        </w:rPr>
        <w:tab/>
        <w:t xml:space="preserve">Návrh </w:t>
      </w:r>
      <w:r w:rsidR="00361321" w:rsidRPr="00287C7E">
        <w:rPr>
          <w:rFonts w:ascii="Times New Roman" w:hAnsi="Times New Roman" w:cs="Times New Roman"/>
          <w:b/>
          <w:sz w:val="24"/>
          <w:szCs w:val="24"/>
        </w:rPr>
        <w:t>nariadenia vlády</w:t>
      </w:r>
      <w:r w:rsidRPr="00287C7E">
        <w:rPr>
          <w:rFonts w:ascii="Times New Roman" w:hAnsi="Times New Roman" w:cs="Times New Roman"/>
          <w:b/>
          <w:sz w:val="24"/>
          <w:szCs w:val="24"/>
        </w:rPr>
        <w:t xml:space="preserve"> je zlučiteľný s právom s právom Európskej únie:</w:t>
      </w:r>
    </w:p>
    <w:p w14:paraId="2B34ED4A" w14:textId="77777777" w:rsidR="0032122F" w:rsidRPr="00287C7E" w:rsidRDefault="0032122F" w:rsidP="003212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87FF7F7" w14:textId="06073C8D" w:rsidR="0032122F" w:rsidRPr="00287C7E" w:rsidRDefault="003D0AF6" w:rsidP="000058F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87C7E">
        <w:rPr>
          <w:rFonts w:ascii="Times New Roman" w:hAnsi="Times New Roman" w:cs="Times New Roman"/>
          <w:sz w:val="24"/>
          <w:szCs w:val="24"/>
        </w:rPr>
        <w:t xml:space="preserve">     </w:t>
      </w:r>
      <w:r w:rsidR="0032122F" w:rsidRPr="00287C7E">
        <w:rPr>
          <w:rFonts w:ascii="Times New Roman" w:hAnsi="Times New Roman" w:cs="Times New Roman"/>
          <w:sz w:val="24"/>
          <w:szCs w:val="24"/>
        </w:rPr>
        <w:t>úplne</w:t>
      </w:r>
    </w:p>
    <w:p w14:paraId="50588E87" w14:textId="77777777" w:rsidR="00A212F7" w:rsidRPr="00287C7E" w:rsidRDefault="00A212F7"/>
    <w:sectPr w:rsidR="00A212F7" w:rsidRPr="00287C7E" w:rsidSect="009775F3">
      <w:footerReference w:type="default" r:id="rId7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D36A3" w14:textId="77777777" w:rsidR="00D00546" w:rsidRDefault="00D00546" w:rsidP="009775F3">
      <w:pPr>
        <w:spacing w:after="0" w:line="240" w:lineRule="auto"/>
      </w:pPr>
      <w:r>
        <w:separator/>
      </w:r>
    </w:p>
  </w:endnote>
  <w:endnote w:type="continuationSeparator" w:id="0">
    <w:p w14:paraId="7C028CA4" w14:textId="77777777" w:rsidR="00D00546" w:rsidRDefault="00D00546" w:rsidP="0097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664765"/>
      <w:docPartObj>
        <w:docPartGallery w:val="Page Numbers (Bottom of Page)"/>
        <w:docPartUnique/>
      </w:docPartObj>
    </w:sdtPr>
    <w:sdtEndPr/>
    <w:sdtContent>
      <w:p w14:paraId="5D16327F" w14:textId="494C1880" w:rsidR="009775F3" w:rsidRDefault="009775F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809">
          <w:rPr>
            <w:noProof/>
          </w:rPr>
          <w:t>2</w:t>
        </w:r>
        <w:r>
          <w:fldChar w:fldCharType="end"/>
        </w:r>
      </w:p>
    </w:sdtContent>
  </w:sdt>
  <w:p w14:paraId="3C4A08A7" w14:textId="77777777" w:rsidR="009775F3" w:rsidRDefault="009775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E2580" w14:textId="77777777" w:rsidR="00D00546" w:rsidRDefault="00D00546" w:rsidP="009775F3">
      <w:pPr>
        <w:spacing w:after="0" w:line="240" w:lineRule="auto"/>
      </w:pPr>
      <w:r>
        <w:separator/>
      </w:r>
    </w:p>
  </w:footnote>
  <w:footnote w:type="continuationSeparator" w:id="0">
    <w:p w14:paraId="1A3DC72D" w14:textId="77777777" w:rsidR="00D00546" w:rsidRDefault="00D00546" w:rsidP="00977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8C6"/>
    <w:multiLevelType w:val="hybridMultilevel"/>
    <w:tmpl w:val="BC04836C"/>
    <w:lvl w:ilvl="0" w:tplc="AA447542">
      <w:start w:val="2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6E2B16"/>
    <w:multiLevelType w:val="hybridMultilevel"/>
    <w:tmpl w:val="31C6CF7C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4502237D"/>
    <w:multiLevelType w:val="hybridMultilevel"/>
    <w:tmpl w:val="8416CB2E"/>
    <w:lvl w:ilvl="0" w:tplc="01B4A2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2F"/>
    <w:rsid w:val="000058F8"/>
    <w:rsid w:val="0004567C"/>
    <w:rsid w:val="00056A77"/>
    <w:rsid w:val="000A2FE3"/>
    <w:rsid w:val="000C4E22"/>
    <w:rsid w:val="00110EC1"/>
    <w:rsid w:val="002014F3"/>
    <w:rsid w:val="00287C7E"/>
    <w:rsid w:val="0032122F"/>
    <w:rsid w:val="003362CD"/>
    <w:rsid w:val="00361321"/>
    <w:rsid w:val="003632E3"/>
    <w:rsid w:val="003D0AF6"/>
    <w:rsid w:val="005455AB"/>
    <w:rsid w:val="00601131"/>
    <w:rsid w:val="00605055"/>
    <w:rsid w:val="0061021C"/>
    <w:rsid w:val="0088276A"/>
    <w:rsid w:val="009163E4"/>
    <w:rsid w:val="009775F3"/>
    <w:rsid w:val="00A212F7"/>
    <w:rsid w:val="00AB0545"/>
    <w:rsid w:val="00C23809"/>
    <w:rsid w:val="00D00546"/>
    <w:rsid w:val="00D23795"/>
    <w:rsid w:val="00E037BB"/>
    <w:rsid w:val="00E82ACB"/>
    <w:rsid w:val="00F044E7"/>
    <w:rsid w:val="00F7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C051"/>
  <w15:chartTrackingRefBased/>
  <w15:docId w15:val="{00E28A9B-AF43-426C-A932-C39DE6E1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122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2122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77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75F3"/>
  </w:style>
  <w:style w:type="paragraph" w:styleId="Pta">
    <w:name w:val="footer"/>
    <w:basedOn w:val="Normlny"/>
    <w:link w:val="PtaChar"/>
    <w:uiPriority w:val="99"/>
    <w:unhideWhenUsed/>
    <w:rsid w:val="00977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75F3"/>
  </w:style>
  <w:style w:type="paragraph" w:customStyle="1" w:styleId="c02alineaalta">
    <w:name w:val="c02alineaalta"/>
    <w:basedOn w:val="Normlny"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Hozlárová Monika</dc:creator>
  <cp:keywords/>
  <dc:description/>
  <cp:lastModifiedBy>Ďurejová Barbora</cp:lastModifiedBy>
  <cp:revision>20</cp:revision>
  <dcterms:created xsi:type="dcterms:W3CDTF">2025-04-29T08:28:00Z</dcterms:created>
  <dcterms:modified xsi:type="dcterms:W3CDTF">2025-08-18T16:13:00Z</dcterms:modified>
</cp:coreProperties>
</file>