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1C7B" w14:textId="77777777" w:rsidR="00371368" w:rsidRPr="00503746" w:rsidRDefault="00371368" w:rsidP="00371368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 xml:space="preserve">SPrÁva o Účasti verejnosti na Tvorbe právnych Predpisov </w:t>
      </w:r>
    </w:p>
    <w:p w14:paraId="084A8B4E" w14:textId="77777777" w:rsidR="00371368" w:rsidRDefault="00371368" w:rsidP="00371368">
      <w:pPr>
        <w:widowControl/>
        <w:numPr>
          <w:ilvl w:val="0"/>
          <w:numId w:val="1"/>
        </w:numPr>
        <w:adjustRightInd/>
        <w:spacing w:before="100" w:beforeAutospacing="1" w:after="100" w:afterAutospacing="1"/>
      </w:pPr>
      <w:r>
        <w:t> </w:t>
      </w:r>
      <w:r>
        <w:rPr>
          <w:rStyle w:val="Vrazn"/>
        </w:rPr>
        <w:t xml:space="preserve">Spôsob zapojenia verejnosti do tvorby právneho predpisu </w:t>
      </w:r>
    </w:p>
    <w:tbl>
      <w:tblPr>
        <w:tblW w:w="9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371368" w14:paraId="5601D9BF" w14:textId="77777777" w:rsidTr="00827CA2">
        <w:trPr>
          <w:trHeight w:val="330"/>
          <w:tblCellSpacing w:w="0" w:type="dxa"/>
        </w:trPr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EE31D" w14:textId="77777777" w:rsidR="00371368" w:rsidRPr="009B072F" w:rsidRDefault="00371368" w:rsidP="00827CA2">
            <w:pPr>
              <w:pStyle w:val="Normlnywebov"/>
            </w:pPr>
            <w:r w:rsidRPr="009B072F">
              <w:t>Informovanie – vyplnia sa body 2 a 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B96B7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☒</w:t>
            </w:r>
          </w:p>
        </w:tc>
      </w:tr>
      <w:tr w:rsidR="00371368" w14:paraId="3C6DBB32" w14:textId="77777777" w:rsidTr="00827CA2">
        <w:trPr>
          <w:trHeight w:val="330"/>
          <w:tblCellSpacing w:w="0" w:type="dxa"/>
        </w:trPr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B6A7A" w14:textId="77777777" w:rsidR="00371368" w:rsidRPr="009B072F" w:rsidRDefault="00371368" w:rsidP="00827CA2">
            <w:pPr>
              <w:pStyle w:val="Normlnywebov"/>
            </w:pPr>
            <w:r w:rsidRPr="009B072F">
              <w:t>Prerokovanie – vyplnia sa body 2 až 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087FC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☒</w:t>
            </w:r>
          </w:p>
        </w:tc>
      </w:tr>
    </w:tbl>
    <w:p w14:paraId="58B32F53" w14:textId="77777777" w:rsidR="00371368" w:rsidRPr="009B072F" w:rsidRDefault="00371368" w:rsidP="00371368">
      <w:pPr>
        <w:pStyle w:val="Normlnywebov"/>
        <w:ind w:left="-5"/>
      </w:pPr>
      <w:r>
        <w:rPr>
          <w:rStyle w:val="Vrazn"/>
        </w:rPr>
        <w:t>Odôvodnenie:</w:t>
      </w:r>
      <w:r>
        <w:rPr>
          <w:vertAlign w:val="superscript"/>
        </w:rPr>
        <w:t>1</w:t>
      </w:r>
    </w:p>
    <w:p w14:paraId="6D2B6BE6" w14:textId="77777777" w:rsidR="00371368" w:rsidRDefault="00371368" w:rsidP="00371368">
      <w:pPr>
        <w:widowControl/>
        <w:numPr>
          <w:ilvl w:val="0"/>
          <w:numId w:val="2"/>
        </w:numPr>
        <w:adjustRightInd/>
        <w:spacing w:before="100" w:beforeAutospacing="1" w:after="100" w:afterAutospacing="1"/>
      </w:pPr>
      <w:r>
        <w:rPr>
          <w:rStyle w:val="Vrazn"/>
        </w:rPr>
        <w:t xml:space="preserve">Spôsob informovania verejnosti o začatí tvorby právneho predpisu </w:t>
      </w:r>
    </w:p>
    <w:tbl>
      <w:tblPr>
        <w:tblW w:w="9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371368" w14:paraId="765BB4C7" w14:textId="77777777" w:rsidTr="00827CA2">
        <w:trPr>
          <w:trHeight w:val="330"/>
          <w:tblCellSpacing w:w="0" w:type="dxa"/>
        </w:trPr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75436" w14:textId="77777777" w:rsidR="00371368" w:rsidRPr="009B072F" w:rsidRDefault="00371368" w:rsidP="00827CA2">
            <w:pPr>
              <w:pStyle w:val="Normlnywebov"/>
            </w:pPr>
            <w:r w:rsidRPr="009B072F">
              <w:t>Predbežná informácia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6669F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☒</w:t>
            </w:r>
          </w:p>
        </w:tc>
      </w:tr>
      <w:tr w:rsidR="00371368" w14:paraId="7C589306" w14:textId="77777777" w:rsidTr="00827CA2">
        <w:trPr>
          <w:trHeight w:val="330"/>
          <w:tblCellSpacing w:w="0" w:type="dxa"/>
        </w:trPr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34063" w14:textId="77777777" w:rsidR="00371368" w:rsidRPr="009B072F" w:rsidRDefault="00371368" w:rsidP="00827CA2">
            <w:pPr>
              <w:pStyle w:val="Normlnywebov"/>
            </w:pPr>
            <w:r w:rsidRPr="009B072F">
              <w:t>Legislatívny zámer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9E6D0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  <w:tr w:rsidR="00371368" w14:paraId="387AE38B" w14:textId="77777777" w:rsidTr="00827CA2">
        <w:trPr>
          <w:trHeight w:val="330"/>
          <w:tblCellSpacing w:w="0" w:type="dxa"/>
        </w:trPr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D48BC" w14:textId="77777777" w:rsidR="00371368" w:rsidRPr="009B072F" w:rsidRDefault="00371368" w:rsidP="00827CA2">
            <w:pPr>
              <w:pStyle w:val="Normlnywebov"/>
            </w:pPr>
            <w:r w:rsidRPr="009B072F">
              <w:t>Iné:</w:t>
            </w:r>
            <w:r w:rsidRPr="009B072F">
              <w:rPr>
                <w:vertAlign w:val="superscript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C425E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D782BB4" w14:textId="77777777" w:rsidR="00371368" w:rsidRDefault="00371368" w:rsidP="00371368">
      <w:pPr>
        <w:widowControl/>
        <w:numPr>
          <w:ilvl w:val="0"/>
          <w:numId w:val="3"/>
        </w:numPr>
        <w:adjustRightInd/>
        <w:spacing w:before="100" w:beforeAutospacing="1" w:after="100" w:afterAutospacing="1"/>
      </w:pPr>
      <w:r>
        <w:rPr>
          <w:rStyle w:val="Vrazn"/>
        </w:rPr>
        <w:t xml:space="preserve">Informácie poskytnuté verejnosti </w:t>
      </w:r>
    </w:p>
    <w:tbl>
      <w:tblPr>
        <w:tblW w:w="9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371368" w14:paraId="6CE9C783" w14:textId="77777777" w:rsidTr="00827CA2">
        <w:trPr>
          <w:trHeight w:val="330"/>
          <w:tblCellSpacing w:w="0" w:type="dxa"/>
        </w:trPr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17AEB" w14:textId="77777777" w:rsidR="00371368" w:rsidRPr="009B072F" w:rsidRDefault="00371368" w:rsidP="00827CA2">
            <w:pPr>
              <w:pStyle w:val="Normlnywebov"/>
            </w:pPr>
            <w:r w:rsidRPr="009B072F">
              <w:t>O probléme, ktorý má právny predpis riešiť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5841B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☒</w:t>
            </w:r>
          </w:p>
        </w:tc>
      </w:tr>
      <w:tr w:rsidR="00371368" w14:paraId="36765AC6" w14:textId="77777777" w:rsidTr="00827CA2">
        <w:trPr>
          <w:trHeight w:val="330"/>
          <w:tblCellSpacing w:w="0" w:type="dxa"/>
        </w:trPr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E646" w14:textId="77777777" w:rsidR="00371368" w:rsidRPr="009B072F" w:rsidRDefault="00371368" w:rsidP="00827CA2">
            <w:pPr>
              <w:pStyle w:val="Normlnywebov"/>
            </w:pPr>
            <w:r w:rsidRPr="009B072F">
              <w:t>O spôsobe zapojenia verejnosti do tvorby právneho predpisu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9E4AB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☒</w:t>
            </w:r>
          </w:p>
        </w:tc>
      </w:tr>
      <w:tr w:rsidR="00371368" w14:paraId="51208414" w14:textId="77777777" w:rsidTr="00827CA2">
        <w:trPr>
          <w:trHeight w:val="330"/>
          <w:tblCellSpacing w:w="0" w:type="dxa"/>
        </w:trPr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531EC" w14:textId="77777777" w:rsidR="00371368" w:rsidRPr="009B072F" w:rsidRDefault="00371368" w:rsidP="00827CA2">
            <w:pPr>
              <w:pStyle w:val="Normlnywebov"/>
            </w:pPr>
            <w:r w:rsidRPr="009B072F">
              <w:t>O časovom rámci tvorby právneho predpisu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91C54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☒</w:t>
            </w:r>
          </w:p>
        </w:tc>
      </w:tr>
      <w:tr w:rsidR="00371368" w14:paraId="5C62DFAE" w14:textId="77777777" w:rsidTr="00827CA2">
        <w:trPr>
          <w:trHeight w:val="330"/>
          <w:tblCellSpacing w:w="0" w:type="dxa"/>
        </w:trPr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7CAA1" w14:textId="77777777" w:rsidR="00371368" w:rsidRPr="009B072F" w:rsidRDefault="00371368" w:rsidP="00827CA2">
            <w:pPr>
              <w:pStyle w:val="Normlnywebov"/>
            </w:pPr>
            <w:r w:rsidRPr="009B072F">
              <w:t>O procese tvorby právneho predpisu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7ABF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  <w:tr w:rsidR="00371368" w14:paraId="10100B17" w14:textId="77777777" w:rsidTr="00827CA2">
        <w:trPr>
          <w:trHeight w:val="330"/>
          <w:tblCellSpacing w:w="0" w:type="dxa"/>
        </w:trPr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BFE6F" w14:textId="77777777" w:rsidR="00371368" w:rsidRPr="009B072F" w:rsidRDefault="00371368" w:rsidP="00827CA2">
            <w:pPr>
              <w:pStyle w:val="Normlnywebov"/>
            </w:pPr>
            <w:r w:rsidRPr="009B072F">
              <w:t>O spôsobe naloženia s vyjadreniami a návrhmi verejnosti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CDB91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  <w:tr w:rsidR="00371368" w14:paraId="04DAEB15" w14:textId="77777777" w:rsidTr="00827CA2">
        <w:trPr>
          <w:trHeight w:val="330"/>
          <w:tblCellSpacing w:w="0" w:type="dxa"/>
        </w:trPr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63AC9" w14:textId="77777777" w:rsidR="00371368" w:rsidRPr="009B072F" w:rsidRDefault="00371368" w:rsidP="00827CA2">
            <w:pPr>
              <w:pStyle w:val="Normlnywebov"/>
            </w:pPr>
            <w:r w:rsidRPr="009B072F">
              <w:t>Iné:</w:t>
            </w:r>
            <w:r w:rsidRPr="009B072F">
              <w:rPr>
                <w:vertAlign w:val="superscript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A0B2A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D79272C" w14:textId="77777777" w:rsidR="00371368" w:rsidRDefault="00371368" w:rsidP="00371368">
      <w:pPr>
        <w:widowControl/>
        <w:numPr>
          <w:ilvl w:val="0"/>
          <w:numId w:val="4"/>
        </w:numPr>
        <w:adjustRightInd/>
        <w:spacing w:before="100" w:beforeAutospacing="1" w:after="100" w:afterAutospacing="1"/>
      </w:pPr>
      <w:r>
        <w:rPr>
          <w:rStyle w:val="Vrazn"/>
        </w:rPr>
        <w:t xml:space="preserve">Forma prerokovania s verejnosťou 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371368" w14:paraId="26E9B98D" w14:textId="77777777" w:rsidTr="00827CA2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14:paraId="0BE0A9B5" w14:textId="77777777" w:rsidR="00371368" w:rsidRPr="009B072F" w:rsidRDefault="00371368" w:rsidP="00827CA2">
            <w:pPr>
              <w:pStyle w:val="Normlnywebov"/>
            </w:pPr>
            <w:r w:rsidRPr="009B072F">
              <w:t>Osobne </w:t>
            </w:r>
          </w:p>
        </w:tc>
        <w:tc>
          <w:tcPr>
            <w:tcW w:w="870" w:type="dxa"/>
            <w:vAlign w:val="center"/>
            <w:hideMark/>
          </w:tcPr>
          <w:p w14:paraId="44DB2A11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☒</w:t>
            </w:r>
          </w:p>
        </w:tc>
      </w:tr>
      <w:tr w:rsidR="00371368" w14:paraId="530DF333" w14:textId="77777777" w:rsidTr="00827CA2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14:paraId="6F8014DC" w14:textId="77777777" w:rsidR="00371368" w:rsidRPr="009B072F" w:rsidRDefault="00371368" w:rsidP="00827CA2">
            <w:pPr>
              <w:pStyle w:val="Normlnywebov"/>
            </w:pPr>
            <w:r w:rsidRPr="009B072F">
              <w:t>Ústne</w:t>
            </w:r>
          </w:p>
        </w:tc>
        <w:tc>
          <w:tcPr>
            <w:tcW w:w="870" w:type="dxa"/>
            <w:vAlign w:val="center"/>
            <w:hideMark/>
          </w:tcPr>
          <w:p w14:paraId="1FAD366F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☒</w:t>
            </w:r>
          </w:p>
        </w:tc>
      </w:tr>
      <w:tr w:rsidR="00371368" w14:paraId="4F7FA4FB" w14:textId="77777777" w:rsidTr="00827CA2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14:paraId="5937D22E" w14:textId="77777777" w:rsidR="00371368" w:rsidRPr="009B072F" w:rsidRDefault="00371368" w:rsidP="00827CA2">
            <w:pPr>
              <w:pStyle w:val="Normlnywebov"/>
            </w:pPr>
            <w:r w:rsidRPr="009B072F">
              <w:t>Písomne</w:t>
            </w:r>
          </w:p>
        </w:tc>
        <w:tc>
          <w:tcPr>
            <w:tcW w:w="870" w:type="dxa"/>
            <w:vAlign w:val="center"/>
            <w:hideMark/>
          </w:tcPr>
          <w:p w14:paraId="4D8702B4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  <w:tr w:rsidR="00371368" w14:paraId="4B21662E" w14:textId="77777777" w:rsidTr="00827CA2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14:paraId="6EE9191B" w14:textId="77777777" w:rsidR="00371368" w:rsidRPr="009B072F" w:rsidRDefault="00371368" w:rsidP="00827CA2">
            <w:pPr>
              <w:pStyle w:val="Normlnywebov"/>
            </w:pPr>
            <w:r w:rsidRPr="009B072F">
              <w:t>Inou formou:</w:t>
            </w:r>
            <w:r w:rsidRPr="009B072F">
              <w:rPr>
                <w:vertAlign w:val="superscript"/>
              </w:rPr>
              <w:t>1</w:t>
            </w:r>
            <w:r w:rsidRPr="009B072F">
              <w:t> </w:t>
            </w:r>
          </w:p>
        </w:tc>
        <w:tc>
          <w:tcPr>
            <w:tcW w:w="870" w:type="dxa"/>
            <w:vAlign w:val="center"/>
            <w:hideMark/>
          </w:tcPr>
          <w:p w14:paraId="7F751E89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B59C8A7" w14:textId="77777777" w:rsidR="00371368" w:rsidRPr="009B072F" w:rsidRDefault="00371368" w:rsidP="00371368">
      <w:pPr>
        <w:pStyle w:val="Normlnywebov"/>
        <w:ind w:left="-5"/>
      </w:pPr>
      <w:r>
        <w:rPr>
          <w:rStyle w:val="Vrazn"/>
        </w:rPr>
        <w:t>Odôvodnenie:</w:t>
      </w:r>
      <w:r>
        <w:rPr>
          <w:vertAlign w:val="superscript"/>
        </w:rPr>
        <w:t>1</w:t>
      </w:r>
    </w:p>
    <w:p w14:paraId="1E73959F" w14:textId="77777777" w:rsidR="00371368" w:rsidRDefault="00371368" w:rsidP="00371368">
      <w:pPr>
        <w:widowControl/>
        <w:numPr>
          <w:ilvl w:val="0"/>
          <w:numId w:val="5"/>
        </w:numPr>
        <w:adjustRightInd/>
        <w:spacing w:before="100" w:beforeAutospacing="1" w:after="100" w:afterAutospacing="1"/>
      </w:pPr>
      <w:r>
        <w:rPr>
          <w:rStyle w:val="Vrazn"/>
        </w:rPr>
        <w:t xml:space="preserve">Spôsoby prerokovania s verejnosťou  </w:t>
      </w:r>
    </w:p>
    <w:tbl>
      <w:tblPr>
        <w:tblW w:w="9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825"/>
      </w:tblGrid>
      <w:tr w:rsidR="00371368" w14:paraId="0D6549A0" w14:textId="77777777" w:rsidTr="00827CA2">
        <w:trPr>
          <w:trHeight w:val="330"/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FBE44" w14:textId="77777777" w:rsidR="00371368" w:rsidRPr="009B072F" w:rsidRDefault="00371368" w:rsidP="00827CA2">
            <w:pPr>
              <w:pStyle w:val="Normlnywebov"/>
            </w:pPr>
            <w:r w:rsidRPr="009B072F">
              <w:t>Pracovná skupina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317CF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  <w:tr w:rsidR="00371368" w14:paraId="2ABE57FA" w14:textId="77777777" w:rsidTr="00827CA2">
        <w:trPr>
          <w:trHeight w:val="330"/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64869" w14:textId="77777777" w:rsidR="00371368" w:rsidRPr="009B072F" w:rsidRDefault="00371368" w:rsidP="00827CA2">
            <w:pPr>
              <w:pStyle w:val="Normlnywebov"/>
            </w:pPr>
            <w:r w:rsidRPr="009B072F">
              <w:t>Konferencia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489FC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  <w:tr w:rsidR="00371368" w14:paraId="185CEFC9" w14:textId="77777777" w:rsidTr="00827CA2">
        <w:trPr>
          <w:trHeight w:val="330"/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1CA9D" w14:textId="77777777" w:rsidR="00371368" w:rsidRPr="009B072F" w:rsidRDefault="00371368" w:rsidP="00827CA2">
            <w:pPr>
              <w:pStyle w:val="Normlnywebov"/>
            </w:pPr>
            <w:r w:rsidRPr="009B072F">
              <w:t>Diskusia k legislatívnemu procesu</w:t>
            </w:r>
            <w:r w:rsidRPr="009B072F">
              <w:rPr>
                <w:vertAlign w:val="superscript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6DD19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☒</w:t>
            </w:r>
          </w:p>
        </w:tc>
      </w:tr>
      <w:tr w:rsidR="00371368" w14:paraId="0827FABA" w14:textId="77777777" w:rsidTr="00827CA2">
        <w:trPr>
          <w:trHeight w:val="330"/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7B47B" w14:textId="77777777" w:rsidR="00371368" w:rsidRPr="009B072F" w:rsidRDefault="00371368" w:rsidP="00827CA2">
            <w:pPr>
              <w:pStyle w:val="Normlnywebov"/>
            </w:pPr>
            <w:r w:rsidRPr="009B072F">
              <w:t>Konzultácia</w:t>
            </w:r>
            <w:r w:rsidRPr="009B072F">
              <w:rPr>
                <w:vertAlign w:val="superscript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3B0F1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☒</w:t>
            </w:r>
          </w:p>
        </w:tc>
      </w:tr>
      <w:tr w:rsidR="00371368" w14:paraId="660FB4DE" w14:textId="77777777" w:rsidTr="00827CA2">
        <w:trPr>
          <w:trHeight w:val="330"/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57A3" w14:textId="77777777" w:rsidR="00371368" w:rsidRPr="009B072F" w:rsidRDefault="00371368" w:rsidP="00827CA2">
            <w:pPr>
              <w:pStyle w:val="Normlnywebov"/>
            </w:pPr>
            <w:r w:rsidRPr="009B072F">
              <w:t>Pripomienkovanie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0C62E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  <w:tr w:rsidR="00371368" w14:paraId="2BF33C06" w14:textId="77777777" w:rsidTr="00827CA2">
        <w:trPr>
          <w:trHeight w:val="330"/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A8C15" w14:textId="77777777" w:rsidR="00371368" w:rsidRPr="009B072F" w:rsidRDefault="00371368" w:rsidP="00827CA2">
            <w:pPr>
              <w:pStyle w:val="Normlnywebov"/>
            </w:pPr>
            <w:r w:rsidRPr="009B072F">
              <w:t>Iné:</w:t>
            </w:r>
            <w:r w:rsidRPr="009B072F">
              <w:rPr>
                <w:vertAlign w:val="superscript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CB687" w14:textId="77777777" w:rsidR="00371368" w:rsidRPr="009B072F" w:rsidRDefault="00371368" w:rsidP="00827CA2">
            <w:pPr>
              <w:pStyle w:val="Normlnywebov"/>
              <w:ind w:left="5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D5289FF" w14:textId="77777777" w:rsidR="00371368" w:rsidRDefault="00371368" w:rsidP="00371368">
      <w:pPr>
        <w:widowControl/>
        <w:numPr>
          <w:ilvl w:val="0"/>
          <w:numId w:val="6"/>
        </w:numPr>
        <w:adjustRightInd/>
        <w:spacing w:before="100" w:beforeAutospacing="1" w:after="100" w:afterAutospacing="1"/>
      </w:pPr>
      <w:r>
        <w:rPr>
          <w:rStyle w:val="Vrazn"/>
        </w:rPr>
        <w:lastRenderedPageBreak/>
        <w:t xml:space="preserve">Okruhy subjektov predkladateľom adresne vyzvané na účasť na tvorbe právneho predpisu 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371368" w14:paraId="01406A3A" w14:textId="77777777" w:rsidTr="00827CA2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14:paraId="5284D0FB" w14:textId="77777777" w:rsidR="00371368" w:rsidRPr="009B072F" w:rsidRDefault="00371368" w:rsidP="00827CA2">
            <w:pPr>
              <w:pStyle w:val="Normlnywebov"/>
              <w:jc w:val="center"/>
            </w:pPr>
            <w:r w:rsidRPr="009B072F">
              <w:t>Okruh subjektov</w:t>
            </w:r>
          </w:p>
        </w:tc>
        <w:tc>
          <w:tcPr>
            <w:tcW w:w="1815" w:type="dxa"/>
            <w:vAlign w:val="center"/>
            <w:hideMark/>
          </w:tcPr>
          <w:p w14:paraId="4C5202C0" w14:textId="77777777" w:rsidR="00371368" w:rsidRPr="009B072F" w:rsidRDefault="00371368" w:rsidP="00827CA2">
            <w:pPr>
              <w:pStyle w:val="Normlnywebov"/>
              <w:ind w:left="36"/>
            </w:pPr>
            <w:r w:rsidRPr="009B072F">
              <w:t>Počet subjektov</w:t>
            </w:r>
          </w:p>
        </w:tc>
      </w:tr>
      <w:tr w:rsidR="00371368" w14:paraId="6A0F8C10" w14:textId="77777777" w:rsidTr="00827CA2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14:paraId="1F37EAD2" w14:textId="77777777" w:rsidR="00371368" w:rsidRPr="009B072F" w:rsidRDefault="00371368" w:rsidP="00827CA2">
            <w:pPr>
              <w:pStyle w:val="Normlnywebov"/>
            </w:pPr>
            <w:r w:rsidRPr="009B072F"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14:paraId="3F383329" w14:textId="77777777" w:rsidR="00371368" w:rsidRDefault="00371368" w:rsidP="00827CA2">
            <w:r>
              <w:t> </w:t>
            </w:r>
          </w:p>
        </w:tc>
      </w:tr>
      <w:tr w:rsidR="00371368" w14:paraId="3276FC89" w14:textId="77777777" w:rsidTr="00827CA2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14:paraId="717D3400" w14:textId="77777777" w:rsidR="00371368" w:rsidRPr="009B072F" w:rsidRDefault="00371368" w:rsidP="00827CA2">
            <w:pPr>
              <w:pStyle w:val="Normlnywebov"/>
            </w:pPr>
            <w:r w:rsidRPr="009B072F"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14:paraId="6B40DD4E" w14:textId="77777777" w:rsidR="00371368" w:rsidRDefault="00371368" w:rsidP="00827CA2">
            <w:r>
              <w:t> </w:t>
            </w:r>
          </w:p>
        </w:tc>
      </w:tr>
      <w:tr w:rsidR="00371368" w14:paraId="5C64DD4C" w14:textId="77777777" w:rsidTr="00827CA2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14:paraId="19C2EFB6" w14:textId="77777777" w:rsidR="00371368" w:rsidRPr="009B072F" w:rsidRDefault="00371368" w:rsidP="00827CA2">
            <w:pPr>
              <w:pStyle w:val="Normlnywebov"/>
            </w:pPr>
            <w:r w:rsidRPr="009B072F">
              <w:t>Mimovládne neziskové organizácie</w:t>
            </w:r>
            <w:r w:rsidRPr="009B072F">
              <w:rPr>
                <w:vertAlign w:val="superscript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14:paraId="6672C7B8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6487CFCE" w14:textId="77777777" w:rsidTr="00827CA2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14:paraId="248A8554" w14:textId="77777777" w:rsidR="00371368" w:rsidRPr="009B072F" w:rsidRDefault="00371368" w:rsidP="00827CA2">
            <w:pPr>
              <w:pStyle w:val="Normlnywebov"/>
            </w:pPr>
            <w:r w:rsidRPr="009B072F"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14:paraId="71299D63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200FC9A8" w14:textId="77777777" w:rsidTr="00827CA2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14:paraId="493C00F4" w14:textId="77777777" w:rsidR="00371368" w:rsidRPr="009B072F" w:rsidRDefault="00371368" w:rsidP="00827CA2">
            <w:pPr>
              <w:pStyle w:val="Normlnywebov"/>
            </w:pPr>
            <w:r w:rsidRPr="009B072F"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14:paraId="1DFD78CB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18F06999" w14:textId="77777777" w:rsidTr="00827CA2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14:paraId="18B7F791" w14:textId="77777777" w:rsidR="00371368" w:rsidRPr="009B072F" w:rsidRDefault="00371368" w:rsidP="00827CA2">
            <w:pPr>
              <w:pStyle w:val="Normlnywebov"/>
            </w:pPr>
            <w:r w:rsidRPr="009B072F">
              <w:t>Iné:</w:t>
            </w:r>
            <w:r w:rsidRPr="009B072F">
              <w:rPr>
                <w:vertAlign w:val="superscript"/>
              </w:rPr>
              <w:t>1</w:t>
            </w:r>
            <w:r w:rsidRPr="009B072F">
              <w:t> </w:t>
            </w:r>
          </w:p>
        </w:tc>
        <w:tc>
          <w:tcPr>
            <w:tcW w:w="1815" w:type="dxa"/>
            <w:vAlign w:val="center"/>
            <w:hideMark/>
          </w:tcPr>
          <w:p w14:paraId="64A13EBB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</w:tbl>
    <w:p w14:paraId="5A0FC801" w14:textId="77777777" w:rsidR="00371368" w:rsidRPr="009B072F" w:rsidRDefault="00371368" w:rsidP="00371368">
      <w:pPr>
        <w:pStyle w:val="Normlnywebov"/>
        <w:ind w:left="-5"/>
      </w:pPr>
      <w:r>
        <w:rPr>
          <w:rStyle w:val="Vrazn"/>
        </w:rPr>
        <w:t>Odôvodnenie:</w:t>
      </w:r>
      <w:r>
        <w:rPr>
          <w:vertAlign w:val="superscript"/>
        </w:rPr>
        <w:t>1</w:t>
      </w:r>
    </w:p>
    <w:p w14:paraId="2A78BBC3" w14:textId="77777777" w:rsidR="00371368" w:rsidRDefault="00371368" w:rsidP="00371368">
      <w:pPr>
        <w:widowControl/>
        <w:numPr>
          <w:ilvl w:val="0"/>
          <w:numId w:val="7"/>
        </w:numPr>
        <w:adjustRightInd/>
        <w:spacing w:before="100" w:beforeAutospacing="1" w:after="100" w:afterAutospacing="1"/>
      </w:pPr>
      <w:r>
        <w:rPr>
          <w:rStyle w:val="Vrazn"/>
        </w:rPr>
        <w:t>Okruhy adresne vyzvaných subjektov aktívne zúčastnených na tvorbe právneho predpisu</w:t>
      </w:r>
    </w:p>
    <w:tbl>
      <w:tblPr>
        <w:tblW w:w="9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371368" w14:paraId="5D9AE9B0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7E2CE" w14:textId="77777777" w:rsidR="00371368" w:rsidRPr="009B072F" w:rsidRDefault="00371368" w:rsidP="00827CA2">
            <w:pPr>
              <w:pStyle w:val="Normlnywebov"/>
              <w:jc w:val="center"/>
            </w:pPr>
            <w:r w:rsidRPr="009B072F">
              <w:t>Okruh subjektov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4F72B" w14:textId="77777777" w:rsidR="00371368" w:rsidRPr="009B072F" w:rsidRDefault="00371368" w:rsidP="00827CA2">
            <w:pPr>
              <w:pStyle w:val="Normlnywebov"/>
              <w:ind w:left="36"/>
            </w:pPr>
            <w:r w:rsidRPr="009B072F">
              <w:t>Počet subjektov</w:t>
            </w:r>
          </w:p>
        </w:tc>
      </w:tr>
      <w:tr w:rsidR="00371368" w14:paraId="300A3E0B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E034" w14:textId="77777777" w:rsidR="00371368" w:rsidRPr="009B072F" w:rsidRDefault="00371368" w:rsidP="00827CA2">
            <w:pPr>
              <w:pStyle w:val="Normlnywebov"/>
            </w:pPr>
            <w:r w:rsidRPr="009B072F">
              <w:t>Záujmové združenia subjektov územnej samosprávy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CE781" w14:textId="77777777" w:rsidR="00371368" w:rsidRDefault="00371368" w:rsidP="00827CA2">
            <w:r>
              <w:t> </w:t>
            </w:r>
          </w:p>
        </w:tc>
      </w:tr>
      <w:tr w:rsidR="00371368" w14:paraId="09644E76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B0158" w14:textId="77777777" w:rsidR="00371368" w:rsidRPr="009B072F" w:rsidRDefault="00371368" w:rsidP="00827CA2">
            <w:pPr>
              <w:pStyle w:val="Normlnywebov"/>
            </w:pPr>
            <w:r w:rsidRPr="009B072F">
              <w:t>Podnikatelia a záujmové združenia podnikateľov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F3C2D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0A85D5BD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2BC9D" w14:textId="77777777" w:rsidR="00371368" w:rsidRPr="009B072F" w:rsidRDefault="00371368" w:rsidP="00827CA2">
            <w:pPr>
              <w:pStyle w:val="Normlnywebov"/>
            </w:pPr>
            <w:r w:rsidRPr="009B072F">
              <w:t>Mimovládne neziskové organizácie</w:t>
            </w:r>
            <w:r w:rsidRPr="009B072F">
              <w:rPr>
                <w:vertAlign w:val="superscript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AB246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07762425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570E0" w14:textId="77777777" w:rsidR="00371368" w:rsidRPr="009B072F" w:rsidRDefault="00371368" w:rsidP="00827CA2">
            <w:pPr>
              <w:pStyle w:val="Normlnywebov"/>
            </w:pPr>
            <w:r w:rsidRPr="009B072F">
              <w:t>Akademická a vedecká obec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82A94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62B21E3E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51A4" w14:textId="77777777" w:rsidR="00371368" w:rsidRPr="009B072F" w:rsidRDefault="00371368" w:rsidP="00827CA2">
            <w:pPr>
              <w:pStyle w:val="Normlnywebov"/>
            </w:pPr>
            <w:r w:rsidRPr="009B072F">
              <w:t>Cirkvi a náboženské spoločnosti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9F53F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5F2DDB27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F1EBE" w14:textId="77777777" w:rsidR="00371368" w:rsidRPr="009B072F" w:rsidRDefault="00371368" w:rsidP="00827CA2">
            <w:pPr>
              <w:pStyle w:val="Normlnywebov"/>
            </w:pPr>
            <w:r w:rsidRPr="009B072F">
              <w:t>Iné:</w:t>
            </w:r>
            <w:r w:rsidRPr="009B072F">
              <w:rPr>
                <w:vertAlign w:val="superscript"/>
              </w:rPr>
              <w:t>1</w:t>
            </w:r>
            <w:r w:rsidRPr="009B072F"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B4048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</w:tbl>
    <w:p w14:paraId="7D3D4E91" w14:textId="77777777" w:rsidR="00371368" w:rsidRDefault="00371368" w:rsidP="00371368">
      <w:pPr>
        <w:widowControl/>
        <w:numPr>
          <w:ilvl w:val="0"/>
          <w:numId w:val="8"/>
        </w:numPr>
        <w:adjustRightInd/>
        <w:spacing w:before="100" w:beforeAutospacing="1" w:after="100" w:afterAutospacing="1"/>
      </w:pPr>
      <w:r>
        <w:rPr>
          <w:rStyle w:val="Vrazn"/>
        </w:rPr>
        <w:t xml:space="preserve">Okruhy subjektov, ktoré prejavili záujem zúčastniť sa na tvorbe právneho predpisu z vlastnej iniciatívy </w:t>
      </w:r>
    </w:p>
    <w:tbl>
      <w:tblPr>
        <w:tblW w:w="9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371368" w14:paraId="24C6A536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C03FE" w14:textId="77777777" w:rsidR="00371368" w:rsidRPr="009B072F" w:rsidRDefault="00371368" w:rsidP="00827CA2">
            <w:pPr>
              <w:pStyle w:val="Normlnywebov"/>
              <w:jc w:val="center"/>
            </w:pPr>
            <w:r w:rsidRPr="009B072F">
              <w:t>Okruh subjektov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1EFBA" w14:textId="77777777" w:rsidR="00371368" w:rsidRPr="009B072F" w:rsidRDefault="00371368" w:rsidP="00827CA2">
            <w:pPr>
              <w:pStyle w:val="Normlnywebov"/>
              <w:ind w:left="36"/>
            </w:pPr>
            <w:r w:rsidRPr="009B072F">
              <w:t>Počet subjektov</w:t>
            </w:r>
          </w:p>
        </w:tc>
      </w:tr>
      <w:tr w:rsidR="00371368" w14:paraId="15F6B4C5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CDF02" w14:textId="77777777" w:rsidR="00371368" w:rsidRPr="009B072F" w:rsidRDefault="00371368" w:rsidP="00827CA2">
            <w:pPr>
              <w:pStyle w:val="Normlnywebov"/>
            </w:pPr>
            <w:r w:rsidRPr="009B072F">
              <w:t>Záujmové združenia subjektov územnej samosprávy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43A20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57AD81A0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1A68F" w14:textId="77777777" w:rsidR="00371368" w:rsidRPr="009B072F" w:rsidRDefault="00371368" w:rsidP="00827CA2">
            <w:pPr>
              <w:pStyle w:val="Normlnywebov"/>
            </w:pPr>
            <w:r w:rsidRPr="009B072F">
              <w:t>Podnikatelia a záujmové združenia podnikateľov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F903E" w14:textId="77777777" w:rsidR="00371368" w:rsidRDefault="00371368" w:rsidP="00827CA2">
            <w:r>
              <w:t> </w:t>
            </w:r>
          </w:p>
        </w:tc>
      </w:tr>
      <w:tr w:rsidR="00371368" w14:paraId="1BE39D4F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2AE91" w14:textId="77777777" w:rsidR="00371368" w:rsidRPr="009B072F" w:rsidRDefault="00371368" w:rsidP="00827CA2">
            <w:pPr>
              <w:pStyle w:val="Normlnywebov"/>
            </w:pPr>
            <w:r w:rsidRPr="009B072F">
              <w:t>Mimovládne neziskové organizácie</w:t>
            </w:r>
            <w:r w:rsidRPr="009B072F">
              <w:rPr>
                <w:vertAlign w:val="superscript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FC98B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53F8D0AA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6A1F1" w14:textId="77777777" w:rsidR="00371368" w:rsidRPr="009B072F" w:rsidRDefault="00371368" w:rsidP="00827CA2">
            <w:pPr>
              <w:pStyle w:val="Normlnywebov"/>
            </w:pPr>
            <w:r w:rsidRPr="009B072F">
              <w:t>Akademická a vedecká obec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F3D8B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409EBE3C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9FB6D" w14:textId="77777777" w:rsidR="00371368" w:rsidRPr="009B072F" w:rsidRDefault="00371368" w:rsidP="00827CA2">
            <w:pPr>
              <w:pStyle w:val="Normlnywebov"/>
            </w:pPr>
            <w:r w:rsidRPr="009B072F">
              <w:t>Cirkvi a náboženské spoločnosti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F4D20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19D38BCA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4D625" w14:textId="77777777" w:rsidR="00371368" w:rsidRPr="009B072F" w:rsidRDefault="00371368" w:rsidP="00827CA2">
            <w:pPr>
              <w:pStyle w:val="Normlnywebov"/>
            </w:pPr>
            <w:r w:rsidRPr="009B072F">
              <w:t>Iné:</w:t>
            </w:r>
            <w:r w:rsidRPr="009B072F">
              <w:rPr>
                <w:vertAlign w:val="superscript"/>
              </w:rPr>
              <w:t>1</w:t>
            </w:r>
            <w:r w:rsidRPr="009B072F"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814D1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</w:tbl>
    <w:p w14:paraId="63A69381" w14:textId="77777777" w:rsidR="00371368" w:rsidRDefault="00371368" w:rsidP="00371368">
      <w:pPr>
        <w:widowControl/>
        <w:numPr>
          <w:ilvl w:val="0"/>
          <w:numId w:val="9"/>
        </w:numPr>
        <w:adjustRightInd/>
        <w:spacing w:before="100" w:beforeAutospacing="1" w:after="100" w:afterAutospacing="1"/>
      </w:pPr>
      <w:r>
        <w:rPr>
          <w:rStyle w:val="Vrazn"/>
        </w:rPr>
        <w:t xml:space="preserve">Okruhy iniciatívnych subjektov aktívne zúčastnených na tvorbe právneho predpisu </w:t>
      </w:r>
    </w:p>
    <w:tbl>
      <w:tblPr>
        <w:tblW w:w="9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371368" w14:paraId="31650DB8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5B4E0" w14:textId="77777777" w:rsidR="00371368" w:rsidRPr="009B072F" w:rsidRDefault="00371368" w:rsidP="00827CA2">
            <w:pPr>
              <w:pStyle w:val="Normlnywebov"/>
              <w:jc w:val="center"/>
            </w:pPr>
            <w:r w:rsidRPr="009B072F">
              <w:rPr>
                <w:rStyle w:val="Vrazn"/>
              </w:rPr>
              <w:t>Okruh subjektov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8B644" w14:textId="77777777" w:rsidR="00371368" w:rsidRPr="009B072F" w:rsidRDefault="00371368" w:rsidP="00827CA2">
            <w:pPr>
              <w:pStyle w:val="Normlnywebov"/>
              <w:ind w:left="36"/>
            </w:pPr>
            <w:r w:rsidRPr="009B072F">
              <w:rPr>
                <w:rStyle w:val="Vrazn"/>
              </w:rPr>
              <w:t>Počet subjektov</w:t>
            </w:r>
          </w:p>
        </w:tc>
      </w:tr>
      <w:tr w:rsidR="00371368" w14:paraId="26AC75BA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C1C78" w14:textId="77777777" w:rsidR="00371368" w:rsidRPr="009B072F" w:rsidRDefault="00371368" w:rsidP="00827CA2">
            <w:pPr>
              <w:pStyle w:val="Normlnywebov"/>
            </w:pPr>
            <w:r w:rsidRPr="009B072F">
              <w:t>Záujmové združenia subjektov územnej samosprávy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CEC28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64D73686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D2714" w14:textId="77777777" w:rsidR="00371368" w:rsidRPr="009B072F" w:rsidRDefault="00371368" w:rsidP="00827CA2">
            <w:pPr>
              <w:pStyle w:val="Normlnywebov"/>
            </w:pPr>
            <w:r w:rsidRPr="009B072F">
              <w:t>Podnikatelia a záujmové združenia podnikateľov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1012E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3EB5203E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3936A" w14:textId="77777777" w:rsidR="00371368" w:rsidRPr="009B072F" w:rsidRDefault="00371368" w:rsidP="00827CA2">
            <w:pPr>
              <w:pStyle w:val="Normlnywebov"/>
            </w:pPr>
            <w:r w:rsidRPr="009B072F">
              <w:t>Mimovládne neziskové organizácie</w:t>
            </w:r>
            <w:r w:rsidRPr="009B072F">
              <w:rPr>
                <w:vertAlign w:val="superscript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B1017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550CC386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2B4DA" w14:textId="77777777" w:rsidR="00371368" w:rsidRPr="009B072F" w:rsidRDefault="00371368" w:rsidP="00827CA2">
            <w:pPr>
              <w:pStyle w:val="Normlnywebov"/>
            </w:pPr>
            <w:r w:rsidRPr="009B072F">
              <w:t>Akademická a vedecká obec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0F03B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66C5F178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5DF71" w14:textId="77777777" w:rsidR="00371368" w:rsidRPr="009B072F" w:rsidRDefault="00371368" w:rsidP="00827CA2">
            <w:pPr>
              <w:pStyle w:val="Normlnywebov"/>
            </w:pPr>
            <w:r w:rsidRPr="009B072F">
              <w:t>Cirkvi a náboženské spoločnosti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9E43F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  <w:tr w:rsidR="00371368" w14:paraId="634DEAC3" w14:textId="77777777" w:rsidTr="00827CA2">
        <w:trPr>
          <w:trHeight w:val="285"/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D655B" w14:textId="77777777" w:rsidR="00371368" w:rsidRPr="009B072F" w:rsidRDefault="00371368" w:rsidP="00827CA2">
            <w:pPr>
              <w:pStyle w:val="Normlnywebov"/>
            </w:pPr>
            <w:r w:rsidRPr="009B072F">
              <w:t>Iné:</w:t>
            </w:r>
            <w:r w:rsidRPr="009B072F">
              <w:rPr>
                <w:vertAlign w:val="superscript"/>
              </w:rPr>
              <w:t>1</w:t>
            </w:r>
            <w:r w:rsidRPr="009B072F"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628F4" w14:textId="77777777" w:rsidR="00371368" w:rsidRPr="009B072F" w:rsidRDefault="00371368" w:rsidP="00827CA2">
            <w:pPr>
              <w:pStyle w:val="Normlnywebov"/>
              <w:ind w:left="36"/>
              <w:jc w:val="center"/>
            </w:pPr>
            <w:r w:rsidRPr="009B072F">
              <w:t> </w:t>
            </w:r>
          </w:p>
        </w:tc>
      </w:tr>
    </w:tbl>
    <w:p w14:paraId="3F3417AD" w14:textId="77777777" w:rsidR="00371368" w:rsidRDefault="00371368" w:rsidP="00371368">
      <w:pPr>
        <w:widowControl/>
        <w:numPr>
          <w:ilvl w:val="0"/>
          <w:numId w:val="10"/>
        </w:numPr>
        <w:adjustRightInd/>
        <w:spacing w:before="100" w:beforeAutospacing="1" w:after="100" w:afterAutospacing="1"/>
      </w:pPr>
      <w:r>
        <w:rPr>
          <w:rStyle w:val="Vrazn"/>
        </w:rPr>
        <w:lastRenderedPageBreak/>
        <w:t xml:space="preserve">Spôsob naloženia s vyjadreniami a návrhmi zapojených subjektov </w:t>
      </w:r>
    </w:p>
    <w:tbl>
      <w:tblPr>
        <w:tblW w:w="9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2"/>
        <w:gridCol w:w="3118"/>
      </w:tblGrid>
      <w:tr w:rsidR="00371368" w14:paraId="79B01B1B" w14:textId="77777777" w:rsidTr="00827CA2">
        <w:trPr>
          <w:trHeight w:val="555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D23B6" w14:textId="77777777" w:rsidR="00371368" w:rsidRPr="009B072F" w:rsidRDefault="00371368" w:rsidP="00827CA2">
            <w:pPr>
              <w:pStyle w:val="Normlnywebov"/>
              <w:jc w:val="center"/>
            </w:pPr>
            <w:r w:rsidRPr="009B072F">
              <w:t>Okruh subjektov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FCB1D" w14:textId="77777777" w:rsidR="00371368" w:rsidRPr="009B072F" w:rsidRDefault="00371368" w:rsidP="00827CA2">
            <w:pPr>
              <w:pStyle w:val="Normlnywebov"/>
              <w:ind w:left="41"/>
              <w:jc w:val="center"/>
            </w:pPr>
            <w:r w:rsidRPr="009B072F">
              <w:t>Prevažne  akceptované / neakceptované</w:t>
            </w:r>
          </w:p>
        </w:tc>
      </w:tr>
      <w:tr w:rsidR="00371368" w14:paraId="4A5D535D" w14:textId="77777777" w:rsidTr="00827CA2">
        <w:trPr>
          <w:trHeight w:val="330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CD982" w14:textId="77777777" w:rsidR="00371368" w:rsidRPr="009B072F" w:rsidRDefault="00371368" w:rsidP="00827CA2">
            <w:pPr>
              <w:pStyle w:val="Normlnywebov"/>
            </w:pPr>
            <w:r w:rsidRPr="009B072F">
              <w:t>Orgány verejnej správy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1566D" w14:textId="77777777" w:rsidR="00371368" w:rsidRPr="009B072F" w:rsidRDefault="00371368" w:rsidP="00827CA2">
            <w:pPr>
              <w:pStyle w:val="Normlnywebov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  <w:r w:rsidRPr="009B072F">
              <w:t xml:space="preserve"> / </w:t>
            </w: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  <w:tr w:rsidR="00371368" w14:paraId="3F12D84D" w14:textId="77777777" w:rsidTr="00827CA2">
        <w:trPr>
          <w:trHeight w:val="330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E05D" w14:textId="77777777" w:rsidR="00371368" w:rsidRPr="009B072F" w:rsidRDefault="00371368" w:rsidP="00827CA2">
            <w:pPr>
              <w:pStyle w:val="Normlnywebov"/>
            </w:pPr>
            <w:r w:rsidRPr="009B072F">
              <w:t>Záujmové združenia subjektov územnej samosprávy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337DD" w14:textId="0948A35A" w:rsidR="00371368" w:rsidRPr="009B072F" w:rsidRDefault="00371368" w:rsidP="00827CA2">
            <w:pPr>
              <w:pStyle w:val="Normlnywebov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  <w:r w:rsidRPr="009B072F">
              <w:t xml:space="preserve"> / </w:t>
            </w:r>
            <w:r w:rsidR="004F2FDA" w:rsidRPr="009B072F">
              <w:rPr>
                <w:rFonts w:ascii="Segoe UI Symbol" w:hAnsi="Segoe UI Symbol" w:cs="Segoe UI Symbol"/>
              </w:rPr>
              <w:t>☐</w:t>
            </w:r>
          </w:p>
        </w:tc>
      </w:tr>
      <w:tr w:rsidR="00371368" w14:paraId="2624D2A3" w14:textId="77777777" w:rsidTr="00827CA2">
        <w:trPr>
          <w:trHeight w:val="345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0D298" w14:textId="77777777" w:rsidR="00371368" w:rsidRPr="009B072F" w:rsidRDefault="00371368" w:rsidP="00827CA2">
            <w:pPr>
              <w:pStyle w:val="Normlnywebov"/>
            </w:pPr>
            <w:r w:rsidRPr="009B072F">
              <w:t>Podnikatelia a záujmové združenia podnikateľov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BFC25" w14:textId="68718502" w:rsidR="00371368" w:rsidRPr="009B072F" w:rsidRDefault="00371368" w:rsidP="00827CA2">
            <w:pPr>
              <w:pStyle w:val="Normlnywebov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  <w:r w:rsidR="005D048E">
              <w:rPr>
                <w:rFonts w:ascii="Segoe UI Symbol" w:hAnsi="Segoe UI Symbol" w:cs="Segoe UI Symbol"/>
              </w:rPr>
              <w:t xml:space="preserve"> </w:t>
            </w:r>
            <w:r w:rsidRPr="009B072F">
              <w:t xml:space="preserve">/ </w:t>
            </w:r>
            <w:r w:rsidRPr="009B072F">
              <w:rPr>
                <w:rFonts w:ascii="Segoe UI Symbol" w:hAnsi="Segoe UI Symbol" w:cs="Segoe UI Symbol"/>
              </w:rPr>
              <w:t>☒</w:t>
            </w:r>
          </w:p>
        </w:tc>
      </w:tr>
      <w:tr w:rsidR="00371368" w14:paraId="6AD20F13" w14:textId="77777777" w:rsidTr="00827CA2">
        <w:trPr>
          <w:trHeight w:val="330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17DB8" w14:textId="77777777" w:rsidR="00371368" w:rsidRPr="009B072F" w:rsidRDefault="00371368" w:rsidP="00827CA2">
            <w:pPr>
              <w:pStyle w:val="Normlnywebov"/>
            </w:pPr>
            <w:r w:rsidRPr="009B072F">
              <w:t>Mimovládne neziskové organizácie</w:t>
            </w:r>
            <w:r w:rsidRPr="009B072F">
              <w:rPr>
                <w:vertAlign w:val="superscript"/>
              </w:rPr>
              <w:t>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0F920" w14:textId="77777777" w:rsidR="00371368" w:rsidRPr="009B072F" w:rsidRDefault="00371368" w:rsidP="00827CA2">
            <w:pPr>
              <w:pStyle w:val="Normlnywebov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  <w:r w:rsidRPr="009B072F">
              <w:t xml:space="preserve"> / </w:t>
            </w: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  <w:tr w:rsidR="00371368" w14:paraId="7FBFD8D7" w14:textId="77777777" w:rsidTr="00827CA2">
        <w:trPr>
          <w:trHeight w:val="330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92C90" w14:textId="77777777" w:rsidR="00371368" w:rsidRPr="009B072F" w:rsidRDefault="00371368" w:rsidP="00827CA2">
            <w:pPr>
              <w:pStyle w:val="Normlnywebov"/>
            </w:pPr>
            <w:r w:rsidRPr="009B072F">
              <w:t>Akademická a vedecká obec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F5013" w14:textId="77777777" w:rsidR="00371368" w:rsidRPr="009B072F" w:rsidRDefault="00371368" w:rsidP="00827CA2">
            <w:pPr>
              <w:pStyle w:val="Normlnywebov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  <w:r w:rsidRPr="009B072F">
              <w:t xml:space="preserve"> / </w:t>
            </w: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  <w:tr w:rsidR="00371368" w14:paraId="5C9DC512" w14:textId="77777777" w:rsidTr="00827CA2">
        <w:trPr>
          <w:trHeight w:val="330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EBE8A" w14:textId="77777777" w:rsidR="00371368" w:rsidRPr="009B072F" w:rsidRDefault="00371368" w:rsidP="00827CA2">
            <w:pPr>
              <w:pStyle w:val="Normlnywebov"/>
            </w:pPr>
            <w:r w:rsidRPr="009B072F">
              <w:t>Cirkvi a náboženské spoločnosti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0BFE0" w14:textId="77777777" w:rsidR="00371368" w:rsidRPr="009B072F" w:rsidRDefault="00371368" w:rsidP="00827CA2">
            <w:pPr>
              <w:pStyle w:val="Normlnywebov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  <w:r w:rsidRPr="009B072F">
              <w:t xml:space="preserve"> / </w:t>
            </w: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  <w:tr w:rsidR="00371368" w14:paraId="675401EF" w14:textId="77777777" w:rsidTr="00827CA2">
        <w:trPr>
          <w:trHeight w:val="330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E356E" w14:textId="77777777" w:rsidR="00371368" w:rsidRPr="009B072F" w:rsidRDefault="00371368" w:rsidP="00827CA2">
            <w:pPr>
              <w:pStyle w:val="Normlnywebov"/>
            </w:pPr>
            <w:r w:rsidRPr="009B072F">
              <w:t>Iné:</w:t>
            </w:r>
            <w:r w:rsidRPr="009B072F">
              <w:rPr>
                <w:vertAlign w:val="superscript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49A65" w14:textId="77777777" w:rsidR="00371368" w:rsidRPr="009B072F" w:rsidRDefault="00371368" w:rsidP="00827CA2">
            <w:pPr>
              <w:pStyle w:val="Normlnywebov"/>
              <w:jc w:val="center"/>
            </w:pPr>
            <w:r w:rsidRPr="009B072F">
              <w:rPr>
                <w:rFonts w:ascii="Segoe UI Symbol" w:hAnsi="Segoe UI Symbol" w:cs="Segoe UI Symbol"/>
              </w:rPr>
              <w:t>☐</w:t>
            </w:r>
            <w:r w:rsidRPr="009B072F">
              <w:t xml:space="preserve"> / </w:t>
            </w:r>
            <w:r w:rsidRPr="009B072F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1CDB27BC" w14:textId="77777777" w:rsidR="00371368" w:rsidRPr="009B072F" w:rsidRDefault="00371368" w:rsidP="00371368">
      <w:pPr>
        <w:pStyle w:val="Normlnywebov"/>
        <w:ind w:left="-5"/>
      </w:pPr>
      <w:r>
        <w:rPr>
          <w:rStyle w:val="Vrazn"/>
        </w:rPr>
        <w:t>Odôvodnenie:</w:t>
      </w:r>
      <w:r>
        <w:rPr>
          <w:vertAlign w:val="superscript"/>
        </w:rPr>
        <w:t>1</w:t>
      </w:r>
      <w:r>
        <w:t> </w:t>
      </w:r>
    </w:p>
    <w:p w14:paraId="1E901F15" w14:textId="77777777" w:rsidR="00371368" w:rsidRDefault="00371368" w:rsidP="00371368">
      <w:pPr>
        <w:widowControl/>
        <w:numPr>
          <w:ilvl w:val="0"/>
          <w:numId w:val="11"/>
        </w:numPr>
        <w:adjustRightInd/>
        <w:spacing w:before="100" w:beforeAutospacing="1" w:after="100" w:afterAutospacing="1"/>
      </w:pPr>
      <w:r>
        <w:rPr>
          <w:rStyle w:val="Vrazn"/>
        </w:rPr>
        <w:t>Vyhodnotenie účasti verejnosti na tvorbe právneho predpisu predkladateľom:</w:t>
      </w:r>
      <w:r>
        <w:rPr>
          <w:vertAlign w:val="superscript"/>
        </w:rPr>
        <w:t>1</w:t>
      </w:r>
    </w:p>
    <w:p w14:paraId="1A051C8F" w14:textId="79F8B45E" w:rsidR="00371368" w:rsidRPr="00EE4C82" w:rsidRDefault="00371368" w:rsidP="00371368">
      <w:pPr>
        <w:pStyle w:val="Normlnywebov"/>
        <w:jc w:val="both"/>
      </w:pPr>
      <w:r>
        <w:t xml:space="preserve">Verejnosť </w:t>
      </w:r>
      <w:r w:rsidR="005D048E">
        <w:t xml:space="preserve">sa </w:t>
      </w:r>
      <w:r>
        <w:t xml:space="preserve">na tvorbe právneho predpisu zúčastnila prostredníctvom konzultácií, ktoré boli vykonané formou zverejnenia predbežnej informácie k návrhu </w:t>
      </w:r>
      <w:r w:rsidRPr="005D048E">
        <w:t>zákona, ktorým sa mení a </w:t>
      </w:r>
      <w:r w:rsidR="005D048E" w:rsidRPr="005D048E">
        <w:t xml:space="preserve">dopĺňa zákon Slovenskej národnej rady č. 71/1992 Zb. o súdnych poplatkoch a poplatku za výpis z registra trestov v znení neskorších predpisov a ktorým sa mení a dopĺňa zákon Národnej rady Slovenskej republiky č. 145/1995 Z. z. o správnych poplatkoch v znení neskorších predpisov </w:t>
      </w:r>
      <w:r w:rsidRPr="005D048E">
        <w:t xml:space="preserve">na webovej </w:t>
      </w:r>
      <w:r w:rsidRPr="00EE4C82">
        <w:t>stránke</w:t>
      </w:r>
      <w:r w:rsidR="005D048E" w:rsidRPr="00EE4C82">
        <w:t xml:space="preserve"> </w:t>
      </w:r>
      <w:hyperlink r:id="rId7" w:history="1">
        <w:r w:rsidR="005D048E" w:rsidRPr="00EE4C82">
          <w:rPr>
            <w:rStyle w:val="Hypertextovprepojenie"/>
            <w:color w:val="auto"/>
            <w:u w:val="none"/>
          </w:rPr>
          <w:t>https://www.slov-lex.sk/legislativne-procesy/SK/PI/2024/113</w:t>
        </w:r>
      </w:hyperlink>
      <w:r w:rsidR="005D048E" w:rsidRPr="00EE4C82">
        <w:t>.</w:t>
      </w:r>
    </w:p>
    <w:p w14:paraId="512548B4" w14:textId="547D2766" w:rsidR="00371368" w:rsidRPr="005D048E" w:rsidRDefault="00371368" w:rsidP="00636D2D">
      <w:pPr>
        <w:pStyle w:val="Normlnywebov"/>
        <w:jc w:val="both"/>
      </w:pPr>
      <w:r w:rsidRPr="005D048E">
        <w:t xml:space="preserve">Predbežná informácia bola zverejnená dňa </w:t>
      </w:r>
      <w:r w:rsidR="005D048E" w:rsidRPr="005D048E">
        <w:t>09.05.2024</w:t>
      </w:r>
      <w:r w:rsidRPr="005D048E">
        <w:t>.</w:t>
      </w:r>
    </w:p>
    <w:p w14:paraId="1E63086B" w14:textId="2C46C2D7" w:rsidR="00371368" w:rsidRPr="005D048E" w:rsidRDefault="00371368" w:rsidP="00636D2D">
      <w:pPr>
        <w:pStyle w:val="Normlnywebov"/>
        <w:jc w:val="both"/>
      </w:pPr>
      <w:r w:rsidRPr="005D048E">
        <w:t>Dotknuté subjekty mohli zasielať svoje vyjadrenia k predbežnej informácii v lehote do</w:t>
      </w:r>
      <w:r w:rsidR="005D048E" w:rsidRPr="005D048E">
        <w:t xml:space="preserve"> 22.05.2024</w:t>
      </w:r>
      <w:r w:rsidRPr="005D048E">
        <w:t>.</w:t>
      </w:r>
    </w:p>
    <w:p w14:paraId="5846C158" w14:textId="7DC98113" w:rsidR="00371368" w:rsidRDefault="00371368" w:rsidP="00636D2D">
      <w:pPr>
        <w:pStyle w:val="Normlnywebov"/>
        <w:jc w:val="both"/>
      </w:pPr>
      <w:r w:rsidRPr="00EE4C82">
        <w:t xml:space="preserve">Po zverejnení predbežnej informácie o príprave právneho predpisu </w:t>
      </w:r>
      <w:r w:rsidR="00135B70" w:rsidRPr="00EE4C82">
        <w:t xml:space="preserve">si </w:t>
      </w:r>
      <w:r w:rsidR="00337DE5" w:rsidRPr="00EE4C82">
        <w:t xml:space="preserve">subjekty </w:t>
      </w:r>
      <w:r w:rsidR="00135B70" w:rsidRPr="00EE4C82">
        <w:t>ne</w:t>
      </w:r>
      <w:r w:rsidRPr="00EE4C82">
        <w:t>uplatnili pripomienky</w:t>
      </w:r>
      <w:r w:rsidR="00135B70" w:rsidRPr="00EE4C82">
        <w:t>.</w:t>
      </w:r>
    </w:p>
    <w:p w14:paraId="37889C31" w14:textId="15370B02" w:rsidR="00371368" w:rsidRDefault="00371368" w:rsidP="00371368">
      <w:pPr>
        <w:jc w:val="both"/>
      </w:pPr>
      <w:r w:rsidRPr="005D048E">
        <w:t xml:space="preserve">Ministerstvo financií Slovenskej republiky v súlade s Jednotnou metodikou na posudzovanie vybraných vplyvov vykonalo v čase od </w:t>
      </w:r>
      <w:r w:rsidR="005D048E" w:rsidRPr="005D048E">
        <w:t>24.05.2024 do 20.06.2024</w:t>
      </w:r>
      <w:r w:rsidRPr="005D048E">
        <w:t xml:space="preserve"> konzultácie s podnikateľskými subjektmi.</w:t>
      </w:r>
      <w:r>
        <w:t xml:space="preserve"> </w:t>
      </w:r>
    </w:p>
    <w:p w14:paraId="4AA588F3" w14:textId="57966B25" w:rsidR="00371368" w:rsidRDefault="00371368" w:rsidP="00371368">
      <w:pPr>
        <w:pStyle w:val="Normlnywebov"/>
        <w:ind w:left="-5"/>
      </w:pPr>
      <w:r>
        <w:rPr>
          <w:rStyle w:val="Vrazn"/>
        </w:rPr>
        <w:t xml:space="preserve">Vysvetlivky: </w:t>
      </w:r>
    </w:p>
    <w:p w14:paraId="4B839C28" w14:textId="77777777" w:rsidR="00371368" w:rsidRDefault="00371368" w:rsidP="00F62F97">
      <w:pPr>
        <w:widowControl/>
        <w:numPr>
          <w:ilvl w:val="0"/>
          <w:numId w:val="12"/>
        </w:numPr>
        <w:adjustRightInd/>
        <w:spacing w:before="100" w:beforeAutospacing="1" w:after="100" w:afterAutospacing="1"/>
        <w:jc w:val="both"/>
      </w:pPr>
      <w:r>
        <w:t>Vypĺňa sa nepovinne, ak sa predkladateľ rozhodne nepovinné údaje vyplniť, uvedie ich slovne. </w:t>
      </w:r>
    </w:p>
    <w:p w14:paraId="130A881F" w14:textId="77777777" w:rsidR="00371368" w:rsidRDefault="00371368" w:rsidP="00F62F97">
      <w:pPr>
        <w:widowControl/>
        <w:numPr>
          <w:ilvl w:val="0"/>
          <w:numId w:val="12"/>
        </w:numPr>
        <w:adjustRightInd/>
        <w:spacing w:before="100" w:beforeAutospacing="1" w:after="100" w:afterAutospacing="1"/>
        <w:jc w:val="both"/>
      </w:pPr>
      <w:r>
        <w:t>Prostredníctvom právneho a informačného portálu Slov-Lex.</w:t>
      </w:r>
    </w:p>
    <w:p w14:paraId="34724CFF" w14:textId="1350425F" w:rsidR="00CE08F0" w:rsidRDefault="00371368" w:rsidP="00F62F97">
      <w:pPr>
        <w:widowControl/>
        <w:numPr>
          <w:ilvl w:val="0"/>
          <w:numId w:val="12"/>
        </w:numPr>
        <w:adjustRightInd/>
        <w:spacing w:before="100" w:beforeAutospacing="1" w:after="100" w:afterAutospacing="1"/>
        <w:jc w:val="both"/>
      </w:pPr>
      <w:r>
        <w:t>Podľa Jednotnej metodiky na posudzovanie vybraných vplyvov a podľa § 2 zákona o</w:t>
      </w:r>
      <w:r w:rsidR="00F62F97">
        <w:t> </w:t>
      </w:r>
      <w:r>
        <w:t>tripartite.</w:t>
      </w:r>
    </w:p>
    <w:sectPr w:rsidR="00CE08F0" w:rsidSect="00EE4C82">
      <w:footerReference w:type="default" r:id="rId8"/>
      <w:pgSz w:w="12240" w:h="15840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206E" w14:textId="77777777" w:rsidR="00A125C2" w:rsidRDefault="005D048E">
      <w:r>
        <w:separator/>
      </w:r>
    </w:p>
  </w:endnote>
  <w:endnote w:type="continuationSeparator" w:id="0">
    <w:p w14:paraId="4662B8B9" w14:textId="77777777" w:rsidR="00A125C2" w:rsidRDefault="005D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495800"/>
      <w:docPartObj>
        <w:docPartGallery w:val="Page Numbers (Bottom of Page)"/>
        <w:docPartUnique/>
      </w:docPartObj>
    </w:sdtPr>
    <w:sdtEndPr/>
    <w:sdtContent>
      <w:p w14:paraId="6D824B50" w14:textId="77777777" w:rsidR="00337DE5" w:rsidRDefault="0037136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A902051" w14:textId="77777777" w:rsidR="00337DE5" w:rsidRDefault="00337D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B399" w14:textId="77777777" w:rsidR="00A125C2" w:rsidRDefault="005D048E">
      <w:r>
        <w:separator/>
      </w:r>
    </w:p>
  </w:footnote>
  <w:footnote w:type="continuationSeparator" w:id="0">
    <w:p w14:paraId="72D95646" w14:textId="77777777" w:rsidR="00A125C2" w:rsidRDefault="005D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21E4"/>
    <w:multiLevelType w:val="multilevel"/>
    <w:tmpl w:val="A034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01129"/>
    <w:multiLevelType w:val="multilevel"/>
    <w:tmpl w:val="F872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16A98"/>
    <w:multiLevelType w:val="multilevel"/>
    <w:tmpl w:val="2CD4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35610"/>
    <w:multiLevelType w:val="multilevel"/>
    <w:tmpl w:val="F5E6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54700"/>
    <w:multiLevelType w:val="multilevel"/>
    <w:tmpl w:val="FC86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8A289E"/>
    <w:multiLevelType w:val="multilevel"/>
    <w:tmpl w:val="BA06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779ED"/>
    <w:multiLevelType w:val="multilevel"/>
    <w:tmpl w:val="88E4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65900"/>
    <w:multiLevelType w:val="multilevel"/>
    <w:tmpl w:val="2B74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58326B"/>
    <w:multiLevelType w:val="multilevel"/>
    <w:tmpl w:val="D72C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A47C7"/>
    <w:multiLevelType w:val="multilevel"/>
    <w:tmpl w:val="D0D8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575790"/>
    <w:multiLevelType w:val="multilevel"/>
    <w:tmpl w:val="0378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71424"/>
    <w:multiLevelType w:val="multilevel"/>
    <w:tmpl w:val="BC1E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6061328">
    <w:abstractNumId w:val="9"/>
  </w:num>
  <w:num w:numId="2" w16cid:durableId="29694635">
    <w:abstractNumId w:val="11"/>
    <w:lvlOverride w:ilvl="0">
      <w:startOverride w:val="2"/>
    </w:lvlOverride>
  </w:num>
  <w:num w:numId="3" w16cid:durableId="944314162">
    <w:abstractNumId w:val="3"/>
    <w:lvlOverride w:ilvl="0">
      <w:startOverride w:val="3"/>
    </w:lvlOverride>
  </w:num>
  <w:num w:numId="4" w16cid:durableId="131752952">
    <w:abstractNumId w:val="7"/>
    <w:lvlOverride w:ilvl="0">
      <w:startOverride w:val="4"/>
    </w:lvlOverride>
  </w:num>
  <w:num w:numId="5" w16cid:durableId="479733359">
    <w:abstractNumId w:val="4"/>
    <w:lvlOverride w:ilvl="0">
      <w:startOverride w:val="5"/>
    </w:lvlOverride>
  </w:num>
  <w:num w:numId="6" w16cid:durableId="215548907">
    <w:abstractNumId w:val="10"/>
    <w:lvlOverride w:ilvl="0">
      <w:startOverride w:val="6"/>
    </w:lvlOverride>
  </w:num>
  <w:num w:numId="7" w16cid:durableId="1542397690">
    <w:abstractNumId w:val="0"/>
    <w:lvlOverride w:ilvl="0">
      <w:startOverride w:val="7"/>
    </w:lvlOverride>
  </w:num>
  <w:num w:numId="8" w16cid:durableId="1772315512">
    <w:abstractNumId w:val="8"/>
    <w:lvlOverride w:ilvl="0">
      <w:startOverride w:val="8"/>
    </w:lvlOverride>
  </w:num>
  <w:num w:numId="9" w16cid:durableId="1901669133">
    <w:abstractNumId w:val="5"/>
    <w:lvlOverride w:ilvl="0">
      <w:startOverride w:val="9"/>
    </w:lvlOverride>
  </w:num>
  <w:num w:numId="10" w16cid:durableId="707532307">
    <w:abstractNumId w:val="6"/>
    <w:lvlOverride w:ilvl="0">
      <w:startOverride w:val="10"/>
    </w:lvlOverride>
  </w:num>
  <w:num w:numId="11" w16cid:durableId="175924816">
    <w:abstractNumId w:val="2"/>
    <w:lvlOverride w:ilvl="0">
      <w:startOverride w:val="11"/>
    </w:lvlOverride>
  </w:num>
  <w:num w:numId="12" w16cid:durableId="173476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C0"/>
    <w:rsid w:val="00135B70"/>
    <w:rsid w:val="00152CAD"/>
    <w:rsid w:val="00337DE5"/>
    <w:rsid w:val="00371368"/>
    <w:rsid w:val="0047496B"/>
    <w:rsid w:val="004F2FDA"/>
    <w:rsid w:val="005D048E"/>
    <w:rsid w:val="00636D2D"/>
    <w:rsid w:val="00637E2B"/>
    <w:rsid w:val="00760BF8"/>
    <w:rsid w:val="008225C0"/>
    <w:rsid w:val="009B3FD4"/>
    <w:rsid w:val="00A125C2"/>
    <w:rsid w:val="00C61883"/>
    <w:rsid w:val="00CE08F0"/>
    <w:rsid w:val="00E469FF"/>
    <w:rsid w:val="00EE4C82"/>
    <w:rsid w:val="00F6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B20F"/>
  <w15:chartTrackingRefBased/>
  <w15:docId w15:val="{B6B64D55-5FBF-44FE-92FE-71B25117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1368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71368"/>
    <w:rPr>
      <w:color w:val="0563C1" w:themeColor="hyperlink"/>
      <w:u w:val="single"/>
    </w:rPr>
  </w:style>
  <w:style w:type="character" w:styleId="Vrazn">
    <w:name w:val="Strong"/>
    <w:uiPriority w:val="22"/>
    <w:qFormat/>
    <w:rsid w:val="00371368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371368"/>
    <w:pPr>
      <w:widowControl/>
      <w:adjustRightInd/>
      <w:spacing w:before="100" w:beforeAutospacing="1" w:after="100" w:afterAutospacing="1"/>
    </w:pPr>
  </w:style>
  <w:style w:type="paragraph" w:styleId="Pta">
    <w:name w:val="footer"/>
    <w:basedOn w:val="Normlny"/>
    <w:link w:val="PtaChar"/>
    <w:uiPriority w:val="99"/>
    <w:unhideWhenUsed/>
    <w:rsid w:val="003713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13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0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legislativne-procesy/SK/PI/2024/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3417</Characters>
  <Application>Microsoft Office Word</Application>
  <DocSecurity>0</DocSecurity>
  <Lines>28</Lines>
  <Paragraphs>8</Paragraphs>
  <ScaleCrop>false</ScaleCrop>
  <Company>Ministerstvo financii SR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Istokova Iveta</dc:creator>
  <cp:keywords/>
  <dc:description/>
  <cp:lastModifiedBy>Ocovska Miluse</cp:lastModifiedBy>
  <cp:revision>3</cp:revision>
  <cp:lastPrinted>2025-06-24T10:44:00Z</cp:lastPrinted>
  <dcterms:created xsi:type="dcterms:W3CDTF">2025-06-24T10:45:00Z</dcterms:created>
  <dcterms:modified xsi:type="dcterms:W3CDTF">2025-06-24T12:32:00Z</dcterms:modified>
</cp:coreProperties>
</file>