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38" w:rsidRPr="00F80DBA" w:rsidRDefault="00897EA6" w:rsidP="005A463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97E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7850" cy="755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5A4638" w:rsidRPr="00F80DBA" w:rsidTr="008170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638" w:rsidRPr="00F80DBA" w:rsidRDefault="005A4638" w:rsidP="008170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NÁVRH</w:t>
            </w:r>
          </w:p>
        </w:tc>
      </w:tr>
      <w:tr w:rsidR="005A4638" w:rsidRPr="00F80DBA" w:rsidTr="008170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638" w:rsidRPr="00F80DBA" w:rsidRDefault="005A4638" w:rsidP="008170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UZNESENIE VLÁDY SLOVENSKEJ REPUBLIKY</w:t>
            </w:r>
          </w:p>
        </w:tc>
      </w:tr>
      <w:tr w:rsidR="005A4638" w:rsidRPr="00F80DBA" w:rsidTr="008170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77"/>
            </w:tblGrid>
            <w:tr w:rsidR="005A4638" w:rsidRPr="00F80DBA" w:rsidTr="0081709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A4638" w:rsidRPr="00F80DBA" w:rsidRDefault="005A4638" w:rsidP="0069270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D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č. ..</w:t>
                  </w:r>
                  <w:r w:rsidR="00BD40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F80D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5A4638" w:rsidRPr="00F80DBA" w:rsidTr="0081709C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A4638" w:rsidRPr="00F80DBA" w:rsidRDefault="005A4638" w:rsidP="0069270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...</w:t>
                  </w:r>
                  <w:r w:rsidR="00065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2025</w:t>
                  </w:r>
                </w:p>
              </w:tc>
            </w:tr>
          </w:tbl>
          <w:p w:rsidR="005A4638" w:rsidRPr="00F80DBA" w:rsidRDefault="005A4638" w:rsidP="0069270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38" w:rsidRPr="00F80DBA" w:rsidTr="008170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5A4638" w:rsidRPr="00F80DBA" w:rsidTr="0081709C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4638" w:rsidRPr="00F80DBA" w:rsidRDefault="00D0470E" w:rsidP="0069270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 xml:space="preserve">k návrhu zákona, </w:t>
                  </w:r>
                  <w:r w:rsidR="00692703" w:rsidRPr="0069270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ktorým sa mení a dopĺňa zákon</w:t>
                  </w:r>
                  <w:r w:rsidR="0073221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 xml:space="preserve"> č. 317/2012 Z. z.</w:t>
                  </w:r>
                  <w:r w:rsidR="00692703" w:rsidRPr="0069270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 xml:space="preserve"> o inteligentných dopravných systémoch v cestnej doprave a o zmene a doplnení niektorých zákonov</w:t>
                  </w:r>
                </w:p>
              </w:tc>
            </w:tr>
          </w:tbl>
          <w:p w:rsidR="005A4638" w:rsidRPr="00F80DBA" w:rsidRDefault="005A4638" w:rsidP="0069270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638" w:rsidRPr="00F80DBA" w:rsidRDefault="005A4638" w:rsidP="005A463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5A4638" w:rsidRPr="00F80DBA" w:rsidTr="0081709C">
        <w:trPr>
          <w:tblCellSpacing w:w="15" w:type="dxa"/>
        </w:trPr>
        <w:tc>
          <w:tcPr>
            <w:tcW w:w="1697" w:type="dxa"/>
            <w:hideMark/>
          </w:tcPr>
          <w:p w:rsidR="005A4638" w:rsidRPr="00F80DBA" w:rsidRDefault="005A4638" w:rsidP="0081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:rsidR="005A4638" w:rsidRPr="00F80DBA" w:rsidRDefault="005A4638" w:rsidP="00817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38" w:rsidRPr="0089539D" w:rsidTr="0081709C">
        <w:trPr>
          <w:tblCellSpacing w:w="15" w:type="dxa"/>
        </w:trPr>
        <w:tc>
          <w:tcPr>
            <w:tcW w:w="1697" w:type="dxa"/>
            <w:hideMark/>
          </w:tcPr>
          <w:p w:rsidR="005A4638" w:rsidRPr="0089539D" w:rsidRDefault="005A4638" w:rsidP="0081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>Predkladateľ: </w:t>
            </w:r>
          </w:p>
        </w:tc>
        <w:tc>
          <w:tcPr>
            <w:tcW w:w="7756" w:type="dxa"/>
            <w:hideMark/>
          </w:tcPr>
          <w:p w:rsidR="005A4638" w:rsidRPr="0089539D" w:rsidRDefault="005A4638" w:rsidP="0006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>minister dopravy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4638" w:rsidRPr="0089539D" w:rsidRDefault="00C7033A" w:rsidP="005A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5A4638" w:rsidRDefault="005A4638" w:rsidP="005A4638">
      <w:pPr>
        <w:rPr>
          <w:rFonts w:ascii="Times New Roman" w:hAnsi="Times New Roman" w:cs="Times New Roman"/>
          <w:sz w:val="24"/>
          <w:szCs w:val="24"/>
        </w:rPr>
      </w:pPr>
    </w:p>
    <w:p w:rsidR="005A4638" w:rsidRPr="0089539D" w:rsidRDefault="005A4638" w:rsidP="005A4638">
      <w:pPr>
        <w:rPr>
          <w:rFonts w:ascii="Times New Roman" w:hAnsi="Times New Roman" w:cs="Times New Roman"/>
          <w:sz w:val="24"/>
          <w:szCs w:val="24"/>
        </w:rPr>
      </w:pPr>
    </w:p>
    <w:p w:rsidR="005A4638" w:rsidRPr="0089539D" w:rsidRDefault="005A4638" w:rsidP="005A4638">
      <w:pPr>
        <w:rPr>
          <w:rFonts w:ascii="Times New Roman" w:hAnsi="Times New Roman" w:cs="Times New Roman"/>
          <w:b/>
          <w:sz w:val="24"/>
          <w:szCs w:val="24"/>
        </w:rPr>
      </w:pPr>
      <w:r w:rsidRPr="0089539D">
        <w:rPr>
          <w:rFonts w:ascii="Times New Roman" w:hAnsi="Times New Roman" w:cs="Times New Roman"/>
          <w:b/>
          <w:sz w:val="24"/>
          <w:szCs w:val="24"/>
        </w:rPr>
        <w:t>Vláda</w:t>
      </w:r>
    </w:p>
    <w:p w:rsidR="005A4638" w:rsidRDefault="005A4638" w:rsidP="005A46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128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0"/>
        <w:gridCol w:w="652"/>
        <w:gridCol w:w="100"/>
        <w:gridCol w:w="671"/>
        <w:gridCol w:w="7982"/>
        <w:gridCol w:w="122"/>
      </w:tblGrid>
      <w:tr w:rsidR="00B14458" w:rsidRPr="0089539D" w:rsidTr="00B14458">
        <w:trPr>
          <w:gridBefore w:val="1"/>
          <w:gridAfter w:val="1"/>
          <w:wBefore w:w="62" w:type="pct"/>
          <w:wAfter w:w="63" w:type="pct"/>
          <w:trHeight w:val="450"/>
          <w:jc w:val="center"/>
        </w:trPr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89539D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48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89539D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schvaľuje</w:t>
            </w:r>
          </w:p>
        </w:tc>
      </w:tr>
      <w:tr w:rsidR="00B14458" w:rsidRPr="00F80DBA" w:rsidTr="00B14458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89539D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89539D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</w:p>
        </w:tc>
        <w:tc>
          <w:tcPr>
            <w:tcW w:w="42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C2641A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63">
              <w:rPr>
                <w:rFonts w:ascii="Times New Roman" w:hAnsi="Times New Roman" w:cs="Times New Roman"/>
                <w:sz w:val="24"/>
                <w:szCs w:val="24"/>
              </w:rPr>
              <w:t xml:space="preserve">návrh </w:t>
            </w:r>
            <w:r w:rsidRPr="00B14458">
              <w:rPr>
                <w:rFonts w:ascii="Times New Roman" w:hAnsi="Times New Roman" w:cs="Times New Roman"/>
                <w:sz w:val="24"/>
                <w:szCs w:val="24"/>
              </w:rPr>
              <w:t xml:space="preserve">zákona, </w:t>
            </w:r>
            <w:r w:rsidR="00692703" w:rsidRPr="00692703">
              <w:rPr>
                <w:rFonts w:ascii="Times New Roman" w:hAnsi="Times New Roman" w:cs="Times New Roman"/>
                <w:sz w:val="24"/>
                <w:szCs w:val="24"/>
              </w:rPr>
              <w:t xml:space="preserve">ktorým sa mení a dopĺňa zákon </w:t>
            </w:r>
            <w:r w:rsidR="0073221B">
              <w:rPr>
                <w:rFonts w:ascii="Times New Roman" w:hAnsi="Times New Roman" w:cs="Times New Roman"/>
                <w:sz w:val="24"/>
                <w:szCs w:val="24"/>
              </w:rPr>
              <w:t xml:space="preserve">č. 317/2012 Z. z. </w:t>
            </w:r>
            <w:r w:rsidR="00692703" w:rsidRPr="00692703">
              <w:rPr>
                <w:rFonts w:ascii="Times New Roman" w:hAnsi="Times New Roman" w:cs="Times New Roman"/>
                <w:sz w:val="24"/>
                <w:szCs w:val="24"/>
              </w:rPr>
              <w:t>o inteligentných dopravných systémoch v cestnej doprave a o zmene a doplnení niektorých zákonov</w:t>
            </w: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14458" w:rsidRPr="00F80DBA" w:rsidTr="00B14458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poveruje</w:t>
            </w:r>
          </w:p>
        </w:tc>
      </w:tr>
      <w:tr w:rsidR="00B14458" w:rsidRPr="00F80DBA" w:rsidTr="00B14458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predsedu vlády </w:t>
            </w:r>
          </w:p>
        </w:tc>
      </w:tr>
      <w:tr w:rsidR="00B14458" w:rsidRPr="00F80DBA" w:rsidTr="00B14458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</w:p>
        </w:tc>
        <w:tc>
          <w:tcPr>
            <w:tcW w:w="42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 xml:space="preserve">predložiť vládny návrh zákona predsedovi Národnej rady </w:t>
            </w:r>
            <w:r w:rsidR="000653EC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ďalšie ústavné prerokovanie,</w:t>
            </w:r>
          </w:p>
        </w:tc>
      </w:tr>
      <w:tr w:rsidR="00B14458" w:rsidRPr="00F80DBA" w:rsidTr="00B14458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4458" w:rsidRPr="0089539D" w:rsidRDefault="00B14458">
            <w:pPr>
              <w:pStyle w:val="paOdstavec"/>
              <w:spacing w:before="0" w:after="120"/>
              <w:rPr>
                <w:b/>
                <w:szCs w:val="24"/>
              </w:rPr>
            </w:pPr>
            <w:r w:rsidRPr="0089539D">
              <w:rPr>
                <w:b/>
                <w:szCs w:val="24"/>
              </w:rPr>
              <w:t>ministra dopravy</w:t>
            </w:r>
            <w:r>
              <w:rPr>
                <w:b/>
                <w:szCs w:val="24"/>
              </w:rPr>
              <w:t xml:space="preserve"> </w:t>
            </w:r>
          </w:p>
        </w:tc>
      </w:tr>
      <w:tr w:rsidR="00B14458" w:rsidRPr="00F80DBA" w:rsidTr="00B14458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B. 2.</w:t>
            </w:r>
          </w:p>
        </w:tc>
        <w:tc>
          <w:tcPr>
            <w:tcW w:w="42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 xml:space="preserve">uviesť a odôvodniť vládny návrh zákona v Národnej rade </w:t>
            </w:r>
            <w:r w:rsidR="000653EC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46A9F" w:rsidRDefault="00446A9F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745"/>
      </w:tblGrid>
      <w:tr w:rsidR="00B14458" w:rsidRPr="00F80DBA" w:rsidTr="0065380C">
        <w:trPr>
          <w:cantSplit/>
        </w:trPr>
        <w:tc>
          <w:tcPr>
            <w:tcW w:w="1668" w:type="dxa"/>
          </w:tcPr>
          <w:p w:rsidR="00B14458" w:rsidRPr="0089539D" w:rsidRDefault="00B14458" w:rsidP="0065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b/>
                <w:sz w:val="24"/>
                <w:szCs w:val="24"/>
              </w:rPr>
              <w:t>Vykonajú:</w:t>
            </w:r>
          </w:p>
        </w:tc>
        <w:tc>
          <w:tcPr>
            <w:tcW w:w="7878" w:type="dxa"/>
          </w:tcPr>
          <w:p w:rsidR="00B14458" w:rsidRPr="0089539D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 xml:space="preserve">predseda vlády </w:t>
            </w:r>
          </w:p>
          <w:p w:rsidR="00B14458" w:rsidRPr="00F80DBA" w:rsidRDefault="00B1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>minister dopravy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458" w:rsidRPr="00F80DBA" w:rsidTr="0065380C">
        <w:trPr>
          <w:cantSplit/>
        </w:trPr>
        <w:tc>
          <w:tcPr>
            <w:tcW w:w="1668" w:type="dxa"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58" w:rsidRPr="00F80DBA" w:rsidTr="0065380C">
        <w:trPr>
          <w:cantSplit/>
        </w:trPr>
        <w:tc>
          <w:tcPr>
            <w:tcW w:w="1668" w:type="dxa"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vedomie:</w:t>
            </w:r>
          </w:p>
        </w:tc>
        <w:tc>
          <w:tcPr>
            <w:tcW w:w="7878" w:type="dxa"/>
          </w:tcPr>
          <w:p w:rsidR="00B14458" w:rsidRPr="00F80DBA" w:rsidRDefault="00B1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 xml:space="preserve">predseda Národnej rady </w:t>
            </w:r>
            <w:r w:rsidR="000653EC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</w:tr>
    </w:tbl>
    <w:p w:rsidR="00B14458" w:rsidRDefault="00B14458"/>
    <w:sectPr w:rsidR="00B14458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EA5"/>
    <w:multiLevelType w:val="singleLevel"/>
    <w:tmpl w:val="AF9432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38"/>
    <w:rsid w:val="000653EC"/>
    <w:rsid w:val="000F6DEF"/>
    <w:rsid w:val="00106184"/>
    <w:rsid w:val="001208AD"/>
    <w:rsid w:val="001D4BD7"/>
    <w:rsid w:val="00446A9F"/>
    <w:rsid w:val="005A4638"/>
    <w:rsid w:val="005F429E"/>
    <w:rsid w:val="0062733D"/>
    <w:rsid w:val="006566D9"/>
    <w:rsid w:val="00692703"/>
    <w:rsid w:val="006F34BC"/>
    <w:rsid w:val="00706459"/>
    <w:rsid w:val="0073221B"/>
    <w:rsid w:val="00741173"/>
    <w:rsid w:val="00762E29"/>
    <w:rsid w:val="0080165F"/>
    <w:rsid w:val="0081709C"/>
    <w:rsid w:val="0084291C"/>
    <w:rsid w:val="0089539D"/>
    <w:rsid w:val="00897EA6"/>
    <w:rsid w:val="008F6735"/>
    <w:rsid w:val="009C0761"/>
    <w:rsid w:val="00A40ABF"/>
    <w:rsid w:val="00B14458"/>
    <w:rsid w:val="00B82873"/>
    <w:rsid w:val="00BD40DF"/>
    <w:rsid w:val="00C2641A"/>
    <w:rsid w:val="00C7033A"/>
    <w:rsid w:val="00C7117E"/>
    <w:rsid w:val="00C858E5"/>
    <w:rsid w:val="00C90A00"/>
    <w:rsid w:val="00D0470E"/>
    <w:rsid w:val="00F34863"/>
    <w:rsid w:val="00F80DBA"/>
    <w:rsid w:val="00FE5DD8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0FA355-6A71-4600-87DC-A720D5AB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6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5A4638"/>
    <w:pPr>
      <w:spacing w:after="0" w:line="240" w:lineRule="auto"/>
    </w:pPr>
    <w:rPr>
      <w:rFonts w:ascii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rsid w:val="005A463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5A4638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paOdstavec">
    <w:name w:val="paOdstavec"/>
    <w:basedOn w:val="Normlny"/>
    <w:rsid w:val="005A4638"/>
    <w:pPr>
      <w:widowControl/>
      <w:autoSpaceDE/>
      <w:autoSpaceDN/>
      <w:adjustRightInd/>
      <w:spacing w:before="80" w:after="80"/>
      <w:jc w:val="both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4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A4638"/>
    <w:rPr>
      <w:rFonts w:ascii="Tahoma" w:hAnsi="Tahoma" w:cs="Tahoma"/>
      <w:sz w:val="16"/>
      <w:szCs w:val="16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SR</dc:creator>
  <cp:keywords/>
  <dc:description/>
  <cp:lastModifiedBy>Guman, Katarína</cp:lastModifiedBy>
  <cp:revision>5</cp:revision>
  <dcterms:created xsi:type="dcterms:W3CDTF">2025-01-30T10:13:00Z</dcterms:created>
  <dcterms:modified xsi:type="dcterms:W3CDTF">2025-02-17T07:33:00Z</dcterms:modified>
</cp:coreProperties>
</file>