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26" w:rsidRPr="00752673" w:rsidRDefault="00547D26" w:rsidP="003C76ED">
      <w:pPr>
        <w:ind w:left="-709"/>
        <w:jc w:val="center"/>
        <w:rPr>
          <w:rFonts w:eastAsia="Calibri"/>
          <w:b/>
          <w:szCs w:val="22"/>
          <w:lang w:eastAsia="en-US"/>
        </w:rPr>
      </w:pPr>
      <w:r w:rsidRPr="00752673">
        <w:rPr>
          <w:rFonts w:eastAsia="Calibri"/>
          <w:b/>
          <w:szCs w:val="22"/>
          <w:lang w:eastAsia="en-US"/>
        </w:rPr>
        <w:t>Dôvodová správa</w:t>
      </w:r>
    </w:p>
    <w:p w:rsidR="00547D26" w:rsidRPr="00752673" w:rsidRDefault="00547D26" w:rsidP="003C76ED">
      <w:pPr>
        <w:ind w:left="-709" w:firstLine="142"/>
        <w:jc w:val="both"/>
        <w:rPr>
          <w:rFonts w:eastAsia="Calibri"/>
          <w:b/>
          <w:szCs w:val="22"/>
          <w:lang w:eastAsia="en-US"/>
        </w:rPr>
      </w:pPr>
    </w:p>
    <w:p w:rsidR="00547D26" w:rsidRPr="00752673" w:rsidRDefault="00547D26" w:rsidP="003C76ED">
      <w:pPr>
        <w:jc w:val="both"/>
        <w:rPr>
          <w:rFonts w:eastAsia="Calibri"/>
          <w:b/>
          <w:szCs w:val="22"/>
          <w:lang w:eastAsia="en-US"/>
        </w:rPr>
      </w:pPr>
      <w:r w:rsidRPr="00752673">
        <w:rPr>
          <w:rFonts w:eastAsia="Calibri"/>
          <w:b/>
          <w:szCs w:val="22"/>
          <w:lang w:eastAsia="en-US"/>
        </w:rPr>
        <w:t>A.</w:t>
      </w:r>
      <w:r w:rsidRPr="00752673">
        <w:rPr>
          <w:rFonts w:eastAsia="Calibri"/>
          <w:b/>
          <w:szCs w:val="22"/>
          <w:lang w:eastAsia="en-US"/>
        </w:rPr>
        <w:tab/>
      </w:r>
      <w:r w:rsidR="00160A65" w:rsidRPr="00752673">
        <w:rPr>
          <w:rFonts w:eastAsia="Calibri"/>
          <w:b/>
          <w:szCs w:val="22"/>
          <w:lang w:eastAsia="en-US"/>
        </w:rPr>
        <w:t xml:space="preserve">Všeobecná </w:t>
      </w:r>
      <w:r w:rsidRPr="00752673">
        <w:rPr>
          <w:rFonts w:eastAsia="Calibri"/>
          <w:b/>
          <w:szCs w:val="22"/>
          <w:lang w:eastAsia="en-US"/>
        </w:rPr>
        <w:t>časť</w:t>
      </w:r>
    </w:p>
    <w:p w:rsidR="00547D26" w:rsidRPr="003C76ED" w:rsidRDefault="00547D26" w:rsidP="003C76ED">
      <w:pPr>
        <w:jc w:val="both"/>
        <w:rPr>
          <w:rFonts w:eastAsia="Calibri"/>
          <w:lang w:eastAsia="en-US"/>
        </w:rPr>
      </w:pPr>
    </w:p>
    <w:p w:rsidR="006504A2" w:rsidRPr="00752673" w:rsidRDefault="00171BA3" w:rsidP="003C76ED">
      <w:pPr>
        <w:widowControl w:val="0"/>
        <w:ind w:firstLine="708"/>
        <w:jc w:val="both"/>
        <w:rPr>
          <w:rFonts w:eastAsia="Calibri"/>
          <w:bCs/>
          <w:szCs w:val="22"/>
          <w:lang w:eastAsia="en-US"/>
        </w:rPr>
      </w:pPr>
      <w:r w:rsidRPr="00752673">
        <w:rPr>
          <w:rFonts w:eastAsia="Calibri"/>
          <w:bCs/>
          <w:szCs w:val="22"/>
          <w:lang w:eastAsia="en-US"/>
        </w:rPr>
        <w:t xml:space="preserve">Ministerstvo pôdohospodárstva a rozvoja vidieka Slovenskej republiky predkladá </w:t>
      </w:r>
      <w:r w:rsidR="003E0B0E" w:rsidRPr="00752673">
        <w:rPr>
          <w:rFonts w:eastAsia="Calibri"/>
          <w:bCs/>
          <w:szCs w:val="22"/>
          <w:lang w:eastAsia="en-US"/>
        </w:rPr>
        <w:t>n</w:t>
      </w:r>
      <w:r w:rsidR="00FF5859" w:rsidRPr="00752673">
        <w:rPr>
          <w:rFonts w:eastAsia="Calibri"/>
          <w:bCs/>
          <w:szCs w:val="22"/>
          <w:lang w:eastAsia="en-US"/>
        </w:rPr>
        <w:t>a</w:t>
      </w:r>
      <w:r w:rsidR="003E0B0E" w:rsidRPr="00752673">
        <w:rPr>
          <w:rFonts w:eastAsia="Calibri"/>
          <w:bCs/>
          <w:szCs w:val="22"/>
          <w:lang w:eastAsia="en-US"/>
        </w:rPr>
        <w:t>vrh</w:t>
      </w:r>
      <w:r w:rsidR="00FF5859" w:rsidRPr="00752673">
        <w:rPr>
          <w:rFonts w:eastAsia="Calibri"/>
          <w:bCs/>
          <w:szCs w:val="22"/>
          <w:lang w:eastAsia="en-US"/>
        </w:rPr>
        <w:t>ované</w:t>
      </w:r>
      <w:r w:rsidR="003E0B0E" w:rsidRPr="00752673">
        <w:rPr>
          <w:rFonts w:eastAsia="Calibri"/>
          <w:bCs/>
          <w:szCs w:val="22"/>
          <w:lang w:eastAsia="en-US"/>
        </w:rPr>
        <w:t xml:space="preserve"> </w:t>
      </w:r>
      <w:r w:rsidRPr="00752673">
        <w:rPr>
          <w:rFonts w:eastAsia="Calibri"/>
          <w:bCs/>
          <w:szCs w:val="22"/>
          <w:lang w:eastAsia="en-US"/>
        </w:rPr>
        <w:t>nariadeni</w:t>
      </w:r>
      <w:r w:rsidR="00C10F34" w:rsidRPr="00752673">
        <w:rPr>
          <w:rFonts w:eastAsia="Calibri"/>
          <w:bCs/>
          <w:szCs w:val="22"/>
          <w:lang w:eastAsia="en-US"/>
        </w:rPr>
        <w:t>e</w:t>
      </w:r>
      <w:r w:rsidRPr="00752673">
        <w:rPr>
          <w:rFonts w:eastAsia="Calibri"/>
          <w:bCs/>
          <w:szCs w:val="22"/>
          <w:lang w:eastAsia="en-US"/>
        </w:rPr>
        <w:t xml:space="preserve"> vlády Slovenskej republiky, ktorým sa </w:t>
      </w:r>
      <w:r w:rsidR="00151603">
        <w:rPr>
          <w:rFonts w:eastAsia="Calibri"/>
          <w:bCs/>
          <w:szCs w:val="22"/>
          <w:lang w:eastAsia="en-US"/>
        </w:rPr>
        <w:t xml:space="preserve">mení a </w:t>
      </w:r>
      <w:r w:rsidR="007F7275" w:rsidRPr="00752673">
        <w:rPr>
          <w:rFonts w:eastAsia="Calibri"/>
          <w:bCs/>
          <w:szCs w:val="22"/>
          <w:lang w:eastAsia="en-US"/>
        </w:rPr>
        <w:t xml:space="preserve">dopĺňa nariadenie vlády Slovenskej republiky č. 200/2019 Z. z. o poskytovaní pomoci na dodávanie a distribúciu ovocia, zeleniny, mlieka a výrobkov z nich pre deti a žiakov v školách v znení </w:t>
      </w:r>
      <w:r w:rsidR="00C10F34" w:rsidRPr="00752673">
        <w:rPr>
          <w:rFonts w:eastAsia="Calibri"/>
          <w:bCs/>
          <w:szCs w:val="22"/>
          <w:lang w:eastAsia="en-US"/>
        </w:rPr>
        <w:t>neskorších predpisov</w:t>
      </w:r>
      <w:r w:rsidR="009F29E6" w:rsidRPr="00752673">
        <w:rPr>
          <w:rFonts w:eastAsia="Calibri"/>
          <w:bCs/>
          <w:szCs w:val="22"/>
          <w:lang w:eastAsia="en-US"/>
        </w:rPr>
        <w:t xml:space="preserve"> (ďalej len „</w:t>
      </w:r>
      <w:r w:rsidR="007A7C6A">
        <w:rPr>
          <w:rFonts w:eastAsia="Calibri"/>
          <w:bCs/>
          <w:szCs w:val="22"/>
          <w:lang w:eastAsia="en-US"/>
        </w:rPr>
        <w:t>návrh</w:t>
      </w:r>
      <w:r w:rsidR="009F29E6" w:rsidRPr="00752673">
        <w:rPr>
          <w:rFonts w:eastAsia="Calibri"/>
          <w:bCs/>
          <w:szCs w:val="22"/>
          <w:lang w:eastAsia="en-US"/>
        </w:rPr>
        <w:t>“)</w:t>
      </w:r>
      <w:r w:rsidR="003E0B0E" w:rsidRPr="00752673">
        <w:rPr>
          <w:rFonts w:eastAsia="Calibri"/>
          <w:bCs/>
          <w:szCs w:val="22"/>
          <w:lang w:eastAsia="en-US"/>
        </w:rPr>
        <w:t xml:space="preserve"> </w:t>
      </w:r>
      <w:r w:rsidR="00457227">
        <w:rPr>
          <w:rFonts w:eastAsia="Calibri"/>
          <w:bCs/>
          <w:szCs w:val="22"/>
          <w:lang w:eastAsia="en-US"/>
        </w:rPr>
        <w:t xml:space="preserve">na základe </w:t>
      </w:r>
      <w:r w:rsidR="00AA5CD1" w:rsidRPr="00AA5CD1">
        <w:rPr>
          <w:rFonts w:eastAsia="Calibri"/>
          <w:bCs/>
          <w:szCs w:val="22"/>
          <w:lang w:eastAsia="en-US"/>
        </w:rPr>
        <w:t>Plánu legislatívnych úloh vlády S</w:t>
      </w:r>
      <w:r w:rsidR="007A7C6A">
        <w:rPr>
          <w:rFonts w:eastAsia="Calibri"/>
          <w:bCs/>
          <w:szCs w:val="22"/>
          <w:lang w:eastAsia="en-US"/>
        </w:rPr>
        <w:t>lovenskej republiky</w:t>
      </w:r>
      <w:r w:rsidR="00AA5CD1" w:rsidRPr="00AA5CD1">
        <w:rPr>
          <w:rFonts w:eastAsia="Calibri"/>
          <w:bCs/>
          <w:szCs w:val="22"/>
          <w:lang w:eastAsia="en-US"/>
        </w:rPr>
        <w:t xml:space="preserve"> na rok 2025</w:t>
      </w:r>
      <w:r w:rsidR="009F29E6" w:rsidRPr="00752673">
        <w:rPr>
          <w:rFonts w:eastAsia="Calibri"/>
          <w:bCs/>
          <w:szCs w:val="22"/>
          <w:lang w:eastAsia="en-US"/>
        </w:rPr>
        <w:t>.</w:t>
      </w:r>
    </w:p>
    <w:p w:rsidR="00460B46" w:rsidRDefault="00460B46" w:rsidP="008D3C1A">
      <w:pPr>
        <w:widowControl w:val="0"/>
        <w:ind w:firstLine="708"/>
        <w:jc w:val="both"/>
        <w:rPr>
          <w:rFonts w:eastAsia="Calibri"/>
          <w:bCs/>
          <w:lang w:eastAsia="en-US"/>
        </w:rPr>
      </w:pPr>
    </w:p>
    <w:p w:rsidR="00151EF0" w:rsidRDefault="00151EF0" w:rsidP="008D3C1A">
      <w:pPr>
        <w:widowControl w:val="0"/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V Slovenskej republike je poskytovanie pomoci </w:t>
      </w:r>
      <w:r w:rsidRPr="00FD134F">
        <w:rPr>
          <w:rFonts w:eastAsia="Calibri"/>
          <w:bCs/>
          <w:lang w:eastAsia="en-US"/>
        </w:rPr>
        <w:t xml:space="preserve">Európskej únie v rámci spoločnej organizácie poľnohospodárskych trhov podľa čl. 40 ods. 1 </w:t>
      </w:r>
      <w:r w:rsidRPr="00FD134F">
        <w:rPr>
          <w:rFonts w:eastAsia="Calibri"/>
          <w:bCs/>
          <w:iCs/>
          <w:lang w:eastAsia="en-US"/>
        </w:rPr>
        <w:t xml:space="preserve">Zmluvy o fungovaní Európskej únie </w:t>
      </w:r>
      <w:r w:rsidRPr="00FD134F">
        <w:rPr>
          <w:rFonts w:eastAsia="Calibri"/>
          <w:bCs/>
          <w:lang w:eastAsia="en-US"/>
        </w:rPr>
        <w:t xml:space="preserve">na dodávanie a distribúciu poľnohospodárskych výrobkov v sektore ovocia a zeleniny a v sektore výrobkov zo spracovaného ovocia a zeleniny, čerstvých poľnohospodárskych výrobkov v sektore banánov a poľnohospodárskych výrobkov v sektore mlieka a mliečnych výrobkov </w:t>
      </w:r>
      <w:r w:rsidR="00BF5204">
        <w:rPr>
          <w:rFonts w:eastAsia="Calibri"/>
          <w:bCs/>
          <w:lang w:eastAsia="en-US"/>
        </w:rPr>
        <w:t>pre </w:t>
      </w:r>
      <w:r w:rsidRPr="00FD134F">
        <w:rPr>
          <w:rFonts w:eastAsia="Calibri"/>
          <w:bCs/>
          <w:lang w:eastAsia="en-US"/>
        </w:rPr>
        <w:t>de</w:t>
      </w:r>
      <w:r w:rsidR="00BF5204">
        <w:rPr>
          <w:rFonts w:eastAsia="Calibri"/>
          <w:bCs/>
          <w:lang w:eastAsia="en-US"/>
        </w:rPr>
        <w:t>ti</w:t>
      </w:r>
      <w:r w:rsidRPr="00FD134F">
        <w:rPr>
          <w:rFonts w:eastAsia="Calibri"/>
          <w:bCs/>
          <w:lang w:eastAsia="en-US"/>
        </w:rPr>
        <w:t xml:space="preserve"> prijat</w:t>
      </w:r>
      <w:r w:rsidR="00BF5204">
        <w:rPr>
          <w:rFonts w:eastAsia="Calibri"/>
          <w:bCs/>
          <w:lang w:eastAsia="en-US"/>
        </w:rPr>
        <w:t>é</w:t>
      </w:r>
      <w:r w:rsidRPr="00FD134F">
        <w:rPr>
          <w:rFonts w:eastAsia="Calibri"/>
          <w:bCs/>
          <w:lang w:eastAsia="en-US"/>
        </w:rPr>
        <w:t xml:space="preserve"> v predškolských zariadeniach alebo vo vzdelávacích zariadeniach podľa čl. 22 nariadenia </w:t>
      </w:r>
      <w:r w:rsidR="00597CF6" w:rsidRPr="00597CF6">
        <w:rPr>
          <w:rFonts w:eastAsia="Calibri"/>
          <w:bCs/>
          <w:lang w:eastAsia="en-US"/>
        </w:rPr>
        <w:t xml:space="preserve">Európskeho parlamentu a Rady </w:t>
      </w:r>
      <w:r w:rsidRPr="00FD134F">
        <w:rPr>
          <w:rFonts w:eastAsia="Calibri"/>
          <w:bCs/>
          <w:lang w:eastAsia="en-US"/>
        </w:rPr>
        <w:t xml:space="preserve">(EÚ) č. 1308/2013 </w:t>
      </w:r>
      <w:r w:rsidR="00597CF6" w:rsidRPr="00597CF6">
        <w:rPr>
          <w:rFonts w:eastAsia="Calibri"/>
          <w:bCs/>
          <w:lang w:eastAsia="en-US"/>
        </w:rPr>
        <w:t xml:space="preserve">zo 17. decembra 2013, ktorým sa vytvára spoločná organizácia trhov s poľnohospodárskymi výrobkami, a ktorým sa zrušujú nariadenia Rady (EHS) č. 922/72, (EHS) č. 234/79, (ES) č. 1037/2001 a (ES) č. 1234/2007 (Ú. v. ES L 347, 20.12.2013) </w:t>
      </w:r>
      <w:r w:rsidRPr="00FD134F">
        <w:rPr>
          <w:rFonts w:eastAsia="Calibri"/>
          <w:bCs/>
          <w:lang w:eastAsia="en-US"/>
        </w:rPr>
        <w:t xml:space="preserve">v platnom znení, spravovaných alebo uznávaných príslušnými orgánmi členských štátov Európskej únie, na sprievodné vzdelávacie opatrenia </w:t>
      </w:r>
      <w:r w:rsidR="00507702" w:rsidRPr="00507702">
        <w:rPr>
          <w:rFonts w:eastAsia="Calibri"/>
          <w:bCs/>
          <w:lang w:eastAsia="en-US"/>
        </w:rPr>
        <w:t>prepojené s cieľ</w:t>
      </w:r>
      <w:r w:rsidR="00E02B2E">
        <w:rPr>
          <w:rFonts w:eastAsia="Calibri"/>
          <w:bCs/>
          <w:lang w:eastAsia="en-US"/>
        </w:rPr>
        <w:t>om</w:t>
      </w:r>
      <w:r w:rsidR="00507702" w:rsidRPr="00507702">
        <w:rPr>
          <w:rFonts w:eastAsia="Calibri"/>
          <w:bCs/>
          <w:lang w:eastAsia="en-US"/>
        </w:rPr>
        <w:t xml:space="preserve"> tohto programu zvyšovať konzumáciu </w:t>
      </w:r>
      <w:r w:rsidR="00597CF6">
        <w:rPr>
          <w:rFonts w:eastAsia="Calibri"/>
          <w:bCs/>
          <w:lang w:eastAsia="en-US"/>
        </w:rPr>
        <w:t>týchto</w:t>
      </w:r>
      <w:r w:rsidR="00992181" w:rsidRPr="00992181">
        <w:rPr>
          <w:rFonts w:eastAsia="Calibri"/>
          <w:bCs/>
          <w:lang w:eastAsia="en-US"/>
        </w:rPr>
        <w:t xml:space="preserve"> poľnohospodárskych výrobkov </w:t>
      </w:r>
      <w:r w:rsidRPr="00FD134F">
        <w:rPr>
          <w:rFonts w:eastAsia="Calibri"/>
          <w:bCs/>
          <w:lang w:eastAsia="en-US"/>
        </w:rPr>
        <w:t xml:space="preserve">a na pokrytie určitých súvisiacich nákladov spojených s vybavením, reklamou, monitorovaním a vyhodnocovaním a s logistikou a distribúciou </w:t>
      </w:r>
      <w:r>
        <w:rPr>
          <w:rFonts w:eastAsia="Calibri"/>
          <w:bCs/>
          <w:lang w:eastAsia="en-US"/>
        </w:rPr>
        <w:t xml:space="preserve">upravené </w:t>
      </w:r>
      <w:r w:rsidR="00597CF6">
        <w:rPr>
          <w:rFonts w:eastAsia="Calibri"/>
          <w:bCs/>
          <w:lang w:eastAsia="en-US"/>
        </w:rPr>
        <w:t xml:space="preserve">aproximačným </w:t>
      </w:r>
      <w:r w:rsidRPr="00155EE3">
        <w:rPr>
          <w:rFonts w:eastAsia="Calibri"/>
          <w:bCs/>
          <w:lang w:eastAsia="en-US"/>
        </w:rPr>
        <w:t>nariaden</w:t>
      </w:r>
      <w:r>
        <w:rPr>
          <w:rFonts w:eastAsia="Calibri"/>
          <w:bCs/>
          <w:lang w:eastAsia="en-US"/>
        </w:rPr>
        <w:t>ím</w:t>
      </w:r>
      <w:r w:rsidRPr="00155EE3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vlády Slovenskej republiky.</w:t>
      </w:r>
    </w:p>
    <w:p w:rsidR="00460B46" w:rsidRDefault="00460B46" w:rsidP="008D3C1A">
      <w:pPr>
        <w:widowControl w:val="0"/>
        <w:ind w:firstLine="708"/>
        <w:jc w:val="both"/>
        <w:rPr>
          <w:rFonts w:eastAsia="Calibri"/>
          <w:bCs/>
          <w:lang w:eastAsia="en-US"/>
        </w:rPr>
      </w:pPr>
    </w:p>
    <w:p w:rsidR="00151EF0" w:rsidRDefault="00151EF0" w:rsidP="00460B46">
      <w:pPr>
        <w:widowControl w:val="0"/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Týmto </w:t>
      </w:r>
      <w:r w:rsidR="00350964">
        <w:rPr>
          <w:rFonts w:eastAsia="Calibri"/>
          <w:bCs/>
          <w:lang w:eastAsia="en-US"/>
        </w:rPr>
        <w:t xml:space="preserve">aproximačným </w:t>
      </w:r>
      <w:r>
        <w:rPr>
          <w:rFonts w:eastAsia="Calibri"/>
          <w:bCs/>
          <w:lang w:eastAsia="en-US"/>
        </w:rPr>
        <w:t xml:space="preserve">nariadením vlády sú ustanovené paušálne výšky pomoci </w:t>
      </w:r>
      <w:r w:rsidRPr="00AF2667">
        <w:rPr>
          <w:rFonts w:eastAsia="Calibri"/>
          <w:bCs/>
          <w:lang w:eastAsia="en-US"/>
        </w:rPr>
        <w:t xml:space="preserve">z finančných prostriedkov Európskej únie </w:t>
      </w:r>
      <w:r w:rsidR="0035506C">
        <w:rPr>
          <w:rFonts w:eastAsia="Calibri"/>
          <w:bCs/>
          <w:lang w:eastAsia="en-US"/>
        </w:rPr>
        <w:t xml:space="preserve">(ďalej len „prostriedky únie“) </w:t>
      </w:r>
      <w:r w:rsidRPr="00AF2667">
        <w:rPr>
          <w:rFonts w:eastAsia="Calibri"/>
          <w:bCs/>
          <w:lang w:eastAsia="en-US"/>
        </w:rPr>
        <w:t xml:space="preserve">a </w:t>
      </w:r>
      <w:r w:rsidR="0023220A" w:rsidRPr="0023220A">
        <w:rPr>
          <w:rFonts w:eastAsia="Calibri"/>
          <w:bCs/>
          <w:lang w:eastAsia="en-US"/>
        </w:rPr>
        <w:t>z vnútroštátnych finančných prostriedkov</w:t>
      </w:r>
      <w:r w:rsidRPr="00AF2667">
        <w:rPr>
          <w:rFonts w:eastAsia="Calibri"/>
          <w:bCs/>
          <w:lang w:eastAsia="en-US"/>
        </w:rPr>
        <w:t xml:space="preserve"> </w:t>
      </w:r>
      <w:r w:rsidR="001A0B29">
        <w:rPr>
          <w:rFonts w:eastAsia="Calibri"/>
          <w:bCs/>
          <w:lang w:eastAsia="en-US"/>
        </w:rPr>
        <w:t xml:space="preserve">Slovenskej republiky </w:t>
      </w:r>
      <w:r w:rsidRPr="00AF2667">
        <w:rPr>
          <w:rFonts w:eastAsia="Calibri"/>
          <w:bCs/>
          <w:lang w:eastAsia="en-US"/>
        </w:rPr>
        <w:t xml:space="preserve">v rámci spoločnej organizácie poľnohospodárskych trhov na vykonávanie školského programu </w:t>
      </w:r>
      <w:r>
        <w:rPr>
          <w:rFonts w:eastAsia="Calibri"/>
          <w:bCs/>
          <w:lang w:eastAsia="en-US"/>
        </w:rPr>
        <w:t xml:space="preserve"> na dodávanie alebo distribúciu </w:t>
      </w:r>
      <w:r w:rsidRPr="009B76EE">
        <w:rPr>
          <w:rFonts w:eastAsia="Calibri"/>
          <w:bCs/>
          <w:lang w:eastAsia="en-US"/>
        </w:rPr>
        <w:t>ovoci</w:t>
      </w:r>
      <w:r>
        <w:rPr>
          <w:rFonts w:eastAsia="Calibri"/>
          <w:bCs/>
          <w:lang w:eastAsia="en-US"/>
        </w:rPr>
        <w:t>a</w:t>
      </w:r>
      <w:r w:rsidRPr="009B76EE">
        <w:rPr>
          <w:rFonts w:eastAsia="Calibri"/>
          <w:bCs/>
          <w:lang w:eastAsia="en-US"/>
        </w:rPr>
        <w:t xml:space="preserve"> a</w:t>
      </w:r>
      <w:r>
        <w:rPr>
          <w:rFonts w:eastAsia="Calibri"/>
          <w:bCs/>
          <w:lang w:eastAsia="en-US"/>
        </w:rPr>
        <w:t xml:space="preserve"> </w:t>
      </w:r>
      <w:r w:rsidRPr="009B76EE">
        <w:rPr>
          <w:rFonts w:eastAsia="Calibri"/>
          <w:bCs/>
          <w:lang w:eastAsia="en-US"/>
        </w:rPr>
        <w:t>zelenin</w:t>
      </w:r>
      <w:r>
        <w:rPr>
          <w:rFonts w:eastAsia="Calibri"/>
          <w:bCs/>
          <w:lang w:eastAsia="en-US"/>
        </w:rPr>
        <w:t xml:space="preserve">y alebo </w:t>
      </w:r>
      <w:r w:rsidRPr="00B7049F">
        <w:rPr>
          <w:rFonts w:eastAsia="Calibri"/>
          <w:bCs/>
          <w:lang w:eastAsia="en-US"/>
        </w:rPr>
        <w:t>mliek</w:t>
      </w:r>
      <w:r>
        <w:rPr>
          <w:rFonts w:eastAsia="Calibri"/>
          <w:bCs/>
          <w:lang w:eastAsia="en-US"/>
        </w:rPr>
        <w:t>a</w:t>
      </w:r>
      <w:r w:rsidRPr="00B7049F">
        <w:rPr>
          <w:rFonts w:eastAsia="Calibri"/>
          <w:bCs/>
          <w:lang w:eastAsia="en-US"/>
        </w:rPr>
        <w:t xml:space="preserve"> a mliečny</w:t>
      </w:r>
      <w:r>
        <w:rPr>
          <w:rFonts w:eastAsia="Calibri"/>
          <w:bCs/>
          <w:lang w:eastAsia="en-US"/>
        </w:rPr>
        <w:t>ch</w:t>
      </w:r>
      <w:r w:rsidRPr="00B7049F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výrob</w:t>
      </w:r>
      <w:r w:rsidRPr="00B7049F">
        <w:rPr>
          <w:rFonts w:eastAsia="Calibri"/>
          <w:bCs/>
          <w:lang w:eastAsia="en-US"/>
        </w:rPr>
        <w:t>k</w:t>
      </w:r>
      <w:r>
        <w:rPr>
          <w:rFonts w:eastAsia="Calibri"/>
          <w:bCs/>
          <w:lang w:eastAsia="en-US"/>
        </w:rPr>
        <w:t>ov, ako aj zoznam týchto poľnohospodárskych výrobkov, na </w:t>
      </w:r>
      <w:r w:rsidR="00036F38">
        <w:rPr>
          <w:rFonts w:eastAsia="Calibri"/>
          <w:bCs/>
          <w:lang w:eastAsia="en-US"/>
        </w:rPr>
        <w:t xml:space="preserve">ktorých </w:t>
      </w:r>
      <w:r>
        <w:rPr>
          <w:rFonts w:eastAsia="Calibri"/>
          <w:bCs/>
          <w:lang w:eastAsia="en-US"/>
        </w:rPr>
        <w:t xml:space="preserve">dodávanie alebo distribúciu </w:t>
      </w:r>
      <w:r w:rsidR="00036F38">
        <w:rPr>
          <w:rFonts w:eastAsia="Calibri"/>
          <w:bCs/>
          <w:lang w:eastAsia="en-US"/>
        </w:rPr>
        <w:t xml:space="preserve">možno </w:t>
      </w:r>
      <w:r>
        <w:rPr>
          <w:rFonts w:eastAsia="Calibri"/>
          <w:bCs/>
          <w:lang w:eastAsia="en-US"/>
        </w:rPr>
        <w:t>v rámci v</w:t>
      </w:r>
      <w:r w:rsidR="00F21146">
        <w:rPr>
          <w:rFonts w:eastAsia="Calibri"/>
          <w:bCs/>
          <w:lang w:eastAsia="en-US"/>
        </w:rPr>
        <w:t xml:space="preserve">ykonávania školského programu </w:t>
      </w:r>
      <w:r>
        <w:rPr>
          <w:rFonts w:eastAsia="Calibri"/>
          <w:bCs/>
          <w:lang w:eastAsia="en-US"/>
        </w:rPr>
        <w:t>Slovenskej republik</w:t>
      </w:r>
      <w:r w:rsidR="00F21146">
        <w:rPr>
          <w:rFonts w:eastAsia="Calibri"/>
          <w:bCs/>
          <w:lang w:eastAsia="en-US"/>
        </w:rPr>
        <w:t>y</w:t>
      </w:r>
      <w:r>
        <w:rPr>
          <w:rFonts w:eastAsia="Calibri"/>
          <w:bCs/>
          <w:lang w:eastAsia="en-US"/>
        </w:rPr>
        <w:t xml:space="preserve"> výlučne poskytovať pomoc. </w:t>
      </w:r>
      <w:r w:rsidR="003F643E">
        <w:rPr>
          <w:rFonts w:eastAsia="Calibri"/>
          <w:bCs/>
          <w:lang w:eastAsia="en-US"/>
        </w:rPr>
        <w:t xml:space="preserve">Okrem toto </w:t>
      </w:r>
      <w:r w:rsidR="00651799">
        <w:rPr>
          <w:rFonts w:eastAsia="Calibri"/>
          <w:bCs/>
          <w:lang w:eastAsia="en-US"/>
        </w:rPr>
        <w:t>je</w:t>
      </w:r>
      <w:r w:rsidR="003F643E">
        <w:rPr>
          <w:rFonts w:eastAsia="Calibri"/>
          <w:bCs/>
          <w:lang w:eastAsia="en-US"/>
        </w:rPr>
        <w:t xml:space="preserve"> ním </w:t>
      </w:r>
      <w:r w:rsidR="00651799">
        <w:rPr>
          <w:rFonts w:eastAsia="Calibri"/>
          <w:bCs/>
          <w:lang w:eastAsia="en-US"/>
        </w:rPr>
        <w:t>ustanovený</w:t>
      </w:r>
      <w:r w:rsidR="003F643E">
        <w:rPr>
          <w:rFonts w:eastAsia="Calibri"/>
          <w:bCs/>
          <w:lang w:eastAsia="en-US"/>
        </w:rPr>
        <w:t xml:space="preserve"> zoznam </w:t>
      </w:r>
      <w:r w:rsidR="003F643E" w:rsidRPr="003F643E">
        <w:rPr>
          <w:rFonts w:eastAsia="Calibri"/>
          <w:bCs/>
          <w:lang w:eastAsia="en-US"/>
        </w:rPr>
        <w:t xml:space="preserve">poľnohospodárskych výrobkov, ktorými sú </w:t>
      </w:r>
      <w:r w:rsidR="003F643E" w:rsidRPr="003F643E">
        <w:rPr>
          <w:rFonts w:eastAsia="Calibri"/>
          <w:bCs/>
          <w:iCs/>
          <w:lang w:eastAsia="en-US"/>
        </w:rPr>
        <w:t>včelárske výrobky</w:t>
      </w:r>
      <w:r w:rsidR="00597CF6">
        <w:rPr>
          <w:rFonts w:eastAsia="Calibri"/>
          <w:bCs/>
          <w:iCs/>
          <w:lang w:eastAsia="en-US"/>
        </w:rPr>
        <w:t xml:space="preserve">, </w:t>
      </w:r>
      <w:r w:rsidR="00651799">
        <w:rPr>
          <w:rFonts w:eastAsia="Calibri"/>
          <w:bCs/>
          <w:iCs/>
          <w:lang w:eastAsia="en-US"/>
        </w:rPr>
        <w:t>na </w:t>
      </w:r>
      <w:r w:rsidR="00597CF6">
        <w:rPr>
          <w:rFonts w:eastAsia="Calibri"/>
          <w:bCs/>
          <w:iCs/>
          <w:lang w:eastAsia="en-US"/>
        </w:rPr>
        <w:t xml:space="preserve">ktorých </w:t>
      </w:r>
      <w:r w:rsidR="00651799">
        <w:rPr>
          <w:rFonts w:eastAsia="Calibri"/>
          <w:bCs/>
          <w:iCs/>
          <w:lang w:eastAsia="en-US"/>
        </w:rPr>
        <w:t>dodávanie alebo distribúciu v rámci </w:t>
      </w:r>
      <w:r w:rsidR="00651799" w:rsidRPr="00651799">
        <w:rPr>
          <w:rFonts w:eastAsia="Calibri"/>
          <w:bCs/>
          <w:iCs/>
          <w:lang w:eastAsia="en-US"/>
        </w:rPr>
        <w:t xml:space="preserve">sprievodných opatrení </w:t>
      </w:r>
      <w:r w:rsidR="00F21146">
        <w:rPr>
          <w:rFonts w:eastAsia="Calibri"/>
          <w:bCs/>
          <w:iCs/>
          <w:lang w:eastAsia="en-US"/>
        </w:rPr>
        <w:t xml:space="preserve"> možno </w:t>
      </w:r>
      <w:r w:rsidR="00597CF6">
        <w:rPr>
          <w:rFonts w:eastAsia="Calibri"/>
          <w:bCs/>
          <w:iCs/>
          <w:lang w:eastAsia="en-US"/>
        </w:rPr>
        <w:t>výlučne</w:t>
      </w:r>
      <w:r w:rsidR="008D3C1A">
        <w:rPr>
          <w:rFonts w:eastAsia="Calibri"/>
          <w:bCs/>
          <w:iCs/>
          <w:lang w:eastAsia="en-US"/>
        </w:rPr>
        <w:t xml:space="preserve"> </w:t>
      </w:r>
      <w:r w:rsidR="00F21146">
        <w:rPr>
          <w:rFonts w:eastAsia="Calibri"/>
          <w:bCs/>
          <w:iCs/>
          <w:lang w:eastAsia="en-US"/>
        </w:rPr>
        <w:t>poskytovať</w:t>
      </w:r>
      <w:r w:rsidR="00597CF6">
        <w:rPr>
          <w:rFonts w:eastAsia="Calibri"/>
          <w:bCs/>
          <w:iCs/>
          <w:lang w:eastAsia="en-US"/>
        </w:rPr>
        <w:t xml:space="preserve"> pomoc</w:t>
      </w:r>
      <w:r w:rsidR="00F21146">
        <w:rPr>
          <w:rFonts w:eastAsia="Calibri"/>
          <w:bCs/>
          <w:iCs/>
          <w:lang w:eastAsia="en-US"/>
        </w:rPr>
        <w:t xml:space="preserve">, vrátane paušálnych výšok pomoci </w:t>
      </w:r>
      <w:r w:rsidR="00C24E06">
        <w:rPr>
          <w:rFonts w:eastAsia="Calibri"/>
          <w:bCs/>
          <w:lang w:eastAsia="en-US"/>
        </w:rPr>
        <w:t>Z</w:t>
      </w:r>
      <w:r w:rsidR="00F21146">
        <w:rPr>
          <w:rFonts w:eastAsia="Calibri"/>
          <w:bCs/>
          <w:lang w:eastAsia="en-US"/>
        </w:rPr>
        <w:t xml:space="preserve">oznamy </w:t>
      </w:r>
      <w:r w:rsidR="00C24E06">
        <w:rPr>
          <w:rFonts w:eastAsia="Calibri"/>
          <w:bCs/>
          <w:lang w:eastAsia="en-US"/>
        </w:rPr>
        <w:t xml:space="preserve">oprávnených poľnohospodárskych výrobkov </w:t>
      </w:r>
      <w:r w:rsidR="00F21146">
        <w:rPr>
          <w:rFonts w:eastAsia="Calibri"/>
          <w:bCs/>
          <w:lang w:eastAsia="en-US"/>
        </w:rPr>
        <w:t>sa pravidelne prehodnocujú</w:t>
      </w:r>
      <w:r w:rsidR="00C24E06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od </w:t>
      </w:r>
      <w:r w:rsidRPr="00BF2655">
        <w:rPr>
          <w:rFonts w:eastAsia="Calibri"/>
          <w:bCs/>
          <w:lang w:eastAsia="en-US"/>
        </w:rPr>
        <w:t xml:space="preserve">školského roka </w:t>
      </w:r>
      <w:r>
        <w:rPr>
          <w:rFonts w:eastAsia="Calibri"/>
          <w:bCs/>
          <w:lang w:eastAsia="en-US"/>
        </w:rPr>
        <w:t>202</w:t>
      </w:r>
      <w:r w:rsidR="00F21146">
        <w:rPr>
          <w:rFonts w:eastAsia="Calibri"/>
          <w:bCs/>
          <w:lang w:eastAsia="en-US"/>
        </w:rPr>
        <w:t>5</w:t>
      </w:r>
      <w:r>
        <w:rPr>
          <w:rFonts w:eastAsia="Calibri"/>
          <w:bCs/>
          <w:lang w:eastAsia="en-US"/>
        </w:rPr>
        <w:t>/202</w:t>
      </w:r>
      <w:r w:rsidR="00F21146">
        <w:rPr>
          <w:rFonts w:eastAsia="Calibri"/>
          <w:bCs/>
          <w:lang w:eastAsia="en-US"/>
        </w:rPr>
        <w:t>6</w:t>
      </w:r>
      <w:r>
        <w:rPr>
          <w:rFonts w:eastAsia="Calibri"/>
          <w:bCs/>
          <w:lang w:eastAsia="en-US"/>
        </w:rPr>
        <w:t xml:space="preserve"> sa </w:t>
      </w:r>
      <w:r w:rsidR="00B7665F">
        <w:rPr>
          <w:rFonts w:eastAsia="Calibri"/>
          <w:bCs/>
          <w:lang w:eastAsia="en-US"/>
        </w:rPr>
        <w:t>z n</w:t>
      </w:r>
      <w:r w:rsidR="00F21146">
        <w:rPr>
          <w:rFonts w:eastAsia="Calibri"/>
          <w:bCs/>
          <w:lang w:eastAsia="en-US"/>
        </w:rPr>
        <w:t>ich</w:t>
      </w:r>
      <w:r w:rsidR="00B7665F">
        <w:rPr>
          <w:rFonts w:eastAsia="Calibri"/>
          <w:bCs/>
          <w:lang w:eastAsia="en-US"/>
        </w:rPr>
        <w:t xml:space="preserve"> </w:t>
      </w:r>
      <w:r w:rsidR="00C24E06">
        <w:rPr>
          <w:rFonts w:eastAsia="Calibri"/>
          <w:bCs/>
          <w:lang w:eastAsia="en-US"/>
        </w:rPr>
        <w:t>návrhom</w:t>
      </w:r>
      <w:r>
        <w:rPr>
          <w:rFonts w:eastAsia="Calibri"/>
          <w:bCs/>
          <w:lang w:eastAsia="en-US"/>
        </w:rPr>
        <w:t xml:space="preserve"> </w:t>
      </w:r>
      <w:r w:rsidR="00EC7AB2">
        <w:rPr>
          <w:rFonts w:eastAsia="Calibri"/>
          <w:bCs/>
          <w:lang w:eastAsia="en-US"/>
        </w:rPr>
        <w:t xml:space="preserve">niektoré </w:t>
      </w:r>
      <w:r w:rsidR="00EC7AB2" w:rsidRPr="00EC7AB2">
        <w:rPr>
          <w:rFonts w:eastAsia="Calibri"/>
          <w:bCs/>
          <w:lang w:eastAsia="en-US"/>
        </w:rPr>
        <w:t xml:space="preserve">poľnohospodárske výrobky mlieka a mliečnych výrobkov </w:t>
      </w:r>
      <w:r w:rsidR="00F21146">
        <w:rPr>
          <w:rFonts w:eastAsia="Calibri"/>
          <w:bCs/>
          <w:lang w:eastAsia="en-US"/>
        </w:rPr>
        <w:t>a</w:t>
      </w:r>
      <w:r w:rsidR="007A1827">
        <w:rPr>
          <w:rFonts w:eastAsia="Calibri"/>
          <w:bCs/>
          <w:lang w:eastAsia="en-US"/>
        </w:rPr>
        <w:t xml:space="preserve"> </w:t>
      </w:r>
      <w:r w:rsidR="00F21146">
        <w:rPr>
          <w:rFonts w:eastAsia="Calibri"/>
          <w:bCs/>
          <w:lang w:eastAsia="en-US"/>
        </w:rPr>
        <w:t xml:space="preserve">včelárskych výrobkov </w:t>
      </w:r>
      <w:r w:rsidR="00B7665F">
        <w:rPr>
          <w:rFonts w:eastAsia="Calibri"/>
          <w:bCs/>
          <w:lang w:eastAsia="en-US"/>
        </w:rPr>
        <w:t>vypúšťajú</w:t>
      </w:r>
      <w:r>
        <w:rPr>
          <w:rFonts w:eastAsia="Calibri"/>
          <w:bCs/>
          <w:lang w:eastAsia="en-US"/>
        </w:rPr>
        <w:t xml:space="preserve">. Rovnako sa pravidelne prehodnocujú paušálne ustanovené výšky pomoci </w:t>
      </w:r>
      <w:r w:rsidRPr="002D2840">
        <w:rPr>
          <w:rFonts w:eastAsia="Calibri"/>
          <w:bCs/>
          <w:lang w:eastAsia="en-US"/>
        </w:rPr>
        <w:t>na dodávanie alebo distribúciu</w:t>
      </w:r>
      <w:r>
        <w:rPr>
          <w:rFonts w:eastAsia="Calibri"/>
          <w:bCs/>
          <w:lang w:eastAsia="en-US"/>
        </w:rPr>
        <w:t xml:space="preserve"> týchto poľnohospodárskych výrobkov </w:t>
      </w:r>
      <w:r w:rsidR="00E83A4A">
        <w:rPr>
          <w:rFonts w:eastAsia="Calibri"/>
          <w:bCs/>
          <w:lang w:eastAsia="en-US"/>
        </w:rPr>
        <w:t xml:space="preserve">v rámci školského programu </w:t>
      </w:r>
      <w:r w:rsidR="007A1827">
        <w:rPr>
          <w:rFonts w:eastAsia="Calibri"/>
          <w:bCs/>
          <w:lang w:eastAsia="en-US"/>
        </w:rPr>
        <w:t xml:space="preserve">alebo v rámci jeho sprievodných patrení, a to </w:t>
      </w:r>
      <w:r>
        <w:rPr>
          <w:rFonts w:eastAsia="Calibri"/>
          <w:bCs/>
          <w:lang w:eastAsia="en-US"/>
        </w:rPr>
        <w:t xml:space="preserve">vzhľadom na situáciu na trhu a bežné spotrebiteľské ceny týchto </w:t>
      </w:r>
      <w:r w:rsidRPr="008005D3">
        <w:rPr>
          <w:rFonts w:eastAsia="Calibri"/>
          <w:bCs/>
          <w:lang w:eastAsia="en-US"/>
        </w:rPr>
        <w:t>poľnohospodárskych výrobkov</w:t>
      </w:r>
      <w:r>
        <w:rPr>
          <w:rFonts w:eastAsia="Calibri"/>
          <w:bCs/>
          <w:lang w:eastAsia="en-US"/>
        </w:rPr>
        <w:t xml:space="preserve">, pričom výška týchto paušálnych výšok pomoci sa na základe takéhoto prehodnotenia </w:t>
      </w:r>
      <w:r w:rsidR="00C24E06">
        <w:rPr>
          <w:rFonts w:eastAsia="Calibri"/>
          <w:bCs/>
          <w:lang w:eastAsia="en-US"/>
        </w:rPr>
        <w:t>návrhom</w:t>
      </w:r>
      <w:r w:rsidR="00E96A81" w:rsidRPr="00E96A81">
        <w:rPr>
          <w:rFonts w:eastAsia="Calibri"/>
          <w:bCs/>
          <w:lang w:eastAsia="en-US"/>
        </w:rPr>
        <w:t xml:space="preserve"> </w:t>
      </w:r>
      <w:r w:rsidRPr="008005D3">
        <w:rPr>
          <w:rFonts w:eastAsia="Calibri"/>
          <w:bCs/>
          <w:lang w:eastAsia="en-US"/>
        </w:rPr>
        <w:t>od školského roka</w:t>
      </w:r>
      <w:r>
        <w:rPr>
          <w:rFonts w:eastAsia="Calibri"/>
          <w:bCs/>
          <w:lang w:eastAsia="en-US"/>
        </w:rPr>
        <w:t> </w:t>
      </w:r>
      <w:r w:rsidRPr="008005D3">
        <w:rPr>
          <w:rFonts w:eastAsia="Calibri"/>
          <w:bCs/>
          <w:lang w:eastAsia="en-US"/>
        </w:rPr>
        <w:t>202</w:t>
      </w:r>
      <w:r w:rsidR="007A1827">
        <w:rPr>
          <w:rFonts w:eastAsia="Calibri"/>
          <w:bCs/>
          <w:lang w:eastAsia="en-US"/>
        </w:rPr>
        <w:t>5</w:t>
      </w:r>
      <w:r w:rsidRPr="008005D3">
        <w:rPr>
          <w:rFonts w:eastAsia="Calibri"/>
          <w:bCs/>
          <w:lang w:eastAsia="en-US"/>
        </w:rPr>
        <w:t>/202</w:t>
      </w:r>
      <w:r w:rsidR="007A1827">
        <w:rPr>
          <w:rFonts w:eastAsia="Calibri"/>
          <w:bCs/>
          <w:lang w:eastAsia="en-US"/>
        </w:rPr>
        <w:t>6</w:t>
      </w:r>
      <w:r>
        <w:rPr>
          <w:rFonts w:eastAsia="Calibri"/>
          <w:bCs/>
          <w:lang w:eastAsia="en-US"/>
        </w:rPr>
        <w:t xml:space="preserve"> taktiež adekvátne upravuje.</w:t>
      </w:r>
    </w:p>
    <w:p w:rsidR="00151EF0" w:rsidRDefault="00151EF0" w:rsidP="003C76ED">
      <w:pPr>
        <w:widowControl w:val="0"/>
        <w:jc w:val="both"/>
        <w:rPr>
          <w:rFonts w:eastAsia="Calibri"/>
          <w:bCs/>
          <w:lang w:eastAsia="en-US"/>
        </w:rPr>
      </w:pPr>
    </w:p>
    <w:p w:rsidR="00555EC9" w:rsidRPr="00E357A5" w:rsidRDefault="00555EC9" w:rsidP="003C76ED">
      <w:pPr>
        <w:widowControl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</w:r>
      <w:r w:rsidR="00E26F2D" w:rsidRPr="00E26F2D">
        <w:rPr>
          <w:rFonts w:eastAsia="Calibri"/>
          <w:bCs/>
          <w:lang w:eastAsia="en-US"/>
        </w:rPr>
        <w:t>N</w:t>
      </w:r>
      <w:r w:rsidR="00C24E06">
        <w:rPr>
          <w:rFonts w:eastAsia="Calibri"/>
          <w:bCs/>
          <w:lang w:eastAsia="en-US"/>
        </w:rPr>
        <w:t>ávrhom</w:t>
      </w:r>
      <w:r w:rsidR="00E26F2D" w:rsidRPr="00E26F2D">
        <w:rPr>
          <w:rFonts w:eastAsia="Calibri"/>
          <w:bCs/>
          <w:lang w:eastAsia="en-US"/>
        </w:rPr>
        <w:t xml:space="preserve"> sa</w:t>
      </w:r>
      <w:r w:rsidR="00E26F2D">
        <w:rPr>
          <w:rFonts w:eastAsia="Calibri"/>
          <w:bCs/>
          <w:lang w:eastAsia="en-US"/>
        </w:rPr>
        <w:t xml:space="preserve"> ďalej dopĺňajú určité pravidlá prerozdeľovania alokácií </w:t>
      </w:r>
      <w:r w:rsidR="00960F39">
        <w:rPr>
          <w:rFonts w:eastAsia="Calibri"/>
          <w:bCs/>
          <w:lang w:eastAsia="en-US"/>
        </w:rPr>
        <w:t xml:space="preserve">finančných </w:t>
      </w:r>
      <w:r w:rsidR="00E26F2D">
        <w:rPr>
          <w:rFonts w:eastAsia="Calibri"/>
          <w:bCs/>
          <w:lang w:eastAsia="en-US"/>
        </w:rPr>
        <w:t>prostriedkov</w:t>
      </w:r>
      <w:r w:rsidR="00B13788">
        <w:rPr>
          <w:rFonts w:eastAsia="Calibri"/>
          <w:bCs/>
          <w:lang w:eastAsia="en-US"/>
        </w:rPr>
        <w:t xml:space="preserve"> na vykonávani</w:t>
      </w:r>
      <w:r w:rsidR="00F13296">
        <w:rPr>
          <w:rFonts w:eastAsia="Calibri"/>
          <w:bCs/>
          <w:lang w:eastAsia="en-US"/>
        </w:rPr>
        <w:t>e</w:t>
      </w:r>
      <w:r w:rsidR="00B13788">
        <w:rPr>
          <w:rFonts w:eastAsia="Calibri"/>
          <w:bCs/>
          <w:lang w:eastAsia="en-US"/>
        </w:rPr>
        <w:t xml:space="preserve"> školského programu Slovenskej republiky, ktoré </w:t>
      </w:r>
      <w:r w:rsidR="004B7BC7">
        <w:rPr>
          <w:rFonts w:eastAsia="Calibri"/>
          <w:bCs/>
          <w:lang w:eastAsia="en-US"/>
        </w:rPr>
        <w:t>možno použiť na </w:t>
      </w:r>
      <w:r w:rsidR="00600F2E">
        <w:rPr>
          <w:rFonts w:eastAsia="Calibri"/>
          <w:bCs/>
          <w:lang w:eastAsia="en-US"/>
        </w:rPr>
        <w:t xml:space="preserve">vykonávanie sprievodných opatrení, a to v nadväznosti </w:t>
      </w:r>
      <w:r w:rsidR="00FD172C">
        <w:rPr>
          <w:rFonts w:eastAsia="Calibri"/>
          <w:bCs/>
          <w:lang w:eastAsia="en-US"/>
        </w:rPr>
        <w:t xml:space="preserve">na mechanizmus prideľovania </w:t>
      </w:r>
      <w:r w:rsidR="00600F2E">
        <w:rPr>
          <w:rFonts w:eastAsia="Calibri"/>
          <w:bCs/>
          <w:lang w:eastAsia="en-US"/>
        </w:rPr>
        <w:t xml:space="preserve">alokácií </w:t>
      </w:r>
      <w:r w:rsidR="00C24E06">
        <w:rPr>
          <w:rFonts w:eastAsia="Calibri"/>
          <w:bCs/>
          <w:lang w:eastAsia="en-US"/>
        </w:rPr>
        <w:t>podľa</w:t>
      </w:r>
      <w:r w:rsidR="00FD172C" w:rsidRPr="00E357A5">
        <w:rPr>
          <w:rFonts w:eastAsia="Calibri"/>
          <w:bCs/>
          <w:lang w:eastAsia="en-US"/>
        </w:rPr>
        <w:t> čl</w:t>
      </w:r>
      <w:r w:rsidR="00C24E06">
        <w:rPr>
          <w:rFonts w:eastAsia="Calibri"/>
          <w:bCs/>
          <w:lang w:eastAsia="en-US"/>
        </w:rPr>
        <w:t>.</w:t>
      </w:r>
      <w:r w:rsidR="00FD172C" w:rsidRPr="00E357A5">
        <w:rPr>
          <w:rFonts w:eastAsia="Calibri"/>
          <w:bCs/>
          <w:lang w:eastAsia="en-US"/>
        </w:rPr>
        <w:t xml:space="preserve"> 5 ods. 4 až 6 nariadenia </w:t>
      </w:r>
      <w:r w:rsidR="00E357A5" w:rsidRPr="00E357A5">
        <w:rPr>
          <w:rFonts w:eastAsia="Calibri"/>
          <w:bCs/>
          <w:lang w:eastAsia="en-US"/>
        </w:rPr>
        <w:t>Rad</w:t>
      </w:r>
      <w:bookmarkStart w:id="0" w:name="_GoBack"/>
      <w:bookmarkEnd w:id="0"/>
      <w:r w:rsidR="00E357A5" w:rsidRPr="00E357A5">
        <w:rPr>
          <w:rFonts w:eastAsia="Calibri"/>
          <w:bCs/>
          <w:lang w:eastAsia="en-US"/>
        </w:rPr>
        <w:t xml:space="preserve">y (EÚ) č. 1370/2013 zo 16. decembra 2013, ktorým sa určujú opatrenia týkajúce sa stanovovania niektorých druhov pomoci a náhrad </w:t>
      </w:r>
      <w:r w:rsidR="00E357A5" w:rsidRPr="00E357A5">
        <w:rPr>
          <w:rFonts w:eastAsia="Calibri"/>
          <w:bCs/>
          <w:lang w:eastAsia="en-US"/>
        </w:rPr>
        <w:lastRenderedPageBreak/>
        <w:t xml:space="preserve">súvisiacich so spoločnou organizáciou trhov s poľnohospodárskymi výrobkami </w:t>
      </w:r>
      <w:r w:rsidR="00E357A5">
        <w:rPr>
          <w:rFonts w:eastAsia="Calibri"/>
          <w:bCs/>
          <w:lang w:eastAsia="en-US"/>
        </w:rPr>
        <w:t>(Ú. v. </w:t>
      </w:r>
      <w:r w:rsidR="00E357A5" w:rsidRPr="00E357A5">
        <w:rPr>
          <w:rFonts w:eastAsia="Calibri"/>
          <w:bCs/>
          <w:lang w:eastAsia="en-US"/>
        </w:rPr>
        <w:t>E</w:t>
      </w:r>
      <w:r w:rsidR="00BF7BC0">
        <w:rPr>
          <w:rFonts w:eastAsia="Calibri"/>
          <w:bCs/>
          <w:lang w:eastAsia="en-US"/>
        </w:rPr>
        <w:t>Ú</w:t>
      </w:r>
      <w:r w:rsidR="00E357A5">
        <w:rPr>
          <w:rFonts w:eastAsia="Calibri"/>
          <w:bCs/>
          <w:lang w:eastAsia="en-US"/>
        </w:rPr>
        <w:t xml:space="preserve"> L </w:t>
      </w:r>
      <w:r w:rsidR="00E357A5" w:rsidRPr="00E357A5">
        <w:rPr>
          <w:rFonts w:eastAsia="Calibri"/>
          <w:bCs/>
          <w:lang w:eastAsia="en-US"/>
        </w:rPr>
        <w:t>346 20.12.2013)</w:t>
      </w:r>
      <w:r w:rsidR="004B7BC7">
        <w:rPr>
          <w:rFonts w:eastAsia="Calibri"/>
          <w:bCs/>
          <w:lang w:eastAsia="en-US"/>
        </w:rPr>
        <w:t xml:space="preserve"> v platnom znení</w:t>
      </w:r>
      <w:r w:rsidR="00BF7BC0" w:rsidRPr="00BF7BC0">
        <w:t xml:space="preserve"> </w:t>
      </w:r>
      <w:r w:rsidR="00BF7BC0" w:rsidRPr="00BF7BC0">
        <w:rPr>
          <w:rFonts w:eastAsia="Calibri"/>
          <w:bCs/>
          <w:lang w:eastAsia="en-US"/>
        </w:rPr>
        <w:t>(ďalej len „nariadenie (EÚ) č. 1370/2013 v platnom znení“)</w:t>
      </w:r>
      <w:r w:rsidR="004B7BC7">
        <w:rPr>
          <w:rFonts w:eastAsia="Calibri"/>
          <w:bCs/>
          <w:lang w:eastAsia="en-US"/>
        </w:rPr>
        <w:t xml:space="preserve">. </w:t>
      </w:r>
      <w:r w:rsidR="00551A42">
        <w:rPr>
          <w:rFonts w:eastAsia="Calibri"/>
          <w:bCs/>
          <w:lang w:eastAsia="en-US"/>
        </w:rPr>
        <w:t xml:space="preserve">Na základe tohto mechanizmu Európska komisia </w:t>
      </w:r>
      <w:r w:rsidR="00B857D4">
        <w:rPr>
          <w:rFonts w:eastAsia="Calibri"/>
          <w:bCs/>
          <w:lang w:eastAsia="en-US"/>
        </w:rPr>
        <w:t xml:space="preserve">prostredníctvom svojich vykonávacích aktov každoročne </w:t>
      </w:r>
      <w:r w:rsidR="00B857D4" w:rsidRPr="00B857D4">
        <w:rPr>
          <w:rFonts w:eastAsia="Calibri"/>
          <w:bCs/>
          <w:lang w:eastAsia="en-US"/>
        </w:rPr>
        <w:t>stanov</w:t>
      </w:r>
      <w:r w:rsidR="00B857D4">
        <w:rPr>
          <w:rFonts w:eastAsia="Calibri"/>
          <w:bCs/>
          <w:lang w:eastAsia="en-US"/>
        </w:rPr>
        <w:t xml:space="preserve">uje konečné pridelenie </w:t>
      </w:r>
      <w:r w:rsidR="00B857D4" w:rsidRPr="00B857D4">
        <w:rPr>
          <w:rFonts w:eastAsia="Calibri"/>
          <w:bCs/>
          <w:lang w:eastAsia="en-US"/>
        </w:rPr>
        <w:t>prostriedkov únie na vykonávanie školského programu v jednotlivých členských štátoch Európskej únie</w:t>
      </w:r>
      <w:r w:rsidR="00B857D4">
        <w:rPr>
          <w:rFonts w:eastAsia="Calibri"/>
          <w:bCs/>
          <w:lang w:eastAsia="en-US"/>
        </w:rPr>
        <w:t xml:space="preserve">, a to </w:t>
      </w:r>
      <w:r w:rsidR="00C24E06">
        <w:rPr>
          <w:rFonts w:eastAsia="Calibri"/>
          <w:bCs/>
          <w:lang w:eastAsia="en-US"/>
        </w:rPr>
        <w:t>osobitne</w:t>
      </w:r>
      <w:r w:rsidR="00B857D4">
        <w:rPr>
          <w:rFonts w:eastAsia="Calibri"/>
          <w:bCs/>
          <w:lang w:eastAsia="en-US"/>
        </w:rPr>
        <w:t xml:space="preserve"> na </w:t>
      </w:r>
      <w:r w:rsidR="00D07F1E">
        <w:rPr>
          <w:rFonts w:eastAsia="Calibri"/>
          <w:bCs/>
          <w:lang w:eastAsia="en-US"/>
        </w:rPr>
        <w:t xml:space="preserve">činnosti tohto programu týkajúce sa ovocia a zeleniny, a </w:t>
      </w:r>
      <w:r w:rsidR="00C24E06">
        <w:rPr>
          <w:rFonts w:eastAsia="Calibri"/>
          <w:bCs/>
          <w:lang w:eastAsia="en-US"/>
        </w:rPr>
        <w:t xml:space="preserve">osobitne </w:t>
      </w:r>
      <w:r w:rsidR="00D07F1E" w:rsidRPr="00D07F1E">
        <w:rPr>
          <w:rFonts w:eastAsia="Calibri"/>
          <w:bCs/>
          <w:lang w:eastAsia="en-US"/>
        </w:rPr>
        <w:t>na činnosti tohto programu týkajúce sa</w:t>
      </w:r>
      <w:r w:rsidR="00D07F1E">
        <w:rPr>
          <w:rFonts w:eastAsia="Calibri"/>
          <w:bCs/>
          <w:lang w:eastAsia="en-US"/>
        </w:rPr>
        <w:t xml:space="preserve"> mlieka a mliečnych výrobkov.</w:t>
      </w:r>
      <w:r w:rsidR="001D02BE">
        <w:rPr>
          <w:rFonts w:eastAsia="Calibri"/>
          <w:bCs/>
          <w:lang w:eastAsia="en-US"/>
        </w:rPr>
        <w:t xml:space="preserve"> Keďže alokácia </w:t>
      </w:r>
      <w:r w:rsidR="001D02BE" w:rsidRPr="001D02BE">
        <w:rPr>
          <w:rFonts w:eastAsia="Calibri"/>
          <w:bCs/>
          <w:lang w:eastAsia="en-US"/>
        </w:rPr>
        <w:t>prostriedkov únie</w:t>
      </w:r>
      <w:r w:rsidR="001D02BE">
        <w:rPr>
          <w:rFonts w:eastAsia="Calibri"/>
          <w:bCs/>
          <w:lang w:eastAsia="en-US"/>
        </w:rPr>
        <w:t xml:space="preserve"> na činnosti </w:t>
      </w:r>
      <w:r w:rsidR="001D02BE" w:rsidRPr="001D02BE">
        <w:rPr>
          <w:rFonts w:eastAsia="Calibri"/>
          <w:bCs/>
          <w:lang w:eastAsia="en-US"/>
        </w:rPr>
        <w:t>školského programu</w:t>
      </w:r>
      <w:r w:rsidR="001D02BE">
        <w:rPr>
          <w:rFonts w:eastAsia="Calibri"/>
          <w:bCs/>
          <w:lang w:eastAsia="en-US"/>
        </w:rPr>
        <w:t xml:space="preserve"> týkajúce sa </w:t>
      </w:r>
      <w:r w:rsidR="001D02BE" w:rsidRPr="001D02BE">
        <w:rPr>
          <w:rFonts w:eastAsia="Calibri"/>
          <w:bCs/>
          <w:lang w:eastAsia="en-US"/>
        </w:rPr>
        <w:t xml:space="preserve">iných poľnohospodárskych výrobkov </w:t>
      </w:r>
      <w:r w:rsidR="001D02BE">
        <w:rPr>
          <w:rFonts w:eastAsia="Calibri"/>
          <w:bCs/>
          <w:lang w:eastAsia="en-US"/>
        </w:rPr>
        <w:t xml:space="preserve">sa týmto mechanizmom neprideľuje zvlášť, členské štáty Európskej únie na ich vykonávanie môžu použiť časť ktorejkoľvek z týchto dvoch alokácií, teda aj z alokácie </w:t>
      </w:r>
      <w:r w:rsidR="001D02BE" w:rsidRPr="001D02BE">
        <w:rPr>
          <w:rFonts w:eastAsia="Calibri"/>
          <w:bCs/>
          <w:lang w:eastAsia="en-US"/>
        </w:rPr>
        <w:t>prostriedkov únie</w:t>
      </w:r>
      <w:r w:rsidR="001D02BE">
        <w:rPr>
          <w:rFonts w:eastAsia="Calibri"/>
          <w:bCs/>
          <w:lang w:eastAsia="en-US"/>
        </w:rPr>
        <w:t xml:space="preserve"> </w:t>
      </w:r>
      <w:r w:rsidR="001D02BE" w:rsidRPr="001D02BE">
        <w:rPr>
          <w:rFonts w:eastAsia="Calibri"/>
          <w:bCs/>
          <w:lang w:eastAsia="en-US"/>
        </w:rPr>
        <w:t>na činnosti tohto programu týkajúce sa ovocia a zeleniny, a</w:t>
      </w:r>
      <w:r w:rsidR="001D02BE">
        <w:rPr>
          <w:rFonts w:eastAsia="Calibri"/>
          <w:bCs/>
          <w:lang w:eastAsia="en-US"/>
        </w:rPr>
        <w:t>j</w:t>
      </w:r>
      <w:r w:rsidR="001D02BE" w:rsidRPr="001D02BE">
        <w:rPr>
          <w:rFonts w:eastAsia="Calibri"/>
          <w:bCs/>
          <w:lang w:eastAsia="en-US"/>
        </w:rPr>
        <w:t xml:space="preserve"> z alokácie prostriedkov únie na činnosti tohto programu týkajúce sa mlieka a mliečnych výrobkov</w:t>
      </w:r>
      <w:r w:rsidR="00BA3468">
        <w:rPr>
          <w:rFonts w:eastAsia="Calibri"/>
          <w:bCs/>
          <w:lang w:eastAsia="en-US"/>
        </w:rPr>
        <w:t xml:space="preserve">, samozrejme </w:t>
      </w:r>
      <w:r w:rsidR="00C24E06">
        <w:rPr>
          <w:rFonts w:eastAsia="Calibri"/>
          <w:bCs/>
          <w:lang w:eastAsia="en-US"/>
        </w:rPr>
        <w:t xml:space="preserve">najviac </w:t>
      </w:r>
      <w:r w:rsidR="00BA3468">
        <w:rPr>
          <w:rFonts w:eastAsia="Calibri"/>
          <w:bCs/>
          <w:lang w:eastAsia="en-US"/>
        </w:rPr>
        <w:t xml:space="preserve">do 15 % </w:t>
      </w:r>
      <w:r w:rsidR="00F41A8B">
        <w:rPr>
          <w:rFonts w:eastAsia="Calibri"/>
          <w:bCs/>
          <w:lang w:eastAsia="en-US"/>
        </w:rPr>
        <w:t xml:space="preserve">alokácie </w:t>
      </w:r>
      <w:r w:rsidR="00BA3468">
        <w:rPr>
          <w:rFonts w:eastAsia="Calibri"/>
          <w:bCs/>
          <w:lang w:eastAsia="en-US"/>
        </w:rPr>
        <w:t xml:space="preserve">podľa čl. 5 ods. 1 </w:t>
      </w:r>
      <w:r w:rsidR="00BA3468" w:rsidRPr="00BA3468">
        <w:rPr>
          <w:rFonts w:eastAsia="Calibri"/>
          <w:bCs/>
          <w:lang w:eastAsia="en-US"/>
        </w:rPr>
        <w:t>nariadenia (EÚ) č. 1370/2013</w:t>
      </w:r>
      <w:r w:rsidR="00BA3468">
        <w:rPr>
          <w:rFonts w:eastAsia="Calibri"/>
          <w:bCs/>
          <w:lang w:eastAsia="en-US"/>
        </w:rPr>
        <w:t xml:space="preserve"> v platnom znení.</w:t>
      </w:r>
      <w:r w:rsidR="00172BC1" w:rsidRPr="00172BC1">
        <w:rPr>
          <w:rFonts w:eastAsia="Calibri"/>
          <w:bCs/>
          <w:lang w:eastAsia="en-US"/>
        </w:rPr>
        <w:t xml:space="preserve"> </w:t>
      </w:r>
      <w:r w:rsidR="00C24E06">
        <w:rPr>
          <w:rFonts w:eastAsia="Calibri"/>
          <w:bCs/>
          <w:lang w:eastAsia="en-US"/>
        </w:rPr>
        <w:t>Návrhom</w:t>
      </w:r>
      <w:r w:rsidR="00172BC1" w:rsidRPr="00172BC1">
        <w:rPr>
          <w:rFonts w:eastAsia="Calibri"/>
          <w:bCs/>
          <w:lang w:eastAsia="en-US"/>
        </w:rPr>
        <w:t xml:space="preserve"> sa</w:t>
      </w:r>
      <w:r w:rsidR="00172BC1">
        <w:rPr>
          <w:rFonts w:eastAsia="Calibri"/>
          <w:bCs/>
          <w:lang w:eastAsia="en-US"/>
        </w:rPr>
        <w:t xml:space="preserve"> z pridelených finančných prostriedkov </w:t>
      </w:r>
      <w:r w:rsidR="00172BC1" w:rsidRPr="00172BC1">
        <w:rPr>
          <w:rFonts w:eastAsia="Calibri"/>
          <w:bCs/>
          <w:lang w:eastAsia="en-US"/>
        </w:rPr>
        <w:t>na vykonávanie školského programu Slovenskej republiky</w:t>
      </w:r>
      <w:r w:rsidR="00172BC1">
        <w:rPr>
          <w:rFonts w:eastAsia="Calibri"/>
          <w:bCs/>
          <w:lang w:eastAsia="en-US"/>
        </w:rPr>
        <w:t xml:space="preserve"> vytvára samostatná alokácia </w:t>
      </w:r>
      <w:r w:rsidR="009F2569" w:rsidRPr="009F2569">
        <w:rPr>
          <w:rFonts w:eastAsia="Calibri"/>
          <w:bCs/>
          <w:lang w:eastAsia="en-US"/>
        </w:rPr>
        <w:t>na vykonávanie sprievodných opatrení v Slovenskej republike</w:t>
      </w:r>
      <w:r w:rsidR="009F2569">
        <w:rPr>
          <w:rFonts w:eastAsia="Calibri"/>
          <w:bCs/>
          <w:lang w:eastAsia="en-US"/>
        </w:rPr>
        <w:t xml:space="preserve"> týkajúcich sa včelárskych výrobkov, a to vo výške súčtu tretiny alokácie prostriedkov únie na vykonávanie </w:t>
      </w:r>
      <w:r w:rsidR="009F2569" w:rsidRPr="009F2569">
        <w:rPr>
          <w:rFonts w:eastAsia="Calibri"/>
          <w:bCs/>
          <w:lang w:eastAsia="en-US"/>
        </w:rPr>
        <w:t>sprievodných opatrení v Slovenskej republike týkajúcich sa</w:t>
      </w:r>
      <w:r w:rsidR="009F2569">
        <w:rPr>
          <w:rFonts w:eastAsia="Calibri"/>
          <w:bCs/>
          <w:lang w:eastAsia="en-US"/>
        </w:rPr>
        <w:t xml:space="preserve"> ovocia a zeleniny, a </w:t>
      </w:r>
      <w:r w:rsidR="009F2569" w:rsidRPr="009F2569">
        <w:rPr>
          <w:rFonts w:eastAsia="Calibri"/>
          <w:bCs/>
          <w:lang w:eastAsia="en-US"/>
        </w:rPr>
        <w:t>tretiny alokácie prostriedkov únie na vykonávanie sprievodných opatrení v Slovenskej republike týkajúcich sa</w:t>
      </w:r>
      <w:r w:rsidR="009F2569">
        <w:rPr>
          <w:rFonts w:eastAsia="Calibri"/>
          <w:bCs/>
          <w:lang w:eastAsia="en-US"/>
        </w:rPr>
        <w:t xml:space="preserve"> mlieka a mliečnych výrobkov.</w:t>
      </w:r>
      <w:r w:rsidR="003C76ED">
        <w:rPr>
          <w:rFonts w:eastAsia="Calibri"/>
          <w:bCs/>
          <w:lang w:eastAsia="en-US"/>
        </w:rPr>
        <w:t xml:space="preserve"> Ustanovujú sa aj ďalšie pravidlá súvisiace z financovaním slovenských sprievodných opatrení, zvlášť vo vzťahu k dodávaniu alebo distribúcii školského ovocia a zeleniny, školského mlieka a mliečnych výrobkov alebo včelárskych výrobkov.</w:t>
      </w:r>
    </w:p>
    <w:p w:rsidR="00555EC9" w:rsidRDefault="00555EC9" w:rsidP="003C76ED">
      <w:pPr>
        <w:widowControl w:val="0"/>
        <w:jc w:val="both"/>
        <w:rPr>
          <w:rFonts w:eastAsia="Calibri"/>
          <w:bCs/>
          <w:lang w:eastAsia="en-US"/>
        </w:rPr>
      </w:pPr>
    </w:p>
    <w:p w:rsidR="009C545E" w:rsidRPr="009C545E" w:rsidRDefault="00C24E06" w:rsidP="003C76ED">
      <w:pPr>
        <w:overflowPunct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Návrh</w:t>
      </w:r>
      <w:r w:rsidR="009C545E" w:rsidRPr="009C545E">
        <w:rPr>
          <w:bCs/>
        </w:rPr>
        <w:t xml:space="preserve"> nebude mať vplyvy na rozpočet verejnej správy, na manželstvo, rodičovstvo a rodinu, sociálne vplyvy, vplyvy na životné prostredie, vplyvy na informatizáciu spoločnosti ani vplyvy na služby verejnej správy pre občana. </w:t>
      </w:r>
      <w:r>
        <w:rPr>
          <w:bCs/>
        </w:rPr>
        <w:t>Návrh</w:t>
      </w:r>
      <w:r w:rsidR="009C545E" w:rsidRPr="009C545E">
        <w:rPr>
          <w:bCs/>
        </w:rPr>
        <w:t xml:space="preserve"> bude mať pozitívny vplyv na podnikateľské prostredie.</w:t>
      </w:r>
    </w:p>
    <w:p w:rsidR="009C545E" w:rsidRPr="009C545E" w:rsidRDefault="009C545E" w:rsidP="003C76ED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270895" w:rsidRDefault="00C24E06" w:rsidP="003C76ED">
      <w:pPr>
        <w:overflowPunct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Návrh</w:t>
      </w:r>
      <w:r w:rsidR="009C545E" w:rsidRPr="009C545E">
        <w:rPr>
          <w:bCs/>
        </w:rPr>
        <w:t xml:space="preserve"> je v súlade s Ústavou Slovenskej republiky, </w:t>
      </w:r>
      <w:r w:rsidR="008D4F75">
        <w:rPr>
          <w:bCs/>
        </w:rPr>
        <w:t xml:space="preserve">ostatnými </w:t>
      </w:r>
      <w:r w:rsidR="009C545E" w:rsidRPr="009C545E">
        <w:rPr>
          <w:bCs/>
        </w:rPr>
        <w:t>ústavnými zákonmi, ostatnými zákonmi, nálezmi Ústavného súdu Slovenskej republiky, právne záväznými aktmi Európskej únie, ako aj medzinárodnými zmluvami a inými medzinárodnými dokumentmi, ktorými je Slovenská republika viazaná.</w:t>
      </w:r>
    </w:p>
    <w:p w:rsidR="00193AC9" w:rsidRDefault="00193AC9" w:rsidP="003C76ED">
      <w:pPr>
        <w:overflowPunct w:val="0"/>
        <w:autoSpaceDE w:val="0"/>
        <w:autoSpaceDN w:val="0"/>
        <w:adjustRightInd w:val="0"/>
        <w:jc w:val="both"/>
        <w:rPr>
          <w:bCs/>
        </w:rPr>
      </w:pPr>
    </w:p>
    <w:p w:rsidR="00193AC9" w:rsidRPr="00C24160" w:rsidRDefault="006839BA" w:rsidP="003C76ED">
      <w:pPr>
        <w:overflowPunct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Návrh</w:t>
      </w:r>
      <w:r w:rsidR="00193AC9" w:rsidRPr="00193AC9">
        <w:rPr>
          <w:bCs/>
        </w:rPr>
        <w:t xml:space="preserve"> nie je predmetom </w:t>
      </w:r>
      <w:proofErr w:type="spellStart"/>
      <w:r w:rsidR="00193AC9" w:rsidRPr="00193AC9">
        <w:rPr>
          <w:bCs/>
        </w:rPr>
        <w:t>vnútrokomunitárneho</w:t>
      </w:r>
      <w:proofErr w:type="spellEnd"/>
      <w:r w:rsidR="00193AC9" w:rsidRPr="00193AC9">
        <w:rPr>
          <w:bCs/>
        </w:rPr>
        <w:t xml:space="preserve"> pripomienkového konania.</w:t>
      </w:r>
    </w:p>
    <w:sectPr w:rsidR="00193AC9" w:rsidRPr="00C24160" w:rsidSect="003C76ED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A79" w:rsidRDefault="00DE3A79" w:rsidP="00730362">
      <w:r>
        <w:separator/>
      </w:r>
    </w:p>
  </w:endnote>
  <w:endnote w:type="continuationSeparator" w:id="0">
    <w:p w:rsidR="00DE3A79" w:rsidRDefault="00DE3A79" w:rsidP="0073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62" w:rsidRDefault="003E0B0E" w:rsidP="003E0B0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60B4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A79" w:rsidRDefault="00DE3A79" w:rsidP="00730362">
      <w:r>
        <w:separator/>
      </w:r>
    </w:p>
  </w:footnote>
  <w:footnote w:type="continuationSeparator" w:id="0">
    <w:p w:rsidR="00DE3A79" w:rsidRDefault="00DE3A79" w:rsidP="0073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5AB"/>
    <w:multiLevelType w:val="hybridMultilevel"/>
    <w:tmpl w:val="0B785B28"/>
    <w:lvl w:ilvl="0" w:tplc="75768E06">
      <w:start w:val="1"/>
      <w:numFmt w:val="decimal"/>
      <w:lvlText w:val="%1."/>
      <w:lvlJc w:val="left"/>
      <w:pPr>
        <w:ind w:left="17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28" w:hanging="360"/>
      </w:pPr>
    </w:lvl>
    <w:lvl w:ilvl="2" w:tplc="041B001B" w:tentative="1">
      <w:start w:val="1"/>
      <w:numFmt w:val="lowerRoman"/>
      <w:lvlText w:val="%3."/>
      <w:lvlJc w:val="right"/>
      <w:pPr>
        <w:ind w:left="3148" w:hanging="180"/>
      </w:pPr>
    </w:lvl>
    <w:lvl w:ilvl="3" w:tplc="041B000F" w:tentative="1">
      <w:start w:val="1"/>
      <w:numFmt w:val="decimal"/>
      <w:lvlText w:val="%4."/>
      <w:lvlJc w:val="left"/>
      <w:pPr>
        <w:ind w:left="3868" w:hanging="360"/>
      </w:pPr>
    </w:lvl>
    <w:lvl w:ilvl="4" w:tplc="041B0019" w:tentative="1">
      <w:start w:val="1"/>
      <w:numFmt w:val="lowerLetter"/>
      <w:lvlText w:val="%5."/>
      <w:lvlJc w:val="left"/>
      <w:pPr>
        <w:ind w:left="4588" w:hanging="360"/>
      </w:pPr>
    </w:lvl>
    <w:lvl w:ilvl="5" w:tplc="041B001B" w:tentative="1">
      <w:start w:val="1"/>
      <w:numFmt w:val="lowerRoman"/>
      <w:lvlText w:val="%6."/>
      <w:lvlJc w:val="right"/>
      <w:pPr>
        <w:ind w:left="5308" w:hanging="180"/>
      </w:pPr>
    </w:lvl>
    <w:lvl w:ilvl="6" w:tplc="041B000F" w:tentative="1">
      <w:start w:val="1"/>
      <w:numFmt w:val="decimal"/>
      <w:lvlText w:val="%7."/>
      <w:lvlJc w:val="left"/>
      <w:pPr>
        <w:ind w:left="6028" w:hanging="360"/>
      </w:pPr>
    </w:lvl>
    <w:lvl w:ilvl="7" w:tplc="041B0019" w:tentative="1">
      <w:start w:val="1"/>
      <w:numFmt w:val="lowerLetter"/>
      <w:lvlText w:val="%8."/>
      <w:lvlJc w:val="left"/>
      <w:pPr>
        <w:ind w:left="6748" w:hanging="360"/>
      </w:pPr>
    </w:lvl>
    <w:lvl w:ilvl="8" w:tplc="041B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" w15:restartNumberingAfterBreak="0">
    <w:nsid w:val="279365A5"/>
    <w:multiLevelType w:val="hybridMultilevel"/>
    <w:tmpl w:val="6CB24CA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E1196"/>
    <w:multiLevelType w:val="hybridMultilevel"/>
    <w:tmpl w:val="1A06D11A"/>
    <w:lvl w:ilvl="0" w:tplc="1682E03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31CC8"/>
    <w:multiLevelType w:val="hybridMultilevel"/>
    <w:tmpl w:val="09A8E5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92229"/>
    <w:multiLevelType w:val="hybridMultilevel"/>
    <w:tmpl w:val="923471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443ED"/>
    <w:multiLevelType w:val="hybridMultilevel"/>
    <w:tmpl w:val="611E456E"/>
    <w:lvl w:ilvl="0" w:tplc="8D2A2C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E6475D"/>
    <w:multiLevelType w:val="hybridMultilevel"/>
    <w:tmpl w:val="89445800"/>
    <w:lvl w:ilvl="0" w:tplc="4BFA11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625F93"/>
    <w:multiLevelType w:val="hybridMultilevel"/>
    <w:tmpl w:val="55F656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435D8"/>
    <w:multiLevelType w:val="hybridMultilevel"/>
    <w:tmpl w:val="D45094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2716E"/>
    <w:multiLevelType w:val="hybridMultilevel"/>
    <w:tmpl w:val="ACB29CDE"/>
    <w:lvl w:ilvl="0" w:tplc="5DCCCF8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C262FE"/>
    <w:multiLevelType w:val="hybridMultilevel"/>
    <w:tmpl w:val="55F656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AF7855"/>
    <w:multiLevelType w:val="hybridMultilevel"/>
    <w:tmpl w:val="1066899C"/>
    <w:lvl w:ilvl="0" w:tplc="44329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C"/>
    <w:rsid w:val="00001C54"/>
    <w:rsid w:val="00014E9F"/>
    <w:rsid w:val="00026A8B"/>
    <w:rsid w:val="00026F78"/>
    <w:rsid w:val="00036F38"/>
    <w:rsid w:val="000548F3"/>
    <w:rsid w:val="00066C92"/>
    <w:rsid w:val="00070598"/>
    <w:rsid w:val="00072765"/>
    <w:rsid w:val="00075A5C"/>
    <w:rsid w:val="00082BEC"/>
    <w:rsid w:val="0008680A"/>
    <w:rsid w:val="000902FC"/>
    <w:rsid w:val="00090D23"/>
    <w:rsid w:val="00095D04"/>
    <w:rsid w:val="000A3AF4"/>
    <w:rsid w:val="000A5A0B"/>
    <w:rsid w:val="000C0364"/>
    <w:rsid w:val="000C0A85"/>
    <w:rsid w:val="000C2D45"/>
    <w:rsid w:val="000D37FE"/>
    <w:rsid w:val="000D6028"/>
    <w:rsid w:val="000F1DA4"/>
    <w:rsid w:val="000F362A"/>
    <w:rsid w:val="00101052"/>
    <w:rsid w:val="001116D0"/>
    <w:rsid w:val="00121D6F"/>
    <w:rsid w:val="001272FE"/>
    <w:rsid w:val="00132D5C"/>
    <w:rsid w:val="00136518"/>
    <w:rsid w:val="00137944"/>
    <w:rsid w:val="00140B66"/>
    <w:rsid w:val="001424D0"/>
    <w:rsid w:val="001503E9"/>
    <w:rsid w:val="00151603"/>
    <w:rsid w:val="00151EF0"/>
    <w:rsid w:val="001523FB"/>
    <w:rsid w:val="00152842"/>
    <w:rsid w:val="00155EE3"/>
    <w:rsid w:val="0015712E"/>
    <w:rsid w:val="00160A65"/>
    <w:rsid w:val="001635F3"/>
    <w:rsid w:val="00171BA3"/>
    <w:rsid w:val="001724E5"/>
    <w:rsid w:val="00172BC1"/>
    <w:rsid w:val="00184870"/>
    <w:rsid w:val="00185615"/>
    <w:rsid w:val="0018580B"/>
    <w:rsid w:val="00187877"/>
    <w:rsid w:val="0019117F"/>
    <w:rsid w:val="00193AC9"/>
    <w:rsid w:val="001946FE"/>
    <w:rsid w:val="001955C4"/>
    <w:rsid w:val="001A0B29"/>
    <w:rsid w:val="001A7208"/>
    <w:rsid w:val="001C2F48"/>
    <w:rsid w:val="001D02BE"/>
    <w:rsid w:val="001D2057"/>
    <w:rsid w:val="001E1BF2"/>
    <w:rsid w:val="001E4F8C"/>
    <w:rsid w:val="001F12CA"/>
    <w:rsid w:val="001F6738"/>
    <w:rsid w:val="001F6B9E"/>
    <w:rsid w:val="002014D5"/>
    <w:rsid w:val="00203434"/>
    <w:rsid w:val="00203598"/>
    <w:rsid w:val="00207F53"/>
    <w:rsid w:val="00211EB6"/>
    <w:rsid w:val="00222494"/>
    <w:rsid w:val="0022281F"/>
    <w:rsid w:val="0023220A"/>
    <w:rsid w:val="00235BC3"/>
    <w:rsid w:val="00244E89"/>
    <w:rsid w:val="0024707C"/>
    <w:rsid w:val="00252383"/>
    <w:rsid w:val="00253BBB"/>
    <w:rsid w:val="00255AB7"/>
    <w:rsid w:val="00262D71"/>
    <w:rsid w:val="00265501"/>
    <w:rsid w:val="00270895"/>
    <w:rsid w:val="0028113E"/>
    <w:rsid w:val="002825CC"/>
    <w:rsid w:val="00287DE2"/>
    <w:rsid w:val="0029725E"/>
    <w:rsid w:val="002A1CB9"/>
    <w:rsid w:val="002B281E"/>
    <w:rsid w:val="002B76D0"/>
    <w:rsid w:val="002D276B"/>
    <w:rsid w:val="002D2840"/>
    <w:rsid w:val="002D66C7"/>
    <w:rsid w:val="002E06EA"/>
    <w:rsid w:val="002E1BFE"/>
    <w:rsid w:val="002E3AB0"/>
    <w:rsid w:val="002E48B5"/>
    <w:rsid w:val="002F1694"/>
    <w:rsid w:val="002F19AC"/>
    <w:rsid w:val="003106A5"/>
    <w:rsid w:val="0031082D"/>
    <w:rsid w:val="00310D79"/>
    <w:rsid w:val="003129B0"/>
    <w:rsid w:val="003146F6"/>
    <w:rsid w:val="00314F40"/>
    <w:rsid w:val="00321FF7"/>
    <w:rsid w:val="003221C8"/>
    <w:rsid w:val="00325308"/>
    <w:rsid w:val="00326B27"/>
    <w:rsid w:val="00327815"/>
    <w:rsid w:val="003321E7"/>
    <w:rsid w:val="00336E68"/>
    <w:rsid w:val="00345F5D"/>
    <w:rsid w:val="00350013"/>
    <w:rsid w:val="00350964"/>
    <w:rsid w:val="0035506C"/>
    <w:rsid w:val="00355A94"/>
    <w:rsid w:val="0036535D"/>
    <w:rsid w:val="00370F6B"/>
    <w:rsid w:val="0037161E"/>
    <w:rsid w:val="00371988"/>
    <w:rsid w:val="00373844"/>
    <w:rsid w:val="00374F93"/>
    <w:rsid w:val="00380CCF"/>
    <w:rsid w:val="00392890"/>
    <w:rsid w:val="00394BD0"/>
    <w:rsid w:val="00395FFB"/>
    <w:rsid w:val="00397FBC"/>
    <w:rsid w:val="003A1584"/>
    <w:rsid w:val="003A2D98"/>
    <w:rsid w:val="003A4D63"/>
    <w:rsid w:val="003A63F6"/>
    <w:rsid w:val="003B295D"/>
    <w:rsid w:val="003B53C4"/>
    <w:rsid w:val="003B5651"/>
    <w:rsid w:val="003B7552"/>
    <w:rsid w:val="003C6F14"/>
    <w:rsid w:val="003C76ED"/>
    <w:rsid w:val="003D06C2"/>
    <w:rsid w:val="003D4C5A"/>
    <w:rsid w:val="003D533A"/>
    <w:rsid w:val="003E0B0E"/>
    <w:rsid w:val="003E0E83"/>
    <w:rsid w:val="003E0FB5"/>
    <w:rsid w:val="003E199D"/>
    <w:rsid w:val="003E1DA8"/>
    <w:rsid w:val="003E200D"/>
    <w:rsid w:val="003E6DD3"/>
    <w:rsid w:val="003F0F83"/>
    <w:rsid w:val="003F3A15"/>
    <w:rsid w:val="003F3B73"/>
    <w:rsid w:val="003F643E"/>
    <w:rsid w:val="004040CC"/>
    <w:rsid w:val="00410365"/>
    <w:rsid w:val="00417DDA"/>
    <w:rsid w:val="00421E59"/>
    <w:rsid w:val="00424785"/>
    <w:rsid w:val="00430141"/>
    <w:rsid w:val="00432082"/>
    <w:rsid w:val="00432672"/>
    <w:rsid w:val="00434663"/>
    <w:rsid w:val="004351F2"/>
    <w:rsid w:val="00435C25"/>
    <w:rsid w:val="004428F3"/>
    <w:rsid w:val="00442CB3"/>
    <w:rsid w:val="00445B27"/>
    <w:rsid w:val="00450C3A"/>
    <w:rsid w:val="00452DA0"/>
    <w:rsid w:val="00456F8F"/>
    <w:rsid w:val="00457227"/>
    <w:rsid w:val="00460574"/>
    <w:rsid w:val="00460B46"/>
    <w:rsid w:val="00461A52"/>
    <w:rsid w:val="00462B3F"/>
    <w:rsid w:val="00466B39"/>
    <w:rsid w:val="004670F5"/>
    <w:rsid w:val="004674DA"/>
    <w:rsid w:val="00471C3D"/>
    <w:rsid w:val="00473746"/>
    <w:rsid w:val="00474379"/>
    <w:rsid w:val="00482441"/>
    <w:rsid w:val="00487D1C"/>
    <w:rsid w:val="00497761"/>
    <w:rsid w:val="004A26CC"/>
    <w:rsid w:val="004B1303"/>
    <w:rsid w:val="004B1A2B"/>
    <w:rsid w:val="004B7BC7"/>
    <w:rsid w:val="004C2B7A"/>
    <w:rsid w:val="004C4063"/>
    <w:rsid w:val="004D186B"/>
    <w:rsid w:val="004D1F5E"/>
    <w:rsid w:val="004D1FC9"/>
    <w:rsid w:val="004E1F16"/>
    <w:rsid w:val="004F0998"/>
    <w:rsid w:val="004F6F41"/>
    <w:rsid w:val="00502731"/>
    <w:rsid w:val="00507702"/>
    <w:rsid w:val="005126F3"/>
    <w:rsid w:val="005142C7"/>
    <w:rsid w:val="00514490"/>
    <w:rsid w:val="00520F35"/>
    <w:rsid w:val="005327CB"/>
    <w:rsid w:val="00536A86"/>
    <w:rsid w:val="005415CE"/>
    <w:rsid w:val="00543FB6"/>
    <w:rsid w:val="00547D26"/>
    <w:rsid w:val="00551A42"/>
    <w:rsid w:val="005554F2"/>
    <w:rsid w:val="00555EC9"/>
    <w:rsid w:val="00555FDD"/>
    <w:rsid w:val="00557735"/>
    <w:rsid w:val="005624D4"/>
    <w:rsid w:val="00564C38"/>
    <w:rsid w:val="00566D23"/>
    <w:rsid w:val="005675D8"/>
    <w:rsid w:val="00570707"/>
    <w:rsid w:val="005805C8"/>
    <w:rsid w:val="0058646A"/>
    <w:rsid w:val="0058785C"/>
    <w:rsid w:val="00593788"/>
    <w:rsid w:val="00593C38"/>
    <w:rsid w:val="005967E8"/>
    <w:rsid w:val="00597CF6"/>
    <w:rsid w:val="005A1D86"/>
    <w:rsid w:val="005A5CFB"/>
    <w:rsid w:val="005B3274"/>
    <w:rsid w:val="005B7D75"/>
    <w:rsid w:val="005C0F7E"/>
    <w:rsid w:val="005C50E8"/>
    <w:rsid w:val="005D0966"/>
    <w:rsid w:val="005D4184"/>
    <w:rsid w:val="005D7ABE"/>
    <w:rsid w:val="005F3FFA"/>
    <w:rsid w:val="00600F2E"/>
    <w:rsid w:val="0060110C"/>
    <w:rsid w:val="006029F2"/>
    <w:rsid w:val="00602ECC"/>
    <w:rsid w:val="00604F7F"/>
    <w:rsid w:val="00605861"/>
    <w:rsid w:val="00611A49"/>
    <w:rsid w:val="00612FCF"/>
    <w:rsid w:val="006242BE"/>
    <w:rsid w:val="00634203"/>
    <w:rsid w:val="006504A2"/>
    <w:rsid w:val="00651799"/>
    <w:rsid w:val="0065330F"/>
    <w:rsid w:val="00657926"/>
    <w:rsid w:val="00670AC5"/>
    <w:rsid w:val="00671B5A"/>
    <w:rsid w:val="00672827"/>
    <w:rsid w:val="006800F6"/>
    <w:rsid w:val="00682889"/>
    <w:rsid w:val="006839BA"/>
    <w:rsid w:val="00686457"/>
    <w:rsid w:val="006864DA"/>
    <w:rsid w:val="00690B79"/>
    <w:rsid w:val="0069451F"/>
    <w:rsid w:val="006A6B3F"/>
    <w:rsid w:val="006B1572"/>
    <w:rsid w:val="006C54AC"/>
    <w:rsid w:val="006C5F80"/>
    <w:rsid w:val="006D6D5C"/>
    <w:rsid w:val="006E0B8C"/>
    <w:rsid w:val="006E4266"/>
    <w:rsid w:val="006E5835"/>
    <w:rsid w:val="006E76D4"/>
    <w:rsid w:val="006F045E"/>
    <w:rsid w:val="006F4436"/>
    <w:rsid w:val="00702C26"/>
    <w:rsid w:val="00703F9E"/>
    <w:rsid w:val="00712B7D"/>
    <w:rsid w:val="0071397F"/>
    <w:rsid w:val="007178B8"/>
    <w:rsid w:val="00717D99"/>
    <w:rsid w:val="00720349"/>
    <w:rsid w:val="00730362"/>
    <w:rsid w:val="00731486"/>
    <w:rsid w:val="00736163"/>
    <w:rsid w:val="00740687"/>
    <w:rsid w:val="007464F2"/>
    <w:rsid w:val="00746D64"/>
    <w:rsid w:val="00747C8D"/>
    <w:rsid w:val="00752673"/>
    <w:rsid w:val="00752A6B"/>
    <w:rsid w:val="0076064A"/>
    <w:rsid w:val="00763C2F"/>
    <w:rsid w:val="00767BA8"/>
    <w:rsid w:val="00772E14"/>
    <w:rsid w:val="007761DF"/>
    <w:rsid w:val="00776F41"/>
    <w:rsid w:val="007921C9"/>
    <w:rsid w:val="0079236F"/>
    <w:rsid w:val="007A0D69"/>
    <w:rsid w:val="007A17EC"/>
    <w:rsid w:val="007A1827"/>
    <w:rsid w:val="007A72A7"/>
    <w:rsid w:val="007A7C6A"/>
    <w:rsid w:val="007B0D5C"/>
    <w:rsid w:val="007B34CC"/>
    <w:rsid w:val="007B3C45"/>
    <w:rsid w:val="007B3CDD"/>
    <w:rsid w:val="007B514B"/>
    <w:rsid w:val="007B5A23"/>
    <w:rsid w:val="007B5C06"/>
    <w:rsid w:val="007B6432"/>
    <w:rsid w:val="007C10CD"/>
    <w:rsid w:val="007C41D4"/>
    <w:rsid w:val="007D36E6"/>
    <w:rsid w:val="007D3817"/>
    <w:rsid w:val="007D646F"/>
    <w:rsid w:val="007E1DFC"/>
    <w:rsid w:val="007E270C"/>
    <w:rsid w:val="007E4561"/>
    <w:rsid w:val="007E4A20"/>
    <w:rsid w:val="007F0196"/>
    <w:rsid w:val="007F117A"/>
    <w:rsid w:val="007F2E82"/>
    <w:rsid w:val="007F7275"/>
    <w:rsid w:val="007F7DB5"/>
    <w:rsid w:val="008005D3"/>
    <w:rsid w:val="008159E4"/>
    <w:rsid w:val="00815C6C"/>
    <w:rsid w:val="0082079B"/>
    <w:rsid w:val="00822E81"/>
    <w:rsid w:val="00823583"/>
    <w:rsid w:val="00825884"/>
    <w:rsid w:val="00852E08"/>
    <w:rsid w:val="00854336"/>
    <w:rsid w:val="0086256A"/>
    <w:rsid w:val="00872139"/>
    <w:rsid w:val="0088099F"/>
    <w:rsid w:val="008816CF"/>
    <w:rsid w:val="008871D0"/>
    <w:rsid w:val="00891698"/>
    <w:rsid w:val="008A5088"/>
    <w:rsid w:val="008B142B"/>
    <w:rsid w:val="008C6BE5"/>
    <w:rsid w:val="008D28D6"/>
    <w:rsid w:val="008D3C1A"/>
    <w:rsid w:val="008D4F75"/>
    <w:rsid w:val="008D6532"/>
    <w:rsid w:val="008E358A"/>
    <w:rsid w:val="008E3946"/>
    <w:rsid w:val="008F1456"/>
    <w:rsid w:val="008F3439"/>
    <w:rsid w:val="008F4F27"/>
    <w:rsid w:val="008F643A"/>
    <w:rsid w:val="009037A2"/>
    <w:rsid w:val="00904EAF"/>
    <w:rsid w:val="00912D93"/>
    <w:rsid w:val="00912E1F"/>
    <w:rsid w:val="00916F72"/>
    <w:rsid w:val="009212E6"/>
    <w:rsid w:val="00923AC4"/>
    <w:rsid w:val="00924200"/>
    <w:rsid w:val="009316A9"/>
    <w:rsid w:val="00931A86"/>
    <w:rsid w:val="00931F3B"/>
    <w:rsid w:val="00933638"/>
    <w:rsid w:val="009355C7"/>
    <w:rsid w:val="00944B79"/>
    <w:rsid w:val="00950192"/>
    <w:rsid w:val="00953B87"/>
    <w:rsid w:val="00960F39"/>
    <w:rsid w:val="0097273F"/>
    <w:rsid w:val="00974237"/>
    <w:rsid w:val="00986668"/>
    <w:rsid w:val="00986AC3"/>
    <w:rsid w:val="00992181"/>
    <w:rsid w:val="009937DF"/>
    <w:rsid w:val="00997444"/>
    <w:rsid w:val="009A6505"/>
    <w:rsid w:val="009B4B55"/>
    <w:rsid w:val="009B76EE"/>
    <w:rsid w:val="009C2848"/>
    <w:rsid w:val="009C31FC"/>
    <w:rsid w:val="009C490A"/>
    <w:rsid w:val="009C545E"/>
    <w:rsid w:val="009D14EC"/>
    <w:rsid w:val="009D2961"/>
    <w:rsid w:val="009D469B"/>
    <w:rsid w:val="009E1168"/>
    <w:rsid w:val="009E179E"/>
    <w:rsid w:val="009E2CE7"/>
    <w:rsid w:val="009E6317"/>
    <w:rsid w:val="009E663A"/>
    <w:rsid w:val="009F2569"/>
    <w:rsid w:val="009F29E6"/>
    <w:rsid w:val="009F604A"/>
    <w:rsid w:val="009F73DE"/>
    <w:rsid w:val="00A05715"/>
    <w:rsid w:val="00A0673F"/>
    <w:rsid w:val="00A1087A"/>
    <w:rsid w:val="00A109FA"/>
    <w:rsid w:val="00A24041"/>
    <w:rsid w:val="00A26277"/>
    <w:rsid w:val="00A367FA"/>
    <w:rsid w:val="00A36E29"/>
    <w:rsid w:val="00A45B8F"/>
    <w:rsid w:val="00A53849"/>
    <w:rsid w:val="00A538AD"/>
    <w:rsid w:val="00A5664B"/>
    <w:rsid w:val="00A67F3C"/>
    <w:rsid w:val="00A73306"/>
    <w:rsid w:val="00A80894"/>
    <w:rsid w:val="00A948B5"/>
    <w:rsid w:val="00A94B72"/>
    <w:rsid w:val="00A95976"/>
    <w:rsid w:val="00A96121"/>
    <w:rsid w:val="00A96616"/>
    <w:rsid w:val="00AA0A5F"/>
    <w:rsid w:val="00AA4AC9"/>
    <w:rsid w:val="00AA5CD1"/>
    <w:rsid w:val="00AA730F"/>
    <w:rsid w:val="00AB3C1C"/>
    <w:rsid w:val="00AB6555"/>
    <w:rsid w:val="00AC6AA0"/>
    <w:rsid w:val="00AC7E96"/>
    <w:rsid w:val="00AD7FE7"/>
    <w:rsid w:val="00AE0F52"/>
    <w:rsid w:val="00AE2185"/>
    <w:rsid w:val="00AE224C"/>
    <w:rsid w:val="00AF0A9F"/>
    <w:rsid w:val="00AF1F61"/>
    <w:rsid w:val="00AF2667"/>
    <w:rsid w:val="00B11F68"/>
    <w:rsid w:val="00B13788"/>
    <w:rsid w:val="00B17564"/>
    <w:rsid w:val="00B1766B"/>
    <w:rsid w:val="00B222CD"/>
    <w:rsid w:val="00B25042"/>
    <w:rsid w:val="00B2724B"/>
    <w:rsid w:val="00B326F5"/>
    <w:rsid w:val="00B3409E"/>
    <w:rsid w:val="00B41008"/>
    <w:rsid w:val="00B41EF9"/>
    <w:rsid w:val="00B4600A"/>
    <w:rsid w:val="00B466AA"/>
    <w:rsid w:val="00B46CE9"/>
    <w:rsid w:val="00B47A90"/>
    <w:rsid w:val="00B61E17"/>
    <w:rsid w:val="00B7049F"/>
    <w:rsid w:val="00B75977"/>
    <w:rsid w:val="00B7665F"/>
    <w:rsid w:val="00B844A9"/>
    <w:rsid w:val="00B857D4"/>
    <w:rsid w:val="00BA3468"/>
    <w:rsid w:val="00BB1BC8"/>
    <w:rsid w:val="00BB5123"/>
    <w:rsid w:val="00BB7008"/>
    <w:rsid w:val="00BC73C5"/>
    <w:rsid w:val="00BD10D2"/>
    <w:rsid w:val="00BD55A8"/>
    <w:rsid w:val="00BE0C13"/>
    <w:rsid w:val="00BE6BF7"/>
    <w:rsid w:val="00BF2655"/>
    <w:rsid w:val="00BF5204"/>
    <w:rsid w:val="00BF7BC0"/>
    <w:rsid w:val="00C0099C"/>
    <w:rsid w:val="00C1099C"/>
    <w:rsid w:val="00C10F34"/>
    <w:rsid w:val="00C11559"/>
    <w:rsid w:val="00C11CCF"/>
    <w:rsid w:val="00C143E1"/>
    <w:rsid w:val="00C24160"/>
    <w:rsid w:val="00C24E06"/>
    <w:rsid w:val="00C2792E"/>
    <w:rsid w:val="00C52AFA"/>
    <w:rsid w:val="00C55AC2"/>
    <w:rsid w:val="00C6190E"/>
    <w:rsid w:val="00C63453"/>
    <w:rsid w:val="00C646DA"/>
    <w:rsid w:val="00C654D1"/>
    <w:rsid w:val="00C86788"/>
    <w:rsid w:val="00C93A7B"/>
    <w:rsid w:val="00CA340B"/>
    <w:rsid w:val="00CB4D8D"/>
    <w:rsid w:val="00CB51A3"/>
    <w:rsid w:val="00CB5A4B"/>
    <w:rsid w:val="00CB741A"/>
    <w:rsid w:val="00CC16CA"/>
    <w:rsid w:val="00CC1EC3"/>
    <w:rsid w:val="00CE028A"/>
    <w:rsid w:val="00CF081D"/>
    <w:rsid w:val="00CF2DF3"/>
    <w:rsid w:val="00CF43C4"/>
    <w:rsid w:val="00CF7458"/>
    <w:rsid w:val="00D049D3"/>
    <w:rsid w:val="00D0725F"/>
    <w:rsid w:val="00D07F1E"/>
    <w:rsid w:val="00D1182F"/>
    <w:rsid w:val="00D12BE0"/>
    <w:rsid w:val="00D20E41"/>
    <w:rsid w:val="00D23BA3"/>
    <w:rsid w:val="00D319B1"/>
    <w:rsid w:val="00D44057"/>
    <w:rsid w:val="00D50FAD"/>
    <w:rsid w:val="00D5218E"/>
    <w:rsid w:val="00D7164A"/>
    <w:rsid w:val="00D766D2"/>
    <w:rsid w:val="00D767CD"/>
    <w:rsid w:val="00D80181"/>
    <w:rsid w:val="00D82E99"/>
    <w:rsid w:val="00D90AC9"/>
    <w:rsid w:val="00D9576A"/>
    <w:rsid w:val="00D96D64"/>
    <w:rsid w:val="00DA0F87"/>
    <w:rsid w:val="00DA1EB6"/>
    <w:rsid w:val="00DA477C"/>
    <w:rsid w:val="00DB0B3F"/>
    <w:rsid w:val="00DB4705"/>
    <w:rsid w:val="00DB4CD6"/>
    <w:rsid w:val="00DC6FD9"/>
    <w:rsid w:val="00DC7E22"/>
    <w:rsid w:val="00DE18B6"/>
    <w:rsid w:val="00DE3A79"/>
    <w:rsid w:val="00DF3955"/>
    <w:rsid w:val="00DF7281"/>
    <w:rsid w:val="00E02B2E"/>
    <w:rsid w:val="00E04538"/>
    <w:rsid w:val="00E0507B"/>
    <w:rsid w:val="00E104FB"/>
    <w:rsid w:val="00E20E3F"/>
    <w:rsid w:val="00E22986"/>
    <w:rsid w:val="00E26F2D"/>
    <w:rsid w:val="00E356AB"/>
    <w:rsid w:val="00E357A5"/>
    <w:rsid w:val="00E37CF4"/>
    <w:rsid w:val="00E434E8"/>
    <w:rsid w:val="00E55791"/>
    <w:rsid w:val="00E61976"/>
    <w:rsid w:val="00E6310C"/>
    <w:rsid w:val="00E63639"/>
    <w:rsid w:val="00E6734C"/>
    <w:rsid w:val="00E72BAD"/>
    <w:rsid w:val="00E83A4A"/>
    <w:rsid w:val="00E9576A"/>
    <w:rsid w:val="00E96A81"/>
    <w:rsid w:val="00EA101F"/>
    <w:rsid w:val="00EA57C9"/>
    <w:rsid w:val="00EA5955"/>
    <w:rsid w:val="00EA69E1"/>
    <w:rsid w:val="00EA7671"/>
    <w:rsid w:val="00EB0D65"/>
    <w:rsid w:val="00EB2EDE"/>
    <w:rsid w:val="00EC0315"/>
    <w:rsid w:val="00EC053E"/>
    <w:rsid w:val="00EC26BF"/>
    <w:rsid w:val="00EC7AB2"/>
    <w:rsid w:val="00ED173C"/>
    <w:rsid w:val="00ED41EB"/>
    <w:rsid w:val="00ED71F6"/>
    <w:rsid w:val="00EE7D63"/>
    <w:rsid w:val="00EF2A49"/>
    <w:rsid w:val="00EF4A19"/>
    <w:rsid w:val="00F01B6F"/>
    <w:rsid w:val="00F07880"/>
    <w:rsid w:val="00F13296"/>
    <w:rsid w:val="00F14E57"/>
    <w:rsid w:val="00F15014"/>
    <w:rsid w:val="00F158B6"/>
    <w:rsid w:val="00F1766D"/>
    <w:rsid w:val="00F207B3"/>
    <w:rsid w:val="00F21146"/>
    <w:rsid w:val="00F3151B"/>
    <w:rsid w:val="00F32F90"/>
    <w:rsid w:val="00F33A12"/>
    <w:rsid w:val="00F37D1D"/>
    <w:rsid w:val="00F41376"/>
    <w:rsid w:val="00F41A8B"/>
    <w:rsid w:val="00F447BE"/>
    <w:rsid w:val="00F524EC"/>
    <w:rsid w:val="00F56B6F"/>
    <w:rsid w:val="00F618AC"/>
    <w:rsid w:val="00F65DED"/>
    <w:rsid w:val="00F73424"/>
    <w:rsid w:val="00F76CD9"/>
    <w:rsid w:val="00F77CA7"/>
    <w:rsid w:val="00F836BC"/>
    <w:rsid w:val="00F86DEB"/>
    <w:rsid w:val="00F870FC"/>
    <w:rsid w:val="00F90DE6"/>
    <w:rsid w:val="00F93274"/>
    <w:rsid w:val="00FB17C7"/>
    <w:rsid w:val="00FB6F87"/>
    <w:rsid w:val="00FC44C9"/>
    <w:rsid w:val="00FD134F"/>
    <w:rsid w:val="00FD172C"/>
    <w:rsid w:val="00FE6EC5"/>
    <w:rsid w:val="00FF5859"/>
    <w:rsid w:val="00FF6866"/>
    <w:rsid w:val="00FF74DF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516F"/>
  <w15:chartTrackingRefBased/>
  <w15:docId w15:val="{C77E300A-CB87-48F3-8E1D-0C26168E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110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110C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110C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paragraph" w:styleId="Normlnywebov">
    <w:name w:val="Normal (Web)"/>
    <w:basedOn w:val="Normlny"/>
    <w:semiHidden/>
    <w:unhideWhenUsed/>
    <w:rsid w:val="0060110C"/>
    <w:pPr>
      <w:spacing w:before="100" w:beforeAutospacing="1" w:after="100" w:afterAutospacing="1"/>
    </w:pPr>
  </w:style>
  <w:style w:type="paragraph" w:styleId="Nzov">
    <w:name w:val="Title"/>
    <w:basedOn w:val="Normlny"/>
    <w:link w:val="NzovChar"/>
    <w:qFormat/>
    <w:rsid w:val="0060110C"/>
    <w:pPr>
      <w:overflowPunct w:val="0"/>
      <w:autoSpaceDE w:val="0"/>
      <w:autoSpaceDN w:val="0"/>
      <w:adjustRightInd w:val="0"/>
      <w:jc w:val="center"/>
    </w:pPr>
    <w:rPr>
      <w:b/>
      <w:szCs w:val="20"/>
      <w:lang w:val="x-none"/>
    </w:rPr>
  </w:style>
  <w:style w:type="character" w:customStyle="1" w:styleId="NzovChar">
    <w:name w:val="Názov Char"/>
    <w:link w:val="Nzov"/>
    <w:rsid w:val="0060110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Zstupntext1">
    <w:name w:val="Zástupný text1"/>
    <w:semiHidden/>
    <w:rsid w:val="0060110C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792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2792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vzhledem">
    <w:name w:val="vzhledem"/>
    <w:basedOn w:val="Normlny"/>
    <w:rsid w:val="00E04538"/>
    <w:pPr>
      <w:autoSpaceDE w:val="0"/>
      <w:autoSpaceDN w:val="0"/>
      <w:spacing w:before="100" w:after="40" w:line="240" w:lineRule="atLeast"/>
      <w:ind w:left="284"/>
      <w:jc w:val="both"/>
    </w:pPr>
    <w:rPr>
      <w:sz w:val="22"/>
      <w:szCs w:val="22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3D533A"/>
    <w:pPr>
      <w:ind w:firstLine="708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semiHidden/>
    <w:rsid w:val="003D533A"/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442C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303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30362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3036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30362"/>
    <w:rPr>
      <w:rFonts w:ascii="Times New Roman" w:eastAsia="Times New Roman" w:hAnsi="Times New Roman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E0B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0B0E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3E0B0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0B0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E0B0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F308-13C5-49F0-82B5-FBEF4838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>MPRVSR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peter.mracna</dc:creator>
  <cp:keywords/>
  <cp:lastModifiedBy>Benová Tímea</cp:lastModifiedBy>
  <cp:revision>3</cp:revision>
  <cp:lastPrinted>2010-11-03T13:11:00Z</cp:lastPrinted>
  <dcterms:created xsi:type="dcterms:W3CDTF">2025-06-17T11:06:00Z</dcterms:created>
  <dcterms:modified xsi:type="dcterms:W3CDTF">2025-06-17T11:30:00Z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JUDr. Róbert Čalfa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6. 5. 2021, 14:18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811 01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6. 5. 2021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6.5.2021, 14:18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Čalfa, Róbert, JUDr.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410 (Odbor legislatívy)</vt:lpwstr>
  </property>
  <property fmtid="{D5CDD505-2E9C-101B-9397-08002B2CF9AE}" pid="333" name="FSC#COOELAK@1.1001:CreatedAt">
    <vt:lpwstr>06.05.2021</vt:lpwstr>
  </property>
  <property fmtid="{D5CDD505-2E9C-101B-9397-08002B2CF9AE}" pid="334" name="FSC#COOELAK@1.1001:OU">
    <vt:lpwstr>410 (Odbor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*COO.2296.100.2.1829964*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</vt:lpwstr>
  </property>
  <property fmtid="{D5CDD505-2E9C-101B-9397-08002B2CF9AE}" pid="353" name="FSC#COOELAK@1.1001:CurrentUserEmail">
    <vt:lpwstr>martin.illas@land.gov.sk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COO.2296.100.2.1829964</vt:lpwstr>
  </property>
  <property fmtid="{D5CDD505-2E9C-101B-9397-08002B2CF9AE}" pid="385" name="FSC#FSCFOLIO@1.1001:docpropproject">
    <vt:lpwstr/>
  </property>
</Properties>
</file>