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A7" w:rsidRPr="00034CA7" w:rsidRDefault="00034CA7" w:rsidP="00034C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návrhu nariadenia vlády s právom Európskej únie 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Navrhovateľ nariadenia vlády: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pôdohospodárstva a rozvoja vidieka Slovenskej republiky</w:t>
      </w:r>
    </w:p>
    <w:p w:rsidR="00034CA7" w:rsidRPr="00034CA7" w:rsidRDefault="00034CA7" w:rsidP="00034CA7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návrhu nariadenia vlády: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34CA7" w:rsidRPr="00034CA7" w:rsidRDefault="00022D99" w:rsidP="00034CA7">
      <w:pPr>
        <w:widowControl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2D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Nariadenie vlády Slovenskej republiky, ktorým sa mení a dopĺňa nariadenie vlády Slovenskej republiky č. 200/2019 Z. z. o poskytovaní pomoci na dodávanie a distribúciu ovocia, zeleniny, mlieka a výrobkov z nich pre deti a žiakov v školách v znení neskorších predpisov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Predmet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návrhu nariadenia vlády je upravený v práve Európskej únie: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primárnom práve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 38 až 44 Zmluvy o fungovaní Európskej únie,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v sekundárnom práve </w:t>
      </w:r>
    </w:p>
    <w:p w:rsidR="0099284A" w:rsidRPr="0099284A" w:rsidRDefault="0099284A" w:rsidP="0099284A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84A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smernica</w:t>
      </w:r>
      <w:r w:rsidRPr="009928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Rady 2001/112/ES z 20. decembra 2001, ktorá sa vzťahuje na ovocné šťavy a niektoré podobné produkty určené na ľudskú spotrebu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99284A">
        <w:rPr>
          <w:rFonts w:ascii="Times New Roman" w:eastAsia="Times New Roman" w:hAnsi="Times New Roman" w:cs="Times New Roman"/>
          <w:sz w:val="24"/>
          <w:szCs w:val="24"/>
          <w:lang w:eastAsia="sk-SK"/>
        </w:rPr>
        <w:t>Ú. v. EÚ L 10, 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99284A">
        <w:rPr>
          <w:rFonts w:ascii="Times New Roman" w:eastAsia="Times New Roman" w:hAnsi="Times New Roman" w:cs="Times New Roman"/>
          <w:sz w:val="24"/>
          <w:szCs w:val="24"/>
          <w:lang w:eastAsia="sk-SK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99284A">
        <w:rPr>
          <w:rFonts w:ascii="Times New Roman" w:eastAsia="Times New Roman" w:hAnsi="Times New Roman" w:cs="Times New Roman"/>
          <w:sz w:val="24"/>
          <w:szCs w:val="24"/>
          <w:lang w:eastAsia="sk-SK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v platnom znení.</w:t>
      </w:r>
    </w:p>
    <w:p w:rsidR="0099284A" w:rsidRDefault="0099284A" w:rsidP="0099284A">
      <w:pPr>
        <w:widowControl w:val="0"/>
        <w:suppressAutoHyphens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2B20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9284A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pôdohospodárstva a rozvoja vidieka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9284A" w:rsidRPr="0099284A" w:rsidRDefault="0099284A" w:rsidP="0099284A">
      <w:pPr>
        <w:widowControl w:val="0"/>
        <w:suppressAutoHyphens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22D99" w:rsidP="00034CA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2D9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nariadenie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 v platnom znení</w:t>
      </w:r>
      <w:r w:rsidR="00FA498E" w:rsidRPr="00FA498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</w:t>
      </w:r>
      <w:r w:rsidR="00FA498E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</w:p>
    <w:p w:rsidR="00034CA7" w:rsidRPr="00034CA7" w:rsidRDefault="00034CA7" w:rsidP="00034CA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Gestor: Ministerstvo pôdohospodárstva a rozvoja vidieka Slovenskej republiky.</w:t>
      </w:r>
    </w:p>
    <w:p w:rsidR="00034CA7" w:rsidRPr="00034CA7" w:rsidRDefault="00034CA7" w:rsidP="00034CA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2B20" w:rsidRDefault="00732B20" w:rsidP="00034CA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2B20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Rady (EÚ) č. 1370/2013 zo 16. decembra 2013, ktorým sa určujú opatrenia týkajúce sa stanovovania niektorých druhov pomoci a náhrad súvisiacich so spoločnou organizáciou trhov s poľnohospodárskymi výrobkami (Ú. v. EÚ L 346, 20. 12. 2013) v platnom znení.</w:t>
      </w:r>
    </w:p>
    <w:p w:rsidR="00732B20" w:rsidRDefault="00732B20" w:rsidP="00732B20">
      <w:pPr>
        <w:widowControl w:val="0"/>
        <w:suppressAutoHyphens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2B20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Gestor: Ministerstvo pôdohospodárstva a rozvoja vidieka Slovenskej republiky.</w:t>
      </w:r>
    </w:p>
    <w:p w:rsidR="00732B20" w:rsidRPr="00732B20" w:rsidRDefault="00732B20" w:rsidP="00732B20">
      <w:pPr>
        <w:widowControl w:val="0"/>
        <w:suppressAutoHyphens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22D99" w:rsidP="00034CA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2D99">
        <w:rPr>
          <w:rFonts w:ascii="Times New Roman" w:eastAsia="Times New Roman" w:hAnsi="Times New Roman" w:cs="Times New Roman"/>
          <w:bCs/>
          <w:iCs/>
          <w:sz w:val="24"/>
          <w:szCs w:val="24"/>
        </w:rPr>
        <w:t>vykonávacie nariadenie Komisie (EÚ) 2017/39 z 3. novembra 2016 o pravidlách uplatňovania nariadenia Európskeho parlamentu a Rady (EÚ) č. 1308/2013 v súvislosti s pomocou Únie na dodávanie ovocia, zeleniny, banánov a mlieka vo vzdelávacích zariadeniach (Ú. v. EÚ L 5</w:t>
      </w:r>
      <w:r w:rsidR="0099284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022D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10.1.2017) v platnom znení</w:t>
      </w:r>
      <w:r w:rsidR="00366FC4" w:rsidRPr="00366FC4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366F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Ministerstvo pôdohospodárstva a rozvoja vidieka Slovenskej republiky.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22D99" w:rsidP="00034CA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2D99">
        <w:rPr>
          <w:rFonts w:ascii="Times New Roman" w:eastAsia="Times New Roman" w:hAnsi="Times New Roman" w:cs="Times New Roman"/>
          <w:bCs/>
          <w:iCs/>
          <w:sz w:val="24"/>
          <w:szCs w:val="24"/>
          <w:lang w:eastAsia="sk-SK" w:bidi="sk-SK"/>
        </w:rPr>
        <w:t>delegované nariadenie Komisie (EÚ) 2017/40 z 3. novembra 2016, ktorým sa dopĺňa nariadenie Európskeho parlamentu a Rady (EÚ) č. 1308/2013 v súvislosti s pomocou Únie na dodávanie ovocia a zeleniny, banánov a mlieka vo vzdelávacích zariadeniach a ktorým sa mení vykonávacie nariadenie Komisie (EÚ) č. 907/2014 (Ú. v. EÚ L 005 10.1.2017) v platnom znení</w:t>
      </w:r>
      <w:r w:rsidR="00366FC4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:rsidR="00034CA7" w:rsidRPr="00034CA7" w:rsidRDefault="00034CA7" w:rsidP="00034CA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Gestor: </w:t>
      </w:r>
      <w:r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Ministerstvo pôdohospodárstva a rozvo</w:t>
      </w:r>
      <w:bookmarkStart w:id="0" w:name="_GoBack"/>
      <w:bookmarkEnd w:id="0"/>
      <w:r w:rsidRPr="00034CA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ja vidieka Slovenskej republiky.</w:t>
      </w:r>
    </w:p>
    <w:p w:rsidR="00034CA7" w:rsidRPr="00034CA7" w:rsidRDefault="00034CA7" w:rsidP="00034CA7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nie je obsiahnutý v judikatúre Súdneho dvora Európskej únie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Záväzky Slovenskej republiky vo vzťahu k Európskej únii: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uviesť lehotu na prebranie príslušného právneho aktu Európskej únie, príp. osobitná lehota účinnosti jeho ustanovení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 bezpredmetné,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uviesť informáciu o začatí konania v rámci „EÚ Pilot“ alebo o začatí postupu Európskej komisie, alebo o konaní Súdneho dvora Európskej únie proti Slovenskej republike podľa čl. 258 a 260 Zmluvy o fungovaní Európskej únie v jej platnom znení, spolu s uvedením konkrétnych vytýkaných nedostatkov a požiadaviek na zabezpečenie nápravy so zreteľom na nariadenie Európskeho parlamentu a Rady (ES) č. 1049/2001 z 30. mája 2001 z 30. mája 2001 o prístupe 3 verejnosti k dokumentom Európskeho parlamentu, Rady a Komisie, 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V oblasti, ktorú upravuje tento návrh nariadenia vlády, neboli začaté proti Slovenskej republike žiadne z uvedených konaní.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uviesť informáciu o právnych predpisoch, v ktorých sú uvádzané právne akty Európskej únie už prebrané, spolu s uvedením rozsahu ich prebrania, príp. potreby prijatia ďalších úprav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- bezpredmetné.</w:t>
      </w:r>
    </w:p>
    <w:p w:rsidR="00034CA7" w:rsidRPr="00034CA7" w:rsidRDefault="00034CA7" w:rsidP="00034CA7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4CA7" w:rsidRPr="00034CA7" w:rsidRDefault="00034CA7" w:rsidP="00034CA7">
      <w:pPr>
        <w:widowControl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Pr="00034CA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Návrh nariadenia vlády je zlučiteľný s právom Európskej únie:</w:t>
      </w:r>
    </w:p>
    <w:p w:rsidR="00034CA7" w:rsidRPr="00034CA7" w:rsidRDefault="00777363" w:rsidP="00034CA7">
      <w:pPr>
        <w:widowControl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034CA7" w:rsidRPr="00034CA7">
        <w:rPr>
          <w:rFonts w:ascii="Times New Roman" w:eastAsia="Times New Roman" w:hAnsi="Times New Roman" w:cs="Times New Roman"/>
          <w:sz w:val="24"/>
          <w:szCs w:val="24"/>
          <w:lang w:eastAsia="sk-SK"/>
        </w:rPr>
        <w:t>plne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2D05" w:rsidRDefault="00CD454A"/>
    <w:sectPr w:rsidR="00EC2D05" w:rsidSect="00CD454A">
      <w:footerReference w:type="default" r:id="rId7"/>
      <w:pgSz w:w="12240" w:h="15840"/>
      <w:pgMar w:top="1440" w:right="1440" w:bottom="1440" w:left="1440" w:header="708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D8" w:rsidRDefault="009209D8">
      <w:pPr>
        <w:spacing w:after="0" w:line="240" w:lineRule="auto"/>
      </w:pPr>
      <w:r>
        <w:separator/>
      </w:r>
    </w:p>
  </w:endnote>
  <w:endnote w:type="continuationSeparator" w:id="0">
    <w:p w:rsidR="009209D8" w:rsidRDefault="009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763322"/>
      <w:docPartObj>
        <w:docPartGallery w:val="Page Numbers (Bottom of Page)"/>
        <w:docPartUnique/>
      </w:docPartObj>
    </w:sdtPr>
    <w:sdtContent>
      <w:p w:rsidR="00CD454A" w:rsidRDefault="00CD45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77C0D" w:rsidRPr="00CD454A" w:rsidRDefault="00CD454A" w:rsidP="00CD45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D8" w:rsidRDefault="009209D8">
      <w:pPr>
        <w:spacing w:after="0" w:line="240" w:lineRule="auto"/>
      </w:pPr>
      <w:r>
        <w:separator/>
      </w:r>
    </w:p>
  </w:footnote>
  <w:footnote w:type="continuationSeparator" w:id="0">
    <w:p w:rsidR="009209D8" w:rsidRDefault="0092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A7"/>
    <w:rsid w:val="00022D99"/>
    <w:rsid w:val="00034CA7"/>
    <w:rsid w:val="001449C7"/>
    <w:rsid w:val="00205F46"/>
    <w:rsid w:val="00213F81"/>
    <w:rsid w:val="00334259"/>
    <w:rsid w:val="00351180"/>
    <w:rsid w:val="00366FC4"/>
    <w:rsid w:val="0045729E"/>
    <w:rsid w:val="00732B20"/>
    <w:rsid w:val="00777363"/>
    <w:rsid w:val="00813D42"/>
    <w:rsid w:val="009209D8"/>
    <w:rsid w:val="0099284A"/>
    <w:rsid w:val="00A72A59"/>
    <w:rsid w:val="00B96371"/>
    <w:rsid w:val="00CD454A"/>
    <w:rsid w:val="00DB01AE"/>
    <w:rsid w:val="00EB0866"/>
    <w:rsid w:val="00F022DF"/>
    <w:rsid w:val="00F17463"/>
    <w:rsid w:val="00F9588F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4367-6F80-42B7-84B9-B83BFC0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34CA7"/>
    <w:pPr>
      <w:widowControl w:val="0"/>
      <w:tabs>
        <w:tab w:val="center" w:pos="4536"/>
        <w:tab w:val="right" w:pos="9072"/>
      </w:tabs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34C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84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D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13</cp:revision>
  <cp:lastPrinted>2025-06-17T11:30:00Z</cp:lastPrinted>
  <dcterms:created xsi:type="dcterms:W3CDTF">2024-12-09T12:56:00Z</dcterms:created>
  <dcterms:modified xsi:type="dcterms:W3CDTF">2025-06-17T11:30:00Z</dcterms:modified>
</cp:coreProperties>
</file>