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F932" w14:textId="77777777" w:rsidR="00024CFA" w:rsidRPr="00CA4B22" w:rsidRDefault="00024CFA" w:rsidP="00024C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380CB866" w14:textId="77777777" w:rsidR="00024CFA" w:rsidRDefault="00024CFA" w:rsidP="00024CF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AF499" w14:textId="77777777" w:rsidR="00024CFA" w:rsidRPr="0010520C" w:rsidRDefault="00024CFA" w:rsidP="0037162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0520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4E567FBA" w14:textId="77777777" w:rsidR="00024CFA" w:rsidRPr="00030446" w:rsidRDefault="00024CFA" w:rsidP="00371621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6EDCDB" w14:textId="320ED16B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</w:pPr>
      <w:r>
        <w:t xml:space="preserve">Ministerstvo kultúry Slovenskej republiky predkladá </w:t>
      </w:r>
      <w:r w:rsidR="00BB659C">
        <w:t xml:space="preserve">na rokovanie </w:t>
      </w:r>
      <w:r w:rsidR="00C362E9">
        <w:t>Legislatívnej rady vlády</w:t>
      </w:r>
      <w:r>
        <w:t xml:space="preserve"> </w:t>
      </w:r>
      <w:r w:rsidR="00C362E9">
        <w:t>S</w:t>
      </w:r>
      <w:r w:rsidR="00BA7E66">
        <w:t>lovenskej republiky</w:t>
      </w:r>
      <w:bookmarkStart w:id="0" w:name="_GoBack"/>
      <w:bookmarkEnd w:id="0"/>
      <w:r w:rsidR="00C362E9">
        <w:t xml:space="preserve"> </w:t>
      </w:r>
      <w:r>
        <w:t>návrh</w:t>
      </w:r>
      <w:r w:rsidRPr="00C8685A">
        <w:t xml:space="preserve"> zákona, ktorým sa mení a dopĺňa zákon č. 264/2022 Z. z. o mediálnych službách a o zmene a doplnení niektorých zákonov (zákon o mediálnych službách) v znení neskorších predpisov a </w:t>
      </w:r>
      <w:r w:rsidR="00DF294B">
        <w:t> ktorým sa mení a dopĺňa</w:t>
      </w:r>
      <w:r w:rsidRPr="00C8685A">
        <w:t xml:space="preserve"> zákon</w:t>
      </w:r>
      <w:r w:rsidR="008A3598">
        <w:t xml:space="preserve"> č. </w:t>
      </w:r>
      <w:r w:rsidR="008A3598">
        <w:rPr>
          <w:color w:val="000000" w:themeColor="text1"/>
          <w:shd w:val="clear" w:color="auto" w:fill="FFFFFF"/>
        </w:rPr>
        <w:t xml:space="preserve">265/2022 Z. z. o </w:t>
      </w:r>
      <w:r w:rsidR="008A3598" w:rsidRPr="00E809A3">
        <w:rPr>
          <w:color w:val="000000" w:themeColor="text1"/>
          <w:shd w:val="clear" w:color="auto" w:fill="FFFFFF"/>
        </w:rPr>
        <w:t>vydavateľoch publikácií a o registri v oblasti médií a audiovízie a o zmene a doplnení niektorých zákonov (zákon o publikáciách)</w:t>
      </w:r>
      <w:r>
        <w:t>.</w:t>
      </w:r>
    </w:p>
    <w:p w14:paraId="231BB90B" w14:textId="77777777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</w:pPr>
    </w:p>
    <w:p w14:paraId="79969BA8" w14:textId="7EBFAD3D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</w:pPr>
      <w:r>
        <w:t>Návrh zákona sa predkladá na základe úlohy</w:t>
      </w:r>
      <w:r w:rsidRPr="003D1023">
        <w:t xml:space="preserve"> B.1. z uznesenia </w:t>
      </w:r>
      <w:r>
        <w:t>vlády Slovenskej republiky č. 427 z 10. júla 2024 k návrhu na určenie zodpovednosti ministerstiev, ostatných ústredných orgánov štátnej správy a niektorých orgánov verejnej moci za aplikáciu a prijatie opatrení na vnútroštátnej úrovni k nariadeniam Európskej únie a rozhodnutiam Európskej únie.</w:t>
      </w:r>
    </w:p>
    <w:p w14:paraId="21DE72DF" w14:textId="77777777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</w:pPr>
    </w:p>
    <w:p w14:paraId="6DE98BC8" w14:textId="17825605" w:rsidR="00CE20A4" w:rsidRDefault="008D060E" w:rsidP="00371621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  <w:r>
        <w:t>C</w:t>
      </w:r>
      <w:r w:rsidR="00CE20A4">
        <w:t>ieľom n</w:t>
      </w:r>
      <w:r w:rsidR="00CE20A4" w:rsidRPr="001E16E9">
        <w:rPr>
          <w:color w:val="000000" w:themeColor="text1"/>
          <w:shd w:val="clear" w:color="auto" w:fill="FFFFFF"/>
        </w:rPr>
        <w:t>ávrh</w:t>
      </w:r>
      <w:r w:rsidR="00CE20A4">
        <w:rPr>
          <w:color w:val="000000" w:themeColor="text1"/>
          <w:shd w:val="clear" w:color="auto" w:fill="FFFFFF"/>
        </w:rPr>
        <w:t xml:space="preserve">u zákona je </w:t>
      </w:r>
      <w:r w:rsidR="00CE20A4">
        <w:rPr>
          <w:color w:val="000000"/>
        </w:rPr>
        <w:t xml:space="preserve">implementácia nariadenia </w:t>
      </w:r>
      <w:r w:rsidR="00CE20A4" w:rsidRPr="00C8685A">
        <w:rPr>
          <w:color w:val="000000"/>
        </w:rPr>
        <w:t>Európskeho parlamentu a Rady (EÚ) 2024/1083 z 11. apríla 2024, ktorým sa stanovuje spoločný rámec pre mediálne služby na vnútornom trhu a mení smernica 2010/13/EÚ (Európsky akt o slobode médií)</w:t>
      </w:r>
      <w:r w:rsidR="00BD46AB">
        <w:rPr>
          <w:color w:val="000000"/>
        </w:rPr>
        <w:t xml:space="preserve"> </w:t>
      </w:r>
      <w:r w:rsidR="00CE20A4">
        <w:rPr>
          <w:color w:val="000000"/>
        </w:rPr>
        <w:t xml:space="preserve"> do slovenského právneho poriadku.</w:t>
      </w:r>
    </w:p>
    <w:p w14:paraId="33A46F65" w14:textId="77777777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</w:p>
    <w:p w14:paraId="4652335B" w14:textId="4AFFCA71" w:rsidR="00CE20A4" w:rsidRDefault="00284C09" w:rsidP="00371621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Nezávislé mediálne služby predstavujú spoľahlivý zdroj informácií nevyhnutný pri procese formovania verejnej mienky a zohrávajú tak jedinečnú úlohu na vnútornom trhu. Dynamickosť mediálneho prostredia však spôsobuje, že harmonizované pravidlá v oblasti audiovizuálnych mediálnych služieb upravené smernicou Európskeho parlamentu a Rady 2010/13/EÚ </w:t>
      </w:r>
      <w:r w:rsidR="00AF29BA">
        <w:rPr>
          <w:color w:val="000000"/>
        </w:rPr>
        <w:t xml:space="preserve">o koordinácii niektorých ustanovení upravených zákonom, iným právnym predpisom alebo správnym opatrením v členských štátoch týkajúcich sa poskytovania audiovizuálnych mediálnych služieb (smernica o audiovizuálnych mediálnych službách) v platnom znení </w:t>
      </w:r>
      <w:r w:rsidR="00BD46AB">
        <w:rPr>
          <w:color w:val="000000"/>
        </w:rPr>
        <w:t xml:space="preserve">(kodifikované znenie) </w:t>
      </w:r>
      <w:r w:rsidR="00AF29BA">
        <w:rPr>
          <w:color w:val="000000"/>
        </w:rPr>
        <w:t>už nie sú v aktuálnych podmienkach dostačujúce.</w:t>
      </w:r>
      <w:r>
        <w:rPr>
          <w:color w:val="000000"/>
        </w:rPr>
        <w:t xml:space="preserve"> </w:t>
      </w:r>
      <w:r w:rsidR="00CE20A4" w:rsidRPr="00C8685A">
        <w:rPr>
          <w:color w:val="000000"/>
        </w:rPr>
        <w:t>Európsky</w:t>
      </w:r>
      <w:r w:rsidR="00AF29BA">
        <w:rPr>
          <w:color w:val="000000"/>
        </w:rPr>
        <w:t>m</w:t>
      </w:r>
      <w:r w:rsidR="00CE20A4" w:rsidRPr="00C8685A">
        <w:rPr>
          <w:color w:val="000000"/>
        </w:rPr>
        <w:t xml:space="preserve"> akt</w:t>
      </w:r>
      <w:r w:rsidR="00AF29BA">
        <w:rPr>
          <w:color w:val="000000"/>
        </w:rPr>
        <w:t>om o slobode médií</w:t>
      </w:r>
      <w:r w:rsidR="00CE20A4" w:rsidRPr="00C8685A">
        <w:rPr>
          <w:color w:val="000000"/>
        </w:rPr>
        <w:t xml:space="preserve"> sa stanovujú spoločné pravidlá riad</w:t>
      </w:r>
      <w:r w:rsidR="00AF29BA">
        <w:rPr>
          <w:color w:val="000000"/>
        </w:rPr>
        <w:t xml:space="preserve">neho fungovania vnútorného trhu, ktoré majú </w:t>
      </w:r>
      <w:r w:rsidR="00CE20A4">
        <w:rPr>
          <w:color w:val="000000"/>
        </w:rPr>
        <w:t xml:space="preserve">za cieľ znížiť záťaž mediálnych aktérov </w:t>
      </w:r>
      <w:r w:rsidR="00267612">
        <w:rPr>
          <w:color w:val="000000"/>
        </w:rPr>
        <w:t>poskytujúcich</w:t>
      </w:r>
      <w:r w:rsidR="00CE20A4">
        <w:rPr>
          <w:color w:val="000000"/>
        </w:rPr>
        <w:t xml:space="preserve"> svoje služby vo viacerých členských štátoch, podporovať spravodlivú hospodársku súťaž</w:t>
      </w:r>
      <w:r w:rsidR="00AF29BA">
        <w:rPr>
          <w:color w:val="000000"/>
        </w:rPr>
        <w:t>, samoregulačné a </w:t>
      </w:r>
      <w:proofErr w:type="spellStart"/>
      <w:r w:rsidR="00AF29BA">
        <w:rPr>
          <w:color w:val="000000"/>
        </w:rPr>
        <w:t>koregulačné</w:t>
      </w:r>
      <w:proofErr w:type="spellEnd"/>
      <w:r w:rsidR="00AF29BA">
        <w:rPr>
          <w:color w:val="000000"/>
        </w:rPr>
        <w:t xml:space="preserve"> mechanizmy</w:t>
      </w:r>
      <w:r w:rsidR="00CE20A4">
        <w:rPr>
          <w:color w:val="000000"/>
        </w:rPr>
        <w:t xml:space="preserve">, </w:t>
      </w:r>
      <w:r w:rsidR="00AF29BA">
        <w:rPr>
          <w:color w:val="000000"/>
        </w:rPr>
        <w:t xml:space="preserve">cezhraničné investície, </w:t>
      </w:r>
      <w:r w:rsidR="00CE20A4">
        <w:rPr>
          <w:color w:val="000000"/>
        </w:rPr>
        <w:t xml:space="preserve">zvýšiť právnu istotu, </w:t>
      </w:r>
      <w:r>
        <w:rPr>
          <w:color w:val="000000"/>
        </w:rPr>
        <w:t>garantovať transparentnosť fin</w:t>
      </w:r>
      <w:r w:rsidR="00AF29BA">
        <w:rPr>
          <w:color w:val="000000"/>
        </w:rPr>
        <w:t>ancovania mediálneho prostredia</w:t>
      </w:r>
      <w:r>
        <w:rPr>
          <w:color w:val="000000"/>
        </w:rPr>
        <w:t xml:space="preserve"> </w:t>
      </w:r>
      <w:r w:rsidR="00CE20A4" w:rsidRPr="00C8685A">
        <w:rPr>
          <w:color w:val="000000"/>
        </w:rPr>
        <w:t>pri zachovaní</w:t>
      </w:r>
      <w:r w:rsidR="00AF29BA">
        <w:rPr>
          <w:color w:val="000000"/>
        </w:rPr>
        <w:t xml:space="preserve"> redakčnej</w:t>
      </w:r>
      <w:r w:rsidR="00CE20A4" w:rsidRPr="00C8685A">
        <w:rPr>
          <w:color w:val="000000"/>
        </w:rPr>
        <w:t xml:space="preserve"> nezávislosti </w:t>
      </w:r>
      <w:r w:rsidR="00AF29BA">
        <w:rPr>
          <w:color w:val="000000"/>
        </w:rPr>
        <w:t xml:space="preserve">a plurality mediálnych služieb a posilniť spoluprácu regulačných orgánov a tiež ochranu zdroja. </w:t>
      </w:r>
    </w:p>
    <w:p w14:paraId="5A8916B4" w14:textId="77777777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</w:p>
    <w:p w14:paraId="5235B079" w14:textId="20D39E32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Predmetné nariadenie </w:t>
      </w:r>
      <w:r w:rsidRPr="00C8685A">
        <w:rPr>
          <w:color w:val="000000"/>
        </w:rPr>
        <w:t xml:space="preserve">sa dotýka predovšetkým </w:t>
      </w:r>
      <w:r w:rsidR="00FD3EDA">
        <w:rPr>
          <w:color w:val="000000"/>
        </w:rPr>
        <w:t>pôsobnosti</w:t>
      </w:r>
      <w:r w:rsidR="00FD3EDA" w:rsidRPr="00C8685A">
        <w:rPr>
          <w:color w:val="000000"/>
        </w:rPr>
        <w:t xml:space="preserve"> </w:t>
      </w:r>
      <w:r w:rsidRPr="00C8685A">
        <w:rPr>
          <w:color w:val="000000"/>
        </w:rPr>
        <w:t>zákona o mediálnych službách a činnosti regulátora, ktorý vykonáva štátnu reguláciu v oblasti vysielania, retransmisie, poskytovania audiovizuálnych mediálnych služieb na požiadanie a poskytovania platforiem na zdieľanie obsahu. V tejto súvislosti je nevyhnutné najmä upraviť nové k</w:t>
      </w:r>
      <w:r w:rsidR="00AF29BA">
        <w:rPr>
          <w:color w:val="000000"/>
        </w:rPr>
        <w:t>ompetencie národného regulátora</w:t>
      </w:r>
      <w:r w:rsidR="00FD3EDA">
        <w:rPr>
          <w:color w:val="000000"/>
        </w:rPr>
        <w:t>,</w:t>
      </w:r>
      <w:r w:rsidR="00AF29BA">
        <w:rPr>
          <w:color w:val="000000"/>
        </w:rPr>
        <w:t xml:space="preserve"> </w:t>
      </w:r>
      <w:r w:rsidRPr="00C8685A">
        <w:rPr>
          <w:color w:val="000000"/>
        </w:rPr>
        <w:t xml:space="preserve">zaviesť pravidlá pre </w:t>
      </w:r>
      <w:r w:rsidR="00AF29BA">
        <w:rPr>
          <w:color w:val="000000"/>
        </w:rPr>
        <w:t xml:space="preserve">transparentné a objektívne </w:t>
      </w:r>
      <w:r w:rsidRPr="00C8685A">
        <w:rPr>
          <w:color w:val="000000"/>
        </w:rPr>
        <w:t>prideľovanie štátnej reklamy, upraviť povinnosti poskytovateľov systémov merania sledo</w:t>
      </w:r>
      <w:r w:rsidR="00E20A1E">
        <w:rPr>
          <w:color w:val="000000"/>
        </w:rPr>
        <w:t>vanosti a</w:t>
      </w:r>
      <w:r w:rsidR="00AF29BA">
        <w:rPr>
          <w:color w:val="000000"/>
        </w:rPr>
        <w:t xml:space="preserve"> </w:t>
      </w:r>
      <w:r w:rsidR="00E20A1E">
        <w:rPr>
          <w:color w:val="000000"/>
        </w:rPr>
        <w:t>zabezpečiť nevyhnutnú súčinnosť dotknutých subjektov</w:t>
      </w:r>
      <w:r w:rsidR="00FD3EDA">
        <w:rPr>
          <w:color w:val="000000"/>
        </w:rPr>
        <w:t xml:space="preserve"> pri výkone kompetencií regulátora podľa Európskeho</w:t>
      </w:r>
      <w:r w:rsidR="00FD3EDA" w:rsidRPr="00C8685A">
        <w:rPr>
          <w:color w:val="000000"/>
        </w:rPr>
        <w:t xml:space="preserve"> akt</w:t>
      </w:r>
      <w:r w:rsidR="00FD3EDA">
        <w:rPr>
          <w:color w:val="000000"/>
        </w:rPr>
        <w:t>u o slobode médií</w:t>
      </w:r>
      <w:r w:rsidR="00E20A1E">
        <w:rPr>
          <w:color w:val="000000"/>
        </w:rPr>
        <w:t>.</w:t>
      </w:r>
    </w:p>
    <w:p w14:paraId="70C004F8" w14:textId="77636F74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Vzhľadom na skutočnosť, že Európsky akt o slobode médií sa vzťahuje na poskytovateľov mediálnych služieb, pod ktorými sa rozumejú aj vydavatelia printových a online publikácií, je nevyhnutné reflektovať nové zmeny aj v zákone č. 265/202</w:t>
      </w:r>
      <w:r w:rsidR="00BC7D03">
        <w:rPr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 xml:space="preserve"> Z. z. </w:t>
      </w:r>
      <w:r w:rsidR="00BC7D03">
        <w:rPr>
          <w:color w:val="000000" w:themeColor="text1"/>
          <w:shd w:val="clear" w:color="auto" w:fill="FFFFFF"/>
        </w:rPr>
        <w:t xml:space="preserve">o </w:t>
      </w:r>
      <w:r w:rsidRPr="00E809A3">
        <w:rPr>
          <w:color w:val="000000" w:themeColor="text1"/>
          <w:shd w:val="clear" w:color="auto" w:fill="FFFFFF"/>
        </w:rPr>
        <w:t>vydavateľoch publikácií a o registri v oblasti médií a audiovízie a o zmene a doplnení niektorých zákonov (zákon o publikáciách)</w:t>
      </w:r>
      <w:r>
        <w:rPr>
          <w:color w:val="000000" w:themeColor="text1"/>
          <w:shd w:val="clear" w:color="auto" w:fill="FFFFFF"/>
        </w:rPr>
        <w:t>.</w:t>
      </w:r>
      <w:r w:rsidR="00E20A1E">
        <w:rPr>
          <w:color w:val="000000" w:themeColor="text1"/>
          <w:shd w:val="clear" w:color="auto" w:fill="FFFFFF"/>
        </w:rPr>
        <w:t xml:space="preserve"> Návrhom zákona sa vydavateľom periodických</w:t>
      </w:r>
      <w:r w:rsidR="00E20A1E" w:rsidRPr="00E20A1E">
        <w:rPr>
          <w:color w:val="000000" w:themeColor="text1"/>
          <w:shd w:val="clear" w:color="auto" w:fill="FFFFFF"/>
        </w:rPr>
        <w:t xml:space="preserve"> pub</w:t>
      </w:r>
      <w:r w:rsidR="00E20A1E">
        <w:rPr>
          <w:color w:val="000000" w:themeColor="text1"/>
          <w:shd w:val="clear" w:color="auto" w:fill="FFFFFF"/>
        </w:rPr>
        <w:t>likácií a prevádzkovateľom spravodajských webových</w:t>
      </w:r>
      <w:r w:rsidR="00E20A1E" w:rsidRPr="00E20A1E">
        <w:rPr>
          <w:color w:val="000000" w:themeColor="text1"/>
          <w:shd w:val="clear" w:color="auto" w:fill="FFFFFF"/>
        </w:rPr>
        <w:t xml:space="preserve"> port</w:t>
      </w:r>
      <w:r w:rsidR="00E20A1E">
        <w:rPr>
          <w:color w:val="000000" w:themeColor="text1"/>
          <w:shd w:val="clear" w:color="auto" w:fill="FFFFFF"/>
        </w:rPr>
        <w:t>ál</w:t>
      </w:r>
      <w:r w:rsidR="0003093D">
        <w:rPr>
          <w:color w:val="000000" w:themeColor="text1"/>
          <w:shd w:val="clear" w:color="auto" w:fill="FFFFFF"/>
        </w:rPr>
        <w:t xml:space="preserve">ov ukladajú </w:t>
      </w:r>
      <w:r w:rsidR="00E20A1E">
        <w:rPr>
          <w:color w:val="000000" w:themeColor="text1"/>
          <w:shd w:val="clear" w:color="auto" w:fill="FFFFFF"/>
        </w:rPr>
        <w:t>nové povinnosti</w:t>
      </w:r>
      <w:r w:rsidR="0003093D" w:rsidRPr="0003093D">
        <w:rPr>
          <w:color w:val="000000" w:themeColor="text1"/>
          <w:shd w:val="clear" w:color="auto" w:fill="FFFFFF"/>
        </w:rPr>
        <w:t xml:space="preserve"> </w:t>
      </w:r>
      <w:r w:rsidR="0003093D">
        <w:rPr>
          <w:color w:val="000000" w:themeColor="text1"/>
          <w:shd w:val="clear" w:color="auto" w:fill="FFFFFF"/>
        </w:rPr>
        <w:t>za účelom zabezpečenia transparentnosti financovania štátnej reklamy</w:t>
      </w:r>
      <w:r w:rsidR="00E20A1E">
        <w:rPr>
          <w:color w:val="000000" w:themeColor="text1"/>
          <w:shd w:val="clear" w:color="auto" w:fill="FFFFFF"/>
        </w:rPr>
        <w:t>,</w:t>
      </w:r>
      <w:r w:rsidR="0003093D">
        <w:rPr>
          <w:color w:val="000000" w:themeColor="text1"/>
          <w:shd w:val="clear" w:color="auto" w:fill="FFFFFF"/>
        </w:rPr>
        <w:t xml:space="preserve"> a tiež povinnosť poskytovania súčinnosti </w:t>
      </w:r>
      <w:proofErr w:type="spellStart"/>
      <w:r w:rsidR="0003093D">
        <w:rPr>
          <w:color w:val="000000" w:themeColor="text1"/>
          <w:shd w:val="clear" w:color="auto" w:fill="FFFFFF"/>
        </w:rPr>
        <w:t>regulátorovi</w:t>
      </w:r>
      <w:proofErr w:type="spellEnd"/>
      <w:r w:rsidR="0003093D">
        <w:rPr>
          <w:color w:val="000000" w:themeColor="text1"/>
          <w:shd w:val="clear" w:color="auto" w:fill="FFFFFF"/>
        </w:rPr>
        <w:t>. Nevyhnutným predpokladom efektívneho uplatňovania predmetného aktu je aj možnosť regulátora ukladať za nesplnenie nových povinností sankcie.</w:t>
      </w:r>
    </w:p>
    <w:p w14:paraId="3CB7B2DF" w14:textId="6E55E70E" w:rsidR="00D535E3" w:rsidRDefault="00D535E3" w:rsidP="00371621">
      <w:pPr>
        <w:pStyle w:val="Normlnywebov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</w:p>
    <w:p w14:paraId="708E0050" w14:textId="65F88021" w:rsidR="00D535E3" w:rsidRDefault="00D535E3" w:rsidP="00D535E3">
      <w:pPr>
        <w:pStyle w:val="Normlnywebov"/>
        <w:spacing w:before="0" w:beforeAutospacing="0" w:afterAutospacing="0"/>
        <w:rPr>
          <w:color w:val="000000" w:themeColor="text1"/>
          <w:shd w:val="clear" w:color="auto" w:fill="FFFFFF"/>
        </w:rPr>
      </w:pPr>
      <w:r w:rsidRPr="00D535E3">
        <w:rPr>
          <w:color w:val="000000" w:themeColor="text1"/>
          <w:shd w:val="clear" w:color="auto" w:fill="FFFFFF"/>
        </w:rPr>
        <w:t xml:space="preserve">Návrh zákona nie je predmetom </w:t>
      </w:r>
      <w:proofErr w:type="spellStart"/>
      <w:r w:rsidRPr="00D535E3">
        <w:rPr>
          <w:color w:val="000000" w:themeColor="text1"/>
          <w:shd w:val="clear" w:color="auto" w:fill="FFFFFF"/>
        </w:rPr>
        <w:t>vnútrokomunitárneho</w:t>
      </w:r>
      <w:proofErr w:type="spellEnd"/>
      <w:r w:rsidRPr="00D535E3">
        <w:rPr>
          <w:color w:val="000000" w:themeColor="text1"/>
          <w:shd w:val="clear" w:color="auto" w:fill="FFFFFF"/>
        </w:rPr>
        <w:t xml:space="preserve"> pripomienkového konania.</w:t>
      </w:r>
    </w:p>
    <w:p w14:paraId="37773A75" w14:textId="27F59151" w:rsidR="00CE20A4" w:rsidRDefault="00CE20A4" w:rsidP="00371621">
      <w:pPr>
        <w:pStyle w:val="Normlnywebov"/>
        <w:spacing w:before="0" w:beforeAutospacing="0" w:after="0" w:afterAutospacing="0" w:line="276" w:lineRule="auto"/>
        <w:jc w:val="both"/>
      </w:pPr>
    </w:p>
    <w:p w14:paraId="740A6401" w14:textId="77E7E441" w:rsidR="00A23980" w:rsidRPr="00CE20A4" w:rsidRDefault="00CE20A4" w:rsidP="00371621">
      <w:pPr>
        <w:pStyle w:val="Normlnywebov"/>
        <w:spacing w:before="0" w:beforeAutospacing="0" w:after="0" w:afterAutospacing="0" w:line="276" w:lineRule="auto"/>
        <w:jc w:val="both"/>
      </w:pPr>
      <w:r w:rsidRPr="00371621">
        <w:rPr>
          <w:color w:val="000000" w:themeColor="text1"/>
          <w:shd w:val="clear" w:color="auto" w:fill="FFFFFF"/>
        </w:rPr>
        <w:t xml:space="preserve">Predpokladá sa, že návrh zákona </w:t>
      </w:r>
      <w:r w:rsidRPr="00371621">
        <w:t xml:space="preserve">bude mať </w:t>
      </w:r>
      <w:r w:rsidR="00371621" w:rsidRPr="00371621">
        <w:t>negatívny</w:t>
      </w:r>
      <w:r w:rsidRPr="00371621">
        <w:t xml:space="preserve"> vplyv na rozpočet verejnej správy</w:t>
      </w:r>
      <w:r w:rsidR="00371621" w:rsidRPr="00371621">
        <w:t>, pozitívny aj negatívny vplyv</w:t>
      </w:r>
      <w:r w:rsidRPr="00371621">
        <w:t xml:space="preserve"> na podnikateľské prostredie a nebude mať žiadne sociálne vplyvy, vplyvy na životné prostredie, manželstvo, rodičovstvo a rodinu, na informatizáciu spoločnosti ani na služby verejnej správy pre občana.</w:t>
      </w:r>
      <w:r>
        <w:t xml:space="preserve"> </w:t>
      </w:r>
    </w:p>
    <w:p w14:paraId="4DAB81D5" w14:textId="77777777" w:rsidR="00F700AF" w:rsidRPr="006977A9" w:rsidRDefault="00F700AF" w:rsidP="003716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A0B1CE" w14:textId="77777777" w:rsidR="00F700AF" w:rsidRDefault="00F700AF" w:rsidP="0037162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</w:t>
      </w:r>
      <w:r w:rsidRPr="006977A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ostatnými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predpismi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6977A9">
        <w:rPr>
          <w:rFonts w:ascii="Times New Roman" w:eastAsia="Times New Roman" w:hAnsi="Times New Roman" w:cs="Times New Roman"/>
          <w:color w:val="000000"/>
          <w:spacing w:val="281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republiky, medzinárodnými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dokumentmi,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ktorými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6977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6977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 republika viazaná, ako aj s právom Európskej únie.</w:t>
      </w:r>
    </w:p>
    <w:p w14:paraId="7AD1F51D" w14:textId="77777777" w:rsidR="0039030C" w:rsidRDefault="0039030C" w:rsidP="00F700AF">
      <w:pPr>
        <w:ind w:firstLine="360"/>
        <w:jc w:val="both"/>
      </w:pPr>
    </w:p>
    <w:sectPr w:rsidR="003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00F"/>
    <w:multiLevelType w:val="hybridMultilevel"/>
    <w:tmpl w:val="83A49F7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FA"/>
    <w:rsid w:val="00024CFA"/>
    <w:rsid w:val="0003093D"/>
    <w:rsid w:val="0010520C"/>
    <w:rsid w:val="001B21BD"/>
    <w:rsid w:val="001F1108"/>
    <w:rsid w:val="00267612"/>
    <w:rsid w:val="00284C09"/>
    <w:rsid w:val="003363EC"/>
    <w:rsid w:val="00371621"/>
    <w:rsid w:val="0039030C"/>
    <w:rsid w:val="00477E8D"/>
    <w:rsid w:val="00504F2C"/>
    <w:rsid w:val="005E6A0F"/>
    <w:rsid w:val="00737BE9"/>
    <w:rsid w:val="00744BF0"/>
    <w:rsid w:val="008862EB"/>
    <w:rsid w:val="0089240C"/>
    <w:rsid w:val="008A3598"/>
    <w:rsid w:val="008D060E"/>
    <w:rsid w:val="009938F0"/>
    <w:rsid w:val="00A230C5"/>
    <w:rsid w:val="00A23980"/>
    <w:rsid w:val="00AF29BA"/>
    <w:rsid w:val="00B44CD9"/>
    <w:rsid w:val="00BA7E66"/>
    <w:rsid w:val="00BB659C"/>
    <w:rsid w:val="00BC7D03"/>
    <w:rsid w:val="00BD46AB"/>
    <w:rsid w:val="00C362E9"/>
    <w:rsid w:val="00CC12B0"/>
    <w:rsid w:val="00CE20A4"/>
    <w:rsid w:val="00D535E3"/>
    <w:rsid w:val="00DF294B"/>
    <w:rsid w:val="00E20A1E"/>
    <w:rsid w:val="00ED1941"/>
    <w:rsid w:val="00F00940"/>
    <w:rsid w:val="00F700AF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00C"/>
  <w15:docId w15:val="{FA782A95-80D9-408F-9D50-0E4C143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4CFA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024CFA"/>
    <w:pPr>
      <w:ind w:left="720"/>
      <w:contextualSpacing/>
    </w:p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024CFA"/>
  </w:style>
  <w:style w:type="paragraph" w:styleId="Normlnywebov">
    <w:name w:val="Normal (Web)"/>
    <w:basedOn w:val="Normlny"/>
    <w:uiPriority w:val="99"/>
    <w:unhideWhenUsed/>
    <w:rsid w:val="00CE20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24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4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4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4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40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Viktória</dc:creator>
  <cp:lastModifiedBy>Anonymný používateľ</cp:lastModifiedBy>
  <cp:revision>15</cp:revision>
  <dcterms:created xsi:type="dcterms:W3CDTF">2024-12-18T11:23:00Z</dcterms:created>
  <dcterms:modified xsi:type="dcterms:W3CDTF">2025-04-07T08:07:00Z</dcterms:modified>
</cp:coreProperties>
</file>