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2"/>
        <w:gridCol w:w="4080"/>
        <w:gridCol w:w="615"/>
        <w:gridCol w:w="845"/>
        <w:gridCol w:w="845"/>
        <w:gridCol w:w="4542"/>
        <w:gridCol w:w="720"/>
        <w:gridCol w:w="994"/>
        <w:gridCol w:w="1331"/>
        <w:gridCol w:w="936"/>
      </w:tblGrid>
      <w:tr w:rsidR="00F1422A" w:rsidRPr="00B5596C" w14:paraId="2066EA2B" w14:textId="77777777" w:rsidTr="00F1422A">
        <w:tc>
          <w:tcPr>
            <w:tcW w:w="15470" w:type="dxa"/>
            <w:gridSpan w:val="10"/>
            <w:tcBorders>
              <w:top w:val="single" w:sz="12" w:space="0" w:color="auto"/>
              <w:left w:val="single" w:sz="12" w:space="0" w:color="auto"/>
              <w:bottom w:val="single" w:sz="4" w:space="0" w:color="auto"/>
              <w:right w:val="single" w:sz="12" w:space="0" w:color="auto"/>
            </w:tcBorders>
          </w:tcPr>
          <w:p w14:paraId="23BF51E1" w14:textId="77777777" w:rsidR="00F1422A" w:rsidRPr="00B5596C" w:rsidRDefault="00F1422A" w:rsidP="00DB38A4">
            <w:pPr>
              <w:jc w:val="center"/>
              <w:rPr>
                <w:b/>
                <w:sz w:val="20"/>
                <w:szCs w:val="20"/>
              </w:rPr>
            </w:pPr>
            <w:r w:rsidRPr="00B5596C">
              <w:rPr>
                <w:b/>
                <w:sz w:val="20"/>
                <w:szCs w:val="20"/>
              </w:rPr>
              <w:t>TABUĽKA  ZHODY</w:t>
            </w:r>
          </w:p>
          <w:p w14:paraId="7DB4E94B" w14:textId="77777777" w:rsidR="00F1422A" w:rsidRPr="00B5596C" w:rsidRDefault="00F1422A" w:rsidP="00DB38A4">
            <w:pPr>
              <w:jc w:val="center"/>
              <w:rPr>
                <w:b/>
                <w:sz w:val="20"/>
                <w:szCs w:val="20"/>
              </w:rPr>
            </w:pPr>
            <w:r w:rsidRPr="00B5596C">
              <w:rPr>
                <w:b/>
                <w:sz w:val="20"/>
                <w:szCs w:val="20"/>
              </w:rPr>
              <w:t>právneho predpisu s právom Európskej únie</w:t>
            </w:r>
          </w:p>
        </w:tc>
      </w:tr>
      <w:tr w:rsidR="00F1422A" w:rsidRPr="00B5596C" w14:paraId="4DC16B46" w14:textId="77777777" w:rsidTr="00F1422A">
        <w:trPr>
          <w:trHeight w:val="610"/>
        </w:trPr>
        <w:tc>
          <w:tcPr>
            <w:tcW w:w="5257" w:type="dxa"/>
            <w:gridSpan w:val="3"/>
            <w:tcBorders>
              <w:top w:val="single" w:sz="4" w:space="0" w:color="auto"/>
              <w:left w:val="single" w:sz="12" w:space="0" w:color="auto"/>
              <w:bottom w:val="single" w:sz="4" w:space="0" w:color="auto"/>
              <w:right w:val="single" w:sz="12" w:space="0" w:color="auto"/>
            </w:tcBorders>
          </w:tcPr>
          <w:p w14:paraId="27323A48" w14:textId="77777777" w:rsidR="00F1422A" w:rsidRPr="00B5596C" w:rsidRDefault="00F1422A" w:rsidP="00DB38A4">
            <w:pPr>
              <w:jc w:val="center"/>
              <w:rPr>
                <w:b/>
                <w:sz w:val="20"/>
                <w:szCs w:val="20"/>
              </w:rPr>
            </w:pPr>
            <w:r w:rsidRPr="00B5596C">
              <w:rPr>
                <w:b/>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tc>
        <w:tc>
          <w:tcPr>
            <w:tcW w:w="10213" w:type="dxa"/>
            <w:gridSpan w:val="7"/>
            <w:tcBorders>
              <w:top w:val="single" w:sz="4" w:space="0" w:color="auto"/>
              <w:left w:val="nil"/>
              <w:bottom w:val="single" w:sz="4" w:space="0" w:color="auto"/>
              <w:right w:val="single" w:sz="12" w:space="0" w:color="auto"/>
            </w:tcBorders>
          </w:tcPr>
          <w:p w14:paraId="4CF29AA5" w14:textId="77777777" w:rsidR="00F1422A" w:rsidRPr="00B5596C" w:rsidRDefault="00F1422A" w:rsidP="00DB38A4">
            <w:pPr>
              <w:widowControl w:val="0"/>
              <w:adjustRightInd w:val="0"/>
              <w:spacing w:after="200" w:line="276" w:lineRule="auto"/>
              <w:contextualSpacing/>
              <w:textAlignment w:val="baseline"/>
              <w:rPr>
                <w:b/>
                <w:sz w:val="20"/>
                <w:szCs w:val="20"/>
              </w:rPr>
            </w:pPr>
            <w:r w:rsidRPr="00B5596C">
              <w:rPr>
                <w:b/>
                <w:sz w:val="20"/>
                <w:szCs w:val="20"/>
              </w:rPr>
              <w:t>Návrh zákona, ktorým sa mení a dopĺňa zákon č. 108/2024 Z. z. o ochrane spotrebiteľa a o zmene a doplnení niektorých zákonov a ktorým sa menia a dopĺňajú niektoré zákony (ďalej len „NZ“)</w:t>
            </w:r>
          </w:p>
          <w:p w14:paraId="12239884" w14:textId="77777777" w:rsidR="00F1422A" w:rsidRPr="00B5596C" w:rsidRDefault="00F1422A" w:rsidP="00DB38A4">
            <w:pPr>
              <w:widowControl w:val="0"/>
              <w:adjustRightInd w:val="0"/>
              <w:spacing w:after="200" w:line="276" w:lineRule="auto"/>
              <w:contextualSpacing/>
              <w:textAlignment w:val="baseline"/>
              <w:rPr>
                <w:sz w:val="20"/>
                <w:szCs w:val="20"/>
              </w:rPr>
            </w:pPr>
            <w:r w:rsidRPr="00B5596C">
              <w:rPr>
                <w:sz w:val="20"/>
                <w:szCs w:val="20"/>
              </w:rPr>
              <w:t>Zákon č. 391/2015 Z. z. o alternatívnom riešení spotrebiteľských sporov a o zmene a doplnení niektorých zákonov v znení neskorších predpisov</w:t>
            </w:r>
          </w:p>
          <w:p w14:paraId="3E107B70" w14:textId="7C53D688" w:rsidR="00E94925" w:rsidRDefault="00E94925" w:rsidP="00DB38A4">
            <w:pPr>
              <w:widowControl w:val="0"/>
              <w:adjustRightInd w:val="0"/>
              <w:spacing w:after="200" w:line="276" w:lineRule="auto"/>
              <w:contextualSpacing/>
              <w:textAlignment w:val="baseline"/>
              <w:rPr>
                <w:sz w:val="20"/>
                <w:szCs w:val="20"/>
              </w:rPr>
            </w:pPr>
            <w:r>
              <w:rPr>
                <w:sz w:val="20"/>
                <w:szCs w:val="20"/>
              </w:rPr>
              <w:t xml:space="preserve">Zákon č. 71/2013 Z. z. </w:t>
            </w:r>
            <w:r w:rsidRPr="00E94925">
              <w:rPr>
                <w:sz w:val="20"/>
                <w:szCs w:val="20"/>
              </w:rPr>
              <w:t>o poskytovaní dotácií v pôsobnosti Ministerstva hospodárstva Slovenskej republiky</w:t>
            </w:r>
            <w:r>
              <w:rPr>
                <w:sz w:val="20"/>
                <w:szCs w:val="20"/>
              </w:rPr>
              <w:t xml:space="preserve"> v znení neskorších predpisov</w:t>
            </w:r>
          </w:p>
          <w:p w14:paraId="375A0FE0" w14:textId="6AE258F4" w:rsidR="00A74AD8" w:rsidRPr="00B5596C" w:rsidRDefault="00A74AD8" w:rsidP="00DB38A4">
            <w:pPr>
              <w:widowControl w:val="0"/>
              <w:adjustRightInd w:val="0"/>
              <w:spacing w:after="200" w:line="276" w:lineRule="auto"/>
              <w:contextualSpacing/>
              <w:textAlignment w:val="baseline"/>
              <w:rPr>
                <w:sz w:val="20"/>
                <w:szCs w:val="20"/>
              </w:rPr>
            </w:pPr>
            <w:r w:rsidRPr="00B5596C">
              <w:rPr>
                <w:sz w:val="20"/>
                <w:szCs w:val="20"/>
              </w:rPr>
              <w:t xml:space="preserve">Zákon č. 108/2024 Z. z. o ochrane spotrebiteľa a o zmene a doplnení niektorých zákonov </w:t>
            </w:r>
            <w:bookmarkStart w:id="0" w:name="_GoBack"/>
            <w:bookmarkEnd w:id="0"/>
          </w:p>
          <w:p w14:paraId="3678A792" w14:textId="77777777" w:rsidR="00F1422A" w:rsidRPr="00B5596C" w:rsidRDefault="00F1422A" w:rsidP="00DB38A4">
            <w:pPr>
              <w:widowControl w:val="0"/>
              <w:adjustRightInd w:val="0"/>
              <w:spacing w:after="200" w:line="276" w:lineRule="auto"/>
              <w:contextualSpacing/>
              <w:textAlignment w:val="baseline"/>
              <w:rPr>
                <w:b/>
                <w:sz w:val="20"/>
                <w:szCs w:val="20"/>
              </w:rPr>
            </w:pPr>
          </w:p>
        </w:tc>
      </w:tr>
      <w:tr w:rsidR="00F1422A" w:rsidRPr="00B5596C" w14:paraId="09A978C2" w14:textId="77777777" w:rsidTr="00F1422A">
        <w:tc>
          <w:tcPr>
            <w:tcW w:w="562" w:type="dxa"/>
            <w:tcBorders>
              <w:top w:val="single" w:sz="4" w:space="0" w:color="auto"/>
              <w:left w:val="single" w:sz="12" w:space="0" w:color="auto"/>
              <w:bottom w:val="single" w:sz="4" w:space="0" w:color="auto"/>
              <w:right w:val="single" w:sz="4" w:space="0" w:color="auto"/>
            </w:tcBorders>
          </w:tcPr>
          <w:p w14:paraId="103D311A" w14:textId="77777777" w:rsidR="00F1422A" w:rsidRPr="00B5596C" w:rsidRDefault="00F1422A" w:rsidP="00DB38A4">
            <w:pPr>
              <w:rPr>
                <w:sz w:val="20"/>
                <w:szCs w:val="20"/>
              </w:rPr>
            </w:pPr>
            <w:r w:rsidRPr="00B5596C">
              <w:rPr>
                <w:sz w:val="20"/>
                <w:szCs w:val="20"/>
              </w:rPr>
              <w:t>1</w:t>
            </w:r>
          </w:p>
        </w:tc>
        <w:tc>
          <w:tcPr>
            <w:tcW w:w="4080" w:type="dxa"/>
            <w:tcBorders>
              <w:top w:val="single" w:sz="4" w:space="0" w:color="auto"/>
              <w:left w:val="single" w:sz="4" w:space="0" w:color="auto"/>
              <w:bottom w:val="single" w:sz="4" w:space="0" w:color="auto"/>
              <w:right w:val="single" w:sz="4" w:space="0" w:color="auto"/>
            </w:tcBorders>
          </w:tcPr>
          <w:p w14:paraId="16916FAA" w14:textId="77777777" w:rsidR="00F1422A" w:rsidRPr="00B5596C" w:rsidRDefault="00F1422A" w:rsidP="00DB38A4">
            <w:pPr>
              <w:rPr>
                <w:sz w:val="20"/>
                <w:szCs w:val="20"/>
              </w:rPr>
            </w:pPr>
            <w:r w:rsidRPr="00B5596C">
              <w:rPr>
                <w:sz w:val="20"/>
                <w:szCs w:val="20"/>
              </w:rPr>
              <w:t>2</w:t>
            </w:r>
          </w:p>
        </w:tc>
        <w:tc>
          <w:tcPr>
            <w:tcW w:w="615" w:type="dxa"/>
            <w:tcBorders>
              <w:top w:val="single" w:sz="4" w:space="0" w:color="auto"/>
              <w:left w:val="single" w:sz="4" w:space="0" w:color="auto"/>
              <w:bottom w:val="single" w:sz="4" w:space="0" w:color="auto"/>
              <w:right w:val="single" w:sz="12" w:space="0" w:color="auto"/>
            </w:tcBorders>
          </w:tcPr>
          <w:p w14:paraId="64758F98" w14:textId="77777777" w:rsidR="00F1422A" w:rsidRPr="00B5596C" w:rsidRDefault="00F1422A" w:rsidP="00DB38A4">
            <w:pPr>
              <w:rPr>
                <w:sz w:val="20"/>
                <w:szCs w:val="20"/>
              </w:rPr>
            </w:pPr>
            <w:r w:rsidRPr="00B5596C">
              <w:rPr>
                <w:sz w:val="20"/>
                <w:szCs w:val="20"/>
              </w:rPr>
              <w:t>3</w:t>
            </w:r>
          </w:p>
        </w:tc>
        <w:tc>
          <w:tcPr>
            <w:tcW w:w="845" w:type="dxa"/>
            <w:tcBorders>
              <w:top w:val="single" w:sz="4" w:space="0" w:color="auto"/>
              <w:left w:val="nil"/>
              <w:bottom w:val="single" w:sz="4" w:space="0" w:color="auto"/>
              <w:right w:val="single" w:sz="4" w:space="0" w:color="auto"/>
            </w:tcBorders>
          </w:tcPr>
          <w:p w14:paraId="0D1294F6" w14:textId="77777777" w:rsidR="00F1422A" w:rsidRPr="00B5596C" w:rsidRDefault="00F1422A" w:rsidP="00DB38A4">
            <w:pPr>
              <w:rPr>
                <w:sz w:val="20"/>
                <w:szCs w:val="20"/>
              </w:rPr>
            </w:pPr>
            <w:r w:rsidRPr="00B5596C">
              <w:rPr>
                <w:sz w:val="20"/>
                <w:szCs w:val="20"/>
              </w:rPr>
              <w:t>4</w:t>
            </w:r>
          </w:p>
        </w:tc>
        <w:tc>
          <w:tcPr>
            <w:tcW w:w="845" w:type="dxa"/>
            <w:tcBorders>
              <w:top w:val="single" w:sz="4" w:space="0" w:color="auto"/>
              <w:left w:val="single" w:sz="4" w:space="0" w:color="auto"/>
              <w:bottom w:val="single" w:sz="4" w:space="0" w:color="auto"/>
              <w:right w:val="single" w:sz="4" w:space="0" w:color="auto"/>
            </w:tcBorders>
          </w:tcPr>
          <w:p w14:paraId="1CE95392" w14:textId="77777777" w:rsidR="00F1422A" w:rsidRPr="00B5596C" w:rsidRDefault="00F1422A" w:rsidP="00DB38A4">
            <w:pPr>
              <w:rPr>
                <w:sz w:val="20"/>
                <w:szCs w:val="20"/>
              </w:rPr>
            </w:pPr>
            <w:r w:rsidRPr="00B5596C">
              <w:rPr>
                <w:sz w:val="20"/>
                <w:szCs w:val="20"/>
              </w:rPr>
              <w:t>5</w:t>
            </w:r>
          </w:p>
        </w:tc>
        <w:tc>
          <w:tcPr>
            <w:tcW w:w="4542" w:type="dxa"/>
            <w:tcBorders>
              <w:top w:val="single" w:sz="4" w:space="0" w:color="auto"/>
              <w:left w:val="single" w:sz="4" w:space="0" w:color="auto"/>
              <w:bottom w:val="single" w:sz="4" w:space="0" w:color="auto"/>
              <w:right w:val="single" w:sz="4" w:space="0" w:color="auto"/>
            </w:tcBorders>
          </w:tcPr>
          <w:p w14:paraId="3E37D657" w14:textId="77777777" w:rsidR="00F1422A" w:rsidRPr="00B5596C" w:rsidRDefault="00F1422A" w:rsidP="00DB38A4">
            <w:pPr>
              <w:rPr>
                <w:sz w:val="20"/>
                <w:szCs w:val="20"/>
              </w:rPr>
            </w:pPr>
            <w:r w:rsidRPr="00B5596C">
              <w:rPr>
                <w:sz w:val="20"/>
                <w:szCs w:val="20"/>
              </w:rPr>
              <w:t>6</w:t>
            </w:r>
          </w:p>
        </w:tc>
        <w:tc>
          <w:tcPr>
            <w:tcW w:w="720" w:type="dxa"/>
            <w:tcBorders>
              <w:top w:val="single" w:sz="4" w:space="0" w:color="auto"/>
              <w:left w:val="single" w:sz="4" w:space="0" w:color="auto"/>
              <w:bottom w:val="single" w:sz="4" w:space="0" w:color="auto"/>
              <w:right w:val="single" w:sz="4" w:space="0" w:color="auto"/>
            </w:tcBorders>
          </w:tcPr>
          <w:p w14:paraId="7F269A53" w14:textId="77777777" w:rsidR="00F1422A" w:rsidRPr="00B5596C" w:rsidRDefault="00F1422A" w:rsidP="00DB38A4">
            <w:pPr>
              <w:rPr>
                <w:sz w:val="20"/>
                <w:szCs w:val="20"/>
              </w:rPr>
            </w:pPr>
            <w:r w:rsidRPr="00B5596C">
              <w:rPr>
                <w:sz w:val="20"/>
                <w:szCs w:val="20"/>
              </w:rPr>
              <w:t>7</w:t>
            </w:r>
          </w:p>
        </w:tc>
        <w:tc>
          <w:tcPr>
            <w:tcW w:w="994" w:type="dxa"/>
            <w:tcBorders>
              <w:top w:val="single" w:sz="4" w:space="0" w:color="auto"/>
              <w:left w:val="single" w:sz="4" w:space="0" w:color="auto"/>
              <w:bottom w:val="single" w:sz="4" w:space="0" w:color="auto"/>
              <w:right w:val="single" w:sz="4" w:space="0" w:color="auto"/>
            </w:tcBorders>
          </w:tcPr>
          <w:p w14:paraId="06FB5060" w14:textId="77777777" w:rsidR="00F1422A" w:rsidRPr="00B5596C" w:rsidRDefault="00F1422A" w:rsidP="00DB38A4">
            <w:pPr>
              <w:rPr>
                <w:sz w:val="20"/>
                <w:szCs w:val="20"/>
              </w:rPr>
            </w:pPr>
            <w:r w:rsidRPr="00B5596C">
              <w:rPr>
                <w:sz w:val="20"/>
                <w:szCs w:val="20"/>
              </w:rPr>
              <w:t>8</w:t>
            </w:r>
          </w:p>
        </w:tc>
        <w:tc>
          <w:tcPr>
            <w:tcW w:w="1331" w:type="dxa"/>
            <w:tcBorders>
              <w:top w:val="single" w:sz="4" w:space="0" w:color="auto"/>
              <w:left w:val="single" w:sz="4" w:space="0" w:color="auto"/>
              <w:bottom w:val="single" w:sz="4" w:space="0" w:color="auto"/>
              <w:right w:val="single" w:sz="4" w:space="0" w:color="auto"/>
            </w:tcBorders>
          </w:tcPr>
          <w:p w14:paraId="72472DD7" w14:textId="77777777" w:rsidR="00F1422A" w:rsidRPr="00B5596C" w:rsidRDefault="00F1422A" w:rsidP="00DB38A4">
            <w:pPr>
              <w:rPr>
                <w:sz w:val="20"/>
                <w:szCs w:val="20"/>
              </w:rPr>
            </w:pPr>
            <w:r w:rsidRPr="00B5596C">
              <w:rPr>
                <w:sz w:val="20"/>
                <w:szCs w:val="20"/>
              </w:rPr>
              <w:t>9</w:t>
            </w:r>
          </w:p>
        </w:tc>
        <w:tc>
          <w:tcPr>
            <w:tcW w:w="936" w:type="dxa"/>
            <w:tcBorders>
              <w:top w:val="single" w:sz="4" w:space="0" w:color="auto"/>
              <w:left w:val="single" w:sz="4" w:space="0" w:color="auto"/>
              <w:bottom w:val="single" w:sz="4" w:space="0" w:color="auto"/>
              <w:right w:val="single" w:sz="12" w:space="0" w:color="auto"/>
            </w:tcBorders>
          </w:tcPr>
          <w:p w14:paraId="2FB68F70" w14:textId="77777777" w:rsidR="00F1422A" w:rsidRPr="00B5596C" w:rsidRDefault="00F1422A" w:rsidP="00DB38A4">
            <w:pPr>
              <w:rPr>
                <w:sz w:val="20"/>
                <w:szCs w:val="20"/>
              </w:rPr>
            </w:pPr>
            <w:r w:rsidRPr="00B5596C">
              <w:rPr>
                <w:sz w:val="20"/>
                <w:szCs w:val="20"/>
              </w:rPr>
              <w:t>10</w:t>
            </w:r>
          </w:p>
        </w:tc>
      </w:tr>
      <w:tr w:rsidR="00F1422A" w:rsidRPr="00B5596C" w14:paraId="3D420FBB" w14:textId="77777777" w:rsidTr="00F1422A">
        <w:tc>
          <w:tcPr>
            <w:tcW w:w="562" w:type="dxa"/>
            <w:tcBorders>
              <w:top w:val="single" w:sz="4" w:space="0" w:color="auto"/>
              <w:left w:val="single" w:sz="12" w:space="0" w:color="auto"/>
              <w:bottom w:val="single" w:sz="4" w:space="0" w:color="auto"/>
              <w:right w:val="single" w:sz="4" w:space="0" w:color="auto"/>
            </w:tcBorders>
          </w:tcPr>
          <w:p w14:paraId="458A5F60" w14:textId="77777777" w:rsidR="00F1422A" w:rsidRPr="00B5596C" w:rsidRDefault="00F1422A" w:rsidP="00DB38A4">
            <w:pPr>
              <w:widowControl w:val="0"/>
              <w:adjustRightInd w:val="0"/>
              <w:textAlignment w:val="baseline"/>
              <w:rPr>
                <w:sz w:val="20"/>
                <w:szCs w:val="20"/>
              </w:rPr>
            </w:pPr>
            <w:r w:rsidRPr="00B5596C">
              <w:rPr>
                <w:sz w:val="20"/>
                <w:szCs w:val="20"/>
              </w:rPr>
              <w:t>Článok</w:t>
            </w:r>
          </w:p>
          <w:p w14:paraId="6879C8DA" w14:textId="77777777" w:rsidR="00F1422A" w:rsidRPr="00B5596C" w:rsidRDefault="00F1422A" w:rsidP="00DB38A4">
            <w:pPr>
              <w:widowControl w:val="0"/>
              <w:adjustRightInd w:val="0"/>
              <w:textAlignment w:val="baseline"/>
              <w:rPr>
                <w:sz w:val="20"/>
                <w:szCs w:val="20"/>
              </w:rPr>
            </w:pPr>
            <w:r w:rsidRPr="00B5596C">
              <w:rPr>
                <w:sz w:val="20"/>
                <w:szCs w:val="20"/>
              </w:rPr>
              <w:t>(Č, O,</w:t>
            </w:r>
          </w:p>
          <w:p w14:paraId="231B5160" w14:textId="77777777" w:rsidR="00F1422A" w:rsidRPr="00B5596C" w:rsidRDefault="00F1422A" w:rsidP="00DB38A4">
            <w:pPr>
              <w:rPr>
                <w:sz w:val="20"/>
                <w:szCs w:val="20"/>
              </w:rPr>
            </w:pPr>
            <w:r w:rsidRPr="00B5596C">
              <w:rPr>
                <w:sz w:val="20"/>
                <w:szCs w:val="20"/>
              </w:rPr>
              <w:t>V, P)</w:t>
            </w:r>
          </w:p>
        </w:tc>
        <w:tc>
          <w:tcPr>
            <w:tcW w:w="4080" w:type="dxa"/>
            <w:tcBorders>
              <w:top w:val="single" w:sz="4" w:space="0" w:color="auto"/>
              <w:left w:val="single" w:sz="4" w:space="0" w:color="auto"/>
              <w:bottom w:val="single" w:sz="4" w:space="0" w:color="auto"/>
              <w:right w:val="single" w:sz="4" w:space="0" w:color="auto"/>
            </w:tcBorders>
          </w:tcPr>
          <w:p w14:paraId="6A0DA537" w14:textId="77777777" w:rsidR="00F1422A" w:rsidRPr="00B5596C" w:rsidRDefault="00F1422A" w:rsidP="00DB38A4">
            <w:pPr>
              <w:rPr>
                <w:sz w:val="20"/>
                <w:szCs w:val="20"/>
              </w:rPr>
            </w:pPr>
            <w:r w:rsidRPr="00B5596C">
              <w:rPr>
                <w:sz w:val="20"/>
                <w:szCs w:val="20"/>
              </w:rPr>
              <w:t>Text</w:t>
            </w:r>
          </w:p>
        </w:tc>
        <w:tc>
          <w:tcPr>
            <w:tcW w:w="615" w:type="dxa"/>
            <w:tcBorders>
              <w:top w:val="single" w:sz="4" w:space="0" w:color="auto"/>
              <w:left w:val="single" w:sz="4" w:space="0" w:color="auto"/>
              <w:bottom w:val="single" w:sz="4" w:space="0" w:color="auto"/>
              <w:right w:val="single" w:sz="12" w:space="0" w:color="auto"/>
            </w:tcBorders>
          </w:tcPr>
          <w:p w14:paraId="28882AEA" w14:textId="77777777" w:rsidR="00F1422A" w:rsidRPr="00B5596C" w:rsidRDefault="00F1422A" w:rsidP="00DB38A4">
            <w:pPr>
              <w:widowControl w:val="0"/>
              <w:adjustRightInd w:val="0"/>
              <w:textAlignment w:val="baseline"/>
              <w:rPr>
                <w:sz w:val="20"/>
                <w:szCs w:val="20"/>
              </w:rPr>
            </w:pPr>
            <w:r w:rsidRPr="00B5596C">
              <w:rPr>
                <w:sz w:val="20"/>
                <w:szCs w:val="20"/>
              </w:rPr>
              <w:t>Spôsob</w:t>
            </w:r>
          </w:p>
          <w:p w14:paraId="0AE3171F" w14:textId="77777777" w:rsidR="00F1422A" w:rsidRPr="00B5596C" w:rsidRDefault="00F1422A" w:rsidP="00DB38A4">
            <w:pPr>
              <w:rPr>
                <w:sz w:val="20"/>
                <w:szCs w:val="20"/>
              </w:rPr>
            </w:pPr>
            <w:r w:rsidRPr="00B5596C">
              <w:rPr>
                <w:sz w:val="20"/>
                <w:szCs w:val="20"/>
              </w:rPr>
              <w:t>transpozície</w:t>
            </w:r>
          </w:p>
        </w:tc>
        <w:tc>
          <w:tcPr>
            <w:tcW w:w="845" w:type="dxa"/>
            <w:tcBorders>
              <w:top w:val="single" w:sz="4" w:space="0" w:color="auto"/>
              <w:left w:val="nil"/>
              <w:bottom w:val="single" w:sz="4" w:space="0" w:color="auto"/>
              <w:right w:val="single" w:sz="4" w:space="0" w:color="auto"/>
            </w:tcBorders>
          </w:tcPr>
          <w:p w14:paraId="44FAB802" w14:textId="77777777" w:rsidR="00F1422A" w:rsidRPr="00B5596C" w:rsidRDefault="00F1422A" w:rsidP="00DB38A4">
            <w:pPr>
              <w:rPr>
                <w:sz w:val="20"/>
                <w:szCs w:val="20"/>
              </w:rPr>
            </w:pPr>
            <w:r w:rsidRPr="00B5596C">
              <w:rPr>
                <w:sz w:val="20"/>
                <w:szCs w:val="20"/>
              </w:rPr>
              <w:t>Číslo</w:t>
            </w:r>
          </w:p>
        </w:tc>
        <w:tc>
          <w:tcPr>
            <w:tcW w:w="845" w:type="dxa"/>
            <w:tcBorders>
              <w:top w:val="single" w:sz="4" w:space="0" w:color="auto"/>
              <w:left w:val="single" w:sz="4" w:space="0" w:color="auto"/>
              <w:bottom w:val="single" w:sz="4" w:space="0" w:color="auto"/>
              <w:right w:val="single" w:sz="4" w:space="0" w:color="auto"/>
            </w:tcBorders>
          </w:tcPr>
          <w:p w14:paraId="617203F5" w14:textId="77777777" w:rsidR="00F1422A" w:rsidRPr="00B5596C" w:rsidRDefault="00F1422A" w:rsidP="00DB38A4">
            <w:pPr>
              <w:rPr>
                <w:sz w:val="20"/>
                <w:szCs w:val="20"/>
              </w:rPr>
            </w:pPr>
            <w:r w:rsidRPr="00B5596C">
              <w:rPr>
                <w:sz w:val="20"/>
                <w:szCs w:val="20"/>
              </w:rPr>
              <w:t>Článok (Č, §, O, V, P)</w:t>
            </w:r>
          </w:p>
        </w:tc>
        <w:tc>
          <w:tcPr>
            <w:tcW w:w="4542" w:type="dxa"/>
            <w:tcBorders>
              <w:top w:val="single" w:sz="4" w:space="0" w:color="auto"/>
              <w:left w:val="single" w:sz="4" w:space="0" w:color="auto"/>
              <w:bottom w:val="single" w:sz="4" w:space="0" w:color="auto"/>
              <w:right w:val="single" w:sz="4" w:space="0" w:color="auto"/>
            </w:tcBorders>
          </w:tcPr>
          <w:p w14:paraId="6E0EC909" w14:textId="77777777" w:rsidR="00F1422A" w:rsidRPr="00B5596C" w:rsidRDefault="00F1422A" w:rsidP="00DB38A4">
            <w:pPr>
              <w:rPr>
                <w:sz w:val="20"/>
                <w:szCs w:val="20"/>
              </w:rPr>
            </w:pPr>
            <w:r w:rsidRPr="00B5596C">
              <w:rPr>
                <w:sz w:val="20"/>
                <w:szCs w:val="20"/>
              </w:rPr>
              <w:t>Text</w:t>
            </w:r>
          </w:p>
        </w:tc>
        <w:tc>
          <w:tcPr>
            <w:tcW w:w="720" w:type="dxa"/>
            <w:tcBorders>
              <w:top w:val="single" w:sz="4" w:space="0" w:color="auto"/>
              <w:left w:val="single" w:sz="4" w:space="0" w:color="auto"/>
              <w:bottom w:val="single" w:sz="4" w:space="0" w:color="auto"/>
              <w:right w:val="single" w:sz="4" w:space="0" w:color="auto"/>
            </w:tcBorders>
          </w:tcPr>
          <w:p w14:paraId="484341D9" w14:textId="77777777" w:rsidR="00F1422A" w:rsidRPr="00B5596C" w:rsidRDefault="00F1422A" w:rsidP="00DB38A4">
            <w:pPr>
              <w:rPr>
                <w:sz w:val="20"/>
                <w:szCs w:val="20"/>
              </w:rPr>
            </w:pPr>
            <w:r w:rsidRPr="00B5596C">
              <w:rPr>
                <w:sz w:val="20"/>
                <w:szCs w:val="20"/>
              </w:rPr>
              <w:t>Zhoda</w:t>
            </w:r>
          </w:p>
        </w:tc>
        <w:tc>
          <w:tcPr>
            <w:tcW w:w="994" w:type="dxa"/>
            <w:tcBorders>
              <w:top w:val="single" w:sz="4" w:space="0" w:color="auto"/>
              <w:left w:val="single" w:sz="4" w:space="0" w:color="auto"/>
              <w:bottom w:val="single" w:sz="4" w:space="0" w:color="auto"/>
              <w:right w:val="single" w:sz="4" w:space="0" w:color="auto"/>
            </w:tcBorders>
          </w:tcPr>
          <w:p w14:paraId="57420B1B" w14:textId="77777777" w:rsidR="00F1422A" w:rsidRPr="00B5596C" w:rsidRDefault="00F1422A" w:rsidP="00DB38A4">
            <w:pPr>
              <w:rPr>
                <w:sz w:val="20"/>
                <w:szCs w:val="20"/>
              </w:rPr>
            </w:pPr>
            <w:r w:rsidRPr="00B5596C">
              <w:rPr>
                <w:sz w:val="20"/>
                <w:szCs w:val="20"/>
              </w:rPr>
              <w:t>Poznámky</w:t>
            </w:r>
          </w:p>
        </w:tc>
        <w:tc>
          <w:tcPr>
            <w:tcW w:w="1331" w:type="dxa"/>
            <w:tcBorders>
              <w:top w:val="single" w:sz="4" w:space="0" w:color="auto"/>
              <w:left w:val="single" w:sz="4" w:space="0" w:color="auto"/>
              <w:bottom w:val="single" w:sz="4" w:space="0" w:color="auto"/>
              <w:right w:val="single" w:sz="4" w:space="0" w:color="auto"/>
            </w:tcBorders>
          </w:tcPr>
          <w:p w14:paraId="1BB0EC85" w14:textId="77777777" w:rsidR="00F1422A" w:rsidRPr="00B5596C" w:rsidRDefault="00F1422A" w:rsidP="00DB38A4">
            <w:pPr>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936" w:type="dxa"/>
            <w:tcBorders>
              <w:top w:val="single" w:sz="4" w:space="0" w:color="auto"/>
              <w:left w:val="single" w:sz="4" w:space="0" w:color="auto"/>
              <w:bottom w:val="single" w:sz="4" w:space="0" w:color="auto"/>
              <w:right w:val="single" w:sz="12" w:space="0" w:color="auto"/>
            </w:tcBorders>
          </w:tcPr>
          <w:p w14:paraId="6D6E5865" w14:textId="77777777" w:rsidR="00F1422A" w:rsidRPr="00B5596C" w:rsidRDefault="00F1422A" w:rsidP="00DB38A4">
            <w:pPr>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F1422A" w:rsidRPr="00B5596C" w14:paraId="11183413" w14:textId="77777777" w:rsidTr="00F1422A">
        <w:tc>
          <w:tcPr>
            <w:tcW w:w="562" w:type="dxa"/>
            <w:tcBorders>
              <w:top w:val="single" w:sz="4" w:space="0" w:color="auto"/>
              <w:left w:val="single" w:sz="12" w:space="0" w:color="auto"/>
              <w:bottom w:val="single" w:sz="4" w:space="0" w:color="auto"/>
              <w:right w:val="single" w:sz="4" w:space="0" w:color="auto"/>
            </w:tcBorders>
          </w:tcPr>
          <w:p w14:paraId="2A624849" w14:textId="77777777" w:rsidR="00F1422A" w:rsidRPr="00B5596C" w:rsidRDefault="00F1422A" w:rsidP="00DB38A4">
            <w:pPr>
              <w:rPr>
                <w:sz w:val="20"/>
                <w:szCs w:val="20"/>
              </w:rPr>
            </w:pPr>
            <w:r w:rsidRPr="00B5596C">
              <w:rPr>
                <w:sz w:val="20"/>
                <w:szCs w:val="20"/>
              </w:rPr>
              <w:t>Č:2</w:t>
            </w:r>
          </w:p>
          <w:p w14:paraId="177BD9B6"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055BCFA5" w14:textId="77777777" w:rsidR="00F1422A" w:rsidRPr="00B5596C" w:rsidRDefault="00F1422A" w:rsidP="00DB38A4">
            <w:pPr>
              <w:rPr>
                <w:b/>
                <w:bCs/>
                <w:sz w:val="20"/>
                <w:szCs w:val="20"/>
              </w:rPr>
            </w:pPr>
            <w:r w:rsidRPr="00B5596C">
              <w:rPr>
                <w:b/>
                <w:bCs/>
                <w:sz w:val="20"/>
                <w:szCs w:val="20"/>
              </w:rPr>
              <w:t>Rozsah pôsobnosti</w:t>
            </w:r>
          </w:p>
          <w:p w14:paraId="2E39AD15" w14:textId="77777777" w:rsidR="00F1422A" w:rsidRPr="00B5596C" w:rsidRDefault="00F1422A" w:rsidP="00DB38A4">
            <w:pPr>
              <w:rPr>
                <w:b/>
                <w:bCs/>
                <w:sz w:val="20"/>
                <w:szCs w:val="20"/>
              </w:rPr>
            </w:pPr>
          </w:p>
          <w:p w14:paraId="75B1C4AF" w14:textId="77777777" w:rsidR="00F1422A" w:rsidRPr="00B5596C" w:rsidRDefault="00F1422A" w:rsidP="00DB38A4">
            <w:pPr>
              <w:rPr>
                <w:sz w:val="20"/>
                <w:szCs w:val="20"/>
              </w:rPr>
            </w:pPr>
            <w:r w:rsidRPr="00B5596C">
              <w:rPr>
                <w:sz w:val="20"/>
                <w:szCs w:val="20"/>
              </w:rPr>
              <w:t>1.   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w:t>
            </w:r>
          </w:p>
          <w:p w14:paraId="3FD36768" w14:textId="77777777" w:rsidR="00F1422A" w:rsidRPr="00B5596C" w:rsidRDefault="00F1422A" w:rsidP="00DB38A4">
            <w:pPr>
              <w:rPr>
                <w:b/>
                <w:bCs/>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C32E81C"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7FF4028" w14:textId="77777777" w:rsidR="00F1422A" w:rsidRPr="00B5596C" w:rsidRDefault="00F1422A" w:rsidP="00DB38A4">
            <w:pPr>
              <w:jc w:val="center"/>
              <w:rPr>
                <w:b/>
                <w:sz w:val="20"/>
                <w:szCs w:val="20"/>
              </w:rPr>
            </w:pPr>
            <w:r w:rsidRPr="00B5596C">
              <w:rPr>
                <w:sz w:val="20"/>
                <w:szCs w:val="20"/>
              </w:rPr>
              <w:t xml:space="preserve">Zákon č. 391/2015 Z. z. + </w:t>
            </w:r>
            <w:r w:rsidRPr="00B5596C">
              <w:rPr>
                <w:b/>
                <w:sz w:val="20"/>
                <w:szCs w:val="20"/>
              </w:rPr>
              <w:t>NZ (čl. III)</w:t>
            </w:r>
          </w:p>
          <w:p w14:paraId="564D0B08" w14:textId="77777777" w:rsidR="00F1422A" w:rsidRPr="00B5596C" w:rsidRDefault="00F1422A" w:rsidP="00DB38A4">
            <w:pPr>
              <w:jc w:val="center"/>
              <w:rPr>
                <w:b/>
                <w:sz w:val="20"/>
                <w:szCs w:val="20"/>
              </w:rPr>
            </w:pPr>
          </w:p>
          <w:p w14:paraId="64AD1D34" w14:textId="77777777" w:rsidR="00F1422A" w:rsidRPr="00B5596C" w:rsidRDefault="00F1422A" w:rsidP="00DB38A4">
            <w:pPr>
              <w:jc w:val="center"/>
              <w:rPr>
                <w:b/>
                <w:sz w:val="20"/>
                <w:szCs w:val="20"/>
              </w:rPr>
            </w:pPr>
          </w:p>
          <w:p w14:paraId="604631ED" w14:textId="77777777" w:rsidR="00F1422A" w:rsidRPr="00B5596C" w:rsidRDefault="00F1422A" w:rsidP="00DB38A4">
            <w:pPr>
              <w:jc w:val="center"/>
              <w:rPr>
                <w:b/>
                <w:sz w:val="20"/>
                <w:szCs w:val="20"/>
              </w:rPr>
            </w:pPr>
          </w:p>
          <w:p w14:paraId="7FF6295C" w14:textId="77777777" w:rsidR="00F1422A" w:rsidRPr="00B5596C" w:rsidRDefault="00F1422A" w:rsidP="00DB38A4">
            <w:pPr>
              <w:jc w:val="center"/>
              <w:rPr>
                <w:b/>
                <w:sz w:val="20"/>
                <w:szCs w:val="20"/>
              </w:rPr>
            </w:pPr>
          </w:p>
          <w:p w14:paraId="219DAD94" w14:textId="77777777" w:rsidR="00F1422A" w:rsidRPr="00B5596C" w:rsidRDefault="00F1422A" w:rsidP="00DB38A4">
            <w:pPr>
              <w:jc w:val="center"/>
              <w:rPr>
                <w:b/>
                <w:sz w:val="20"/>
                <w:szCs w:val="20"/>
              </w:rPr>
            </w:pPr>
          </w:p>
          <w:p w14:paraId="3918C3AF" w14:textId="77777777" w:rsidR="00F1422A" w:rsidRPr="00B5596C" w:rsidRDefault="00F1422A" w:rsidP="00DB38A4">
            <w:pPr>
              <w:jc w:val="center"/>
              <w:rPr>
                <w:b/>
                <w:sz w:val="20"/>
                <w:szCs w:val="20"/>
              </w:rPr>
            </w:pPr>
          </w:p>
          <w:p w14:paraId="0617DDE7" w14:textId="77777777" w:rsidR="00F1422A" w:rsidRPr="00B5596C" w:rsidRDefault="00F1422A" w:rsidP="00DB38A4">
            <w:pPr>
              <w:jc w:val="center"/>
              <w:rPr>
                <w:b/>
                <w:sz w:val="20"/>
                <w:szCs w:val="20"/>
              </w:rPr>
            </w:pPr>
          </w:p>
          <w:p w14:paraId="5CA8ABC7" w14:textId="77777777" w:rsidR="00F1422A" w:rsidRPr="00B5596C" w:rsidRDefault="00F1422A" w:rsidP="00DB38A4">
            <w:pPr>
              <w:jc w:val="center"/>
              <w:rPr>
                <w:b/>
                <w:sz w:val="20"/>
                <w:szCs w:val="20"/>
              </w:rPr>
            </w:pPr>
          </w:p>
          <w:p w14:paraId="4DD2C85C" w14:textId="77777777" w:rsidR="00F1422A" w:rsidRPr="00B5596C" w:rsidRDefault="00F1422A" w:rsidP="00DB38A4">
            <w:pPr>
              <w:jc w:val="center"/>
              <w:rPr>
                <w:b/>
                <w:sz w:val="20"/>
                <w:szCs w:val="20"/>
              </w:rPr>
            </w:pPr>
          </w:p>
          <w:p w14:paraId="2A5D4DCF" w14:textId="77777777" w:rsidR="00F1422A" w:rsidRPr="00B5596C" w:rsidRDefault="00F1422A" w:rsidP="00DB38A4">
            <w:pPr>
              <w:jc w:val="center"/>
              <w:rPr>
                <w:b/>
                <w:sz w:val="20"/>
                <w:szCs w:val="20"/>
              </w:rPr>
            </w:pPr>
          </w:p>
          <w:p w14:paraId="587ED69D" w14:textId="77777777" w:rsidR="00F1422A" w:rsidRPr="00B5596C" w:rsidRDefault="00F1422A" w:rsidP="00DB38A4">
            <w:pPr>
              <w:jc w:val="center"/>
              <w:rPr>
                <w:b/>
                <w:sz w:val="20"/>
                <w:szCs w:val="20"/>
              </w:rPr>
            </w:pPr>
          </w:p>
          <w:p w14:paraId="14FC2BC4" w14:textId="77777777" w:rsidR="00F1422A" w:rsidRPr="00B5596C" w:rsidRDefault="00F1422A" w:rsidP="00DB38A4">
            <w:pPr>
              <w:jc w:val="center"/>
              <w:rPr>
                <w:b/>
                <w:sz w:val="20"/>
                <w:szCs w:val="20"/>
              </w:rPr>
            </w:pPr>
          </w:p>
          <w:p w14:paraId="2927B2CE" w14:textId="77777777" w:rsidR="00F1422A" w:rsidRPr="00B5596C" w:rsidRDefault="00F1422A" w:rsidP="00DB38A4">
            <w:pPr>
              <w:jc w:val="center"/>
              <w:rPr>
                <w:b/>
                <w:sz w:val="20"/>
                <w:szCs w:val="20"/>
              </w:rPr>
            </w:pPr>
          </w:p>
          <w:p w14:paraId="73034FF1" w14:textId="77777777" w:rsidR="00F1422A" w:rsidRPr="00B5596C" w:rsidRDefault="00F1422A" w:rsidP="00DB38A4">
            <w:pPr>
              <w:jc w:val="center"/>
              <w:rPr>
                <w:b/>
                <w:sz w:val="20"/>
                <w:szCs w:val="20"/>
              </w:rPr>
            </w:pPr>
          </w:p>
          <w:p w14:paraId="611EB8D9" w14:textId="77777777" w:rsidR="00F1422A" w:rsidRPr="00B5596C" w:rsidRDefault="00F1422A" w:rsidP="00DB38A4">
            <w:pPr>
              <w:jc w:val="center"/>
              <w:rPr>
                <w:b/>
                <w:sz w:val="20"/>
                <w:szCs w:val="20"/>
              </w:rPr>
            </w:pPr>
          </w:p>
          <w:p w14:paraId="72A6570A" w14:textId="77777777" w:rsidR="00F1422A" w:rsidRPr="00B5596C" w:rsidRDefault="00F1422A" w:rsidP="00DB38A4">
            <w:pPr>
              <w:jc w:val="center"/>
              <w:rPr>
                <w:b/>
                <w:sz w:val="20"/>
                <w:szCs w:val="20"/>
              </w:rPr>
            </w:pPr>
          </w:p>
          <w:p w14:paraId="7265FE49" w14:textId="77777777" w:rsidR="00F1422A" w:rsidRPr="00B5596C" w:rsidRDefault="00F1422A" w:rsidP="00DB38A4">
            <w:pPr>
              <w:jc w:val="center"/>
              <w:rPr>
                <w:b/>
                <w:sz w:val="20"/>
                <w:szCs w:val="20"/>
              </w:rPr>
            </w:pPr>
          </w:p>
          <w:p w14:paraId="4DD926D6" w14:textId="77777777" w:rsidR="00F1422A" w:rsidRPr="00B5596C" w:rsidRDefault="00F1422A" w:rsidP="00DB38A4">
            <w:pPr>
              <w:jc w:val="center"/>
              <w:rPr>
                <w:b/>
                <w:sz w:val="20"/>
                <w:szCs w:val="20"/>
              </w:rPr>
            </w:pPr>
          </w:p>
          <w:p w14:paraId="1EB3C460" w14:textId="77777777" w:rsidR="00F1422A" w:rsidRPr="00B5596C" w:rsidRDefault="00F1422A" w:rsidP="00DB38A4">
            <w:pPr>
              <w:jc w:val="center"/>
              <w:rPr>
                <w:b/>
                <w:sz w:val="20"/>
                <w:szCs w:val="20"/>
              </w:rPr>
            </w:pPr>
          </w:p>
          <w:p w14:paraId="7181482D" w14:textId="77777777" w:rsidR="00F1422A" w:rsidRPr="00B5596C" w:rsidRDefault="00F1422A" w:rsidP="00DB38A4">
            <w:pPr>
              <w:jc w:val="center"/>
              <w:rPr>
                <w:b/>
                <w:sz w:val="20"/>
                <w:szCs w:val="20"/>
              </w:rPr>
            </w:pPr>
          </w:p>
          <w:p w14:paraId="07BAD41F" w14:textId="77777777" w:rsidR="00F1422A" w:rsidRPr="00B5596C" w:rsidRDefault="00F1422A" w:rsidP="00DB38A4">
            <w:pPr>
              <w:jc w:val="center"/>
              <w:rPr>
                <w:b/>
                <w:sz w:val="20"/>
                <w:szCs w:val="20"/>
              </w:rPr>
            </w:pPr>
          </w:p>
          <w:p w14:paraId="256860C9" w14:textId="77777777" w:rsidR="00F1422A" w:rsidRPr="00B5596C" w:rsidRDefault="00F1422A" w:rsidP="00DB38A4">
            <w:pPr>
              <w:jc w:val="center"/>
              <w:rPr>
                <w:b/>
                <w:sz w:val="20"/>
                <w:szCs w:val="20"/>
              </w:rPr>
            </w:pPr>
          </w:p>
          <w:p w14:paraId="3055C95A" w14:textId="77777777" w:rsidR="00F1422A" w:rsidRPr="00B5596C" w:rsidRDefault="00F1422A" w:rsidP="00DB38A4">
            <w:pPr>
              <w:jc w:val="center"/>
              <w:rPr>
                <w:b/>
                <w:sz w:val="20"/>
                <w:szCs w:val="20"/>
              </w:rPr>
            </w:pPr>
          </w:p>
          <w:p w14:paraId="661A3C5D" w14:textId="77777777" w:rsidR="00F1422A" w:rsidRPr="00B5596C" w:rsidRDefault="00F1422A" w:rsidP="00DB38A4">
            <w:pPr>
              <w:jc w:val="center"/>
              <w:rPr>
                <w:b/>
                <w:sz w:val="20"/>
                <w:szCs w:val="20"/>
              </w:rPr>
            </w:pPr>
          </w:p>
          <w:p w14:paraId="178A9E3E" w14:textId="77777777" w:rsidR="00F1422A" w:rsidRPr="00B5596C" w:rsidRDefault="00F1422A" w:rsidP="00DB38A4">
            <w:pPr>
              <w:jc w:val="center"/>
              <w:rPr>
                <w:b/>
                <w:sz w:val="20"/>
                <w:szCs w:val="20"/>
              </w:rPr>
            </w:pPr>
          </w:p>
          <w:p w14:paraId="3BE57DED" w14:textId="77777777" w:rsidR="00F1422A" w:rsidRPr="00B5596C" w:rsidRDefault="00F1422A" w:rsidP="00DB38A4">
            <w:pPr>
              <w:jc w:val="center"/>
              <w:rPr>
                <w:b/>
                <w:sz w:val="20"/>
                <w:szCs w:val="20"/>
              </w:rPr>
            </w:pPr>
          </w:p>
          <w:p w14:paraId="6E1CB8EC" w14:textId="77777777" w:rsidR="00F1422A" w:rsidRPr="00B5596C" w:rsidRDefault="00F1422A" w:rsidP="00DB38A4">
            <w:pPr>
              <w:jc w:val="center"/>
              <w:rPr>
                <w:b/>
                <w:sz w:val="20"/>
                <w:szCs w:val="20"/>
              </w:rPr>
            </w:pPr>
          </w:p>
          <w:p w14:paraId="5EEF2F0B" w14:textId="77777777" w:rsidR="00F1422A" w:rsidRPr="00B5596C" w:rsidRDefault="00F1422A" w:rsidP="00DB38A4">
            <w:pPr>
              <w:jc w:val="center"/>
              <w:rPr>
                <w:b/>
                <w:sz w:val="20"/>
                <w:szCs w:val="20"/>
              </w:rPr>
            </w:pPr>
          </w:p>
          <w:p w14:paraId="18EC95D6" w14:textId="77777777" w:rsidR="00F1422A" w:rsidRPr="00B5596C" w:rsidRDefault="00F1422A" w:rsidP="00DB38A4">
            <w:pPr>
              <w:jc w:val="center"/>
              <w:rPr>
                <w:b/>
                <w:sz w:val="20"/>
                <w:szCs w:val="20"/>
              </w:rPr>
            </w:pPr>
          </w:p>
          <w:p w14:paraId="473CE83E" w14:textId="77777777" w:rsidR="00F1422A" w:rsidRPr="00B5596C" w:rsidRDefault="00F1422A" w:rsidP="00DB38A4">
            <w:pPr>
              <w:jc w:val="center"/>
              <w:rPr>
                <w:b/>
                <w:sz w:val="20"/>
                <w:szCs w:val="20"/>
              </w:rPr>
            </w:pPr>
          </w:p>
          <w:p w14:paraId="06A66087" w14:textId="77777777" w:rsidR="00F1422A" w:rsidRPr="00B5596C" w:rsidRDefault="00F1422A" w:rsidP="00DB38A4">
            <w:pPr>
              <w:jc w:val="center"/>
              <w:rPr>
                <w:b/>
                <w:sz w:val="20"/>
                <w:szCs w:val="20"/>
              </w:rPr>
            </w:pPr>
          </w:p>
          <w:p w14:paraId="37D1D1E4" w14:textId="77777777" w:rsidR="00F1422A" w:rsidRPr="00B5596C" w:rsidRDefault="00F1422A" w:rsidP="00DB38A4">
            <w:pPr>
              <w:jc w:val="center"/>
              <w:rPr>
                <w:b/>
                <w:sz w:val="20"/>
                <w:szCs w:val="20"/>
              </w:rPr>
            </w:pPr>
          </w:p>
          <w:p w14:paraId="076DF02C" w14:textId="77777777" w:rsidR="00F1422A" w:rsidRPr="00B5596C" w:rsidRDefault="00F1422A" w:rsidP="00DB38A4">
            <w:pPr>
              <w:jc w:val="center"/>
              <w:rPr>
                <w:b/>
                <w:sz w:val="20"/>
                <w:szCs w:val="20"/>
              </w:rPr>
            </w:pPr>
          </w:p>
          <w:p w14:paraId="1FA38162" w14:textId="77777777" w:rsidR="00F1422A" w:rsidRPr="00B5596C" w:rsidRDefault="00F1422A" w:rsidP="00DB38A4">
            <w:pPr>
              <w:jc w:val="center"/>
              <w:rPr>
                <w:b/>
                <w:sz w:val="20"/>
                <w:szCs w:val="20"/>
              </w:rPr>
            </w:pPr>
          </w:p>
          <w:p w14:paraId="5EA74552" w14:textId="77777777" w:rsidR="00F1422A" w:rsidRPr="00B5596C" w:rsidRDefault="00F1422A" w:rsidP="00DB38A4">
            <w:pPr>
              <w:jc w:val="center"/>
              <w:rPr>
                <w:b/>
                <w:sz w:val="20"/>
                <w:szCs w:val="20"/>
              </w:rPr>
            </w:pPr>
          </w:p>
          <w:p w14:paraId="521B47E2" w14:textId="77777777" w:rsidR="00F1422A" w:rsidRPr="00B5596C" w:rsidRDefault="00F1422A" w:rsidP="00DB38A4">
            <w:pPr>
              <w:jc w:val="center"/>
              <w:rPr>
                <w:b/>
                <w:sz w:val="20"/>
                <w:szCs w:val="20"/>
              </w:rPr>
            </w:pPr>
          </w:p>
          <w:p w14:paraId="7BA194EC" w14:textId="77777777" w:rsidR="00F1422A" w:rsidRPr="00B5596C" w:rsidRDefault="00F1422A" w:rsidP="00DB38A4">
            <w:pPr>
              <w:jc w:val="center"/>
              <w:rPr>
                <w:b/>
                <w:sz w:val="20"/>
                <w:szCs w:val="20"/>
              </w:rPr>
            </w:pPr>
          </w:p>
          <w:p w14:paraId="00DB0A30" w14:textId="77777777" w:rsidR="00F1422A" w:rsidRPr="00B5596C" w:rsidRDefault="00F1422A" w:rsidP="00DB38A4">
            <w:pPr>
              <w:jc w:val="center"/>
              <w:rPr>
                <w:b/>
                <w:sz w:val="20"/>
                <w:szCs w:val="20"/>
              </w:rPr>
            </w:pPr>
          </w:p>
          <w:p w14:paraId="6E228F01" w14:textId="77777777" w:rsidR="00F1422A" w:rsidRPr="00B5596C" w:rsidRDefault="00F1422A" w:rsidP="00DB38A4">
            <w:pPr>
              <w:jc w:val="center"/>
              <w:rPr>
                <w:b/>
                <w:sz w:val="20"/>
                <w:szCs w:val="20"/>
              </w:rPr>
            </w:pPr>
          </w:p>
          <w:p w14:paraId="3ED502B7" w14:textId="77777777" w:rsidR="00F1422A" w:rsidRPr="00B5596C" w:rsidRDefault="00F1422A" w:rsidP="00DB38A4">
            <w:pPr>
              <w:jc w:val="center"/>
              <w:rPr>
                <w:b/>
                <w:sz w:val="20"/>
                <w:szCs w:val="20"/>
              </w:rPr>
            </w:pPr>
          </w:p>
          <w:p w14:paraId="0CD5F456" w14:textId="77777777" w:rsidR="00F1422A" w:rsidRPr="00B5596C" w:rsidRDefault="00F1422A" w:rsidP="00DB38A4">
            <w:pPr>
              <w:jc w:val="center"/>
              <w:rPr>
                <w:b/>
                <w:sz w:val="20"/>
                <w:szCs w:val="20"/>
              </w:rPr>
            </w:pPr>
          </w:p>
          <w:p w14:paraId="070B3028" w14:textId="77777777" w:rsidR="00F1422A" w:rsidRPr="00B5596C" w:rsidRDefault="00F1422A" w:rsidP="00DB38A4">
            <w:pPr>
              <w:jc w:val="center"/>
              <w:rPr>
                <w:b/>
                <w:sz w:val="20"/>
                <w:szCs w:val="20"/>
              </w:rPr>
            </w:pPr>
          </w:p>
          <w:p w14:paraId="534328C0" w14:textId="77777777" w:rsidR="00F1422A" w:rsidRPr="00B5596C" w:rsidRDefault="00F1422A" w:rsidP="00DB38A4">
            <w:pPr>
              <w:jc w:val="center"/>
              <w:rPr>
                <w:b/>
                <w:sz w:val="20"/>
                <w:szCs w:val="20"/>
              </w:rPr>
            </w:pPr>
          </w:p>
          <w:p w14:paraId="527F2CC2" w14:textId="77777777" w:rsidR="00F1422A" w:rsidRPr="00B5596C" w:rsidRDefault="00F1422A" w:rsidP="00DB38A4">
            <w:pPr>
              <w:jc w:val="center"/>
              <w:rPr>
                <w:b/>
                <w:sz w:val="20"/>
                <w:szCs w:val="20"/>
              </w:rPr>
            </w:pPr>
          </w:p>
          <w:p w14:paraId="73E4F49A" w14:textId="77777777" w:rsidR="00F1422A" w:rsidRPr="00B5596C" w:rsidRDefault="00F1422A" w:rsidP="00DB38A4">
            <w:pPr>
              <w:jc w:val="center"/>
              <w:rPr>
                <w:b/>
                <w:sz w:val="20"/>
                <w:szCs w:val="20"/>
              </w:rPr>
            </w:pPr>
          </w:p>
          <w:p w14:paraId="3188A7E4" w14:textId="77777777" w:rsidR="00F1422A" w:rsidRDefault="00F1422A" w:rsidP="00DB38A4">
            <w:pPr>
              <w:jc w:val="center"/>
              <w:rPr>
                <w:b/>
                <w:sz w:val="20"/>
                <w:szCs w:val="20"/>
              </w:rPr>
            </w:pPr>
          </w:p>
          <w:p w14:paraId="52D12E2D" w14:textId="77777777" w:rsidR="00F1422A" w:rsidRPr="00B5596C" w:rsidRDefault="00F1422A" w:rsidP="00DB38A4">
            <w:pPr>
              <w:jc w:val="center"/>
              <w:rPr>
                <w:sz w:val="20"/>
                <w:szCs w:val="20"/>
              </w:rPr>
            </w:pPr>
            <w:r w:rsidRPr="00B5596C">
              <w:rPr>
                <w:sz w:val="20"/>
                <w:szCs w:val="20"/>
              </w:rPr>
              <w:t>Zákon č. 391/2015 Z. z.</w:t>
            </w:r>
          </w:p>
        </w:tc>
        <w:tc>
          <w:tcPr>
            <w:tcW w:w="845" w:type="dxa"/>
            <w:tcBorders>
              <w:top w:val="single" w:sz="4" w:space="0" w:color="auto"/>
              <w:left w:val="single" w:sz="4" w:space="0" w:color="auto"/>
              <w:bottom w:val="single" w:sz="4" w:space="0" w:color="auto"/>
              <w:right w:val="single" w:sz="4" w:space="0" w:color="auto"/>
            </w:tcBorders>
          </w:tcPr>
          <w:p w14:paraId="3DE55C20" w14:textId="77777777" w:rsidR="00F1422A" w:rsidRPr="00B5596C" w:rsidRDefault="00F1422A" w:rsidP="00DB38A4">
            <w:pPr>
              <w:jc w:val="center"/>
              <w:rPr>
                <w:b/>
                <w:sz w:val="20"/>
                <w:szCs w:val="20"/>
              </w:rPr>
            </w:pPr>
            <w:r w:rsidRPr="00B5596C">
              <w:rPr>
                <w:b/>
                <w:sz w:val="20"/>
                <w:szCs w:val="20"/>
              </w:rPr>
              <w:lastRenderedPageBreak/>
              <w:t>Č: III</w:t>
            </w:r>
          </w:p>
          <w:p w14:paraId="230C010F" w14:textId="77777777" w:rsidR="00F1422A" w:rsidRPr="00B5596C" w:rsidRDefault="00F1422A" w:rsidP="00DB38A4">
            <w:pPr>
              <w:jc w:val="center"/>
              <w:rPr>
                <w:sz w:val="20"/>
                <w:szCs w:val="20"/>
              </w:rPr>
            </w:pPr>
            <w:r w:rsidRPr="00B5596C">
              <w:rPr>
                <w:sz w:val="20"/>
                <w:szCs w:val="20"/>
              </w:rPr>
              <w:t>§: 1</w:t>
            </w:r>
          </w:p>
          <w:p w14:paraId="1E91503A" w14:textId="77777777" w:rsidR="00F1422A" w:rsidRPr="00B5596C" w:rsidRDefault="00F1422A" w:rsidP="00DB38A4">
            <w:pPr>
              <w:jc w:val="center"/>
              <w:rPr>
                <w:sz w:val="20"/>
                <w:szCs w:val="20"/>
              </w:rPr>
            </w:pPr>
            <w:r w:rsidRPr="00B5596C">
              <w:rPr>
                <w:sz w:val="20"/>
                <w:szCs w:val="20"/>
              </w:rPr>
              <w:t>O: 1 až 3</w:t>
            </w:r>
          </w:p>
          <w:p w14:paraId="47BF8841" w14:textId="77777777" w:rsidR="00F1422A" w:rsidRPr="00B5596C" w:rsidRDefault="00F1422A" w:rsidP="00DB38A4">
            <w:pPr>
              <w:jc w:val="center"/>
              <w:rPr>
                <w:sz w:val="20"/>
                <w:szCs w:val="20"/>
              </w:rPr>
            </w:pPr>
          </w:p>
          <w:p w14:paraId="19DAEE85" w14:textId="77777777" w:rsidR="00F1422A" w:rsidRPr="00B5596C" w:rsidRDefault="00F1422A" w:rsidP="00DB38A4">
            <w:pPr>
              <w:jc w:val="center"/>
              <w:rPr>
                <w:sz w:val="20"/>
                <w:szCs w:val="20"/>
              </w:rPr>
            </w:pPr>
          </w:p>
          <w:p w14:paraId="7EFD3409" w14:textId="77777777" w:rsidR="00F1422A" w:rsidRPr="00B5596C" w:rsidRDefault="00F1422A" w:rsidP="00DB38A4">
            <w:pPr>
              <w:jc w:val="center"/>
              <w:rPr>
                <w:sz w:val="20"/>
                <w:szCs w:val="20"/>
              </w:rPr>
            </w:pPr>
          </w:p>
          <w:p w14:paraId="52C247A9" w14:textId="77777777" w:rsidR="00F1422A" w:rsidRPr="00B5596C" w:rsidRDefault="00F1422A" w:rsidP="00DB38A4">
            <w:pPr>
              <w:jc w:val="center"/>
              <w:rPr>
                <w:sz w:val="20"/>
                <w:szCs w:val="20"/>
              </w:rPr>
            </w:pPr>
          </w:p>
          <w:p w14:paraId="02440B1F" w14:textId="77777777" w:rsidR="00F1422A" w:rsidRPr="00B5596C" w:rsidRDefault="00F1422A" w:rsidP="00DB38A4">
            <w:pPr>
              <w:jc w:val="center"/>
              <w:rPr>
                <w:sz w:val="20"/>
                <w:szCs w:val="20"/>
              </w:rPr>
            </w:pPr>
          </w:p>
          <w:p w14:paraId="076B46E2" w14:textId="77777777" w:rsidR="00F1422A" w:rsidRPr="00B5596C" w:rsidRDefault="00F1422A" w:rsidP="00DB38A4">
            <w:pPr>
              <w:jc w:val="center"/>
              <w:rPr>
                <w:sz w:val="20"/>
                <w:szCs w:val="20"/>
              </w:rPr>
            </w:pPr>
          </w:p>
          <w:p w14:paraId="398AFC6F" w14:textId="77777777" w:rsidR="00F1422A" w:rsidRPr="00B5596C" w:rsidRDefault="00F1422A" w:rsidP="00DB38A4">
            <w:pPr>
              <w:jc w:val="center"/>
              <w:rPr>
                <w:sz w:val="20"/>
                <w:szCs w:val="20"/>
              </w:rPr>
            </w:pPr>
          </w:p>
          <w:p w14:paraId="2402FEDD" w14:textId="77777777" w:rsidR="00F1422A" w:rsidRPr="00B5596C" w:rsidRDefault="00F1422A" w:rsidP="00DB38A4">
            <w:pPr>
              <w:jc w:val="center"/>
              <w:rPr>
                <w:sz w:val="20"/>
                <w:szCs w:val="20"/>
              </w:rPr>
            </w:pPr>
          </w:p>
          <w:p w14:paraId="21F838F5" w14:textId="77777777" w:rsidR="00F1422A" w:rsidRPr="00B5596C" w:rsidRDefault="00F1422A" w:rsidP="00DB38A4">
            <w:pPr>
              <w:jc w:val="center"/>
              <w:rPr>
                <w:sz w:val="20"/>
                <w:szCs w:val="20"/>
              </w:rPr>
            </w:pPr>
          </w:p>
          <w:p w14:paraId="4AADCC38" w14:textId="77777777" w:rsidR="00F1422A" w:rsidRPr="00B5596C" w:rsidRDefault="00F1422A" w:rsidP="00DB38A4">
            <w:pPr>
              <w:jc w:val="center"/>
              <w:rPr>
                <w:sz w:val="20"/>
                <w:szCs w:val="20"/>
              </w:rPr>
            </w:pPr>
          </w:p>
          <w:p w14:paraId="0880698C" w14:textId="77777777" w:rsidR="00F1422A" w:rsidRPr="00B5596C" w:rsidRDefault="00F1422A" w:rsidP="00DB38A4">
            <w:pPr>
              <w:jc w:val="center"/>
              <w:rPr>
                <w:sz w:val="20"/>
                <w:szCs w:val="20"/>
              </w:rPr>
            </w:pPr>
          </w:p>
          <w:p w14:paraId="415DD43C" w14:textId="77777777" w:rsidR="00F1422A" w:rsidRPr="00B5596C" w:rsidRDefault="00F1422A" w:rsidP="00DB38A4">
            <w:pPr>
              <w:jc w:val="center"/>
              <w:rPr>
                <w:sz w:val="20"/>
                <w:szCs w:val="20"/>
              </w:rPr>
            </w:pPr>
          </w:p>
          <w:p w14:paraId="47A3DA5D" w14:textId="77777777" w:rsidR="00F1422A" w:rsidRPr="00B5596C" w:rsidRDefault="00F1422A" w:rsidP="00DB38A4">
            <w:pPr>
              <w:jc w:val="center"/>
              <w:rPr>
                <w:sz w:val="20"/>
                <w:szCs w:val="20"/>
              </w:rPr>
            </w:pPr>
          </w:p>
          <w:p w14:paraId="73FCF015" w14:textId="77777777" w:rsidR="00F1422A" w:rsidRPr="00B5596C" w:rsidRDefault="00F1422A" w:rsidP="00DB38A4">
            <w:pPr>
              <w:jc w:val="center"/>
              <w:rPr>
                <w:sz w:val="20"/>
                <w:szCs w:val="20"/>
              </w:rPr>
            </w:pPr>
          </w:p>
          <w:p w14:paraId="49934EB6" w14:textId="77777777" w:rsidR="00F1422A" w:rsidRPr="00B5596C" w:rsidRDefault="00F1422A" w:rsidP="00DB38A4">
            <w:pPr>
              <w:jc w:val="center"/>
              <w:rPr>
                <w:sz w:val="20"/>
                <w:szCs w:val="20"/>
              </w:rPr>
            </w:pPr>
          </w:p>
          <w:p w14:paraId="333F8A56" w14:textId="77777777" w:rsidR="00F1422A" w:rsidRPr="00B5596C" w:rsidRDefault="00F1422A" w:rsidP="00DB38A4">
            <w:pPr>
              <w:jc w:val="center"/>
              <w:rPr>
                <w:sz w:val="20"/>
                <w:szCs w:val="20"/>
              </w:rPr>
            </w:pPr>
          </w:p>
          <w:p w14:paraId="27AAE680" w14:textId="77777777" w:rsidR="00F1422A" w:rsidRPr="00B5596C" w:rsidRDefault="00F1422A" w:rsidP="00DB38A4">
            <w:pPr>
              <w:jc w:val="center"/>
              <w:rPr>
                <w:sz w:val="20"/>
                <w:szCs w:val="20"/>
              </w:rPr>
            </w:pPr>
          </w:p>
          <w:p w14:paraId="62598D7F" w14:textId="77777777" w:rsidR="00F1422A" w:rsidRPr="00B5596C" w:rsidRDefault="00F1422A" w:rsidP="00DB38A4">
            <w:pPr>
              <w:jc w:val="center"/>
              <w:rPr>
                <w:sz w:val="20"/>
                <w:szCs w:val="20"/>
              </w:rPr>
            </w:pPr>
          </w:p>
          <w:p w14:paraId="2096288A" w14:textId="77777777" w:rsidR="00F1422A" w:rsidRPr="00B5596C" w:rsidRDefault="00F1422A" w:rsidP="00DB38A4">
            <w:pPr>
              <w:jc w:val="center"/>
              <w:rPr>
                <w:sz w:val="20"/>
                <w:szCs w:val="20"/>
              </w:rPr>
            </w:pPr>
          </w:p>
          <w:p w14:paraId="3B9E0316" w14:textId="77777777" w:rsidR="00F1422A" w:rsidRPr="00B5596C" w:rsidRDefault="00F1422A" w:rsidP="00DB38A4">
            <w:pPr>
              <w:jc w:val="center"/>
              <w:rPr>
                <w:sz w:val="20"/>
                <w:szCs w:val="20"/>
              </w:rPr>
            </w:pPr>
          </w:p>
          <w:p w14:paraId="37E92B60" w14:textId="77777777" w:rsidR="00F1422A" w:rsidRPr="00B5596C" w:rsidRDefault="00F1422A" w:rsidP="00DB38A4">
            <w:pPr>
              <w:jc w:val="center"/>
              <w:rPr>
                <w:sz w:val="20"/>
                <w:szCs w:val="20"/>
              </w:rPr>
            </w:pPr>
          </w:p>
          <w:p w14:paraId="0731C730" w14:textId="77777777" w:rsidR="00F1422A" w:rsidRPr="00B5596C" w:rsidRDefault="00F1422A" w:rsidP="00DB38A4">
            <w:pPr>
              <w:jc w:val="center"/>
              <w:rPr>
                <w:sz w:val="20"/>
                <w:szCs w:val="20"/>
              </w:rPr>
            </w:pPr>
          </w:p>
          <w:p w14:paraId="1BB33097" w14:textId="77777777" w:rsidR="00F1422A" w:rsidRPr="00B5596C" w:rsidRDefault="00F1422A" w:rsidP="00DB38A4">
            <w:pPr>
              <w:jc w:val="center"/>
              <w:rPr>
                <w:sz w:val="20"/>
                <w:szCs w:val="20"/>
              </w:rPr>
            </w:pPr>
          </w:p>
          <w:p w14:paraId="445BD484" w14:textId="77777777" w:rsidR="00F1422A" w:rsidRPr="00B5596C" w:rsidRDefault="00F1422A" w:rsidP="00DB38A4">
            <w:pPr>
              <w:jc w:val="center"/>
              <w:rPr>
                <w:sz w:val="20"/>
                <w:szCs w:val="20"/>
              </w:rPr>
            </w:pPr>
          </w:p>
          <w:p w14:paraId="11F4A69F" w14:textId="77777777" w:rsidR="00F1422A" w:rsidRPr="00B5596C" w:rsidRDefault="00F1422A" w:rsidP="00DB38A4">
            <w:pPr>
              <w:jc w:val="center"/>
              <w:rPr>
                <w:sz w:val="20"/>
                <w:szCs w:val="20"/>
              </w:rPr>
            </w:pPr>
          </w:p>
          <w:p w14:paraId="71A8CCFE" w14:textId="77777777" w:rsidR="00F1422A" w:rsidRPr="00B5596C" w:rsidRDefault="00F1422A" w:rsidP="00DB38A4">
            <w:pPr>
              <w:jc w:val="center"/>
              <w:rPr>
                <w:sz w:val="20"/>
                <w:szCs w:val="20"/>
              </w:rPr>
            </w:pPr>
          </w:p>
          <w:p w14:paraId="73CD250E" w14:textId="77777777" w:rsidR="00F1422A" w:rsidRPr="00B5596C" w:rsidRDefault="00F1422A" w:rsidP="00DB38A4">
            <w:pPr>
              <w:jc w:val="center"/>
              <w:rPr>
                <w:sz w:val="20"/>
                <w:szCs w:val="20"/>
              </w:rPr>
            </w:pPr>
          </w:p>
          <w:p w14:paraId="201382CC" w14:textId="77777777" w:rsidR="00F1422A" w:rsidRPr="00B5596C" w:rsidRDefault="00F1422A" w:rsidP="00DB38A4">
            <w:pPr>
              <w:jc w:val="center"/>
              <w:rPr>
                <w:sz w:val="20"/>
                <w:szCs w:val="20"/>
              </w:rPr>
            </w:pPr>
          </w:p>
          <w:p w14:paraId="278D9790" w14:textId="77777777" w:rsidR="00F1422A" w:rsidRPr="00B5596C" w:rsidRDefault="00F1422A" w:rsidP="00DB38A4">
            <w:pPr>
              <w:jc w:val="center"/>
              <w:rPr>
                <w:sz w:val="20"/>
                <w:szCs w:val="20"/>
              </w:rPr>
            </w:pPr>
          </w:p>
          <w:p w14:paraId="7DFC45C7" w14:textId="77777777" w:rsidR="00F1422A" w:rsidRPr="00B5596C" w:rsidRDefault="00F1422A" w:rsidP="00DB38A4">
            <w:pPr>
              <w:jc w:val="center"/>
              <w:rPr>
                <w:sz w:val="20"/>
                <w:szCs w:val="20"/>
              </w:rPr>
            </w:pPr>
          </w:p>
          <w:p w14:paraId="520DD4A9" w14:textId="77777777" w:rsidR="00F1422A" w:rsidRPr="00B5596C" w:rsidRDefault="00F1422A" w:rsidP="00DB38A4">
            <w:pPr>
              <w:jc w:val="center"/>
              <w:rPr>
                <w:sz w:val="20"/>
                <w:szCs w:val="20"/>
              </w:rPr>
            </w:pPr>
          </w:p>
          <w:p w14:paraId="77A42A7D" w14:textId="77777777" w:rsidR="00F1422A" w:rsidRPr="00B5596C" w:rsidRDefault="00F1422A" w:rsidP="00DB38A4">
            <w:pPr>
              <w:jc w:val="center"/>
              <w:rPr>
                <w:sz w:val="20"/>
                <w:szCs w:val="20"/>
              </w:rPr>
            </w:pPr>
          </w:p>
          <w:p w14:paraId="6FFEE81B" w14:textId="77777777" w:rsidR="00F1422A" w:rsidRPr="00B5596C" w:rsidRDefault="00F1422A" w:rsidP="00DB38A4">
            <w:pPr>
              <w:jc w:val="center"/>
              <w:rPr>
                <w:sz w:val="20"/>
                <w:szCs w:val="20"/>
              </w:rPr>
            </w:pPr>
          </w:p>
          <w:p w14:paraId="211B46D3" w14:textId="77777777" w:rsidR="00F1422A" w:rsidRPr="00B5596C" w:rsidRDefault="00F1422A" w:rsidP="00DB38A4">
            <w:pPr>
              <w:jc w:val="center"/>
              <w:rPr>
                <w:sz w:val="20"/>
                <w:szCs w:val="20"/>
              </w:rPr>
            </w:pPr>
          </w:p>
          <w:p w14:paraId="2E78DF99" w14:textId="77777777" w:rsidR="00F1422A" w:rsidRPr="00B5596C" w:rsidRDefault="00F1422A" w:rsidP="00DB38A4">
            <w:pPr>
              <w:jc w:val="center"/>
              <w:rPr>
                <w:sz w:val="20"/>
                <w:szCs w:val="20"/>
              </w:rPr>
            </w:pPr>
          </w:p>
          <w:p w14:paraId="6E26CD57" w14:textId="77777777" w:rsidR="00F1422A" w:rsidRPr="00B5596C" w:rsidRDefault="00F1422A" w:rsidP="00DB38A4">
            <w:pPr>
              <w:jc w:val="center"/>
              <w:rPr>
                <w:sz w:val="20"/>
                <w:szCs w:val="20"/>
              </w:rPr>
            </w:pPr>
          </w:p>
          <w:p w14:paraId="61A07DDC" w14:textId="77777777" w:rsidR="00F1422A" w:rsidRPr="00B5596C" w:rsidRDefault="00F1422A" w:rsidP="00DB38A4">
            <w:pPr>
              <w:jc w:val="center"/>
              <w:rPr>
                <w:sz w:val="20"/>
                <w:szCs w:val="20"/>
              </w:rPr>
            </w:pPr>
          </w:p>
          <w:p w14:paraId="6509597B" w14:textId="77777777" w:rsidR="00F1422A" w:rsidRPr="00B5596C" w:rsidRDefault="00F1422A" w:rsidP="00DB38A4">
            <w:pPr>
              <w:jc w:val="center"/>
              <w:rPr>
                <w:sz w:val="20"/>
                <w:szCs w:val="20"/>
              </w:rPr>
            </w:pPr>
          </w:p>
          <w:p w14:paraId="32BAA77D" w14:textId="77777777" w:rsidR="00F1422A" w:rsidRPr="00B5596C" w:rsidRDefault="00F1422A" w:rsidP="00DB38A4">
            <w:pPr>
              <w:jc w:val="center"/>
              <w:rPr>
                <w:sz w:val="20"/>
                <w:szCs w:val="20"/>
              </w:rPr>
            </w:pPr>
          </w:p>
          <w:p w14:paraId="3DB83E27" w14:textId="77777777" w:rsidR="00F1422A" w:rsidRPr="00B5596C" w:rsidRDefault="00F1422A" w:rsidP="00DB38A4">
            <w:pPr>
              <w:jc w:val="center"/>
              <w:rPr>
                <w:sz w:val="20"/>
                <w:szCs w:val="20"/>
              </w:rPr>
            </w:pPr>
          </w:p>
          <w:p w14:paraId="60352C8B" w14:textId="77777777" w:rsidR="00F1422A" w:rsidRPr="00B5596C" w:rsidRDefault="00F1422A" w:rsidP="00DB38A4">
            <w:pPr>
              <w:jc w:val="center"/>
              <w:rPr>
                <w:sz w:val="20"/>
                <w:szCs w:val="20"/>
              </w:rPr>
            </w:pPr>
          </w:p>
          <w:p w14:paraId="72FAAA2F" w14:textId="77777777" w:rsidR="00F1422A" w:rsidRPr="00B5596C" w:rsidRDefault="00F1422A" w:rsidP="00DB38A4">
            <w:pPr>
              <w:jc w:val="center"/>
              <w:rPr>
                <w:sz w:val="20"/>
                <w:szCs w:val="20"/>
              </w:rPr>
            </w:pPr>
          </w:p>
          <w:p w14:paraId="155FB72D" w14:textId="77777777" w:rsidR="00F1422A" w:rsidRPr="00B5596C" w:rsidRDefault="00F1422A" w:rsidP="00DB38A4">
            <w:pPr>
              <w:jc w:val="center"/>
              <w:rPr>
                <w:sz w:val="20"/>
                <w:szCs w:val="20"/>
              </w:rPr>
            </w:pPr>
          </w:p>
          <w:p w14:paraId="1402F49E" w14:textId="77777777" w:rsidR="00F1422A" w:rsidRPr="00B5596C" w:rsidRDefault="00F1422A" w:rsidP="00DB38A4">
            <w:pPr>
              <w:jc w:val="center"/>
              <w:rPr>
                <w:sz w:val="20"/>
                <w:szCs w:val="20"/>
              </w:rPr>
            </w:pPr>
          </w:p>
          <w:p w14:paraId="506F1EE0" w14:textId="77777777" w:rsidR="00F1422A" w:rsidRPr="00B5596C" w:rsidRDefault="00F1422A" w:rsidP="00DB38A4">
            <w:pPr>
              <w:jc w:val="center"/>
              <w:rPr>
                <w:sz w:val="20"/>
                <w:szCs w:val="20"/>
              </w:rPr>
            </w:pPr>
          </w:p>
          <w:p w14:paraId="52004A2C" w14:textId="77777777" w:rsidR="00F1422A" w:rsidRPr="00B5596C" w:rsidRDefault="00F1422A" w:rsidP="00DB38A4">
            <w:pPr>
              <w:jc w:val="center"/>
              <w:rPr>
                <w:sz w:val="20"/>
                <w:szCs w:val="20"/>
              </w:rPr>
            </w:pPr>
          </w:p>
          <w:p w14:paraId="702A48CE" w14:textId="77777777" w:rsidR="00F1422A" w:rsidRDefault="00F1422A" w:rsidP="00DB38A4">
            <w:pPr>
              <w:jc w:val="center"/>
              <w:rPr>
                <w:sz w:val="20"/>
                <w:szCs w:val="20"/>
              </w:rPr>
            </w:pPr>
          </w:p>
          <w:p w14:paraId="21380A56" w14:textId="77777777" w:rsidR="00F1422A" w:rsidRPr="00B5596C" w:rsidRDefault="00F1422A" w:rsidP="00DB38A4">
            <w:pPr>
              <w:jc w:val="center"/>
              <w:rPr>
                <w:sz w:val="20"/>
                <w:szCs w:val="20"/>
              </w:rPr>
            </w:pPr>
          </w:p>
          <w:p w14:paraId="2E9788C9" w14:textId="77777777" w:rsidR="00F1422A" w:rsidRPr="00B5596C" w:rsidRDefault="00F1422A" w:rsidP="00DB38A4">
            <w:pPr>
              <w:jc w:val="center"/>
              <w:rPr>
                <w:sz w:val="20"/>
                <w:szCs w:val="20"/>
              </w:rPr>
            </w:pPr>
            <w:r w:rsidRPr="00B5596C">
              <w:rPr>
                <w:sz w:val="20"/>
                <w:szCs w:val="20"/>
              </w:rPr>
              <w:t>§: 2</w:t>
            </w:r>
          </w:p>
          <w:p w14:paraId="066761C3" w14:textId="77777777" w:rsidR="00F1422A" w:rsidRPr="00B5596C" w:rsidRDefault="00F1422A" w:rsidP="00DB38A4">
            <w:pPr>
              <w:jc w:val="center"/>
              <w:rPr>
                <w:b/>
                <w:sz w:val="20"/>
                <w:szCs w:val="20"/>
              </w:rPr>
            </w:pPr>
            <w:r w:rsidRPr="00B5596C">
              <w:rPr>
                <w:sz w:val="20"/>
                <w:szCs w:val="20"/>
              </w:rPr>
              <w:t>O: 1</w:t>
            </w:r>
          </w:p>
        </w:tc>
        <w:tc>
          <w:tcPr>
            <w:tcW w:w="4542" w:type="dxa"/>
            <w:tcBorders>
              <w:top w:val="single" w:sz="4" w:space="0" w:color="auto"/>
              <w:left w:val="single" w:sz="4" w:space="0" w:color="auto"/>
              <w:bottom w:val="single" w:sz="4" w:space="0" w:color="auto"/>
              <w:right w:val="single" w:sz="4" w:space="0" w:color="auto"/>
            </w:tcBorders>
          </w:tcPr>
          <w:p w14:paraId="471E280B" w14:textId="77777777" w:rsidR="00F1422A" w:rsidRPr="00B5596C" w:rsidRDefault="00F1422A" w:rsidP="00DB38A4">
            <w:pPr>
              <w:rPr>
                <w:sz w:val="20"/>
                <w:szCs w:val="20"/>
              </w:rPr>
            </w:pPr>
            <w:r w:rsidRPr="00B5596C">
              <w:rPr>
                <w:sz w:val="20"/>
                <w:szCs w:val="20"/>
              </w:rPr>
              <w:lastRenderedPageBreak/>
              <w:t>(1) Tento zákon upravuje</w:t>
            </w:r>
          </w:p>
          <w:p w14:paraId="6AF2FC4B" w14:textId="77777777" w:rsidR="00F1422A" w:rsidRPr="00B5596C" w:rsidRDefault="00F1422A" w:rsidP="00DB38A4">
            <w:pPr>
              <w:rPr>
                <w:sz w:val="20"/>
                <w:szCs w:val="20"/>
              </w:rPr>
            </w:pPr>
            <w:r w:rsidRPr="00B5596C">
              <w:rPr>
                <w:sz w:val="20"/>
                <w:szCs w:val="20"/>
              </w:rPr>
              <w:t>a) alternatívne riešenie sporu medzi spotrebiteľom</w:t>
            </w:r>
            <w:r w:rsidRPr="00B5596C">
              <w:rPr>
                <w:sz w:val="20"/>
                <w:szCs w:val="20"/>
                <w:vertAlign w:val="superscript"/>
              </w:rPr>
              <w:t>1</w:t>
            </w:r>
            <w:r w:rsidRPr="00B5596C">
              <w:rPr>
                <w:sz w:val="20"/>
                <w:szCs w:val="20"/>
              </w:rPr>
              <w:t>) a obchodníkom</w:t>
            </w:r>
            <w:r w:rsidRPr="00B5596C">
              <w:rPr>
                <w:sz w:val="20"/>
                <w:szCs w:val="20"/>
                <w:vertAlign w:val="superscript"/>
              </w:rPr>
              <w:t>1a</w:t>
            </w:r>
            <w:r w:rsidRPr="00B5596C">
              <w:rPr>
                <w:sz w:val="20"/>
                <w:szCs w:val="20"/>
              </w:rPr>
              <w:t>) vyplývajúceho zo spotrebiteľskej zmluvy</w:t>
            </w:r>
            <w:r w:rsidRPr="00B5596C">
              <w:rPr>
                <w:sz w:val="20"/>
                <w:szCs w:val="20"/>
                <w:vertAlign w:val="superscript"/>
              </w:rPr>
              <w:t>1b</w:t>
            </w:r>
            <w:r w:rsidRPr="00B5596C">
              <w:rPr>
                <w:sz w:val="20"/>
                <w:szCs w:val="20"/>
              </w:rPr>
              <w:t>) alebo súvisiaceho so spotrebiteľskou zmluvou (ďalej len „spor“) subjektom alternatívneho riešenia sporov,</w:t>
            </w:r>
          </w:p>
          <w:p w14:paraId="06C5C256" w14:textId="77777777" w:rsidR="00F1422A" w:rsidRPr="00B5596C" w:rsidRDefault="00F1422A" w:rsidP="00DB38A4">
            <w:pPr>
              <w:rPr>
                <w:sz w:val="20"/>
                <w:szCs w:val="20"/>
              </w:rPr>
            </w:pPr>
            <w:r w:rsidRPr="00B5596C">
              <w:rPr>
                <w:sz w:val="20"/>
                <w:szCs w:val="20"/>
              </w:rPr>
              <w:t xml:space="preserve">b) podmienky zápisu do zoznamu subjektov alternatívneho riešenia sporov vedeného Ministerstvom hospodárstva Slovenskej republiky (ďalej len „zoznam“), </w:t>
            </w:r>
          </w:p>
          <w:p w14:paraId="6BBCFEBC" w14:textId="77777777" w:rsidR="00F1422A" w:rsidRPr="00B5596C" w:rsidRDefault="00F1422A" w:rsidP="00DB38A4">
            <w:pPr>
              <w:rPr>
                <w:sz w:val="20"/>
                <w:szCs w:val="20"/>
              </w:rPr>
            </w:pPr>
            <w:r w:rsidRPr="00B5596C">
              <w:rPr>
                <w:sz w:val="20"/>
                <w:szCs w:val="20"/>
              </w:rPr>
              <w:t xml:space="preserve">c) práva a povinnosti subjektov alternatívneho riešenia sporov a nimi poverených fyzických osôb, </w:t>
            </w:r>
          </w:p>
          <w:p w14:paraId="4C85538E" w14:textId="77777777" w:rsidR="00F1422A" w:rsidRPr="00B5596C" w:rsidRDefault="00F1422A" w:rsidP="00DB38A4">
            <w:pPr>
              <w:rPr>
                <w:sz w:val="20"/>
                <w:szCs w:val="20"/>
              </w:rPr>
            </w:pPr>
            <w:r w:rsidRPr="00B5596C">
              <w:rPr>
                <w:sz w:val="20"/>
                <w:szCs w:val="20"/>
              </w:rPr>
              <w:t xml:space="preserve">d) práva a povinnosti strán alternatívneho riešenia sporu, </w:t>
            </w:r>
          </w:p>
          <w:p w14:paraId="31E33FBC" w14:textId="77777777" w:rsidR="00F1422A" w:rsidRPr="00B5596C" w:rsidRDefault="00F1422A" w:rsidP="00DB38A4">
            <w:pPr>
              <w:rPr>
                <w:sz w:val="20"/>
                <w:szCs w:val="20"/>
              </w:rPr>
            </w:pPr>
            <w:r w:rsidRPr="00B5596C">
              <w:rPr>
                <w:sz w:val="20"/>
                <w:szCs w:val="20"/>
              </w:rPr>
              <w:t xml:space="preserve">e) pôsobnosť Ministerstva hospodárstva Slovenskej republiky (ďalej len „ministerstvo“) a iných orgánov </w:t>
            </w:r>
            <w:r w:rsidRPr="00B5596C">
              <w:rPr>
                <w:sz w:val="20"/>
                <w:szCs w:val="20"/>
              </w:rPr>
              <w:lastRenderedPageBreak/>
              <w:t xml:space="preserve">štátnej správy v oblasti alternatívneho riešenia spotrebiteľských sporov, </w:t>
            </w:r>
          </w:p>
          <w:p w14:paraId="7610DE45" w14:textId="77777777" w:rsidR="00F1422A" w:rsidRPr="00B5596C" w:rsidRDefault="00F1422A" w:rsidP="00DB38A4">
            <w:pPr>
              <w:rPr>
                <w:sz w:val="20"/>
                <w:szCs w:val="20"/>
              </w:rPr>
            </w:pPr>
            <w:r w:rsidRPr="00B5596C">
              <w:rPr>
                <w:sz w:val="20"/>
                <w:szCs w:val="20"/>
              </w:rPr>
              <w:t xml:space="preserve">f) zodpovednosť a sankcie za porušenie povinností podľa tohto zákona. </w:t>
            </w:r>
          </w:p>
          <w:p w14:paraId="002BE825" w14:textId="77777777" w:rsidR="00F1422A" w:rsidRPr="00B5596C" w:rsidRDefault="00F1422A" w:rsidP="00DB38A4">
            <w:pPr>
              <w:contextualSpacing/>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2F757649" w14:textId="77777777" w:rsidR="00F1422A" w:rsidRPr="00B5596C" w:rsidRDefault="00F1422A" w:rsidP="00DB38A4">
            <w:pPr>
              <w:contextualSpacing/>
              <w:rPr>
                <w:sz w:val="20"/>
                <w:szCs w:val="20"/>
              </w:rPr>
            </w:pPr>
            <w:r w:rsidRPr="00B5596C">
              <w:rPr>
                <w:sz w:val="20"/>
                <w:szCs w:val="20"/>
              </w:rPr>
              <w:t xml:space="preserve">a) Slovenskej republike (ďalej len „vnútroštátny spor“), </w:t>
            </w:r>
          </w:p>
          <w:p w14:paraId="484793C1" w14:textId="77777777" w:rsidR="00F1422A" w:rsidRPr="00B5596C" w:rsidRDefault="00F1422A" w:rsidP="00DB38A4">
            <w:pPr>
              <w:contextualSpacing/>
              <w:rPr>
                <w:sz w:val="20"/>
                <w:szCs w:val="20"/>
              </w:rPr>
            </w:pPr>
            <w:r w:rsidRPr="00B5596C">
              <w:rPr>
                <w:sz w:val="20"/>
                <w:szCs w:val="20"/>
              </w:rPr>
              <w:t xml:space="preserve">b) inom členskom štáte Európskej únie, než je členský štát Európskej únie v ktorom má miesto podnikania alebo sídlo obchodník (ďalej len „cezhraničný spor“). </w:t>
            </w:r>
          </w:p>
          <w:p w14:paraId="7CFC350B" w14:textId="77777777" w:rsidR="00F1422A" w:rsidRPr="00B5596C" w:rsidRDefault="00F1422A" w:rsidP="00DB38A4">
            <w:pPr>
              <w:rPr>
                <w:sz w:val="20"/>
                <w:szCs w:val="20"/>
              </w:rPr>
            </w:pPr>
            <w:r w:rsidRPr="00B5596C">
              <w:rPr>
                <w:sz w:val="20"/>
                <w:szCs w:val="20"/>
              </w:rPr>
              <w:t>(</w:t>
            </w:r>
            <w:r w:rsidRPr="00B5596C">
              <w:rPr>
                <w:b/>
                <w:sz w:val="20"/>
                <w:szCs w:val="20"/>
              </w:rPr>
              <w:t>3</w:t>
            </w:r>
            <w:r w:rsidRPr="00B5596C">
              <w:rPr>
                <w:sz w:val="20"/>
                <w:szCs w:val="20"/>
              </w:rPr>
              <w:t>) Tento zákon sa vzťahuje aj na riešenie sporov súvisiacich s poskytovaním platobných služieb a presunom platobného účtu podľa osobitného predpisu</w:t>
            </w:r>
            <w:r w:rsidRPr="00B5596C">
              <w:rPr>
                <w:sz w:val="20"/>
                <w:szCs w:val="20"/>
                <w:vertAlign w:val="superscript"/>
              </w:rPr>
              <w:t>2a</w:t>
            </w:r>
            <w:r w:rsidRPr="00B5596C">
              <w:rPr>
                <w:sz w:val="20"/>
                <w:szCs w:val="20"/>
              </w:rPr>
              <w:t>) pred subjektom alternatívneho riešenia sporov podľa osobitného predpisu,</w:t>
            </w:r>
            <w:r w:rsidRPr="00B5596C">
              <w:rPr>
                <w:sz w:val="20"/>
                <w:szCs w:val="20"/>
                <w:vertAlign w:val="superscript"/>
              </w:rPr>
              <w:t>2b</w:t>
            </w:r>
            <w:r w:rsidRPr="00B5596C">
              <w:rPr>
                <w:sz w:val="20"/>
                <w:szCs w:val="20"/>
              </w:rPr>
              <w:t>) a to aj pri podaní návrhu na začatie alternatívneho riešenia sporu osobou podľa osobitného predpisu.</w:t>
            </w:r>
            <w:r w:rsidRPr="00B5596C">
              <w:rPr>
                <w:sz w:val="20"/>
                <w:szCs w:val="20"/>
                <w:vertAlign w:val="superscript"/>
              </w:rPr>
              <w:t>2c</w:t>
            </w:r>
            <w:r w:rsidRPr="00B5596C">
              <w:rPr>
                <w:sz w:val="20"/>
                <w:szCs w:val="20"/>
              </w:rPr>
              <w:t>)</w:t>
            </w:r>
          </w:p>
          <w:p w14:paraId="728BD058" w14:textId="77777777" w:rsidR="00F1422A" w:rsidRPr="00B5596C" w:rsidRDefault="00F1422A" w:rsidP="00DB38A4">
            <w:pPr>
              <w:rPr>
                <w:sz w:val="20"/>
                <w:szCs w:val="20"/>
              </w:rPr>
            </w:pPr>
            <w:r w:rsidRPr="00B5596C">
              <w:rPr>
                <w:sz w:val="20"/>
                <w:szCs w:val="20"/>
              </w:rPr>
              <w:t>________________</w:t>
            </w:r>
          </w:p>
          <w:p w14:paraId="78C4A8CA" w14:textId="77777777" w:rsidR="00F1422A" w:rsidRPr="00B5596C" w:rsidRDefault="00F1422A" w:rsidP="00DB38A4">
            <w:pPr>
              <w:rPr>
                <w:sz w:val="20"/>
                <w:szCs w:val="20"/>
              </w:rPr>
            </w:pPr>
            <w:r w:rsidRPr="00B5596C">
              <w:rPr>
                <w:sz w:val="20"/>
                <w:szCs w:val="20"/>
                <w:vertAlign w:val="superscript"/>
              </w:rPr>
              <w:t>1</w:t>
            </w:r>
            <w:r w:rsidRPr="00B5596C">
              <w:rPr>
                <w:sz w:val="20"/>
                <w:szCs w:val="20"/>
              </w:rPr>
              <w:t>) § 52 ods. 4 Občianskeho zákonníka.</w:t>
            </w:r>
          </w:p>
          <w:p w14:paraId="2B8C5215" w14:textId="77777777" w:rsidR="00F1422A" w:rsidRPr="00B5596C" w:rsidRDefault="00F1422A" w:rsidP="00DB38A4">
            <w:pPr>
              <w:rPr>
                <w:sz w:val="20"/>
                <w:szCs w:val="20"/>
              </w:rPr>
            </w:pPr>
            <w:r w:rsidRPr="00B5596C">
              <w:rPr>
                <w:sz w:val="20"/>
                <w:szCs w:val="20"/>
                <w:vertAlign w:val="superscript"/>
              </w:rPr>
              <w:t>1a</w:t>
            </w:r>
            <w:r w:rsidRPr="00B5596C">
              <w:rPr>
                <w:sz w:val="20"/>
                <w:szCs w:val="20"/>
              </w:rPr>
              <w:t>) § 52 ods. 3 Občianskeho zákonníka.</w:t>
            </w:r>
          </w:p>
          <w:p w14:paraId="4135BD7B" w14:textId="77777777" w:rsidR="00F1422A" w:rsidRPr="00B5596C" w:rsidRDefault="00F1422A" w:rsidP="00DB38A4">
            <w:pPr>
              <w:rPr>
                <w:sz w:val="20"/>
                <w:szCs w:val="20"/>
              </w:rPr>
            </w:pPr>
            <w:r w:rsidRPr="00B5596C">
              <w:rPr>
                <w:sz w:val="20"/>
                <w:szCs w:val="20"/>
                <w:vertAlign w:val="superscript"/>
              </w:rPr>
              <w:t>1b</w:t>
            </w:r>
            <w:r w:rsidRPr="00B5596C">
              <w:rPr>
                <w:sz w:val="20"/>
                <w:szCs w:val="20"/>
              </w:rPr>
              <w:t>) § 52 ods. 1 Občianskeho zákonníka.</w:t>
            </w:r>
          </w:p>
          <w:p w14:paraId="45B2E6F5" w14:textId="77777777" w:rsidR="00F1422A" w:rsidRPr="00B5596C" w:rsidRDefault="00F1422A" w:rsidP="00DB38A4">
            <w:pPr>
              <w:rPr>
                <w:sz w:val="20"/>
                <w:szCs w:val="20"/>
              </w:rPr>
            </w:pPr>
            <w:r w:rsidRPr="00B5596C">
              <w:rPr>
                <w:sz w:val="20"/>
                <w:szCs w:val="20"/>
                <w:vertAlign w:val="superscript"/>
              </w:rPr>
              <w:t>2a</w:t>
            </w:r>
            <w:r w:rsidRPr="00B5596C">
              <w:rPr>
                <w:sz w:val="20"/>
                <w:szCs w:val="20"/>
              </w:rPr>
              <w:t>) § 44d zákona č. 492/2009 Z. z. v znení zákona č. 405/2015 Z. z.</w:t>
            </w:r>
          </w:p>
          <w:p w14:paraId="7B532595" w14:textId="77777777" w:rsidR="00F1422A" w:rsidRPr="00B5596C" w:rsidRDefault="00F1422A" w:rsidP="00DB38A4">
            <w:pPr>
              <w:rPr>
                <w:sz w:val="20"/>
                <w:szCs w:val="20"/>
              </w:rPr>
            </w:pPr>
            <w:r w:rsidRPr="00B5596C">
              <w:rPr>
                <w:sz w:val="20"/>
                <w:szCs w:val="20"/>
                <w:vertAlign w:val="superscript"/>
              </w:rPr>
              <w:t>2b</w:t>
            </w:r>
            <w:r w:rsidRPr="00B5596C">
              <w:rPr>
                <w:sz w:val="20"/>
                <w:szCs w:val="20"/>
              </w:rPr>
              <w:t xml:space="preserve">) § 90 ods. 1 zákona č. 492/2009 Z. z. o platobných službách a o zmene a doplnení niektorých zákonov v znení zákona č. 373/2018 Z. z. </w:t>
            </w:r>
          </w:p>
          <w:p w14:paraId="3FD5CA80" w14:textId="77777777" w:rsidR="00F1422A" w:rsidRPr="00B5596C" w:rsidRDefault="00F1422A" w:rsidP="00DB38A4">
            <w:pPr>
              <w:rPr>
                <w:sz w:val="20"/>
                <w:szCs w:val="20"/>
              </w:rPr>
            </w:pPr>
            <w:r w:rsidRPr="00B5596C">
              <w:rPr>
                <w:sz w:val="20"/>
                <w:szCs w:val="20"/>
                <w:vertAlign w:val="superscript"/>
              </w:rPr>
              <w:t>2c</w:t>
            </w:r>
            <w:r w:rsidRPr="00B5596C">
              <w:rPr>
                <w:sz w:val="20"/>
                <w:szCs w:val="20"/>
              </w:rPr>
              <w:t>) § 44d ods. 5 zákona č. 492/2009 Z. z. v znení zákona č. 405/2015 Z. z.</w:t>
            </w:r>
          </w:p>
          <w:p w14:paraId="07C676A2" w14:textId="77777777" w:rsidR="00F1422A" w:rsidRPr="00B5596C" w:rsidRDefault="00F1422A" w:rsidP="00DB38A4">
            <w:pPr>
              <w:rPr>
                <w:sz w:val="20"/>
                <w:szCs w:val="20"/>
              </w:rPr>
            </w:pPr>
          </w:p>
          <w:p w14:paraId="63C1C811" w14:textId="77777777" w:rsidR="00F1422A" w:rsidRPr="00B5596C" w:rsidRDefault="00F1422A" w:rsidP="00DB38A4">
            <w:pPr>
              <w:contextualSpacing/>
              <w:rPr>
                <w:sz w:val="20"/>
                <w:szCs w:val="20"/>
              </w:rPr>
            </w:pPr>
            <w:r w:rsidRPr="00B5596C">
              <w:rPr>
                <w:sz w:val="20"/>
                <w:szCs w:val="20"/>
              </w:rPr>
              <w:t xml:space="preserve">(1) Alternatívnym riešením sporu je postup subjektu alternatívneho riešenia sporov podľa tohto zákona, ktorého cieľom je dosiahnutie zmierlivého vyriešenia sporu medzi stranami sporu. </w:t>
            </w:r>
          </w:p>
        </w:tc>
        <w:tc>
          <w:tcPr>
            <w:tcW w:w="720" w:type="dxa"/>
            <w:tcBorders>
              <w:top w:val="single" w:sz="4" w:space="0" w:color="auto"/>
              <w:left w:val="single" w:sz="4" w:space="0" w:color="auto"/>
              <w:bottom w:val="single" w:sz="4" w:space="0" w:color="auto"/>
              <w:right w:val="single" w:sz="4" w:space="0" w:color="auto"/>
            </w:tcBorders>
          </w:tcPr>
          <w:p w14:paraId="1C251C41"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6B9A88D" w14:textId="77777777" w:rsidR="00F1422A" w:rsidRPr="00B5596C" w:rsidRDefault="00F1422A" w:rsidP="00DB38A4">
            <w:pPr>
              <w:rPr>
                <w:sz w:val="20"/>
                <w:szCs w:val="20"/>
              </w:rPr>
            </w:pPr>
            <w:r w:rsidRPr="00B5596C">
              <w:rPr>
                <w:sz w:val="20"/>
                <w:szCs w:val="20"/>
              </w:rPr>
              <w:t xml:space="preserve">V § 1 sa vypúšťa pôvodný odsek 3. </w:t>
            </w:r>
          </w:p>
        </w:tc>
        <w:tc>
          <w:tcPr>
            <w:tcW w:w="1331" w:type="dxa"/>
            <w:tcBorders>
              <w:top w:val="single" w:sz="4" w:space="0" w:color="auto"/>
              <w:left w:val="single" w:sz="4" w:space="0" w:color="auto"/>
              <w:bottom w:val="single" w:sz="4" w:space="0" w:color="auto"/>
              <w:right w:val="single" w:sz="4" w:space="0" w:color="auto"/>
            </w:tcBorders>
          </w:tcPr>
          <w:p w14:paraId="2B84193E"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05C92835" w14:textId="77777777" w:rsidR="00F1422A" w:rsidRPr="00B5596C" w:rsidRDefault="00F1422A" w:rsidP="00DB38A4">
            <w:pPr>
              <w:rPr>
                <w:sz w:val="20"/>
                <w:szCs w:val="20"/>
              </w:rPr>
            </w:pPr>
          </w:p>
        </w:tc>
      </w:tr>
      <w:tr w:rsidR="00F1422A" w:rsidRPr="00B5596C" w14:paraId="78487F08" w14:textId="77777777" w:rsidTr="00F1422A">
        <w:tc>
          <w:tcPr>
            <w:tcW w:w="562" w:type="dxa"/>
            <w:tcBorders>
              <w:top w:val="single" w:sz="4" w:space="0" w:color="auto"/>
              <w:left w:val="single" w:sz="12" w:space="0" w:color="auto"/>
              <w:bottom w:val="single" w:sz="4" w:space="0" w:color="auto"/>
              <w:right w:val="single" w:sz="4" w:space="0" w:color="auto"/>
            </w:tcBorders>
          </w:tcPr>
          <w:p w14:paraId="689286EE" w14:textId="77777777" w:rsidR="00F1422A" w:rsidRPr="00B5596C" w:rsidRDefault="00F1422A" w:rsidP="00DB38A4">
            <w:pPr>
              <w:rPr>
                <w:sz w:val="20"/>
                <w:szCs w:val="20"/>
              </w:rPr>
            </w:pPr>
            <w:r w:rsidRPr="00B5596C">
              <w:rPr>
                <w:sz w:val="20"/>
                <w:szCs w:val="20"/>
              </w:rPr>
              <w:lastRenderedPageBreak/>
              <w:t>Č:2</w:t>
            </w:r>
          </w:p>
          <w:p w14:paraId="584F43FB" w14:textId="77777777" w:rsidR="00F1422A" w:rsidRPr="00B5596C" w:rsidRDefault="00F1422A" w:rsidP="00DB38A4">
            <w:pPr>
              <w:rPr>
                <w:sz w:val="20"/>
                <w:szCs w:val="20"/>
              </w:rPr>
            </w:pPr>
            <w:r w:rsidRPr="00B5596C">
              <w:rPr>
                <w:sz w:val="20"/>
                <w:szCs w:val="20"/>
              </w:rPr>
              <w:t>O:2</w:t>
            </w:r>
          </w:p>
          <w:p w14:paraId="73EFE71F" w14:textId="77777777" w:rsidR="00F1422A" w:rsidRPr="00B5596C" w:rsidRDefault="00F1422A" w:rsidP="00DB38A4">
            <w:pPr>
              <w:rPr>
                <w:sz w:val="20"/>
                <w:szCs w:val="20"/>
              </w:rPr>
            </w:pPr>
            <w:r w:rsidRPr="00B5596C">
              <w:rPr>
                <w:sz w:val="20"/>
                <w:szCs w:val="20"/>
              </w:rPr>
              <w:t>P:a)</w:t>
            </w:r>
          </w:p>
        </w:tc>
        <w:tc>
          <w:tcPr>
            <w:tcW w:w="4080" w:type="dxa"/>
            <w:tcBorders>
              <w:top w:val="single" w:sz="4" w:space="0" w:color="auto"/>
              <w:left w:val="single" w:sz="4" w:space="0" w:color="auto"/>
              <w:bottom w:val="single" w:sz="4" w:space="0" w:color="auto"/>
              <w:right w:val="single" w:sz="4" w:space="0" w:color="auto"/>
            </w:tcBorders>
          </w:tcPr>
          <w:p w14:paraId="55828287" w14:textId="77777777" w:rsidR="00F1422A" w:rsidRPr="00B5596C" w:rsidRDefault="00F1422A" w:rsidP="00DB38A4">
            <w:pPr>
              <w:rPr>
                <w:sz w:val="20"/>
                <w:szCs w:val="20"/>
              </w:rPr>
            </w:pPr>
            <w:r w:rsidRPr="00B5596C">
              <w:rPr>
                <w:sz w:val="20"/>
                <w:szCs w:val="20"/>
              </w:rPr>
              <w:t>2.   Táto smernica sa nevzťahuje na:</w:t>
            </w:r>
          </w:p>
          <w:p w14:paraId="0AD64F09" w14:textId="77777777" w:rsidR="00F1422A" w:rsidRPr="00B5596C" w:rsidRDefault="00F1422A" w:rsidP="00DB38A4">
            <w:pPr>
              <w:rPr>
                <w:sz w:val="20"/>
                <w:szCs w:val="20"/>
              </w:rPr>
            </w:pPr>
          </w:p>
          <w:p w14:paraId="5AA2C583" w14:textId="77777777" w:rsidR="00F1422A" w:rsidRPr="00B5596C" w:rsidRDefault="00F1422A" w:rsidP="00DB38A4">
            <w:pPr>
              <w:rPr>
                <w:sz w:val="20"/>
                <w:szCs w:val="20"/>
              </w:rPr>
            </w:pPr>
            <w:r w:rsidRPr="00B5596C">
              <w:rPr>
                <w:sz w:val="20"/>
                <w:szCs w:val="20"/>
              </w:rPr>
              <w:t>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w:t>
            </w:r>
          </w:p>
        </w:tc>
        <w:tc>
          <w:tcPr>
            <w:tcW w:w="615" w:type="dxa"/>
            <w:tcBorders>
              <w:top w:val="single" w:sz="4" w:space="0" w:color="auto"/>
              <w:left w:val="single" w:sz="4" w:space="0" w:color="auto"/>
              <w:bottom w:val="single" w:sz="4" w:space="0" w:color="auto"/>
              <w:right w:val="single" w:sz="12" w:space="0" w:color="auto"/>
            </w:tcBorders>
          </w:tcPr>
          <w:p w14:paraId="31802A1A" w14:textId="77777777" w:rsidR="00F1422A" w:rsidRPr="00B5596C" w:rsidRDefault="00DB38A4" w:rsidP="00DB38A4">
            <w:pPr>
              <w:jc w:val="center"/>
              <w:rPr>
                <w:sz w:val="20"/>
                <w:szCs w:val="20"/>
              </w:rPr>
            </w:pPr>
            <w:r>
              <w:rPr>
                <w:sz w:val="20"/>
                <w:szCs w:val="20"/>
              </w:rPr>
              <w:t>N</w:t>
            </w:r>
          </w:p>
        </w:tc>
        <w:tc>
          <w:tcPr>
            <w:tcW w:w="845" w:type="dxa"/>
            <w:tcBorders>
              <w:top w:val="single" w:sz="4" w:space="0" w:color="auto"/>
              <w:left w:val="nil"/>
              <w:bottom w:val="single" w:sz="4" w:space="0" w:color="auto"/>
              <w:right w:val="single" w:sz="4" w:space="0" w:color="auto"/>
            </w:tcBorders>
          </w:tcPr>
          <w:p w14:paraId="1CDBF66C"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3D8951F2" w14:textId="77777777" w:rsidR="00F1422A" w:rsidRPr="00B5596C" w:rsidRDefault="00F1422A" w:rsidP="00DB38A4">
            <w:pPr>
              <w:jc w:val="center"/>
              <w:rPr>
                <w:b/>
                <w:sz w:val="20"/>
                <w:szCs w:val="20"/>
              </w:rPr>
            </w:pPr>
            <w:r w:rsidRPr="00B5596C">
              <w:rPr>
                <w:b/>
                <w:sz w:val="20"/>
                <w:szCs w:val="20"/>
              </w:rPr>
              <w:t>Č: III</w:t>
            </w:r>
          </w:p>
          <w:p w14:paraId="58197A0B" w14:textId="77777777" w:rsidR="00F1422A" w:rsidRPr="00B5596C" w:rsidRDefault="00F1422A" w:rsidP="00DB38A4">
            <w:pPr>
              <w:jc w:val="center"/>
              <w:rPr>
                <w:sz w:val="20"/>
                <w:szCs w:val="20"/>
              </w:rPr>
            </w:pPr>
            <w:r w:rsidRPr="00B5596C">
              <w:rPr>
                <w:sz w:val="20"/>
                <w:szCs w:val="20"/>
              </w:rPr>
              <w:t>§: 1</w:t>
            </w:r>
          </w:p>
          <w:p w14:paraId="646BDC9F" w14:textId="77777777" w:rsidR="00F1422A" w:rsidRPr="00B5596C" w:rsidRDefault="00F1422A" w:rsidP="00DB38A4">
            <w:pPr>
              <w:jc w:val="center"/>
              <w:rPr>
                <w:sz w:val="20"/>
                <w:szCs w:val="20"/>
              </w:rPr>
            </w:pPr>
            <w:r w:rsidRPr="00B5596C">
              <w:rPr>
                <w:sz w:val="20"/>
                <w:szCs w:val="20"/>
              </w:rPr>
              <w:t>O: 4</w:t>
            </w:r>
          </w:p>
          <w:p w14:paraId="18FBBDCB" w14:textId="77777777" w:rsidR="00F1422A" w:rsidRPr="00B5596C" w:rsidRDefault="00F1422A" w:rsidP="00DB38A4">
            <w:pPr>
              <w:jc w:val="center"/>
              <w:rPr>
                <w:sz w:val="20"/>
                <w:szCs w:val="20"/>
              </w:rPr>
            </w:pPr>
            <w:r w:rsidRPr="00B5596C">
              <w:rPr>
                <w:sz w:val="20"/>
                <w:szCs w:val="20"/>
              </w:rPr>
              <w:t>P: c)</w:t>
            </w:r>
          </w:p>
          <w:p w14:paraId="0CACDC28"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E86A1FA"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E00DD8B" w14:textId="77777777" w:rsidR="00F1422A" w:rsidRPr="00B5596C" w:rsidRDefault="00F1422A" w:rsidP="00DB38A4">
            <w:pPr>
              <w:rPr>
                <w:sz w:val="20"/>
                <w:szCs w:val="20"/>
              </w:rPr>
            </w:pPr>
            <w:r w:rsidRPr="00B5596C">
              <w:rPr>
                <w:sz w:val="20"/>
                <w:szCs w:val="20"/>
              </w:rPr>
              <w:t>c) spory riešené obchodníkom alebo treťou osobou, ktorá je s obchodníkom v pracovnoprávnom vzťahu alebo v inom právnom vzťahu,</w:t>
            </w:r>
          </w:p>
        </w:tc>
        <w:tc>
          <w:tcPr>
            <w:tcW w:w="720" w:type="dxa"/>
            <w:tcBorders>
              <w:top w:val="single" w:sz="4" w:space="0" w:color="auto"/>
              <w:left w:val="single" w:sz="4" w:space="0" w:color="auto"/>
              <w:bottom w:val="single" w:sz="4" w:space="0" w:color="auto"/>
              <w:right w:val="single" w:sz="4" w:space="0" w:color="auto"/>
            </w:tcBorders>
          </w:tcPr>
          <w:p w14:paraId="324002A7" w14:textId="49404416" w:rsidR="00F1422A" w:rsidRPr="00B5596C" w:rsidRDefault="00DB38A4" w:rsidP="00DB38A4">
            <w:pPr>
              <w:jc w:val="center"/>
              <w:rPr>
                <w:sz w:val="20"/>
                <w:szCs w:val="20"/>
              </w:rPr>
            </w:pPr>
            <w:r>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CB27C89" w14:textId="77777777" w:rsidR="00F1422A" w:rsidRPr="00B5596C" w:rsidRDefault="00F1422A" w:rsidP="00DB38A4">
            <w:pPr>
              <w:rPr>
                <w:sz w:val="20"/>
                <w:szCs w:val="20"/>
              </w:rPr>
            </w:pPr>
            <w:r w:rsidRPr="00B5596C">
              <w:rPr>
                <w:color w:val="000000"/>
                <w:sz w:val="20"/>
                <w:szCs w:val="20"/>
              </w:rPr>
              <w:t>Postupy uvedené v čl. 2 ods. 2 písm. a) smernice zákon nepovoľuje.</w:t>
            </w:r>
          </w:p>
        </w:tc>
        <w:tc>
          <w:tcPr>
            <w:tcW w:w="1331" w:type="dxa"/>
            <w:tcBorders>
              <w:top w:val="single" w:sz="4" w:space="0" w:color="auto"/>
              <w:left w:val="single" w:sz="4" w:space="0" w:color="auto"/>
              <w:bottom w:val="single" w:sz="4" w:space="0" w:color="auto"/>
              <w:right w:val="single" w:sz="4" w:space="0" w:color="auto"/>
            </w:tcBorders>
          </w:tcPr>
          <w:p w14:paraId="466072A1"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D1A62AD" w14:textId="77777777" w:rsidR="00F1422A" w:rsidRPr="00B5596C" w:rsidRDefault="00F1422A" w:rsidP="00DB38A4">
            <w:pPr>
              <w:rPr>
                <w:sz w:val="20"/>
                <w:szCs w:val="20"/>
              </w:rPr>
            </w:pPr>
          </w:p>
        </w:tc>
      </w:tr>
      <w:tr w:rsidR="00F1422A" w:rsidRPr="00B5596C" w14:paraId="68F9A617" w14:textId="77777777" w:rsidTr="00F1422A">
        <w:tc>
          <w:tcPr>
            <w:tcW w:w="562" w:type="dxa"/>
            <w:tcBorders>
              <w:top w:val="single" w:sz="4" w:space="0" w:color="auto"/>
              <w:left w:val="single" w:sz="12" w:space="0" w:color="auto"/>
              <w:bottom w:val="single" w:sz="4" w:space="0" w:color="auto"/>
              <w:right w:val="single" w:sz="4" w:space="0" w:color="auto"/>
            </w:tcBorders>
          </w:tcPr>
          <w:p w14:paraId="103E3D3C" w14:textId="77777777" w:rsidR="00F1422A" w:rsidRPr="00B5596C" w:rsidRDefault="00F1422A" w:rsidP="00DB38A4">
            <w:pPr>
              <w:rPr>
                <w:sz w:val="20"/>
                <w:szCs w:val="20"/>
              </w:rPr>
            </w:pPr>
            <w:r w:rsidRPr="00B5596C">
              <w:rPr>
                <w:sz w:val="20"/>
                <w:szCs w:val="20"/>
              </w:rPr>
              <w:t>Č:2</w:t>
            </w:r>
          </w:p>
          <w:p w14:paraId="3EBFECDB" w14:textId="77777777" w:rsidR="00F1422A" w:rsidRPr="00B5596C" w:rsidRDefault="00F1422A" w:rsidP="00DB38A4">
            <w:pPr>
              <w:rPr>
                <w:sz w:val="20"/>
                <w:szCs w:val="20"/>
              </w:rPr>
            </w:pPr>
            <w:r w:rsidRPr="00B5596C">
              <w:rPr>
                <w:sz w:val="20"/>
                <w:szCs w:val="20"/>
              </w:rPr>
              <w:t>O:2</w:t>
            </w:r>
          </w:p>
          <w:p w14:paraId="63EE6107" w14:textId="77777777" w:rsidR="00F1422A" w:rsidRPr="00B5596C" w:rsidRDefault="00F1422A" w:rsidP="00DB38A4">
            <w:pPr>
              <w:rPr>
                <w:sz w:val="20"/>
                <w:szCs w:val="20"/>
              </w:rPr>
            </w:pPr>
            <w:r w:rsidRPr="00B5596C">
              <w:rPr>
                <w:sz w:val="20"/>
                <w:szCs w:val="20"/>
              </w:rPr>
              <w:t>P:b)</w:t>
            </w:r>
          </w:p>
        </w:tc>
        <w:tc>
          <w:tcPr>
            <w:tcW w:w="4080" w:type="dxa"/>
            <w:tcBorders>
              <w:top w:val="single" w:sz="4" w:space="0" w:color="auto"/>
              <w:left w:val="single" w:sz="4" w:space="0" w:color="auto"/>
              <w:bottom w:val="single" w:sz="4" w:space="0" w:color="auto"/>
              <w:right w:val="single" w:sz="4" w:space="0" w:color="auto"/>
            </w:tcBorders>
          </w:tcPr>
          <w:p w14:paraId="4B0D30B8" w14:textId="77777777" w:rsidR="00F1422A" w:rsidRPr="00B5596C" w:rsidRDefault="00F1422A" w:rsidP="00DB38A4">
            <w:pPr>
              <w:rPr>
                <w:sz w:val="20"/>
                <w:szCs w:val="20"/>
              </w:rPr>
            </w:pPr>
            <w:r w:rsidRPr="00B5596C">
              <w:rPr>
                <w:sz w:val="20"/>
                <w:szCs w:val="20"/>
              </w:rPr>
              <w:t>b) konania v rámci systémov vybavovania sťažností spotrebiteľov prevádzkovaných obchodníkmi;</w:t>
            </w:r>
          </w:p>
          <w:p w14:paraId="5412E141"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3584F5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1DE9409C"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18605F8A" w14:textId="77777777" w:rsidR="00F1422A" w:rsidRPr="00B5596C" w:rsidRDefault="00F1422A" w:rsidP="00DB38A4">
            <w:pPr>
              <w:jc w:val="center"/>
              <w:rPr>
                <w:b/>
                <w:sz w:val="20"/>
                <w:szCs w:val="20"/>
              </w:rPr>
            </w:pPr>
            <w:r w:rsidRPr="00B5596C">
              <w:rPr>
                <w:b/>
                <w:sz w:val="20"/>
                <w:szCs w:val="20"/>
              </w:rPr>
              <w:t>Č: III</w:t>
            </w:r>
          </w:p>
          <w:p w14:paraId="443DF3D2" w14:textId="77777777" w:rsidR="00F1422A" w:rsidRPr="00B5596C" w:rsidRDefault="00F1422A" w:rsidP="00DB38A4">
            <w:pPr>
              <w:jc w:val="center"/>
              <w:rPr>
                <w:sz w:val="20"/>
                <w:szCs w:val="20"/>
              </w:rPr>
            </w:pPr>
            <w:r w:rsidRPr="00B5596C">
              <w:rPr>
                <w:sz w:val="20"/>
                <w:szCs w:val="20"/>
              </w:rPr>
              <w:t>§: 1</w:t>
            </w:r>
          </w:p>
          <w:p w14:paraId="17BF8C18" w14:textId="77777777" w:rsidR="00F1422A" w:rsidRPr="00B5596C" w:rsidRDefault="00F1422A" w:rsidP="00DB38A4">
            <w:pPr>
              <w:jc w:val="center"/>
              <w:rPr>
                <w:sz w:val="20"/>
                <w:szCs w:val="20"/>
              </w:rPr>
            </w:pPr>
            <w:r w:rsidRPr="00B5596C">
              <w:rPr>
                <w:sz w:val="20"/>
                <w:szCs w:val="20"/>
              </w:rPr>
              <w:t>O: 4</w:t>
            </w:r>
          </w:p>
          <w:p w14:paraId="2A6E2F2A" w14:textId="77777777" w:rsidR="00F1422A" w:rsidRPr="00B5596C" w:rsidRDefault="00F1422A" w:rsidP="00DB38A4">
            <w:pPr>
              <w:jc w:val="center"/>
              <w:rPr>
                <w:sz w:val="20"/>
                <w:szCs w:val="20"/>
              </w:rPr>
            </w:pPr>
            <w:r w:rsidRPr="00B5596C">
              <w:rPr>
                <w:sz w:val="20"/>
                <w:szCs w:val="20"/>
              </w:rPr>
              <w:t>P: c)</w:t>
            </w:r>
          </w:p>
          <w:p w14:paraId="60142BCF"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0E17DF8"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5AA376F" w14:textId="77777777" w:rsidR="00F1422A" w:rsidRPr="00B5596C" w:rsidRDefault="00F1422A" w:rsidP="00DB38A4">
            <w:pPr>
              <w:rPr>
                <w:b/>
                <w:sz w:val="20"/>
                <w:szCs w:val="20"/>
              </w:rPr>
            </w:pPr>
            <w:r w:rsidRPr="00B5596C">
              <w:rPr>
                <w:sz w:val="20"/>
                <w:szCs w:val="20"/>
              </w:rPr>
              <w:t xml:space="preserve">c) spory riešené obchodníkom alebo treťou osobou, ktorá je s obchodníkom v pracovnoprávnom vzťahu alebo v inom právnom vzťahu, </w:t>
            </w:r>
          </w:p>
        </w:tc>
        <w:tc>
          <w:tcPr>
            <w:tcW w:w="720" w:type="dxa"/>
            <w:tcBorders>
              <w:top w:val="single" w:sz="4" w:space="0" w:color="auto"/>
              <w:left w:val="single" w:sz="4" w:space="0" w:color="auto"/>
              <w:bottom w:val="single" w:sz="4" w:space="0" w:color="auto"/>
              <w:right w:val="single" w:sz="4" w:space="0" w:color="auto"/>
            </w:tcBorders>
          </w:tcPr>
          <w:p w14:paraId="4E1D7AD6"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BFE3D0E"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3792FB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B2802A1" w14:textId="77777777" w:rsidR="00F1422A" w:rsidRPr="00B5596C" w:rsidRDefault="00F1422A" w:rsidP="00DB38A4">
            <w:pPr>
              <w:rPr>
                <w:sz w:val="20"/>
                <w:szCs w:val="20"/>
              </w:rPr>
            </w:pPr>
          </w:p>
        </w:tc>
      </w:tr>
      <w:tr w:rsidR="00F1422A" w:rsidRPr="00B5596C" w14:paraId="28D10401" w14:textId="77777777" w:rsidTr="00F1422A">
        <w:tc>
          <w:tcPr>
            <w:tcW w:w="562" w:type="dxa"/>
            <w:tcBorders>
              <w:top w:val="single" w:sz="4" w:space="0" w:color="auto"/>
              <w:left w:val="single" w:sz="12" w:space="0" w:color="auto"/>
              <w:bottom w:val="single" w:sz="4" w:space="0" w:color="auto"/>
              <w:right w:val="single" w:sz="4" w:space="0" w:color="auto"/>
            </w:tcBorders>
          </w:tcPr>
          <w:p w14:paraId="4C65A4C2" w14:textId="77777777" w:rsidR="00F1422A" w:rsidRPr="00B5596C" w:rsidRDefault="00F1422A" w:rsidP="00DB38A4">
            <w:pPr>
              <w:rPr>
                <w:sz w:val="20"/>
                <w:szCs w:val="20"/>
              </w:rPr>
            </w:pPr>
            <w:r w:rsidRPr="00B5596C">
              <w:rPr>
                <w:sz w:val="20"/>
                <w:szCs w:val="20"/>
              </w:rPr>
              <w:t>Č:2</w:t>
            </w:r>
          </w:p>
          <w:p w14:paraId="726E8F99" w14:textId="77777777" w:rsidR="00F1422A" w:rsidRPr="00B5596C" w:rsidRDefault="00F1422A" w:rsidP="00DB38A4">
            <w:pPr>
              <w:rPr>
                <w:sz w:val="20"/>
                <w:szCs w:val="20"/>
              </w:rPr>
            </w:pPr>
            <w:r w:rsidRPr="00B5596C">
              <w:rPr>
                <w:sz w:val="20"/>
                <w:szCs w:val="20"/>
              </w:rPr>
              <w:t>O:2</w:t>
            </w:r>
          </w:p>
          <w:p w14:paraId="1687DAB8" w14:textId="77777777" w:rsidR="00F1422A" w:rsidRPr="00B5596C" w:rsidRDefault="00F1422A" w:rsidP="00DB38A4">
            <w:pPr>
              <w:rPr>
                <w:sz w:val="20"/>
                <w:szCs w:val="20"/>
              </w:rPr>
            </w:pPr>
            <w:r w:rsidRPr="00B5596C">
              <w:rPr>
                <w:sz w:val="20"/>
                <w:szCs w:val="20"/>
              </w:rPr>
              <w:t>P:c)</w:t>
            </w:r>
          </w:p>
        </w:tc>
        <w:tc>
          <w:tcPr>
            <w:tcW w:w="4080" w:type="dxa"/>
            <w:tcBorders>
              <w:top w:val="single" w:sz="4" w:space="0" w:color="auto"/>
              <w:left w:val="single" w:sz="4" w:space="0" w:color="auto"/>
              <w:bottom w:val="single" w:sz="4" w:space="0" w:color="auto"/>
              <w:right w:val="single" w:sz="4" w:space="0" w:color="auto"/>
            </w:tcBorders>
          </w:tcPr>
          <w:p w14:paraId="74DE7B50" w14:textId="77777777" w:rsidR="00F1422A" w:rsidRPr="00B5596C" w:rsidRDefault="00F1422A" w:rsidP="00DB38A4">
            <w:pPr>
              <w:rPr>
                <w:sz w:val="20"/>
                <w:szCs w:val="20"/>
              </w:rPr>
            </w:pPr>
            <w:r w:rsidRPr="00B5596C">
              <w:rPr>
                <w:sz w:val="20"/>
                <w:szCs w:val="20"/>
              </w:rPr>
              <w:t>c) služby všeobecného záujmu nehospodárskeho charakteru;</w:t>
            </w:r>
          </w:p>
          <w:p w14:paraId="162DAE4A"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1841B0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740DED0D"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554C0255" w14:textId="77777777" w:rsidR="00F1422A" w:rsidRPr="00B5596C" w:rsidRDefault="00F1422A" w:rsidP="00DB38A4">
            <w:pPr>
              <w:jc w:val="center"/>
              <w:rPr>
                <w:b/>
                <w:sz w:val="20"/>
                <w:szCs w:val="20"/>
              </w:rPr>
            </w:pPr>
            <w:r w:rsidRPr="00B5596C">
              <w:rPr>
                <w:b/>
                <w:sz w:val="20"/>
                <w:szCs w:val="20"/>
              </w:rPr>
              <w:t>Č: III</w:t>
            </w:r>
          </w:p>
          <w:p w14:paraId="60026566" w14:textId="77777777" w:rsidR="00F1422A" w:rsidRPr="00B5596C" w:rsidRDefault="00F1422A" w:rsidP="00DB38A4">
            <w:pPr>
              <w:jc w:val="center"/>
              <w:rPr>
                <w:sz w:val="20"/>
                <w:szCs w:val="20"/>
              </w:rPr>
            </w:pPr>
            <w:r w:rsidRPr="00B5596C">
              <w:rPr>
                <w:sz w:val="20"/>
                <w:szCs w:val="20"/>
              </w:rPr>
              <w:t>§: 1</w:t>
            </w:r>
          </w:p>
          <w:p w14:paraId="56F8D0D2" w14:textId="77777777" w:rsidR="00F1422A" w:rsidRPr="00B5596C" w:rsidRDefault="00F1422A" w:rsidP="00DB38A4">
            <w:pPr>
              <w:jc w:val="center"/>
              <w:rPr>
                <w:sz w:val="20"/>
                <w:szCs w:val="20"/>
              </w:rPr>
            </w:pPr>
            <w:r w:rsidRPr="00B5596C">
              <w:rPr>
                <w:sz w:val="20"/>
                <w:szCs w:val="20"/>
              </w:rPr>
              <w:t>O: 4</w:t>
            </w:r>
          </w:p>
          <w:p w14:paraId="226FEF2B" w14:textId="77777777" w:rsidR="00F1422A" w:rsidRPr="00B5596C" w:rsidRDefault="00F1422A" w:rsidP="00DB38A4">
            <w:pPr>
              <w:jc w:val="center"/>
              <w:rPr>
                <w:sz w:val="20"/>
                <w:szCs w:val="20"/>
              </w:rPr>
            </w:pPr>
            <w:r w:rsidRPr="00B5596C">
              <w:rPr>
                <w:sz w:val="20"/>
                <w:szCs w:val="20"/>
              </w:rPr>
              <w:t>P: d)</w:t>
            </w:r>
          </w:p>
          <w:p w14:paraId="3B370728"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91A6EC2"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1617F187" w14:textId="77777777" w:rsidR="00F1422A" w:rsidRPr="00B5596C" w:rsidRDefault="00F1422A" w:rsidP="00DB38A4">
            <w:pPr>
              <w:rPr>
                <w:b/>
                <w:sz w:val="20"/>
                <w:szCs w:val="20"/>
              </w:rPr>
            </w:pPr>
            <w:r w:rsidRPr="00B5596C">
              <w:rPr>
                <w:sz w:val="20"/>
                <w:szCs w:val="20"/>
              </w:rPr>
              <w:t xml:space="preserve">d) spory súvisiace so službami všeobecného záujmu poskytovanými bezodplatne, </w:t>
            </w:r>
          </w:p>
        </w:tc>
        <w:tc>
          <w:tcPr>
            <w:tcW w:w="720" w:type="dxa"/>
            <w:tcBorders>
              <w:top w:val="single" w:sz="4" w:space="0" w:color="auto"/>
              <w:left w:val="single" w:sz="4" w:space="0" w:color="auto"/>
              <w:bottom w:val="single" w:sz="4" w:space="0" w:color="auto"/>
              <w:right w:val="single" w:sz="4" w:space="0" w:color="auto"/>
            </w:tcBorders>
          </w:tcPr>
          <w:p w14:paraId="2F9994D9"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31F00347"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5FBA8858"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20D71BC" w14:textId="77777777" w:rsidR="00F1422A" w:rsidRPr="00B5596C" w:rsidRDefault="00F1422A" w:rsidP="00DB38A4">
            <w:pPr>
              <w:rPr>
                <w:sz w:val="20"/>
                <w:szCs w:val="20"/>
              </w:rPr>
            </w:pPr>
          </w:p>
        </w:tc>
      </w:tr>
      <w:tr w:rsidR="00F1422A" w:rsidRPr="00B5596C" w14:paraId="46E86121" w14:textId="77777777" w:rsidTr="00F1422A">
        <w:tc>
          <w:tcPr>
            <w:tcW w:w="562" w:type="dxa"/>
            <w:tcBorders>
              <w:top w:val="single" w:sz="4" w:space="0" w:color="auto"/>
              <w:left w:val="single" w:sz="12" w:space="0" w:color="auto"/>
              <w:bottom w:val="single" w:sz="4" w:space="0" w:color="auto"/>
              <w:right w:val="single" w:sz="4" w:space="0" w:color="auto"/>
            </w:tcBorders>
          </w:tcPr>
          <w:p w14:paraId="75935182" w14:textId="77777777" w:rsidR="00F1422A" w:rsidRPr="00B5596C" w:rsidRDefault="00F1422A" w:rsidP="00DB38A4">
            <w:pPr>
              <w:rPr>
                <w:sz w:val="20"/>
                <w:szCs w:val="20"/>
              </w:rPr>
            </w:pPr>
            <w:r w:rsidRPr="00B5596C">
              <w:rPr>
                <w:sz w:val="20"/>
                <w:szCs w:val="20"/>
              </w:rPr>
              <w:t>Č:2</w:t>
            </w:r>
          </w:p>
          <w:p w14:paraId="2FAADC71" w14:textId="77777777" w:rsidR="00F1422A" w:rsidRPr="00B5596C" w:rsidRDefault="00F1422A" w:rsidP="00DB38A4">
            <w:pPr>
              <w:rPr>
                <w:sz w:val="20"/>
                <w:szCs w:val="20"/>
              </w:rPr>
            </w:pPr>
            <w:r w:rsidRPr="00B5596C">
              <w:rPr>
                <w:sz w:val="20"/>
                <w:szCs w:val="20"/>
              </w:rPr>
              <w:t>O:2</w:t>
            </w:r>
          </w:p>
          <w:p w14:paraId="48D7AA66" w14:textId="77777777" w:rsidR="00F1422A" w:rsidRPr="00B5596C" w:rsidRDefault="00F1422A" w:rsidP="00DB38A4">
            <w:pPr>
              <w:rPr>
                <w:sz w:val="20"/>
                <w:szCs w:val="20"/>
              </w:rPr>
            </w:pPr>
            <w:r w:rsidRPr="00B5596C">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14B0F29C" w14:textId="77777777" w:rsidR="00F1422A" w:rsidRPr="00B5596C" w:rsidRDefault="00F1422A" w:rsidP="00DB38A4">
            <w:pPr>
              <w:rPr>
                <w:sz w:val="20"/>
                <w:szCs w:val="20"/>
              </w:rPr>
            </w:pPr>
            <w:r w:rsidRPr="00B5596C">
              <w:rPr>
                <w:sz w:val="20"/>
                <w:szCs w:val="20"/>
              </w:rPr>
              <w:t>e) priame rokovania medzi spotrebiteľom a obchodníkom;</w:t>
            </w:r>
          </w:p>
          <w:p w14:paraId="6357FF3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41E607A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0C0F12E"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74F1452E" w14:textId="77777777" w:rsidR="00F1422A" w:rsidRPr="00B5596C" w:rsidRDefault="00F1422A" w:rsidP="00DB38A4">
            <w:pPr>
              <w:jc w:val="center"/>
              <w:rPr>
                <w:b/>
                <w:sz w:val="20"/>
                <w:szCs w:val="20"/>
              </w:rPr>
            </w:pPr>
            <w:r w:rsidRPr="00B5596C">
              <w:rPr>
                <w:b/>
                <w:sz w:val="20"/>
                <w:szCs w:val="20"/>
              </w:rPr>
              <w:t>Č: III</w:t>
            </w:r>
          </w:p>
          <w:p w14:paraId="66F7DCE3" w14:textId="77777777" w:rsidR="00F1422A" w:rsidRPr="00B5596C" w:rsidRDefault="00F1422A" w:rsidP="00DB38A4">
            <w:pPr>
              <w:jc w:val="center"/>
              <w:rPr>
                <w:sz w:val="20"/>
                <w:szCs w:val="20"/>
              </w:rPr>
            </w:pPr>
            <w:r w:rsidRPr="00B5596C">
              <w:rPr>
                <w:sz w:val="20"/>
                <w:szCs w:val="20"/>
              </w:rPr>
              <w:t>§: 1</w:t>
            </w:r>
          </w:p>
          <w:p w14:paraId="4DE1CEF3" w14:textId="77777777" w:rsidR="00F1422A" w:rsidRPr="00B5596C" w:rsidRDefault="00F1422A" w:rsidP="00DB38A4">
            <w:pPr>
              <w:jc w:val="center"/>
              <w:rPr>
                <w:sz w:val="20"/>
                <w:szCs w:val="20"/>
              </w:rPr>
            </w:pPr>
            <w:r w:rsidRPr="00B5596C">
              <w:rPr>
                <w:sz w:val="20"/>
                <w:szCs w:val="20"/>
              </w:rPr>
              <w:t>O: 4</w:t>
            </w:r>
          </w:p>
          <w:p w14:paraId="6ACD1BFD" w14:textId="77777777" w:rsidR="00F1422A" w:rsidRPr="00B5596C" w:rsidRDefault="00F1422A" w:rsidP="00DB38A4">
            <w:pPr>
              <w:jc w:val="center"/>
              <w:rPr>
                <w:sz w:val="20"/>
                <w:szCs w:val="20"/>
              </w:rPr>
            </w:pPr>
            <w:r w:rsidRPr="00B5596C">
              <w:rPr>
                <w:sz w:val="20"/>
                <w:szCs w:val="20"/>
              </w:rPr>
              <w:t>P: b)</w:t>
            </w:r>
          </w:p>
          <w:p w14:paraId="59B79F56"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4688BC4"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9C6E320" w14:textId="77777777" w:rsidR="00F1422A" w:rsidRPr="00B5596C" w:rsidRDefault="00F1422A" w:rsidP="00DB38A4">
            <w:pPr>
              <w:rPr>
                <w:b/>
                <w:sz w:val="20"/>
                <w:szCs w:val="20"/>
              </w:rPr>
            </w:pPr>
            <w:r w:rsidRPr="00B5596C">
              <w:rPr>
                <w:sz w:val="20"/>
                <w:szCs w:val="20"/>
              </w:rPr>
              <w:t>b) komunikáciu medzi spotrebiteľom a obchodníkom za účelom uplatnenia práv spotrebiteľa a vyriešenia spotrebiteľského sporu uskutočnenú pred žiadosťou spotrebiteľa o nápravu,</w:t>
            </w:r>
          </w:p>
        </w:tc>
        <w:tc>
          <w:tcPr>
            <w:tcW w:w="720" w:type="dxa"/>
            <w:tcBorders>
              <w:top w:val="single" w:sz="4" w:space="0" w:color="auto"/>
              <w:left w:val="single" w:sz="4" w:space="0" w:color="auto"/>
              <w:bottom w:val="single" w:sz="4" w:space="0" w:color="auto"/>
              <w:right w:val="single" w:sz="4" w:space="0" w:color="auto"/>
            </w:tcBorders>
          </w:tcPr>
          <w:p w14:paraId="0E042575"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501DC362"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0DD6430"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68595A41" w14:textId="77777777" w:rsidR="00F1422A" w:rsidRPr="00B5596C" w:rsidRDefault="00F1422A" w:rsidP="00DB38A4">
            <w:pPr>
              <w:rPr>
                <w:sz w:val="20"/>
                <w:szCs w:val="20"/>
              </w:rPr>
            </w:pPr>
          </w:p>
        </w:tc>
      </w:tr>
      <w:tr w:rsidR="00F1422A" w:rsidRPr="00B5596C" w14:paraId="46D632C2" w14:textId="77777777" w:rsidTr="00F1422A">
        <w:tc>
          <w:tcPr>
            <w:tcW w:w="562" w:type="dxa"/>
            <w:tcBorders>
              <w:top w:val="single" w:sz="4" w:space="0" w:color="auto"/>
              <w:left w:val="single" w:sz="12" w:space="0" w:color="auto"/>
              <w:bottom w:val="single" w:sz="4" w:space="0" w:color="auto"/>
              <w:right w:val="single" w:sz="4" w:space="0" w:color="auto"/>
            </w:tcBorders>
          </w:tcPr>
          <w:p w14:paraId="5BE30FF2" w14:textId="77777777" w:rsidR="00F1422A" w:rsidRPr="00B5596C" w:rsidRDefault="00F1422A" w:rsidP="00DB38A4">
            <w:pPr>
              <w:rPr>
                <w:sz w:val="20"/>
                <w:szCs w:val="20"/>
              </w:rPr>
            </w:pPr>
            <w:r w:rsidRPr="00B5596C">
              <w:rPr>
                <w:sz w:val="20"/>
                <w:szCs w:val="20"/>
              </w:rPr>
              <w:t>Č:2</w:t>
            </w:r>
          </w:p>
          <w:p w14:paraId="30E79267" w14:textId="77777777" w:rsidR="00F1422A" w:rsidRPr="00B5596C" w:rsidRDefault="00F1422A" w:rsidP="00DB38A4">
            <w:pPr>
              <w:rPr>
                <w:sz w:val="20"/>
                <w:szCs w:val="20"/>
              </w:rPr>
            </w:pPr>
            <w:r w:rsidRPr="00B5596C">
              <w:rPr>
                <w:sz w:val="20"/>
                <w:szCs w:val="20"/>
              </w:rPr>
              <w:t>O:2</w:t>
            </w:r>
          </w:p>
          <w:p w14:paraId="3EE84AF1" w14:textId="77777777" w:rsidR="00F1422A" w:rsidRPr="00B5596C" w:rsidRDefault="00F1422A" w:rsidP="00DB38A4">
            <w:pPr>
              <w:rPr>
                <w:sz w:val="20"/>
                <w:szCs w:val="20"/>
              </w:rPr>
            </w:pPr>
            <w:r w:rsidRPr="00B5596C">
              <w:rPr>
                <w:sz w:val="20"/>
                <w:szCs w:val="20"/>
              </w:rPr>
              <w:t>P:g)</w:t>
            </w:r>
          </w:p>
        </w:tc>
        <w:tc>
          <w:tcPr>
            <w:tcW w:w="4080" w:type="dxa"/>
            <w:tcBorders>
              <w:top w:val="single" w:sz="4" w:space="0" w:color="auto"/>
              <w:left w:val="single" w:sz="4" w:space="0" w:color="auto"/>
              <w:bottom w:val="single" w:sz="4" w:space="0" w:color="auto"/>
              <w:right w:val="single" w:sz="4" w:space="0" w:color="auto"/>
            </w:tcBorders>
          </w:tcPr>
          <w:p w14:paraId="708FCB00" w14:textId="77777777" w:rsidR="00F1422A" w:rsidRPr="00B5596C" w:rsidRDefault="00F1422A" w:rsidP="00DB38A4">
            <w:pPr>
              <w:rPr>
                <w:sz w:val="20"/>
                <w:szCs w:val="20"/>
              </w:rPr>
            </w:pPr>
            <w:r w:rsidRPr="00B5596C">
              <w:rPr>
                <w:sz w:val="20"/>
                <w:szCs w:val="20"/>
              </w:rPr>
              <w:t>g) postupy iniciované obchodníkom proti spotrebiteľovi;</w:t>
            </w:r>
          </w:p>
          <w:p w14:paraId="576BBBD4"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5B11A58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4F08335D"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08A75247" w14:textId="77777777" w:rsidR="00F1422A" w:rsidRPr="00B5596C" w:rsidRDefault="00F1422A" w:rsidP="00DB38A4">
            <w:pPr>
              <w:jc w:val="center"/>
              <w:rPr>
                <w:b/>
                <w:sz w:val="20"/>
                <w:szCs w:val="20"/>
              </w:rPr>
            </w:pPr>
            <w:r w:rsidRPr="00B5596C">
              <w:rPr>
                <w:b/>
                <w:sz w:val="20"/>
                <w:szCs w:val="20"/>
              </w:rPr>
              <w:t>Č: III</w:t>
            </w:r>
          </w:p>
          <w:p w14:paraId="160C18F4" w14:textId="77777777" w:rsidR="00F1422A" w:rsidRPr="00B5596C" w:rsidRDefault="00F1422A" w:rsidP="00DB38A4">
            <w:pPr>
              <w:jc w:val="center"/>
              <w:rPr>
                <w:sz w:val="20"/>
                <w:szCs w:val="20"/>
              </w:rPr>
            </w:pPr>
            <w:r w:rsidRPr="00B5596C">
              <w:rPr>
                <w:sz w:val="20"/>
                <w:szCs w:val="20"/>
              </w:rPr>
              <w:t>§: 1</w:t>
            </w:r>
          </w:p>
          <w:p w14:paraId="69261417" w14:textId="77777777" w:rsidR="00F1422A" w:rsidRPr="00B5596C" w:rsidRDefault="00F1422A" w:rsidP="00DB38A4">
            <w:pPr>
              <w:jc w:val="center"/>
              <w:rPr>
                <w:sz w:val="20"/>
                <w:szCs w:val="20"/>
              </w:rPr>
            </w:pPr>
            <w:r w:rsidRPr="00B5596C">
              <w:rPr>
                <w:sz w:val="20"/>
                <w:szCs w:val="20"/>
              </w:rPr>
              <w:t>O: 4</w:t>
            </w:r>
          </w:p>
          <w:p w14:paraId="74DDB32F" w14:textId="77777777" w:rsidR="00F1422A" w:rsidRPr="00B5596C" w:rsidRDefault="00F1422A" w:rsidP="00DB38A4">
            <w:pPr>
              <w:jc w:val="center"/>
              <w:rPr>
                <w:b/>
                <w:sz w:val="20"/>
                <w:szCs w:val="20"/>
              </w:rPr>
            </w:pPr>
            <w:r w:rsidRPr="00B5596C">
              <w:rPr>
                <w:sz w:val="20"/>
                <w:szCs w:val="20"/>
              </w:rPr>
              <w:t>P: a)</w:t>
            </w:r>
          </w:p>
        </w:tc>
        <w:tc>
          <w:tcPr>
            <w:tcW w:w="4542" w:type="dxa"/>
            <w:tcBorders>
              <w:top w:val="single" w:sz="4" w:space="0" w:color="auto"/>
              <w:left w:val="single" w:sz="4" w:space="0" w:color="auto"/>
              <w:bottom w:val="single" w:sz="4" w:space="0" w:color="auto"/>
              <w:right w:val="single" w:sz="4" w:space="0" w:color="auto"/>
            </w:tcBorders>
          </w:tcPr>
          <w:p w14:paraId="78300370"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500D925" w14:textId="77777777" w:rsidR="00F1422A" w:rsidRPr="00B5596C" w:rsidRDefault="00F1422A" w:rsidP="00DB38A4">
            <w:pPr>
              <w:rPr>
                <w:sz w:val="20"/>
                <w:szCs w:val="20"/>
              </w:rPr>
            </w:pPr>
            <w:r w:rsidRPr="00B5596C">
              <w:rPr>
                <w:sz w:val="20"/>
                <w:szCs w:val="20"/>
              </w:rPr>
              <w:t>a) spory, v ktorých si uplatňuje právo obchodník voči spotrebiteľovi,</w:t>
            </w:r>
          </w:p>
          <w:p w14:paraId="6C974B36" w14:textId="77777777" w:rsidR="00F1422A" w:rsidRPr="00B5596C" w:rsidRDefault="00F1422A" w:rsidP="00DB38A4">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2D509B"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7C79F2B1"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D606CD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273C13F4" w14:textId="77777777" w:rsidR="00F1422A" w:rsidRPr="00B5596C" w:rsidRDefault="00F1422A" w:rsidP="00DB38A4">
            <w:pPr>
              <w:rPr>
                <w:sz w:val="20"/>
                <w:szCs w:val="20"/>
              </w:rPr>
            </w:pPr>
          </w:p>
        </w:tc>
      </w:tr>
      <w:tr w:rsidR="00F1422A" w:rsidRPr="00B5596C" w14:paraId="7456F6FF" w14:textId="77777777" w:rsidTr="00F1422A">
        <w:tc>
          <w:tcPr>
            <w:tcW w:w="562" w:type="dxa"/>
            <w:tcBorders>
              <w:top w:val="single" w:sz="4" w:space="0" w:color="auto"/>
              <w:left w:val="single" w:sz="12" w:space="0" w:color="auto"/>
              <w:bottom w:val="single" w:sz="4" w:space="0" w:color="auto"/>
              <w:right w:val="single" w:sz="4" w:space="0" w:color="auto"/>
            </w:tcBorders>
          </w:tcPr>
          <w:p w14:paraId="22662262" w14:textId="77777777" w:rsidR="00F1422A" w:rsidRPr="00B5596C" w:rsidRDefault="00F1422A" w:rsidP="00DB38A4">
            <w:pPr>
              <w:rPr>
                <w:sz w:val="20"/>
                <w:szCs w:val="20"/>
              </w:rPr>
            </w:pPr>
            <w:r w:rsidRPr="00B5596C">
              <w:rPr>
                <w:sz w:val="20"/>
                <w:szCs w:val="20"/>
              </w:rPr>
              <w:t>Č:2</w:t>
            </w:r>
          </w:p>
          <w:p w14:paraId="4341BE47" w14:textId="77777777" w:rsidR="00F1422A" w:rsidRPr="00B5596C" w:rsidRDefault="00F1422A" w:rsidP="00DB38A4">
            <w:pPr>
              <w:rPr>
                <w:sz w:val="20"/>
                <w:szCs w:val="20"/>
              </w:rPr>
            </w:pPr>
            <w:r w:rsidRPr="00B5596C">
              <w:rPr>
                <w:sz w:val="20"/>
                <w:szCs w:val="20"/>
              </w:rPr>
              <w:t>O:2</w:t>
            </w:r>
          </w:p>
          <w:p w14:paraId="4C2D77DE" w14:textId="77777777" w:rsidR="00F1422A" w:rsidRPr="00B5596C" w:rsidRDefault="00F1422A" w:rsidP="00DB38A4">
            <w:pPr>
              <w:rPr>
                <w:sz w:val="20"/>
                <w:szCs w:val="20"/>
              </w:rPr>
            </w:pPr>
            <w:r w:rsidRPr="00B5596C">
              <w:rPr>
                <w:sz w:val="20"/>
                <w:szCs w:val="20"/>
              </w:rPr>
              <w:t>P:h)</w:t>
            </w:r>
          </w:p>
        </w:tc>
        <w:tc>
          <w:tcPr>
            <w:tcW w:w="4080" w:type="dxa"/>
            <w:tcBorders>
              <w:top w:val="single" w:sz="4" w:space="0" w:color="auto"/>
              <w:left w:val="single" w:sz="4" w:space="0" w:color="auto"/>
              <w:bottom w:val="single" w:sz="4" w:space="0" w:color="auto"/>
              <w:right w:val="single" w:sz="4" w:space="0" w:color="auto"/>
            </w:tcBorders>
          </w:tcPr>
          <w:p w14:paraId="075C63D5" w14:textId="77777777" w:rsidR="00F1422A" w:rsidRPr="00B5596C" w:rsidRDefault="00F1422A" w:rsidP="00DB38A4">
            <w:pPr>
              <w:rPr>
                <w:sz w:val="20"/>
                <w:szCs w:val="20"/>
              </w:rPr>
            </w:pPr>
            <w:r w:rsidRPr="00B5596C">
              <w:rPr>
                <w:sz w:val="20"/>
                <w:szCs w:val="20"/>
              </w:rPr>
              <w:t>h) zdravotnú starostlivosť, ktorú pacientom poskytujú zdravotnícki pracovníci s cieľom posúdiť, zachovať alebo obnoviť ich zdravotný stav, vrátane predpisovania, výdaja a poskytovania liekov a zdravotníckych pomôcok;</w:t>
            </w:r>
          </w:p>
          <w:p w14:paraId="7E6E903B"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2A02DED"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060EDF1A"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0391A19F" w14:textId="77777777" w:rsidR="00F1422A" w:rsidRPr="00B5596C" w:rsidRDefault="00F1422A" w:rsidP="00DB38A4">
            <w:pPr>
              <w:jc w:val="center"/>
              <w:rPr>
                <w:b/>
                <w:sz w:val="20"/>
                <w:szCs w:val="20"/>
              </w:rPr>
            </w:pPr>
            <w:r w:rsidRPr="00B5596C">
              <w:rPr>
                <w:b/>
                <w:sz w:val="20"/>
                <w:szCs w:val="20"/>
              </w:rPr>
              <w:t>Č: III</w:t>
            </w:r>
          </w:p>
          <w:p w14:paraId="04F1F495" w14:textId="77777777" w:rsidR="00F1422A" w:rsidRPr="00B5596C" w:rsidRDefault="00F1422A" w:rsidP="00DB38A4">
            <w:pPr>
              <w:jc w:val="center"/>
              <w:rPr>
                <w:sz w:val="20"/>
                <w:szCs w:val="20"/>
              </w:rPr>
            </w:pPr>
            <w:r w:rsidRPr="00B5596C">
              <w:rPr>
                <w:sz w:val="20"/>
                <w:szCs w:val="20"/>
              </w:rPr>
              <w:t>§: 1</w:t>
            </w:r>
          </w:p>
          <w:p w14:paraId="5140A4DC" w14:textId="77777777" w:rsidR="00F1422A" w:rsidRPr="00B5596C" w:rsidRDefault="00F1422A" w:rsidP="00DB38A4">
            <w:pPr>
              <w:jc w:val="center"/>
              <w:rPr>
                <w:sz w:val="20"/>
                <w:szCs w:val="20"/>
              </w:rPr>
            </w:pPr>
            <w:r w:rsidRPr="00B5596C">
              <w:rPr>
                <w:sz w:val="20"/>
                <w:szCs w:val="20"/>
              </w:rPr>
              <w:t>O: 4</w:t>
            </w:r>
          </w:p>
          <w:p w14:paraId="3801769F" w14:textId="77777777" w:rsidR="00F1422A" w:rsidRPr="00B5596C" w:rsidRDefault="00F1422A" w:rsidP="00DB38A4">
            <w:pPr>
              <w:jc w:val="center"/>
              <w:rPr>
                <w:sz w:val="20"/>
                <w:szCs w:val="20"/>
              </w:rPr>
            </w:pPr>
            <w:r w:rsidRPr="00B5596C">
              <w:rPr>
                <w:sz w:val="20"/>
                <w:szCs w:val="20"/>
              </w:rPr>
              <w:t>P: e)</w:t>
            </w:r>
          </w:p>
          <w:p w14:paraId="2B307E6A"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7E6E7B60"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6F800E07" w14:textId="77777777" w:rsidR="00F1422A" w:rsidRPr="00B5596C" w:rsidRDefault="00F1422A" w:rsidP="00DB38A4">
            <w:pPr>
              <w:rPr>
                <w:sz w:val="20"/>
                <w:szCs w:val="20"/>
              </w:rPr>
            </w:pPr>
            <w:r w:rsidRPr="00B5596C">
              <w:rPr>
                <w:sz w:val="20"/>
                <w:szCs w:val="20"/>
              </w:rPr>
              <w:t>e) spory súvisiace s poskytovaním zdravotnej starostlivosti</w:t>
            </w:r>
            <w:r w:rsidRPr="00B5596C">
              <w:rPr>
                <w:sz w:val="20"/>
                <w:szCs w:val="20"/>
                <w:vertAlign w:val="superscript"/>
              </w:rPr>
              <w:t>3</w:t>
            </w:r>
            <w:r w:rsidRPr="00B5596C">
              <w:rPr>
                <w:sz w:val="20"/>
                <w:szCs w:val="20"/>
              </w:rPr>
              <w:t>) alebo so službami súvisiacimi s poskytovaním zdravotnej starostlivosti,</w:t>
            </w:r>
            <w:r w:rsidRPr="00B5596C">
              <w:rPr>
                <w:sz w:val="20"/>
                <w:szCs w:val="20"/>
                <w:vertAlign w:val="superscript"/>
              </w:rPr>
              <w:t>4</w:t>
            </w:r>
            <w:r w:rsidRPr="00B5596C">
              <w:rPr>
                <w:sz w:val="20"/>
                <w:szCs w:val="20"/>
              </w:rPr>
              <w:t>)</w:t>
            </w:r>
          </w:p>
          <w:p w14:paraId="1EA72200" w14:textId="77777777" w:rsidR="00F1422A" w:rsidRPr="00B5596C" w:rsidRDefault="00F1422A" w:rsidP="00DB38A4">
            <w:r w:rsidRPr="00B5596C">
              <w:rPr>
                <w:sz w:val="20"/>
                <w:szCs w:val="20"/>
              </w:rPr>
              <w:t>________________</w:t>
            </w:r>
          </w:p>
          <w:p w14:paraId="0CD00C6E" w14:textId="77777777" w:rsidR="00F1422A" w:rsidRPr="00B5596C" w:rsidRDefault="00F1422A" w:rsidP="00DB38A4">
            <w:pPr>
              <w:rPr>
                <w:sz w:val="20"/>
                <w:szCs w:val="20"/>
              </w:rPr>
            </w:pPr>
            <w:r w:rsidRPr="00B5596C">
              <w:rPr>
                <w:sz w:val="20"/>
                <w:szCs w:val="20"/>
                <w:vertAlign w:val="superscript"/>
              </w:rPr>
              <w:t>3</w:t>
            </w:r>
            <w:r w:rsidRPr="00B5596C">
              <w:rPr>
                <w:sz w:val="20"/>
                <w:szCs w:val="20"/>
              </w:rPr>
              <w:t xml:space="preserve">) § 7 ods. 1 zákona č. 576/2004 Z. z. o zdravotnej starostlivosti, službách súvisiacich s poskytovaním </w:t>
            </w:r>
            <w:r w:rsidRPr="00B5596C">
              <w:rPr>
                <w:sz w:val="20"/>
                <w:szCs w:val="20"/>
              </w:rPr>
              <w:lastRenderedPageBreak/>
              <w:t xml:space="preserve">zdravotnej starostlivosti a o zmene a doplnení niektorých zákonov v znení neskorších predpisov. </w:t>
            </w:r>
          </w:p>
          <w:p w14:paraId="247994CE" w14:textId="77777777" w:rsidR="00F1422A" w:rsidRPr="00B5596C" w:rsidRDefault="00F1422A" w:rsidP="00DB38A4">
            <w:pPr>
              <w:rPr>
                <w:b/>
                <w:sz w:val="20"/>
                <w:szCs w:val="20"/>
              </w:rPr>
            </w:pPr>
            <w:r w:rsidRPr="00B5596C">
              <w:rPr>
                <w:sz w:val="20"/>
                <w:szCs w:val="20"/>
                <w:vertAlign w:val="superscript"/>
              </w:rPr>
              <w:t>4</w:t>
            </w:r>
            <w:r w:rsidRPr="00B5596C">
              <w:rPr>
                <w:sz w:val="20"/>
                <w:szCs w:val="20"/>
              </w:rPr>
              <w:t>) § 13 zákona č. 576/2004 Z. z.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674E6931"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6266C25"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4B0F9E22"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31325E43" w14:textId="77777777" w:rsidR="00F1422A" w:rsidRPr="00B5596C" w:rsidRDefault="00F1422A" w:rsidP="00DB38A4">
            <w:pPr>
              <w:rPr>
                <w:sz w:val="20"/>
                <w:szCs w:val="20"/>
              </w:rPr>
            </w:pPr>
          </w:p>
        </w:tc>
      </w:tr>
      <w:tr w:rsidR="00F1422A" w:rsidRPr="00B5596C" w14:paraId="703EA856" w14:textId="77777777" w:rsidTr="00F1422A">
        <w:tc>
          <w:tcPr>
            <w:tcW w:w="562" w:type="dxa"/>
            <w:tcBorders>
              <w:top w:val="single" w:sz="4" w:space="0" w:color="auto"/>
              <w:left w:val="single" w:sz="12" w:space="0" w:color="auto"/>
              <w:bottom w:val="single" w:sz="4" w:space="0" w:color="auto"/>
              <w:right w:val="single" w:sz="4" w:space="0" w:color="auto"/>
            </w:tcBorders>
          </w:tcPr>
          <w:p w14:paraId="474E797D" w14:textId="77777777" w:rsidR="00F1422A" w:rsidRPr="00B5596C" w:rsidRDefault="00F1422A" w:rsidP="00DB38A4">
            <w:pPr>
              <w:rPr>
                <w:sz w:val="20"/>
                <w:szCs w:val="20"/>
              </w:rPr>
            </w:pPr>
            <w:r w:rsidRPr="00B5596C">
              <w:rPr>
                <w:sz w:val="20"/>
                <w:szCs w:val="20"/>
              </w:rPr>
              <w:t>Č:2</w:t>
            </w:r>
          </w:p>
          <w:p w14:paraId="28979D22" w14:textId="77777777" w:rsidR="00F1422A" w:rsidRPr="00B5596C" w:rsidRDefault="00F1422A" w:rsidP="00DB38A4">
            <w:pPr>
              <w:rPr>
                <w:sz w:val="20"/>
                <w:szCs w:val="20"/>
              </w:rPr>
            </w:pPr>
            <w:r w:rsidRPr="00B5596C">
              <w:rPr>
                <w:sz w:val="20"/>
                <w:szCs w:val="20"/>
              </w:rPr>
              <w:t>O:2</w:t>
            </w:r>
          </w:p>
          <w:p w14:paraId="5B73EA55" w14:textId="77777777" w:rsidR="00F1422A" w:rsidRPr="00B5596C" w:rsidRDefault="00F1422A" w:rsidP="00DB38A4">
            <w:pPr>
              <w:rPr>
                <w:sz w:val="20"/>
                <w:szCs w:val="20"/>
              </w:rPr>
            </w:pPr>
            <w:r w:rsidRPr="00B5596C">
              <w:rPr>
                <w:sz w:val="20"/>
                <w:szCs w:val="20"/>
              </w:rPr>
              <w:t>P:i)</w:t>
            </w:r>
          </w:p>
        </w:tc>
        <w:tc>
          <w:tcPr>
            <w:tcW w:w="4080" w:type="dxa"/>
            <w:tcBorders>
              <w:top w:val="single" w:sz="4" w:space="0" w:color="auto"/>
              <w:left w:val="single" w:sz="4" w:space="0" w:color="auto"/>
              <w:bottom w:val="single" w:sz="4" w:space="0" w:color="auto"/>
              <w:right w:val="single" w:sz="4" w:space="0" w:color="auto"/>
            </w:tcBorders>
          </w:tcPr>
          <w:p w14:paraId="08F19593" w14:textId="77777777" w:rsidR="00F1422A" w:rsidRPr="00B5596C" w:rsidRDefault="00F1422A" w:rsidP="00DB38A4">
            <w:pPr>
              <w:rPr>
                <w:sz w:val="20"/>
                <w:szCs w:val="20"/>
              </w:rPr>
            </w:pPr>
            <w:r w:rsidRPr="00B5596C">
              <w:rPr>
                <w:sz w:val="20"/>
                <w:szCs w:val="20"/>
              </w:rPr>
              <w:t>i) verejných poskytovateľov ďalšieho alebo vyššieho vzdelávania.</w:t>
            </w:r>
          </w:p>
          <w:p w14:paraId="3703E1F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AFFEDF0"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757CEAE" w14:textId="77777777" w:rsidR="00F1422A" w:rsidRPr="00B5596C" w:rsidRDefault="00F1422A" w:rsidP="00DB38A4">
            <w:pPr>
              <w:jc w:val="center"/>
              <w:rPr>
                <w:sz w:val="20"/>
                <w:szCs w:val="20"/>
              </w:rPr>
            </w:pPr>
            <w:r w:rsidRPr="00B5596C">
              <w:rPr>
                <w:sz w:val="20"/>
                <w:szCs w:val="20"/>
              </w:rPr>
              <w:t xml:space="preserve">Zákon č. 391/2015 Z. z. + </w:t>
            </w:r>
            <w:r w:rsidRPr="00B5596C">
              <w:rPr>
                <w:b/>
                <w:sz w:val="20"/>
                <w:szCs w:val="20"/>
              </w:rPr>
              <w:t>NZ (čl. III)</w:t>
            </w:r>
          </w:p>
        </w:tc>
        <w:tc>
          <w:tcPr>
            <w:tcW w:w="845" w:type="dxa"/>
            <w:tcBorders>
              <w:top w:val="single" w:sz="4" w:space="0" w:color="auto"/>
              <w:left w:val="single" w:sz="4" w:space="0" w:color="auto"/>
              <w:bottom w:val="single" w:sz="4" w:space="0" w:color="auto"/>
              <w:right w:val="single" w:sz="4" w:space="0" w:color="auto"/>
            </w:tcBorders>
          </w:tcPr>
          <w:p w14:paraId="3EA0AF6B" w14:textId="77777777" w:rsidR="00F1422A" w:rsidRPr="00B5596C" w:rsidRDefault="00F1422A" w:rsidP="00DB38A4">
            <w:pPr>
              <w:jc w:val="center"/>
              <w:rPr>
                <w:b/>
                <w:sz w:val="20"/>
                <w:szCs w:val="20"/>
              </w:rPr>
            </w:pPr>
            <w:r w:rsidRPr="00B5596C">
              <w:rPr>
                <w:b/>
                <w:sz w:val="20"/>
                <w:szCs w:val="20"/>
              </w:rPr>
              <w:t>Č: III</w:t>
            </w:r>
          </w:p>
          <w:p w14:paraId="35767D47" w14:textId="77777777" w:rsidR="00F1422A" w:rsidRPr="00B5596C" w:rsidRDefault="00F1422A" w:rsidP="00DB38A4">
            <w:pPr>
              <w:jc w:val="center"/>
              <w:rPr>
                <w:sz w:val="20"/>
                <w:szCs w:val="20"/>
              </w:rPr>
            </w:pPr>
            <w:r w:rsidRPr="00B5596C">
              <w:rPr>
                <w:sz w:val="20"/>
                <w:szCs w:val="20"/>
              </w:rPr>
              <w:t>§: 1</w:t>
            </w:r>
          </w:p>
          <w:p w14:paraId="1DB0EBBB" w14:textId="77777777" w:rsidR="00F1422A" w:rsidRPr="00B5596C" w:rsidRDefault="00F1422A" w:rsidP="00DB38A4">
            <w:pPr>
              <w:jc w:val="center"/>
              <w:rPr>
                <w:sz w:val="20"/>
                <w:szCs w:val="20"/>
              </w:rPr>
            </w:pPr>
            <w:r w:rsidRPr="00B5596C">
              <w:rPr>
                <w:sz w:val="20"/>
                <w:szCs w:val="20"/>
              </w:rPr>
              <w:t>O: 4</w:t>
            </w:r>
          </w:p>
          <w:p w14:paraId="27501DBB" w14:textId="77777777" w:rsidR="00F1422A" w:rsidRPr="00B5596C" w:rsidRDefault="00F1422A" w:rsidP="00DB38A4">
            <w:pPr>
              <w:jc w:val="center"/>
              <w:rPr>
                <w:sz w:val="20"/>
                <w:szCs w:val="20"/>
              </w:rPr>
            </w:pPr>
            <w:r w:rsidRPr="00B5596C">
              <w:rPr>
                <w:sz w:val="20"/>
                <w:szCs w:val="20"/>
              </w:rPr>
              <w:t>P: f)</w:t>
            </w:r>
          </w:p>
          <w:p w14:paraId="47915CA2" w14:textId="77777777" w:rsidR="00F1422A" w:rsidRPr="00B5596C" w:rsidRDefault="00F1422A" w:rsidP="00DB38A4">
            <w:pPr>
              <w:jc w:val="center"/>
              <w:rPr>
                <w:b/>
                <w:sz w:val="20"/>
                <w:szCs w:val="20"/>
              </w:rPr>
            </w:pPr>
          </w:p>
        </w:tc>
        <w:tc>
          <w:tcPr>
            <w:tcW w:w="4542" w:type="dxa"/>
            <w:tcBorders>
              <w:top w:val="single" w:sz="4" w:space="0" w:color="auto"/>
              <w:left w:val="single" w:sz="4" w:space="0" w:color="auto"/>
              <w:bottom w:val="single" w:sz="4" w:space="0" w:color="auto"/>
              <w:right w:val="single" w:sz="4" w:space="0" w:color="auto"/>
            </w:tcBorders>
          </w:tcPr>
          <w:p w14:paraId="2E9B9A8E" w14:textId="77777777" w:rsidR="00F1422A" w:rsidRPr="00B5596C" w:rsidRDefault="00F1422A" w:rsidP="00DB38A4">
            <w:pPr>
              <w:rPr>
                <w:sz w:val="20"/>
                <w:szCs w:val="20"/>
              </w:rPr>
            </w:pPr>
            <w:r w:rsidRPr="00B5596C">
              <w:rPr>
                <w:b/>
                <w:sz w:val="20"/>
                <w:szCs w:val="20"/>
              </w:rPr>
              <w:t>(4)</w:t>
            </w:r>
            <w:r w:rsidRPr="00B5596C">
              <w:rPr>
                <w:sz w:val="20"/>
                <w:szCs w:val="20"/>
              </w:rPr>
              <w:t xml:space="preserve"> Tento zákon sa nevzťahuje na </w:t>
            </w:r>
          </w:p>
          <w:p w14:paraId="2284FC0D" w14:textId="77777777" w:rsidR="00F1422A" w:rsidRPr="00B5596C" w:rsidRDefault="00F1422A" w:rsidP="00DB38A4">
            <w:pPr>
              <w:rPr>
                <w:sz w:val="20"/>
                <w:szCs w:val="20"/>
              </w:rPr>
            </w:pPr>
            <w:r w:rsidRPr="00B5596C">
              <w:rPr>
                <w:sz w:val="20"/>
                <w:szCs w:val="20"/>
              </w:rPr>
              <w:t>f) spory súvisiace s poskytovaním vysokoškolského vzdelávania alebo ďalšieho vzdelávania verejnou vysokou školou alebo štátnou vysokou školou.</w:t>
            </w:r>
            <w:r w:rsidRPr="00B5596C">
              <w:rPr>
                <w:sz w:val="20"/>
                <w:szCs w:val="20"/>
                <w:vertAlign w:val="superscript"/>
              </w:rPr>
              <w:t>5</w:t>
            </w:r>
            <w:r w:rsidRPr="00B5596C">
              <w:rPr>
                <w:sz w:val="20"/>
                <w:szCs w:val="20"/>
              </w:rPr>
              <w:t>)</w:t>
            </w:r>
          </w:p>
          <w:p w14:paraId="62C6369E" w14:textId="77777777" w:rsidR="00F1422A" w:rsidRPr="00B5596C" w:rsidRDefault="00F1422A" w:rsidP="00DB38A4">
            <w:r w:rsidRPr="00B5596C">
              <w:rPr>
                <w:sz w:val="20"/>
                <w:szCs w:val="20"/>
              </w:rPr>
              <w:t>________________</w:t>
            </w:r>
          </w:p>
          <w:p w14:paraId="692A3891" w14:textId="77777777" w:rsidR="00F1422A" w:rsidRPr="00B5596C" w:rsidRDefault="00F1422A" w:rsidP="00DB38A4">
            <w:pPr>
              <w:rPr>
                <w:b/>
                <w:sz w:val="20"/>
                <w:szCs w:val="20"/>
              </w:rPr>
            </w:pPr>
            <w:r w:rsidRPr="00B5596C">
              <w:rPr>
                <w:sz w:val="20"/>
                <w:szCs w:val="20"/>
                <w:vertAlign w:val="superscript"/>
              </w:rPr>
              <w:t>5</w:t>
            </w:r>
            <w:r w:rsidRPr="00B5596C">
              <w:rPr>
                <w:sz w:val="20"/>
                <w:szCs w:val="20"/>
              </w:rPr>
              <w:t>) Zákon č. 568/2009 Z. z. o celoživotnom vzdelávaní a o zmene a doplnení niektorých zákonov v znení neskorších predpisov.</w:t>
            </w:r>
          </w:p>
        </w:tc>
        <w:tc>
          <w:tcPr>
            <w:tcW w:w="720" w:type="dxa"/>
            <w:tcBorders>
              <w:top w:val="single" w:sz="4" w:space="0" w:color="auto"/>
              <w:left w:val="single" w:sz="4" w:space="0" w:color="auto"/>
              <w:bottom w:val="single" w:sz="4" w:space="0" w:color="auto"/>
              <w:right w:val="single" w:sz="4" w:space="0" w:color="auto"/>
            </w:tcBorders>
          </w:tcPr>
          <w:p w14:paraId="13C90578"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21E38A90"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3147721B"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1CF14DB4" w14:textId="77777777" w:rsidR="00F1422A" w:rsidRPr="00B5596C" w:rsidRDefault="00F1422A" w:rsidP="00DB38A4">
            <w:pPr>
              <w:rPr>
                <w:sz w:val="20"/>
                <w:szCs w:val="20"/>
              </w:rPr>
            </w:pPr>
          </w:p>
        </w:tc>
      </w:tr>
      <w:tr w:rsidR="00F1422A" w:rsidRPr="00B5596C" w14:paraId="7FDC0CF9" w14:textId="77777777" w:rsidTr="00F1422A">
        <w:tc>
          <w:tcPr>
            <w:tcW w:w="562" w:type="dxa"/>
            <w:tcBorders>
              <w:top w:val="single" w:sz="4" w:space="0" w:color="auto"/>
              <w:left w:val="single" w:sz="12" w:space="0" w:color="auto"/>
              <w:bottom w:val="single" w:sz="4" w:space="0" w:color="auto"/>
              <w:right w:val="single" w:sz="4" w:space="0" w:color="auto"/>
            </w:tcBorders>
          </w:tcPr>
          <w:p w14:paraId="2ECCE30E" w14:textId="77777777" w:rsidR="00F1422A" w:rsidRPr="00B5596C" w:rsidRDefault="00F1422A" w:rsidP="00DB38A4">
            <w:pPr>
              <w:rPr>
                <w:sz w:val="20"/>
                <w:szCs w:val="20"/>
              </w:rPr>
            </w:pPr>
            <w:r w:rsidRPr="00B5596C">
              <w:rPr>
                <w:sz w:val="20"/>
                <w:szCs w:val="20"/>
              </w:rPr>
              <w:t>Č:2</w:t>
            </w:r>
          </w:p>
          <w:p w14:paraId="052F54A6" w14:textId="77777777" w:rsidR="00F1422A" w:rsidRPr="00B5596C" w:rsidRDefault="00F1422A" w:rsidP="00DB38A4">
            <w:pPr>
              <w:rPr>
                <w:sz w:val="20"/>
                <w:szCs w:val="20"/>
              </w:rPr>
            </w:pPr>
            <w:r w:rsidRPr="00B5596C">
              <w:rPr>
                <w:sz w:val="20"/>
                <w:szCs w:val="20"/>
              </w:rPr>
              <w:t>O:3</w:t>
            </w:r>
          </w:p>
        </w:tc>
        <w:tc>
          <w:tcPr>
            <w:tcW w:w="4080" w:type="dxa"/>
            <w:tcBorders>
              <w:top w:val="single" w:sz="4" w:space="0" w:color="auto"/>
              <w:left w:val="single" w:sz="4" w:space="0" w:color="auto"/>
              <w:bottom w:val="single" w:sz="4" w:space="0" w:color="auto"/>
              <w:right w:val="single" w:sz="4" w:space="0" w:color="auto"/>
            </w:tcBorders>
          </w:tcPr>
          <w:p w14:paraId="03CF1F81" w14:textId="77777777" w:rsidR="00F1422A" w:rsidRPr="00B5596C" w:rsidRDefault="00F1422A" w:rsidP="00DB38A4">
            <w:pPr>
              <w:rPr>
                <w:sz w:val="20"/>
                <w:szCs w:val="20"/>
              </w:rPr>
            </w:pPr>
            <w:r w:rsidRPr="00B5596C">
              <w:rPr>
                <w:sz w:val="20"/>
                <w:szCs w:val="20"/>
              </w:rPr>
              <w:t xml:space="preserve">3.   Touto smernicou sa stanovujú harmonizované požiadavky kvality pre subjekty ARS a postupy ARS s cieľom zaistiť, aby spotrebitelia mali po jej vykonaní prístup k vysokokvalitným, transparentným, účinným a spravodlivým mimosúdnym mechanizmom nápravy bez ohľadu na to, kde v Únii majú pobyt. </w:t>
            </w:r>
          </w:p>
          <w:p w14:paraId="3BF8380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C897BA5"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01593765" w14:textId="77777777" w:rsidR="00F1422A" w:rsidRPr="00B5596C" w:rsidRDefault="00F1422A" w:rsidP="00DB38A4">
            <w:pPr>
              <w:jc w:val="center"/>
              <w:rPr>
                <w:b/>
                <w:sz w:val="20"/>
                <w:szCs w:val="20"/>
              </w:rPr>
            </w:pPr>
            <w:r w:rsidRPr="00B5596C">
              <w:rPr>
                <w:sz w:val="20"/>
                <w:szCs w:val="20"/>
              </w:rPr>
              <w:t xml:space="preserve">Zákon č. 391/2015 Z. z. + </w:t>
            </w:r>
            <w:r w:rsidRPr="00B5596C">
              <w:rPr>
                <w:b/>
                <w:sz w:val="20"/>
                <w:szCs w:val="20"/>
              </w:rPr>
              <w:t>NZ (čl. III)</w:t>
            </w:r>
          </w:p>
          <w:p w14:paraId="56AED7FC" w14:textId="77777777" w:rsidR="00F1422A" w:rsidRPr="00B5596C" w:rsidRDefault="00F1422A" w:rsidP="00DB38A4">
            <w:pPr>
              <w:jc w:val="center"/>
              <w:rPr>
                <w:sz w:val="20"/>
                <w:szCs w:val="20"/>
              </w:rPr>
            </w:pPr>
          </w:p>
          <w:p w14:paraId="0CA0C487" w14:textId="77777777" w:rsidR="00F1422A" w:rsidRPr="00B5596C" w:rsidRDefault="00F1422A" w:rsidP="00DB38A4">
            <w:pPr>
              <w:jc w:val="center"/>
              <w:rPr>
                <w:sz w:val="20"/>
                <w:szCs w:val="20"/>
              </w:rPr>
            </w:pPr>
          </w:p>
          <w:p w14:paraId="0EA03627" w14:textId="77777777" w:rsidR="00F1422A" w:rsidRPr="00B5596C" w:rsidRDefault="00F1422A" w:rsidP="00DB38A4">
            <w:pPr>
              <w:jc w:val="center"/>
              <w:rPr>
                <w:sz w:val="20"/>
                <w:szCs w:val="20"/>
              </w:rPr>
            </w:pPr>
          </w:p>
          <w:p w14:paraId="334A381B" w14:textId="77777777" w:rsidR="00F1422A" w:rsidRPr="00B5596C" w:rsidRDefault="00F1422A" w:rsidP="00DB38A4">
            <w:pPr>
              <w:jc w:val="center"/>
              <w:rPr>
                <w:sz w:val="20"/>
                <w:szCs w:val="20"/>
              </w:rPr>
            </w:pPr>
          </w:p>
          <w:p w14:paraId="415737A7" w14:textId="77777777" w:rsidR="00F1422A" w:rsidRPr="00B5596C" w:rsidRDefault="00F1422A" w:rsidP="00DB38A4">
            <w:pPr>
              <w:jc w:val="center"/>
              <w:rPr>
                <w:sz w:val="20"/>
                <w:szCs w:val="20"/>
              </w:rPr>
            </w:pPr>
          </w:p>
          <w:p w14:paraId="49FEE553" w14:textId="77777777" w:rsidR="00F1422A" w:rsidRPr="00B5596C" w:rsidRDefault="00F1422A" w:rsidP="00DB38A4">
            <w:pPr>
              <w:jc w:val="center"/>
              <w:rPr>
                <w:sz w:val="20"/>
                <w:szCs w:val="20"/>
              </w:rPr>
            </w:pPr>
          </w:p>
          <w:p w14:paraId="52B06AF5" w14:textId="77777777" w:rsidR="00F1422A" w:rsidRPr="00B5596C" w:rsidRDefault="00F1422A" w:rsidP="00DB38A4">
            <w:pPr>
              <w:jc w:val="center"/>
              <w:rPr>
                <w:sz w:val="20"/>
                <w:szCs w:val="20"/>
              </w:rPr>
            </w:pPr>
          </w:p>
          <w:p w14:paraId="55040F9F" w14:textId="77777777" w:rsidR="00F1422A" w:rsidRPr="00B5596C" w:rsidRDefault="00F1422A" w:rsidP="00DB38A4">
            <w:pPr>
              <w:jc w:val="center"/>
              <w:rPr>
                <w:sz w:val="20"/>
                <w:szCs w:val="20"/>
              </w:rPr>
            </w:pPr>
          </w:p>
          <w:p w14:paraId="17D81FB4" w14:textId="77777777" w:rsidR="00F1422A" w:rsidRPr="00B5596C" w:rsidRDefault="00F1422A" w:rsidP="00DB38A4">
            <w:pPr>
              <w:jc w:val="center"/>
              <w:rPr>
                <w:sz w:val="20"/>
                <w:szCs w:val="20"/>
              </w:rPr>
            </w:pPr>
          </w:p>
          <w:p w14:paraId="5945072B" w14:textId="77777777" w:rsidR="00F1422A" w:rsidRPr="00B5596C" w:rsidRDefault="00F1422A" w:rsidP="00DB38A4">
            <w:pPr>
              <w:jc w:val="center"/>
              <w:rPr>
                <w:sz w:val="20"/>
                <w:szCs w:val="20"/>
              </w:rPr>
            </w:pPr>
          </w:p>
          <w:p w14:paraId="4830E11A" w14:textId="77777777" w:rsidR="00F1422A" w:rsidRPr="00B5596C" w:rsidRDefault="00F1422A" w:rsidP="00DB38A4">
            <w:pPr>
              <w:jc w:val="center"/>
              <w:rPr>
                <w:sz w:val="20"/>
                <w:szCs w:val="20"/>
              </w:rPr>
            </w:pPr>
          </w:p>
          <w:p w14:paraId="16386C2D" w14:textId="77777777" w:rsidR="00F1422A" w:rsidRPr="00B5596C" w:rsidRDefault="00F1422A" w:rsidP="00DB38A4">
            <w:pPr>
              <w:jc w:val="center"/>
              <w:rPr>
                <w:sz w:val="20"/>
                <w:szCs w:val="20"/>
              </w:rPr>
            </w:pPr>
          </w:p>
          <w:p w14:paraId="0D9ACA00" w14:textId="77777777" w:rsidR="00F1422A" w:rsidRPr="00B5596C" w:rsidRDefault="00F1422A" w:rsidP="00DB38A4">
            <w:pPr>
              <w:jc w:val="center"/>
              <w:rPr>
                <w:sz w:val="20"/>
                <w:szCs w:val="20"/>
              </w:rPr>
            </w:pPr>
          </w:p>
          <w:p w14:paraId="064418B4" w14:textId="77777777" w:rsidR="00F1422A" w:rsidRPr="00B5596C" w:rsidRDefault="00F1422A" w:rsidP="00DB38A4">
            <w:pPr>
              <w:jc w:val="center"/>
              <w:rPr>
                <w:sz w:val="20"/>
                <w:szCs w:val="20"/>
              </w:rPr>
            </w:pPr>
          </w:p>
          <w:p w14:paraId="7D74556D" w14:textId="77777777" w:rsidR="00F1422A" w:rsidRPr="00B5596C" w:rsidRDefault="00F1422A" w:rsidP="00DB38A4">
            <w:pPr>
              <w:jc w:val="center"/>
              <w:rPr>
                <w:sz w:val="20"/>
                <w:szCs w:val="20"/>
              </w:rPr>
            </w:pPr>
          </w:p>
          <w:p w14:paraId="72FE44F5" w14:textId="77777777" w:rsidR="00F1422A" w:rsidRPr="00B5596C" w:rsidRDefault="00F1422A" w:rsidP="00DB38A4">
            <w:pPr>
              <w:jc w:val="center"/>
              <w:rPr>
                <w:sz w:val="20"/>
                <w:szCs w:val="20"/>
              </w:rPr>
            </w:pPr>
          </w:p>
          <w:p w14:paraId="1FA86FB4" w14:textId="77777777" w:rsidR="00F1422A" w:rsidRPr="00B5596C" w:rsidRDefault="00F1422A" w:rsidP="00DB38A4">
            <w:pPr>
              <w:jc w:val="center"/>
              <w:rPr>
                <w:sz w:val="20"/>
                <w:szCs w:val="20"/>
              </w:rPr>
            </w:pPr>
          </w:p>
          <w:p w14:paraId="1BD21A3E" w14:textId="77777777" w:rsidR="00F1422A" w:rsidRPr="00B5596C" w:rsidRDefault="00F1422A" w:rsidP="00DB38A4">
            <w:pPr>
              <w:jc w:val="center"/>
              <w:rPr>
                <w:sz w:val="20"/>
                <w:szCs w:val="20"/>
              </w:rPr>
            </w:pPr>
          </w:p>
          <w:p w14:paraId="66458BCC" w14:textId="77777777" w:rsidR="00F1422A" w:rsidRPr="00B5596C" w:rsidRDefault="00F1422A" w:rsidP="00DB38A4">
            <w:pPr>
              <w:jc w:val="center"/>
              <w:rPr>
                <w:sz w:val="20"/>
                <w:szCs w:val="20"/>
              </w:rPr>
            </w:pPr>
          </w:p>
          <w:p w14:paraId="1510F1B2" w14:textId="77777777" w:rsidR="00F1422A" w:rsidRPr="00B5596C" w:rsidRDefault="00F1422A" w:rsidP="00DB38A4">
            <w:pPr>
              <w:jc w:val="center"/>
              <w:rPr>
                <w:sz w:val="20"/>
                <w:szCs w:val="20"/>
              </w:rPr>
            </w:pPr>
          </w:p>
          <w:p w14:paraId="4614F24F" w14:textId="77777777" w:rsidR="00F1422A" w:rsidRPr="00B5596C" w:rsidRDefault="00F1422A" w:rsidP="00DB38A4">
            <w:pPr>
              <w:jc w:val="center"/>
              <w:rPr>
                <w:sz w:val="20"/>
                <w:szCs w:val="20"/>
              </w:rPr>
            </w:pPr>
          </w:p>
          <w:p w14:paraId="2CA0A6D4" w14:textId="77777777" w:rsidR="00F1422A" w:rsidRPr="00B5596C" w:rsidRDefault="00F1422A" w:rsidP="00DB38A4">
            <w:pPr>
              <w:jc w:val="center"/>
              <w:rPr>
                <w:sz w:val="20"/>
                <w:szCs w:val="20"/>
              </w:rPr>
            </w:pPr>
          </w:p>
          <w:p w14:paraId="2A2CDC99" w14:textId="77777777" w:rsidR="00F1422A" w:rsidRPr="00B5596C" w:rsidRDefault="00F1422A" w:rsidP="00DB38A4">
            <w:pPr>
              <w:jc w:val="center"/>
              <w:rPr>
                <w:sz w:val="20"/>
                <w:szCs w:val="20"/>
              </w:rPr>
            </w:pPr>
          </w:p>
          <w:p w14:paraId="16179B4C" w14:textId="77777777" w:rsidR="00F1422A" w:rsidRPr="00B5596C" w:rsidRDefault="00F1422A" w:rsidP="00DB38A4">
            <w:pPr>
              <w:jc w:val="center"/>
              <w:rPr>
                <w:sz w:val="20"/>
                <w:szCs w:val="20"/>
              </w:rPr>
            </w:pPr>
          </w:p>
          <w:p w14:paraId="22AD718D" w14:textId="77777777" w:rsidR="00F1422A" w:rsidRPr="00B5596C" w:rsidRDefault="00F1422A" w:rsidP="00DB38A4">
            <w:pPr>
              <w:jc w:val="center"/>
              <w:rPr>
                <w:sz w:val="20"/>
                <w:szCs w:val="20"/>
              </w:rPr>
            </w:pPr>
          </w:p>
          <w:p w14:paraId="72E9F7E0" w14:textId="77777777" w:rsidR="00F1422A" w:rsidRPr="00B5596C" w:rsidRDefault="00F1422A" w:rsidP="00DB38A4">
            <w:pPr>
              <w:jc w:val="center"/>
              <w:rPr>
                <w:sz w:val="20"/>
                <w:szCs w:val="20"/>
              </w:rPr>
            </w:pPr>
          </w:p>
          <w:p w14:paraId="14D73B6C" w14:textId="77777777" w:rsidR="00F1422A" w:rsidRPr="00B5596C" w:rsidRDefault="00F1422A" w:rsidP="00DB38A4">
            <w:pPr>
              <w:jc w:val="center"/>
              <w:rPr>
                <w:sz w:val="20"/>
                <w:szCs w:val="20"/>
              </w:rPr>
            </w:pPr>
          </w:p>
          <w:p w14:paraId="200F5935" w14:textId="77777777" w:rsidR="00F1422A" w:rsidRPr="00B5596C" w:rsidRDefault="00F1422A" w:rsidP="00DB38A4">
            <w:pPr>
              <w:jc w:val="center"/>
              <w:rPr>
                <w:sz w:val="20"/>
                <w:szCs w:val="20"/>
              </w:rPr>
            </w:pPr>
          </w:p>
          <w:p w14:paraId="07DDF7DC" w14:textId="77777777" w:rsidR="00F1422A" w:rsidRPr="00B5596C" w:rsidRDefault="00F1422A" w:rsidP="00DB38A4">
            <w:pPr>
              <w:jc w:val="center"/>
              <w:rPr>
                <w:sz w:val="20"/>
                <w:szCs w:val="20"/>
              </w:rPr>
            </w:pPr>
          </w:p>
          <w:p w14:paraId="697A6FD6" w14:textId="77777777" w:rsidR="00F1422A" w:rsidRPr="00B5596C" w:rsidRDefault="00F1422A" w:rsidP="00DB38A4">
            <w:pPr>
              <w:jc w:val="center"/>
              <w:rPr>
                <w:sz w:val="20"/>
                <w:szCs w:val="20"/>
              </w:rPr>
            </w:pPr>
          </w:p>
          <w:p w14:paraId="1921586F" w14:textId="77777777" w:rsidR="00F1422A" w:rsidRPr="00B5596C" w:rsidRDefault="00F1422A" w:rsidP="00DB38A4">
            <w:pPr>
              <w:jc w:val="center"/>
              <w:rPr>
                <w:sz w:val="20"/>
                <w:szCs w:val="20"/>
              </w:rPr>
            </w:pPr>
          </w:p>
          <w:p w14:paraId="2F4A5F2F" w14:textId="77777777" w:rsidR="00F1422A" w:rsidRPr="00B5596C" w:rsidRDefault="00F1422A" w:rsidP="00DB38A4">
            <w:pPr>
              <w:jc w:val="center"/>
              <w:rPr>
                <w:sz w:val="20"/>
                <w:szCs w:val="20"/>
              </w:rPr>
            </w:pPr>
          </w:p>
          <w:p w14:paraId="53326524" w14:textId="77777777" w:rsidR="00F1422A" w:rsidRPr="00B5596C" w:rsidRDefault="00F1422A" w:rsidP="00DB38A4">
            <w:pPr>
              <w:jc w:val="center"/>
              <w:rPr>
                <w:sz w:val="20"/>
                <w:szCs w:val="20"/>
              </w:rPr>
            </w:pPr>
          </w:p>
          <w:p w14:paraId="4F5EF277" w14:textId="77777777" w:rsidR="00F1422A" w:rsidRPr="00B5596C" w:rsidRDefault="00F1422A" w:rsidP="00DB38A4">
            <w:pPr>
              <w:jc w:val="center"/>
              <w:rPr>
                <w:sz w:val="20"/>
                <w:szCs w:val="20"/>
              </w:rPr>
            </w:pPr>
          </w:p>
          <w:p w14:paraId="088897A6" w14:textId="77777777" w:rsidR="00F1422A" w:rsidRPr="00B5596C" w:rsidRDefault="00F1422A" w:rsidP="00DB38A4">
            <w:pPr>
              <w:jc w:val="center"/>
              <w:rPr>
                <w:sz w:val="20"/>
                <w:szCs w:val="20"/>
              </w:rPr>
            </w:pPr>
          </w:p>
          <w:p w14:paraId="7B2E7BAA" w14:textId="77777777" w:rsidR="00F1422A" w:rsidRPr="00B5596C" w:rsidRDefault="00F1422A" w:rsidP="00DB38A4">
            <w:pPr>
              <w:jc w:val="center"/>
              <w:rPr>
                <w:sz w:val="20"/>
                <w:szCs w:val="20"/>
              </w:rPr>
            </w:pPr>
          </w:p>
          <w:p w14:paraId="414B2A16" w14:textId="77777777" w:rsidR="00F1422A" w:rsidRPr="00B5596C" w:rsidRDefault="00F1422A" w:rsidP="00DB38A4">
            <w:pPr>
              <w:jc w:val="center"/>
              <w:rPr>
                <w:sz w:val="20"/>
                <w:szCs w:val="20"/>
              </w:rPr>
            </w:pPr>
          </w:p>
          <w:p w14:paraId="7B9A553F" w14:textId="77777777" w:rsidR="00F1422A" w:rsidRPr="00B5596C" w:rsidRDefault="00F1422A" w:rsidP="00DB38A4">
            <w:pPr>
              <w:jc w:val="center"/>
              <w:rPr>
                <w:sz w:val="20"/>
                <w:szCs w:val="20"/>
              </w:rPr>
            </w:pPr>
          </w:p>
          <w:p w14:paraId="6AC5481F" w14:textId="77777777" w:rsidR="00F1422A" w:rsidRPr="00B5596C" w:rsidRDefault="00F1422A" w:rsidP="00DB38A4">
            <w:pPr>
              <w:jc w:val="center"/>
              <w:rPr>
                <w:sz w:val="20"/>
                <w:szCs w:val="20"/>
              </w:rPr>
            </w:pPr>
          </w:p>
          <w:p w14:paraId="2D6CBF61" w14:textId="77777777" w:rsidR="00F1422A" w:rsidRPr="00B5596C" w:rsidRDefault="00F1422A" w:rsidP="00DB38A4">
            <w:pPr>
              <w:jc w:val="center"/>
              <w:rPr>
                <w:sz w:val="20"/>
                <w:szCs w:val="20"/>
              </w:rPr>
            </w:pPr>
          </w:p>
          <w:p w14:paraId="3FF6B84A" w14:textId="77777777" w:rsidR="00F1422A" w:rsidRPr="00B5596C" w:rsidRDefault="00F1422A" w:rsidP="00DB38A4">
            <w:pPr>
              <w:jc w:val="center"/>
              <w:rPr>
                <w:sz w:val="20"/>
                <w:szCs w:val="20"/>
              </w:rPr>
            </w:pPr>
          </w:p>
          <w:p w14:paraId="7708D6BB" w14:textId="77777777" w:rsidR="00F1422A" w:rsidRPr="00B5596C" w:rsidRDefault="00F1422A" w:rsidP="00DB38A4">
            <w:pPr>
              <w:jc w:val="center"/>
              <w:rPr>
                <w:sz w:val="20"/>
                <w:szCs w:val="20"/>
              </w:rPr>
            </w:pPr>
          </w:p>
          <w:p w14:paraId="2922BAB2" w14:textId="77777777" w:rsidR="00F1422A" w:rsidRPr="00B5596C" w:rsidRDefault="00F1422A" w:rsidP="00DB38A4">
            <w:pPr>
              <w:jc w:val="center"/>
              <w:rPr>
                <w:sz w:val="20"/>
                <w:szCs w:val="20"/>
              </w:rPr>
            </w:pPr>
          </w:p>
          <w:p w14:paraId="346114C2" w14:textId="77777777" w:rsidR="00F1422A" w:rsidRPr="00B5596C" w:rsidRDefault="00F1422A" w:rsidP="00DB38A4">
            <w:pPr>
              <w:jc w:val="center"/>
              <w:rPr>
                <w:sz w:val="20"/>
                <w:szCs w:val="20"/>
              </w:rPr>
            </w:pPr>
          </w:p>
          <w:p w14:paraId="0B662501" w14:textId="77777777" w:rsidR="00F1422A" w:rsidRPr="00B5596C" w:rsidRDefault="00F1422A" w:rsidP="00DB38A4">
            <w:pPr>
              <w:jc w:val="center"/>
              <w:rPr>
                <w:sz w:val="20"/>
                <w:szCs w:val="20"/>
              </w:rPr>
            </w:pPr>
          </w:p>
          <w:p w14:paraId="68A658A0" w14:textId="77777777" w:rsidR="00F1422A" w:rsidRPr="00B5596C" w:rsidRDefault="00F1422A" w:rsidP="00DB38A4">
            <w:pPr>
              <w:jc w:val="center"/>
              <w:rPr>
                <w:sz w:val="20"/>
                <w:szCs w:val="20"/>
              </w:rPr>
            </w:pPr>
          </w:p>
          <w:p w14:paraId="50A2D3FB" w14:textId="1098D2D7" w:rsidR="00F1422A" w:rsidRDefault="00F1422A" w:rsidP="00DB38A4">
            <w:pPr>
              <w:jc w:val="center"/>
              <w:rPr>
                <w:sz w:val="20"/>
                <w:szCs w:val="20"/>
              </w:rPr>
            </w:pPr>
          </w:p>
          <w:p w14:paraId="51DD3C06" w14:textId="77777777" w:rsidR="0083444F" w:rsidRPr="00B5596C" w:rsidRDefault="0083444F" w:rsidP="00DB38A4">
            <w:pPr>
              <w:jc w:val="center"/>
              <w:rPr>
                <w:sz w:val="20"/>
                <w:szCs w:val="20"/>
              </w:rPr>
            </w:pPr>
          </w:p>
          <w:p w14:paraId="11AB2691" w14:textId="77777777" w:rsidR="00F1422A" w:rsidRPr="00B5596C" w:rsidRDefault="00F1422A" w:rsidP="00DB38A4">
            <w:pPr>
              <w:jc w:val="center"/>
              <w:rPr>
                <w:sz w:val="20"/>
                <w:szCs w:val="20"/>
              </w:rPr>
            </w:pPr>
            <w:r w:rsidRPr="00B5596C">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tcPr>
          <w:p w14:paraId="6DF34F1B" w14:textId="77777777" w:rsidR="00F1422A" w:rsidRPr="00B5596C" w:rsidRDefault="00F1422A" w:rsidP="00DB38A4">
            <w:pPr>
              <w:jc w:val="center"/>
              <w:rPr>
                <w:b/>
                <w:sz w:val="20"/>
                <w:szCs w:val="20"/>
              </w:rPr>
            </w:pPr>
            <w:r w:rsidRPr="00B5596C">
              <w:rPr>
                <w:b/>
                <w:sz w:val="20"/>
                <w:szCs w:val="20"/>
              </w:rPr>
              <w:lastRenderedPageBreak/>
              <w:t>Č: III</w:t>
            </w:r>
          </w:p>
          <w:p w14:paraId="2A2EB51F" w14:textId="77777777" w:rsidR="00F1422A" w:rsidRPr="00B5596C" w:rsidRDefault="00F1422A" w:rsidP="00DB38A4">
            <w:pPr>
              <w:jc w:val="center"/>
              <w:rPr>
                <w:sz w:val="20"/>
                <w:szCs w:val="20"/>
              </w:rPr>
            </w:pPr>
            <w:r w:rsidRPr="00B5596C">
              <w:rPr>
                <w:sz w:val="20"/>
                <w:szCs w:val="20"/>
              </w:rPr>
              <w:t>§: 1</w:t>
            </w:r>
          </w:p>
          <w:p w14:paraId="5CE738E8" w14:textId="77777777" w:rsidR="00F1422A" w:rsidRPr="00B5596C" w:rsidRDefault="00F1422A" w:rsidP="00DB38A4">
            <w:pPr>
              <w:jc w:val="center"/>
              <w:rPr>
                <w:sz w:val="20"/>
                <w:szCs w:val="20"/>
              </w:rPr>
            </w:pPr>
            <w:r w:rsidRPr="00B5596C">
              <w:rPr>
                <w:sz w:val="20"/>
                <w:szCs w:val="20"/>
              </w:rPr>
              <w:t>O: 1 až 3</w:t>
            </w:r>
          </w:p>
          <w:p w14:paraId="2D7F0389" w14:textId="77777777" w:rsidR="00F1422A" w:rsidRPr="00B5596C" w:rsidRDefault="00F1422A" w:rsidP="00DB38A4">
            <w:pPr>
              <w:jc w:val="center"/>
              <w:rPr>
                <w:sz w:val="20"/>
                <w:szCs w:val="20"/>
              </w:rPr>
            </w:pPr>
          </w:p>
          <w:p w14:paraId="7CB75DC8" w14:textId="77777777" w:rsidR="00F1422A" w:rsidRPr="00B5596C" w:rsidRDefault="00F1422A" w:rsidP="00DB38A4">
            <w:pPr>
              <w:jc w:val="center"/>
              <w:rPr>
                <w:sz w:val="20"/>
                <w:szCs w:val="20"/>
              </w:rPr>
            </w:pPr>
          </w:p>
          <w:p w14:paraId="2195B8A5" w14:textId="77777777" w:rsidR="00F1422A" w:rsidRPr="00B5596C" w:rsidRDefault="00F1422A" w:rsidP="00DB38A4">
            <w:pPr>
              <w:jc w:val="center"/>
              <w:rPr>
                <w:sz w:val="20"/>
                <w:szCs w:val="20"/>
              </w:rPr>
            </w:pPr>
          </w:p>
          <w:p w14:paraId="07D95681" w14:textId="77777777" w:rsidR="00F1422A" w:rsidRPr="00B5596C" w:rsidRDefault="00F1422A" w:rsidP="00DB38A4">
            <w:pPr>
              <w:jc w:val="center"/>
              <w:rPr>
                <w:sz w:val="20"/>
                <w:szCs w:val="20"/>
              </w:rPr>
            </w:pPr>
          </w:p>
          <w:p w14:paraId="37D84E0F" w14:textId="77777777" w:rsidR="00F1422A" w:rsidRPr="00B5596C" w:rsidRDefault="00F1422A" w:rsidP="00DB38A4">
            <w:pPr>
              <w:jc w:val="center"/>
              <w:rPr>
                <w:sz w:val="20"/>
                <w:szCs w:val="20"/>
              </w:rPr>
            </w:pPr>
          </w:p>
          <w:p w14:paraId="00375BF6" w14:textId="77777777" w:rsidR="00F1422A" w:rsidRPr="00B5596C" w:rsidRDefault="00F1422A" w:rsidP="00DB38A4">
            <w:pPr>
              <w:jc w:val="center"/>
              <w:rPr>
                <w:sz w:val="20"/>
                <w:szCs w:val="20"/>
              </w:rPr>
            </w:pPr>
          </w:p>
          <w:p w14:paraId="66CF9CEB" w14:textId="77777777" w:rsidR="00F1422A" w:rsidRPr="00B5596C" w:rsidRDefault="00F1422A" w:rsidP="00DB38A4">
            <w:pPr>
              <w:jc w:val="center"/>
              <w:rPr>
                <w:sz w:val="20"/>
                <w:szCs w:val="20"/>
              </w:rPr>
            </w:pPr>
          </w:p>
          <w:p w14:paraId="45C3D830" w14:textId="77777777" w:rsidR="00F1422A" w:rsidRPr="00B5596C" w:rsidRDefault="00F1422A" w:rsidP="00DB38A4">
            <w:pPr>
              <w:jc w:val="center"/>
              <w:rPr>
                <w:sz w:val="20"/>
                <w:szCs w:val="20"/>
              </w:rPr>
            </w:pPr>
          </w:p>
          <w:p w14:paraId="0549721F" w14:textId="77777777" w:rsidR="00F1422A" w:rsidRPr="00B5596C" w:rsidRDefault="00F1422A" w:rsidP="00DB38A4">
            <w:pPr>
              <w:jc w:val="center"/>
              <w:rPr>
                <w:sz w:val="20"/>
                <w:szCs w:val="20"/>
              </w:rPr>
            </w:pPr>
          </w:p>
          <w:p w14:paraId="6DABCA14" w14:textId="77777777" w:rsidR="00F1422A" w:rsidRPr="00B5596C" w:rsidRDefault="00F1422A" w:rsidP="00DB38A4">
            <w:pPr>
              <w:jc w:val="center"/>
              <w:rPr>
                <w:sz w:val="20"/>
                <w:szCs w:val="20"/>
              </w:rPr>
            </w:pPr>
          </w:p>
          <w:p w14:paraId="727451A8" w14:textId="77777777" w:rsidR="00F1422A" w:rsidRPr="00B5596C" w:rsidRDefault="00F1422A" w:rsidP="00DB38A4">
            <w:pPr>
              <w:jc w:val="center"/>
              <w:rPr>
                <w:sz w:val="20"/>
                <w:szCs w:val="20"/>
              </w:rPr>
            </w:pPr>
          </w:p>
          <w:p w14:paraId="736D858D" w14:textId="77777777" w:rsidR="00F1422A" w:rsidRPr="00B5596C" w:rsidRDefault="00F1422A" w:rsidP="00DB38A4">
            <w:pPr>
              <w:jc w:val="center"/>
              <w:rPr>
                <w:sz w:val="20"/>
                <w:szCs w:val="20"/>
              </w:rPr>
            </w:pPr>
          </w:p>
          <w:p w14:paraId="4BA9653D" w14:textId="77777777" w:rsidR="00F1422A" w:rsidRPr="00B5596C" w:rsidRDefault="00F1422A" w:rsidP="00DB38A4">
            <w:pPr>
              <w:jc w:val="center"/>
              <w:rPr>
                <w:sz w:val="20"/>
                <w:szCs w:val="20"/>
              </w:rPr>
            </w:pPr>
          </w:p>
          <w:p w14:paraId="3C9DA81B" w14:textId="77777777" w:rsidR="00F1422A" w:rsidRPr="00B5596C" w:rsidRDefault="00F1422A" w:rsidP="00DB38A4">
            <w:pPr>
              <w:jc w:val="center"/>
              <w:rPr>
                <w:sz w:val="20"/>
                <w:szCs w:val="20"/>
              </w:rPr>
            </w:pPr>
          </w:p>
          <w:p w14:paraId="0746F093" w14:textId="77777777" w:rsidR="00F1422A" w:rsidRPr="00B5596C" w:rsidRDefault="00F1422A" w:rsidP="00DB38A4">
            <w:pPr>
              <w:jc w:val="center"/>
              <w:rPr>
                <w:sz w:val="20"/>
                <w:szCs w:val="20"/>
              </w:rPr>
            </w:pPr>
          </w:p>
          <w:p w14:paraId="4787E5EF" w14:textId="77777777" w:rsidR="00F1422A" w:rsidRPr="00B5596C" w:rsidRDefault="00F1422A" w:rsidP="00DB38A4">
            <w:pPr>
              <w:jc w:val="center"/>
              <w:rPr>
                <w:sz w:val="20"/>
                <w:szCs w:val="20"/>
              </w:rPr>
            </w:pPr>
          </w:p>
          <w:p w14:paraId="438CD3F2" w14:textId="77777777" w:rsidR="00F1422A" w:rsidRPr="00B5596C" w:rsidRDefault="00F1422A" w:rsidP="00DB38A4">
            <w:pPr>
              <w:jc w:val="center"/>
              <w:rPr>
                <w:sz w:val="20"/>
                <w:szCs w:val="20"/>
              </w:rPr>
            </w:pPr>
          </w:p>
          <w:p w14:paraId="0CABC7C1" w14:textId="77777777" w:rsidR="00F1422A" w:rsidRPr="00B5596C" w:rsidRDefault="00F1422A" w:rsidP="00DB38A4">
            <w:pPr>
              <w:jc w:val="center"/>
              <w:rPr>
                <w:sz w:val="20"/>
                <w:szCs w:val="20"/>
              </w:rPr>
            </w:pPr>
          </w:p>
          <w:p w14:paraId="351AEC9D" w14:textId="77777777" w:rsidR="00F1422A" w:rsidRPr="00B5596C" w:rsidRDefault="00F1422A" w:rsidP="00DB38A4">
            <w:pPr>
              <w:jc w:val="center"/>
              <w:rPr>
                <w:sz w:val="20"/>
                <w:szCs w:val="20"/>
              </w:rPr>
            </w:pPr>
          </w:p>
          <w:p w14:paraId="64F41109" w14:textId="77777777" w:rsidR="00F1422A" w:rsidRPr="00B5596C" w:rsidRDefault="00F1422A" w:rsidP="00DB38A4">
            <w:pPr>
              <w:jc w:val="center"/>
              <w:rPr>
                <w:sz w:val="20"/>
                <w:szCs w:val="20"/>
              </w:rPr>
            </w:pPr>
          </w:p>
          <w:p w14:paraId="023E637C" w14:textId="77777777" w:rsidR="00F1422A" w:rsidRPr="00B5596C" w:rsidRDefault="00F1422A" w:rsidP="00DB38A4">
            <w:pPr>
              <w:jc w:val="center"/>
              <w:rPr>
                <w:sz w:val="20"/>
                <w:szCs w:val="20"/>
              </w:rPr>
            </w:pPr>
          </w:p>
          <w:p w14:paraId="2E7B3E07" w14:textId="77777777" w:rsidR="00F1422A" w:rsidRPr="00B5596C" w:rsidRDefault="00F1422A" w:rsidP="00DB38A4">
            <w:pPr>
              <w:jc w:val="center"/>
              <w:rPr>
                <w:sz w:val="20"/>
                <w:szCs w:val="20"/>
              </w:rPr>
            </w:pPr>
          </w:p>
          <w:p w14:paraId="49074BF1" w14:textId="77777777" w:rsidR="00F1422A" w:rsidRPr="00B5596C" w:rsidRDefault="00F1422A" w:rsidP="00DB38A4">
            <w:pPr>
              <w:jc w:val="center"/>
              <w:rPr>
                <w:sz w:val="20"/>
                <w:szCs w:val="20"/>
              </w:rPr>
            </w:pPr>
          </w:p>
          <w:p w14:paraId="37F92C46" w14:textId="77777777" w:rsidR="00F1422A" w:rsidRPr="00B5596C" w:rsidRDefault="00F1422A" w:rsidP="00DB38A4">
            <w:pPr>
              <w:jc w:val="center"/>
              <w:rPr>
                <w:sz w:val="20"/>
                <w:szCs w:val="20"/>
              </w:rPr>
            </w:pPr>
          </w:p>
          <w:p w14:paraId="6D245D75" w14:textId="77777777" w:rsidR="00F1422A" w:rsidRPr="00B5596C" w:rsidRDefault="00F1422A" w:rsidP="00DB38A4">
            <w:pPr>
              <w:jc w:val="center"/>
              <w:rPr>
                <w:sz w:val="20"/>
                <w:szCs w:val="20"/>
              </w:rPr>
            </w:pPr>
          </w:p>
          <w:p w14:paraId="27223E27" w14:textId="77777777" w:rsidR="00F1422A" w:rsidRPr="00B5596C" w:rsidRDefault="00F1422A" w:rsidP="00DB38A4">
            <w:pPr>
              <w:jc w:val="center"/>
              <w:rPr>
                <w:sz w:val="20"/>
                <w:szCs w:val="20"/>
              </w:rPr>
            </w:pPr>
          </w:p>
          <w:p w14:paraId="67B72054" w14:textId="77777777" w:rsidR="00F1422A" w:rsidRPr="00B5596C" w:rsidRDefault="00F1422A" w:rsidP="00DB38A4">
            <w:pPr>
              <w:jc w:val="center"/>
              <w:rPr>
                <w:sz w:val="20"/>
                <w:szCs w:val="20"/>
              </w:rPr>
            </w:pPr>
          </w:p>
          <w:p w14:paraId="77601F43" w14:textId="77777777" w:rsidR="00F1422A" w:rsidRPr="00B5596C" w:rsidRDefault="00F1422A" w:rsidP="00DB38A4">
            <w:pPr>
              <w:jc w:val="center"/>
              <w:rPr>
                <w:sz w:val="20"/>
                <w:szCs w:val="20"/>
              </w:rPr>
            </w:pPr>
          </w:p>
          <w:p w14:paraId="3D9C4AFF" w14:textId="77777777" w:rsidR="00F1422A" w:rsidRPr="00B5596C" w:rsidRDefault="00F1422A" w:rsidP="00DB38A4">
            <w:pPr>
              <w:jc w:val="center"/>
              <w:rPr>
                <w:sz w:val="20"/>
                <w:szCs w:val="20"/>
              </w:rPr>
            </w:pPr>
          </w:p>
          <w:p w14:paraId="2FF5E3A4" w14:textId="77777777" w:rsidR="00F1422A" w:rsidRPr="00B5596C" w:rsidRDefault="00F1422A" w:rsidP="00DB38A4">
            <w:pPr>
              <w:jc w:val="center"/>
              <w:rPr>
                <w:sz w:val="20"/>
                <w:szCs w:val="20"/>
              </w:rPr>
            </w:pPr>
          </w:p>
          <w:p w14:paraId="072ADD9A" w14:textId="77777777" w:rsidR="00F1422A" w:rsidRPr="00B5596C" w:rsidRDefault="00F1422A" w:rsidP="00DB38A4">
            <w:pPr>
              <w:jc w:val="center"/>
              <w:rPr>
                <w:sz w:val="20"/>
                <w:szCs w:val="20"/>
              </w:rPr>
            </w:pPr>
          </w:p>
          <w:p w14:paraId="12841A51" w14:textId="77777777" w:rsidR="00F1422A" w:rsidRPr="00B5596C" w:rsidRDefault="00F1422A" w:rsidP="00DB38A4">
            <w:pPr>
              <w:jc w:val="center"/>
              <w:rPr>
                <w:sz w:val="20"/>
                <w:szCs w:val="20"/>
              </w:rPr>
            </w:pPr>
          </w:p>
          <w:p w14:paraId="70F23FD5" w14:textId="77777777" w:rsidR="00F1422A" w:rsidRPr="00B5596C" w:rsidRDefault="00F1422A" w:rsidP="00DB38A4">
            <w:pPr>
              <w:jc w:val="center"/>
              <w:rPr>
                <w:sz w:val="20"/>
                <w:szCs w:val="20"/>
              </w:rPr>
            </w:pPr>
          </w:p>
          <w:p w14:paraId="1887C73E" w14:textId="77777777" w:rsidR="00F1422A" w:rsidRPr="00B5596C" w:rsidRDefault="00F1422A" w:rsidP="00DB38A4">
            <w:pPr>
              <w:jc w:val="center"/>
              <w:rPr>
                <w:sz w:val="20"/>
                <w:szCs w:val="20"/>
              </w:rPr>
            </w:pPr>
          </w:p>
          <w:p w14:paraId="2BF3488D" w14:textId="77777777" w:rsidR="00F1422A" w:rsidRPr="00B5596C" w:rsidRDefault="00F1422A" w:rsidP="00DB38A4">
            <w:pPr>
              <w:jc w:val="center"/>
              <w:rPr>
                <w:sz w:val="20"/>
                <w:szCs w:val="20"/>
              </w:rPr>
            </w:pPr>
          </w:p>
          <w:p w14:paraId="2F331773" w14:textId="77777777" w:rsidR="00F1422A" w:rsidRPr="00B5596C" w:rsidRDefault="00F1422A" w:rsidP="00DB38A4">
            <w:pPr>
              <w:jc w:val="center"/>
              <w:rPr>
                <w:sz w:val="20"/>
                <w:szCs w:val="20"/>
              </w:rPr>
            </w:pPr>
          </w:p>
          <w:p w14:paraId="56176287" w14:textId="77777777" w:rsidR="00F1422A" w:rsidRPr="00B5596C" w:rsidRDefault="00F1422A" w:rsidP="00DB38A4">
            <w:pPr>
              <w:jc w:val="center"/>
              <w:rPr>
                <w:sz w:val="20"/>
                <w:szCs w:val="20"/>
              </w:rPr>
            </w:pPr>
          </w:p>
          <w:p w14:paraId="5A2BC762" w14:textId="77777777" w:rsidR="00F1422A" w:rsidRPr="00B5596C" w:rsidRDefault="00F1422A" w:rsidP="00DB38A4">
            <w:pPr>
              <w:jc w:val="center"/>
              <w:rPr>
                <w:sz w:val="20"/>
                <w:szCs w:val="20"/>
              </w:rPr>
            </w:pPr>
          </w:p>
          <w:p w14:paraId="5C8CDB7C" w14:textId="77777777" w:rsidR="00F1422A" w:rsidRPr="00B5596C" w:rsidRDefault="00F1422A" w:rsidP="00DB38A4">
            <w:pPr>
              <w:jc w:val="center"/>
              <w:rPr>
                <w:sz w:val="20"/>
                <w:szCs w:val="20"/>
              </w:rPr>
            </w:pPr>
          </w:p>
          <w:p w14:paraId="22CCF891" w14:textId="77777777" w:rsidR="00F1422A" w:rsidRPr="00B5596C" w:rsidRDefault="00F1422A" w:rsidP="00DB38A4">
            <w:pPr>
              <w:jc w:val="center"/>
              <w:rPr>
                <w:sz w:val="20"/>
                <w:szCs w:val="20"/>
              </w:rPr>
            </w:pPr>
          </w:p>
          <w:p w14:paraId="2C68A852" w14:textId="77777777" w:rsidR="00F1422A" w:rsidRPr="00B5596C" w:rsidRDefault="00F1422A" w:rsidP="00DB38A4">
            <w:pPr>
              <w:jc w:val="center"/>
              <w:rPr>
                <w:sz w:val="20"/>
                <w:szCs w:val="20"/>
              </w:rPr>
            </w:pPr>
          </w:p>
          <w:p w14:paraId="460E1CDE" w14:textId="77777777" w:rsidR="00F1422A" w:rsidRPr="00B5596C" w:rsidRDefault="00F1422A" w:rsidP="00DB38A4">
            <w:pPr>
              <w:jc w:val="center"/>
              <w:rPr>
                <w:sz w:val="20"/>
                <w:szCs w:val="20"/>
              </w:rPr>
            </w:pPr>
          </w:p>
          <w:p w14:paraId="26764AA4" w14:textId="77777777" w:rsidR="00F1422A" w:rsidRPr="00B5596C" w:rsidRDefault="00F1422A" w:rsidP="00DB38A4">
            <w:pPr>
              <w:jc w:val="center"/>
              <w:rPr>
                <w:sz w:val="20"/>
                <w:szCs w:val="20"/>
              </w:rPr>
            </w:pPr>
          </w:p>
          <w:p w14:paraId="231A2ED3" w14:textId="77777777" w:rsidR="00F1422A" w:rsidRPr="00B5596C" w:rsidRDefault="00F1422A" w:rsidP="00DB38A4">
            <w:pPr>
              <w:jc w:val="center"/>
              <w:rPr>
                <w:sz w:val="20"/>
                <w:szCs w:val="20"/>
              </w:rPr>
            </w:pPr>
          </w:p>
          <w:p w14:paraId="3E8325CD" w14:textId="77777777" w:rsidR="00F1422A" w:rsidRPr="00B5596C" w:rsidRDefault="00F1422A" w:rsidP="00DB38A4">
            <w:pPr>
              <w:jc w:val="center"/>
              <w:rPr>
                <w:sz w:val="20"/>
                <w:szCs w:val="20"/>
              </w:rPr>
            </w:pPr>
          </w:p>
          <w:p w14:paraId="484DF872" w14:textId="77777777" w:rsidR="00F1422A" w:rsidRPr="00B5596C" w:rsidRDefault="00F1422A" w:rsidP="00DB38A4">
            <w:pPr>
              <w:jc w:val="center"/>
              <w:rPr>
                <w:sz w:val="20"/>
                <w:szCs w:val="20"/>
              </w:rPr>
            </w:pPr>
          </w:p>
          <w:p w14:paraId="7241187C" w14:textId="77777777" w:rsidR="00F1422A" w:rsidRPr="00B5596C" w:rsidRDefault="00F1422A" w:rsidP="00DB38A4">
            <w:pPr>
              <w:jc w:val="center"/>
              <w:rPr>
                <w:sz w:val="20"/>
                <w:szCs w:val="20"/>
              </w:rPr>
            </w:pPr>
          </w:p>
          <w:p w14:paraId="46553C8A" w14:textId="6994781E" w:rsidR="00F1422A" w:rsidRDefault="00F1422A" w:rsidP="00DB38A4">
            <w:pPr>
              <w:jc w:val="center"/>
              <w:rPr>
                <w:sz w:val="20"/>
                <w:szCs w:val="20"/>
              </w:rPr>
            </w:pPr>
          </w:p>
          <w:p w14:paraId="7FD10424" w14:textId="77777777" w:rsidR="0083444F" w:rsidRPr="00B5596C" w:rsidRDefault="0083444F" w:rsidP="00DB38A4">
            <w:pPr>
              <w:jc w:val="center"/>
              <w:rPr>
                <w:sz w:val="20"/>
                <w:szCs w:val="20"/>
              </w:rPr>
            </w:pPr>
          </w:p>
          <w:p w14:paraId="4F005EC3" w14:textId="77777777" w:rsidR="00F1422A" w:rsidRPr="00B5596C" w:rsidRDefault="00F1422A" w:rsidP="00DB38A4">
            <w:pPr>
              <w:jc w:val="center"/>
              <w:rPr>
                <w:b/>
                <w:sz w:val="20"/>
                <w:szCs w:val="20"/>
              </w:rPr>
            </w:pPr>
          </w:p>
          <w:p w14:paraId="5C403681" w14:textId="77777777" w:rsidR="00F1422A" w:rsidRPr="00B5596C" w:rsidRDefault="00F1422A" w:rsidP="00DB38A4">
            <w:pPr>
              <w:jc w:val="center"/>
              <w:rPr>
                <w:sz w:val="20"/>
                <w:szCs w:val="20"/>
              </w:rPr>
            </w:pPr>
            <w:r w:rsidRPr="00B5596C">
              <w:rPr>
                <w:sz w:val="20"/>
                <w:szCs w:val="20"/>
              </w:rPr>
              <w:t>§: 2</w:t>
            </w:r>
          </w:p>
          <w:p w14:paraId="2677E0A3" w14:textId="77777777" w:rsidR="00F1422A" w:rsidRPr="00B5596C" w:rsidRDefault="00F1422A" w:rsidP="00DB38A4">
            <w:pPr>
              <w:jc w:val="center"/>
              <w:rPr>
                <w:sz w:val="20"/>
                <w:szCs w:val="20"/>
              </w:rPr>
            </w:pPr>
            <w:r w:rsidRPr="00B5596C">
              <w:rPr>
                <w:sz w:val="20"/>
                <w:szCs w:val="20"/>
              </w:rPr>
              <w:t>O: 1 a 2</w:t>
            </w:r>
          </w:p>
          <w:p w14:paraId="5FF184A9" w14:textId="77777777" w:rsidR="00F1422A" w:rsidRPr="00B5596C" w:rsidRDefault="00F1422A" w:rsidP="00DB38A4">
            <w:pPr>
              <w:jc w:val="center"/>
              <w:rPr>
                <w:sz w:val="20"/>
                <w:szCs w:val="20"/>
              </w:rPr>
            </w:pPr>
          </w:p>
          <w:p w14:paraId="4F7B311E" w14:textId="77777777" w:rsidR="00F1422A" w:rsidRPr="00B5596C" w:rsidRDefault="00F1422A" w:rsidP="00DB38A4">
            <w:pPr>
              <w:jc w:val="center"/>
              <w:rPr>
                <w:sz w:val="20"/>
                <w:szCs w:val="20"/>
              </w:rPr>
            </w:pPr>
          </w:p>
          <w:p w14:paraId="4418310D" w14:textId="77777777" w:rsidR="00F1422A" w:rsidRPr="00B5596C" w:rsidRDefault="00F1422A" w:rsidP="00DB38A4">
            <w:pPr>
              <w:rPr>
                <w:sz w:val="20"/>
                <w:szCs w:val="20"/>
              </w:rPr>
            </w:pPr>
          </w:p>
          <w:p w14:paraId="6F1EA1CD" w14:textId="77777777" w:rsidR="00F1422A" w:rsidRPr="00B5596C" w:rsidRDefault="00F1422A" w:rsidP="00DB38A4">
            <w:pPr>
              <w:jc w:val="cente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05322CC3" w14:textId="77777777" w:rsidR="00F1422A" w:rsidRPr="00B5596C" w:rsidRDefault="00F1422A" w:rsidP="00DB38A4">
            <w:pPr>
              <w:rPr>
                <w:sz w:val="20"/>
                <w:szCs w:val="20"/>
              </w:rPr>
            </w:pPr>
            <w:r w:rsidRPr="00B5596C">
              <w:rPr>
                <w:sz w:val="20"/>
                <w:szCs w:val="20"/>
              </w:rPr>
              <w:lastRenderedPageBreak/>
              <w:t>(1) Tento zákon upravuje</w:t>
            </w:r>
          </w:p>
          <w:p w14:paraId="70EBEEE8" w14:textId="77777777" w:rsidR="00F1422A" w:rsidRPr="00B5596C" w:rsidRDefault="00F1422A" w:rsidP="00DB38A4">
            <w:pPr>
              <w:rPr>
                <w:sz w:val="20"/>
                <w:szCs w:val="20"/>
              </w:rPr>
            </w:pPr>
            <w:r w:rsidRPr="00B5596C">
              <w:rPr>
                <w:sz w:val="20"/>
                <w:szCs w:val="20"/>
              </w:rPr>
              <w:t>a) alternatívne riešenie sporu medzi spotrebiteľom</w:t>
            </w:r>
            <w:r w:rsidRPr="00B5596C">
              <w:rPr>
                <w:sz w:val="20"/>
                <w:szCs w:val="20"/>
                <w:vertAlign w:val="superscript"/>
              </w:rPr>
              <w:t>1</w:t>
            </w:r>
            <w:r w:rsidRPr="00B5596C">
              <w:rPr>
                <w:sz w:val="20"/>
                <w:szCs w:val="20"/>
              </w:rPr>
              <w:t>) a obchodníkom</w:t>
            </w:r>
            <w:r w:rsidRPr="00B5596C">
              <w:rPr>
                <w:sz w:val="20"/>
                <w:szCs w:val="20"/>
                <w:vertAlign w:val="superscript"/>
              </w:rPr>
              <w:t>1a</w:t>
            </w:r>
            <w:r w:rsidRPr="00B5596C">
              <w:rPr>
                <w:sz w:val="20"/>
                <w:szCs w:val="20"/>
              </w:rPr>
              <w:t>) vyplývajúceho zo spotrebiteľskej zmluvy</w:t>
            </w:r>
            <w:r w:rsidRPr="00B5596C">
              <w:rPr>
                <w:sz w:val="20"/>
                <w:szCs w:val="20"/>
                <w:vertAlign w:val="superscript"/>
              </w:rPr>
              <w:t>1b</w:t>
            </w:r>
            <w:r w:rsidRPr="00B5596C">
              <w:rPr>
                <w:sz w:val="20"/>
                <w:szCs w:val="20"/>
              </w:rPr>
              <w:t>) alebo súvisiaceho so spotrebiteľskou zmluvou (ďalej len „spor“) subjektom alternatívneho riešenia sporov,</w:t>
            </w:r>
          </w:p>
          <w:p w14:paraId="263931B8" w14:textId="77777777" w:rsidR="00F1422A" w:rsidRPr="00B5596C" w:rsidRDefault="00F1422A" w:rsidP="00DB38A4">
            <w:pPr>
              <w:rPr>
                <w:sz w:val="20"/>
                <w:szCs w:val="20"/>
              </w:rPr>
            </w:pPr>
            <w:r w:rsidRPr="00B5596C">
              <w:rPr>
                <w:sz w:val="20"/>
                <w:szCs w:val="20"/>
              </w:rPr>
              <w:t xml:space="preserve">b) podmienky zápisu do zoznamu subjektov alternatívneho riešenia sporov vedeného Ministerstvom hospodárstva Slovenskej republiky (ďalej len „zoznam“), </w:t>
            </w:r>
          </w:p>
          <w:p w14:paraId="7B3527FF" w14:textId="77777777" w:rsidR="00F1422A" w:rsidRPr="00B5596C" w:rsidRDefault="00F1422A" w:rsidP="00DB38A4">
            <w:pPr>
              <w:rPr>
                <w:sz w:val="20"/>
                <w:szCs w:val="20"/>
              </w:rPr>
            </w:pPr>
            <w:r w:rsidRPr="00B5596C">
              <w:rPr>
                <w:sz w:val="20"/>
                <w:szCs w:val="20"/>
              </w:rPr>
              <w:t xml:space="preserve">c) práva a povinnosti subjektov alternatívneho riešenia sporov a nimi poverených fyzických osôb, </w:t>
            </w:r>
          </w:p>
          <w:p w14:paraId="414C5EC4" w14:textId="77777777" w:rsidR="00F1422A" w:rsidRPr="00B5596C" w:rsidRDefault="00F1422A" w:rsidP="00DB38A4">
            <w:pPr>
              <w:rPr>
                <w:sz w:val="20"/>
                <w:szCs w:val="20"/>
              </w:rPr>
            </w:pPr>
            <w:r w:rsidRPr="00B5596C">
              <w:rPr>
                <w:sz w:val="20"/>
                <w:szCs w:val="20"/>
              </w:rPr>
              <w:t xml:space="preserve">d) práva a povinnosti strán alternatívneho riešenia sporu, </w:t>
            </w:r>
          </w:p>
          <w:p w14:paraId="29DC6C3B" w14:textId="77777777" w:rsidR="00F1422A" w:rsidRPr="00B5596C" w:rsidRDefault="00F1422A" w:rsidP="00DB38A4">
            <w:pPr>
              <w:rPr>
                <w:sz w:val="20"/>
                <w:szCs w:val="20"/>
              </w:rPr>
            </w:pPr>
            <w:r w:rsidRPr="00B5596C">
              <w:rPr>
                <w:sz w:val="20"/>
                <w:szCs w:val="20"/>
              </w:rPr>
              <w:t xml:space="preserve">e) pôsobnosť Ministerstva hospodárstva Slovenskej republiky (ďalej len „ministerstvo“) a iných orgánov štátnej správy v oblasti alternatívneho riešenia spotrebiteľských sporov, </w:t>
            </w:r>
          </w:p>
          <w:p w14:paraId="0830E3E9" w14:textId="77777777" w:rsidR="00F1422A" w:rsidRPr="00B5596C" w:rsidRDefault="00F1422A" w:rsidP="00DB38A4">
            <w:pPr>
              <w:rPr>
                <w:sz w:val="20"/>
                <w:szCs w:val="20"/>
              </w:rPr>
            </w:pPr>
            <w:r w:rsidRPr="00B5596C">
              <w:rPr>
                <w:sz w:val="20"/>
                <w:szCs w:val="20"/>
              </w:rPr>
              <w:t xml:space="preserve">f) zodpovednosť a sankcie za porušenie povinností podľa tohto zákona. </w:t>
            </w:r>
          </w:p>
          <w:p w14:paraId="56A41844" w14:textId="77777777" w:rsidR="00F1422A" w:rsidRPr="00B5596C" w:rsidRDefault="00F1422A" w:rsidP="00DB38A4">
            <w:pPr>
              <w:contextualSpacing/>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ktorý mal ku dňu uzavretia zmluvy alebo ak ide o </w:t>
            </w:r>
            <w:r w:rsidRPr="00B5596C">
              <w:rPr>
                <w:sz w:val="20"/>
                <w:szCs w:val="20"/>
              </w:rPr>
              <w:lastRenderedPageBreak/>
              <w:t xml:space="preserve">zmluvu uzavretú na diaľku, ku dňu odoslania objednávky, bydlisko alebo miesto obvyklého pobytu v </w:t>
            </w:r>
          </w:p>
          <w:p w14:paraId="7043D280" w14:textId="77777777" w:rsidR="00F1422A" w:rsidRPr="00B5596C" w:rsidRDefault="00F1422A" w:rsidP="00DB38A4">
            <w:pPr>
              <w:contextualSpacing/>
              <w:rPr>
                <w:sz w:val="20"/>
                <w:szCs w:val="20"/>
              </w:rPr>
            </w:pPr>
            <w:r w:rsidRPr="00B5596C">
              <w:rPr>
                <w:sz w:val="20"/>
                <w:szCs w:val="20"/>
              </w:rPr>
              <w:t xml:space="preserve"> a) Slovenskej republike (ďalej len „vnútroštátny spor“), </w:t>
            </w:r>
          </w:p>
          <w:p w14:paraId="74EF649E" w14:textId="77777777" w:rsidR="00F1422A" w:rsidRPr="00B5596C" w:rsidRDefault="00F1422A" w:rsidP="00DB38A4">
            <w:pPr>
              <w:rPr>
                <w:sz w:val="20"/>
                <w:szCs w:val="20"/>
              </w:rPr>
            </w:pPr>
            <w:r w:rsidRPr="00B5596C">
              <w:rPr>
                <w:sz w:val="20"/>
                <w:szCs w:val="20"/>
              </w:rPr>
              <w:t xml:space="preserve"> b) inom členskom štáte Európskej únie, než je členský štát Európskej únie v ktorom má miesto podnikania alebo sídlo obchodník (ďalej len „cezhraničný spor“). </w:t>
            </w:r>
          </w:p>
          <w:p w14:paraId="1EF405CD" w14:textId="77777777" w:rsidR="00F1422A" w:rsidRPr="00B5596C" w:rsidRDefault="00F1422A" w:rsidP="00DB38A4">
            <w:pPr>
              <w:rPr>
                <w:sz w:val="20"/>
                <w:szCs w:val="20"/>
              </w:rPr>
            </w:pPr>
            <w:r w:rsidRPr="00B5596C">
              <w:rPr>
                <w:b/>
                <w:sz w:val="20"/>
                <w:szCs w:val="20"/>
              </w:rPr>
              <w:t>(3)</w:t>
            </w:r>
            <w:r w:rsidRPr="00B5596C">
              <w:rPr>
                <w:sz w:val="20"/>
                <w:szCs w:val="20"/>
              </w:rPr>
              <w:t xml:space="preserve"> Tento zákon sa vzťahuje aj na riešenie sporov súvisiacich s poskytovaním platobných služieb a presunom platobného účtu podľa osobitného predpisu</w:t>
            </w:r>
            <w:r w:rsidRPr="00B5596C">
              <w:rPr>
                <w:sz w:val="20"/>
                <w:szCs w:val="20"/>
                <w:vertAlign w:val="superscript"/>
              </w:rPr>
              <w:t>2a</w:t>
            </w:r>
            <w:r w:rsidRPr="00B5596C">
              <w:rPr>
                <w:sz w:val="20"/>
                <w:szCs w:val="20"/>
              </w:rPr>
              <w:t>) pred subjektom alternatívneho riešenia sporov podľa osobitného predpisu,</w:t>
            </w:r>
            <w:r w:rsidRPr="00B5596C">
              <w:rPr>
                <w:sz w:val="20"/>
                <w:szCs w:val="20"/>
                <w:vertAlign w:val="superscript"/>
              </w:rPr>
              <w:t>2b</w:t>
            </w:r>
            <w:r w:rsidRPr="00B5596C">
              <w:rPr>
                <w:sz w:val="20"/>
                <w:szCs w:val="20"/>
              </w:rPr>
              <w:t>) a to aj pri podaní návrhu na začatie alternatívneho riešenia sporu osobou podľa osobitného predpisu.</w:t>
            </w:r>
            <w:r w:rsidRPr="00B5596C">
              <w:rPr>
                <w:sz w:val="20"/>
                <w:szCs w:val="20"/>
                <w:vertAlign w:val="superscript"/>
              </w:rPr>
              <w:t>2c</w:t>
            </w:r>
            <w:r w:rsidRPr="00B5596C">
              <w:rPr>
                <w:sz w:val="20"/>
                <w:szCs w:val="20"/>
              </w:rPr>
              <w:t>)</w:t>
            </w:r>
          </w:p>
          <w:p w14:paraId="128F3B74" w14:textId="77777777" w:rsidR="00F1422A" w:rsidRPr="00B5596C" w:rsidRDefault="00F1422A" w:rsidP="00DB38A4">
            <w:pPr>
              <w:rPr>
                <w:sz w:val="20"/>
                <w:szCs w:val="20"/>
              </w:rPr>
            </w:pPr>
            <w:r w:rsidRPr="00B5596C">
              <w:rPr>
                <w:sz w:val="20"/>
                <w:szCs w:val="20"/>
              </w:rPr>
              <w:t xml:space="preserve"> ________________</w:t>
            </w:r>
          </w:p>
          <w:p w14:paraId="1BE88A8A" w14:textId="77777777" w:rsidR="00F1422A" w:rsidRPr="00B5596C" w:rsidRDefault="00F1422A" w:rsidP="00DB38A4">
            <w:pPr>
              <w:rPr>
                <w:sz w:val="20"/>
                <w:szCs w:val="20"/>
              </w:rPr>
            </w:pPr>
            <w:r w:rsidRPr="00B5596C">
              <w:rPr>
                <w:sz w:val="20"/>
                <w:szCs w:val="20"/>
                <w:vertAlign w:val="superscript"/>
              </w:rPr>
              <w:t>1</w:t>
            </w:r>
            <w:r w:rsidRPr="00B5596C">
              <w:rPr>
                <w:sz w:val="20"/>
                <w:szCs w:val="20"/>
              </w:rPr>
              <w:t>) § 52 ods. 4 Občianskeho zákonníka.</w:t>
            </w:r>
          </w:p>
          <w:p w14:paraId="431788DB" w14:textId="77777777" w:rsidR="00F1422A" w:rsidRPr="00B5596C" w:rsidRDefault="00F1422A" w:rsidP="00DB38A4">
            <w:pPr>
              <w:rPr>
                <w:sz w:val="20"/>
                <w:szCs w:val="20"/>
              </w:rPr>
            </w:pPr>
            <w:r w:rsidRPr="00B5596C">
              <w:rPr>
                <w:sz w:val="20"/>
                <w:szCs w:val="20"/>
                <w:vertAlign w:val="superscript"/>
              </w:rPr>
              <w:t>1a</w:t>
            </w:r>
            <w:r w:rsidRPr="00B5596C">
              <w:rPr>
                <w:sz w:val="20"/>
                <w:szCs w:val="20"/>
              </w:rPr>
              <w:t>) § 52 ods. 3 Občianskeho zákonníka.</w:t>
            </w:r>
          </w:p>
          <w:p w14:paraId="78EA004A" w14:textId="77777777" w:rsidR="00F1422A" w:rsidRPr="00B5596C" w:rsidRDefault="00F1422A" w:rsidP="00DB38A4">
            <w:pPr>
              <w:rPr>
                <w:sz w:val="20"/>
                <w:szCs w:val="20"/>
              </w:rPr>
            </w:pPr>
            <w:r w:rsidRPr="00B5596C">
              <w:rPr>
                <w:sz w:val="20"/>
                <w:szCs w:val="20"/>
                <w:vertAlign w:val="superscript"/>
              </w:rPr>
              <w:t>1b</w:t>
            </w:r>
            <w:r w:rsidRPr="00B5596C">
              <w:rPr>
                <w:sz w:val="20"/>
                <w:szCs w:val="20"/>
              </w:rPr>
              <w:t>) § 52 ods. 1 Občianskeho zákonníka.</w:t>
            </w:r>
          </w:p>
          <w:p w14:paraId="441A02B4" w14:textId="77777777" w:rsidR="00F1422A" w:rsidRPr="00B5596C" w:rsidRDefault="00F1422A" w:rsidP="00DB38A4">
            <w:pPr>
              <w:rPr>
                <w:sz w:val="20"/>
                <w:szCs w:val="20"/>
              </w:rPr>
            </w:pPr>
            <w:r w:rsidRPr="00B5596C">
              <w:rPr>
                <w:sz w:val="20"/>
                <w:szCs w:val="20"/>
                <w:vertAlign w:val="superscript"/>
              </w:rPr>
              <w:t>2a</w:t>
            </w:r>
            <w:r w:rsidRPr="00B5596C">
              <w:rPr>
                <w:sz w:val="20"/>
                <w:szCs w:val="20"/>
              </w:rPr>
              <w:t xml:space="preserve">) § 44d zákona č. 492/2009 Z. z. v znení zákona č. 405/2015 Z. z. </w:t>
            </w:r>
          </w:p>
          <w:p w14:paraId="34E69BEB" w14:textId="77777777" w:rsidR="00F1422A" w:rsidRPr="00B5596C" w:rsidRDefault="00F1422A" w:rsidP="00DB38A4">
            <w:pPr>
              <w:rPr>
                <w:sz w:val="20"/>
                <w:szCs w:val="20"/>
              </w:rPr>
            </w:pPr>
            <w:r w:rsidRPr="00B5596C">
              <w:rPr>
                <w:sz w:val="20"/>
                <w:szCs w:val="20"/>
                <w:vertAlign w:val="superscript"/>
              </w:rPr>
              <w:t>2b</w:t>
            </w:r>
            <w:r w:rsidRPr="00B5596C">
              <w:rPr>
                <w:sz w:val="20"/>
                <w:szCs w:val="20"/>
              </w:rPr>
              <w:t xml:space="preserve">) § 90 ods. 1 zákona č. 492/2009 Z. z. o platobných službách a o zmene a doplnení niektorých zákonov v znení zákona č. 373/2018 Z. z. </w:t>
            </w:r>
          </w:p>
          <w:p w14:paraId="0DF848C3" w14:textId="77777777" w:rsidR="00F1422A" w:rsidRPr="00B5596C" w:rsidRDefault="00F1422A" w:rsidP="00DB38A4">
            <w:pPr>
              <w:rPr>
                <w:sz w:val="20"/>
                <w:szCs w:val="20"/>
              </w:rPr>
            </w:pPr>
            <w:r w:rsidRPr="00B5596C">
              <w:rPr>
                <w:sz w:val="20"/>
                <w:szCs w:val="20"/>
                <w:vertAlign w:val="superscript"/>
              </w:rPr>
              <w:t>2c</w:t>
            </w:r>
            <w:r w:rsidRPr="00B5596C">
              <w:rPr>
                <w:sz w:val="20"/>
                <w:szCs w:val="20"/>
              </w:rPr>
              <w:t>) § 44d ods. 5 zákona č. 492/2009 Z. z. v znení zákona č. 405/2015 Z. z.</w:t>
            </w:r>
          </w:p>
          <w:p w14:paraId="090C11C6" w14:textId="77777777" w:rsidR="00F1422A" w:rsidRPr="00B5596C" w:rsidRDefault="00F1422A" w:rsidP="00DB38A4">
            <w:pPr>
              <w:rPr>
                <w:sz w:val="20"/>
                <w:szCs w:val="20"/>
              </w:rPr>
            </w:pPr>
          </w:p>
          <w:p w14:paraId="2F127D7F" w14:textId="77777777" w:rsidR="00F1422A" w:rsidRPr="00B5596C" w:rsidRDefault="00F1422A" w:rsidP="00DB38A4">
            <w:pPr>
              <w:rPr>
                <w:sz w:val="20"/>
                <w:szCs w:val="20"/>
              </w:rPr>
            </w:pPr>
            <w:r w:rsidRPr="00B5596C">
              <w:rPr>
                <w:sz w:val="20"/>
                <w:szCs w:val="20"/>
              </w:rPr>
              <w:t xml:space="preserve">(1) Alternatívnym riešením sporu je postup subjektu alternatívneho riešenia sporov podľa tohto zákona, ktorého cieľom je dosiahnutie zmierlivého vyriešenia sporu medzi stranami sporu. </w:t>
            </w:r>
          </w:p>
          <w:p w14:paraId="73653D30" w14:textId="77777777" w:rsidR="00F1422A" w:rsidRPr="00B5596C" w:rsidRDefault="00F1422A" w:rsidP="00DB38A4">
            <w:pPr>
              <w:rPr>
                <w:sz w:val="20"/>
                <w:szCs w:val="20"/>
              </w:rPr>
            </w:pPr>
          </w:p>
          <w:p w14:paraId="0DE9424B" w14:textId="77777777" w:rsidR="00F1422A" w:rsidRPr="00B5596C" w:rsidRDefault="00F1422A" w:rsidP="00DB38A4">
            <w:pPr>
              <w:rPr>
                <w:sz w:val="20"/>
                <w:szCs w:val="20"/>
              </w:rPr>
            </w:pPr>
            <w:r w:rsidRPr="00B5596C">
              <w:rPr>
                <w:sz w:val="20"/>
                <w:szCs w:val="20"/>
              </w:rPr>
              <w:t xml:space="preserve">(2) Stranami sporu sú spotrebiteľ, ktorý podal návrh na začatie alternatívneho riešenia sporu, a obchodník, proti ktorému návrh smeruje.    </w:t>
            </w:r>
          </w:p>
        </w:tc>
        <w:tc>
          <w:tcPr>
            <w:tcW w:w="720" w:type="dxa"/>
            <w:tcBorders>
              <w:top w:val="single" w:sz="4" w:space="0" w:color="auto"/>
              <w:left w:val="single" w:sz="4" w:space="0" w:color="auto"/>
              <w:bottom w:val="single" w:sz="4" w:space="0" w:color="auto"/>
              <w:right w:val="single" w:sz="4" w:space="0" w:color="auto"/>
            </w:tcBorders>
          </w:tcPr>
          <w:p w14:paraId="48A0E16E"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EF51CEA" w14:textId="77777777" w:rsidR="00F1422A" w:rsidRPr="00B5596C" w:rsidRDefault="00F1422A" w:rsidP="00DB38A4">
            <w:pPr>
              <w:rPr>
                <w:sz w:val="20"/>
                <w:szCs w:val="20"/>
              </w:rPr>
            </w:pPr>
            <w:r w:rsidRPr="00B5596C">
              <w:rPr>
                <w:sz w:val="20"/>
                <w:szCs w:val="20"/>
              </w:rPr>
              <w:t xml:space="preserve">V § 1 sa vypúšťa pôvodný odsek 3. </w:t>
            </w:r>
          </w:p>
        </w:tc>
        <w:tc>
          <w:tcPr>
            <w:tcW w:w="1331" w:type="dxa"/>
            <w:tcBorders>
              <w:top w:val="single" w:sz="4" w:space="0" w:color="auto"/>
              <w:left w:val="single" w:sz="4" w:space="0" w:color="auto"/>
              <w:bottom w:val="single" w:sz="4" w:space="0" w:color="auto"/>
              <w:right w:val="single" w:sz="4" w:space="0" w:color="auto"/>
            </w:tcBorders>
          </w:tcPr>
          <w:p w14:paraId="7C6322AF" w14:textId="77777777" w:rsidR="00F1422A" w:rsidRPr="00B5596C" w:rsidRDefault="00F1422A" w:rsidP="00DB38A4">
            <w:pPr>
              <w:rPr>
                <w:sz w:val="20"/>
                <w:szCs w:val="20"/>
              </w:rPr>
            </w:pPr>
            <w:r w:rsidRPr="00B5596C">
              <w:rPr>
                <w:sz w:val="20"/>
                <w:szCs w:val="20"/>
              </w:rPr>
              <w:t xml:space="preserve">GP – N </w:t>
            </w:r>
          </w:p>
        </w:tc>
        <w:tc>
          <w:tcPr>
            <w:tcW w:w="936" w:type="dxa"/>
            <w:tcBorders>
              <w:top w:val="single" w:sz="4" w:space="0" w:color="auto"/>
              <w:left w:val="single" w:sz="4" w:space="0" w:color="auto"/>
              <w:bottom w:val="single" w:sz="4" w:space="0" w:color="auto"/>
              <w:right w:val="single" w:sz="12" w:space="0" w:color="auto"/>
            </w:tcBorders>
          </w:tcPr>
          <w:p w14:paraId="02368013" w14:textId="77777777" w:rsidR="00F1422A" w:rsidRPr="00B5596C" w:rsidRDefault="00F1422A" w:rsidP="00DB38A4">
            <w:pPr>
              <w:rPr>
                <w:sz w:val="20"/>
                <w:szCs w:val="20"/>
              </w:rPr>
            </w:pPr>
          </w:p>
        </w:tc>
      </w:tr>
      <w:tr w:rsidR="00F1422A" w:rsidRPr="00B5596C" w14:paraId="7849AC4B" w14:textId="77777777" w:rsidTr="00F1422A">
        <w:tc>
          <w:tcPr>
            <w:tcW w:w="562" w:type="dxa"/>
            <w:tcBorders>
              <w:top w:val="single" w:sz="4" w:space="0" w:color="auto"/>
              <w:left w:val="single" w:sz="12" w:space="0" w:color="auto"/>
              <w:bottom w:val="single" w:sz="4" w:space="0" w:color="auto"/>
              <w:right w:val="single" w:sz="4" w:space="0" w:color="auto"/>
            </w:tcBorders>
          </w:tcPr>
          <w:p w14:paraId="37EAB5E1" w14:textId="77777777" w:rsidR="00F1422A" w:rsidRPr="00B5596C" w:rsidRDefault="00F1422A" w:rsidP="00DB38A4">
            <w:pPr>
              <w:rPr>
                <w:sz w:val="20"/>
                <w:szCs w:val="20"/>
              </w:rPr>
            </w:pPr>
            <w:r w:rsidRPr="00B5596C">
              <w:rPr>
                <w:sz w:val="20"/>
                <w:szCs w:val="20"/>
              </w:rPr>
              <w:t>Č:5</w:t>
            </w:r>
          </w:p>
          <w:p w14:paraId="4250483D" w14:textId="77777777" w:rsidR="00F1422A" w:rsidRPr="00B5596C" w:rsidRDefault="00F1422A" w:rsidP="00DB38A4">
            <w:pPr>
              <w:rPr>
                <w:sz w:val="20"/>
                <w:szCs w:val="20"/>
              </w:rPr>
            </w:pPr>
            <w:r w:rsidRPr="00B5596C">
              <w:rPr>
                <w:sz w:val="20"/>
                <w:szCs w:val="20"/>
              </w:rPr>
              <w:t>O:2</w:t>
            </w:r>
          </w:p>
          <w:p w14:paraId="1CF01B49" w14:textId="77777777" w:rsidR="00F1422A" w:rsidRPr="00B5596C" w:rsidRDefault="00F1422A" w:rsidP="00DB38A4">
            <w:pPr>
              <w:rPr>
                <w:sz w:val="20"/>
                <w:szCs w:val="20"/>
              </w:rPr>
            </w:pPr>
            <w:r w:rsidRPr="00B5596C">
              <w:rPr>
                <w:sz w:val="20"/>
                <w:szCs w:val="20"/>
              </w:rPr>
              <w:t>P:e)</w:t>
            </w:r>
          </w:p>
        </w:tc>
        <w:tc>
          <w:tcPr>
            <w:tcW w:w="4080" w:type="dxa"/>
            <w:tcBorders>
              <w:top w:val="single" w:sz="4" w:space="0" w:color="auto"/>
              <w:left w:val="single" w:sz="4" w:space="0" w:color="auto"/>
              <w:bottom w:val="single" w:sz="4" w:space="0" w:color="auto"/>
              <w:right w:val="single" w:sz="4" w:space="0" w:color="auto"/>
            </w:tcBorders>
          </w:tcPr>
          <w:p w14:paraId="4253922A" w14:textId="77777777" w:rsidR="00F1422A" w:rsidRPr="00B5596C" w:rsidRDefault="00F1422A" w:rsidP="00DB38A4">
            <w:pPr>
              <w:rPr>
                <w:sz w:val="20"/>
                <w:szCs w:val="20"/>
              </w:rPr>
            </w:pPr>
            <w:r w:rsidRPr="00B5596C">
              <w:rPr>
                <w:sz w:val="20"/>
                <w:szCs w:val="20"/>
              </w:rPr>
              <w:t>e) prijímali vnútroštátne aj cezhraničné spory vrátane sporov, na ktoré sa vzťahuje nariadenie Európskeho parlamentu a Rady (EÚ) č. 524/2013, a</w:t>
            </w:r>
          </w:p>
          <w:p w14:paraId="1B1B3C8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EED2C9A"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BD506EE" w14:textId="77777777" w:rsidR="00F1422A" w:rsidRPr="00B5596C" w:rsidRDefault="00F1422A" w:rsidP="00DB38A4">
            <w:pPr>
              <w:jc w:val="center"/>
              <w:rPr>
                <w:sz w:val="20"/>
                <w:szCs w:val="20"/>
              </w:rPr>
            </w:pPr>
            <w:r w:rsidRPr="00B5596C">
              <w:rPr>
                <w:sz w:val="20"/>
                <w:szCs w:val="20"/>
              </w:rPr>
              <w:t xml:space="preserve">Zákon č. 391/2015 Z. z. </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7C362" w14:textId="77777777" w:rsidR="00F1422A" w:rsidRPr="00B5596C" w:rsidRDefault="00F1422A" w:rsidP="00DB38A4">
            <w:pPr>
              <w:jc w:val="center"/>
              <w:rPr>
                <w:sz w:val="20"/>
                <w:szCs w:val="20"/>
              </w:rPr>
            </w:pPr>
            <w:r w:rsidRPr="00B5596C">
              <w:rPr>
                <w:sz w:val="20"/>
                <w:szCs w:val="20"/>
              </w:rPr>
              <w:t>§: 1</w:t>
            </w:r>
          </w:p>
          <w:p w14:paraId="1B8F683C" w14:textId="77777777" w:rsidR="00F1422A" w:rsidRPr="00B5596C" w:rsidRDefault="00F1422A" w:rsidP="00DB38A4">
            <w:pPr>
              <w:jc w:val="center"/>
              <w:rPr>
                <w:sz w:val="20"/>
                <w:szCs w:val="20"/>
              </w:rPr>
            </w:pPr>
            <w:r w:rsidRPr="00B5596C">
              <w:rPr>
                <w:sz w:val="20"/>
                <w:szCs w:val="20"/>
              </w:rPr>
              <w:t>O: 2</w:t>
            </w:r>
          </w:p>
          <w:p w14:paraId="679E9345" w14:textId="77777777" w:rsidR="00F1422A" w:rsidRPr="00B5596C" w:rsidRDefault="00F1422A" w:rsidP="00DB38A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4984B73A" w14:textId="77777777" w:rsidR="00F1422A" w:rsidRPr="00B5596C" w:rsidRDefault="00F1422A" w:rsidP="00DB38A4">
            <w:pPr>
              <w:rPr>
                <w:sz w:val="20"/>
                <w:szCs w:val="20"/>
              </w:rPr>
            </w:pPr>
            <w:r w:rsidRPr="00B5596C">
              <w:rPr>
                <w:sz w:val="20"/>
                <w:szCs w:val="20"/>
              </w:rPr>
              <w:t xml:space="preserve">(2) Tento zákon sa vzťahuje na spory medzi obchodníkom, ktorý mal ku dňu uzavretia zmluvy alebo ak ide o zmluvu uzavretú na diaľku, ku dňu odoslania objednávky spotrebiteľa, miesto podnikania alebo sídlo v Slovenskej republike, a spotrebiteľom, </w:t>
            </w:r>
            <w:r w:rsidRPr="00B5596C">
              <w:rPr>
                <w:sz w:val="20"/>
                <w:szCs w:val="20"/>
              </w:rPr>
              <w:lastRenderedPageBreak/>
              <w:t>ktorý mal ku dňu uzavretia zmluvy alebo ak ide o zmluvu uzavretú na diaľku, ku dňu odoslania objednávky, bydlisko alebo miesto obvyklého pobytu v</w:t>
            </w:r>
          </w:p>
          <w:p w14:paraId="0375FAE6" w14:textId="77777777" w:rsidR="00F1422A" w:rsidRPr="00B5596C" w:rsidRDefault="00F1422A" w:rsidP="00DB38A4">
            <w:pPr>
              <w:rPr>
                <w:sz w:val="20"/>
                <w:szCs w:val="20"/>
              </w:rPr>
            </w:pPr>
            <w:r w:rsidRPr="00B5596C">
              <w:rPr>
                <w:sz w:val="20"/>
                <w:szCs w:val="20"/>
              </w:rPr>
              <w:t>a) Slovenskej republike (ďalej len „vnútroštátny spor“),</w:t>
            </w:r>
          </w:p>
          <w:p w14:paraId="60270053" w14:textId="77777777" w:rsidR="00F1422A" w:rsidRPr="00B5596C" w:rsidRDefault="00F1422A" w:rsidP="00DB38A4">
            <w:pPr>
              <w:rPr>
                <w:sz w:val="20"/>
                <w:szCs w:val="20"/>
              </w:rPr>
            </w:pPr>
            <w:r w:rsidRPr="00B5596C">
              <w:rPr>
                <w:sz w:val="20"/>
                <w:szCs w:val="20"/>
              </w:rPr>
              <w:t>b) inom členskom štáte Európskej únie, než je členský štát Európskej únie v ktorom má miesto podnikania alebo sídlo obchodník (ďalej len „cezhraničný spor“).</w:t>
            </w:r>
          </w:p>
        </w:tc>
        <w:tc>
          <w:tcPr>
            <w:tcW w:w="720" w:type="dxa"/>
            <w:tcBorders>
              <w:top w:val="single" w:sz="4" w:space="0" w:color="auto"/>
              <w:left w:val="single" w:sz="4" w:space="0" w:color="auto"/>
              <w:bottom w:val="single" w:sz="4" w:space="0" w:color="auto"/>
              <w:right w:val="single" w:sz="4" w:space="0" w:color="auto"/>
            </w:tcBorders>
          </w:tcPr>
          <w:p w14:paraId="534467E3"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02525359" w14:textId="77777777" w:rsidR="00F1422A" w:rsidRPr="00B5596C" w:rsidRDefault="00F1422A" w:rsidP="00DB38A4">
            <w:pPr>
              <w:rPr>
                <w:color w:val="000000"/>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B5435AE" w14:textId="77777777" w:rsidR="00F1422A" w:rsidRPr="00B5596C" w:rsidRDefault="00F1422A" w:rsidP="00DB38A4">
            <w:pPr>
              <w:rPr>
                <w:color w:val="000000"/>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589C1E77" w14:textId="77777777" w:rsidR="00F1422A" w:rsidRPr="00B5596C" w:rsidRDefault="00F1422A" w:rsidP="00DB38A4">
            <w:pPr>
              <w:rPr>
                <w:color w:val="000000"/>
                <w:sz w:val="20"/>
                <w:szCs w:val="20"/>
              </w:rPr>
            </w:pPr>
          </w:p>
        </w:tc>
      </w:tr>
      <w:tr w:rsidR="00F1422A" w:rsidRPr="00B5596C" w14:paraId="75ED9D2F" w14:textId="77777777" w:rsidTr="00F1422A">
        <w:tc>
          <w:tcPr>
            <w:tcW w:w="562" w:type="dxa"/>
            <w:tcBorders>
              <w:top w:val="single" w:sz="4" w:space="0" w:color="auto"/>
              <w:left w:val="single" w:sz="12" w:space="0" w:color="auto"/>
              <w:bottom w:val="single" w:sz="4" w:space="0" w:color="auto"/>
              <w:right w:val="single" w:sz="4" w:space="0" w:color="auto"/>
            </w:tcBorders>
          </w:tcPr>
          <w:p w14:paraId="3D63BD1F" w14:textId="77777777" w:rsidR="00F1422A" w:rsidRPr="00B5596C" w:rsidRDefault="00F1422A" w:rsidP="00DB38A4">
            <w:pPr>
              <w:rPr>
                <w:sz w:val="20"/>
                <w:szCs w:val="20"/>
              </w:rPr>
            </w:pPr>
            <w:r w:rsidRPr="00B5596C">
              <w:rPr>
                <w:sz w:val="20"/>
                <w:szCs w:val="20"/>
              </w:rPr>
              <w:t>Č:13</w:t>
            </w:r>
          </w:p>
          <w:p w14:paraId="365B1C1D"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605253CF" w14:textId="77777777" w:rsidR="00F1422A" w:rsidRPr="00B5596C" w:rsidRDefault="00F1422A" w:rsidP="00DB38A4">
            <w:pPr>
              <w:rPr>
                <w:b/>
                <w:bCs/>
                <w:sz w:val="20"/>
                <w:szCs w:val="20"/>
              </w:rPr>
            </w:pPr>
            <w:r w:rsidRPr="00B5596C">
              <w:rPr>
                <w:b/>
                <w:bCs/>
                <w:sz w:val="20"/>
                <w:szCs w:val="20"/>
              </w:rPr>
              <w:t>KAPITOLA III</w:t>
            </w:r>
          </w:p>
          <w:p w14:paraId="51660CC8" w14:textId="77777777" w:rsidR="00F1422A" w:rsidRPr="00B5596C" w:rsidRDefault="00F1422A" w:rsidP="00DB38A4">
            <w:pPr>
              <w:rPr>
                <w:b/>
                <w:bCs/>
                <w:sz w:val="20"/>
                <w:szCs w:val="20"/>
              </w:rPr>
            </w:pPr>
            <w:r w:rsidRPr="00B5596C">
              <w:rPr>
                <w:b/>
                <w:bCs/>
                <w:sz w:val="20"/>
                <w:szCs w:val="20"/>
              </w:rPr>
              <w:t>INFORMOVANIE A SPOLUPRÁCA</w:t>
            </w:r>
          </w:p>
          <w:p w14:paraId="530533AA" w14:textId="77777777" w:rsidR="00F1422A" w:rsidRPr="00B5596C" w:rsidRDefault="00F1422A" w:rsidP="00DB38A4">
            <w:pPr>
              <w:rPr>
                <w:b/>
                <w:bCs/>
                <w:sz w:val="20"/>
                <w:szCs w:val="20"/>
              </w:rPr>
            </w:pPr>
          </w:p>
          <w:p w14:paraId="099BE6E4" w14:textId="77777777" w:rsidR="00F1422A" w:rsidRPr="00B5596C" w:rsidRDefault="00F1422A" w:rsidP="00DB38A4">
            <w:pPr>
              <w:rPr>
                <w:b/>
                <w:bCs/>
                <w:sz w:val="20"/>
                <w:szCs w:val="20"/>
              </w:rPr>
            </w:pPr>
            <w:r w:rsidRPr="00B5596C">
              <w:rPr>
                <w:b/>
                <w:bCs/>
                <w:sz w:val="20"/>
                <w:szCs w:val="20"/>
              </w:rPr>
              <w:t>Informovanie spotrebiteľov obchodníkmi</w:t>
            </w:r>
          </w:p>
          <w:p w14:paraId="3CF55C0C" w14:textId="77777777" w:rsidR="00F1422A" w:rsidRPr="00B5596C" w:rsidRDefault="00F1422A" w:rsidP="00DB38A4">
            <w:pPr>
              <w:rPr>
                <w:sz w:val="20"/>
                <w:szCs w:val="20"/>
              </w:rPr>
            </w:pPr>
            <w:r w:rsidRPr="00B5596C">
              <w:rPr>
                <w:sz w:val="20"/>
                <w:szCs w:val="20"/>
              </w:rPr>
              <w:t>1.   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p w14:paraId="2BD8FA13"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DFE69D8"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42F4D1F" w14:textId="77777777" w:rsidR="00F1422A" w:rsidRPr="00B5596C" w:rsidRDefault="00F1422A" w:rsidP="00DB38A4">
            <w:pPr>
              <w:jc w:val="center"/>
              <w:rPr>
                <w:b/>
                <w:sz w:val="20"/>
                <w:szCs w:val="20"/>
              </w:rPr>
            </w:pPr>
            <w:r w:rsidRPr="00B5596C">
              <w:rPr>
                <w:sz w:val="20"/>
                <w:szCs w:val="20"/>
              </w:rPr>
              <w:t>Zákon č. 108/2024 Z. z.</w:t>
            </w:r>
            <w:r w:rsidRPr="00B5596C">
              <w:rPr>
                <w:b/>
                <w:sz w:val="20"/>
                <w:szCs w:val="20"/>
              </w:rPr>
              <w:t xml:space="preserve"> + NZ (čl. I)</w:t>
            </w:r>
          </w:p>
        </w:tc>
        <w:tc>
          <w:tcPr>
            <w:tcW w:w="845" w:type="dxa"/>
            <w:tcBorders>
              <w:top w:val="single" w:sz="4" w:space="0" w:color="auto"/>
              <w:left w:val="single" w:sz="4" w:space="0" w:color="auto"/>
              <w:bottom w:val="single" w:sz="4" w:space="0" w:color="auto"/>
              <w:right w:val="single" w:sz="4" w:space="0" w:color="auto"/>
            </w:tcBorders>
          </w:tcPr>
          <w:p w14:paraId="05AE8D4F" w14:textId="77777777" w:rsidR="00F1422A" w:rsidRPr="00B5596C" w:rsidRDefault="00F1422A" w:rsidP="00DB38A4">
            <w:pPr>
              <w:jc w:val="center"/>
              <w:rPr>
                <w:b/>
                <w:sz w:val="20"/>
                <w:szCs w:val="20"/>
              </w:rPr>
            </w:pPr>
            <w:r w:rsidRPr="00B5596C">
              <w:rPr>
                <w:b/>
                <w:sz w:val="20"/>
                <w:szCs w:val="20"/>
              </w:rPr>
              <w:t>Č: I</w:t>
            </w:r>
          </w:p>
          <w:p w14:paraId="146FCA85" w14:textId="77777777" w:rsidR="00F1422A" w:rsidRPr="00B5596C" w:rsidRDefault="00F1422A" w:rsidP="00DB38A4">
            <w:pPr>
              <w:jc w:val="center"/>
              <w:rPr>
                <w:sz w:val="20"/>
                <w:szCs w:val="20"/>
              </w:rPr>
            </w:pPr>
            <w:r w:rsidRPr="00B5596C">
              <w:rPr>
                <w:sz w:val="20"/>
                <w:szCs w:val="20"/>
              </w:rPr>
              <w:t>§: 5</w:t>
            </w:r>
          </w:p>
          <w:p w14:paraId="1FB91A59" w14:textId="77777777" w:rsidR="00F1422A" w:rsidRPr="00B5596C" w:rsidRDefault="00F1422A" w:rsidP="00DB38A4">
            <w:pPr>
              <w:jc w:val="center"/>
              <w:rPr>
                <w:sz w:val="20"/>
                <w:szCs w:val="20"/>
              </w:rPr>
            </w:pPr>
            <w:r w:rsidRPr="00B5596C">
              <w:rPr>
                <w:sz w:val="20"/>
                <w:szCs w:val="20"/>
              </w:rPr>
              <w:t>O: 1</w:t>
            </w:r>
          </w:p>
          <w:p w14:paraId="1B348D7E" w14:textId="77777777" w:rsidR="00F1422A" w:rsidRPr="00B5596C" w:rsidRDefault="00F1422A" w:rsidP="00DB38A4">
            <w:pPr>
              <w:jc w:val="center"/>
              <w:rPr>
                <w:sz w:val="20"/>
                <w:szCs w:val="20"/>
              </w:rPr>
            </w:pPr>
            <w:r w:rsidRPr="00B5596C">
              <w:rPr>
                <w:sz w:val="20"/>
                <w:szCs w:val="20"/>
              </w:rPr>
              <w:t>P: q)</w:t>
            </w:r>
          </w:p>
        </w:tc>
        <w:tc>
          <w:tcPr>
            <w:tcW w:w="4542" w:type="dxa"/>
            <w:tcBorders>
              <w:top w:val="single" w:sz="4" w:space="0" w:color="auto"/>
              <w:left w:val="single" w:sz="4" w:space="0" w:color="auto"/>
              <w:bottom w:val="single" w:sz="4" w:space="0" w:color="auto"/>
              <w:right w:val="single" w:sz="4" w:space="0" w:color="auto"/>
            </w:tcBorders>
          </w:tcPr>
          <w:p w14:paraId="4A24E75A"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4CC339A"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28E44E7F" w14:textId="77777777" w:rsidR="00F1422A" w:rsidRPr="00B5596C" w:rsidRDefault="00F1422A" w:rsidP="00DB38A4">
            <w:r w:rsidRPr="00B5596C">
              <w:rPr>
                <w:sz w:val="20"/>
                <w:szCs w:val="20"/>
              </w:rPr>
              <w:t>________________</w:t>
            </w:r>
          </w:p>
          <w:p w14:paraId="59A436C7"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0BD64591"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363773EA" w14:textId="77777777" w:rsidR="00F1422A" w:rsidRPr="00B5596C" w:rsidRDefault="00F1422A" w:rsidP="00DB38A4">
            <w:pPr>
              <w:jc w:val="center"/>
              <w:rPr>
                <w:sz w:val="20"/>
                <w:szCs w:val="20"/>
              </w:rPr>
            </w:pPr>
            <w:r w:rsidRPr="00B5596C">
              <w:rPr>
                <w:sz w:val="20"/>
                <w:szCs w:val="20"/>
              </w:rPr>
              <w:t>Ú</w:t>
            </w:r>
          </w:p>
        </w:tc>
        <w:tc>
          <w:tcPr>
            <w:tcW w:w="994" w:type="dxa"/>
            <w:tcBorders>
              <w:top w:val="single" w:sz="4" w:space="0" w:color="auto"/>
              <w:left w:val="single" w:sz="4" w:space="0" w:color="auto"/>
              <w:bottom w:val="single" w:sz="4" w:space="0" w:color="auto"/>
              <w:right w:val="single" w:sz="4" w:space="0" w:color="auto"/>
            </w:tcBorders>
          </w:tcPr>
          <w:p w14:paraId="0866A03E"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41E21E5"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30730F2" w14:textId="77777777" w:rsidR="00F1422A" w:rsidRPr="00B5596C" w:rsidRDefault="00F1422A" w:rsidP="00DB38A4">
            <w:pPr>
              <w:rPr>
                <w:sz w:val="20"/>
                <w:szCs w:val="20"/>
              </w:rPr>
            </w:pPr>
          </w:p>
        </w:tc>
      </w:tr>
      <w:tr w:rsidR="00F1422A" w:rsidRPr="00B5596C" w14:paraId="3C5C342F" w14:textId="77777777" w:rsidTr="00F1422A">
        <w:tc>
          <w:tcPr>
            <w:tcW w:w="562" w:type="dxa"/>
            <w:tcBorders>
              <w:top w:val="single" w:sz="4" w:space="0" w:color="auto"/>
              <w:left w:val="single" w:sz="12" w:space="0" w:color="auto"/>
              <w:bottom w:val="single" w:sz="4" w:space="0" w:color="auto"/>
              <w:right w:val="single" w:sz="4" w:space="0" w:color="auto"/>
            </w:tcBorders>
          </w:tcPr>
          <w:p w14:paraId="37B41C38" w14:textId="77777777" w:rsidR="00F1422A" w:rsidRPr="00B5596C" w:rsidRDefault="00F1422A" w:rsidP="00DB38A4">
            <w:pPr>
              <w:rPr>
                <w:sz w:val="20"/>
                <w:szCs w:val="20"/>
              </w:rPr>
            </w:pPr>
            <w:r w:rsidRPr="00B5596C">
              <w:rPr>
                <w:sz w:val="20"/>
                <w:szCs w:val="20"/>
              </w:rPr>
              <w:t>Č:13</w:t>
            </w:r>
          </w:p>
          <w:p w14:paraId="13AB6BD6" w14:textId="77777777" w:rsidR="00F1422A" w:rsidRPr="00B5596C" w:rsidRDefault="00F1422A" w:rsidP="00DB38A4">
            <w:pPr>
              <w:rPr>
                <w:sz w:val="20"/>
                <w:szCs w:val="20"/>
              </w:rPr>
            </w:pPr>
            <w:r w:rsidRPr="00B5596C">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32549BE7" w14:textId="77777777" w:rsidR="00F1422A" w:rsidRPr="00B5596C" w:rsidRDefault="00F1422A" w:rsidP="00DB38A4">
            <w:pPr>
              <w:rPr>
                <w:sz w:val="20"/>
                <w:szCs w:val="20"/>
              </w:rPr>
            </w:pPr>
            <w:r w:rsidRPr="00B5596C">
              <w:rPr>
                <w:sz w:val="20"/>
                <w:szCs w:val="20"/>
              </w:rPr>
              <w:t>2.   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p w14:paraId="72EDB85E"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24C6EAFB"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7E316A55" w14:textId="77777777" w:rsidR="00F1422A" w:rsidRPr="00B5596C" w:rsidRDefault="00F1422A" w:rsidP="00DB38A4">
            <w:pPr>
              <w:jc w:val="center"/>
              <w:rPr>
                <w:sz w:val="20"/>
                <w:szCs w:val="20"/>
              </w:rPr>
            </w:pPr>
            <w:r w:rsidRPr="00B5596C">
              <w:rPr>
                <w:sz w:val="20"/>
                <w:szCs w:val="20"/>
              </w:rPr>
              <w:t>Zákon č. 108/2024 Z. z.</w:t>
            </w:r>
            <w:r w:rsidRPr="00B5596C">
              <w:rPr>
                <w:b/>
                <w:sz w:val="20"/>
                <w:szCs w:val="20"/>
              </w:rPr>
              <w:t xml:space="preserve"> + NZ (čl. I) </w:t>
            </w:r>
          </w:p>
        </w:tc>
        <w:tc>
          <w:tcPr>
            <w:tcW w:w="845" w:type="dxa"/>
            <w:tcBorders>
              <w:top w:val="single" w:sz="4" w:space="0" w:color="auto"/>
              <w:left w:val="single" w:sz="4" w:space="0" w:color="auto"/>
              <w:bottom w:val="single" w:sz="4" w:space="0" w:color="auto"/>
              <w:right w:val="single" w:sz="4" w:space="0" w:color="auto"/>
            </w:tcBorders>
          </w:tcPr>
          <w:p w14:paraId="48C94633" w14:textId="77777777" w:rsidR="00F1422A" w:rsidRPr="00B5596C" w:rsidRDefault="00F1422A" w:rsidP="00DB38A4">
            <w:pPr>
              <w:jc w:val="center"/>
              <w:rPr>
                <w:b/>
                <w:sz w:val="20"/>
                <w:szCs w:val="20"/>
              </w:rPr>
            </w:pPr>
            <w:r w:rsidRPr="00B5596C">
              <w:rPr>
                <w:b/>
                <w:sz w:val="20"/>
                <w:szCs w:val="20"/>
              </w:rPr>
              <w:t>Č: I</w:t>
            </w:r>
          </w:p>
          <w:p w14:paraId="6C96EE2A" w14:textId="77777777" w:rsidR="00F1422A" w:rsidRPr="00B5596C" w:rsidRDefault="00F1422A" w:rsidP="00DB38A4">
            <w:pPr>
              <w:jc w:val="center"/>
              <w:rPr>
                <w:sz w:val="20"/>
                <w:szCs w:val="20"/>
              </w:rPr>
            </w:pPr>
            <w:r w:rsidRPr="00B5596C">
              <w:rPr>
                <w:sz w:val="20"/>
                <w:szCs w:val="20"/>
              </w:rPr>
              <w:t>§: 5</w:t>
            </w:r>
          </w:p>
          <w:p w14:paraId="753BA0B7" w14:textId="77777777" w:rsidR="00F1422A" w:rsidRPr="00B5596C" w:rsidRDefault="00F1422A" w:rsidP="00DB38A4">
            <w:pPr>
              <w:jc w:val="center"/>
              <w:rPr>
                <w:sz w:val="20"/>
                <w:szCs w:val="20"/>
              </w:rPr>
            </w:pPr>
            <w:r w:rsidRPr="00B5596C">
              <w:rPr>
                <w:sz w:val="20"/>
                <w:szCs w:val="20"/>
              </w:rPr>
              <w:t>O: 1</w:t>
            </w:r>
          </w:p>
          <w:p w14:paraId="0B917635" w14:textId="77777777" w:rsidR="00F1422A" w:rsidRPr="00B5596C" w:rsidRDefault="00F1422A" w:rsidP="00DB38A4">
            <w:pPr>
              <w:jc w:val="center"/>
              <w:rPr>
                <w:sz w:val="20"/>
                <w:szCs w:val="20"/>
              </w:rPr>
            </w:pPr>
            <w:r w:rsidRPr="00B5596C">
              <w:rPr>
                <w:sz w:val="20"/>
                <w:szCs w:val="20"/>
              </w:rPr>
              <w:t>P: q)</w:t>
            </w:r>
          </w:p>
          <w:p w14:paraId="66708E1E" w14:textId="77777777" w:rsidR="00F1422A" w:rsidRPr="00B5596C" w:rsidRDefault="00F1422A" w:rsidP="00DB38A4">
            <w:pPr>
              <w:jc w:val="center"/>
              <w:rPr>
                <w:sz w:val="20"/>
                <w:szCs w:val="20"/>
              </w:rPr>
            </w:pPr>
          </w:p>
          <w:p w14:paraId="0708FDF4" w14:textId="77777777" w:rsidR="00F1422A" w:rsidRPr="00B5596C" w:rsidRDefault="00F1422A" w:rsidP="00DB38A4">
            <w:pPr>
              <w:jc w:val="center"/>
              <w:rPr>
                <w:sz w:val="20"/>
                <w:szCs w:val="20"/>
              </w:rPr>
            </w:pPr>
          </w:p>
          <w:p w14:paraId="7F032013" w14:textId="77777777" w:rsidR="00F1422A" w:rsidRPr="00B5596C" w:rsidRDefault="00F1422A" w:rsidP="00DB38A4">
            <w:pPr>
              <w:jc w:val="center"/>
              <w:rPr>
                <w:sz w:val="20"/>
                <w:szCs w:val="20"/>
              </w:rPr>
            </w:pPr>
          </w:p>
          <w:p w14:paraId="35F28013" w14:textId="77777777" w:rsidR="00F1422A" w:rsidRPr="00B5596C" w:rsidRDefault="00F1422A" w:rsidP="00DB38A4">
            <w:pPr>
              <w:jc w:val="center"/>
              <w:rPr>
                <w:sz w:val="20"/>
                <w:szCs w:val="20"/>
              </w:rPr>
            </w:pPr>
          </w:p>
          <w:p w14:paraId="33282674" w14:textId="77777777" w:rsidR="00F1422A" w:rsidRPr="00B5596C" w:rsidRDefault="00F1422A" w:rsidP="00DB38A4">
            <w:pPr>
              <w:jc w:val="center"/>
              <w:rPr>
                <w:sz w:val="20"/>
                <w:szCs w:val="20"/>
              </w:rPr>
            </w:pPr>
          </w:p>
          <w:p w14:paraId="265809E8" w14:textId="77777777" w:rsidR="00F1422A" w:rsidRPr="00B5596C" w:rsidRDefault="00F1422A" w:rsidP="00DB38A4">
            <w:pPr>
              <w:jc w:val="center"/>
              <w:rPr>
                <w:sz w:val="20"/>
                <w:szCs w:val="20"/>
              </w:rPr>
            </w:pPr>
          </w:p>
          <w:p w14:paraId="1A80D3FD" w14:textId="77777777" w:rsidR="00F1422A" w:rsidRPr="00B5596C" w:rsidRDefault="00F1422A" w:rsidP="00DB38A4">
            <w:pPr>
              <w:jc w:val="center"/>
              <w:rPr>
                <w:sz w:val="20"/>
                <w:szCs w:val="20"/>
              </w:rPr>
            </w:pPr>
          </w:p>
          <w:p w14:paraId="5B51480E" w14:textId="77777777" w:rsidR="00F1422A" w:rsidRPr="00B5596C" w:rsidRDefault="00F1422A" w:rsidP="00DB38A4">
            <w:pPr>
              <w:jc w:val="center"/>
              <w:rPr>
                <w:sz w:val="20"/>
                <w:szCs w:val="20"/>
              </w:rPr>
            </w:pPr>
          </w:p>
          <w:p w14:paraId="5846354C" w14:textId="77777777" w:rsidR="00F1422A" w:rsidRPr="00B5596C" w:rsidRDefault="00F1422A" w:rsidP="00DB38A4">
            <w:pPr>
              <w:jc w:val="center"/>
              <w:rPr>
                <w:sz w:val="20"/>
                <w:szCs w:val="20"/>
              </w:rPr>
            </w:pPr>
          </w:p>
          <w:p w14:paraId="18779A40" w14:textId="77777777" w:rsidR="00F1422A" w:rsidRPr="00B5596C" w:rsidRDefault="00F1422A" w:rsidP="00DB38A4">
            <w:pPr>
              <w:jc w:val="center"/>
              <w:rPr>
                <w:sz w:val="20"/>
                <w:szCs w:val="20"/>
              </w:rPr>
            </w:pPr>
          </w:p>
          <w:p w14:paraId="3F654378" w14:textId="77777777" w:rsidR="00F1422A" w:rsidRPr="00B5596C" w:rsidRDefault="00F1422A" w:rsidP="00DB38A4">
            <w:pPr>
              <w:jc w:val="center"/>
              <w:rPr>
                <w:sz w:val="20"/>
                <w:szCs w:val="20"/>
              </w:rPr>
            </w:pPr>
          </w:p>
          <w:p w14:paraId="2ADA319B" w14:textId="77777777" w:rsidR="00F1422A" w:rsidRPr="00B5596C" w:rsidRDefault="00F1422A" w:rsidP="00DB38A4">
            <w:pPr>
              <w:jc w:val="center"/>
              <w:rPr>
                <w:sz w:val="20"/>
                <w:szCs w:val="20"/>
              </w:rPr>
            </w:pPr>
          </w:p>
          <w:p w14:paraId="0FADC713" w14:textId="77777777" w:rsidR="00F1422A" w:rsidRPr="00B5596C" w:rsidRDefault="00F1422A" w:rsidP="00DB38A4">
            <w:pPr>
              <w:jc w:val="center"/>
              <w:rPr>
                <w:sz w:val="20"/>
                <w:szCs w:val="20"/>
              </w:rPr>
            </w:pPr>
          </w:p>
          <w:p w14:paraId="18BAED7C" w14:textId="77777777" w:rsidR="00F1422A" w:rsidRPr="00B5596C" w:rsidRDefault="00F1422A" w:rsidP="00DB38A4">
            <w:pPr>
              <w:jc w:val="center"/>
              <w:rPr>
                <w:sz w:val="20"/>
                <w:szCs w:val="20"/>
              </w:rPr>
            </w:pPr>
          </w:p>
          <w:p w14:paraId="56356FC2" w14:textId="40950192" w:rsidR="00F1422A" w:rsidRDefault="00F1422A" w:rsidP="00DB38A4">
            <w:pPr>
              <w:jc w:val="center"/>
              <w:rPr>
                <w:sz w:val="20"/>
                <w:szCs w:val="20"/>
              </w:rPr>
            </w:pPr>
          </w:p>
          <w:p w14:paraId="2F6A23F1" w14:textId="77777777" w:rsidR="000B49B9" w:rsidRPr="00B5596C" w:rsidRDefault="000B49B9" w:rsidP="00DB38A4">
            <w:pPr>
              <w:jc w:val="center"/>
              <w:rPr>
                <w:sz w:val="20"/>
                <w:szCs w:val="20"/>
              </w:rPr>
            </w:pPr>
          </w:p>
          <w:p w14:paraId="5B0D4AC7" w14:textId="77777777" w:rsidR="00F1422A" w:rsidRPr="00B5596C" w:rsidRDefault="00F1422A" w:rsidP="00DB38A4">
            <w:pPr>
              <w:jc w:val="center"/>
              <w:rPr>
                <w:b/>
                <w:sz w:val="20"/>
                <w:szCs w:val="20"/>
              </w:rPr>
            </w:pPr>
            <w:r w:rsidRPr="00B5596C">
              <w:rPr>
                <w:b/>
                <w:sz w:val="20"/>
                <w:szCs w:val="20"/>
              </w:rPr>
              <w:t>Č: I</w:t>
            </w:r>
          </w:p>
          <w:p w14:paraId="27FAA450" w14:textId="77777777" w:rsidR="00F1422A" w:rsidRPr="00B5596C" w:rsidRDefault="00F1422A" w:rsidP="00DB38A4">
            <w:pPr>
              <w:jc w:val="center"/>
              <w:rPr>
                <w:sz w:val="20"/>
                <w:szCs w:val="20"/>
              </w:rPr>
            </w:pPr>
            <w:r w:rsidRPr="00B5596C">
              <w:rPr>
                <w:sz w:val="20"/>
                <w:szCs w:val="20"/>
              </w:rPr>
              <w:t>§: 5</w:t>
            </w:r>
          </w:p>
          <w:p w14:paraId="557E59BE" w14:textId="77777777" w:rsidR="00F1422A" w:rsidRPr="00B5596C" w:rsidRDefault="00F1422A" w:rsidP="00DB38A4">
            <w:pPr>
              <w:jc w:val="center"/>
              <w:rPr>
                <w:sz w:val="20"/>
                <w:szCs w:val="20"/>
              </w:rPr>
            </w:pPr>
            <w:r w:rsidRPr="00B5596C">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6B45AF34" w14:textId="77777777" w:rsidR="00F1422A" w:rsidRPr="00B5596C" w:rsidRDefault="00F1422A" w:rsidP="00DB38A4">
            <w:pPr>
              <w:contextualSpacing/>
              <w:rPr>
                <w:sz w:val="20"/>
                <w:szCs w:val="20"/>
              </w:rPr>
            </w:pPr>
            <w:r w:rsidRPr="00B5596C">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B5F4E48"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424B0BAE" w14:textId="77777777" w:rsidR="00F1422A" w:rsidRPr="00B5596C" w:rsidRDefault="00F1422A" w:rsidP="00DB38A4">
            <w:r w:rsidRPr="00B5596C">
              <w:rPr>
                <w:sz w:val="20"/>
                <w:szCs w:val="20"/>
              </w:rPr>
              <w:t>________________</w:t>
            </w:r>
          </w:p>
          <w:p w14:paraId="540BDEDD" w14:textId="77777777" w:rsidR="00F1422A" w:rsidRPr="00B5596C" w:rsidRDefault="00F1422A" w:rsidP="00DB38A4">
            <w:pPr>
              <w:rPr>
                <w:sz w:val="20"/>
                <w:szCs w:val="20"/>
              </w:rPr>
            </w:pPr>
            <w:r w:rsidRPr="00B5596C">
              <w:rPr>
                <w:sz w:val="20"/>
                <w:szCs w:val="20"/>
                <w:vertAlign w:val="superscript"/>
              </w:rPr>
              <w:lastRenderedPageBreak/>
              <w:t>27</w:t>
            </w:r>
            <w:r w:rsidRPr="00B5596C">
              <w:rPr>
                <w:sz w:val="20"/>
                <w:szCs w:val="20"/>
              </w:rPr>
              <w:t>) § 11 zákona č. 391/2015 Z. z. o alternatívnom riešení spotrebiteľských sporov a o zmene a doplnení niektorých zákonov v znení zákona č. 180/2024 Z. z.</w:t>
            </w:r>
          </w:p>
          <w:p w14:paraId="66719727"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2EC0AF53" w14:textId="77777777" w:rsidR="00F1422A" w:rsidRPr="00B5596C" w:rsidRDefault="00F1422A" w:rsidP="00DB38A4">
            <w:pPr>
              <w:rPr>
                <w:sz w:val="20"/>
                <w:szCs w:val="20"/>
              </w:rPr>
            </w:pPr>
          </w:p>
          <w:p w14:paraId="3112DC2B" w14:textId="77777777" w:rsidR="00F1422A" w:rsidRPr="00B5596C" w:rsidRDefault="00F1422A" w:rsidP="00DB38A4">
            <w:pPr>
              <w:rPr>
                <w:sz w:val="20"/>
                <w:szCs w:val="20"/>
              </w:rPr>
            </w:pPr>
            <w:r w:rsidRPr="00B5596C">
              <w:rPr>
                <w:sz w:val="20"/>
                <w:szCs w:val="20"/>
              </w:rPr>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 </w:t>
            </w:r>
          </w:p>
        </w:tc>
        <w:tc>
          <w:tcPr>
            <w:tcW w:w="720" w:type="dxa"/>
            <w:tcBorders>
              <w:top w:val="single" w:sz="4" w:space="0" w:color="auto"/>
              <w:left w:val="single" w:sz="4" w:space="0" w:color="auto"/>
              <w:bottom w:val="single" w:sz="4" w:space="0" w:color="auto"/>
              <w:right w:val="single" w:sz="4" w:space="0" w:color="auto"/>
            </w:tcBorders>
          </w:tcPr>
          <w:p w14:paraId="3B952F5E"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65470981"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1448A54"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6D7BAB01" w14:textId="77777777" w:rsidR="00F1422A" w:rsidRPr="00B5596C" w:rsidRDefault="00F1422A" w:rsidP="00DB38A4">
            <w:pPr>
              <w:rPr>
                <w:sz w:val="20"/>
                <w:szCs w:val="20"/>
              </w:rPr>
            </w:pPr>
          </w:p>
        </w:tc>
      </w:tr>
      <w:tr w:rsidR="00F1422A" w:rsidRPr="00B5596C" w14:paraId="4FDAB8BD" w14:textId="77777777" w:rsidTr="00F1422A">
        <w:tc>
          <w:tcPr>
            <w:tcW w:w="562" w:type="dxa"/>
            <w:tcBorders>
              <w:top w:val="single" w:sz="4" w:space="0" w:color="auto"/>
              <w:left w:val="single" w:sz="12" w:space="0" w:color="auto"/>
              <w:bottom w:val="single" w:sz="4" w:space="0" w:color="auto"/>
              <w:right w:val="single" w:sz="4" w:space="0" w:color="auto"/>
            </w:tcBorders>
          </w:tcPr>
          <w:p w14:paraId="384ABB6D" w14:textId="77777777" w:rsidR="00F1422A" w:rsidRPr="00B5596C" w:rsidRDefault="00F1422A" w:rsidP="00DB38A4">
            <w:pPr>
              <w:rPr>
                <w:sz w:val="20"/>
                <w:szCs w:val="20"/>
              </w:rPr>
            </w:pPr>
            <w:r w:rsidRPr="00B5596C">
              <w:rPr>
                <w:sz w:val="20"/>
                <w:szCs w:val="20"/>
              </w:rPr>
              <w:t>Č:15</w:t>
            </w:r>
          </w:p>
          <w:p w14:paraId="260521F6" w14:textId="77777777" w:rsidR="00F1422A" w:rsidRPr="00B5596C" w:rsidRDefault="00F1422A" w:rsidP="00DB38A4">
            <w:pPr>
              <w:rPr>
                <w:sz w:val="20"/>
                <w:szCs w:val="20"/>
              </w:rPr>
            </w:pPr>
            <w:r w:rsidRPr="00B5596C">
              <w:rPr>
                <w:sz w:val="20"/>
                <w:szCs w:val="20"/>
              </w:rPr>
              <w:t>O:1</w:t>
            </w:r>
          </w:p>
        </w:tc>
        <w:tc>
          <w:tcPr>
            <w:tcW w:w="4080" w:type="dxa"/>
            <w:tcBorders>
              <w:top w:val="single" w:sz="4" w:space="0" w:color="auto"/>
              <w:left w:val="single" w:sz="4" w:space="0" w:color="auto"/>
              <w:bottom w:val="single" w:sz="4" w:space="0" w:color="auto"/>
              <w:right w:val="single" w:sz="4" w:space="0" w:color="auto"/>
            </w:tcBorders>
          </w:tcPr>
          <w:p w14:paraId="2DF49A48" w14:textId="77777777" w:rsidR="00F1422A" w:rsidRPr="00B5596C" w:rsidRDefault="00F1422A" w:rsidP="00DB38A4">
            <w:pPr>
              <w:rPr>
                <w:b/>
                <w:bCs/>
                <w:sz w:val="20"/>
                <w:szCs w:val="20"/>
              </w:rPr>
            </w:pPr>
            <w:r w:rsidRPr="00B5596C">
              <w:rPr>
                <w:b/>
                <w:bCs/>
                <w:sz w:val="20"/>
                <w:szCs w:val="20"/>
              </w:rPr>
              <w:t>Všeobecné informácie</w:t>
            </w:r>
          </w:p>
          <w:p w14:paraId="1BCF93AD" w14:textId="77777777" w:rsidR="00F1422A" w:rsidRPr="00B5596C" w:rsidRDefault="00F1422A" w:rsidP="00DB38A4">
            <w:pPr>
              <w:rPr>
                <w:sz w:val="20"/>
                <w:szCs w:val="20"/>
              </w:rPr>
            </w:pPr>
            <w:r w:rsidRPr="00B5596C">
              <w:rPr>
                <w:sz w:val="20"/>
                <w:szCs w:val="20"/>
              </w:rPr>
              <w:t>1.   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p w14:paraId="05610D52"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7748C27A"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3D59AB4C" w14:textId="77777777" w:rsidR="00F1422A" w:rsidRPr="00B5596C" w:rsidRDefault="00F1422A" w:rsidP="00DB38A4">
            <w:pPr>
              <w:jc w:val="center"/>
              <w:rPr>
                <w:b/>
                <w:sz w:val="20"/>
                <w:szCs w:val="20"/>
              </w:rPr>
            </w:pPr>
            <w:r w:rsidRPr="00B5596C">
              <w:rPr>
                <w:sz w:val="20"/>
                <w:szCs w:val="20"/>
              </w:rPr>
              <w:t>Zákon č. 391/2015 Z. z.</w:t>
            </w:r>
          </w:p>
          <w:p w14:paraId="340D4885" w14:textId="77777777" w:rsidR="00F1422A" w:rsidRPr="00B5596C" w:rsidRDefault="00F1422A" w:rsidP="00DB38A4">
            <w:pPr>
              <w:jc w:val="center"/>
              <w:rPr>
                <w:b/>
                <w:sz w:val="20"/>
                <w:szCs w:val="20"/>
              </w:rPr>
            </w:pPr>
          </w:p>
          <w:p w14:paraId="7CA3DBD9" w14:textId="77777777" w:rsidR="00F1422A" w:rsidRPr="00B5596C" w:rsidRDefault="00F1422A" w:rsidP="00DB38A4">
            <w:pPr>
              <w:jc w:val="center"/>
              <w:rPr>
                <w:b/>
                <w:sz w:val="20"/>
                <w:szCs w:val="20"/>
              </w:rPr>
            </w:pPr>
          </w:p>
          <w:p w14:paraId="35360340" w14:textId="77777777" w:rsidR="00F1422A" w:rsidRPr="00B5596C" w:rsidRDefault="00F1422A" w:rsidP="00DB38A4">
            <w:pPr>
              <w:jc w:val="center"/>
              <w:rPr>
                <w:b/>
                <w:sz w:val="20"/>
                <w:szCs w:val="20"/>
              </w:rPr>
            </w:pPr>
          </w:p>
          <w:p w14:paraId="74278BFC" w14:textId="77777777" w:rsidR="00F1422A" w:rsidRPr="00B5596C" w:rsidRDefault="00F1422A" w:rsidP="00DB38A4">
            <w:pPr>
              <w:jc w:val="center"/>
              <w:rPr>
                <w:b/>
                <w:sz w:val="20"/>
                <w:szCs w:val="20"/>
              </w:rPr>
            </w:pPr>
          </w:p>
          <w:p w14:paraId="2C32254E" w14:textId="77777777" w:rsidR="00F1422A" w:rsidRPr="00B5596C" w:rsidRDefault="00F1422A" w:rsidP="00DB38A4">
            <w:pPr>
              <w:jc w:val="center"/>
              <w:rPr>
                <w:b/>
                <w:sz w:val="20"/>
                <w:szCs w:val="20"/>
              </w:rPr>
            </w:pPr>
          </w:p>
          <w:p w14:paraId="1ACDE466" w14:textId="77777777" w:rsidR="00F1422A" w:rsidRPr="00B5596C" w:rsidRDefault="00F1422A" w:rsidP="00DB38A4">
            <w:pPr>
              <w:jc w:val="center"/>
              <w:rPr>
                <w:b/>
                <w:sz w:val="20"/>
                <w:szCs w:val="20"/>
              </w:rPr>
            </w:pPr>
          </w:p>
          <w:p w14:paraId="67BFE655" w14:textId="77777777" w:rsidR="00F1422A" w:rsidRPr="00B5596C" w:rsidRDefault="00F1422A" w:rsidP="00DB38A4">
            <w:pPr>
              <w:jc w:val="center"/>
              <w:rPr>
                <w:b/>
                <w:sz w:val="20"/>
                <w:szCs w:val="20"/>
              </w:rPr>
            </w:pPr>
          </w:p>
          <w:p w14:paraId="47F43D72" w14:textId="77777777" w:rsidR="00F1422A" w:rsidRPr="00B5596C" w:rsidRDefault="00F1422A" w:rsidP="00DB38A4">
            <w:pPr>
              <w:jc w:val="center"/>
              <w:rPr>
                <w:b/>
                <w:sz w:val="20"/>
                <w:szCs w:val="20"/>
              </w:rPr>
            </w:pPr>
          </w:p>
          <w:p w14:paraId="7FE60DD6" w14:textId="77777777" w:rsidR="00F1422A" w:rsidRPr="00B5596C" w:rsidRDefault="00F1422A" w:rsidP="00DB38A4">
            <w:pPr>
              <w:jc w:val="center"/>
              <w:rPr>
                <w:b/>
                <w:sz w:val="20"/>
                <w:szCs w:val="20"/>
              </w:rPr>
            </w:pPr>
          </w:p>
          <w:p w14:paraId="37ADB943" w14:textId="77777777" w:rsidR="00F1422A" w:rsidRPr="00B5596C" w:rsidRDefault="00F1422A" w:rsidP="00DB38A4">
            <w:pPr>
              <w:jc w:val="center"/>
              <w:rPr>
                <w:b/>
                <w:sz w:val="20"/>
                <w:szCs w:val="20"/>
              </w:rPr>
            </w:pPr>
          </w:p>
          <w:p w14:paraId="1EA9162F" w14:textId="77777777" w:rsidR="00F1422A" w:rsidRPr="00B5596C" w:rsidRDefault="00F1422A" w:rsidP="00DB38A4">
            <w:pPr>
              <w:jc w:val="center"/>
              <w:rPr>
                <w:b/>
                <w:sz w:val="20"/>
                <w:szCs w:val="20"/>
              </w:rPr>
            </w:pPr>
          </w:p>
          <w:p w14:paraId="57C4D08E" w14:textId="77777777" w:rsidR="00F1422A" w:rsidRPr="00B5596C" w:rsidRDefault="00F1422A" w:rsidP="00DB38A4">
            <w:pPr>
              <w:jc w:val="center"/>
              <w:rPr>
                <w:b/>
                <w:sz w:val="20"/>
                <w:szCs w:val="20"/>
              </w:rPr>
            </w:pPr>
          </w:p>
          <w:p w14:paraId="3481BC5E" w14:textId="77777777" w:rsidR="00F1422A" w:rsidRPr="00B5596C" w:rsidRDefault="00F1422A" w:rsidP="00DB38A4">
            <w:pPr>
              <w:jc w:val="center"/>
              <w:rPr>
                <w:b/>
                <w:sz w:val="20"/>
                <w:szCs w:val="20"/>
              </w:rPr>
            </w:pPr>
          </w:p>
          <w:p w14:paraId="70242163" w14:textId="77777777" w:rsidR="00F1422A" w:rsidRPr="00B5596C" w:rsidRDefault="00F1422A" w:rsidP="00DB38A4">
            <w:pPr>
              <w:jc w:val="center"/>
              <w:rPr>
                <w:b/>
                <w:sz w:val="20"/>
                <w:szCs w:val="20"/>
              </w:rPr>
            </w:pPr>
          </w:p>
          <w:p w14:paraId="3521B87E" w14:textId="77777777" w:rsidR="00F1422A" w:rsidRPr="00B5596C" w:rsidRDefault="00F1422A" w:rsidP="00DB38A4">
            <w:pPr>
              <w:jc w:val="center"/>
              <w:rPr>
                <w:b/>
                <w:sz w:val="20"/>
                <w:szCs w:val="20"/>
              </w:rPr>
            </w:pPr>
          </w:p>
          <w:p w14:paraId="69AF9868" w14:textId="77777777" w:rsidR="00F1422A" w:rsidRPr="00B5596C" w:rsidRDefault="00F1422A" w:rsidP="00DB38A4">
            <w:pPr>
              <w:jc w:val="center"/>
              <w:rPr>
                <w:b/>
                <w:sz w:val="20"/>
                <w:szCs w:val="20"/>
              </w:rPr>
            </w:pPr>
          </w:p>
          <w:p w14:paraId="1076B76F" w14:textId="77777777" w:rsidR="00F1422A" w:rsidRPr="00B5596C" w:rsidRDefault="00F1422A" w:rsidP="00DB38A4">
            <w:pPr>
              <w:jc w:val="center"/>
              <w:rPr>
                <w:b/>
                <w:sz w:val="20"/>
                <w:szCs w:val="20"/>
              </w:rPr>
            </w:pPr>
          </w:p>
          <w:p w14:paraId="3567D526" w14:textId="77777777" w:rsidR="00F1422A" w:rsidRPr="00B5596C" w:rsidRDefault="00F1422A" w:rsidP="00DB38A4">
            <w:pPr>
              <w:jc w:val="center"/>
              <w:rPr>
                <w:b/>
                <w:sz w:val="20"/>
                <w:szCs w:val="20"/>
              </w:rPr>
            </w:pPr>
          </w:p>
          <w:p w14:paraId="6B68D2A4" w14:textId="77777777" w:rsidR="00F1422A" w:rsidRPr="00B5596C" w:rsidRDefault="00F1422A" w:rsidP="00DB38A4">
            <w:pPr>
              <w:jc w:val="center"/>
              <w:rPr>
                <w:b/>
                <w:sz w:val="20"/>
                <w:szCs w:val="20"/>
              </w:rPr>
            </w:pPr>
          </w:p>
          <w:p w14:paraId="2F65D47E" w14:textId="77777777" w:rsidR="00F1422A" w:rsidRPr="00B5596C" w:rsidRDefault="00F1422A" w:rsidP="00DB38A4">
            <w:pPr>
              <w:jc w:val="center"/>
              <w:rPr>
                <w:b/>
                <w:sz w:val="20"/>
                <w:szCs w:val="20"/>
              </w:rPr>
            </w:pPr>
          </w:p>
          <w:p w14:paraId="7095A370" w14:textId="77777777" w:rsidR="00F1422A" w:rsidRPr="00B5596C" w:rsidRDefault="00F1422A" w:rsidP="00DB38A4">
            <w:pPr>
              <w:jc w:val="center"/>
              <w:rPr>
                <w:b/>
                <w:sz w:val="20"/>
                <w:szCs w:val="20"/>
              </w:rPr>
            </w:pPr>
          </w:p>
          <w:p w14:paraId="37ABEC56" w14:textId="77777777" w:rsidR="00F1422A" w:rsidRPr="00B5596C" w:rsidRDefault="00F1422A" w:rsidP="00DB38A4">
            <w:pPr>
              <w:jc w:val="center"/>
              <w:rPr>
                <w:b/>
                <w:sz w:val="20"/>
                <w:szCs w:val="20"/>
              </w:rPr>
            </w:pPr>
          </w:p>
          <w:p w14:paraId="59966167" w14:textId="77777777" w:rsidR="00F1422A" w:rsidRPr="00B5596C" w:rsidRDefault="00F1422A" w:rsidP="00DB38A4">
            <w:pPr>
              <w:jc w:val="center"/>
              <w:rPr>
                <w:b/>
                <w:sz w:val="20"/>
                <w:szCs w:val="20"/>
              </w:rPr>
            </w:pPr>
          </w:p>
          <w:p w14:paraId="7923952A" w14:textId="77777777" w:rsidR="00F1422A" w:rsidRPr="00B5596C" w:rsidRDefault="00F1422A" w:rsidP="00DB38A4">
            <w:pPr>
              <w:jc w:val="center"/>
              <w:rPr>
                <w:b/>
                <w:sz w:val="20"/>
                <w:szCs w:val="20"/>
              </w:rPr>
            </w:pPr>
          </w:p>
          <w:p w14:paraId="651E69E9" w14:textId="77777777" w:rsidR="00F1422A" w:rsidRPr="00B5596C" w:rsidRDefault="00F1422A" w:rsidP="00DB38A4">
            <w:pPr>
              <w:jc w:val="center"/>
              <w:rPr>
                <w:b/>
                <w:sz w:val="20"/>
                <w:szCs w:val="20"/>
              </w:rPr>
            </w:pPr>
          </w:p>
          <w:p w14:paraId="5AD20102" w14:textId="77777777" w:rsidR="00F1422A" w:rsidRPr="00B5596C" w:rsidRDefault="00F1422A" w:rsidP="00DB38A4">
            <w:pPr>
              <w:jc w:val="center"/>
              <w:rPr>
                <w:b/>
                <w:sz w:val="20"/>
                <w:szCs w:val="20"/>
              </w:rPr>
            </w:pPr>
          </w:p>
          <w:p w14:paraId="457DA31C" w14:textId="77777777" w:rsidR="00F1422A" w:rsidRPr="00B5596C" w:rsidRDefault="00F1422A" w:rsidP="00DB38A4">
            <w:pPr>
              <w:jc w:val="center"/>
              <w:rPr>
                <w:b/>
                <w:sz w:val="20"/>
                <w:szCs w:val="20"/>
              </w:rPr>
            </w:pPr>
          </w:p>
          <w:p w14:paraId="7FE74CE6" w14:textId="77777777" w:rsidR="00F1422A" w:rsidRPr="00B5596C" w:rsidRDefault="00F1422A" w:rsidP="00DB38A4">
            <w:pPr>
              <w:jc w:val="center"/>
              <w:rPr>
                <w:b/>
                <w:sz w:val="20"/>
                <w:szCs w:val="20"/>
              </w:rPr>
            </w:pPr>
          </w:p>
          <w:p w14:paraId="677E0AB0" w14:textId="77777777" w:rsidR="00F1422A" w:rsidRPr="00B5596C" w:rsidRDefault="00F1422A" w:rsidP="00DB38A4">
            <w:pPr>
              <w:jc w:val="center"/>
              <w:rPr>
                <w:b/>
                <w:sz w:val="20"/>
                <w:szCs w:val="20"/>
              </w:rPr>
            </w:pPr>
          </w:p>
          <w:p w14:paraId="696CFAF2" w14:textId="77777777" w:rsidR="00F1422A" w:rsidRPr="00B5596C" w:rsidRDefault="00F1422A" w:rsidP="00DB38A4">
            <w:pPr>
              <w:jc w:val="center"/>
              <w:rPr>
                <w:b/>
                <w:sz w:val="20"/>
                <w:szCs w:val="20"/>
              </w:rPr>
            </w:pPr>
          </w:p>
          <w:p w14:paraId="14E3FD2B" w14:textId="77777777" w:rsidR="00F1422A" w:rsidRPr="00B5596C" w:rsidRDefault="00F1422A" w:rsidP="00DB38A4">
            <w:pPr>
              <w:jc w:val="center"/>
              <w:rPr>
                <w:b/>
                <w:sz w:val="20"/>
                <w:szCs w:val="20"/>
              </w:rPr>
            </w:pPr>
          </w:p>
          <w:p w14:paraId="097419A4" w14:textId="77777777" w:rsidR="00F1422A" w:rsidRPr="00B5596C" w:rsidRDefault="00F1422A" w:rsidP="00DB38A4">
            <w:pPr>
              <w:jc w:val="center"/>
              <w:rPr>
                <w:b/>
                <w:sz w:val="20"/>
                <w:szCs w:val="20"/>
              </w:rPr>
            </w:pPr>
          </w:p>
          <w:p w14:paraId="460852D6" w14:textId="77777777" w:rsidR="00F1422A" w:rsidRPr="00B5596C" w:rsidRDefault="00F1422A" w:rsidP="00DB38A4">
            <w:pPr>
              <w:jc w:val="center"/>
              <w:rPr>
                <w:b/>
                <w:sz w:val="20"/>
                <w:szCs w:val="20"/>
              </w:rPr>
            </w:pPr>
          </w:p>
          <w:p w14:paraId="485EC6AA" w14:textId="77777777" w:rsidR="00F1422A" w:rsidRPr="00B5596C" w:rsidRDefault="00F1422A" w:rsidP="00DB38A4">
            <w:pPr>
              <w:jc w:val="center"/>
              <w:rPr>
                <w:b/>
                <w:sz w:val="20"/>
                <w:szCs w:val="20"/>
              </w:rPr>
            </w:pPr>
          </w:p>
          <w:p w14:paraId="76F84950" w14:textId="77777777" w:rsidR="00F1422A" w:rsidRPr="00B5596C" w:rsidRDefault="00F1422A" w:rsidP="00DB38A4">
            <w:pPr>
              <w:jc w:val="center"/>
              <w:rPr>
                <w:b/>
                <w:sz w:val="20"/>
                <w:szCs w:val="20"/>
              </w:rPr>
            </w:pPr>
          </w:p>
          <w:p w14:paraId="2E216EEF" w14:textId="77777777" w:rsidR="00F1422A" w:rsidRPr="00B5596C" w:rsidRDefault="00F1422A" w:rsidP="00DB38A4">
            <w:pPr>
              <w:jc w:val="center"/>
              <w:rPr>
                <w:b/>
                <w:sz w:val="20"/>
                <w:szCs w:val="20"/>
              </w:rPr>
            </w:pPr>
          </w:p>
          <w:p w14:paraId="53A99DD1" w14:textId="77777777" w:rsidR="00F1422A" w:rsidRPr="00B5596C" w:rsidRDefault="00F1422A" w:rsidP="00DB38A4">
            <w:pPr>
              <w:jc w:val="center"/>
              <w:rPr>
                <w:b/>
                <w:sz w:val="20"/>
                <w:szCs w:val="20"/>
              </w:rPr>
            </w:pPr>
          </w:p>
          <w:p w14:paraId="2D183058" w14:textId="77777777" w:rsidR="00F1422A" w:rsidRPr="00B5596C" w:rsidRDefault="00F1422A" w:rsidP="00DB38A4">
            <w:pPr>
              <w:jc w:val="center"/>
              <w:rPr>
                <w:b/>
                <w:sz w:val="20"/>
                <w:szCs w:val="20"/>
              </w:rPr>
            </w:pPr>
          </w:p>
          <w:p w14:paraId="14037C82" w14:textId="77777777" w:rsidR="00F1422A" w:rsidRPr="00B5596C" w:rsidRDefault="00F1422A" w:rsidP="00DB38A4">
            <w:pPr>
              <w:jc w:val="center"/>
              <w:rPr>
                <w:b/>
                <w:sz w:val="20"/>
                <w:szCs w:val="20"/>
              </w:rPr>
            </w:pPr>
          </w:p>
          <w:p w14:paraId="64CC4737" w14:textId="77777777" w:rsidR="00F1422A" w:rsidRPr="00B5596C" w:rsidRDefault="00F1422A" w:rsidP="00DB38A4">
            <w:pPr>
              <w:jc w:val="center"/>
              <w:rPr>
                <w:b/>
                <w:sz w:val="20"/>
                <w:szCs w:val="20"/>
              </w:rPr>
            </w:pPr>
          </w:p>
          <w:p w14:paraId="0BD4E778" w14:textId="77777777" w:rsidR="00F1422A" w:rsidRPr="00B5596C" w:rsidRDefault="00F1422A" w:rsidP="00DB38A4">
            <w:pPr>
              <w:jc w:val="center"/>
              <w:rPr>
                <w:b/>
                <w:sz w:val="20"/>
                <w:szCs w:val="20"/>
              </w:rPr>
            </w:pPr>
          </w:p>
          <w:p w14:paraId="01C09BF2" w14:textId="77777777" w:rsidR="00F1422A" w:rsidRPr="00B5596C" w:rsidRDefault="00F1422A" w:rsidP="00DB38A4">
            <w:pPr>
              <w:jc w:val="center"/>
              <w:rPr>
                <w:b/>
                <w:sz w:val="20"/>
                <w:szCs w:val="20"/>
              </w:rPr>
            </w:pPr>
          </w:p>
          <w:p w14:paraId="552B52FA" w14:textId="77777777" w:rsidR="00F1422A" w:rsidRPr="00B5596C" w:rsidRDefault="00F1422A" w:rsidP="00DB38A4">
            <w:pPr>
              <w:jc w:val="center"/>
              <w:rPr>
                <w:b/>
                <w:sz w:val="20"/>
                <w:szCs w:val="20"/>
              </w:rPr>
            </w:pPr>
          </w:p>
          <w:p w14:paraId="7A1B2646" w14:textId="77777777" w:rsidR="00F1422A" w:rsidRPr="00B5596C" w:rsidRDefault="00F1422A" w:rsidP="00DB38A4">
            <w:pPr>
              <w:jc w:val="center"/>
              <w:rPr>
                <w:b/>
                <w:sz w:val="20"/>
                <w:szCs w:val="20"/>
              </w:rPr>
            </w:pPr>
          </w:p>
          <w:p w14:paraId="7E983A05" w14:textId="77777777" w:rsidR="00F1422A" w:rsidRPr="00B5596C" w:rsidRDefault="00F1422A" w:rsidP="00DB38A4">
            <w:pPr>
              <w:jc w:val="center"/>
              <w:rPr>
                <w:b/>
                <w:sz w:val="20"/>
                <w:szCs w:val="20"/>
              </w:rPr>
            </w:pPr>
          </w:p>
          <w:p w14:paraId="30F6D5EB" w14:textId="77777777" w:rsidR="00F1422A" w:rsidRPr="00B5596C" w:rsidRDefault="00F1422A" w:rsidP="00DB38A4">
            <w:pPr>
              <w:jc w:val="center"/>
              <w:rPr>
                <w:b/>
                <w:sz w:val="20"/>
                <w:szCs w:val="20"/>
              </w:rPr>
            </w:pPr>
          </w:p>
          <w:p w14:paraId="087954D8" w14:textId="77777777" w:rsidR="00F1422A" w:rsidRPr="00B5596C" w:rsidRDefault="00F1422A" w:rsidP="00DB38A4">
            <w:pPr>
              <w:jc w:val="center"/>
              <w:rPr>
                <w:b/>
                <w:sz w:val="20"/>
                <w:szCs w:val="20"/>
              </w:rPr>
            </w:pPr>
          </w:p>
          <w:p w14:paraId="31B885FC" w14:textId="77777777" w:rsidR="00F1422A" w:rsidRPr="00B5596C" w:rsidRDefault="00F1422A" w:rsidP="00DB38A4">
            <w:pPr>
              <w:jc w:val="center"/>
              <w:rPr>
                <w:b/>
                <w:sz w:val="20"/>
                <w:szCs w:val="20"/>
              </w:rPr>
            </w:pPr>
          </w:p>
          <w:p w14:paraId="0EF8F223" w14:textId="77777777" w:rsidR="00F1422A" w:rsidRPr="00B5596C" w:rsidRDefault="00F1422A" w:rsidP="00DB38A4">
            <w:pPr>
              <w:jc w:val="center"/>
              <w:rPr>
                <w:b/>
                <w:sz w:val="20"/>
                <w:szCs w:val="20"/>
              </w:rPr>
            </w:pPr>
          </w:p>
          <w:p w14:paraId="7F6DD72B" w14:textId="77777777" w:rsidR="00F1422A" w:rsidRPr="00B5596C" w:rsidRDefault="00F1422A" w:rsidP="00DB38A4">
            <w:pPr>
              <w:jc w:val="center"/>
              <w:rPr>
                <w:b/>
                <w:sz w:val="20"/>
                <w:szCs w:val="20"/>
              </w:rPr>
            </w:pPr>
          </w:p>
          <w:p w14:paraId="33E47E23" w14:textId="77777777" w:rsidR="00F1422A" w:rsidRPr="00B5596C" w:rsidRDefault="00F1422A" w:rsidP="00DB38A4">
            <w:pPr>
              <w:jc w:val="center"/>
              <w:rPr>
                <w:b/>
                <w:sz w:val="20"/>
                <w:szCs w:val="20"/>
              </w:rPr>
            </w:pPr>
          </w:p>
          <w:p w14:paraId="5FC7E5BF" w14:textId="77777777" w:rsidR="00F1422A" w:rsidRPr="00B5596C" w:rsidRDefault="00F1422A" w:rsidP="00DB38A4">
            <w:pPr>
              <w:jc w:val="center"/>
              <w:rPr>
                <w:b/>
                <w:sz w:val="20"/>
                <w:szCs w:val="20"/>
              </w:rPr>
            </w:pPr>
          </w:p>
          <w:p w14:paraId="12C5B2D8" w14:textId="77777777" w:rsidR="00F1422A" w:rsidRPr="00B5596C" w:rsidRDefault="00F1422A" w:rsidP="00DB38A4">
            <w:pPr>
              <w:jc w:val="center"/>
              <w:rPr>
                <w:b/>
                <w:sz w:val="20"/>
                <w:szCs w:val="20"/>
              </w:rPr>
            </w:pPr>
          </w:p>
          <w:p w14:paraId="456AD5DF" w14:textId="77777777" w:rsidR="00F1422A" w:rsidRPr="00B5596C" w:rsidRDefault="00F1422A" w:rsidP="00DB38A4">
            <w:pPr>
              <w:jc w:val="center"/>
              <w:rPr>
                <w:b/>
                <w:sz w:val="20"/>
                <w:szCs w:val="20"/>
              </w:rPr>
            </w:pPr>
          </w:p>
          <w:p w14:paraId="2E9B97D7" w14:textId="77777777" w:rsidR="00F1422A" w:rsidRPr="00B5596C" w:rsidRDefault="00F1422A" w:rsidP="00DB38A4">
            <w:pPr>
              <w:jc w:val="center"/>
              <w:rPr>
                <w:b/>
                <w:sz w:val="20"/>
                <w:szCs w:val="20"/>
              </w:rPr>
            </w:pPr>
          </w:p>
          <w:p w14:paraId="221CE60E" w14:textId="77777777" w:rsidR="00F1422A" w:rsidRPr="00B5596C" w:rsidRDefault="00F1422A" w:rsidP="00DB38A4">
            <w:pPr>
              <w:jc w:val="center"/>
              <w:rPr>
                <w:b/>
                <w:sz w:val="20"/>
                <w:szCs w:val="20"/>
              </w:rPr>
            </w:pPr>
          </w:p>
          <w:p w14:paraId="49B25D7C" w14:textId="77777777" w:rsidR="00F1422A" w:rsidRPr="00B5596C" w:rsidRDefault="00F1422A" w:rsidP="00DB38A4">
            <w:pPr>
              <w:jc w:val="center"/>
              <w:rPr>
                <w:b/>
                <w:sz w:val="20"/>
                <w:szCs w:val="20"/>
              </w:rPr>
            </w:pPr>
          </w:p>
          <w:p w14:paraId="5AB932F0" w14:textId="77777777" w:rsidR="00F1422A" w:rsidRPr="00B5596C" w:rsidRDefault="00F1422A" w:rsidP="00DB38A4">
            <w:pPr>
              <w:jc w:val="center"/>
              <w:rPr>
                <w:b/>
                <w:sz w:val="20"/>
                <w:szCs w:val="20"/>
              </w:rPr>
            </w:pPr>
          </w:p>
          <w:p w14:paraId="0DE419AD" w14:textId="77777777" w:rsidR="00F1422A" w:rsidRPr="00B5596C" w:rsidRDefault="00F1422A" w:rsidP="00DB38A4">
            <w:pPr>
              <w:jc w:val="center"/>
              <w:rPr>
                <w:b/>
                <w:sz w:val="20"/>
                <w:szCs w:val="20"/>
              </w:rPr>
            </w:pPr>
          </w:p>
          <w:p w14:paraId="02B9B853" w14:textId="77777777" w:rsidR="00F1422A" w:rsidRPr="00B5596C" w:rsidRDefault="00F1422A" w:rsidP="00DB38A4">
            <w:pPr>
              <w:jc w:val="center"/>
              <w:rPr>
                <w:b/>
                <w:sz w:val="20"/>
                <w:szCs w:val="20"/>
              </w:rPr>
            </w:pPr>
          </w:p>
          <w:p w14:paraId="29E0FDA7" w14:textId="77777777" w:rsidR="00F1422A" w:rsidRPr="00B5596C" w:rsidRDefault="00F1422A" w:rsidP="00DB38A4">
            <w:pPr>
              <w:jc w:val="center"/>
              <w:rPr>
                <w:b/>
                <w:sz w:val="20"/>
                <w:szCs w:val="20"/>
              </w:rPr>
            </w:pPr>
          </w:p>
          <w:p w14:paraId="376FBDAC" w14:textId="77777777" w:rsidR="00F1422A" w:rsidRPr="00B5596C" w:rsidRDefault="00F1422A" w:rsidP="00DB38A4">
            <w:pPr>
              <w:jc w:val="center"/>
              <w:rPr>
                <w:b/>
                <w:sz w:val="20"/>
                <w:szCs w:val="20"/>
              </w:rPr>
            </w:pPr>
          </w:p>
          <w:p w14:paraId="54CC3D55" w14:textId="77777777" w:rsidR="00F1422A" w:rsidRPr="00B5596C" w:rsidRDefault="00F1422A" w:rsidP="00DB38A4">
            <w:pPr>
              <w:jc w:val="center"/>
              <w:rPr>
                <w:b/>
                <w:sz w:val="20"/>
                <w:szCs w:val="20"/>
              </w:rPr>
            </w:pPr>
          </w:p>
          <w:p w14:paraId="3A59DB84" w14:textId="77777777" w:rsidR="00F1422A" w:rsidRPr="00B5596C" w:rsidRDefault="00F1422A" w:rsidP="00DB38A4">
            <w:pPr>
              <w:jc w:val="center"/>
              <w:rPr>
                <w:b/>
                <w:sz w:val="20"/>
                <w:szCs w:val="20"/>
              </w:rPr>
            </w:pPr>
          </w:p>
          <w:p w14:paraId="2447378A" w14:textId="77777777" w:rsidR="00F1422A" w:rsidRPr="00B5596C" w:rsidRDefault="00F1422A" w:rsidP="00DB38A4">
            <w:pPr>
              <w:jc w:val="center"/>
              <w:rPr>
                <w:b/>
                <w:sz w:val="20"/>
                <w:szCs w:val="20"/>
              </w:rPr>
            </w:pPr>
          </w:p>
          <w:p w14:paraId="5B2A61C7" w14:textId="77777777" w:rsidR="00F1422A" w:rsidRPr="00B5596C" w:rsidRDefault="00F1422A" w:rsidP="00DB38A4">
            <w:pPr>
              <w:jc w:val="center"/>
              <w:rPr>
                <w:b/>
                <w:sz w:val="20"/>
                <w:szCs w:val="20"/>
              </w:rPr>
            </w:pPr>
          </w:p>
          <w:p w14:paraId="03F5F56D" w14:textId="77777777" w:rsidR="00F1422A" w:rsidRPr="00B5596C" w:rsidRDefault="00F1422A" w:rsidP="00DB38A4">
            <w:pPr>
              <w:jc w:val="center"/>
              <w:rPr>
                <w:b/>
                <w:sz w:val="20"/>
                <w:szCs w:val="20"/>
              </w:rPr>
            </w:pPr>
          </w:p>
          <w:p w14:paraId="0DD4F9D1" w14:textId="77777777" w:rsidR="00F1422A" w:rsidRPr="00B5596C" w:rsidRDefault="00F1422A" w:rsidP="00DB38A4">
            <w:pPr>
              <w:jc w:val="center"/>
              <w:rPr>
                <w:b/>
                <w:sz w:val="20"/>
                <w:szCs w:val="20"/>
              </w:rPr>
            </w:pPr>
          </w:p>
          <w:p w14:paraId="3E8088A3" w14:textId="77777777" w:rsidR="00F1422A" w:rsidRPr="00B5596C" w:rsidRDefault="00F1422A" w:rsidP="00DB38A4">
            <w:pPr>
              <w:jc w:val="center"/>
              <w:rPr>
                <w:b/>
                <w:sz w:val="20"/>
                <w:szCs w:val="20"/>
              </w:rPr>
            </w:pPr>
          </w:p>
          <w:p w14:paraId="6406BA84" w14:textId="77777777" w:rsidR="00F1422A" w:rsidRPr="00B5596C" w:rsidRDefault="00F1422A" w:rsidP="00DB38A4">
            <w:pPr>
              <w:jc w:val="center"/>
              <w:rPr>
                <w:b/>
                <w:sz w:val="20"/>
                <w:szCs w:val="20"/>
              </w:rPr>
            </w:pPr>
          </w:p>
          <w:p w14:paraId="712E49F8" w14:textId="77777777" w:rsidR="00F1422A" w:rsidRPr="00B5596C" w:rsidRDefault="00F1422A" w:rsidP="00DB38A4">
            <w:pPr>
              <w:jc w:val="center"/>
              <w:rPr>
                <w:b/>
                <w:sz w:val="20"/>
                <w:szCs w:val="20"/>
              </w:rPr>
            </w:pPr>
          </w:p>
          <w:p w14:paraId="17D89E24" w14:textId="77777777" w:rsidR="00F1422A" w:rsidRPr="00B5596C" w:rsidRDefault="00F1422A" w:rsidP="00DB38A4">
            <w:pPr>
              <w:jc w:val="center"/>
              <w:rPr>
                <w:b/>
                <w:sz w:val="20"/>
                <w:szCs w:val="20"/>
              </w:rPr>
            </w:pPr>
          </w:p>
          <w:p w14:paraId="6C37860B" w14:textId="77777777" w:rsidR="00F1422A" w:rsidRPr="00B5596C" w:rsidRDefault="00F1422A" w:rsidP="00DB38A4">
            <w:pPr>
              <w:jc w:val="center"/>
              <w:rPr>
                <w:b/>
                <w:sz w:val="20"/>
                <w:szCs w:val="20"/>
              </w:rPr>
            </w:pPr>
          </w:p>
          <w:p w14:paraId="291E5254" w14:textId="77777777" w:rsidR="00F1422A" w:rsidRPr="00B5596C" w:rsidRDefault="00F1422A" w:rsidP="00DB38A4">
            <w:pPr>
              <w:jc w:val="center"/>
              <w:rPr>
                <w:b/>
                <w:sz w:val="20"/>
                <w:szCs w:val="20"/>
              </w:rPr>
            </w:pPr>
          </w:p>
          <w:p w14:paraId="0B491D96" w14:textId="77777777" w:rsidR="00F1422A" w:rsidRPr="00B5596C" w:rsidRDefault="00F1422A" w:rsidP="00DB38A4">
            <w:pPr>
              <w:jc w:val="center"/>
              <w:rPr>
                <w:b/>
                <w:sz w:val="20"/>
                <w:szCs w:val="20"/>
              </w:rPr>
            </w:pPr>
          </w:p>
          <w:p w14:paraId="0F00B865" w14:textId="77777777" w:rsidR="00F1422A" w:rsidRPr="00B5596C" w:rsidRDefault="00F1422A" w:rsidP="00DB38A4">
            <w:pPr>
              <w:jc w:val="center"/>
              <w:rPr>
                <w:b/>
                <w:sz w:val="20"/>
                <w:szCs w:val="20"/>
              </w:rPr>
            </w:pPr>
          </w:p>
          <w:p w14:paraId="29AEB74F" w14:textId="77777777" w:rsidR="00F1422A" w:rsidRPr="00B5596C" w:rsidRDefault="00F1422A" w:rsidP="00DB38A4">
            <w:pPr>
              <w:jc w:val="center"/>
              <w:rPr>
                <w:b/>
                <w:sz w:val="20"/>
                <w:szCs w:val="20"/>
              </w:rPr>
            </w:pPr>
          </w:p>
          <w:p w14:paraId="2EBB2984" w14:textId="77777777" w:rsidR="00F1422A" w:rsidRPr="00B5596C" w:rsidRDefault="00F1422A" w:rsidP="00DB38A4">
            <w:pPr>
              <w:jc w:val="center"/>
              <w:rPr>
                <w:b/>
                <w:sz w:val="20"/>
                <w:szCs w:val="20"/>
              </w:rPr>
            </w:pPr>
          </w:p>
          <w:p w14:paraId="5D34824C" w14:textId="77777777" w:rsidR="00F1422A" w:rsidRPr="00B5596C" w:rsidRDefault="00F1422A" w:rsidP="00DB38A4">
            <w:pPr>
              <w:jc w:val="center"/>
              <w:rPr>
                <w:b/>
                <w:sz w:val="20"/>
                <w:szCs w:val="20"/>
              </w:rPr>
            </w:pPr>
          </w:p>
          <w:p w14:paraId="4277732D" w14:textId="77777777" w:rsidR="00F1422A" w:rsidRPr="00B5596C" w:rsidRDefault="00F1422A" w:rsidP="00DB38A4">
            <w:pPr>
              <w:jc w:val="center"/>
              <w:rPr>
                <w:b/>
                <w:sz w:val="20"/>
                <w:szCs w:val="20"/>
              </w:rPr>
            </w:pPr>
          </w:p>
          <w:p w14:paraId="7B8A6FD1" w14:textId="77777777" w:rsidR="00F1422A" w:rsidRPr="00B5596C" w:rsidRDefault="00F1422A" w:rsidP="00DB38A4">
            <w:pPr>
              <w:jc w:val="center"/>
              <w:rPr>
                <w:b/>
                <w:sz w:val="20"/>
                <w:szCs w:val="20"/>
              </w:rPr>
            </w:pPr>
          </w:p>
          <w:p w14:paraId="08F0A967" w14:textId="77777777" w:rsidR="00F1422A" w:rsidRPr="00B5596C" w:rsidRDefault="00F1422A" w:rsidP="00DB38A4">
            <w:pPr>
              <w:jc w:val="center"/>
              <w:rPr>
                <w:b/>
                <w:sz w:val="20"/>
                <w:szCs w:val="20"/>
              </w:rPr>
            </w:pPr>
          </w:p>
          <w:p w14:paraId="139F8D4B" w14:textId="105E4031" w:rsidR="00F1422A" w:rsidRDefault="00F1422A" w:rsidP="00DB38A4">
            <w:pPr>
              <w:jc w:val="center"/>
              <w:rPr>
                <w:b/>
                <w:sz w:val="20"/>
                <w:szCs w:val="20"/>
              </w:rPr>
            </w:pPr>
          </w:p>
          <w:p w14:paraId="0AD14FDA" w14:textId="1AF10C94" w:rsidR="000B49B9" w:rsidRDefault="000B49B9" w:rsidP="00DB38A4">
            <w:pPr>
              <w:jc w:val="center"/>
              <w:rPr>
                <w:b/>
                <w:sz w:val="20"/>
                <w:szCs w:val="20"/>
              </w:rPr>
            </w:pPr>
          </w:p>
          <w:p w14:paraId="2C7C4DF4" w14:textId="77777777" w:rsidR="000B49B9" w:rsidRPr="00B5596C" w:rsidRDefault="000B49B9" w:rsidP="00DB38A4">
            <w:pPr>
              <w:jc w:val="center"/>
              <w:rPr>
                <w:b/>
                <w:sz w:val="20"/>
                <w:szCs w:val="20"/>
              </w:rPr>
            </w:pPr>
          </w:p>
          <w:p w14:paraId="6AFC248D" w14:textId="77777777" w:rsidR="00F1422A" w:rsidRPr="00B5596C" w:rsidRDefault="00F1422A" w:rsidP="00DB38A4">
            <w:pPr>
              <w:jc w:val="center"/>
              <w:rPr>
                <w:b/>
                <w:sz w:val="20"/>
                <w:szCs w:val="20"/>
              </w:rPr>
            </w:pPr>
          </w:p>
          <w:p w14:paraId="661318CD"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tc>
        <w:tc>
          <w:tcPr>
            <w:tcW w:w="845" w:type="dxa"/>
            <w:tcBorders>
              <w:top w:val="single" w:sz="4" w:space="0" w:color="auto"/>
              <w:left w:val="single" w:sz="4" w:space="0" w:color="auto"/>
              <w:bottom w:val="single" w:sz="4" w:space="0" w:color="auto"/>
              <w:right w:val="single" w:sz="4" w:space="0" w:color="auto"/>
            </w:tcBorders>
          </w:tcPr>
          <w:p w14:paraId="05AB59C0" w14:textId="77777777" w:rsidR="00F1422A" w:rsidRPr="00B5596C" w:rsidRDefault="00F1422A" w:rsidP="00DB38A4">
            <w:pPr>
              <w:jc w:val="center"/>
              <w:rPr>
                <w:sz w:val="20"/>
                <w:szCs w:val="20"/>
              </w:rPr>
            </w:pPr>
            <w:r w:rsidRPr="00B5596C">
              <w:rPr>
                <w:sz w:val="20"/>
                <w:szCs w:val="20"/>
              </w:rPr>
              <w:lastRenderedPageBreak/>
              <w:t>§: 24</w:t>
            </w:r>
          </w:p>
          <w:p w14:paraId="199ED619" w14:textId="77777777" w:rsidR="00F1422A" w:rsidRPr="00B5596C" w:rsidRDefault="00F1422A" w:rsidP="00DB38A4">
            <w:pPr>
              <w:jc w:val="center"/>
              <w:rPr>
                <w:sz w:val="20"/>
                <w:szCs w:val="20"/>
              </w:rPr>
            </w:pPr>
            <w:r w:rsidRPr="00B5596C">
              <w:rPr>
                <w:sz w:val="20"/>
                <w:szCs w:val="20"/>
              </w:rPr>
              <w:t>O: 1</w:t>
            </w:r>
          </w:p>
          <w:p w14:paraId="7D882B29" w14:textId="77777777" w:rsidR="00F1422A" w:rsidRPr="00B5596C" w:rsidRDefault="00F1422A" w:rsidP="00DB38A4">
            <w:pPr>
              <w:jc w:val="center"/>
              <w:rPr>
                <w:sz w:val="20"/>
                <w:szCs w:val="20"/>
              </w:rPr>
            </w:pPr>
            <w:r w:rsidRPr="00B5596C">
              <w:rPr>
                <w:sz w:val="20"/>
                <w:szCs w:val="20"/>
              </w:rPr>
              <w:t>P: a), c) a e)</w:t>
            </w:r>
          </w:p>
          <w:p w14:paraId="6BECB8EE" w14:textId="77777777" w:rsidR="00F1422A" w:rsidRPr="00B5596C" w:rsidRDefault="00F1422A" w:rsidP="00DB38A4">
            <w:pPr>
              <w:jc w:val="center"/>
              <w:rPr>
                <w:sz w:val="20"/>
                <w:szCs w:val="20"/>
              </w:rPr>
            </w:pPr>
          </w:p>
          <w:p w14:paraId="737F782C" w14:textId="77777777" w:rsidR="00F1422A" w:rsidRPr="00B5596C" w:rsidRDefault="00F1422A" w:rsidP="00DB38A4">
            <w:pPr>
              <w:jc w:val="center"/>
              <w:rPr>
                <w:sz w:val="20"/>
                <w:szCs w:val="20"/>
              </w:rPr>
            </w:pPr>
          </w:p>
          <w:p w14:paraId="7C32179B" w14:textId="77777777" w:rsidR="00F1422A" w:rsidRPr="00B5596C" w:rsidRDefault="00F1422A" w:rsidP="00DB38A4">
            <w:pPr>
              <w:jc w:val="center"/>
              <w:rPr>
                <w:sz w:val="20"/>
                <w:szCs w:val="20"/>
              </w:rPr>
            </w:pPr>
          </w:p>
          <w:p w14:paraId="28C09D9B" w14:textId="77777777" w:rsidR="00F1422A" w:rsidRPr="00B5596C" w:rsidRDefault="00F1422A" w:rsidP="00DB38A4">
            <w:pPr>
              <w:jc w:val="center"/>
              <w:rPr>
                <w:sz w:val="20"/>
                <w:szCs w:val="20"/>
              </w:rPr>
            </w:pPr>
          </w:p>
          <w:p w14:paraId="006B0660" w14:textId="77777777" w:rsidR="00F1422A" w:rsidRPr="00B5596C" w:rsidRDefault="00F1422A" w:rsidP="00DB38A4">
            <w:pPr>
              <w:jc w:val="center"/>
              <w:rPr>
                <w:sz w:val="20"/>
                <w:szCs w:val="20"/>
              </w:rPr>
            </w:pPr>
          </w:p>
          <w:p w14:paraId="24E033CB" w14:textId="77777777" w:rsidR="00F1422A" w:rsidRPr="00B5596C" w:rsidRDefault="00F1422A" w:rsidP="00DB38A4">
            <w:pPr>
              <w:jc w:val="center"/>
              <w:rPr>
                <w:sz w:val="20"/>
                <w:szCs w:val="20"/>
              </w:rPr>
            </w:pPr>
          </w:p>
          <w:p w14:paraId="482FBEF3" w14:textId="77777777" w:rsidR="00F1422A" w:rsidRPr="00B5596C" w:rsidRDefault="00F1422A" w:rsidP="00DB38A4">
            <w:pPr>
              <w:jc w:val="center"/>
              <w:rPr>
                <w:sz w:val="20"/>
                <w:szCs w:val="20"/>
              </w:rPr>
            </w:pPr>
          </w:p>
          <w:p w14:paraId="6ABD4B33" w14:textId="77777777" w:rsidR="00F1422A" w:rsidRPr="00B5596C" w:rsidRDefault="00F1422A" w:rsidP="00DB38A4">
            <w:pPr>
              <w:jc w:val="center"/>
              <w:rPr>
                <w:sz w:val="20"/>
                <w:szCs w:val="20"/>
              </w:rPr>
            </w:pPr>
            <w:r w:rsidRPr="00B5596C">
              <w:rPr>
                <w:sz w:val="20"/>
                <w:szCs w:val="20"/>
              </w:rPr>
              <w:t>§: 24</w:t>
            </w:r>
          </w:p>
          <w:p w14:paraId="7AFAE0A8" w14:textId="77777777" w:rsidR="00F1422A" w:rsidRPr="00B5596C" w:rsidRDefault="00F1422A" w:rsidP="00DB38A4">
            <w:pPr>
              <w:jc w:val="center"/>
              <w:rPr>
                <w:sz w:val="20"/>
                <w:szCs w:val="20"/>
              </w:rPr>
            </w:pPr>
            <w:r w:rsidRPr="00B5596C">
              <w:rPr>
                <w:sz w:val="20"/>
                <w:szCs w:val="20"/>
              </w:rPr>
              <w:t>O: 2 a 3</w:t>
            </w:r>
          </w:p>
          <w:p w14:paraId="058973E9" w14:textId="77777777" w:rsidR="00F1422A" w:rsidRPr="00B5596C" w:rsidRDefault="00F1422A" w:rsidP="00DB38A4">
            <w:pPr>
              <w:jc w:val="center"/>
              <w:rPr>
                <w:sz w:val="20"/>
                <w:szCs w:val="20"/>
              </w:rPr>
            </w:pPr>
          </w:p>
          <w:p w14:paraId="05307442" w14:textId="77777777" w:rsidR="00F1422A" w:rsidRPr="00B5596C" w:rsidRDefault="00F1422A" w:rsidP="00DB38A4">
            <w:pPr>
              <w:jc w:val="center"/>
              <w:rPr>
                <w:sz w:val="20"/>
                <w:szCs w:val="20"/>
              </w:rPr>
            </w:pPr>
          </w:p>
          <w:p w14:paraId="2EE8CDD0" w14:textId="77777777" w:rsidR="00F1422A" w:rsidRPr="00B5596C" w:rsidRDefault="00F1422A" w:rsidP="00DB38A4">
            <w:pPr>
              <w:jc w:val="center"/>
              <w:rPr>
                <w:sz w:val="20"/>
                <w:szCs w:val="20"/>
              </w:rPr>
            </w:pPr>
          </w:p>
          <w:p w14:paraId="342C6321" w14:textId="77777777" w:rsidR="00F1422A" w:rsidRPr="00B5596C" w:rsidRDefault="00F1422A" w:rsidP="00DB38A4">
            <w:pPr>
              <w:jc w:val="center"/>
              <w:rPr>
                <w:sz w:val="20"/>
                <w:szCs w:val="20"/>
              </w:rPr>
            </w:pPr>
          </w:p>
          <w:p w14:paraId="25E3B62B" w14:textId="77777777" w:rsidR="00F1422A" w:rsidRPr="00B5596C" w:rsidRDefault="00F1422A" w:rsidP="00DB38A4">
            <w:pPr>
              <w:jc w:val="center"/>
              <w:rPr>
                <w:sz w:val="20"/>
                <w:szCs w:val="20"/>
              </w:rPr>
            </w:pPr>
          </w:p>
          <w:p w14:paraId="2BD0468C" w14:textId="77777777" w:rsidR="00F1422A" w:rsidRPr="00B5596C" w:rsidRDefault="00F1422A" w:rsidP="00DB38A4">
            <w:pPr>
              <w:jc w:val="center"/>
              <w:rPr>
                <w:sz w:val="20"/>
                <w:szCs w:val="20"/>
              </w:rPr>
            </w:pPr>
          </w:p>
          <w:p w14:paraId="702F21CD" w14:textId="77777777" w:rsidR="00F1422A" w:rsidRPr="00B5596C" w:rsidRDefault="00F1422A" w:rsidP="00DB38A4">
            <w:pPr>
              <w:jc w:val="center"/>
              <w:rPr>
                <w:sz w:val="20"/>
                <w:szCs w:val="20"/>
              </w:rPr>
            </w:pPr>
          </w:p>
          <w:p w14:paraId="5B30B779" w14:textId="77777777" w:rsidR="00F1422A" w:rsidRPr="00B5596C" w:rsidRDefault="00F1422A" w:rsidP="00DB38A4">
            <w:pPr>
              <w:jc w:val="center"/>
              <w:rPr>
                <w:sz w:val="20"/>
                <w:szCs w:val="20"/>
              </w:rPr>
            </w:pPr>
          </w:p>
          <w:p w14:paraId="76FB7C7D" w14:textId="77777777" w:rsidR="00F1422A" w:rsidRPr="00B5596C" w:rsidRDefault="00F1422A" w:rsidP="00DB38A4">
            <w:pPr>
              <w:jc w:val="center"/>
              <w:rPr>
                <w:sz w:val="20"/>
                <w:szCs w:val="20"/>
              </w:rPr>
            </w:pPr>
          </w:p>
          <w:p w14:paraId="28E3B7F4" w14:textId="77777777" w:rsidR="00F1422A" w:rsidRPr="00B5596C" w:rsidRDefault="00F1422A" w:rsidP="00DB38A4">
            <w:pPr>
              <w:jc w:val="center"/>
              <w:rPr>
                <w:sz w:val="20"/>
                <w:szCs w:val="20"/>
              </w:rPr>
            </w:pPr>
          </w:p>
          <w:p w14:paraId="4314DEE3" w14:textId="77777777" w:rsidR="00F1422A" w:rsidRPr="00B5596C" w:rsidRDefault="00F1422A" w:rsidP="00DB38A4">
            <w:pPr>
              <w:jc w:val="center"/>
              <w:rPr>
                <w:sz w:val="20"/>
                <w:szCs w:val="20"/>
              </w:rPr>
            </w:pPr>
          </w:p>
          <w:p w14:paraId="12B77CBD" w14:textId="77777777" w:rsidR="00F1422A" w:rsidRPr="00B5596C" w:rsidRDefault="00F1422A" w:rsidP="00DB38A4">
            <w:pPr>
              <w:jc w:val="center"/>
              <w:rPr>
                <w:sz w:val="20"/>
                <w:szCs w:val="20"/>
              </w:rPr>
            </w:pPr>
          </w:p>
          <w:p w14:paraId="24392312" w14:textId="77777777" w:rsidR="00F1422A" w:rsidRPr="00B5596C" w:rsidRDefault="00F1422A" w:rsidP="00DB38A4">
            <w:pPr>
              <w:rPr>
                <w:sz w:val="20"/>
                <w:szCs w:val="20"/>
              </w:rPr>
            </w:pPr>
          </w:p>
          <w:p w14:paraId="3F033D29" w14:textId="77777777" w:rsidR="00F1422A" w:rsidRPr="00B5596C" w:rsidRDefault="00F1422A" w:rsidP="00DB38A4">
            <w:pPr>
              <w:rPr>
                <w:sz w:val="20"/>
                <w:szCs w:val="20"/>
              </w:rPr>
            </w:pPr>
          </w:p>
          <w:p w14:paraId="7A4E1CA4" w14:textId="77777777" w:rsidR="00F1422A" w:rsidRPr="00B5596C" w:rsidRDefault="00F1422A" w:rsidP="00DB38A4">
            <w:pPr>
              <w:rPr>
                <w:sz w:val="20"/>
                <w:szCs w:val="20"/>
              </w:rPr>
            </w:pPr>
          </w:p>
          <w:p w14:paraId="21ADBC1C" w14:textId="77777777" w:rsidR="00F1422A" w:rsidRPr="00B5596C" w:rsidRDefault="00F1422A" w:rsidP="00DB38A4">
            <w:pPr>
              <w:rPr>
                <w:sz w:val="20"/>
                <w:szCs w:val="20"/>
              </w:rPr>
            </w:pPr>
          </w:p>
          <w:p w14:paraId="211653D1" w14:textId="77777777" w:rsidR="00F1422A" w:rsidRPr="00B5596C" w:rsidRDefault="00F1422A" w:rsidP="00DB38A4">
            <w:pPr>
              <w:rPr>
                <w:sz w:val="20"/>
                <w:szCs w:val="20"/>
              </w:rPr>
            </w:pPr>
          </w:p>
          <w:p w14:paraId="709A4400" w14:textId="77777777" w:rsidR="00F1422A" w:rsidRPr="00B5596C" w:rsidRDefault="00F1422A" w:rsidP="00DB38A4">
            <w:pPr>
              <w:rPr>
                <w:sz w:val="20"/>
                <w:szCs w:val="20"/>
              </w:rPr>
            </w:pPr>
          </w:p>
          <w:p w14:paraId="692FB45A" w14:textId="77777777" w:rsidR="00F1422A" w:rsidRPr="00B5596C" w:rsidRDefault="00F1422A" w:rsidP="00DB38A4">
            <w:pPr>
              <w:rPr>
                <w:sz w:val="20"/>
                <w:szCs w:val="20"/>
              </w:rPr>
            </w:pPr>
          </w:p>
          <w:p w14:paraId="6626C060" w14:textId="77777777" w:rsidR="00F1422A" w:rsidRPr="00B5596C" w:rsidRDefault="00F1422A" w:rsidP="00DB38A4">
            <w:pPr>
              <w:rPr>
                <w:sz w:val="20"/>
                <w:szCs w:val="20"/>
              </w:rPr>
            </w:pPr>
          </w:p>
          <w:p w14:paraId="77AF215A" w14:textId="77777777" w:rsidR="00F1422A" w:rsidRPr="00B5596C" w:rsidRDefault="00F1422A" w:rsidP="00DB38A4">
            <w:pPr>
              <w:rPr>
                <w:sz w:val="20"/>
                <w:szCs w:val="20"/>
              </w:rPr>
            </w:pPr>
          </w:p>
          <w:p w14:paraId="149F6AEA" w14:textId="77777777" w:rsidR="00F1422A" w:rsidRPr="00B5596C" w:rsidRDefault="00F1422A" w:rsidP="00DB38A4">
            <w:pPr>
              <w:rPr>
                <w:sz w:val="20"/>
                <w:szCs w:val="20"/>
              </w:rPr>
            </w:pPr>
          </w:p>
          <w:p w14:paraId="42D5582B" w14:textId="77777777" w:rsidR="00F1422A" w:rsidRPr="00B5596C" w:rsidRDefault="00F1422A" w:rsidP="00DB38A4">
            <w:pPr>
              <w:rPr>
                <w:sz w:val="20"/>
                <w:szCs w:val="20"/>
              </w:rPr>
            </w:pPr>
          </w:p>
          <w:p w14:paraId="0DA43634" w14:textId="77777777" w:rsidR="00F1422A" w:rsidRPr="00B5596C" w:rsidRDefault="00F1422A" w:rsidP="00DB38A4">
            <w:pPr>
              <w:rPr>
                <w:sz w:val="20"/>
                <w:szCs w:val="20"/>
              </w:rPr>
            </w:pPr>
          </w:p>
          <w:p w14:paraId="6FC00E6D" w14:textId="77777777" w:rsidR="00F1422A" w:rsidRPr="00B5596C" w:rsidRDefault="00F1422A" w:rsidP="00DB38A4">
            <w:pPr>
              <w:rPr>
                <w:sz w:val="20"/>
                <w:szCs w:val="20"/>
              </w:rPr>
            </w:pPr>
          </w:p>
          <w:p w14:paraId="35F66BE0" w14:textId="77777777" w:rsidR="00F1422A" w:rsidRPr="00B5596C" w:rsidRDefault="00F1422A" w:rsidP="00DB38A4">
            <w:pPr>
              <w:rPr>
                <w:sz w:val="20"/>
                <w:szCs w:val="20"/>
              </w:rPr>
            </w:pPr>
          </w:p>
          <w:p w14:paraId="49954904" w14:textId="77777777" w:rsidR="00F1422A" w:rsidRPr="00B5596C" w:rsidRDefault="00F1422A" w:rsidP="00DB38A4">
            <w:pPr>
              <w:rPr>
                <w:sz w:val="20"/>
                <w:szCs w:val="20"/>
              </w:rPr>
            </w:pPr>
          </w:p>
          <w:p w14:paraId="7F1EF3B8" w14:textId="15F1AF97" w:rsidR="00F1422A" w:rsidRDefault="00F1422A" w:rsidP="00DB38A4">
            <w:pPr>
              <w:rPr>
                <w:sz w:val="20"/>
                <w:szCs w:val="20"/>
              </w:rPr>
            </w:pPr>
          </w:p>
          <w:p w14:paraId="73EA01EE" w14:textId="7358EBA3" w:rsidR="000B49B9" w:rsidRDefault="000B49B9" w:rsidP="00DB38A4">
            <w:pPr>
              <w:rPr>
                <w:sz w:val="20"/>
                <w:szCs w:val="20"/>
              </w:rPr>
            </w:pPr>
          </w:p>
          <w:p w14:paraId="3554C6E0" w14:textId="77777777" w:rsidR="000B49B9" w:rsidRPr="00B5596C" w:rsidRDefault="000B49B9" w:rsidP="00DB38A4">
            <w:pPr>
              <w:rPr>
                <w:sz w:val="20"/>
                <w:szCs w:val="20"/>
              </w:rPr>
            </w:pPr>
          </w:p>
          <w:p w14:paraId="6178CECE" w14:textId="77777777" w:rsidR="00F1422A" w:rsidRPr="00B5596C" w:rsidRDefault="00F1422A" w:rsidP="00DB38A4">
            <w:pPr>
              <w:jc w:val="center"/>
              <w:rPr>
                <w:sz w:val="20"/>
                <w:szCs w:val="20"/>
              </w:rPr>
            </w:pPr>
          </w:p>
          <w:p w14:paraId="72A2A381" w14:textId="77777777" w:rsidR="00F1422A" w:rsidRPr="00B5596C" w:rsidRDefault="00F1422A" w:rsidP="00DB38A4">
            <w:pPr>
              <w:jc w:val="center"/>
              <w:rPr>
                <w:sz w:val="20"/>
                <w:szCs w:val="20"/>
              </w:rPr>
            </w:pPr>
            <w:r w:rsidRPr="00B5596C">
              <w:rPr>
                <w:sz w:val="20"/>
                <w:szCs w:val="20"/>
              </w:rPr>
              <w:t>§: 10</w:t>
            </w:r>
          </w:p>
          <w:p w14:paraId="64677091" w14:textId="77777777" w:rsidR="00F1422A" w:rsidRPr="00B5596C" w:rsidRDefault="00F1422A" w:rsidP="00DB38A4">
            <w:pPr>
              <w:jc w:val="center"/>
              <w:rPr>
                <w:sz w:val="20"/>
                <w:szCs w:val="20"/>
              </w:rPr>
            </w:pPr>
            <w:r w:rsidRPr="00B5596C">
              <w:rPr>
                <w:sz w:val="20"/>
                <w:szCs w:val="20"/>
              </w:rPr>
              <w:t>O: 1</w:t>
            </w:r>
          </w:p>
          <w:p w14:paraId="6F56494F" w14:textId="77777777" w:rsidR="00F1422A" w:rsidRPr="00B5596C" w:rsidRDefault="00F1422A" w:rsidP="00DB38A4">
            <w:pPr>
              <w:rPr>
                <w:sz w:val="20"/>
                <w:szCs w:val="20"/>
              </w:rPr>
            </w:pPr>
          </w:p>
          <w:p w14:paraId="5C474559" w14:textId="77777777" w:rsidR="00F1422A" w:rsidRPr="00B5596C" w:rsidRDefault="00F1422A" w:rsidP="00DB38A4">
            <w:pPr>
              <w:rPr>
                <w:sz w:val="20"/>
                <w:szCs w:val="20"/>
              </w:rPr>
            </w:pPr>
          </w:p>
          <w:p w14:paraId="353C45AB" w14:textId="77777777" w:rsidR="00F1422A" w:rsidRPr="00B5596C" w:rsidRDefault="00F1422A" w:rsidP="00DB38A4">
            <w:pPr>
              <w:rPr>
                <w:sz w:val="20"/>
                <w:szCs w:val="20"/>
              </w:rPr>
            </w:pPr>
          </w:p>
          <w:p w14:paraId="64497EE5" w14:textId="77777777" w:rsidR="00F1422A" w:rsidRPr="00B5596C" w:rsidRDefault="00F1422A" w:rsidP="00DB38A4">
            <w:pPr>
              <w:rPr>
                <w:sz w:val="20"/>
                <w:szCs w:val="20"/>
              </w:rPr>
            </w:pPr>
          </w:p>
          <w:p w14:paraId="729605DC" w14:textId="77777777" w:rsidR="00F1422A" w:rsidRPr="00B5596C" w:rsidRDefault="00F1422A" w:rsidP="00DB38A4">
            <w:pPr>
              <w:rPr>
                <w:sz w:val="20"/>
                <w:szCs w:val="20"/>
              </w:rPr>
            </w:pPr>
          </w:p>
          <w:p w14:paraId="006BADA1" w14:textId="77777777" w:rsidR="00F1422A" w:rsidRPr="00B5596C" w:rsidRDefault="00F1422A" w:rsidP="00DB38A4">
            <w:pPr>
              <w:rPr>
                <w:sz w:val="20"/>
                <w:szCs w:val="20"/>
              </w:rPr>
            </w:pPr>
          </w:p>
          <w:p w14:paraId="3DF0B1C3" w14:textId="77777777" w:rsidR="00F1422A" w:rsidRPr="00B5596C" w:rsidRDefault="00F1422A" w:rsidP="00DB38A4">
            <w:pPr>
              <w:rPr>
                <w:sz w:val="20"/>
                <w:szCs w:val="20"/>
              </w:rPr>
            </w:pPr>
          </w:p>
          <w:p w14:paraId="55E04920" w14:textId="77777777" w:rsidR="00F1422A" w:rsidRPr="00B5596C" w:rsidRDefault="00F1422A" w:rsidP="00DB38A4">
            <w:pPr>
              <w:rPr>
                <w:sz w:val="20"/>
                <w:szCs w:val="20"/>
              </w:rPr>
            </w:pPr>
          </w:p>
          <w:p w14:paraId="18623A47" w14:textId="77777777" w:rsidR="00F1422A" w:rsidRPr="00B5596C" w:rsidRDefault="00F1422A" w:rsidP="00DB38A4">
            <w:pPr>
              <w:rPr>
                <w:sz w:val="20"/>
                <w:szCs w:val="20"/>
              </w:rPr>
            </w:pPr>
          </w:p>
          <w:p w14:paraId="0B626D9E" w14:textId="77777777" w:rsidR="00F1422A" w:rsidRPr="00B5596C" w:rsidRDefault="00F1422A" w:rsidP="00DB38A4">
            <w:pPr>
              <w:rPr>
                <w:sz w:val="20"/>
                <w:szCs w:val="20"/>
              </w:rPr>
            </w:pPr>
          </w:p>
          <w:p w14:paraId="5A14063C" w14:textId="77777777" w:rsidR="00F1422A" w:rsidRPr="00B5596C" w:rsidRDefault="00F1422A" w:rsidP="00DB38A4">
            <w:pPr>
              <w:rPr>
                <w:sz w:val="20"/>
                <w:szCs w:val="20"/>
              </w:rPr>
            </w:pPr>
          </w:p>
          <w:p w14:paraId="4D4022B5" w14:textId="77777777" w:rsidR="00F1422A" w:rsidRPr="00B5596C" w:rsidRDefault="00F1422A" w:rsidP="00DB38A4">
            <w:pPr>
              <w:rPr>
                <w:sz w:val="20"/>
                <w:szCs w:val="20"/>
              </w:rPr>
            </w:pPr>
          </w:p>
          <w:p w14:paraId="30805DB6" w14:textId="77777777" w:rsidR="00F1422A" w:rsidRPr="00B5596C" w:rsidRDefault="00F1422A" w:rsidP="00DB38A4">
            <w:pPr>
              <w:rPr>
                <w:sz w:val="20"/>
                <w:szCs w:val="20"/>
              </w:rPr>
            </w:pPr>
          </w:p>
          <w:p w14:paraId="4797CE6E" w14:textId="77777777" w:rsidR="00F1422A" w:rsidRPr="00B5596C" w:rsidRDefault="00F1422A" w:rsidP="00DB38A4">
            <w:pPr>
              <w:rPr>
                <w:sz w:val="20"/>
                <w:szCs w:val="20"/>
              </w:rPr>
            </w:pPr>
          </w:p>
          <w:p w14:paraId="25D73E76" w14:textId="77777777" w:rsidR="00F1422A" w:rsidRPr="00B5596C" w:rsidRDefault="00F1422A" w:rsidP="00DB38A4">
            <w:pPr>
              <w:rPr>
                <w:sz w:val="20"/>
                <w:szCs w:val="20"/>
              </w:rPr>
            </w:pPr>
          </w:p>
          <w:p w14:paraId="4D83E8F1" w14:textId="77777777" w:rsidR="00F1422A" w:rsidRPr="00B5596C" w:rsidRDefault="00F1422A" w:rsidP="00DB38A4">
            <w:pPr>
              <w:rPr>
                <w:sz w:val="20"/>
                <w:szCs w:val="20"/>
              </w:rPr>
            </w:pPr>
          </w:p>
          <w:p w14:paraId="588C489B" w14:textId="77777777" w:rsidR="00F1422A" w:rsidRPr="00B5596C" w:rsidRDefault="00F1422A" w:rsidP="00DB38A4">
            <w:pPr>
              <w:rPr>
                <w:sz w:val="20"/>
                <w:szCs w:val="20"/>
              </w:rPr>
            </w:pPr>
          </w:p>
          <w:p w14:paraId="18CA4118" w14:textId="77777777" w:rsidR="00F1422A" w:rsidRPr="00B5596C" w:rsidRDefault="00F1422A" w:rsidP="00DB38A4">
            <w:pPr>
              <w:rPr>
                <w:sz w:val="20"/>
                <w:szCs w:val="20"/>
              </w:rPr>
            </w:pPr>
          </w:p>
          <w:p w14:paraId="223006F1" w14:textId="77777777" w:rsidR="00F1422A" w:rsidRPr="00B5596C" w:rsidRDefault="00F1422A" w:rsidP="00DB38A4">
            <w:pPr>
              <w:rPr>
                <w:sz w:val="20"/>
                <w:szCs w:val="20"/>
              </w:rPr>
            </w:pPr>
          </w:p>
          <w:p w14:paraId="2787217F" w14:textId="77777777" w:rsidR="00F1422A" w:rsidRPr="00B5596C" w:rsidRDefault="00F1422A" w:rsidP="00DB38A4">
            <w:pPr>
              <w:rPr>
                <w:sz w:val="20"/>
                <w:szCs w:val="20"/>
              </w:rPr>
            </w:pPr>
          </w:p>
          <w:p w14:paraId="061CC5BB" w14:textId="77777777" w:rsidR="00F1422A" w:rsidRPr="00B5596C" w:rsidRDefault="00F1422A" w:rsidP="00DB38A4">
            <w:pPr>
              <w:rPr>
                <w:sz w:val="20"/>
                <w:szCs w:val="20"/>
              </w:rPr>
            </w:pPr>
          </w:p>
          <w:p w14:paraId="18DA3A14" w14:textId="77777777" w:rsidR="00F1422A" w:rsidRPr="00B5596C" w:rsidRDefault="00F1422A" w:rsidP="00DB38A4">
            <w:pPr>
              <w:rPr>
                <w:sz w:val="20"/>
                <w:szCs w:val="20"/>
              </w:rPr>
            </w:pPr>
          </w:p>
          <w:p w14:paraId="06F2CC03" w14:textId="77777777" w:rsidR="00F1422A" w:rsidRPr="00B5596C" w:rsidRDefault="00F1422A" w:rsidP="00DB38A4">
            <w:pPr>
              <w:rPr>
                <w:sz w:val="20"/>
                <w:szCs w:val="20"/>
              </w:rPr>
            </w:pPr>
          </w:p>
          <w:p w14:paraId="2B895227" w14:textId="77777777" w:rsidR="00F1422A" w:rsidRPr="00B5596C" w:rsidRDefault="00F1422A" w:rsidP="00DB38A4">
            <w:pPr>
              <w:rPr>
                <w:sz w:val="20"/>
                <w:szCs w:val="20"/>
              </w:rPr>
            </w:pPr>
          </w:p>
          <w:p w14:paraId="4E216B73" w14:textId="77777777" w:rsidR="00F1422A" w:rsidRPr="00B5596C" w:rsidRDefault="00F1422A" w:rsidP="00DB38A4">
            <w:pPr>
              <w:rPr>
                <w:sz w:val="20"/>
                <w:szCs w:val="20"/>
              </w:rPr>
            </w:pPr>
          </w:p>
          <w:p w14:paraId="7323E6FA" w14:textId="77777777" w:rsidR="00F1422A" w:rsidRPr="00B5596C" w:rsidRDefault="00F1422A" w:rsidP="00DB38A4">
            <w:pPr>
              <w:rPr>
                <w:sz w:val="20"/>
                <w:szCs w:val="20"/>
              </w:rPr>
            </w:pPr>
          </w:p>
          <w:p w14:paraId="4360FA9C" w14:textId="77777777" w:rsidR="00F1422A" w:rsidRPr="00B5596C" w:rsidRDefault="00F1422A" w:rsidP="00DB38A4">
            <w:pPr>
              <w:rPr>
                <w:sz w:val="20"/>
                <w:szCs w:val="20"/>
              </w:rPr>
            </w:pPr>
          </w:p>
          <w:p w14:paraId="7A7AFAD3" w14:textId="77777777" w:rsidR="00F1422A" w:rsidRPr="00B5596C" w:rsidRDefault="00F1422A" w:rsidP="00DB38A4">
            <w:pPr>
              <w:rPr>
                <w:sz w:val="20"/>
                <w:szCs w:val="20"/>
              </w:rPr>
            </w:pPr>
          </w:p>
          <w:p w14:paraId="5AF56DC8" w14:textId="77777777" w:rsidR="00F1422A" w:rsidRPr="00B5596C" w:rsidRDefault="00F1422A" w:rsidP="00DB38A4">
            <w:pPr>
              <w:rPr>
                <w:sz w:val="20"/>
                <w:szCs w:val="20"/>
              </w:rPr>
            </w:pPr>
          </w:p>
          <w:p w14:paraId="148178B0" w14:textId="77777777" w:rsidR="00F1422A" w:rsidRPr="00B5596C" w:rsidRDefault="00F1422A" w:rsidP="00DB38A4">
            <w:pPr>
              <w:rPr>
                <w:sz w:val="20"/>
                <w:szCs w:val="20"/>
              </w:rPr>
            </w:pPr>
          </w:p>
          <w:p w14:paraId="45FFA20C" w14:textId="77777777" w:rsidR="00F1422A" w:rsidRPr="00B5596C" w:rsidRDefault="00F1422A" w:rsidP="00DB38A4">
            <w:pPr>
              <w:rPr>
                <w:sz w:val="20"/>
                <w:szCs w:val="20"/>
              </w:rPr>
            </w:pPr>
          </w:p>
          <w:p w14:paraId="7AF88358" w14:textId="77777777" w:rsidR="00F1422A" w:rsidRPr="00B5596C" w:rsidRDefault="00F1422A" w:rsidP="00DB38A4">
            <w:pPr>
              <w:rPr>
                <w:sz w:val="20"/>
                <w:szCs w:val="20"/>
              </w:rPr>
            </w:pPr>
          </w:p>
          <w:p w14:paraId="2AD3B0C5" w14:textId="77777777" w:rsidR="00F1422A" w:rsidRPr="00B5596C" w:rsidRDefault="00F1422A" w:rsidP="00DB38A4">
            <w:pPr>
              <w:rPr>
                <w:sz w:val="20"/>
                <w:szCs w:val="20"/>
              </w:rPr>
            </w:pPr>
          </w:p>
          <w:p w14:paraId="16313B54" w14:textId="77777777" w:rsidR="00F1422A" w:rsidRPr="00B5596C" w:rsidRDefault="00F1422A" w:rsidP="00DB38A4">
            <w:pPr>
              <w:rPr>
                <w:sz w:val="20"/>
                <w:szCs w:val="20"/>
              </w:rPr>
            </w:pPr>
          </w:p>
          <w:p w14:paraId="79BDBD1C" w14:textId="77777777" w:rsidR="00F1422A" w:rsidRPr="00B5596C" w:rsidRDefault="00F1422A" w:rsidP="00DB38A4">
            <w:pPr>
              <w:rPr>
                <w:sz w:val="20"/>
                <w:szCs w:val="20"/>
              </w:rPr>
            </w:pPr>
          </w:p>
          <w:p w14:paraId="7F0CD2D4" w14:textId="77777777" w:rsidR="00F1422A" w:rsidRPr="00B5596C" w:rsidRDefault="00F1422A" w:rsidP="00DB38A4">
            <w:pPr>
              <w:rPr>
                <w:sz w:val="20"/>
                <w:szCs w:val="20"/>
              </w:rPr>
            </w:pPr>
          </w:p>
          <w:p w14:paraId="2A01125E" w14:textId="77777777" w:rsidR="00F1422A" w:rsidRPr="00B5596C" w:rsidRDefault="00F1422A" w:rsidP="00DB38A4">
            <w:pPr>
              <w:rPr>
                <w:sz w:val="20"/>
                <w:szCs w:val="20"/>
              </w:rPr>
            </w:pPr>
          </w:p>
          <w:p w14:paraId="062A63AA" w14:textId="77777777" w:rsidR="00F1422A" w:rsidRPr="00B5596C" w:rsidRDefault="00F1422A" w:rsidP="00DB38A4">
            <w:pPr>
              <w:rPr>
                <w:sz w:val="20"/>
                <w:szCs w:val="20"/>
              </w:rPr>
            </w:pPr>
          </w:p>
          <w:p w14:paraId="233E1720" w14:textId="77777777" w:rsidR="00F1422A" w:rsidRPr="00B5596C" w:rsidRDefault="00F1422A" w:rsidP="00DB38A4">
            <w:pPr>
              <w:rPr>
                <w:sz w:val="20"/>
                <w:szCs w:val="20"/>
              </w:rPr>
            </w:pPr>
          </w:p>
          <w:p w14:paraId="2009DA1A" w14:textId="77777777" w:rsidR="00F1422A" w:rsidRPr="00B5596C" w:rsidRDefault="00F1422A" w:rsidP="00DB38A4">
            <w:pPr>
              <w:rPr>
                <w:sz w:val="20"/>
                <w:szCs w:val="20"/>
              </w:rPr>
            </w:pPr>
          </w:p>
          <w:p w14:paraId="3500E91E" w14:textId="77777777" w:rsidR="00F1422A" w:rsidRPr="00B5596C" w:rsidRDefault="00F1422A" w:rsidP="00DB38A4">
            <w:pPr>
              <w:rPr>
                <w:sz w:val="20"/>
                <w:szCs w:val="20"/>
              </w:rPr>
            </w:pPr>
          </w:p>
          <w:p w14:paraId="7EFBFD49" w14:textId="77777777" w:rsidR="00F1422A" w:rsidRPr="00B5596C" w:rsidRDefault="00F1422A" w:rsidP="00DB38A4">
            <w:pPr>
              <w:rPr>
                <w:sz w:val="20"/>
                <w:szCs w:val="20"/>
              </w:rPr>
            </w:pPr>
          </w:p>
          <w:p w14:paraId="2430CE1C" w14:textId="77777777" w:rsidR="00F1422A" w:rsidRPr="00B5596C" w:rsidRDefault="00F1422A" w:rsidP="00DB38A4">
            <w:pPr>
              <w:rPr>
                <w:sz w:val="20"/>
                <w:szCs w:val="20"/>
              </w:rPr>
            </w:pPr>
          </w:p>
          <w:p w14:paraId="7F5FD3EC" w14:textId="77777777" w:rsidR="00F1422A" w:rsidRPr="00B5596C" w:rsidRDefault="00F1422A" w:rsidP="00DB38A4">
            <w:pPr>
              <w:jc w:val="center"/>
              <w:rPr>
                <w:b/>
                <w:sz w:val="20"/>
                <w:szCs w:val="20"/>
              </w:rPr>
            </w:pPr>
            <w:r w:rsidRPr="00B5596C">
              <w:rPr>
                <w:b/>
                <w:sz w:val="20"/>
                <w:szCs w:val="20"/>
              </w:rPr>
              <w:t>Č: I</w:t>
            </w:r>
          </w:p>
          <w:p w14:paraId="1A51F714" w14:textId="77777777" w:rsidR="00F1422A" w:rsidRPr="00B5596C" w:rsidRDefault="00F1422A" w:rsidP="00DB38A4">
            <w:pPr>
              <w:jc w:val="center"/>
              <w:rPr>
                <w:sz w:val="20"/>
                <w:szCs w:val="20"/>
              </w:rPr>
            </w:pPr>
            <w:r w:rsidRPr="00B5596C">
              <w:rPr>
                <w:sz w:val="20"/>
                <w:szCs w:val="20"/>
              </w:rPr>
              <w:t>§: 5</w:t>
            </w:r>
          </w:p>
          <w:p w14:paraId="558074EF" w14:textId="77777777" w:rsidR="00F1422A" w:rsidRPr="00B5596C" w:rsidRDefault="00F1422A" w:rsidP="00DB38A4">
            <w:pPr>
              <w:jc w:val="center"/>
              <w:rPr>
                <w:sz w:val="20"/>
                <w:szCs w:val="20"/>
              </w:rPr>
            </w:pPr>
            <w:r w:rsidRPr="00B5596C">
              <w:rPr>
                <w:sz w:val="20"/>
                <w:szCs w:val="20"/>
              </w:rPr>
              <w:t>O: 1</w:t>
            </w:r>
          </w:p>
          <w:p w14:paraId="3C12D748" w14:textId="77777777" w:rsidR="00F1422A" w:rsidRPr="00B5596C" w:rsidRDefault="00F1422A" w:rsidP="00DB38A4">
            <w:pPr>
              <w:jc w:val="center"/>
              <w:rPr>
                <w:sz w:val="20"/>
                <w:szCs w:val="20"/>
              </w:rPr>
            </w:pPr>
            <w:r w:rsidRPr="00B5596C">
              <w:rPr>
                <w:sz w:val="20"/>
                <w:szCs w:val="20"/>
              </w:rPr>
              <w:t>P: q)</w:t>
            </w:r>
          </w:p>
        </w:tc>
        <w:tc>
          <w:tcPr>
            <w:tcW w:w="4542" w:type="dxa"/>
            <w:tcBorders>
              <w:top w:val="single" w:sz="4" w:space="0" w:color="auto"/>
              <w:left w:val="single" w:sz="4" w:space="0" w:color="auto"/>
              <w:bottom w:val="single" w:sz="4" w:space="0" w:color="auto"/>
              <w:right w:val="single" w:sz="4" w:space="0" w:color="auto"/>
            </w:tcBorders>
          </w:tcPr>
          <w:p w14:paraId="39D9B28F" w14:textId="77777777" w:rsidR="00F1422A" w:rsidRPr="00B5596C" w:rsidRDefault="00F1422A" w:rsidP="00DB38A4">
            <w:pPr>
              <w:rPr>
                <w:sz w:val="20"/>
                <w:szCs w:val="20"/>
              </w:rPr>
            </w:pPr>
            <w:r w:rsidRPr="00B5596C">
              <w:rPr>
                <w:sz w:val="20"/>
                <w:szCs w:val="20"/>
              </w:rPr>
              <w:lastRenderedPageBreak/>
              <w:t xml:space="preserve">(1) Orgánom štátnej správy v oblasti alternatívneho riešenia sporov je ministerstvo, ktoré </w:t>
            </w:r>
          </w:p>
          <w:p w14:paraId="6FA3E3C6" w14:textId="77777777" w:rsidR="00F1422A" w:rsidRPr="00B5596C" w:rsidRDefault="00F1422A" w:rsidP="00DB38A4">
            <w:pPr>
              <w:rPr>
                <w:sz w:val="20"/>
                <w:szCs w:val="20"/>
              </w:rPr>
            </w:pPr>
            <w:r w:rsidRPr="00B5596C">
              <w:rPr>
                <w:sz w:val="20"/>
                <w:szCs w:val="20"/>
              </w:rPr>
              <w:t xml:space="preserve">a) vedie a na svojom webovom sídle zverejňuje zoznam subjektov alternatívneho riešenia sporov, </w:t>
            </w:r>
          </w:p>
          <w:p w14:paraId="7D661C3C" w14:textId="77777777" w:rsidR="00F1422A" w:rsidRPr="00B5596C" w:rsidRDefault="00F1422A" w:rsidP="00DB38A4">
            <w:pPr>
              <w:rPr>
                <w:sz w:val="20"/>
                <w:szCs w:val="20"/>
              </w:rPr>
            </w:pPr>
            <w:r w:rsidRPr="00B5596C">
              <w:rPr>
                <w:sz w:val="20"/>
                <w:szCs w:val="20"/>
              </w:rPr>
              <w:t xml:space="preserve">c) vydáva odporúčania v súvislosti s alternatívnym riešením sporov pre subjekty alternatívneho riešenia sporov, </w:t>
            </w:r>
          </w:p>
          <w:p w14:paraId="51562CFF" w14:textId="77777777" w:rsidR="00F1422A" w:rsidRPr="00B5596C" w:rsidRDefault="00F1422A" w:rsidP="00DB38A4">
            <w:pPr>
              <w:rPr>
                <w:sz w:val="20"/>
                <w:szCs w:val="20"/>
              </w:rPr>
            </w:pPr>
            <w:r w:rsidRPr="00B5596C">
              <w:rPr>
                <w:sz w:val="20"/>
                <w:szCs w:val="20"/>
              </w:rPr>
              <w:t>e) na svojom webovom sídle a na trvanlivom médiu zverejňuje odkaz na zoznam subjektov alternatívneho riešenia sporov vedený Európskou komisiou.</w:t>
            </w:r>
          </w:p>
          <w:p w14:paraId="72090E92" w14:textId="77777777" w:rsidR="00F1422A" w:rsidRPr="00B5596C" w:rsidRDefault="00F1422A" w:rsidP="00DB38A4">
            <w:pPr>
              <w:rPr>
                <w:color w:val="000000"/>
                <w:sz w:val="20"/>
                <w:szCs w:val="20"/>
              </w:rPr>
            </w:pPr>
          </w:p>
          <w:p w14:paraId="6080F25F" w14:textId="77777777" w:rsidR="00F1422A" w:rsidRPr="00B5596C" w:rsidRDefault="00F1422A" w:rsidP="00DB38A4">
            <w:pPr>
              <w:rPr>
                <w:sz w:val="20"/>
                <w:szCs w:val="20"/>
              </w:rPr>
            </w:pPr>
            <w:r w:rsidRPr="00B5596C">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4DDEFFC0" w14:textId="77777777" w:rsidR="00F1422A" w:rsidRPr="00B5596C" w:rsidRDefault="00F1422A" w:rsidP="00DB38A4">
            <w:pPr>
              <w:rPr>
                <w:sz w:val="20"/>
                <w:szCs w:val="20"/>
              </w:rPr>
            </w:pPr>
            <w:r w:rsidRPr="00B5596C">
              <w:rPr>
                <w:sz w:val="20"/>
                <w:szCs w:val="20"/>
              </w:rPr>
              <w:t xml:space="preserve">a) názov, sídlo a webové sídlo subjektu alternatívneho riešenia sporov, adresa na doručovanie, adresa na podávanie podaní v elektronickej podobe, telefonický kontakt a identifikačné číslo, ak mu bolo pridelené, </w:t>
            </w:r>
          </w:p>
          <w:p w14:paraId="7F064F66" w14:textId="77777777" w:rsidR="00F1422A" w:rsidRPr="00B5596C" w:rsidRDefault="00F1422A" w:rsidP="00DB38A4">
            <w:pPr>
              <w:rPr>
                <w:sz w:val="20"/>
                <w:szCs w:val="20"/>
              </w:rPr>
            </w:pPr>
            <w:r w:rsidRPr="00B5596C">
              <w:rPr>
                <w:sz w:val="20"/>
                <w:szCs w:val="20"/>
              </w:rPr>
              <w:t xml:space="preserve">b) informácia o bezodplatnosti alternatívneho riešenia sporu alebo o sume poplatku, ktorý subjekt alternatívneho riešenia sporov účtuje spotrebiteľovi, </w:t>
            </w:r>
          </w:p>
          <w:p w14:paraId="3020F66A" w14:textId="77777777" w:rsidR="00F1422A" w:rsidRPr="00B5596C" w:rsidRDefault="00F1422A" w:rsidP="00DB38A4">
            <w:pPr>
              <w:rPr>
                <w:sz w:val="20"/>
                <w:szCs w:val="20"/>
              </w:rPr>
            </w:pPr>
            <w:r w:rsidRPr="00B5596C">
              <w:rPr>
                <w:sz w:val="20"/>
                <w:szCs w:val="20"/>
              </w:rPr>
              <w:t xml:space="preserve">c) informácia o jazyku, v ktorom možno podať návrh na začatie alternatívneho riešenia sporu a viesť alternatívne riešenie sporu, </w:t>
            </w:r>
          </w:p>
          <w:p w14:paraId="7B9A0BCF" w14:textId="77777777" w:rsidR="00F1422A" w:rsidRPr="00B5596C" w:rsidRDefault="00F1422A" w:rsidP="00DB38A4">
            <w:pPr>
              <w:rPr>
                <w:sz w:val="20"/>
                <w:szCs w:val="20"/>
              </w:rPr>
            </w:pPr>
            <w:r w:rsidRPr="00B5596C">
              <w:rPr>
                <w:sz w:val="20"/>
                <w:szCs w:val="20"/>
              </w:rPr>
              <w:t xml:space="preserve">d) druhy sporov, ktoré subjekt alternatívneho riešenia sporov rieši, </w:t>
            </w:r>
          </w:p>
          <w:p w14:paraId="5FC3F317" w14:textId="77777777" w:rsidR="00F1422A" w:rsidRPr="00B5596C" w:rsidRDefault="00F1422A" w:rsidP="00DB38A4">
            <w:pPr>
              <w:rPr>
                <w:sz w:val="20"/>
                <w:szCs w:val="20"/>
              </w:rPr>
            </w:pPr>
            <w:r w:rsidRPr="00B5596C">
              <w:rPr>
                <w:sz w:val="20"/>
                <w:szCs w:val="20"/>
              </w:rPr>
              <w:lastRenderedPageBreak/>
              <w:t xml:space="preserve">e) informácia o záväznosti a právnych účinkoch výsledku alternatívneho riešenia sporu pre strany sporu, </w:t>
            </w:r>
          </w:p>
          <w:p w14:paraId="7B51B2F6" w14:textId="77777777" w:rsidR="00F1422A" w:rsidRPr="00B5596C" w:rsidRDefault="00F1422A" w:rsidP="00DB38A4">
            <w:pPr>
              <w:rPr>
                <w:sz w:val="20"/>
                <w:szCs w:val="20"/>
              </w:rPr>
            </w:pPr>
            <w:r w:rsidRPr="00B5596C">
              <w:rPr>
                <w:sz w:val="20"/>
                <w:szCs w:val="20"/>
              </w:rPr>
              <w:t>f) dôvody, na ktorých základe subjekt alternatívneho riešenia sporov môže odmietnuť riešiť spor podľa § 13 ods. 2 a 5.</w:t>
            </w:r>
          </w:p>
          <w:p w14:paraId="084B8001" w14:textId="77777777" w:rsidR="00F1422A" w:rsidRPr="00B5596C" w:rsidRDefault="00F1422A" w:rsidP="00DB38A4">
            <w:pPr>
              <w:rPr>
                <w:sz w:val="20"/>
                <w:szCs w:val="20"/>
              </w:rPr>
            </w:pPr>
            <w:r w:rsidRPr="00B5596C">
              <w:rPr>
                <w:sz w:val="20"/>
                <w:szCs w:val="20"/>
              </w:rPr>
              <w:t>(3) Ministerstvo zoznam aktualizuje na základe každej zmeny, ktorá mu bola oznámená alebo je ministerstvu známa z úradnej činnosti. O zmene údajov v zozname sa rozhodnutie nevydáva. Subjekt alternatívneho riešenia sporov je povinný poskytnúť ministerstvu súčinnosť potrebnú na overenie správnosti a úplnosti údajov v zozname.</w:t>
            </w:r>
          </w:p>
          <w:p w14:paraId="537A6AEC" w14:textId="77777777" w:rsidR="00F1422A" w:rsidRPr="00B5596C" w:rsidRDefault="00F1422A" w:rsidP="00DB38A4">
            <w:pPr>
              <w:rPr>
                <w:sz w:val="20"/>
                <w:szCs w:val="20"/>
              </w:rPr>
            </w:pPr>
          </w:p>
          <w:p w14:paraId="1A64C14B"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265820C1" w14:textId="77777777" w:rsidR="00F1422A" w:rsidRPr="00B5596C" w:rsidRDefault="00F1422A" w:rsidP="00DB38A4">
            <w:pPr>
              <w:rPr>
                <w:sz w:val="20"/>
                <w:szCs w:val="20"/>
              </w:rPr>
            </w:pPr>
            <w:r w:rsidRPr="00B5596C">
              <w:rPr>
                <w:sz w:val="20"/>
                <w:szCs w:val="20"/>
              </w:rPr>
              <w:t xml:space="preserve">a) názov a sídlo subjektu alternatívneho riešenia sporov, adresu na doručovanie, adresu na podávanie podaní v elektronickej podobe, telefonický kontakt a identifikačné číslo, ak mu bolo pridelené, </w:t>
            </w:r>
          </w:p>
          <w:p w14:paraId="1DED6308" w14:textId="77777777" w:rsidR="00F1422A" w:rsidRPr="00B5596C" w:rsidRDefault="00F1422A" w:rsidP="00DB38A4">
            <w:pPr>
              <w:rPr>
                <w:sz w:val="20"/>
                <w:szCs w:val="20"/>
              </w:rPr>
            </w:pPr>
            <w:r w:rsidRPr="00B5596C">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36FCF85B" w14:textId="77777777" w:rsidR="00F1422A" w:rsidRPr="00B5596C" w:rsidRDefault="00F1422A" w:rsidP="00DB38A4">
            <w:pPr>
              <w:rPr>
                <w:sz w:val="20"/>
                <w:szCs w:val="20"/>
              </w:rPr>
            </w:pPr>
            <w:r w:rsidRPr="00B5596C">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21D09BB8" w14:textId="77777777" w:rsidR="00F1422A" w:rsidRPr="00B5596C" w:rsidRDefault="00F1422A" w:rsidP="00DB38A4">
            <w:pPr>
              <w:rPr>
                <w:sz w:val="20"/>
                <w:szCs w:val="20"/>
              </w:rPr>
            </w:pPr>
            <w:r w:rsidRPr="00B5596C">
              <w:rPr>
                <w:sz w:val="20"/>
                <w:szCs w:val="20"/>
              </w:rPr>
              <w:t xml:space="preserve">d) členstvo v nadnárodných organizáciách, ktoré sa zaoberajú riešením cezhraničných sporov, ak je subjekt alternatívneho riešenia sporov členom takejto organizácie, </w:t>
            </w:r>
          </w:p>
          <w:p w14:paraId="5AF2A175" w14:textId="77777777" w:rsidR="00F1422A" w:rsidRPr="00B5596C" w:rsidRDefault="00F1422A" w:rsidP="00DB38A4">
            <w:pPr>
              <w:rPr>
                <w:sz w:val="20"/>
                <w:szCs w:val="20"/>
              </w:rPr>
            </w:pPr>
            <w:r w:rsidRPr="00B5596C">
              <w:rPr>
                <w:sz w:val="20"/>
                <w:szCs w:val="20"/>
              </w:rPr>
              <w:t xml:space="preserve">e) druhy sporov, ktoré subjekt alternatívneho riešenia sporov rieši, ak je jeho príslušnosť obmedzená len na určité druhy sporov, </w:t>
            </w:r>
          </w:p>
          <w:p w14:paraId="2928E783" w14:textId="77777777" w:rsidR="00F1422A" w:rsidRPr="00B5596C" w:rsidRDefault="00F1422A" w:rsidP="00DB38A4">
            <w:pPr>
              <w:rPr>
                <w:sz w:val="20"/>
                <w:szCs w:val="20"/>
              </w:rPr>
            </w:pPr>
            <w:r w:rsidRPr="00B5596C">
              <w:rPr>
                <w:sz w:val="20"/>
                <w:szCs w:val="20"/>
              </w:rPr>
              <w:lastRenderedPageBreak/>
              <w:t xml:space="preserve">f) právne predpisy, podľa ktorých postupuje pri riešení sporov, </w:t>
            </w:r>
          </w:p>
          <w:p w14:paraId="2146568C" w14:textId="77777777" w:rsidR="00F1422A" w:rsidRPr="00B5596C" w:rsidRDefault="00F1422A" w:rsidP="00DB38A4">
            <w:pPr>
              <w:rPr>
                <w:sz w:val="20"/>
                <w:szCs w:val="20"/>
              </w:rPr>
            </w:pPr>
            <w:r w:rsidRPr="00B5596C">
              <w:rPr>
                <w:sz w:val="20"/>
                <w:szCs w:val="20"/>
              </w:rPr>
              <w:t xml:space="preserve">g) pravidlá alternatívneho riešenia sporov, </w:t>
            </w:r>
          </w:p>
          <w:p w14:paraId="2272F70D" w14:textId="77777777" w:rsidR="00F1422A" w:rsidRPr="00B5596C" w:rsidRDefault="00F1422A" w:rsidP="00DB38A4">
            <w:pPr>
              <w:rPr>
                <w:sz w:val="20"/>
                <w:szCs w:val="20"/>
              </w:rPr>
            </w:pPr>
            <w:r w:rsidRPr="00B5596C">
              <w:rPr>
                <w:sz w:val="20"/>
                <w:szCs w:val="20"/>
              </w:rPr>
              <w:t xml:space="preserve">h) informáciu o bezodplatnosti alternatívneho riešenia sporov alebo o sume poplatku, ktorý účtuje spotrebiteľovi, </w:t>
            </w:r>
          </w:p>
          <w:p w14:paraId="2F7C7E6C" w14:textId="77777777" w:rsidR="00F1422A" w:rsidRPr="00B5596C" w:rsidRDefault="00F1422A" w:rsidP="00DB38A4">
            <w:pPr>
              <w:rPr>
                <w:sz w:val="20"/>
                <w:szCs w:val="20"/>
              </w:rPr>
            </w:pPr>
            <w:r w:rsidRPr="00B5596C">
              <w:rPr>
                <w:sz w:val="20"/>
                <w:szCs w:val="20"/>
              </w:rPr>
              <w:t xml:space="preserve">i) informáciu o jazyku, v ktorom možno podať návrh na začatie alternatívneho riešenia sporu a viesť alternatívne riešenie sporu, </w:t>
            </w:r>
          </w:p>
          <w:p w14:paraId="560AC0C3" w14:textId="77777777" w:rsidR="00F1422A" w:rsidRPr="00B5596C" w:rsidRDefault="00F1422A" w:rsidP="00DB38A4">
            <w:pPr>
              <w:rPr>
                <w:sz w:val="20"/>
                <w:szCs w:val="20"/>
              </w:rPr>
            </w:pPr>
            <w:r w:rsidRPr="00B5596C">
              <w:rPr>
                <w:sz w:val="20"/>
                <w:szCs w:val="20"/>
              </w:rPr>
              <w:t xml:space="preserve">j) informáciu, že spotrebiteľ má možnosť ukončiť účasť na alternatívnom riešení sporu v ktoromkoľvek jeho štádiu, </w:t>
            </w:r>
          </w:p>
          <w:p w14:paraId="7591D646" w14:textId="77777777" w:rsidR="00F1422A" w:rsidRPr="00B5596C" w:rsidRDefault="00F1422A" w:rsidP="00DB38A4">
            <w:pPr>
              <w:rPr>
                <w:sz w:val="20"/>
                <w:szCs w:val="20"/>
              </w:rPr>
            </w:pPr>
            <w:r w:rsidRPr="00B5596C">
              <w:rPr>
                <w:sz w:val="20"/>
                <w:szCs w:val="20"/>
              </w:rPr>
              <w:t xml:space="preserve">k) priemerné trvanie alternatívneho riešenia sporu, ak ide o subjekt zapísaný v zozname najmenej jeden rok, </w:t>
            </w:r>
          </w:p>
          <w:p w14:paraId="76D628AC" w14:textId="77777777" w:rsidR="00F1422A" w:rsidRPr="00B5596C" w:rsidRDefault="00F1422A" w:rsidP="00DB38A4">
            <w:pPr>
              <w:rPr>
                <w:sz w:val="20"/>
                <w:szCs w:val="20"/>
              </w:rPr>
            </w:pPr>
            <w:r w:rsidRPr="00B5596C">
              <w:rPr>
                <w:sz w:val="20"/>
                <w:szCs w:val="20"/>
              </w:rPr>
              <w:t>l) informáciu o záväznosti a právnych účinkoch výsledku alternatívneho riešenia sporu pre strany sporu,</w:t>
            </w:r>
          </w:p>
          <w:p w14:paraId="10E34865"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7A5D128B" w14:textId="77777777" w:rsidR="00F1422A" w:rsidRPr="00B5596C" w:rsidRDefault="00F1422A" w:rsidP="00DB38A4">
            <w:pPr>
              <w:rPr>
                <w:color w:val="000000"/>
                <w:sz w:val="20"/>
                <w:szCs w:val="20"/>
              </w:rPr>
            </w:pPr>
          </w:p>
          <w:p w14:paraId="5F9D661D" w14:textId="77777777" w:rsidR="00F1422A" w:rsidRPr="00B5596C" w:rsidRDefault="00F1422A" w:rsidP="00DB38A4">
            <w:pP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4635E0C" w14:textId="77777777" w:rsidR="00F1422A" w:rsidRPr="00B5596C" w:rsidRDefault="00F1422A" w:rsidP="00DB38A4">
            <w:pPr>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631BC155" w14:textId="77777777" w:rsidR="00F1422A" w:rsidRPr="00B5596C" w:rsidRDefault="00F1422A" w:rsidP="00DB38A4">
            <w:pPr>
              <w:rPr>
                <w:sz w:val="20"/>
                <w:szCs w:val="20"/>
              </w:rPr>
            </w:pPr>
            <w:r w:rsidRPr="00B5596C">
              <w:rPr>
                <w:sz w:val="20"/>
                <w:szCs w:val="20"/>
              </w:rPr>
              <w:t>________________</w:t>
            </w:r>
          </w:p>
          <w:p w14:paraId="3AD4C4F4"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0F948DC6"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tc>
        <w:tc>
          <w:tcPr>
            <w:tcW w:w="720" w:type="dxa"/>
            <w:tcBorders>
              <w:top w:val="single" w:sz="4" w:space="0" w:color="auto"/>
              <w:left w:val="single" w:sz="4" w:space="0" w:color="auto"/>
              <w:bottom w:val="single" w:sz="4" w:space="0" w:color="auto"/>
              <w:right w:val="single" w:sz="4" w:space="0" w:color="auto"/>
            </w:tcBorders>
          </w:tcPr>
          <w:p w14:paraId="510FA332"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5FF48CD4" w14:textId="77777777" w:rsidR="00F1422A" w:rsidRPr="00B5596C" w:rsidRDefault="00F1422A" w:rsidP="00DB38A4">
            <w:pPr>
              <w:rPr>
                <w:sz w:val="20"/>
                <w:szCs w:val="20"/>
              </w:rPr>
            </w:pPr>
            <w:r w:rsidRPr="00B5596C">
              <w:rPr>
                <w:sz w:val="20"/>
                <w:szCs w:val="20"/>
              </w:rPr>
              <w:t>Európske spotrebiteľské centrum v SR nemá právnu subjektivitu a je organizačným útvarom MH SR.</w:t>
            </w:r>
          </w:p>
        </w:tc>
        <w:tc>
          <w:tcPr>
            <w:tcW w:w="1331" w:type="dxa"/>
            <w:tcBorders>
              <w:top w:val="single" w:sz="4" w:space="0" w:color="auto"/>
              <w:left w:val="single" w:sz="4" w:space="0" w:color="auto"/>
              <w:bottom w:val="single" w:sz="4" w:space="0" w:color="auto"/>
              <w:right w:val="single" w:sz="4" w:space="0" w:color="auto"/>
            </w:tcBorders>
          </w:tcPr>
          <w:p w14:paraId="43CB8EC9"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733192D4" w14:textId="77777777" w:rsidR="00F1422A" w:rsidRPr="00B5596C" w:rsidRDefault="00F1422A" w:rsidP="00DB38A4">
            <w:pPr>
              <w:rPr>
                <w:sz w:val="20"/>
                <w:szCs w:val="20"/>
              </w:rPr>
            </w:pPr>
          </w:p>
        </w:tc>
      </w:tr>
      <w:tr w:rsidR="00F1422A" w:rsidRPr="00B5596C" w14:paraId="69824841" w14:textId="77777777" w:rsidTr="00F1422A">
        <w:tc>
          <w:tcPr>
            <w:tcW w:w="562" w:type="dxa"/>
            <w:tcBorders>
              <w:top w:val="single" w:sz="4" w:space="0" w:color="auto"/>
              <w:left w:val="single" w:sz="12" w:space="0" w:color="auto"/>
              <w:bottom w:val="single" w:sz="4" w:space="0" w:color="auto"/>
              <w:right w:val="single" w:sz="4" w:space="0" w:color="auto"/>
            </w:tcBorders>
          </w:tcPr>
          <w:p w14:paraId="14EE0FE4" w14:textId="77777777" w:rsidR="00F1422A" w:rsidRPr="00B5596C" w:rsidRDefault="00F1422A" w:rsidP="00DB38A4">
            <w:pPr>
              <w:rPr>
                <w:sz w:val="20"/>
                <w:szCs w:val="20"/>
              </w:rPr>
            </w:pPr>
            <w:r w:rsidRPr="00B5596C">
              <w:rPr>
                <w:sz w:val="20"/>
                <w:szCs w:val="20"/>
              </w:rPr>
              <w:lastRenderedPageBreak/>
              <w:t>Č:15</w:t>
            </w:r>
          </w:p>
          <w:p w14:paraId="0BE46085" w14:textId="77777777" w:rsidR="00F1422A" w:rsidRPr="00B5596C" w:rsidRDefault="00F1422A" w:rsidP="00DB38A4">
            <w:pPr>
              <w:rPr>
                <w:sz w:val="20"/>
                <w:szCs w:val="20"/>
              </w:rPr>
            </w:pPr>
            <w:r w:rsidRPr="00B5596C">
              <w:rPr>
                <w:sz w:val="20"/>
                <w:szCs w:val="20"/>
              </w:rPr>
              <w:t>O:2</w:t>
            </w:r>
          </w:p>
        </w:tc>
        <w:tc>
          <w:tcPr>
            <w:tcW w:w="4080" w:type="dxa"/>
            <w:tcBorders>
              <w:top w:val="single" w:sz="4" w:space="0" w:color="auto"/>
              <w:left w:val="single" w:sz="4" w:space="0" w:color="auto"/>
              <w:bottom w:val="single" w:sz="4" w:space="0" w:color="auto"/>
              <w:right w:val="single" w:sz="4" w:space="0" w:color="auto"/>
            </w:tcBorders>
          </w:tcPr>
          <w:p w14:paraId="535774C1" w14:textId="77777777" w:rsidR="00F1422A" w:rsidRPr="00B5596C" w:rsidRDefault="00F1422A" w:rsidP="00DB38A4">
            <w:pPr>
              <w:rPr>
                <w:sz w:val="20"/>
                <w:szCs w:val="20"/>
              </w:rPr>
            </w:pPr>
            <w:r w:rsidRPr="00B5596C">
              <w:rPr>
                <w:sz w:val="20"/>
                <w:szCs w:val="20"/>
              </w:rPr>
              <w:t>2.   Členské štáty podporujú príslušné organizácie spotrebiteľov a združenia podnikateľov v tom, aby na svojich webových stránkach a akýmikoľvek inými prostriedkami, ktoré považujú za vhodné, zverejnili zoznam subjektov ARS uvedený v článku 20 ods. 4.</w:t>
            </w:r>
          </w:p>
          <w:p w14:paraId="5D26F0EB"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9F55B49"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14BBD949" w14:textId="77777777" w:rsidR="00F1422A" w:rsidRPr="00B5596C" w:rsidRDefault="00F1422A" w:rsidP="00DB38A4">
            <w:pPr>
              <w:jc w:val="center"/>
              <w:rPr>
                <w:b/>
                <w:sz w:val="20"/>
                <w:szCs w:val="20"/>
              </w:rPr>
            </w:pPr>
            <w:r w:rsidRPr="00B5596C">
              <w:rPr>
                <w:sz w:val="20"/>
                <w:szCs w:val="20"/>
              </w:rPr>
              <w:t xml:space="preserve">Zákon č. 391/2015 Z. z. </w:t>
            </w:r>
          </w:p>
          <w:p w14:paraId="058B903A" w14:textId="77777777" w:rsidR="00F1422A" w:rsidRPr="00B5596C" w:rsidRDefault="00F1422A" w:rsidP="00DB38A4">
            <w:pPr>
              <w:jc w:val="center"/>
              <w:rPr>
                <w:b/>
                <w:sz w:val="20"/>
                <w:szCs w:val="20"/>
              </w:rPr>
            </w:pPr>
          </w:p>
          <w:p w14:paraId="5628B837" w14:textId="77777777" w:rsidR="00F1422A" w:rsidRPr="00B5596C" w:rsidRDefault="00F1422A" w:rsidP="00DB38A4">
            <w:pPr>
              <w:jc w:val="center"/>
              <w:rPr>
                <w:b/>
                <w:sz w:val="20"/>
                <w:szCs w:val="20"/>
              </w:rPr>
            </w:pPr>
          </w:p>
          <w:p w14:paraId="73300A31" w14:textId="77777777" w:rsidR="00F1422A" w:rsidRPr="00B5596C" w:rsidRDefault="00F1422A" w:rsidP="00DB38A4">
            <w:pPr>
              <w:jc w:val="center"/>
              <w:rPr>
                <w:b/>
                <w:sz w:val="20"/>
                <w:szCs w:val="20"/>
              </w:rPr>
            </w:pPr>
          </w:p>
          <w:p w14:paraId="1503EF71" w14:textId="77777777" w:rsidR="00F1422A" w:rsidRPr="00B5596C" w:rsidRDefault="00F1422A" w:rsidP="00DB38A4">
            <w:pPr>
              <w:jc w:val="center"/>
              <w:rPr>
                <w:b/>
                <w:sz w:val="20"/>
                <w:szCs w:val="20"/>
              </w:rPr>
            </w:pPr>
          </w:p>
          <w:p w14:paraId="53057C6B" w14:textId="77777777" w:rsidR="00F1422A" w:rsidRPr="00B5596C" w:rsidRDefault="00F1422A" w:rsidP="00DB38A4">
            <w:pPr>
              <w:jc w:val="center"/>
              <w:rPr>
                <w:b/>
                <w:sz w:val="20"/>
                <w:szCs w:val="20"/>
              </w:rPr>
            </w:pPr>
          </w:p>
          <w:p w14:paraId="148301D2" w14:textId="77777777" w:rsidR="00F1422A" w:rsidRPr="00B5596C" w:rsidRDefault="00F1422A" w:rsidP="00DB38A4">
            <w:pPr>
              <w:jc w:val="center"/>
              <w:rPr>
                <w:b/>
                <w:sz w:val="20"/>
                <w:szCs w:val="20"/>
              </w:rPr>
            </w:pPr>
          </w:p>
          <w:p w14:paraId="00E98CD1" w14:textId="77777777" w:rsidR="00F1422A" w:rsidRPr="00B5596C" w:rsidRDefault="00F1422A" w:rsidP="00DB38A4">
            <w:pPr>
              <w:jc w:val="center"/>
              <w:rPr>
                <w:b/>
                <w:sz w:val="20"/>
                <w:szCs w:val="20"/>
              </w:rPr>
            </w:pPr>
          </w:p>
          <w:p w14:paraId="1ACBD1E5" w14:textId="77777777" w:rsidR="00F1422A" w:rsidRPr="00B5596C" w:rsidRDefault="00F1422A" w:rsidP="00DB38A4">
            <w:pPr>
              <w:jc w:val="center"/>
              <w:rPr>
                <w:b/>
                <w:sz w:val="20"/>
                <w:szCs w:val="20"/>
              </w:rPr>
            </w:pPr>
          </w:p>
          <w:p w14:paraId="183FF8DD" w14:textId="77777777" w:rsidR="00F1422A" w:rsidRPr="00B5596C" w:rsidRDefault="00F1422A" w:rsidP="00DB38A4">
            <w:pPr>
              <w:jc w:val="center"/>
              <w:rPr>
                <w:b/>
                <w:sz w:val="20"/>
                <w:szCs w:val="20"/>
              </w:rPr>
            </w:pPr>
          </w:p>
          <w:p w14:paraId="693AFDE0" w14:textId="77777777" w:rsidR="00F1422A" w:rsidRPr="00B5596C" w:rsidRDefault="00F1422A" w:rsidP="00DB38A4">
            <w:pPr>
              <w:jc w:val="center"/>
              <w:rPr>
                <w:b/>
                <w:sz w:val="20"/>
                <w:szCs w:val="20"/>
              </w:rPr>
            </w:pPr>
          </w:p>
          <w:p w14:paraId="172A7CCA" w14:textId="77777777" w:rsidR="00F1422A" w:rsidRPr="00B5596C" w:rsidRDefault="00F1422A" w:rsidP="00DB38A4">
            <w:pPr>
              <w:jc w:val="center"/>
              <w:rPr>
                <w:b/>
                <w:sz w:val="20"/>
                <w:szCs w:val="20"/>
              </w:rPr>
            </w:pPr>
          </w:p>
          <w:p w14:paraId="54021DA9" w14:textId="77777777" w:rsidR="00F1422A" w:rsidRPr="00B5596C" w:rsidRDefault="00F1422A" w:rsidP="00DB38A4">
            <w:pPr>
              <w:jc w:val="center"/>
              <w:rPr>
                <w:b/>
                <w:sz w:val="20"/>
                <w:szCs w:val="20"/>
              </w:rPr>
            </w:pPr>
          </w:p>
          <w:p w14:paraId="7038B2C9" w14:textId="77777777" w:rsidR="00F1422A" w:rsidRPr="00B5596C" w:rsidRDefault="00F1422A" w:rsidP="00DB38A4">
            <w:pPr>
              <w:jc w:val="center"/>
              <w:rPr>
                <w:b/>
                <w:sz w:val="20"/>
                <w:szCs w:val="20"/>
              </w:rPr>
            </w:pPr>
          </w:p>
          <w:p w14:paraId="4A2FB36B" w14:textId="77777777" w:rsidR="00F1422A" w:rsidRPr="00B5596C" w:rsidRDefault="00F1422A" w:rsidP="00DB38A4">
            <w:pPr>
              <w:jc w:val="center"/>
              <w:rPr>
                <w:b/>
                <w:sz w:val="20"/>
                <w:szCs w:val="20"/>
              </w:rPr>
            </w:pPr>
          </w:p>
          <w:p w14:paraId="2302E704" w14:textId="77777777" w:rsidR="00F1422A" w:rsidRPr="00B5596C" w:rsidRDefault="00F1422A" w:rsidP="00DB38A4">
            <w:pPr>
              <w:jc w:val="center"/>
              <w:rPr>
                <w:b/>
                <w:sz w:val="20"/>
                <w:szCs w:val="20"/>
              </w:rPr>
            </w:pPr>
          </w:p>
          <w:p w14:paraId="41654172" w14:textId="77777777" w:rsidR="00F1422A" w:rsidRPr="00B5596C" w:rsidRDefault="00F1422A" w:rsidP="00DB38A4">
            <w:pPr>
              <w:jc w:val="center"/>
              <w:rPr>
                <w:b/>
                <w:sz w:val="20"/>
                <w:szCs w:val="20"/>
              </w:rPr>
            </w:pPr>
          </w:p>
          <w:p w14:paraId="648C86B5"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tc>
        <w:tc>
          <w:tcPr>
            <w:tcW w:w="845" w:type="dxa"/>
            <w:tcBorders>
              <w:top w:val="single" w:sz="4" w:space="0" w:color="auto"/>
              <w:left w:val="single" w:sz="4" w:space="0" w:color="auto"/>
              <w:bottom w:val="single" w:sz="4" w:space="0" w:color="auto"/>
              <w:right w:val="single" w:sz="4" w:space="0" w:color="auto"/>
            </w:tcBorders>
          </w:tcPr>
          <w:p w14:paraId="7E18B4DA" w14:textId="77777777" w:rsidR="00F1422A" w:rsidRPr="00B5596C" w:rsidRDefault="00F1422A" w:rsidP="00DB38A4">
            <w:pPr>
              <w:jc w:val="center"/>
              <w:rPr>
                <w:sz w:val="20"/>
                <w:szCs w:val="20"/>
              </w:rPr>
            </w:pPr>
            <w:r w:rsidRPr="00B5596C">
              <w:rPr>
                <w:sz w:val="20"/>
                <w:szCs w:val="20"/>
              </w:rPr>
              <w:t>§: 4</w:t>
            </w:r>
          </w:p>
          <w:p w14:paraId="14DF0D01" w14:textId="77777777" w:rsidR="00F1422A" w:rsidRPr="00B5596C" w:rsidRDefault="00F1422A" w:rsidP="00DB38A4">
            <w:pPr>
              <w:jc w:val="center"/>
              <w:rPr>
                <w:sz w:val="20"/>
                <w:szCs w:val="20"/>
              </w:rPr>
            </w:pPr>
            <w:r w:rsidRPr="00B5596C">
              <w:rPr>
                <w:sz w:val="20"/>
                <w:szCs w:val="20"/>
              </w:rPr>
              <w:t xml:space="preserve">O: 1 </w:t>
            </w:r>
          </w:p>
          <w:p w14:paraId="4C0291F1" w14:textId="77777777" w:rsidR="00F1422A" w:rsidRPr="00B5596C" w:rsidRDefault="00F1422A" w:rsidP="00DB38A4">
            <w:pPr>
              <w:jc w:val="center"/>
              <w:rPr>
                <w:sz w:val="20"/>
                <w:szCs w:val="20"/>
              </w:rPr>
            </w:pPr>
          </w:p>
          <w:p w14:paraId="19A59555" w14:textId="77777777" w:rsidR="00F1422A" w:rsidRPr="00B5596C" w:rsidRDefault="00F1422A" w:rsidP="00DB38A4">
            <w:pPr>
              <w:jc w:val="center"/>
              <w:rPr>
                <w:sz w:val="20"/>
                <w:szCs w:val="20"/>
              </w:rPr>
            </w:pPr>
          </w:p>
          <w:p w14:paraId="005E9C00" w14:textId="77777777" w:rsidR="00F1422A" w:rsidRPr="00B5596C" w:rsidRDefault="00F1422A" w:rsidP="00DB38A4">
            <w:pPr>
              <w:jc w:val="center"/>
              <w:rPr>
                <w:sz w:val="20"/>
                <w:szCs w:val="20"/>
              </w:rPr>
            </w:pPr>
          </w:p>
          <w:p w14:paraId="48934F5E" w14:textId="77777777" w:rsidR="00F1422A" w:rsidRPr="00B5596C" w:rsidRDefault="00F1422A" w:rsidP="00DB38A4">
            <w:pPr>
              <w:jc w:val="center"/>
              <w:rPr>
                <w:sz w:val="20"/>
                <w:szCs w:val="20"/>
              </w:rPr>
            </w:pPr>
          </w:p>
          <w:p w14:paraId="565898CC" w14:textId="77777777" w:rsidR="00F1422A" w:rsidRPr="00B5596C" w:rsidRDefault="00F1422A" w:rsidP="00DB38A4">
            <w:pPr>
              <w:jc w:val="center"/>
              <w:rPr>
                <w:sz w:val="20"/>
                <w:szCs w:val="20"/>
              </w:rPr>
            </w:pPr>
          </w:p>
          <w:p w14:paraId="1FEAB58F" w14:textId="77777777" w:rsidR="00F1422A" w:rsidRPr="00B5596C" w:rsidRDefault="00F1422A" w:rsidP="00DB38A4">
            <w:pPr>
              <w:jc w:val="center"/>
              <w:rPr>
                <w:sz w:val="20"/>
                <w:szCs w:val="20"/>
              </w:rPr>
            </w:pPr>
          </w:p>
          <w:p w14:paraId="0A43F490" w14:textId="77777777" w:rsidR="00F1422A" w:rsidRPr="00B5596C" w:rsidRDefault="00F1422A" w:rsidP="00DB38A4">
            <w:pPr>
              <w:rPr>
                <w:sz w:val="20"/>
                <w:szCs w:val="20"/>
              </w:rPr>
            </w:pPr>
          </w:p>
          <w:p w14:paraId="6C09E1F8" w14:textId="77777777" w:rsidR="00F1422A" w:rsidRPr="00B5596C" w:rsidRDefault="00F1422A" w:rsidP="00DB38A4">
            <w:pPr>
              <w:rPr>
                <w:sz w:val="20"/>
                <w:szCs w:val="20"/>
              </w:rPr>
            </w:pPr>
          </w:p>
          <w:p w14:paraId="522EE6FF" w14:textId="77777777" w:rsidR="00F1422A" w:rsidRPr="00B5596C" w:rsidRDefault="00F1422A" w:rsidP="00DB38A4">
            <w:pPr>
              <w:rPr>
                <w:sz w:val="20"/>
                <w:szCs w:val="20"/>
              </w:rPr>
            </w:pPr>
          </w:p>
          <w:p w14:paraId="6C60A0DF" w14:textId="77777777" w:rsidR="00F1422A" w:rsidRPr="00B5596C" w:rsidRDefault="00F1422A" w:rsidP="00DB38A4">
            <w:pPr>
              <w:rPr>
                <w:sz w:val="20"/>
                <w:szCs w:val="20"/>
              </w:rPr>
            </w:pPr>
          </w:p>
          <w:p w14:paraId="52087BDA" w14:textId="77777777" w:rsidR="00F1422A" w:rsidRPr="00B5596C" w:rsidRDefault="00F1422A" w:rsidP="00DB38A4">
            <w:pPr>
              <w:jc w:val="center"/>
              <w:rPr>
                <w:sz w:val="20"/>
                <w:szCs w:val="20"/>
              </w:rPr>
            </w:pPr>
            <w:r w:rsidRPr="00B5596C">
              <w:rPr>
                <w:sz w:val="20"/>
                <w:szCs w:val="20"/>
              </w:rPr>
              <w:t>§: 10</w:t>
            </w:r>
          </w:p>
          <w:p w14:paraId="2A844951" w14:textId="77777777" w:rsidR="00F1422A" w:rsidRPr="00B5596C" w:rsidRDefault="00F1422A" w:rsidP="00DB38A4">
            <w:pPr>
              <w:jc w:val="center"/>
              <w:rPr>
                <w:sz w:val="20"/>
                <w:szCs w:val="20"/>
              </w:rPr>
            </w:pPr>
            <w:r w:rsidRPr="00B5596C">
              <w:rPr>
                <w:sz w:val="20"/>
                <w:szCs w:val="20"/>
              </w:rPr>
              <w:t>O: 1</w:t>
            </w:r>
          </w:p>
          <w:p w14:paraId="2FFD6A37" w14:textId="77777777" w:rsidR="00F1422A" w:rsidRPr="00B5596C" w:rsidRDefault="00F1422A" w:rsidP="00DB38A4">
            <w:pPr>
              <w:jc w:val="center"/>
              <w:rPr>
                <w:sz w:val="20"/>
                <w:szCs w:val="20"/>
              </w:rPr>
            </w:pPr>
            <w:r w:rsidRPr="00B5596C">
              <w:rPr>
                <w:sz w:val="20"/>
                <w:szCs w:val="20"/>
              </w:rPr>
              <w:t>P: m)</w:t>
            </w:r>
          </w:p>
          <w:p w14:paraId="27E085E4" w14:textId="77777777" w:rsidR="00F1422A" w:rsidRPr="00B5596C" w:rsidRDefault="00F1422A" w:rsidP="00DB38A4">
            <w:pPr>
              <w:jc w:val="center"/>
              <w:rPr>
                <w:sz w:val="20"/>
                <w:szCs w:val="20"/>
              </w:rPr>
            </w:pPr>
          </w:p>
          <w:p w14:paraId="6B7D415C" w14:textId="77777777" w:rsidR="00F1422A" w:rsidRPr="00B5596C" w:rsidRDefault="00F1422A" w:rsidP="00DB38A4">
            <w:pPr>
              <w:jc w:val="center"/>
              <w:rPr>
                <w:sz w:val="20"/>
                <w:szCs w:val="20"/>
              </w:rPr>
            </w:pPr>
          </w:p>
          <w:p w14:paraId="3F4155D7" w14:textId="77777777" w:rsidR="00F1422A" w:rsidRPr="00B5596C" w:rsidRDefault="00F1422A" w:rsidP="00DB38A4">
            <w:pPr>
              <w:jc w:val="center"/>
              <w:rPr>
                <w:sz w:val="20"/>
                <w:szCs w:val="20"/>
              </w:rPr>
            </w:pPr>
          </w:p>
          <w:p w14:paraId="4886F6D7" w14:textId="77777777" w:rsidR="00F1422A" w:rsidRPr="00B5596C" w:rsidRDefault="00F1422A" w:rsidP="00DB38A4">
            <w:pPr>
              <w:jc w:val="center"/>
              <w:rPr>
                <w:sz w:val="20"/>
                <w:szCs w:val="20"/>
              </w:rPr>
            </w:pPr>
          </w:p>
          <w:p w14:paraId="7CB878DC" w14:textId="77777777" w:rsidR="00F1422A" w:rsidRPr="00B5596C" w:rsidRDefault="00F1422A" w:rsidP="00DB38A4">
            <w:pPr>
              <w:jc w:val="center"/>
              <w:rPr>
                <w:b/>
                <w:sz w:val="20"/>
                <w:szCs w:val="20"/>
              </w:rPr>
            </w:pPr>
            <w:r w:rsidRPr="00B5596C">
              <w:rPr>
                <w:b/>
                <w:sz w:val="20"/>
                <w:szCs w:val="20"/>
              </w:rPr>
              <w:t>Č: I</w:t>
            </w:r>
          </w:p>
          <w:p w14:paraId="4C017932" w14:textId="77777777" w:rsidR="00F1422A" w:rsidRPr="00B5596C" w:rsidRDefault="00F1422A" w:rsidP="00DB38A4">
            <w:pPr>
              <w:jc w:val="center"/>
              <w:rPr>
                <w:sz w:val="20"/>
                <w:szCs w:val="20"/>
              </w:rPr>
            </w:pPr>
            <w:r w:rsidRPr="00B5596C">
              <w:rPr>
                <w:sz w:val="20"/>
                <w:szCs w:val="20"/>
              </w:rPr>
              <w:t>§: 5</w:t>
            </w:r>
          </w:p>
          <w:p w14:paraId="6F9354F1" w14:textId="77777777" w:rsidR="00F1422A" w:rsidRPr="00B5596C" w:rsidRDefault="00F1422A" w:rsidP="00DB38A4">
            <w:pPr>
              <w:jc w:val="center"/>
              <w:rPr>
                <w:sz w:val="20"/>
                <w:szCs w:val="20"/>
              </w:rPr>
            </w:pPr>
            <w:r w:rsidRPr="00B5596C">
              <w:rPr>
                <w:sz w:val="20"/>
                <w:szCs w:val="20"/>
              </w:rPr>
              <w:t>O: 1</w:t>
            </w:r>
          </w:p>
          <w:p w14:paraId="022EA355" w14:textId="77777777" w:rsidR="00F1422A" w:rsidRPr="00B5596C" w:rsidRDefault="00F1422A" w:rsidP="00DB38A4">
            <w:pPr>
              <w:jc w:val="center"/>
              <w:rPr>
                <w:sz w:val="20"/>
                <w:szCs w:val="20"/>
              </w:rPr>
            </w:pPr>
            <w:r w:rsidRPr="00B5596C">
              <w:rPr>
                <w:sz w:val="20"/>
                <w:szCs w:val="20"/>
              </w:rPr>
              <w:t>P: q)</w:t>
            </w:r>
          </w:p>
          <w:p w14:paraId="523C9812" w14:textId="77777777" w:rsidR="00F1422A" w:rsidRPr="00B5596C" w:rsidRDefault="00F1422A" w:rsidP="00DB38A4">
            <w:pPr>
              <w:jc w:val="center"/>
              <w:rPr>
                <w:sz w:val="20"/>
                <w:szCs w:val="20"/>
              </w:rPr>
            </w:pPr>
          </w:p>
          <w:p w14:paraId="79A2BA1D" w14:textId="77777777" w:rsidR="00F1422A" w:rsidRPr="00B5596C" w:rsidRDefault="00F1422A" w:rsidP="00DB38A4">
            <w:pPr>
              <w:jc w:val="center"/>
              <w:rPr>
                <w:sz w:val="20"/>
                <w:szCs w:val="20"/>
              </w:rPr>
            </w:pPr>
          </w:p>
          <w:p w14:paraId="72CAD7A1" w14:textId="77777777" w:rsidR="00F1422A" w:rsidRPr="00B5596C" w:rsidRDefault="00F1422A" w:rsidP="00DB38A4">
            <w:pPr>
              <w:jc w:val="center"/>
              <w:rPr>
                <w:sz w:val="20"/>
                <w:szCs w:val="20"/>
              </w:rPr>
            </w:pPr>
          </w:p>
          <w:p w14:paraId="6ABF274F" w14:textId="77777777" w:rsidR="00F1422A" w:rsidRPr="00B5596C" w:rsidRDefault="00F1422A" w:rsidP="00DB38A4">
            <w:pPr>
              <w:jc w:val="center"/>
              <w:rPr>
                <w:sz w:val="20"/>
                <w:szCs w:val="20"/>
              </w:rPr>
            </w:pPr>
          </w:p>
          <w:p w14:paraId="4253EA39" w14:textId="77777777" w:rsidR="00F1422A" w:rsidRPr="00B5596C" w:rsidRDefault="00F1422A" w:rsidP="00DB38A4">
            <w:pPr>
              <w:jc w:val="center"/>
              <w:rPr>
                <w:sz w:val="20"/>
                <w:szCs w:val="20"/>
              </w:rPr>
            </w:pPr>
          </w:p>
          <w:p w14:paraId="284D7575" w14:textId="77777777" w:rsidR="00F1422A" w:rsidRPr="00B5596C" w:rsidRDefault="00F1422A" w:rsidP="00DB38A4">
            <w:pPr>
              <w:jc w:val="center"/>
              <w:rPr>
                <w:sz w:val="20"/>
                <w:szCs w:val="20"/>
              </w:rPr>
            </w:pPr>
          </w:p>
          <w:p w14:paraId="3E9FE0CC" w14:textId="77777777" w:rsidR="00F1422A" w:rsidRPr="00B5596C" w:rsidRDefault="00F1422A" w:rsidP="00DB38A4">
            <w:pPr>
              <w:jc w:val="center"/>
              <w:rPr>
                <w:sz w:val="20"/>
                <w:szCs w:val="20"/>
              </w:rPr>
            </w:pPr>
          </w:p>
          <w:p w14:paraId="167FBD0A" w14:textId="77777777" w:rsidR="00F1422A" w:rsidRPr="00B5596C" w:rsidRDefault="00F1422A" w:rsidP="00DB38A4">
            <w:pPr>
              <w:jc w:val="center"/>
              <w:rPr>
                <w:sz w:val="20"/>
                <w:szCs w:val="20"/>
              </w:rPr>
            </w:pPr>
          </w:p>
          <w:p w14:paraId="3D83F4AF" w14:textId="77777777" w:rsidR="00F1422A" w:rsidRPr="00B5596C" w:rsidRDefault="00F1422A" w:rsidP="00DB38A4">
            <w:pPr>
              <w:jc w:val="center"/>
              <w:rPr>
                <w:sz w:val="20"/>
                <w:szCs w:val="20"/>
              </w:rPr>
            </w:pPr>
          </w:p>
          <w:p w14:paraId="0A4EC56E" w14:textId="77777777" w:rsidR="00F1422A" w:rsidRPr="00B5596C" w:rsidRDefault="00F1422A" w:rsidP="00DB38A4">
            <w:pPr>
              <w:jc w:val="center"/>
              <w:rPr>
                <w:sz w:val="20"/>
                <w:szCs w:val="20"/>
              </w:rPr>
            </w:pPr>
          </w:p>
          <w:p w14:paraId="0AF8B700" w14:textId="77777777" w:rsidR="00F1422A" w:rsidRPr="00B5596C" w:rsidRDefault="00F1422A" w:rsidP="00DB38A4">
            <w:pPr>
              <w:jc w:val="center"/>
              <w:rPr>
                <w:sz w:val="20"/>
                <w:szCs w:val="20"/>
              </w:rPr>
            </w:pPr>
          </w:p>
          <w:p w14:paraId="02912AA9" w14:textId="77777777" w:rsidR="00F1422A" w:rsidRPr="00B5596C" w:rsidRDefault="00F1422A" w:rsidP="00DB38A4">
            <w:pPr>
              <w:jc w:val="center"/>
              <w:rPr>
                <w:sz w:val="20"/>
                <w:szCs w:val="20"/>
              </w:rPr>
            </w:pPr>
          </w:p>
          <w:p w14:paraId="161E3697" w14:textId="77777777" w:rsidR="00F1422A" w:rsidRPr="00B5596C" w:rsidRDefault="00F1422A" w:rsidP="00DB38A4">
            <w:pPr>
              <w:jc w:val="center"/>
              <w:rPr>
                <w:sz w:val="20"/>
                <w:szCs w:val="20"/>
              </w:rPr>
            </w:pPr>
          </w:p>
          <w:p w14:paraId="2021043E" w14:textId="77777777" w:rsidR="00F1422A" w:rsidRPr="00B5596C" w:rsidRDefault="00F1422A" w:rsidP="00DB38A4">
            <w:pPr>
              <w:jc w:val="center"/>
              <w:rPr>
                <w:sz w:val="20"/>
                <w:szCs w:val="20"/>
              </w:rPr>
            </w:pPr>
          </w:p>
          <w:p w14:paraId="2DAC90A5" w14:textId="37C7485B" w:rsidR="00F1422A" w:rsidRDefault="00F1422A" w:rsidP="00DB38A4">
            <w:pPr>
              <w:jc w:val="center"/>
              <w:rPr>
                <w:sz w:val="20"/>
                <w:szCs w:val="20"/>
              </w:rPr>
            </w:pPr>
          </w:p>
          <w:p w14:paraId="732FA62B" w14:textId="77777777" w:rsidR="000B49B9" w:rsidRPr="00B5596C" w:rsidRDefault="000B49B9" w:rsidP="00DB38A4">
            <w:pPr>
              <w:jc w:val="center"/>
              <w:rPr>
                <w:sz w:val="20"/>
                <w:szCs w:val="20"/>
              </w:rPr>
            </w:pPr>
          </w:p>
          <w:p w14:paraId="5035E6C7" w14:textId="77777777" w:rsidR="00F1422A" w:rsidRPr="00B5596C" w:rsidRDefault="00F1422A" w:rsidP="00DB38A4">
            <w:pPr>
              <w:jc w:val="center"/>
              <w:rPr>
                <w:b/>
                <w:sz w:val="20"/>
                <w:szCs w:val="20"/>
              </w:rPr>
            </w:pPr>
            <w:r w:rsidRPr="00B5596C">
              <w:rPr>
                <w:b/>
                <w:sz w:val="20"/>
                <w:szCs w:val="20"/>
              </w:rPr>
              <w:lastRenderedPageBreak/>
              <w:t>Č: I</w:t>
            </w:r>
          </w:p>
          <w:p w14:paraId="3EE33C28" w14:textId="77777777" w:rsidR="00F1422A" w:rsidRPr="00B5596C" w:rsidRDefault="00F1422A" w:rsidP="00DB38A4">
            <w:pPr>
              <w:jc w:val="center"/>
              <w:rPr>
                <w:sz w:val="20"/>
                <w:szCs w:val="20"/>
              </w:rPr>
            </w:pPr>
            <w:r w:rsidRPr="00B5596C">
              <w:rPr>
                <w:sz w:val="20"/>
                <w:szCs w:val="20"/>
              </w:rPr>
              <w:t>§: 5</w:t>
            </w:r>
          </w:p>
          <w:p w14:paraId="2E879888" w14:textId="77777777" w:rsidR="00F1422A" w:rsidRPr="00B5596C" w:rsidRDefault="00F1422A" w:rsidP="00DB38A4">
            <w:pPr>
              <w:jc w:val="center"/>
              <w:rPr>
                <w:sz w:val="20"/>
                <w:szCs w:val="20"/>
              </w:rPr>
            </w:pPr>
            <w:r w:rsidRPr="00B5596C">
              <w:rPr>
                <w:sz w:val="20"/>
                <w:szCs w:val="20"/>
              </w:rPr>
              <w:t>O: 3</w:t>
            </w:r>
          </w:p>
        </w:tc>
        <w:tc>
          <w:tcPr>
            <w:tcW w:w="4542" w:type="dxa"/>
            <w:tcBorders>
              <w:top w:val="single" w:sz="4" w:space="0" w:color="auto"/>
              <w:left w:val="single" w:sz="4" w:space="0" w:color="auto"/>
              <w:bottom w:val="single" w:sz="4" w:space="0" w:color="auto"/>
              <w:right w:val="single" w:sz="4" w:space="0" w:color="auto"/>
            </w:tcBorders>
          </w:tcPr>
          <w:p w14:paraId="22F3769F" w14:textId="77777777" w:rsidR="00F1422A" w:rsidRPr="00B5596C" w:rsidRDefault="00F1422A" w:rsidP="00DB38A4">
            <w:pPr>
              <w:rPr>
                <w:sz w:val="20"/>
                <w:szCs w:val="20"/>
              </w:rPr>
            </w:pPr>
            <w:r w:rsidRPr="00B5596C">
              <w:rPr>
                <w:sz w:val="20"/>
                <w:szCs w:val="20"/>
              </w:rPr>
              <w:lastRenderedPageBreak/>
              <w:t>(1) Žiadosť o zápis do zoznamu (ďalej len „žiadosť o zápis“) môže podať ministerstvu spotrebiteľská organizácia,</w:t>
            </w:r>
            <w:r w:rsidRPr="00B5596C">
              <w:rPr>
                <w:sz w:val="20"/>
                <w:szCs w:val="20"/>
                <w:vertAlign w:val="superscript"/>
              </w:rPr>
              <w:t>17</w:t>
            </w:r>
            <w:r w:rsidRPr="00B5596C">
              <w:rPr>
                <w:sz w:val="20"/>
                <w:szCs w:val="20"/>
              </w:rPr>
              <w:t>) komora zriadená zákonom</w:t>
            </w:r>
            <w:r w:rsidRPr="00B5596C">
              <w:rPr>
                <w:sz w:val="20"/>
                <w:szCs w:val="20"/>
                <w:vertAlign w:val="superscript"/>
              </w:rPr>
              <w:t>18</w:t>
            </w:r>
            <w:r w:rsidRPr="00B5596C">
              <w:rPr>
                <w:sz w:val="20"/>
                <w:szCs w:val="20"/>
              </w:rPr>
              <w:t xml:space="preserve">) alebo záujmové združenie najmenej desiatich právnických osôb (ďalej len „žiadateľ“). </w:t>
            </w:r>
          </w:p>
          <w:p w14:paraId="711A63BC" w14:textId="77777777" w:rsidR="00F1422A" w:rsidRPr="00B5596C" w:rsidRDefault="00F1422A" w:rsidP="00DB38A4">
            <w:r w:rsidRPr="00B5596C">
              <w:rPr>
                <w:sz w:val="20"/>
                <w:szCs w:val="20"/>
              </w:rPr>
              <w:t>________________</w:t>
            </w:r>
          </w:p>
          <w:p w14:paraId="1C71296C" w14:textId="77777777" w:rsidR="00F1422A" w:rsidRPr="00B5596C" w:rsidRDefault="00F1422A" w:rsidP="00DB38A4">
            <w:pPr>
              <w:contextualSpacing/>
              <w:rPr>
                <w:sz w:val="20"/>
                <w:szCs w:val="20"/>
              </w:rPr>
            </w:pPr>
            <w:r w:rsidRPr="00B5596C">
              <w:rPr>
                <w:sz w:val="20"/>
                <w:szCs w:val="20"/>
                <w:vertAlign w:val="superscript"/>
              </w:rPr>
              <w:t>17</w:t>
            </w:r>
            <w:r w:rsidRPr="00B5596C">
              <w:rPr>
                <w:sz w:val="20"/>
                <w:szCs w:val="20"/>
              </w:rPr>
              <w:t>) § 25 zákona č. 180/2024 Z. z. o ochrane spotrebiteľa a o zmene a doplnení niektorých zákonov.</w:t>
            </w:r>
          </w:p>
          <w:p w14:paraId="3C4ECD1B" w14:textId="77777777" w:rsidR="00F1422A" w:rsidRPr="00B5596C" w:rsidRDefault="00F1422A" w:rsidP="00DB38A4">
            <w:pPr>
              <w:contextualSpacing/>
              <w:rPr>
                <w:sz w:val="20"/>
                <w:szCs w:val="20"/>
              </w:rPr>
            </w:pPr>
            <w:r w:rsidRPr="00B5596C">
              <w:rPr>
                <w:sz w:val="20"/>
                <w:szCs w:val="20"/>
                <w:vertAlign w:val="superscript"/>
              </w:rPr>
              <w:t>18</w:t>
            </w:r>
            <w:r w:rsidRPr="00B5596C">
              <w:rPr>
                <w:sz w:val="20"/>
                <w:szCs w:val="20"/>
              </w:rPr>
              <w:t>) Napríklad zákon Slovenskej národnej rady č. 9/1992 Zb. o obchodných a priemyselných komorách v znení neskorších predpisov.</w:t>
            </w:r>
          </w:p>
          <w:p w14:paraId="361F597A" w14:textId="77777777" w:rsidR="00F1422A" w:rsidRPr="00B5596C" w:rsidRDefault="00F1422A" w:rsidP="00DB38A4">
            <w:pPr>
              <w:contextualSpacing/>
              <w:rPr>
                <w:sz w:val="20"/>
                <w:szCs w:val="20"/>
              </w:rPr>
            </w:pPr>
          </w:p>
          <w:p w14:paraId="6BB880E6"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2035E0C2"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4DFC26DA" w14:textId="77777777" w:rsidR="00F1422A" w:rsidRPr="00B5596C" w:rsidRDefault="00F1422A" w:rsidP="00DB38A4">
            <w:pPr>
              <w:rPr>
                <w:b/>
                <w:sz w:val="20"/>
                <w:szCs w:val="20"/>
              </w:rPr>
            </w:pPr>
          </w:p>
          <w:p w14:paraId="5D6B51C2"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92C7423"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39705BCD" w14:textId="77777777" w:rsidR="00F1422A" w:rsidRPr="00B5596C" w:rsidRDefault="00F1422A" w:rsidP="00DB38A4">
            <w:r w:rsidRPr="00B5596C">
              <w:rPr>
                <w:sz w:val="20"/>
                <w:szCs w:val="20"/>
              </w:rPr>
              <w:t>________________</w:t>
            </w:r>
          </w:p>
          <w:p w14:paraId="267E8F55"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 11 zákona č. 391/2015 Z. z. o alternatívnom riešení spotrebiteľských sporov a o zmene a doplnení niektorých zákonov v znení zákona č. 108/2024 Z. z.</w:t>
            </w:r>
          </w:p>
          <w:p w14:paraId="604D6AC5"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1505FEEE" w14:textId="77777777" w:rsidR="00F1422A" w:rsidRPr="00B5596C" w:rsidRDefault="00F1422A" w:rsidP="00DB38A4">
            <w:pPr>
              <w:rPr>
                <w:sz w:val="20"/>
                <w:szCs w:val="20"/>
              </w:rPr>
            </w:pPr>
          </w:p>
          <w:p w14:paraId="2211B180" w14:textId="77777777" w:rsidR="00F1422A" w:rsidRPr="00B5596C" w:rsidRDefault="00F1422A" w:rsidP="00DB38A4">
            <w:pPr>
              <w:rPr>
                <w:sz w:val="20"/>
                <w:szCs w:val="20"/>
              </w:rPr>
            </w:pPr>
            <w:r w:rsidRPr="00B5596C">
              <w:rPr>
                <w:sz w:val="20"/>
                <w:szCs w:val="20"/>
              </w:rPr>
              <w:lastRenderedPageBreak/>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w:t>
            </w:r>
          </w:p>
        </w:tc>
        <w:tc>
          <w:tcPr>
            <w:tcW w:w="720" w:type="dxa"/>
            <w:tcBorders>
              <w:top w:val="single" w:sz="4" w:space="0" w:color="auto"/>
              <w:left w:val="single" w:sz="4" w:space="0" w:color="auto"/>
              <w:bottom w:val="single" w:sz="4" w:space="0" w:color="auto"/>
              <w:right w:val="single" w:sz="4" w:space="0" w:color="auto"/>
            </w:tcBorders>
          </w:tcPr>
          <w:p w14:paraId="1BD34874"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138F5286"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C5DA3FC"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2F68FB6D" w14:textId="77777777" w:rsidR="00F1422A" w:rsidRPr="00B5596C" w:rsidRDefault="00F1422A" w:rsidP="00DB38A4">
            <w:pPr>
              <w:rPr>
                <w:sz w:val="20"/>
                <w:szCs w:val="20"/>
              </w:rPr>
            </w:pPr>
          </w:p>
        </w:tc>
      </w:tr>
      <w:tr w:rsidR="00F1422A" w:rsidRPr="00B5596C" w14:paraId="08CE6424" w14:textId="77777777" w:rsidTr="00F1422A">
        <w:tc>
          <w:tcPr>
            <w:tcW w:w="562" w:type="dxa"/>
            <w:tcBorders>
              <w:top w:val="single" w:sz="4" w:space="0" w:color="auto"/>
              <w:left w:val="single" w:sz="12" w:space="0" w:color="auto"/>
              <w:bottom w:val="single" w:sz="4" w:space="0" w:color="auto"/>
              <w:right w:val="single" w:sz="4" w:space="0" w:color="auto"/>
            </w:tcBorders>
          </w:tcPr>
          <w:p w14:paraId="461AE6A4" w14:textId="77777777" w:rsidR="00F1422A" w:rsidRPr="00B5596C" w:rsidRDefault="00F1422A" w:rsidP="00DB38A4">
            <w:pPr>
              <w:rPr>
                <w:sz w:val="20"/>
                <w:szCs w:val="20"/>
              </w:rPr>
            </w:pPr>
            <w:r w:rsidRPr="00B5596C">
              <w:rPr>
                <w:sz w:val="20"/>
                <w:szCs w:val="20"/>
              </w:rPr>
              <w:t>Č:15</w:t>
            </w:r>
          </w:p>
          <w:p w14:paraId="110EF32E" w14:textId="77777777" w:rsidR="00F1422A" w:rsidRPr="00B5596C" w:rsidRDefault="00F1422A" w:rsidP="00DB38A4">
            <w:pPr>
              <w:rPr>
                <w:sz w:val="20"/>
                <w:szCs w:val="20"/>
              </w:rPr>
            </w:pPr>
            <w:r w:rsidRPr="00B5596C">
              <w:rPr>
                <w:sz w:val="20"/>
                <w:szCs w:val="20"/>
              </w:rPr>
              <w:t>O:4</w:t>
            </w:r>
          </w:p>
        </w:tc>
        <w:tc>
          <w:tcPr>
            <w:tcW w:w="4080" w:type="dxa"/>
            <w:tcBorders>
              <w:top w:val="single" w:sz="4" w:space="0" w:color="auto"/>
              <w:left w:val="single" w:sz="4" w:space="0" w:color="auto"/>
              <w:bottom w:val="single" w:sz="4" w:space="0" w:color="auto"/>
              <w:right w:val="single" w:sz="4" w:space="0" w:color="auto"/>
            </w:tcBorders>
          </w:tcPr>
          <w:p w14:paraId="0593D7C6" w14:textId="77777777" w:rsidR="00F1422A" w:rsidRPr="00B5596C" w:rsidRDefault="00F1422A" w:rsidP="00DB38A4">
            <w:pPr>
              <w:rPr>
                <w:sz w:val="20"/>
                <w:szCs w:val="20"/>
              </w:rPr>
            </w:pPr>
            <w:r w:rsidRPr="00B5596C">
              <w:rPr>
                <w:sz w:val="20"/>
                <w:szCs w:val="20"/>
              </w:rPr>
              <w:t>4.   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p w14:paraId="13C972EA" w14:textId="77777777" w:rsidR="00F1422A" w:rsidRPr="00B5596C" w:rsidRDefault="00F1422A" w:rsidP="00DB38A4">
            <w:pPr>
              <w:rPr>
                <w:sz w:val="20"/>
                <w:szCs w:val="20"/>
              </w:rPr>
            </w:pPr>
          </w:p>
        </w:tc>
        <w:tc>
          <w:tcPr>
            <w:tcW w:w="615" w:type="dxa"/>
            <w:tcBorders>
              <w:top w:val="single" w:sz="4" w:space="0" w:color="auto"/>
              <w:left w:val="single" w:sz="4" w:space="0" w:color="auto"/>
              <w:bottom w:val="single" w:sz="4" w:space="0" w:color="auto"/>
              <w:right w:val="single" w:sz="12" w:space="0" w:color="auto"/>
            </w:tcBorders>
          </w:tcPr>
          <w:p w14:paraId="324A4663"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667B1376" w14:textId="77777777" w:rsidR="00F1422A" w:rsidRPr="00B5596C" w:rsidRDefault="00F1422A" w:rsidP="00DB38A4">
            <w:pPr>
              <w:jc w:val="center"/>
              <w:rPr>
                <w:b/>
                <w:sz w:val="20"/>
                <w:szCs w:val="20"/>
              </w:rPr>
            </w:pPr>
            <w:r w:rsidRPr="00B5596C">
              <w:rPr>
                <w:sz w:val="20"/>
                <w:szCs w:val="20"/>
              </w:rPr>
              <w:t xml:space="preserve">Zákon č. 391/2015 Z. z. </w:t>
            </w:r>
          </w:p>
          <w:p w14:paraId="1AA68B5B" w14:textId="77777777" w:rsidR="00F1422A" w:rsidRPr="00B5596C" w:rsidRDefault="00F1422A" w:rsidP="00DB38A4">
            <w:pPr>
              <w:jc w:val="center"/>
              <w:rPr>
                <w:b/>
                <w:sz w:val="20"/>
                <w:szCs w:val="20"/>
              </w:rPr>
            </w:pPr>
          </w:p>
          <w:p w14:paraId="023CF4B5" w14:textId="77777777" w:rsidR="00F1422A" w:rsidRPr="00B5596C" w:rsidRDefault="00F1422A" w:rsidP="00DB38A4">
            <w:pPr>
              <w:jc w:val="center"/>
              <w:rPr>
                <w:b/>
                <w:sz w:val="20"/>
                <w:szCs w:val="20"/>
              </w:rPr>
            </w:pPr>
          </w:p>
          <w:p w14:paraId="778484A4" w14:textId="77777777" w:rsidR="00F1422A" w:rsidRPr="00B5596C" w:rsidRDefault="00F1422A" w:rsidP="00DB38A4">
            <w:pPr>
              <w:jc w:val="center"/>
              <w:rPr>
                <w:b/>
                <w:sz w:val="20"/>
                <w:szCs w:val="20"/>
              </w:rPr>
            </w:pPr>
          </w:p>
          <w:p w14:paraId="31E16CF6" w14:textId="77777777" w:rsidR="00F1422A" w:rsidRPr="00B5596C" w:rsidRDefault="00F1422A" w:rsidP="00DB38A4">
            <w:pPr>
              <w:jc w:val="center"/>
              <w:rPr>
                <w:b/>
                <w:sz w:val="20"/>
                <w:szCs w:val="20"/>
              </w:rPr>
            </w:pPr>
          </w:p>
          <w:p w14:paraId="301DDAA2" w14:textId="77777777" w:rsidR="00F1422A" w:rsidRPr="00B5596C" w:rsidRDefault="00F1422A" w:rsidP="00DB38A4">
            <w:pPr>
              <w:jc w:val="center"/>
              <w:rPr>
                <w:b/>
                <w:sz w:val="20"/>
                <w:szCs w:val="20"/>
              </w:rPr>
            </w:pPr>
          </w:p>
          <w:p w14:paraId="04593459" w14:textId="77777777" w:rsidR="00F1422A" w:rsidRPr="00B5596C" w:rsidRDefault="00F1422A" w:rsidP="00DB38A4">
            <w:pPr>
              <w:jc w:val="center"/>
              <w:rPr>
                <w:b/>
                <w:sz w:val="20"/>
                <w:szCs w:val="20"/>
              </w:rPr>
            </w:pPr>
          </w:p>
          <w:p w14:paraId="6D39F659" w14:textId="77777777" w:rsidR="00F1422A" w:rsidRPr="00B5596C" w:rsidRDefault="00F1422A" w:rsidP="00DB38A4">
            <w:pPr>
              <w:jc w:val="center"/>
              <w:rPr>
                <w:b/>
                <w:sz w:val="20"/>
                <w:szCs w:val="20"/>
              </w:rPr>
            </w:pPr>
          </w:p>
          <w:p w14:paraId="63ACA120" w14:textId="77777777" w:rsidR="00F1422A" w:rsidRPr="00B5596C" w:rsidRDefault="00F1422A" w:rsidP="00DB38A4">
            <w:pPr>
              <w:jc w:val="center"/>
              <w:rPr>
                <w:b/>
                <w:sz w:val="20"/>
                <w:szCs w:val="20"/>
              </w:rPr>
            </w:pPr>
          </w:p>
          <w:p w14:paraId="70AE3EEF" w14:textId="77777777" w:rsidR="00F1422A" w:rsidRPr="00B5596C" w:rsidRDefault="00F1422A" w:rsidP="00DB38A4">
            <w:pPr>
              <w:jc w:val="center"/>
              <w:rPr>
                <w:b/>
                <w:sz w:val="20"/>
                <w:szCs w:val="20"/>
              </w:rPr>
            </w:pPr>
          </w:p>
          <w:p w14:paraId="67B14FC2" w14:textId="77777777" w:rsidR="00F1422A" w:rsidRPr="00B5596C" w:rsidRDefault="00F1422A" w:rsidP="00DB38A4">
            <w:pPr>
              <w:jc w:val="center"/>
              <w:rPr>
                <w:b/>
                <w:sz w:val="20"/>
                <w:szCs w:val="20"/>
              </w:rPr>
            </w:pPr>
          </w:p>
          <w:p w14:paraId="184DA5E9" w14:textId="77777777" w:rsidR="00F1422A" w:rsidRPr="00B5596C" w:rsidRDefault="00F1422A" w:rsidP="00DB38A4">
            <w:pPr>
              <w:jc w:val="center"/>
              <w:rPr>
                <w:b/>
                <w:sz w:val="20"/>
                <w:szCs w:val="20"/>
              </w:rPr>
            </w:pPr>
          </w:p>
          <w:p w14:paraId="75E2ACB7" w14:textId="77777777" w:rsidR="00F1422A" w:rsidRPr="00B5596C" w:rsidRDefault="00F1422A" w:rsidP="00DB38A4">
            <w:pPr>
              <w:jc w:val="center"/>
              <w:rPr>
                <w:b/>
                <w:sz w:val="20"/>
                <w:szCs w:val="20"/>
              </w:rPr>
            </w:pPr>
          </w:p>
          <w:p w14:paraId="1408D6DA" w14:textId="77777777" w:rsidR="00F1422A" w:rsidRPr="00B5596C" w:rsidRDefault="00F1422A" w:rsidP="00DB38A4">
            <w:pPr>
              <w:jc w:val="center"/>
              <w:rPr>
                <w:b/>
                <w:sz w:val="20"/>
                <w:szCs w:val="20"/>
              </w:rPr>
            </w:pPr>
          </w:p>
          <w:p w14:paraId="3227321A" w14:textId="77777777" w:rsidR="00F1422A" w:rsidRPr="00B5596C" w:rsidRDefault="00F1422A" w:rsidP="00DB38A4">
            <w:pPr>
              <w:jc w:val="center"/>
              <w:rPr>
                <w:b/>
                <w:sz w:val="20"/>
                <w:szCs w:val="20"/>
              </w:rPr>
            </w:pPr>
          </w:p>
          <w:p w14:paraId="24B9DF2C" w14:textId="77777777" w:rsidR="00F1422A" w:rsidRPr="00B5596C" w:rsidRDefault="00F1422A" w:rsidP="00DB38A4">
            <w:pPr>
              <w:jc w:val="center"/>
              <w:rPr>
                <w:b/>
                <w:sz w:val="20"/>
                <w:szCs w:val="20"/>
              </w:rPr>
            </w:pPr>
          </w:p>
          <w:p w14:paraId="09B358A7" w14:textId="77777777" w:rsidR="00F1422A" w:rsidRPr="00B5596C" w:rsidRDefault="00F1422A" w:rsidP="00DB38A4">
            <w:pPr>
              <w:jc w:val="center"/>
              <w:rPr>
                <w:b/>
                <w:sz w:val="20"/>
                <w:szCs w:val="20"/>
              </w:rPr>
            </w:pPr>
          </w:p>
          <w:p w14:paraId="405CC4F3" w14:textId="77777777" w:rsidR="00F1422A" w:rsidRPr="00B5596C" w:rsidRDefault="00F1422A" w:rsidP="00DB38A4">
            <w:pPr>
              <w:jc w:val="center"/>
              <w:rPr>
                <w:sz w:val="20"/>
                <w:szCs w:val="20"/>
              </w:rPr>
            </w:pPr>
            <w:r w:rsidRPr="00B5596C">
              <w:rPr>
                <w:sz w:val="20"/>
                <w:szCs w:val="20"/>
              </w:rPr>
              <w:t>Zákon č. 108/2024 Z. z. +</w:t>
            </w:r>
            <w:r w:rsidRPr="00B5596C">
              <w:rPr>
                <w:b/>
                <w:sz w:val="20"/>
                <w:szCs w:val="20"/>
              </w:rPr>
              <w:t xml:space="preserve"> NZ (čl. I)</w:t>
            </w:r>
          </w:p>
          <w:p w14:paraId="41FC86A7" w14:textId="77777777" w:rsidR="00F1422A" w:rsidRPr="00B5596C" w:rsidRDefault="00F1422A" w:rsidP="00DB38A4">
            <w:pPr>
              <w:jc w:val="center"/>
              <w:rPr>
                <w:sz w:val="20"/>
                <w:szCs w:val="20"/>
              </w:rPr>
            </w:pPr>
          </w:p>
          <w:p w14:paraId="0FC68F7C" w14:textId="77777777" w:rsidR="00F1422A" w:rsidRPr="00B5596C" w:rsidRDefault="00F1422A" w:rsidP="00DB38A4">
            <w:pPr>
              <w:jc w:val="center"/>
              <w:rPr>
                <w:sz w:val="20"/>
                <w:szCs w:val="20"/>
              </w:rPr>
            </w:pPr>
          </w:p>
          <w:p w14:paraId="4F7B4137" w14:textId="77777777" w:rsidR="00F1422A" w:rsidRPr="00B5596C" w:rsidRDefault="00F1422A" w:rsidP="00DB38A4">
            <w:pPr>
              <w:jc w:val="center"/>
              <w:rPr>
                <w:sz w:val="20"/>
                <w:szCs w:val="20"/>
              </w:rPr>
            </w:pPr>
          </w:p>
          <w:p w14:paraId="4681CB86" w14:textId="77777777" w:rsidR="00F1422A" w:rsidRPr="00B5596C" w:rsidRDefault="00F1422A" w:rsidP="00DB38A4">
            <w:pPr>
              <w:jc w:val="center"/>
              <w:rPr>
                <w:sz w:val="20"/>
                <w:szCs w:val="20"/>
              </w:rPr>
            </w:pPr>
          </w:p>
          <w:p w14:paraId="7C69A6C6" w14:textId="77777777" w:rsidR="00F1422A" w:rsidRPr="00B5596C" w:rsidRDefault="00F1422A" w:rsidP="00DB38A4">
            <w:pPr>
              <w:jc w:val="center"/>
              <w:rPr>
                <w:sz w:val="20"/>
                <w:szCs w:val="20"/>
              </w:rPr>
            </w:pPr>
          </w:p>
          <w:p w14:paraId="7C2FE4A0" w14:textId="77777777" w:rsidR="00F1422A" w:rsidRPr="00B5596C" w:rsidRDefault="00F1422A" w:rsidP="00DB38A4">
            <w:pPr>
              <w:jc w:val="center"/>
              <w:rPr>
                <w:sz w:val="20"/>
                <w:szCs w:val="20"/>
              </w:rPr>
            </w:pPr>
          </w:p>
          <w:p w14:paraId="5462C124" w14:textId="77777777" w:rsidR="00F1422A" w:rsidRPr="00B5596C" w:rsidRDefault="00F1422A" w:rsidP="00DB38A4">
            <w:pPr>
              <w:jc w:val="center"/>
              <w:rPr>
                <w:sz w:val="20"/>
                <w:szCs w:val="20"/>
              </w:rPr>
            </w:pPr>
          </w:p>
          <w:p w14:paraId="6B985505" w14:textId="77777777" w:rsidR="00F1422A" w:rsidRPr="00B5596C" w:rsidRDefault="00F1422A" w:rsidP="00DB38A4">
            <w:pPr>
              <w:jc w:val="center"/>
              <w:rPr>
                <w:sz w:val="20"/>
                <w:szCs w:val="20"/>
              </w:rPr>
            </w:pPr>
          </w:p>
          <w:p w14:paraId="4E02A3F1" w14:textId="77777777" w:rsidR="00F1422A" w:rsidRPr="00B5596C" w:rsidRDefault="00F1422A" w:rsidP="00DB38A4">
            <w:pPr>
              <w:jc w:val="center"/>
              <w:rPr>
                <w:sz w:val="20"/>
                <w:szCs w:val="20"/>
              </w:rPr>
            </w:pPr>
          </w:p>
          <w:p w14:paraId="56582998" w14:textId="77777777" w:rsidR="00F1422A" w:rsidRPr="00B5596C" w:rsidRDefault="00F1422A" w:rsidP="00DB38A4">
            <w:pPr>
              <w:jc w:val="center"/>
              <w:rPr>
                <w:sz w:val="20"/>
                <w:szCs w:val="20"/>
              </w:rPr>
            </w:pPr>
          </w:p>
          <w:p w14:paraId="0F408C48" w14:textId="77777777" w:rsidR="00F1422A" w:rsidRPr="00B5596C" w:rsidRDefault="00F1422A" w:rsidP="00DB38A4">
            <w:pPr>
              <w:jc w:val="center"/>
              <w:rPr>
                <w:sz w:val="20"/>
                <w:szCs w:val="20"/>
              </w:rPr>
            </w:pPr>
          </w:p>
          <w:p w14:paraId="3A525463" w14:textId="77777777" w:rsidR="00F1422A" w:rsidRPr="00B5596C" w:rsidRDefault="00F1422A" w:rsidP="00DB38A4">
            <w:pPr>
              <w:jc w:val="center"/>
              <w:rPr>
                <w:sz w:val="20"/>
                <w:szCs w:val="20"/>
              </w:rPr>
            </w:pPr>
          </w:p>
          <w:p w14:paraId="037C3695" w14:textId="77777777" w:rsidR="00F1422A" w:rsidRPr="00B5596C" w:rsidRDefault="00F1422A" w:rsidP="00DB38A4">
            <w:pPr>
              <w:jc w:val="center"/>
              <w:rPr>
                <w:sz w:val="20"/>
                <w:szCs w:val="20"/>
              </w:rPr>
            </w:pPr>
          </w:p>
          <w:p w14:paraId="4F4692B9" w14:textId="77777777" w:rsidR="00F1422A" w:rsidRPr="00B5596C" w:rsidRDefault="00F1422A" w:rsidP="00DB38A4">
            <w:pPr>
              <w:jc w:val="center"/>
              <w:rPr>
                <w:sz w:val="20"/>
                <w:szCs w:val="20"/>
              </w:rPr>
            </w:pPr>
          </w:p>
          <w:p w14:paraId="61779D92" w14:textId="77777777" w:rsidR="00F1422A" w:rsidRPr="00B5596C" w:rsidRDefault="00F1422A" w:rsidP="00DB38A4">
            <w:pPr>
              <w:jc w:val="center"/>
              <w:rPr>
                <w:sz w:val="20"/>
                <w:szCs w:val="20"/>
              </w:rPr>
            </w:pPr>
          </w:p>
          <w:p w14:paraId="44E4C620" w14:textId="77777777" w:rsidR="00F1422A" w:rsidRPr="00B5596C" w:rsidRDefault="00F1422A" w:rsidP="00DB38A4">
            <w:pPr>
              <w:jc w:val="center"/>
              <w:rPr>
                <w:sz w:val="20"/>
                <w:szCs w:val="20"/>
              </w:rPr>
            </w:pPr>
          </w:p>
          <w:p w14:paraId="3560FD76" w14:textId="6EA27A57" w:rsidR="00F1422A" w:rsidRPr="00B5596C" w:rsidRDefault="00F1422A" w:rsidP="00DB38A4">
            <w:pPr>
              <w:jc w:val="center"/>
              <w:rPr>
                <w:sz w:val="20"/>
                <w:szCs w:val="20"/>
              </w:rPr>
            </w:pPr>
            <w:r w:rsidRPr="00B5596C">
              <w:rPr>
                <w:sz w:val="20"/>
                <w:szCs w:val="20"/>
              </w:rPr>
              <w:t>Zákon č. 108/2024 Z. z.</w:t>
            </w:r>
            <w:r w:rsidR="000B49B9">
              <w:rPr>
                <w:sz w:val="20"/>
                <w:szCs w:val="20"/>
              </w:rPr>
              <w:t xml:space="preserve"> +</w:t>
            </w:r>
            <w:r w:rsidRPr="00B5596C">
              <w:rPr>
                <w:sz w:val="20"/>
                <w:szCs w:val="20"/>
              </w:rPr>
              <w:t xml:space="preserve"> </w:t>
            </w:r>
            <w:r w:rsidR="000B49B9">
              <w:rPr>
                <w:sz w:val="20"/>
                <w:szCs w:val="20"/>
              </w:rPr>
              <w:t xml:space="preserve"> </w:t>
            </w:r>
            <w:r w:rsidR="000B49B9" w:rsidRPr="00B5596C">
              <w:rPr>
                <w:b/>
                <w:sz w:val="20"/>
                <w:szCs w:val="20"/>
              </w:rPr>
              <w:t>NZ (čl. I)</w:t>
            </w:r>
          </w:p>
          <w:p w14:paraId="64E85F7F" w14:textId="77777777" w:rsidR="00F1422A" w:rsidRPr="00B5596C" w:rsidRDefault="00F1422A" w:rsidP="00DB38A4">
            <w:pPr>
              <w:jc w:val="center"/>
              <w:rPr>
                <w:sz w:val="20"/>
                <w:szCs w:val="20"/>
              </w:rPr>
            </w:pPr>
          </w:p>
          <w:p w14:paraId="5E7CF18E" w14:textId="77777777" w:rsidR="00F1422A" w:rsidRPr="00B5596C" w:rsidRDefault="00F1422A" w:rsidP="00DB38A4">
            <w:pPr>
              <w:jc w:val="center"/>
              <w:rPr>
                <w:sz w:val="20"/>
                <w:szCs w:val="20"/>
              </w:rPr>
            </w:pPr>
          </w:p>
          <w:p w14:paraId="7A4BBADC" w14:textId="77777777" w:rsidR="00C8697F" w:rsidRDefault="00F1422A" w:rsidP="00DB38A4">
            <w:pPr>
              <w:jc w:val="center"/>
              <w:rPr>
                <w:sz w:val="20"/>
                <w:szCs w:val="20"/>
              </w:rPr>
            </w:pPr>
            <w:r w:rsidRPr="00B5596C">
              <w:rPr>
                <w:sz w:val="20"/>
                <w:szCs w:val="20"/>
              </w:rPr>
              <w:t>Zákon č. 391/2015 Z. z.</w:t>
            </w:r>
          </w:p>
          <w:p w14:paraId="464C87CD" w14:textId="77777777" w:rsidR="00C8697F" w:rsidRDefault="00C8697F" w:rsidP="00DB38A4">
            <w:pPr>
              <w:jc w:val="center"/>
              <w:rPr>
                <w:sz w:val="20"/>
                <w:szCs w:val="20"/>
              </w:rPr>
            </w:pPr>
          </w:p>
          <w:p w14:paraId="0102A34F" w14:textId="77777777" w:rsidR="00C8697F" w:rsidRDefault="00C8697F" w:rsidP="00DB38A4">
            <w:pPr>
              <w:jc w:val="center"/>
              <w:rPr>
                <w:sz w:val="20"/>
                <w:szCs w:val="20"/>
              </w:rPr>
            </w:pPr>
          </w:p>
          <w:p w14:paraId="5D3FCD63" w14:textId="77777777" w:rsidR="00C8697F" w:rsidRDefault="00C8697F" w:rsidP="00DB38A4">
            <w:pPr>
              <w:jc w:val="center"/>
              <w:rPr>
                <w:sz w:val="20"/>
                <w:szCs w:val="20"/>
              </w:rPr>
            </w:pPr>
          </w:p>
          <w:p w14:paraId="73B737F0" w14:textId="77777777" w:rsidR="00C8697F" w:rsidRDefault="00C8697F" w:rsidP="00DB38A4">
            <w:pPr>
              <w:jc w:val="center"/>
              <w:rPr>
                <w:sz w:val="20"/>
                <w:szCs w:val="20"/>
              </w:rPr>
            </w:pPr>
          </w:p>
          <w:p w14:paraId="56E9E9D9" w14:textId="77777777" w:rsidR="00C8697F" w:rsidRDefault="00C8697F" w:rsidP="00DB38A4">
            <w:pPr>
              <w:jc w:val="center"/>
              <w:rPr>
                <w:sz w:val="20"/>
                <w:szCs w:val="20"/>
              </w:rPr>
            </w:pPr>
          </w:p>
          <w:p w14:paraId="66BD06D1" w14:textId="77777777" w:rsidR="00C8697F" w:rsidRDefault="00C8697F" w:rsidP="00DB38A4">
            <w:pPr>
              <w:jc w:val="center"/>
              <w:rPr>
                <w:sz w:val="20"/>
                <w:szCs w:val="20"/>
              </w:rPr>
            </w:pPr>
          </w:p>
          <w:p w14:paraId="7CBB69B9" w14:textId="77777777" w:rsidR="00C8697F" w:rsidRDefault="00C8697F" w:rsidP="00DB38A4">
            <w:pPr>
              <w:jc w:val="center"/>
              <w:rPr>
                <w:sz w:val="20"/>
                <w:szCs w:val="20"/>
              </w:rPr>
            </w:pPr>
          </w:p>
          <w:p w14:paraId="3CD3CA54" w14:textId="0E2C6CE0" w:rsidR="00C8697F" w:rsidRDefault="00C8697F" w:rsidP="00DB38A4">
            <w:pPr>
              <w:jc w:val="center"/>
              <w:rPr>
                <w:sz w:val="20"/>
                <w:szCs w:val="20"/>
              </w:rPr>
            </w:pPr>
          </w:p>
          <w:p w14:paraId="59598BCA" w14:textId="5B54A9FC" w:rsidR="000B49B9" w:rsidRDefault="000B49B9" w:rsidP="00DB38A4">
            <w:pPr>
              <w:jc w:val="center"/>
              <w:rPr>
                <w:sz w:val="20"/>
                <w:szCs w:val="20"/>
              </w:rPr>
            </w:pPr>
          </w:p>
          <w:p w14:paraId="5A0A0E13" w14:textId="4ECACD76" w:rsidR="000B49B9" w:rsidRDefault="000B49B9" w:rsidP="00DB38A4">
            <w:pPr>
              <w:jc w:val="center"/>
              <w:rPr>
                <w:sz w:val="20"/>
                <w:szCs w:val="20"/>
              </w:rPr>
            </w:pPr>
          </w:p>
          <w:p w14:paraId="55390A8C" w14:textId="08567F2B" w:rsidR="000B49B9" w:rsidRDefault="000B49B9" w:rsidP="00DB38A4">
            <w:pPr>
              <w:jc w:val="center"/>
              <w:rPr>
                <w:sz w:val="20"/>
                <w:szCs w:val="20"/>
              </w:rPr>
            </w:pPr>
          </w:p>
          <w:p w14:paraId="79595415" w14:textId="77777777" w:rsidR="000B49B9" w:rsidRDefault="000B49B9" w:rsidP="00DB38A4">
            <w:pPr>
              <w:jc w:val="center"/>
              <w:rPr>
                <w:sz w:val="20"/>
                <w:szCs w:val="20"/>
              </w:rPr>
            </w:pPr>
          </w:p>
          <w:p w14:paraId="0F04B77E" w14:textId="77777777" w:rsidR="00C8697F" w:rsidRDefault="00C8697F" w:rsidP="00DB38A4">
            <w:pPr>
              <w:jc w:val="center"/>
              <w:rPr>
                <w:sz w:val="20"/>
                <w:szCs w:val="20"/>
              </w:rPr>
            </w:pPr>
          </w:p>
          <w:p w14:paraId="43000F33" w14:textId="77777777" w:rsidR="00F1422A" w:rsidRPr="00B5596C" w:rsidRDefault="00C8697F" w:rsidP="00DB38A4">
            <w:pPr>
              <w:jc w:val="center"/>
              <w:rPr>
                <w:sz w:val="20"/>
                <w:szCs w:val="20"/>
              </w:rPr>
            </w:pPr>
            <w:r>
              <w:rPr>
                <w:sz w:val="20"/>
                <w:szCs w:val="20"/>
              </w:rPr>
              <w:t>Zákon č. 71/2013</w:t>
            </w:r>
            <w:r w:rsidRPr="00B5596C">
              <w:rPr>
                <w:sz w:val="20"/>
                <w:szCs w:val="20"/>
              </w:rPr>
              <w:t xml:space="preserve"> Z. z. </w:t>
            </w:r>
            <w:r w:rsidR="00F1422A" w:rsidRPr="00B5596C">
              <w:rPr>
                <w:sz w:val="20"/>
                <w:szCs w:val="20"/>
              </w:rPr>
              <w:t xml:space="preserve"> </w:t>
            </w:r>
          </w:p>
        </w:tc>
        <w:tc>
          <w:tcPr>
            <w:tcW w:w="845" w:type="dxa"/>
            <w:tcBorders>
              <w:top w:val="single" w:sz="4" w:space="0" w:color="auto"/>
              <w:left w:val="single" w:sz="4" w:space="0" w:color="auto"/>
              <w:bottom w:val="single" w:sz="4" w:space="0" w:color="auto"/>
              <w:right w:val="single" w:sz="4" w:space="0" w:color="auto"/>
            </w:tcBorders>
          </w:tcPr>
          <w:p w14:paraId="7453FABB" w14:textId="77777777" w:rsidR="00F1422A" w:rsidRPr="00B5596C" w:rsidRDefault="00F1422A" w:rsidP="00DB38A4">
            <w:pPr>
              <w:jc w:val="center"/>
              <w:rPr>
                <w:sz w:val="20"/>
                <w:szCs w:val="20"/>
              </w:rPr>
            </w:pPr>
            <w:r w:rsidRPr="00B5596C">
              <w:rPr>
                <w:sz w:val="20"/>
                <w:szCs w:val="20"/>
              </w:rPr>
              <w:lastRenderedPageBreak/>
              <w:t>§: 4</w:t>
            </w:r>
          </w:p>
          <w:p w14:paraId="54C6C4A7" w14:textId="77777777" w:rsidR="00F1422A" w:rsidRPr="00B5596C" w:rsidRDefault="00F1422A" w:rsidP="00DB38A4">
            <w:pPr>
              <w:jc w:val="center"/>
              <w:rPr>
                <w:sz w:val="20"/>
                <w:szCs w:val="20"/>
              </w:rPr>
            </w:pPr>
            <w:r w:rsidRPr="00B5596C">
              <w:rPr>
                <w:sz w:val="20"/>
                <w:szCs w:val="20"/>
              </w:rPr>
              <w:t>O: 1</w:t>
            </w:r>
          </w:p>
          <w:p w14:paraId="68732A16" w14:textId="77777777" w:rsidR="00F1422A" w:rsidRPr="00B5596C" w:rsidRDefault="00F1422A" w:rsidP="00DB38A4">
            <w:pPr>
              <w:jc w:val="center"/>
              <w:rPr>
                <w:sz w:val="20"/>
                <w:szCs w:val="20"/>
              </w:rPr>
            </w:pPr>
          </w:p>
          <w:p w14:paraId="25226BA8" w14:textId="77777777" w:rsidR="00F1422A" w:rsidRPr="00B5596C" w:rsidRDefault="00F1422A" w:rsidP="00DB38A4">
            <w:pPr>
              <w:jc w:val="center"/>
              <w:rPr>
                <w:sz w:val="20"/>
                <w:szCs w:val="20"/>
              </w:rPr>
            </w:pPr>
          </w:p>
          <w:p w14:paraId="3488C175" w14:textId="77777777" w:rsidR="00F1422A" w:rsidRPr="00B5596C" w:rsidRDefault="00F1422A" w:rsidP="00DB38A4">
            <w:pPr>
              <w:jc w:val="center"/>
              <w:rPr>
                <w:sz w:val="20"/>
                <w:szCs w:val="20"/>
              </w:rPr>
            </w:pPr>
          </w:p>
          <w:p w14:paraId="7D726C88" w14:textId="77777777" w:rsidR="00F1422A" w:rsidRPr="00B5596C" w:rsidRDefault="00F1422A" w:rsidP="00DB38A4">
            <w:pPr>
              <w:jc w:val="center"/>
              <w:rPr>
                <w:sz w:val="20"/>
                <w:szCs w:val="20"/>
              </w:rPr>
            </w:pPr>
          </w:p>
          <w:p w14:paraId="29BAA51A" w14:textId="77777777" w:rsidR="00F1422A" w:rsidRPr="00B5596C" w:rsidRDefault="00F1422A" w:rsidP="00DB38A4">
            <w:pPr>
              <w:jc w:val="center"/>
              <w:rPr>
                <w:sz w:val="20"/>
                <w:szCs w:val="20"/>
              </w:rPr>
            </w:pPr>
          </w:p>
          <w:p w14:paraId="785CAE7C" w14:textId="77777777" w:rsidR="00F1422A" w:rsidRPr="00B5596C" w:rsidRDefault="00F1422A" w:rsidP="00DB38A4">
            <w:pPr>
              <w:jc w:val="center"/>
              <w:rPr>
                <w:sz w:val="20"/>
                <w:szCs w:val="20"/>
              </w:rPr>
            </w:pPr>
          </w:p>
          <w:p w14:paraId="169EB54C" w14:textId="77777777" w:rsidR="00F1422A" w:rsidRPr="00B5596C" w:rsidRDefault="00F1422A" w:rsidP="00DB38A4">
            <w:pPr>
              <w:jc w:val="center"/>
              <w:rPr>
                <w:sz w:val="20"/>
                <w:szCs w:val="20"/>
              </w:rPr>
            </w:pPr>
          </w:p>
          <w:p w14:paraId="619DEDF6" w14:textId="77777777" w:rsidR="00F1422A" w:rsidRPr="00B5596C" w:rsidRDefault="00F1422A" w:rsidP="00DB38A4">
            <w:pPr>
              <w:jc w:val="center"/>
              <w:rPr>
                <w:sz w:val="20"/>
                <w:szCs w:val="20"/>
              </w:rPr>
            </w:pPr>
          </w:p>
          <w:p w14:paraId="02BEEFE8" w14:textId="77777777" w:rsidR="00F1422A" w:rsidRPr="00B5596C" w:rsidRDefault="00F1422A" w:rsidP="00DB38A4">
            <w:pPr>
              <w:jc w:val="center"/>
              <w:rPr>
                <w:sz w:val="20"/>
                <w:szCs w:val="20"/>
              </w:rPr>
            </w:pPr>
          </w:p>
          <w:p w14:paraId="72063C38" w14:textId="77777777" w:rsidR="00F1422A" w:rsidRPr="00B5596C" w:rsidRDefault="00F1422A" w:rsidP="00DB38A4">
            <w:pPr>
              <w:jc w:val="center"/>
              <w:rPr>
                <w:sz w:val="20"/>
                <w:szCs w:val="20"/>
              </w:rPr>
            </w:pPr>
          </w:p>
          <w:p w14:paraId="74411F3D" w14:textId="77777777" w:rsidR="00F1422A" w:rsidRPr="00B5596C" w:rsidRDefault="00F1422A" w:rsidP="00DB38A4">
            <w:pPr>
              <w:jc w:val="center"/>
              <w:rPr>
                <w:sz w:val="20"/>
                <w:szCs w:val="20"/>
              </w:rPr>
            </w:pPr>
            <w:r w:rsidRPr="00B5596C">
              <w:rPr>
                <w:sz w:val="20"/>
                <w:szCs w:val="20"/>
              </w:rPr>
              <w:t>§: 10</w:t>
            </w:r>
          </w:p>
          <w:p w14:paraId="0158517D" w14:textId="77777777" w:rsidR="00F1422A" w:rsidRPr="00B5596C" w:rsidRDefault="00F1422A" w:rsidP="00DB38A4">
            <w:pPr>
              <w:jc w:val="center"/>
              <w:rPr>
                <w:sz w:val="20"/>
                <w:szCs w:val="20"/>
              </w:rPr>
            </w:pPr>
            <w:r w:rsidRPr="00B5596C">
              <w:rPr>
                <w:sz w:val="20"/>
                <w:szCs w:val="20"/>
              </w:rPr>
              <w:t>O: 1</w:t>
            </w:r>
          </w:p>
          <w:p w14:paraId="343AD24C" w14:textId="77777777" w:rsidR="00F1422A" w:rsidRPr="00B5596C" w:rsidRDefault="00F1422A" w:rsidP="00DB38A4">
            <w:pPr>
              <w:jc w:val="center"/>
              <w:rPr>
                <w:sz w:val="20"/>
                <w:szCs w:val="20"/>
              </w:rPr>
            </w:pPr>
            <w:r w:rsidRPr="00B5596C">
              <w:rPr>
                <w:sz w:val="20"/>
                <w:szCs w:val="20"/>
              </w:rPr>
              <w:t>P: m)</w:t>
            </w:r>
          </w:p>
          <w:p w14:paraId="4FA275B1" w14:textId="77777777" w:rsidR="00F1422A" w:rsidRPr="00B5596C" w:rsidRDefault="00F1422A" w:rsidP="00DB38A4">
            <w:pPr>
              <w:jc w:val="center"/>
              <w:rPr>
                <w:sz w:val="20"/>
                <w:szCs w:val="20"/>
              </w:rPr>
            </w:pPr>
          </w:p>
          <w:p w14:paraId="2689E29A" w14:textId="77777777" w:rsidR="00F1422A" w:rsidRPr="00B5596C" w:rsidRDefault="00F1422A" w:rsidP="00DB38A4">
            <w:pPr>
              <w:jc w:val="center"/>
              <w:rPr>
                <w:sz w:val="20"/>
                <w:szCs w:val="20"/>
              </w:rPr>
            </w:pPr>
          </w:p>
          <w:p w14:paraId="12C70145" w14:textId="77777777" w:rsidR="00F1422A" w:rsidRPr="00B5596C" w:rsidRDefault="00F1422A" w:rsidP="00DB38A4">
            <w:pPr>
              <w:jc w:val="center"/>
              <w:rPr>
                <w:sz w:val="20"/>
                <w:szCs w:val="20"/>
              </w:rPr>
            </w:pPr>
          </w:p>
          <w:p w14:paraId="778866F1" w14:textId="77777777" w:rsidR="00F1422A" w:rsidRPr="00B5596C" w:rsidRDefault="00F1422A" w:rsidP="00DB38A4">
            <w:pPr>
              <w:jc w:val="center"/>
              <w:rPr>
                <w:sz w:val="20"/>
                <w:szCs w:val="20"/>
              </w:rPr>
            </w:pPr>
          </w:p>
          <w:p w14:paraId="46E21234" w14:textId="77777777" w:rsidR="00F1422A" w:rsidRPr="00B5596C" w:rsidRDefault="00F1422A" w:rsidP="00DB38A4">
            <w:pPr>
              <w:jc w:val="center"/>
              <w:rPr>
                <w:b/>
                <w:sz w:val="20"/>
                <w:szCs w:val="20"/>
              </w:rPr>
            </w:pPr>
            <w:r w:rsidRPr="00B5596C">
              <w:rPr>
                <w:b/>
                <w:sz w:val="20"/>
                <w:szCs w:val="20"/>
              </w:rPr>
              <w:t>Č: I</w:t>
            </w:r>
          </w:p>
          <w:p w14:paraId="69E12908" w14:textId="77777777" w:rsidR="00F1422A" w:rsidRPr="00B5596C" w:rsidRDefault="00F1422A" w:rsidP="00DB38A4">
            <w:pPr>
              <w:jc w:val="center"/>
              <w:rPr>
                <w:sz w:val="20"/>
                <w:szCs w:val="20"/>
              </w:rPr>
            </w:pPr>
            <w:r w:rsidRPr="00B5596C">
              <w:rPr>
                <w:sz w:val="20"/>
                <w:szCs w:val="20"/>
              </w:rPr>
              <w:t>§: 5</w:t>
            </w:r>
          </w:p>
          <w:p w14:paraId="7DF0176E" w14:textId="77777777" w:rsidR="00F1422A" w:rsidRPr="00B5596C" w:rsidRDefault="00F1422A" w:rsidP="00DB38A4">
            <w:pPr>
              <w:jc w:val="center"/>
              <w:rPr>
                <w:sz w:val="20"/>
                <w:szCs w:val="20"/>
              </w:rPr>
            </w:pPr>
            <w:r w:rsidRPr="00B5596C">
              <w:rPr>
                <w:sz w:val="20"/>
                <w:szCs w:val="20"/>
              </w:rPr>
              <w:t>O: 1</w:t>
            </w:r>
          </w:p>
          <w:p w14:paraId="7EBFDD01" w14:textId="77777777" w:rsidR="00F1422A" w:rsidRPr="00B5596C" w:rsidRDefault="00F1422A" w:rsidP="00DB38A4">
            <w:pPr>
              <w:jc w:val="center"/>
              <w:rPr>
                <w:sz w:val="20"/>
                <w:szCs w:val="20"/>
              </w:rPr>
            </w:pPr>
            <w:r w:rsidRPr="00B5596C">
              <w:rPr>
                <w:sz w:val="20"/>
                <w:szCs w:val="20"/>
              </w:rPr>
              <w:t>P: q)</w:t>
            </w:r>
          </w:p>
          <w:p w14:paraId="218E6DEB" w14:textId="77777777" w:rsidR="00F1422A" w:rsidRPr="00B5596C" w:rsidRDefault="00F1422A" w:rsidP="00DB38A4">
            <w:pPr>
              <w:jc w:val="center"/>
              <w:rPr>
                <w:sz w:val="20"/>
                <w:szCs w:val="20"/>
              </w:rPr>
            </w:pPr>
          </w:p>
          <w:p w14:paraId="701BA244" w14:textId="77777777" w:rsidR="00F1422A" w:rsidRPr="00B5596C" w:rsidRDefault="00F1422A" w:rsidP="00DB38A4">
            <w:pPr>
              <w:jc w:val="center"/>
              <w:rPr>
                <w:sz w:val="20"/>
                <w:szCs w:val="20"/>
              </w:rPr>
            </w:pPr>
          </w:p>
          <w:p w14:paraId="6F2CF8FF" w14:textId="77777777" w:rsidR="00F1422A" w:rsidRPr="00B5596C" w:rsidRDefault="00F1422A" w:rsidP="00DB38A4">
            <w:pPr>
              <w:jc w:val="center"/>
              <w:rPr>
                <w:sz w:val="20"/>
                <w:szCs w:val="20"/>
              </w:rPr>
            </w:pPr>
          </w:p>
          <w:p w14:paraId="2B5936DD" w14:textId="77777777" w:rsidR="00F1422A" w:rsidRPr="00B5596C" w:rsidRDefault="00F1422A" w:rsidP="00DB38A4">
            <w:pPr>
              <w:jc w:val="center"/>
              <w:rPr>
                <w:sz w:val="20"/>
                <w:szCs w:val="20"/>
              </w:rPr>
            </w:pPr>
          </w:p>
          <w:p w14:paraId="189A893D" w14:textId="77777777" w:rsidR="00F1422A" w:rsidRPr="00B5596C" w:rsidRDefault="00F1422A" w:rsidP="00DB38A4">
            <w:pPr>
              <w:jc w:val="center"/>
              <w:rPr>
                <w:sz w:val="20"/>
                <w:szCs w:val="20"/>
              </w:rPr>
            </w:pPr>
          </w:p>
          <w:p w14:paraId="7B8FB18A" w14:textId="77777777" w:rsidR="00F1422A" w:rsidRPr="00B5596C" w:rsidRDefault="00F1422A" w:rsidP="00DB38A4">
            <w:pPr>
              <w:jc w:val="center"/>
              <w:rPr>
                <w:sz w:val="20"/>
                <w:szCs w:val="20"/>
              </w:rPr>
            </w:pPr>
          </w:p>
          <w:p w14:paraId="529AE6CE" w14:textId="77777777" w:rsidR="00F1422A" w:rsidRPr="00B5596C" w:rsidRDefault="00F1422A" w:rsidP="00DB38A4">
            <w:pPr>
              <w:jc w:val="center"/>
              <w:rPr>
                <w:sz w:val="20"/>
                <w:szCs w:val="20"/>
              </w:rPr>
            </w:pPr>
          </w:p>
          <w:p w14:paraId="1B95476D" w14:textId="77777777" w:rsidR="00F1422A" w:rsidRPr="00B5596C" w:rsidRDefault="00F1422A" w:rsidP="00DB38A4">
            <w:pPr>
              <w:jc w:val="center"/>
              <w:rPr>
                <w:sz w:val="20"/>
                <w:szCs w:val="20"/>
              </w:rPr>
            </w:pPr>
          </w:p>
          <w:p w14:paraId="48E1EB3A" w14:textId="77777777" w:rsidR="00F1422A" w:rsidRPr="00B5596C" w:rsidRDefault="00F1422A" w:rsidP="00DB38A4">
            <w:pPr>
              <w:jc w:val="center"/>
              <w:rPr>
                <w:sz w:val="20"/>
                <w:szCs w:val="20"/>
              </w:rPr>
            </w:pPr>
          </w:p>
          <w:p w14:paraId="1E09E69D" w14:textId="77777777" w:rsidR="00F1422A" w:rsidRPr="00B5596C" w:rsidRDefault="00F1422A" w:rsidP="00DB38A4">
            <w:pPr>
              <w:jc w:val="center"/>
              <w:rPr>
                <w:sz w:val="20"/>
                <w:szCs w:val="20"/>
              </w:rPr>
            </w:pPr>
          </w:p>
          <w:p w14:paraId="7CE0E701" w14:textId="77777777" w:rsidR="00F1422A" w:rsidRPr="00B5596C" w:rsidRDefault="00F1422A" w:rsidP="00DB38A4">
            <w:pPr>
              <w:jc w:val="center"/>
              <w:rPr>
                <w:sz w:val="20"/>
                <w:szCs w:val="20"/>
              </w:rPr>
            </w:pPr>
          </w:p>
          <w:p w14:paraId="5B0B06A0" w14:textId="77777777" w:rsidR="00F1422A" w:rsidRPr="00B5596C" w:rsidRDefault="00F1422A" w:rsidP="00DB38A4">
            <w:pPr>
              <w:jc w:val="center"/>
              <w:rPr>
                <w:sz w:val="20"/>
                <w:szCs w:val="20"/>
              </w:rPr>
            </w:pPr>
          </w:p>
          <w:p w14:paraId="510A0C4E" w14:textId="77777777" w:rsidR="00F1422A" w:rsidRPr="00B5596C" w:rsidRDefault="00F1422A" w:rsidP="00DB38A4">
            <w:pPr>
              <w:jc w:val="center"/>
              <w:rPr>
                <w:sz w:val="20"/>
                <w:szCs w:val="20"/>
              </w:rPr>
            </w:pPr>
          </w:p>
          <w:p w14:paraId="0986E08F" w14:textId="77777777" w:rsidR="00F1422A" w:rsidRDefault="00F1422A" w:rsidP="00DB38A4">
            <w:pPr>
              <w:jc w:val="center"/>
              <w:rPr>
                <w:sz w:val="20"/>
                <w:szCs w:val="20"/>
              </w:rPr>
            </w:pPr>
          </w:p>
          <w:p w14:paraId="166187B9" w14:textId="77777777" w:rsidR="00F1422A" w:rsidRPr="00B5596C" w:rsidRDefault="00F1422A" w:rsidP="00DB38A4">
            <w:pPr>
              <w:jc w:val="center"/>
              <w:rPr>
                <w:sz w:val="20"/>
                <w:szCs w:val="20"/>
              </w:rPr>
            </w:pPr>
          </w:p>
          <w:p w14:paraId="36A07968" w14:textId="0606BB08" w:rsidR="00F1422A" w:rsidRDefault="00F1422A" w:rsidP="00DB38A4">
            <w:pPr>
              <w:jc w:val="center"/>
              <w:rPr>
                <w:sz w:val="20"/>
                <w:szCs w:val="20"/>
              </w:rPr>
            </w:pPr>
          </w:p>
          <w:p w14:paraId="4B41DBAD" w14:textId="77777777" w:rsidR="000B49B9" w:rsidRPr="00B5596C" w:rsidRDefault="000B49B9" w:rsidP="00DB38A4">
            <w:pPr>
              <w:jc w:val="center"/>
              <w:rPr>
                <w:sz w:val="20"/>
                <w:szCs w:val="20"/>
              </w:rPr>
            </w:pPr>
          </w:p>
          <w:p w14:paraId="455E6346" w14:textId="77777777" w:rsidR="00F1422A" w:rsidRPr="00B5596C" w:rsidRDefault="00F1422A" w:rsidP="00DB38A4">
            <w:pPr>
              <w:jc w:val="center"/>
              <w:rPr>
                <w:b/>
                <w:sz w:val="20"/>
                <w:szCs w:val="20"/>
              </w:rPr>
            </w:pPr>
            <w:r w:rsidRPr="00B5596C">
              <w:rPr>
                <w:b/>
                <w:sz w:val="20"/>
                <w:szCs w:val="20"/>
              </w:rPr>
              <w:t>Č: I</w:t>
            </w:r>
          </w:p>
          <w:p w14:paraId="51133BC3" w14:textId="77777777" w:rsidR="00F1422A" w:rsidRPr="00B5596C" w:rsidRDefault="00F1422A" w:rsidP="00DB38A4">
            <w:pPr>
              <w:jc w:val="center"/>
              <w:rPr>
                <w:sz w:val="20"/>
                <w:szCs w:val="20"/>
              </w:rPr>
            </w:pPr>
            <w:r w:rsidRPr="00B5596C">
              <w:rPr>
                <w:sz w:val="20"/>
                <w:szCs w:val="20"/>
              </w:rPr>
              <w:t>§: 5</w:t>
            </w:r>
          </w:p>
          <w:p w14:paraId="69E87EAE" w14:textId="77777777" w:rsidR="00F1422A" w:rsidRPr="00B5596C" w:rsidRDefault="00F1422A" w:rsidP="00DB38A4">
            <w:pPr>
              <w:jc w:val="center"/>
              <w:rPr>
                <w:sz w:val="20"/>
                <w:szCs w:val="20"/>
              </w:rPr>
            </w:pPr>
            <w:r w:rsidRPr="00B5596C">
              <w:rPr>
                <w:sz w:val="20"/>
                <w:szCs w:val="20"/>
              </w:rPr>
              <w:t>O: 3</w:t>
            </w:r>
          </w:p>
          <w:p w14:paraId="1750C70F" w14:textId="77777777" w:rsidR="00F1422A" w:rsidRPr="00B5596C" w:rsidRDefault="00F1422A" w:rsidP="00DB38A4">
            <w:pPr>
              <w:jc w:val="center"/>
              <w:rPr>
                <w:sz w:val="20"/>
                <w:szCs w:val="20"/>
              </w:rPr>
            </w:pPr>
          </w:p>
          <w:p w14:paraId="10F148DE" w14:textId="6A3C3F55" w:rsidR="00F1422A" w:rsidRDefault="00F1422A" w:rsidP="00DB38A4">
            <w:pPr>
              <w:jc w:val="center"/>
              <w:rPr>
                <w:sz w:val="20"/>
                <w:szCs w:val="20"/>
              </w:rPr>
            </w:pPr>
          </w:p>
          <w:p w14:paraId="24569718" w14:textId="527437AC" w:rsidR="000B49B9" w:rsidRDefault="000B49B9" w:rsidP="00DB38A4">
            <w:pPr>
              <w:jc w:val="center"/>
              <w:rPr>
                <w:sz w:val="20"/>
                <w:szCs w:val="20"/>
              </w:rPr>
            </w:pPr>
          </w:p>
          <w:p w14:paraId="4F88A7C3" w14:textId="77777777" w:rsidR="000B49B9" w:rsidRPr="00B5596C" w:rsidRDefault="000B49B9" w:rsidP="00DB38A4">
            <w:pPr>
              <w:jc w:val="center"/>
              <w:rPr>
                <w:sz w:val="20"/>
                <w:szCs w:val="20"/>
              </w:rPr>
            </w:pPr>
          </w:p>
          <w:p w14:paraId="13852BE4" w14:textId="77777777" w:rsidR="00F1422A" w:rsidRPr="00B5596C" w:rsidRDefault="00F1422A" w:rsidP="00DB38A4">
            <w:pPr>
              <w:jc w:val="center"/>
              <w:rPr>
                <w:sz w:val="20"/>
                <w:szCs w:val="20"/>
              </w:rPr>
            </w:pPr>
            <w:r w:rsidRPr="00B5596C">
              <w:rPr>
                <w:sz w:val="20"/>
                <w:szCs w:val="20"/>
              </w:rPr>
              <w:t>§: 24</w:t>
            </w:r>
          </w:p>
          <w:p w14:paraId="76F188FD" w14:textId="77777777" w:rsidR="00F1422A" w:rsidRPr="00B5596C" w:rsidRDefault="00F1422A" w:rsidP="00DB38A4">
            <w:pPr>
              <w:jc w:val="center"/>
              <w:rPr>
                <w:sz w:val="20"/>
                <w:szCs w:val="20"/>
              </w:rPr>
            </w:pPr>
            <w:r w:rsidRPr="00B5596C">
              <w:rPr>
                <w:sz w:val="20"/>
                <w:szCs w:val="20"/>
              </w:rPr>
              <w:t>P: g)</w:t>
            </w:r>
          </w:p>
          <w:p w14:paraId="2B2156D6" w14:textId="77777777" w:rsidR="00F1422A" w:rsidRPr="00B5596C" w:rsidRDefault="00F1422A" w:rsidP="00DB38A4">
            <w:pPr>
              <w:jc w:val="center"/>
              <w:rPr>
                <w:sz w:val="20"/>
                <w:szCs w:val="20"/>
              </w:rPr>
            </w:pPr>
          </w:p>
          <w:p w14:paraId="390D0C36" w14:textId="77777777" w:rsidR="00F1422A" w:rsidRPr="00B5596C" w:rsidRDefault="00F1422A" w:rsidP="00DB38A4">
            <w:pPr>
              <w:jc w:val="center"/>
              <w:rPr>
                <w:sz w:val="20"/>
                <w:szCs w:val="20"/>
              </w:rPr>
            </w:pPr>
          </w:p>
          <w:p w14:paraId="449A3D7F" w14:textId="77777777" w:rsidR="00F1422A" w:rsidRPr="00B5596C" w:rsidRDefault="00F1422A" w:rsidP="00DB38A4">
            <w:pPr>
              <w:jc w:val="center"/>
              <w:rPr>
                <w:sz w:val="20"/>
                <w:szCs w:val="20"/>
              </w:rPr>
            </w:pPr>
          </w:p>
          <w:p w14:paraId="6C360EB8" w14:textId="77777777" w:rsidR="00F1422A" w:rsidRPr="00B5596C" w:rsidRDefault="00F1422A" w:rsidP="00DB38A4">
            <w:pPr>
              <w:jc w:val="center"/>
              <w:rPr>
                <w:sz w:val="20"/>
                <w:szCs w:val="20"/>
              </w:rPr>
            </w:pPr>
          </w:p>
          <w:p w14:paraId="70DFA406" w14:textId="77777777" w:rsidR="00F1422A" w:rsidRPr="00B5596C" w:rsidRDefault="00F1422A" w:rsidP="00DB38A4">
            <w:pPr>
              <w:jc w:val="center"/>
              <w:rPr>
                <w:sz w:val="20"/>
                <w:szCs w:val="20"/>
              </w:rPr>
            </w:pPr>
            <w:r w:rsidRPr="00B5596C">
              <w:rPr>
                <w:sz w:val="20"/>
                <w:szCs w:val="20"/>
              </w:rPr>
              <w:t>§: 11</w:t>
            </w:r>
          </w:p>
          <w:p w14:paraId="4EA46BB2" w14:textId="4180DFAD" w:rsidR="00F1422A" w:rsidRDefault="00F1422A" w:rsidP="00DB38A4">
            <w:pPr>
              <w:jc w:val="center"/>
              <w:rPr>
                <w:sz w:val="20"/>
                <w:szCs w:val="20"/>
              </w:rPr>
            </w:pPr>
            <w:r w:rsidRPr="00B5596C">
              <w:rPr>
                <w:sz w:val="20"/>
                <w:szCs w:val="20"/>
              </w:rPr>
              <w:t>O: 1 a</w:t>
            </w:r>
            <w:r w:rsidR="00C8697F">
              <w:rPr>
                <w:sz w:val="20"/>
                <w:szCs w:val="20"/>
              </w:rPr>
              <w:t> </w:t>
            </w:r>
            <w:r w:rsidRPr="00B5596C">
              <w:rPr>
                <w:sz w:val="20"/>
                <w:szCs w:val="20"/>
              </w:rPr>
              <w:t>2</w:t>
            </w:r>
          </w:p>
          <w:p w14:paraId="14C46CB3" w14:textId="77777777" w:rsidR="00C8697F" w:rsidRDefault="00C8697F" w:rsidP="00DB38A4">
            <w:pPr>
              <w:jc w:val="center"/>
              <w:rPr>
                <w:sz w:val="20"/>
                <w:szCs w:val="20"/>
              </w:rPr>
            </w:pPr>
          </w:p>
          <w:p w14:paraId="4E8ACB1F" w14:textId="77777777" w:rsidR="00C8697F" w:rsidRDefault="00C8697F" w:rsidP="00DB38A4">
            <w:pPr>
              <w:jc w:val="center"/>
              <w:rPr>
                <w:sz w:val="20"/>
                <w:szCs w:val="20"/>
              </w:rPr>
            </w:pPr>
          </w:p>
          <w:p w14:paraId="3D9F31AA" w14:textId="77777777" w:rsidR="00C8697F" w:rsidRDefault="00C8697F" w:rsidP="00DB38A4">
            <w:pPr>
              <w:jc w:val="center"/>
              <w:rPr>
                <w:sz w:val="20"/>
                <w:szCs w:val="20"/>
              </w:rPr>
            </w:pPr>
          </w:p>
          <w:p w14:paraId="1F411296" w14:textId="77777777" w:rsidR="00C8697F" w:rsidRDefault="00C8697F" w:rsidP="00DB38A4">
            <w:pPr>
              <w:jc w:val="center"/>
              <w:rPr>
                <w:sz w:val="20"/>
                <w:szCs w:val="20"/>
              </w:rPr>
            </w:pPr>
          </w:p>
          <w:p w14:paraId="1E72D771" w14:textId="77777777" w:rsidR="00C8697F" w:rsidRDefault="00C8697F" w:rsidP="00DB38A4">
            <w:pPr>
              <w:jc w:val="center"/>
              <w:rPr>
                <w:sz w:val="20"/>
                <w:szCs w:val="20"/>
              </w:rPr>
            </w:pPr>
          </w:p>
          <w:p w14:paraId="36BFC073" w14:textId="77777777" w:rsidR="00C8697F" w:rsidRDefault="00C8697F" w:rsidP="00DB38A4">
            <w:pPr>
              <w:jc w:val="center"/>
              <w:rPr>
                <w:sz w:val="20"/>
                <w:szCs w:val="20"/>
              </w:rPr>
            </w:pPr>
          </w:p>
          <w:p w14:paraId="7546D0AB" w14:textId="77777777" w:rsidR="00C8697F" w:rsidRDefault="00C8697F" w:rsidP="00DB38A4">
            <w:pPr>
              <w:jc w:val="center"/>
              <w:rPr>
                <w:sz w:val="20"/>
                <w:szCs w:val="20"/>
              </w:rPr>
            </w:pPr>
          </w:p>
          <w:p w14:paraId="3EE29F25" w14:textId="77777777" w:rsidR="00C8697F" w:rsidRDefault="00C8697F" w:rsidP="00DB38A4">
            <w:pPr>
              <w:jc w:val="center"/>
              <w:rPr>
                <w:sz w:val="20"/>
                <w:szCs w:val="20"/>
              </w:rPr>
            </w:pPr>
          </w:p>
          <w:p w14:paraId="7C63C055" w14:textId="77777777" w:rsidR="00C8697F" w:rsidRDefault="00C8697F" w:rsidP="00DB38A4">
            <w:pPr>
              <w:jc w:val="center"/>
              <w:rPr>
                <w:sz w:val="20"/>
                <w:szCs w:val="20"/>
              </w:rPr>
            </w:pPr>
            <w:r>
              <w:rPr>
                <w:sz w:val="20"/>
                <w:szCs w:val="20"/>
              </w:rPr>
              <w:t>§: 6</w:t>
            </w:r>
          </w:p>
          <w:p w14:paraId="19D68075" w14:textId="65188B3E" w:rsidR="00C8697F" w:rsidRPr="00B5596C" w:rsidRDefault="00B7028B" w:rsidP="00DB38A4">
            <w:pPr>
              <w:jc w:val="center"/>
              <w:rPr>
                <w:sz w:val="20"/>
                <w:szCs w:val="20"/>
              </w:rPr>
            </w:pPr>
            <w:r>
              <w:rPr>
                <w:sz w:val="20"/>
                <w:szCs w:val="20"/>
              </w:rPr>
              <w:t xml:space="preserve">O: 1 a </w:t>
            </w:r>
            <w:r w:rsidR="00C8697F">
              <w:rPr>
                <w:sz w:val="20"/>
                <w:szCs w:val="20"/>
              </w:rPr>
              <w:t>2</w:t>
            </w:r>
          </w:p>
        </w:tc>
        <w:tc>
          <w:tcPr>
            <w:tcW w:w="4542" w:type="dxa"/>
            <w:tcBorders>
              <w:top w:val="single" w:sz="4" w:space="0" w:color="auto"/>
              <w:left w:val="single" w:sz="4" w:space="0" w:color="auto"/>
              <w:bottom w:val="single" w:sz="4" w:space="0" w:color="auto"/>
              <w:right w:val="single" w:sz="4" w:space="0" w:color="auto"/>
            </w:tcBorders>
          </w:tcPr>
          <w:p w14:paraId="550ABA7B" w14:textId="77777777" w:rsidR="00F1422A" w:rsidRPr="00B5596C" w:rsidRDefault="00F1422A" w:rsidP="00DB38A4">
            <w:pPr>
              <w:rPr>
                <w:sz w:val="20"/>
                <w:szCs w:val="20"/>
              </w:rPr>
            </w:pPr>
            <w:r w:rsidRPr="00B5596C">
              <w:rPr>
                <w:sz w:val="20"/>
                <w:szCs w:val="20"/>
              </w:rPr>
              <w:lastRenderedPageBreak/>
              <w:t>(1) Žiadosť o zápis do zoznamu (ďalej len „žiadosť o zápis“) môže podať ministerstvu spotrebiteľská organizácia,</w:t>
            </w:r>
            <w:r w:rsidRPr="00B5596C">
              <w:rPr>
                <w:sz w:val="20"/>
                <w:szCs w:val="20"/>
                <w:vertAlign w:val="superscript"/>
              </w:rPr>
              <w:t>17</w:t>
            </w:r>
            <w:r w:rsidRPr="00B5596C">
              <w:rPr>
                <w:sz w:val="20"/>
                <w:szCs w:val="20"/>
              </w:rPr>
              <w:t>) komora zriadená zákonom</w:t>
            </w:r>
            <w:r w:rsidRPr="00B5596C">
              <w:rPr>
                <w:sz w:val="20"/>
                <w:szCs w:val="20"/>
                <w:vertAlign w:val="superscript"/>
              </w:rPr>
              <w:t>18</w:t>
            </w:r>
            <w:r w:rsidRPr="00B5596C">
              <w:rPr>
                <w:sz w:val="20"/>
                <w:szCs w:val="20"/>
              </w:rPr>
              <w:t xml:space="preserve">) alebo záujmové združenie najmenej desiatich právnických osôb (ďalej len „žiadateľ“). </w:t>
            </w:r>
          </w:p>
          <w:p w14:paraId="17A0E072" w14:textId="77777777" w:rsidR="00F1422A" w:rsidRPr="00B5596C" w:rsidRDefault="00F1422A" w:rsidP="00DB38A4">
            <w:r w:rsidRPr="00B5596C">
              <w:rPr>
                <w:sz w:val="20"/>
                <w:szCs w:val="20"/>
              </w:rPr>
              <w:t>________________</w:t>
            </w:r>
          </w:p>
          <w:p w14:paraId="11CF2E23" w14:textId="77777777" w:rsidR="00F1422A" w:rsidRPr="00B5596C" w:rsidRDefault="00F1422A" w:rsidP="00DB38A4">
            <w:pPr>
              <w:contextualSpacing/>
              <w:rPr>
                <w:sz w:val="20"/>
                <w:szCs w:val="20"/>
              </w:rPr>
            </w:pPr>
            <w:r w:rsidRPr="00B5596C">
              <w:rPr>
                <w:sz w:val="20"/>
                <w:szCs w:val="20"/>
                <w:vertAlign w:val="superscript"/>
              </w:rPr>
              <w:t>17</w:t>
            </w:r>
            <w:r w:rsidRPr="00B5596C">
              <w:rPr>
                <w:sz w:val="20"/>
                <w:szCs w:val="20"/>
              </w:rPr>
              <w:t>) § 25 zákona č. 108/2024 Z. z. o ochrane spotrebiteľa a o zmene a doplnení niektorých zákonov.</w:t>
            </w:r>
          </w:p>
          <w:p w14:paraId="5429BB72" w14:textId="77777777" w:rsidR="00F1422A" w:rsidRPr="00B5596C" w:rsidRDefault="00F1422A" w:rsidP="00DB38A4">
            <w:pPr>
              <w:contextualSpacing/>
              <w:rPr>
                <w:sz w:val="20"/>
                <w:szCs w:val="20"/>
              </w:rPr>
            </w:pPr>
            <w:r w:rsidRPr="00B5596C">
              <w:rPr>
                <w:sz w:val="20"/>
                <w:szCs w:val="20"/>
                <w:vertAlign w:val="superscript"/>
              </w:rPr>
              <w:t>18</w:t>
            </w:r>
            <w:r w:rsidRPr="00B5596C">
              <w:rPr>
                <w:sz w:val="20"/>
                <w:szCs w:val="20"/>
              </w:rPr>
              <w:t>) Napríklad zákon Slovenskej národnej rady č. 9/1992 Zb. o obchodných a priemyselných komorách v znení neskorších predpisov.</w:t>
            </w:r>
          </w:p>
          <w:p w14:paraId="6008F03C" w14:textId="77777777" w:rsidR="00F1422A" w:rsidRPr="00B5596C" w:rsidRDefault="00F1422A" w:rsidP="00DB38A4">
            <w:pPr>
              <w:contextualSpacing/>
              <w:rPr>
                <w:sz w:val="20"/>
                <w:szCs w:val="20"/>
              </w:rPr>
            </w:pPr>
          </w:p>
          <w:p w14:paraId="51F5163F" w14:textId="77777777" w:rsidR="00F1422A" w:rsidRPr="00B5596C" w:rsidRDefault="00F1422A" w:rsidP="00DB38A4">
            <w:pPr>
              <w:rPr>
                <w:sz w:val="20"/>
                <w:szCs w:val="20"/>
              </w:rPr>
            </w:pPr>
            <w:r w:rsidRPr="00B5596C">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26350AB" w14:textId="77777777" w:rsidR="00F1422A" w:rsidRPr="00B5596C" w:rsidRDefault="00F1422A" w:rsidP="00DB38A4">
            <w:pPr>
              <w:rPr>
                <w:sz w:val="20"/>
                <w:szCs w:val="20"/>
              </w:rPr>
            </w:pPr>
            <w:r w:rsidRPr="00B5596C">
              <w:rPr>
                <w:sz w:val="20"/>
                <w:szCs w:val="20"/>
              </w:rPr>
              <w:t>m) odkaz na zoznam subjektov alternatívneho riešenia sporov vedený Európskou komisiou.</w:t>
            </w:r>
          </w:p>
          <w:p w14:paraId="771A8B88" w14:textId="77777777" w:rsidR="00F1422A" w:rsidRPr="00B5596C" w:rsidRDefault="00F1422A" w:rsidP="00DB38A4">
            <w:pPr>
              <w:rPr>
                <w:sz w:val="20"/>
                <w:szCs w:val="20"/>
              </w:rPr>
            </w:pPr>
          </w:p>
          <w:p w14:paraId="5067D153" w14:textId="77777777" w:rsidR="00F1422A" w:rsidRPr="00B5596C" w:rsidRDefault="00F1422A" w:rsidP="00DB38A4">
            <w:pPr>
              <w:contextualSpacing/>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9D62CCD" w14:textId="77777777" w:rsidR="00F1422A" w:rsidRPr="00B5596C" w:rsidRDefault="00F1422A" w:rsidP="00DB38A4">
            <w:pPr>
              <w:contextualSpacing/>
              <w:rPr>
                <w:sz w:val="20"/>
                <w:szCs w:val="20"/>
              </w:rPr>
            </w:pPr>
            <w:r w:rsidRPr="00B5596C">
              <w:rPr>
                <w:b/>
                <w:sz w:val="20"/>
                <w:szCs w:val="20"/>
              </w:rPr>
              <w:t>q)</w:t>
            </w:r>
            <w:r w:rsidRPr="00B5596C">
              <w:rPr>
                <w:sz w:val="20"/>
                <w:szCs w:val="20"/>
              </w:rPr>
              <w:t xml:space="preserve"> poučenie o práve spotrebiteľa podať obchodníkovi žiadosť o nápravu podľa osobitného predpisu</w:t>
            </w:r>
            <w:r w:rsidRPr="00B5596C">
              <w:rPr>
                <w:sz w:val="20"/>
                <w:szCs w:val="20"/>
                <w:vertAlign w:val="superscript"/>
              </w:rPr>
              <w:t>27</w:t>
            </w:r>
            <w:r w:rsidRPr="00B5596C">
              <w:rPr>
                <w:sz w:val="20"/>
                <w:szCs w:val="20"/>
              </w:rPr>
              <w:t>) s uvedením odkazu na webové sídlo, na ktorom sú zverejnené informácie o príslušnom subjekte alternatívneho riešenia sporov.</w:t>
            </w:r>
            <w:r w:rsidRPr="00B5596C">
              <w:rPr>
                <w:sz w:val="20"/>
                <w:szCs w:val="20"/>
                <w:vertAlign w:val="superscript"/>
              </w:rPr>
              <w:t>28</w:t>
            </w:r>
            <w:r w:rsidRPr="00B5596C">
              <w:rPr>
                <w:sz w:val="20"/>
                <w:szCs w:val="20"/>
              </w:rPr>
              <w:t>)</w:t>
            </w:r>
          </w:p>
          <w:p w14:paraId="68819188" w14:textId="77777777" w:rsidR="00F1422A" w:rsidRPr="00B5596C" w:rsidRDefault="00F1422A" w:rsidP="00DB38A4">
            <w:r w:rsidRPr="00B5596C">
              <w:rPr>
                <w:sz w:val="20"/>
                <w:szCs w:val="20"/>
              </w:rPr>
              <w:t>________________</w:t>
            </w:r>
          </w:p>
          <w:p w14:paraId="4DB8FF2C" w14:textId="77777777" w:rsidR="00F1422A" w:rsidRPr="00B5596C" w:rsidRDefault="00F1422A" w:rsidP="00DB38A4">
            <w:pPr>
              <w:rPr>
                <w:sz w:val="20"/>
                <w:szCs w:val="20"/>
              </w:rPr>
            </w:pPr>
            <w:r w:rsidRPr="00B5596C">
              <w:rPr>
                <w:sz w:val="20"/>
                <w:szCs w:val="20"/>
                <w:vertAlign w:val="superscript"/>
              </w:rPr>
              <w:lastRenderedPageBreak/>
              <w:t>27</w:t>
            </w:r>
            <w:r w:rsidRPr="00B5596C">
              <w:rPr>
                <w:sz w:val="20"/>
                <w:szCs w:val="20"/>
              </w:rPr>
              <w:t>) § 11 zákona č. 391/2015 Z. z. o alternatívnom riešení spotrebiteľských sporov a o zmene a doplnení niektorých zákonov v znení zákona č. 108/2024 Z. z.</w:t>
            </w:r>
          </w:p>
          <w:p w14:paraId="4D2222FC" w14:textId="77777777" w:rsidR="00F1422A" w:rsidRPr="00B5596C" w:rsidRDefault="00F1422A" w:rsidP="00DB38A4">
            <w:pPr>
              <w:rPr>
                <w:sz w:val="20"/>
                <w:szCs w:val="20"/>
              </w:rPr>
            </w:pPr>
            <w:r w:rsidRPr="00B5596C">
              <w:rPr>
                <w:sz w:val="20"/>
                <w:szCs w:val="20"/>
                <w:vertAlign w:val="superscript"/>
              </w:rPr>
              <w:t>28</w:t>
            </w:r>
            <w:r w:rsidRPr="00B5596C">
              <w:rPr>
                <w:sz w:val="20"/>
                <w:szCs w:val="20"/>
              </w:rPr>
              <w:t>) § 3 ods. 1 zákona č. 391/2015 Z. z.</w:t>
            </w:r>
          </w:p>
          <w:p w14:paraId="31A4FBE2" w14:textId="77777777" w:rsidR="00F1422A" w:rsidRPr="00B5596C" w:rsidRDefault="00F1422A" w:rsidP="00DB38A4">
            <w:pPr>
              <w:rPr>
                <w:sz w:val="20"/>
                <w:szCs w:val="20"/>
              </w:rPr>
            </w:pPr>
          </w:p>
          <w:p w14:paraId="215FDAE1" w14:textId="77777777" w:rsidR="00F1422A" w:rsidRPr="00B5596C" w:rsidRDefault="00F1422A" w:rsidP="00DB38A4">
            <w:pPr>
              <w:rPr>
                <w:sz w:val="20"/>
                <w:szCs w:val="20"/>
              </w:rPr>
            </w:pPr>
            <w:r w:rsidRPr="00B5596C">
              <w:rPr>
                <w:sz w:val="20"/>
                <w:szCs w:val="20"/>
              </w:rPr>
              <w:t xml:space="preserve">(3) Informácie podľa odseku 1 písm. </w:t>
            </w:r>
            <w:r w:rsidRPr="00B5596C">
              <w:rPr>
                <w:b/>
                <w:sz w:val="20"/>
                <w:szCs w:val="20"/>
              </w:rPr>
              <w:t>q)</w:t>
            </w:r>
            <w:r w:rsidRPr="00B5596C">
              <w:rPr>
                <w:sz w:val="20"/>
                <w:szCs w:val="20"/>
              </w:rPr>
              <w:t xml:space="preserve"> obchodník zverejní najmä vo všeobecných obchodných podmienkach a na svojom webovom sídle, ak ho má zriadené.</w:t>
            </w:r>
          </w:p>
          <w:p w14:paraId="755CB20B" w14:textId="28EF26D2" w:rsidR="00F1422A" w:rsidRDefault="00F1422A" w:rsidP="00DB38A4">
            <w:pPr>
              <w:rPr>
                <w:b/>
                <w:sz w:val="20"/>
                <w:szCs w:val="20"/>
              </w:rPr>
            </w:pPr>
          </w:p>
          <w:p w14:paraId="79B11B7B" w14:textId="1A782BAE" w:rsidR="000B49B9" w:rsidRDefault="000B49B9" w:rsidP="00DB38A4">
            <w:pPr>
              <w:rPr>
                <w:b/>
                <w:sz w:val="20"/>
                <w:szCs w:val="20"/>
              </w:rPr>
            </w:pPr>
          </w:p>
          <w:p w14:paraId="0F307E91" w14:textId="77777777" w:rsidR="000B49B9" w:rsidRPr="00B5596C" w:rsidRDefault="000B49B9" w:rsidP="00DB38A4">
            <w:pPr>
              <w:rPr>
                <w:b/>
                <w:sz w:val="20"/>
                <w:szCs w:val="20"/>
              </w:rPr>
            </w:pPr>
          </w:p>
          <w:p w14:paraId="002734B4" w14:textId="77777777" w:rsidR="00F1422A" w:rsidRPr="00B5596C" w:rsidRDefault="00F1422A" w:rsidP="00DB38A4">
            <w:pPr>
              <w:rPr>
                <w:sz w:val="20"/>
                <w:szCs w:val="20"/>
              </w:rPr>
            </w:pPr>
            <w:r w:rsidRPr="00B5596C">
              <w:rPr>
                <w:sz w:val="20"/>
                <w:szCs w:val="20"/>
              </w:rPr>
              <w:t>Ministerstvo hospodárstva vo veciach ochrany spotrebiteľa</w:t>
            </w:r>
          </w:p>
          <w:p w14:paraId="7B1D95A9" w14:textId="77777777" w:rsidR="00F1422A" w:rsidRPr="00B5596C" w:rsidRDefault="00F1422A" w:rsidP="00DB38A4">
            <w:pPr>
              <w:rPr>
                <w:sz w:val="20"/>
                <w:szCs w:val="20"/>
              </w:rPr>
            </w:pPr>
            <w:r w:rsidRPr="00B5596C">
              <w:rPr>
                <w:sz w:val="20"/>
                <w:szCs w:val="20"/>
              </w:rPr>
              <w:t>g) informuje spotrebiteľov o ich právach a, povinnostiach a prostriedkoch na presadzovanie ich práv,</w:t>
            </w:r>
          </w:p>
          <w:p w14:paraId="39035E0C" w14:textId="77777777" w:rsidR="00F1422A" w:rsidRPr="00B5596C" w:rsidRDefault="00F1422A" w:rsidP="00DB38A4">
            <w:pPr>
              <w:rPr>
                <w:sz w:val="20"/>
                <w:szCs w:val="20"/>
              </w:rPr>
            </w:pPr>
          </w:p>
          <w:p w14:paraId="513BB891" w14:textId="77777777" w:rsidR="00F1422A" w:rsidRPr="00B5596C" w:rsidRDefault="00F1422A" w:rsidP="00DB38A4">
            <w:pPr>
              <w:rPr>
                <w:sz w:val="20"/>
                <w:szCs w:val="20"/>
              </w:rPr>
            </w:pPr>
            <w:r w:rsidRPr="00B5596C">
              <w:rPr>
                <w:sz w:val="20"/>
                <w:szCs w:val="20"/>
              </w:rPr>
              <w:t xml:space="preserve">(1) Spotrebiteľ má právo podať obchodníkovi žiadosť o nápravu, ak medzi spotrebiteľom a obchodníkom vznikne spor z uplatnenia práv zo zodpovednosti za vady alebo ak sa spotrebiteľ domnieva, že obchodník porušil iné práva spotrebiteľa. </w:t>
            </w:r>
          </w:p>
          <w:p w14:paraId="7B247414" w14:textId="77777777" w:rsidR="00F1422A" w:rsidRDefault="00F1422A" w:rsidP="00DB38A4">
            <w:pPr>
              <w:rPr>
                <w:sz w:val="20"/>
                <w:szCs w:val="20"/>
              </w:rPr>
            </w:pPr>
            <w:r w:rsidRPr="00B5596C">
              <w:rPr>
                <w:sz w:val="20"/>
                <w:szCs w:val="20"/>
              </w:rPr>
              <w:t>(2) Obchodník informuje spotrebiteľa na trvanlivom médiu o príslušných subjektoch alternatívneho riešenia sporov, ak obchodník odpovedal zamietavo na žiadosť podľa odseku 1.</w:t>
            </w:r>
          </w:p>
          <w:p w14:paraId="40862890" w14:textId="77777777" w:rsidR="00C8697F" w:rsidRDefault="00C8697F" w:rsidP="00DB38A4">
            <w:pPr>
              <w:rPr>
                <w:sz w:val="20"/>
                <w:szCs w:val="20"/>
              </w:rPr>
            </w:pPr>
          </w:p>
          <w:p w14:paraId="75CEFB8B" w14:textId="77777777" w:rsidR="00C8697F" w:rsidRPr="00C8697F" w:rsidRDefault="00C8697F" w:rsidP="00C8697F">
            <w:pPr>
              <w:rPr>
                <w:sz w:val="20"/>
                <w:szCs w:val="20"/>
              </w:rPr>
            </w:pPr>
            <w:r w:rsidRPr="00C8697F">
              <w:rPr>
                <w:sz w:val="20"/>
                <w:szCs w:val="20"/>
              </w:rPr>
              <w:t>(1) Dotáciu podľa § 2 písm. d) možno poskytnúť na financovanie projektov v oblasti ochrany spotrebiteľa, ktorých predmet a podmienky realizácie určí ministerstvo vo výzve na predkladanie žiadostí, ktorú zverejňuje na svojom webovom sí</w:t>
            </w:r>
            <w:r>
              <w:rPr>
                <w:sz w:val="20"/>
                <w:szCs w:val="20"/>
              </w:rPr>
              <w:t>dle podľa § 11 ods. 9 písm. c).</w:t>
            </w:r>
          </w:p>
          <w:p w14:paraId="2094FE88" w14:textId="77777777" w:rsidR="00C8697F" w:rsidRPr="00C8697F" w:rsidRDefault="00C8697F" w:rsidP="00C8697F">
            <w:pPr>
              <w:rPr>
                <w:sz w:val="20"/>
                <w:szCs w:val="20"/>
              </w:rPr>
            </w:pPr>
            <w:r w:rsidRPr="00C8697F">
              <w:rPr>
                <w:sz w:val="20"/>
                <w:szCs w:val="20"/>
              </w:rPr>
              <w:t>(2) Dotáciu podľa odseku 1 možno po</w:t>
            </w:r>
            <w:r>
              <w:rPr>
                <w:sz w:val="20"/>
                <w:szCs w:val="20"/>
              </w:rPr>
              <w:t>skytnúť právnickej osobe, ktorá</w:t>
            </w:r>
          </w:p>
          <w:p w14:paraId="0EF564C7" w14:textId="77777777" w:rsidR="00C8697F" w:rsidRPr="00C8697F" w:rsidRDefault="00C8697F" w:rsidP="00C8697F">
            <w:pPr>
              <w:rPr>
                <w:sz w:val="20"/>
                <w:szCs w:val="20"/>
              </w:rPr>
            </w:pPr>
            <w:r w:rsidRPr="00C8697F">
              <w:rPr>
                <w:sz w:val="20"/>
                <w:szCs w:val="20"/>
              </w:rPr>
              <w:t>a) bola založená alebo zr</w:t>
            </w:r>
            <w:r>
              <w:rPr>
                <w:sz w:val="20"/>
                <w:szCs w:val="20"/>
              </w:rPr>
              <w:t>iadená na ochranu spotrebiteľa,</w:t>
            </w:r>
          </w:p>
          <w:p w14:paraId="7727D0B3" w14:textId="77777777" w:rsidR="00C8697F" w:rsidRPr="00C8697F" w:rsidRDefault="00C8697F" w:rsidP="00C8697F">
            <w:pPr>
              <w:rPr>
                <w:sz w:val="20"/>
                <w:szCs w:val="20"/>
              </w:rPr>
            </w:pPr>
            <w:r w:rsidRPr="00C8697F">
              <w:rPr>
                <w:sz w:val="20"/>
                <w:szCs w:val="20"/>
              </w:rPr>
              <w:lastRenderedPageBreak/>
              <w:t>b) aktívne pôsobí v oblasti ochrany spotrebiteľa najmenej jeden rok a</w:t>
            </w:r>
          </w:p>
          <w:p w14:paraId="4D7E5BE3" w14:textId="77777777" w:rsidR="00C8697F" w:rsidRPr="00C8697F" w:rsidRDefault="00C8697F" w:rsidP="00C8697F">
            <w:pPr>
              <w:rPr>
                <w:sz w:val="20"/>
                <w:szCs w:val="20"/>
              </w:rPr>
            </w:pPr>
          </w:p>
          <w:p w14:paraId="0397ECDC" w14:textId="77777777" w:rsidR="00C8697F" w:rsidRDefault="00C8697F" w:rsidP="00C8697F">
            <w:pPr>
              <w:rPr>
                <w:sz w:val="20"/>
                <w:szCs w:val="20"/>
              </w:rPr>
            </w:pPr>
            <w:r w:rsidRPr="00C8697F">
              <w:rPr>
                <w:sz w:val="20"/>
                <w:szCs w:val="20"/>
              </w:rPr>
              <w:t>c) preukáže, že má z vlastných zdrojov alebo z iných zdrojov zabezpečené finančné prostriedky na spolufinancovanie projektu najmenej vo výške 5 % z požadovanej dotácie.</w:t>
            </w:r>
          </w:p>
          <w:p w14:paraId="76665BC8" w14:textId="77777777" w:rsidR="00C8697F" w:rsidRPr="00B5596C" w:rsidRDefault="00C8697F" w:rsidP="00DB38A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DBF9C5"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4509ECFB" w14:textId="77777777" w:rsidR="00F1422A" w:rsidRPr="00B5596C" w:rsidRDefault="00F1422A" w:rsidP="00DB38A4">
            <w:pPr>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8D54109" w14:textId="77777777" w:rsidR="00F1422A" w:rsidRPr="00B5596C" w:rsidRDefault="00F1422A" w:rsidP="00DB38A4">
            <w:pPr>
              <w:rPr>
                <w:sz w:val="20"/>
                <w:szCs w:val="20"/>
              </w:rPr>
            </w:pPr>
            <w:r w:rsidRPr="00B5596C">
              <w:rPr>
                <w:sz w:val="20"/>
                <w:szCs w:val="20"/>
              </w:rPr>
              <w:t>GP – N</w:t>
            </w:r>
          </w:p>
        </w:tc>
        <w:tc>
          <w:tcPr>
            <w:tcW w:w="936" w:type="dxa"/>
            <w:tcBorders>
              <w:top w:val="single" w:sz="4" w:space="0" w:color="auto"/>
              <w:left w:val="single" w:sz="4" w:space="0" w:color="auto"/>
              <w:bottom w:val="single" w:sz="4" w:space="0" w:color="auto"/>
              <w:right w:val="single" w:sz="12" w:space="0" w:color="auto"/>
            </w:tcBorders>
          </w:tcPr>
          <w:p w14:paraId="555444BF" w14:textId="77777777" w:rsidR="00F1422A" w:rsidRDefault="00F1422A" w:rsidP="00DB38A4">
            <w:pPr>
              <w:rPr>
                <w:sz w:val="20"/>
                <w:szCs w:val="20"/>
              </w:rPr>
            </w:pPr>
          </w:p>
          <w:p w14:paraId="13C46CDF" w14:textId="77777777" w:rsidR="008A3693" w:rsidRDefault="008A3693" w:rsidP="00DB38A4">
            <w:pPr>
              <w:rPr>
                <w:sz w:val="20"/>
                <w:szCs w:val="20"/>
              </w:rPr>
            </w:pPr>
          </w:p>
          <w:p w14:paraId="73EF750C" w14:textId="77777777" w:rsidR="008A3693" w:rsidRDefault="008A3693" w:rsidP="00DB38A4">
            <w:pPr>
              <w:rPr>
                <w:sz w:val="20"/>
                <w:szCs w:val="20"/>
              </w:rPr>
            </w:pPr>
          </w:p>
          <w:p w14:paraId="3DA159E3" w14:textId="77777777" w:rsidR="008A3693" w:rsidRDefault="008A3693" w:rsidP="00DB38A4">
            <w:pPr>
              <w:rPr>
                <w:sz w:val="20"/>
                <w:szCs w:val="20"/>
              </w:rPr>
            </w:pPr>
          </w:p>
          <w:p w14:paraId="58BC316A" w14:textId="77777777" w:rsidR="008A3693" w:rsidRDefault="008A3693" w:rsidP="00DB38A4">
            <w:pPr>
              <w:rPr>
                <w:sz w:val="20"/>
                <w:szCs w:val="20"/>
              </w:rPr>
            </w:pPr>
          </w:p>
          <w:p w14:paraId="6339AED0" w14:textId="77777777" w:rsidR="008A3693" w:rsidRDefault="008A3693" w:rsidP="00DB38A4">
            <w:pPr>
              <w:rPr>
                <w:sz w:val="20"/>
                <w:szCs w:val="20"/>
              </w:rPr>
            </w:pPr>
          </w:p>
          <w:p w14:paraId="556C0F80" w14:textId="77777777" w:rsidR="008A3693" w:rsidRDefault="008A3693" w:rsidP="00DB38A4">
            <w:pPr>
              <w:rPr>
                <w:sz w:val="20"/>
                <w:szCs w:val="20"/>
              </w:rPr>
            </w:pPr>
          </w:p>
          <w:p w14:paraId="405ECFB6" w14:textId="77777777" w:rsidR="008A3693" w:rsidRDefault="008A3693" w:rsidP="00DB38A4">
            <w:pPr>
              <w:rPr>
                <w:sz w:val="20"/>
                <w:szCs w:val="20"/>
              </w:rPr>
            </w:pPr>
          </w:p>
          <w:p w14:paraId="64C273C8" w14:textId="77777777" w:rsidR="008A3693" w:rsidRDefault="008A3693" w:rsidP="00DB38A4">
            <w:pPr>
              <w:rPr>
                <w:sz w:val="20"/>
                <w:szCs w:val="20"/>
              </w:rPr>
            </w:pPr>
          </w:p>
          <w:p w14:paraId="503C0E7A" w14:textId="77777777" w:rsidR="008A3693" w:rsidRDefault="008A3693" w:rsidP="00DB38A4">
            <w:pPr>
              <w:rPr>
                <w:sz w:val="20"/>
                <w:szCs w:val="20"/>
              </w:rPr>
            </w:pPr>
          </w:p>
          <w:p w14:paraId="5CAEC5C5" w14:textId="77777777" w:rsidR="008A3693" w:rsidRDefault="008A3693" w:rsidP="00DB38A4">
            <w:pPr>
              <w:rPr>
                <w:sz w:val="20"/>
                <w:szCs w:val="20"/>
              </w:rPr>
            </w:pPr>
          </w:p>
          <w:p w14:paraId="0F32AA31" w14:textId="77777777" w:rsidR="008A3693" w:rsidRDefault="008A3693" w:rsidP="00DB38A4">
            <w:pPr>
              <w:rPr>
                <w:sz w:val="20"/>
                <w:szCs w:val="20"/>
              </w:rPr>
            </w:pPr>
          </w:p>
          <w:p w14:paraId="1989D49A" w14:textId="77777777" w:rsidR="008A3693" w:rsidRDefault="008A3693" w:rsidP="00DB38A4">
            <w:pPr>
              <w:rPr>
                <w:sz w:val="20"/>
                <w:szCs w:val="20"/>
              </w:rPr>
            </w:pPr>
          </w:p>
          <w:p w14:paraId="44475E8A" w14:textId="77777777" w:rsidR="008A3693" w:rsidRDefault="008A3693" w:rsidP="00DB38A4">
            <w:pPr>
              <w:rPr>
                <w:sz w:val="20"/>
                <w:szCs w:val="20"/>
              </w:rPr>
            </w:pPr>
          </w:p>
          <w:p w14:paraId="606B6906" w14:textId="77777777" w:rsidR="008A3693" w:rsidRDefault="008A3693" w:rsidP="00DB38A4">
            <w:pPr>
              <w:rPr>
                <w:sz w:val="20"/>
                <w:szCs w:val="20"/>
              </w:rPr>
            </w:pPr>
          </w:p>
          <w:p w14:paraId="511C1150" w14:textId="77777777" w:rsidR="008A3693" w:rsidRDefault="008A3693" w:rsidP="00DB38A4">
            <w:pPr>
              <w:rPr>
                <w:sz w:val="20"/>
                <w:szCs w:val="20"/>
              </w:rPr>
            </w:pPr>
          </w:p>
          <w:p w14:paraId="3CD9C0B3" w14:textId="77777777" w:rsidR="008A3693" w:rsidRDefault="008A3693" w:rsidP="00DB38A4">
            <w:pPr>
              <w:rPr>
                <w:sz w:val="20"/>
                <w:szCs w:val="20"/>
              </w:rPr>
            </w:pPr>
          </w:p>
          <w:p w14:paraId="230B9286" w14:textId="77777777" w:rsidR="008A3693" w:rsidRDefault="008A3693" w:rsidP="00DB38A4">
            <w:pPr>
              <w:rPr>
                <w:sz w:val="20"/>
                <w:szCs w:val="20"/>
              </w:rPr>
            </w:pPr>
          </w:p>
          <w:p w14:paraId="54C6C972" w14:textId="77777777" w:rsidR="008A3693" w:rsidRDefault="008A3693" w:rsidP="00DB38A4">
            <w:pPr>
              <w:rPr>
                <w:sz w:val="20"/>
                <w:szCs w:val="20"/>
              </w:rPr>
            </w:pPr>
          </w:p>
          <w:p w14:paraId="32BAB2D3" w14:textId="77777777" w:rsidR="008A3693" w:rsidRDefault="008A3693" w:rsidP="00DB38A4">
            <w:pPr>
              <w:rPr>
                <w:sz w:val="20"/>
                <w:szCs w:val="20"/>
              </w:rPr>
            </w:pPr>
          </w:p>
          <w:p w14:paraId="0C3C6BC4" w14:textId="77777777" w:rsidR="008A3693" w:rsidRDefault="008A3693" w:rsidP="00DB38A4">
            <w:pPr>
              <w:rPr>
                <w:sz w:val="20"/>
                <w:szCs w:val="20"/>
              </w:rPr>
            </w:pPr>
          </w:p>
          <w:p w14:paraId="46F16AB2" w14:textId="77777777" w:rsidR="008A3693" w:rsidRDefault="008A3693" w:rsidP="00DB38A4">
            <w:pPr>
              <w:rPr>
                <w:sz w:val="20"/>
                <w:szCs w:val="20"/>
              </w:rPr>
            </w:pPr>
          </w:p>
          <w:p w14:paraId="5DB4D16F" w14:textId="77777777" w:rsidR="008A3693" w:rsidRDefault="008A3693" w:rsidP="00DB38A4">
            <w:pPr>
              <w:rPr>
                <w:sz w:val="20"/>
                <w:szCs w:val="20"/>
              </w:rPr>
            </w:pPr>
          </w:p>
          <w:p w14:paraId="5A2AABBE" w14:textId="77777777" w:rsidR="008A3693" w:rsidRDefault="008A3693" w:rsidP="00DB38A4">
            <w:pPr>
              <w:rPr>
                <w:sz w:val="20"/>
                <w:szCs w:val="20"/>
              </w:rPr>
            </w:pPr>
          </w:p>
          <w:p w14:paraId="7BFF3E3F" w14:textId="77777777" w:rsidR="008A3693" w:rsidRDefault="008A3693" w:rsidP="00DB38A4">
            <w:pPr>
              <w:rPr>
                <w:sz w:val="20"/>
                <w:szCs w:val="20"/>
              </w:rPr>
            </w:pPr>
          </w:p>
          <w:p w14:paraId="5586FAF6" w14:textId="77777777" w:rsidR="008A3693" w:rsidRDefault="008A3693" w:rsidP="00DB38A4">
            <w:pPr>
              <w:rPr>
                <w:sz w:val="20"/>
                <w:szCs w:val="20"/>
              </w:rPr>
            </w:pPr>
          </w:p>
          <w:p w14:paraId="3510776E" w14:textId="77777777" w:rsidR="008A3693" w:rsidRDefault="008A3693" w:rsidP="00DB38A4">
            <w:pPr>
              <w:rPr>
                <w:sz w:val="20"/>
                <w:szCs w:val="20"/>
              </w:rPr>
            </w:pPr>
          </w:p>
          <w:p w14:paraId="6887CDAC" w14:textId="77777777" w:rsidR="008A3693" w:rsidRDefault="008A3693" w:rsidP="00DB38A4">
            <w:pPr>
              <w:rPr>
                <w:sz w:val="20"/>
                <w:szCs w:val="20"/>
              </w:rPr>
            </w:pPr>
          </w:p>
          <w:p w14:paraId="7D0DE8FC" w14:textId="77777777" w:rsidR="008A3693" w:rsidRDefault="008A3693" w:rsidP="00DB38A4">
            <w:pPr>
              <w:rPr>
                <w:sz w:val="20"/>
                <w:szCs w:val="20"/>
              </w:rPr>
            </w:pPr>
          </w:p>
          <w:p w14:paraId="0ED717EC" w14:textId="77777777" w:rsidR="008A3693" w:rsidRDefault="008A3693" w:rsidP="00DB38A4">
            <w:pPr>
              <w:rPr>
                <w:sz w:val="20"/>
                <w:szCs w:val="20"/>
              </w:rPr>
            </w:pPr>
          </w:p>
          <w:p w14:paraId="38D651D6" w14:textId="77777777" w:rsidR="008A3693" w:rsidRDefault="008A3693" w:rsidP="00DB38A4">
            <w:pPr>
              <w:rPr>
                <w:sz w:val="20"/>
                <w:szCs w:val="20"/>
              </w:rPr>
            </w:pPr>
          </w:p>
          <w:p w14:paraId="6B0504DB" w14:textId="77777777" w:rsidR="008A3693" w:rsidRDefault="008A3693" w:rsidP="00DB38A4">
            <w:pPr>
              <w:rPr>
                <w:sz w:val="20"/>
                <w:szCs w:val="20"/>
              </w:rPr>
            </w:pPr>
          </w:p>
          <w:p w14:paraId="7B71C159" w14:textId="77777777" w:rsidR="008A3693" w:rsidRDefault="008A3693" w:rsidP="00DB38A4">
            <w:pPr>
              <w:rPr>
                <w:sz w:val="20"/>
                <w:szCs w:val="20"/>
              </w:rPr>
            </w:pPr>
          </w:p>
          <w:p w14:paraId="409ADF3E" w14:textId="77777777" w:rsidR="008A3693" w:rsidRDefault="008A3693" w:rsidP="00DB38A4">
            <w:pPr>
              <w:rPr>
                <w:sz w:val="20"/>
                <w:szCs w:val="20"/>
              </w:rPr>
            </w:pPr>
          </w:p>
          <w:p w14:paraId="2BA31901" w14:textId="77777777" w:rsidR="008A3693" w:rsidRDefault="008A3693" w:rsidP="00DB38A4">
            <w:pPr>
              <w:rPr>
                <w:sz w:val="20"/>
                <w:szCs w:val="20"/>
              </w:rPr>
            </w:pPr>
          </w:p>
          <w:p w14:paraId="2CEA44C0" w14:textId="77777777" w:rsidR="008A3693" w:rsidRDefault="008A3693" w:rsidP="00DB38A4">
            <w:pPr>
              <w:rPr>
                <w:sz w:val="20"/>
                <w:szCs w:val="20"/>
              </w:rPr>
            </w:pPr>
          </w:p>
          <w:p w14:paraId="1856582E" w14:textId="77777777" w:rsidR="008A3693" w:rsidRDefault="008A3693" w:rsidP="00DB38A4">
            <w:pPr>
              <w:rPr>
                <w:sz w:val="20"/>
                <w:szCs w:val="20"/>
              </w:rPr>
            </w:pPr>
          </w:p>
          <w:p w14:paraId="5F17957E" w14:textId="77777777" w:rsidR="008A3693" w:rsidRDefault="008A3693" w:rsidP="00DB38A4">
            <w:pPr>
              <w:rPr>
                <w:sz w:val="20"/>
                <w:szCs w:val="20"/>
              </w:rPr>
            </w:pPr>
          </w:p>
          <w:p w14:paraId="6B2E4AF8" w14:textId="77777777" w:rsidR="008A3693" w:rsidRDefault="008A3693" w:rsidP="00DB38A4">
            <w:pPr>
              <w:rPr>
                <w:sz w:val="20"/>
                <w:szCs w:val="20"/>
              </w:rPr>
            </w:pPr>
          </w:p>
          <w:p w14:paraId="764B8B04" w14:textId="77777777" w:rsidR="008A3693" w:rsidRDefault="008A3693" w:rsidP="00DB38A4">
            <w:pPr>
              <w:rPr>
                <w:sz w:val="20"/>
                <w:szCs w:val="20"/>
              </w:rPr>
            </w:pPr>
          </w:p>
          <w:p w14:paraId="4C1580E2" w14:textId="77777777" w:rsidR="008A3693" w:rsidRDefault="008A3693" w:rsidP="00DB38A4">
            <w:pPr>
              <w:rPr>
                <w:sz w:val="20"/>
                <w:szCs w:val="20"/>
              </w:rPr>
            </w:pPr>
          </w:p>
          <w:p w14:paraId="0838F8C4" w14:textId="77777777" w:rsidR="008A3693" w:rsidRDefault="008A3693" w:rsidP="00DB38A4">
            <w:pPr>
              <w:rPr>
                <w:sz w:val="20"/>
                <w:szCs w:val="20"/>
              </w:rPr>
            </w:pPr>
          </w:p>
          <w:p w14:paraId="46BCC68D" w14:textId="77777777" w:rsidR="008A3693" w:rsidRDefault="008A3693" w:rsidP="00DB38A4">
            <w:pPr>
              <w:rPr>
                <w:sz w:val="20"/>
                <w:szCs w:val="20"/>
              </w:rPr>
            </w:pPr>
          </w:p>
          <w:p w14:paraId="24D253B1" w14:textId="77777777" w:rsidR="008A3693" w:rsidRDefault="008A3693" w:rsidP="00DB38A4">
            <w:pPr>
              <w:rPr>
                <w:sz w:val="20"/>
                <w:szCs w:val="20"/>
              </w:rPr>
            </w:pPr>
          </w:p>
          <w:p w14:paraId="6C3896B3" w14:textId="77777777" w:rsidR="008A3693" w:rsidRDefault="008A3693" w:rsidP="00DB38A4">
            <w:pPr>
              <w:rPr>
                <w:sz w:val="20"/>
                <w:szCs w:val="20"/>
              </w:rPr>
            </w:pPr>
          </w:p>
          <w:p w14:paraId="078A3E89" w14:textId="77777777" w:rsidR="008A3693" w:rsidRDefault="008A3693" w:rsidP="00DB38A4">
            <w:pPr>
              <w:rPr>
                <w:sz w:val="20"/>
                <w:szCs w:val="20"/>
              </w:rPr>
            </w:pPr>
          </w:p>
          <w:p w14:paraId="206C9462" w14:textId="77777777" w:rsidR="008A3693" w:rsidRDefault="008A3693" w:rsidP="00DB38A4">
            <w:pPr>
              <w:rPr>
                <w:sz w:val="20"/>
                <w:szCs w:val="20"/>
              </w:rPr>
            </w:pPr>
          </w:p>
          <w:p w14:paraId="10D9C930" w14:textId="77777777" w:rsidR="008A3693" w:rsidRDefault="008A3693" w:rsidP="00DB38A4">
            <w:pPr>
              <w:rPr>
                <w:sz w:val="20"/>
                <w:szCs w:val="20"/>
              </w:rPr>
            </w:pPr>
          </w:p>
          <w:p w14:paraId="630417E4" w14:textId="77777777" w:rsidR="008A3693" w:rsidRDefault="008A3693" w:rsidP="00DB38A4">
            <w:pPr>
              <w:rPr>
                <w:sz w:val="20"/>
                <w:szCs w:val="20"/>
              </w:rPr>
            </w:pPr>
          </w:p>
          <w:p w14:paraId="66103622" w14:textId="77777777" w:rsidR="008A3693" w:rsidRDefault="008A3693" w:rsidP="00DB38A4">
            <w:pPr>
              <w:rPr>
                <w:sz w:val="20"/>
                <w:szCs w:val="20"/>
              </w:rPr>
            </w:pPr>
          </w:p>
          <w:p w14:paraId="001A6E19" w14:textId="77777777" w:rsidR="008A3693" w:rsidRDefault="008A3693" w:rsidP="00DB38A4">
            <w:pPr>
              <w:rPr>
                <w:sz w:val="20"/>
                <w:szCs w:val="20"/>
              </w:rPr>
            </w:pPr>
          </w:p>
          <w:p w14:paraId="0851E668" w14:textId="77777777" w:rsidR="008A3693" w:rsidRDefault="008A3693" w:rsidP="00DB38A4">
            <w:pPr>
              <w:rPr>
                <w:sz w:val="20"/>
                <w:szCs w:val="20"/>
              </w:rPr>
            </w:pPr>
          </w:p>
          <w:p w14:paraId="3FE69D56" w14:textId="77777777" w:rsidR="008A3693" w:rsidRDefault="008A3693" w:rsidP="00DB38A4">
            <w:pPr>
              <w:rPr>
                <w:sz w:val="20"/>
                <w:szCs w:val="20"/>
              </w:rPr>
            </w:pPr>
          </w:p>
          <w:p w14:paraId="57355C81" w14:textId="77777777" w:rsidR="008A3693" w:rsidRDefault="008A3693" w:rsidP="00DB38A4">
            <w:pPr>
              <w:rPr>
                <w:sz w:val="20"/>
                <w:szCs w:val="20"/>
              </w:rPr>
            </w:pPr>
          </w:p>
          <w:p w14:paraId="426BCFCC" w14:textId="77777777" w:rsidR="008A3693" w:rsidRDefault="008A3693" w:rsidP="00DB38A4">
            <w:pPr>
              <w:rPr>
                <w:sz w:val="20"/>
                <w:szCs w:val="20"/>
              </w:rPr>
            </w:pPr>
          </w:p>
          <w:p w14:paraId="1D908816" w14:textId="77777777" w:rsidR="008A3693" w:rsidRDefault="008A3693" w:rsidP="00DB38A4">
            <w:pPr>
              <w:rPr>
                <w:sz w:val="20"/>
                <w:szCs w:val="20"/>
              </w:rPr>
            </w:pPr>
          </w:p>
          <w:p w14:paraId="3590D6E7" w14:textId="77777777" w:rsidR="008A3693" w:rsidRDefault="008A3693" w:rsidP="00DB38A4">
            <w:pPr>
              <w:rPr>
                <w:sz w:val="20"/>
                <w:szCs w:val="20"/>
              </w:rPr>
            </w:pPr>
          </w:p>
          <w:p w14:paraId="299AD542" w14:textId="77777777" w:rsidR="008A3693" w:rsidRDefault="008A3693" w:rsidP="00DB38A4">
            <w:pPr>
              <w:rPr>
                <w:sz w:val="20"/>
                <w:szCs w:val="20"/>
              </w:rPr>
            </w:pPr>
          </w:p>
          <w:p w14:paraId="37044CF6" w14:textId="77777777" w:rsidR="008A3693" w:rsidRDefault="008A3693" w:rsidP="00DB38A4">
            <w:pPr>
              <w:rPr>
                <w:sz w:val="20"/>
                <w:szCs w:val="20"/>
              </w:rPr>
            </w:pPr>
          </w:p>
          <w:p w14:paraId="6E87F868" w14:textId="77777777" w:rsidR="008A3693" w:rsidRDefault="008A3693" w:rsidP="00DB38A4">
            <w:pPr>
              <w:rPr>
                <w:sz w:val="20"/>
                <w:szCs w:val="20"/>
              </w:rPr>
            </w:pPr>
          </w:p>
          <w:p w14:paraId="65A92D00" w14:textId="77777777" w:rsidR="008A3693" w:rsidRDefault="008A3693" w:rsidP="00DB38A4">
            <w:pPr>
              <w:rPr>
                <w:sz w:val="20"/>
                <w:szCs w:val="20"/>
              </w:rPr>
            </w:pPr>
          </w:p>
          <w:p w14:paraId="22AAED50" w14:textId="77777777" w:rsidR="008A3693" w:rsidRDefault="008A3693" w:rsidP="00DB38A4">
            <w:pPr>
              <w:rPr>
                <w:sz w:val="20"/>
                <w:szCs w:val="20"/>
              </w:rPr>
            </w:pPr>
          </w:p>
          <w:p w14:paraId="5CF2DBF0" w14:textId="77777777" w:rsidR="008A3693" w:rsidRDefault="008A3693" w:rsidP="00DB38A4">
            <w:pPr>
              <w:rPr>
                <w:sz w:val="20"/>
                <w:szCs w:val="20"/>
              </w:rPr>
            </w:pPr>
          </w:p>
          <w:p w14:paraId="182CC6AC" w14:textId="4290057D" w:rsidR="008A3693" w:rsidRPr="00B5596C" w:rsidRDefault="008A3693" w:rsidP="00DB38A4">
            <w:pPr>
              <w:rPr>
                <w:sz w:val="20"/>
                <w:szCs w:val="20"/>
              </w:rPr>
            </w:pPr>
            <w:r>
              <w:rPr>
                <w:sz w:val="20"/>
                <w:szCs w:val="20"/>
              </w:rPr>
              <w:t xml:space="preserve">Výzvy v rámci dotácií na podporu ochrany spotrebiteľa podľa § 2 písm. d) zákona č. 71/2013 Z. z. </w:t>
            </w:r>
            <w:r>
              <w:rPr>
                <w:sz w:val="20"/>
                <w:szCs w:val="20"/>
              </w:rPr>
              <w:lastRenderedPageBreak/>
              <w:t>bývajú spravidla zamerané aj na podporu systému alternatívneho riešenia spotrebiteľských sporov a šírenie povedomia spotrebiteľov, vrátane alternatívneho riešenia spotrebiteľských sporov.</w:t>
            </w:r>
          </w:p>
        </w:tc>
      </w:tr>
      <w:tr w:rsidR="00F1422A" w:rsidRPr="00B5596C" w14:paraId="1A80188C" w14:textId="77777777" w:rsidTr="00F1422A">
        <w:tc>
          <w:tcPr>
            <w:tcW w:w="562" w:type="dxa"/>
            <w:tcBorders>
              <w:top w:val="single" w:sz="4" w:space="0" w:color="auto"/>
              <w:left w:val="single" w:sz="12" w:space="0" w:color="auto"/>
              <w:bottom w:val="single" w:sz="4" w:space="0" w:color="auto"/>
              <w:right w:val="single" w:sz="4" w:space="0" w:color="auto"/>
            </w:tcBorders>
          </w:tcPr>
          <w:p w14:paraId="70E480A2" w14:textId="77777777" w:rsidR="00F1422A" w:rsidRPr="00B5596C" w:rsidRDefault="00F1422A" w:rsidP="00DB38A4">
            <w:pPr>
              <w:rPr>
                <w:sz w:val="20"/>
                <w:szCs w:val="20"/>
              </w:rPr>
            </w:pPr>
            <w:r w:rsidRPr="00B5596C">
              <w:rPr>
                <w:sz w:val="20"/>
                <w:szCs w:val="20"/>
              </w:rPr>
              <w:lastRenderedPageBreak/>
              <w:t>Č:21</w:t>
            </w:r>
          </w:p>
        </w:tc>
        <w:tc>
          <w:tcPr>
            <w:tcW w:w="4080" w:type="dxa"/>
            <w:tcBorders>
              <w:top w:val="single" w:sz="4" w:space="0" w:color="auto"/>
              <w:left w:val="single" w:sz="4" w:space="0" w:color="auto"/>
              <w:bottom w:val="single" w:sz="4" w:space="0" w:color="auto"/>
              <w:right w:val="single" w:sz="4" w:space="0" w:color="auto"/>
            </w:tcBorders>
          </w:tcPr>
          <w:p w14:paraId="0927B29A" w14:textId="77777777" w:rsidR="00F1422A" w:rsidRPr="00B5596C" w:rsidRDefault="00F1422A" w:rsidP="00DB38A4">
            <w:pPr>
              <w:rPr>
                <w:b/>
                <w:bCs/>
                <w:sz w:val="20"/>
                <w:szCs w:val="20"/>
              </w:rPr>
            </w:pPr>
            <w:r w:rsidRPr="00B5596C">
              <w:rPr>
                <w:b/>
                <w:bCs/>
                <w:sz w:val="20"/>
                <w:szCs w:val="20"/>
              </w:rPr>
              <w:t>KAPITOLA V</w:t>
            </w:r>
          </w:p>
          <w:p w14:paraId="52FB7936" w14:textId="77777777" w:rsidR="00F1422A" w:rsidRPr="00B5596C" w:rsidRDefault="00F1422A" w:rsidP="00DB38A4">
            <w:pPr>
              <w:rPr>
                <w:b/>
                <w:bCs/>
                <w:sz w:val="20"/>
                <w:szCs w:val="20"/>
              </w:rPr>
            </w:pPr>
            <w:r w:rsidRPr="00B5596C">
              <w:rPr>
                <w:b/>
                <w:bCs/>
                <w:sz w:val="20"/>
                <w:szCs w:val="20"/>
              </w:rPr>
              <w:t>ZÁVEREČNÉ USTANOVENIA</w:t>
            </w:r>
          </w:p>
          <w:p w14:paraId="14660076" w14:textId="77777777" w:rsidR="00F1422A" w:rsidRPr="00B5596C" w:rsidRDefault="00F1422A" w:rsidP="00DB38A4">
            <w:pPr>
              <w:rPr>
                <w:sz w:val="20"/>
                <w:szCs w:val="20"/>
              </w:rPr>
            </w:pPr>
          </w:p>
          <w:p w14:paraId="282C5B4D" w14:textId="77777777" w:rsidR="00F1422A" w:rsidRPr="00B5596C" w:rsidRDefault="00F1422A" w:rsidP="00DB38A4">
            <w:pPr>
              <w:rPr>
                <w:b/>
                <w:bCs/>
                <w:sz w:val="20"/>
                <w:szCs w:val="20"/>
              </w:rPr>
            </w:pPr>
            <w:r w:rsidRPr="00B5596C">
              <w:rPr>
                <w:b/>
                <w:bCs/>
                <w:sz w:val="20"/>
                <w:szCs w:val="20"/>
              </w:rPr>
              <w:t>Sankcie</w:t>
            </w:r>
          </w:p>
          <w:p w14:paraId="48B767CC" w14:textId="77777777" w:rsidR="00F1422A" w:rsidRPr="00B5596C" w:rsidRDefault="00F1422A" w:rsidP="00DB38A4">
            <w:pPr>
              <w:rPr>
                <w:sz w:val="20"/>
                <w:szCs w:val="20"/>
              </w:rPr>
            </w:pPr>
            <w:r w:rsidRPr="00B5596C">
              <w:rPr>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615" w:type="dxa"/>
            <w:tcBorders>
              <w:top w:val="single" w:sz="4" w:space="0" w:color="auto"/>
              <w:left w:val="single" w:sz="4" w:space="0" w:color="auto"/>
              <w:bottom w:val="single" w:sz="4" w:space="0" w:color="auto"/>
              <w:right w:val="single" w:sz="12" w:space="0" w:color="auto"/>
            </w:tcBorders>
          </w:tcPr>
          <w:p w14:paraId="3F15DA3F" w14:textId="77777777" w:rsidR="00F1422A" w:rsidRPr="00B5596C" w:rsidRDefault="00F1422A" w:rsidP="00DB38A4">
            <w:pPr>
              <w:jc w:val="center"/>
              <w:rPr>
                <w:sz w:val="20"/>
                <w:szCs w:val="20"/>
              </w:rPr>
            </w:pPr>
            <w:r w:rsidRPr="00B5596C">
              <w:rPr>
                <w:sz w:val="20"/>
                <w:szCs w:val="20"/>
              </w:rPr>
              <w:t>N</w:t>
            </w:r>
          </w:p>
        </w:tc>
        <w:tc>
          <w:tcPr>
            <w:tcW w:w="845" w:type="dxa"/>
            <w:tcBorders>
              <w:top w:val="single" w:sz="4" w:space="0" w:color="auto"/>
              <w:left w:val="nil"/>
              <w:bottom w:val="single" w:sz="4" w:space="0" w:color="auto"/>
              <w:right w:val="single" w:sz="4" w:space="0" w:color="auto"/>
            </w:tcBorders>
          </w:tcPr>
          <w:p w14:paraId="44627442" w14:textId="77777777" w:rsidR="00F1422A" w:rsidRPr="00B5596C" w:rsidRDefault="00F1422A" w:rsidP="00DB38A4">
            <w:pPr>
              <w:jc w:val="center"/>
              <w:rPr>
                <w:b/>
                <w:sz w:val="20"/>
                <w:szCs w:val="20"/>
              </w:rPr>
            </w:pPr>
            <w:r w:rsidRPr="00B5596C">
              <w:rPr>
                <w:sz w:val="20"/>
                <w:szCs w:val="20"/>
              </w:rPr>
              <w:t xml:space="preserve">Zákon č. 391/2015 Z. z. </w:t>
            </w:r>
          </w:p>
          <w:p w14:paraId="1012EBDC" w14:textId="77777777" w:rsidR="00F1422A" w:rsidRPr="00B5596C" w:rsidRDefault="00F1422A" w:rsidP="00DB38A4">
            <w:pPr>
              <w:jc w:val="center"/>
              <w:rPr>
                <w:b/>
                <w:sz w:val="20"/>
                <w:szCs w:val="20"/>
              </w:rPr>
            </w:pPr>
          </w:p>
          <w:p w14:paraId="40EF0F45" w14:textId="77777777" w:rsidR="00F1422A" w:rsidRPr="00B5596C" w:rsidRDefault="00F1422A" w:rsidP="00DB38A4">
            <w:pPr>
              <w:jc w:val="center"/>
              <w:rPr>
                <w:b/>
                <w:sz w:val="20"/>
                <w:szCs w:val="20"/>
              </w:rPr>
            </w:pPr>
          </w:p>
          <w:p w14:paraId="2E299452" w14:textId="77777777" w:rsidR="00F1422A" w:rsidRPr="00B5596C" w:rsidRDefault="00F1422A" w:rsidP="00DB38A4">
            <w:pPr>
              <w:jc w:val="center"/>
              <w:rPr>
                <w:b/>
                <w:sz w:val="20"/>
                <w:szCs w:val="20"/>
              </w:rPr>
            </w:pPr>
          </w:p>
          <w:p w14:paraId="0C2BE7DB" w14:textId="77777777" w:rsidR="00F1422A" w:rsidRPr="00B5596C" w:rsidRDefault="00F1422A" w:rsidP="00DB38A4">
            <w:pPr>
              <w:jc w:val="center"/>
              <w:rPr>
                <w:b/>
                <w:sz w:val="20"/>
                <w:szCs w:val="20"/>
              </w:rPr>
            </w:pPr>
          </w:p>
          <w:p w14:paraId="0B6A7CC7" w14:textId="77777777" w:rsidR="00F1422A" w:rsidRPr="00B5596C" w:rsidRDefault="00F1422A" w:rsidP="00DB38A4">
            <w:pPr>
              <w:jc w:val="center"/>
              <w:rPr>
                <w:b/>
                <w:sz w:val="20"/>
                <w:szCs w:val="20"/>
              </w:rPr>
            </w:pPr>
          </w:p>
          <w:p w14:paraId="0F4184F6" w14:textId="77777777" w:rsidR="00F1422A" w:rsidRPr="00B5596C" w:rsidRDefault="00F1422A" w:rsidP="00DB38A4">
            <w:pPr>
              <w:jc w:val="center"/>
              <w:rPr>
                <w:b/>
                <w:sz w:val="20"/>
                <w:szCs w:val="20"/>
              </w:rPr>
            </w:pPr>
          </w:p>
          <w:p w14:paraId="5F967A5A" w14:textId="77777777" w:rsidR="00F1422A" w:rsidRPr="00B5596C" w:rsidRDefault="00F1422A" w:rsidP="00DB38A4">
            <w:pPr>
              <w:jc w:val="center"/>
              <w:rPr>
                <w:b/>
                <w:sz w:val="20"/>
                <w:szCs w:val="20"/>
              </w:rPr>
            </w:pPr>
          </w:p>
          <w:p w14:paraId="2AE0B63F" w14:textId="77777777" w:rsidR="00F1422A" w:rsidRPr="00B5596C" w:rsidRDefault="00F1422A" w:rsidP="00DB38A4">
            <w:pPr>
              <w:jc w:val="center"/>
              <w:rPr>
                <w:b/>
                <w:sz w:val="20"/>
                <w:szCs w:val="20"/>
              </w:rPr>
            </w:pPr>
          </w:p>
          <w:p w14:paraId="09BC69C7" w14:textId="77777777" w:rsidR="00F1422A" w:rsidRPr="00B5596C" w:rsidRDefault="00F1422A" w:rsidP="00DB38A4">
            <w:pPr>
              <w:jc w:val="center"/>
              <w:rPr>
                <w:b/>
                <w:sz w:val="20"/>
                <w:szCs w:val="20"/>
              </w:rPr>
            </w:pPr>
          </w:p>
          <w:p w14:paraId="1C32B76F" w14:textId="77777777" w:rsidR="00F1422A" w:rsidRPr="00B5596C" w:rsidRDefault="00F1422A" w:rsidP="00DB38A4">
            <w:pPr>
              <w:jc w:val="center"/>
              <w:rPr>
                <w:b/>
                <w:sz w:val="20"/>
                <w:szCs w:val="20"/>
              </w:rPr>
            </w:pPr>
          </w:p>
          <w:p w14:paraId="60B3E361" w14:textId="77777777" w:rsidR="00F1422A" w:rsidRPr="00B5596C" w:rsidRDefault="00F1422A" w:rsidP="00DB38A4">
            <w:pPr>
              <w:jc w:val="center"/>
              <w:rPr>
                <w:b/>
                <w:sz w:val="20"/>
                <w:szCs w:val="20"/>
              </w:rPr>
            </w:pPr>
          </w:p>
          <w:p w14:paraId="7026FA12" w14:textId="77777777" w:rsidR="00F1422A" w:rsidRPr="00B5596C" w:rsidRDefault="00F1422A" w:rsidP="00DB38A4">
            <w:pPr>
              <w:jc w:val="center"/>
              <w:rPr>
                <w:b/>
                <w:sz w:val="20"/>
                <w:szCs w:val="20"/>
              </w:rPr>
            </w:pPr>
          </w:p>
          <w:p w14:paraId="22546BB8" w14:textId="77777777" w:rsidR="00F1422A" w:rsidRPr="00B5596C" w:rsidRDefault="00F1422A" w:rsidP="00DB38A4">
            <w:pPr>
              <w:jc w:val="center"/>
              <w:rPr>
                <w:b/>
                <w:sz w:val="20"/>
                <w:szCs w:val="20"/>
              </w:rPr>
            </w:pPr>
          </w:p>
          <w:p w14:paraId="1BB529F8" w14:textId="77777777" w:rsidR="00F1422A" w:rsidRPr="00B5596C" w:rsidRDefault="00F1422A" w:rsidP="00DB38A4">
            <w:pPr>
              <w:jc w:val="center"/>
              <w:rPr>
                <w:b/>
                <w:sz w:val="20"/>
                <w:szCs w:val="20"/>
              </w:rPr>
            </w:pPr>
          </w:p>
          <w:p w14:paraId="1017C472" w14:textId="77777777" w:rsidR="00F1422A" w:rsidRPr="00B5596C" w:rsidRDefault="00F1422A" w:rsidP="00DB38A4">
            <w:pPr>
              <w:jc w:val="center"/>
              <w:rPr>
                <w:b/>
                <w:sz w:val="20"/>
                <w:szCs w:val="20"/>
              </w:rPr>
            </w:pPr>
          </w:p>
          <w:p w14:paraId="7AD80979" w14:textId="77777777" w:rsidR="00F1422A" w:rsidRPr="00B5596C" w:rsidRDefault="00F1422A" w:rsidP="00DB38A4">
            <w:pPr>
              <w:jc w:val="center"/>
              <w:rPr>
                <w:b/>
                <w:sz w:val="20"/>
                <w:szCs w:val="20"/>
              </w:rPr>
            </w:pPr>
          </w:p>
          <w:p w14:paraId="4CF072C6" w14:textId="77777777" w:rsidR="00F1422A" w:rsidRPr="00B5596C" w:rsidRDefault="00F1422A" w:rsidP="00DB38A4">
            <w:pPr>
              <w:jc w:val="center"/>
              <w:rPr>
                <w:b/>
                <w:sz w:val="20"/>
                <w:szCs w:val="20"/>
              </w:rPr>
            </w:pPr>
          </w:p>
          <w:p w14:paraId="3F6FEDAC" w14:textId="77777777" w:rsidR="00F1422A" w:rsidRPr="00B5596C" w:rsidRDefault="00F1422A" w:rsidP="00DB38A4">
            <w:pPr>
              <w:jc w:val="center"/>
              <w:rPr>
                <w:b/>
                <w:sz w:val="20"/>
                <w:szCs w:val="20"/>
              </w:rPr>
            </w:pPr>
          </w:p>
          <w:p w14:paraId="43FDADDC" w14:textId="77777777" w:rsidR="00F1422A" w:rsidRPr="00B5596C" w:rsidRDefault="00F1422A" w:rsidP="00DB38A4">
            <w:pPr>
              <w:jc w:val="center"/>
              <w:rPr>
                <w:b/>
                <w:sz w:val="20"/>
                <w:szCs w:val="20"/>
              </w:rPr>
            </w:pPr>
          </w:p>
          <w:p w14:paraId="7603AA9C" w14:textId="77777777" w:rsidR="00F1422A" w:rsidRPr="00B5596C" w:rsidRDefault="00F1422A" w:rsidP="00DB38A4">
            <w:pPr>
              <w:jc w:val="center"/>
              <w:rPr>
                <w:b/>
                <w:sz w:val="20"/>
                <w:szCs w:val="20"/>
              </w:rPr>
            </w:pPr>
          </w:p>
          <w:p w14:paraId="05B50CC6" w14:textId="77777777" w:rsidR="00F1422A" w:rsidRPr="00B5596C" w:rsidRDefault="00F1422A" w:rsidP="00DB38A4">
            <w:pPr>
              <w:jc w:val="center"/>
              <w:rPr>
                <w:b/>
                <w:sz w:val="20"/>
                <w:szCs w:val="20"/>
              </w:rPr>
            </w:pPr>
          </w:p>
          <w:p w14:paraId="0DB7C334" w14:textId="77777777" w:rsidR="00F1422A" w:rsidRPr="00B5596C" w:rsidRDefault="00F1422A" w:rsidP="00DB38A4">
            <w:pPr>
              <w:jc w:val="center"/>
              <w:rPr>
                <w:b/>
                <w:sz w:val="20"/>
                <w:szCs w:val="20"/>
              </w:rPr>
            </w:pPr>
          </w:p>
          <w:p w14:paraId="5DC84900" w14:textId="77777777" w:rsidR="00F1422A" w:rsidRPr="00B5596C" w:rsidRDefault="00F1422A" w:rsidP="00DB38A4">
            <w:pPr>
              <w:jc w:val="center"/>
              <w:rPr>
                <w:b/>
                <w:sz w:val="20"/>
                <w:szCs w:val="20"/>
              </w:rPr>
            </w:pPr>
          </w:p>
          <w:p w14:paraId="67A57E28" w14:textId="77777777" w:rsidR="00F1422A" w:rsidRPr="00B5596C" w:rsidRDefault="00F1422A" w:rsidP="00DB38A4">
            <w:pPr>
              <w:jc w:val="center"/>
              <w:rPr>
                <w:b/>
                <w:sz w:val="20"/>
                <w:szCs w:val="20"/>
              </w:rPr>
            </w:pPr>
          </w:p>
          <w:p w14:paraId="52E5B9B8" w14:textId="77777777" w:rsidR="00F1422A" w:rsidRPr="00B5596C" w:rsidRDefault="00F1422A" w:rsidP="00DB38A4">
            <w:pPr>
              <w:jc w:val="center"/>
              <w:rPr>
                <w:b/>
                <w:sz w:val="20"/>
                <w:szCs w:val="20"/>
              </w:rPr>
            </w:pPr>
          </w:p>
          <w:p w14:paraId="5212A4FB" w14:textId="77777777" w:rsidR="00F1422A" w:rsidRPr="00B5596C" w:rsidRDefault="00F1422A" w:rsidP="00DB38A4">
            <w:pPr>
              <w:jc w:val="center"/>
              <w:rPr>
                <w:b/>
                <w:sz w:val="20"/>
                <w:szCs w:val="20"/>
              </w:rPr>
            </w:pPr>
          </w:p>
          <w:p w14:paraId="3050028F" w14:textId="77777777" w:rsidR="00F1422A" w:rsidRPr="00B5596C" w:rsidRDefault="00F1422A" w:rsidP="00DB38A4">
            <w:pPr>
              <w:jc w:val="center"/>
              <w:rPr>
                <w:b/>
                <w:sz w:val="20"/>
                <w:szCs w:val="20"/>
              </w:rPr>
            </w:pPr>
          </w:p>
          <w:p w14:paraId="087EE578" w14:textId="77777777" w:rsidR="00F1422A" w:rsidRPr="00B5596C" w:rsidRDefault="00F1422A" w:rsidP="00DB38A4">
            <w:pPr>
              <w:jc w:val="center"/>
              <w:rPr>
                <w:b/>
                <w:sz w:val="20"/>
                <w:szCs w:val="20"/>
              </w:rPr>
            </w:pPr>
          </w:p>
          <w:p w14:paraId="0735E4F2" w14:textId="77777777" w:rsidR="00F1422A" w:rsidRPr="00B5596C" w:rsidRDefault="00F1422A" w:rsidP="00DB38A4">
            <w:pPr>
              <w:jc w:val="center"/>
              <w:rPr>
                <w:b/>
                <w:sz w:val="20"/>
                <w:szCs w:val="20"/>
              </w:rPr>
            </w:pPr>
          </w:p>
          <w:p w14:paraId="399CBBCE" w14:textId="77777777" w:rsidR="00F1422A" w:rsidRPr="00B5596C" w:rsidRDefault="00F1422A" w:rsidP="00DB38A4">
            <w:pPr>
              <w:jc w:val="center"/>
              <w:rPr>
                <w:b/>
                <w:sz w:val="20"/>
                <w:szCs w:val="20"/>
              </w:rPr>
            </w:pPr>
          </w:p>
          <w:p w14:paraId="4CDDA7E6" w14:textId="77777777" w:rsidR="00F1422A" w:rsidRPr="00B5596C" w:rsidRDefault="00F1422A" w:rsidP="00DB38A4">
            <w:pPr>
              <w:jc w:val="center"/>
              <w:rPr>
                <w:b/>
                <w:sz w:val="20"/>
                <w:szCs w:val="20"/>
              </w:rPr>
            </w:pPr>
          </w:p>
          <w:p w14:paraId="6E7F0921" w14:textId="77777777" w:rsidR="00F1422A" w:rsidRPr="00B5596C" w:rsidRDefault="00F1422A" w:rsidP="00DB38A4">
            <w:pPr>
              <w:jc w:val="center"/>
              <w:rPr>
                <w:b/>
                <w:sz w:val="20"/>
                <w:szCs w:val="20"/>
              </w:rPr>
            </w:pPr>
          </w:p>
          <w:p w14:paraId="1A8E2A61" w14:textId="77777777" w:rsidR="00F1422A" w:rsidRPr="00B5596C" w:rsidRDefault="00F1422A" w:rsidP="00DB38A4">
            <w:pPr>
              <w:jc w:val="center"/>
              <w:rPr>
                <w:b/>
                <w:sz w:val="20"/>
                <w:szCs w:val="20"/>
              </w:rPr>
            </w:pPr>
          </w:p>
          <w:p w14:paraId="5AFC9A96" w14:textId="77777777" w:rsidR="00F1422A" w:rsidRPr="00B5596C" w:rsidRDefault="00F1422A" w:rsidP="00DB38A4">
            <w:pPr>
              <w:jc w:val="center"/>
              <w:rPr>
                <w:b/>
                <w:sz w:val="20"/>
                <w:szCs w:val="20"/>
              </w:rPr>
            </w:pPr>
          </w:p>
          <w:p w14:paraId="27C3540B" w14:textId="77777777" w:rsidR="00F1422A" w:rsidRPr="00B5596C" w:rsidRDefault="00F1422A" w:rsidP="00DB38A4">
            <w:pPr>
              <w:jc w:val="center"/>
              <w:rPr>
                <w:b/>
                <w:sz w:val="20"/>
                <w:szCs w:val="20"/>
              </w:rPr>
            </w:pPr>
          </w:p>
          <w:p w14:paraId="0B7C04E3" w14:textId="77777777" w:rsidR="00F1422A" w:rsidRPr="00B5596C" w:rsidRDefault="00F1422A" w:rsidP="00DB38A4">
            <w:pPr>
              <w:jc w:val="center"/>
              <w:rPr>
                <w:b/>
                <w:sz w:val="20"/>
                <w:szCs w:val="20"/>
              </w:rPr>
            </w:pPr>
          </w:p>
          <w:p w14:paraId="2FD4389B" w14:textId="77777777" w:rsidR="00F1422A" w:rsidRPr="00B5596C" w:rsidRDefault="00F1422A" w:rsidP="00DB38A4">
            <w:pPr>
              <w:jc w:val="center"/>
              <w:rPr>
                <w:b/>
                <w:sz w:val="20"/>
                <w:szCs w:val="20"/>
              </w:rPr>
            </w:pPr>
          </w:p>
          <w:p w14:paraId="7B8C585D" w14:textId="77777777" w:rsidR="00F1422A" w:rsidRPr="00B5596C" w:rsidRDefault="00F1422A" w:rsidP="00DB38A4">
            <w:pPr>
              <w:jc w:val="center"/>
              <w:rPr>
                <w:b/>
                <w:sz w:val="20"/>
                <w:szCs w:val="20"/>
              </w:rPr>
            </w:pPr>
          </w:p>
          <w:p w14:paraId="5226E19E" w14:textId="77777777" w:rsidR="00F1422A" w:rsidRPr="00B5596C" w:rsidRDefault="00F1422A" w:rsidP="00DB38A4">
            <w:pPr>
              <w:jc w:val="center"/>
              <w:rPr>
                <w:b/>
                <w:sz w:val="20"/>
                <w:szCs w:val="20"/>
              </w:rPr>
            </w:pPr>
          </w:p>
          <w:p w14:paraId="38AA51BA" w14:textId="77777777" w:rsidR="00F1422A" w:rsidRPr="00B5596C" w:rsidRDefault="00F1422A" w:rsidP="00DB38A4">
            <w:pPr>
              <w:jc w:val="center"/>
              <w:rPr>
                <w:b/>
                <w:sz w:val="20"/>
                <w:szCs w:val="20"/>
              </w:rPr>
            </w:pPr>
          </w:p>
          <w:p w14:paraId="790E128D" w14:textId="77777777" w:rsidR="00F1422A" w:rsidRPr="00B5596C" w:rsidRDefault="00F1422A" w:rsidP="00DB38A4">
            <w:pPr>
              <w:jc w:val="center"/>
              <w:rPr>
                <w:b/>
                <w:sz w:val="20"/>
                <w:szCs w:val="20"/>
              </w:rPr>
            </w:pPr>
          </w:p>
          <w:p w14:paraId="2BEA9E17" w14:textId="77777777" w:rsidR="00F1422A" w:rsidRPr="00B5596C" w:rsidRDefault="00F1422A" w:rsidP="00DB38A4">
            <w:pPr>
              <w:jc w:val="center"/>
              <w:rPr>
                <w:b/>
                <w:sz w:val="20"/>
                <w:szCs w:val="20"/>
              </w:rPr>
            </w:pPr>
          </w:p>
          <w:p w14:paraId="62BF9D5D" w14:textId="77777777" w:rsidR="00F1422A" w:rsidRPr="00B5596C" w:rsidRDefault="00F1422A" w:rsidP="00DB38A4">
            <w:pPr>
              <w:jc w:val="center"/>
              <w:rPr>
                <w:b/>
                <w:sz w:val="20"/>
                <w:szCs w:val="20"/>
              </w:rPr>
            </w:pPr>
          </w:p>
          <w:p w14:paraId="6C04DDC9" w14:textId="77777777" w:rsidR="00F1422A" w:rsidRPr="00B5596C" w:rsidRDefault="00F1422A" w:rsidP="00DB38A4">
            <w:pPr>
              <w:jc w:val="center"/>
              <w:rPr>
                <w:b/>
                <w:sz w:val="20"/>
                <w:szCs w:val="20"/>
              </w:rPr>
            </w:pPr>
          </w:p>
          <w:p w14:paraId="11BD6288" w14:textId="77777777" w:rsidR="00F1422A" w:rsidRPr="00B5596C" w:rsidRDefault="00F1422A" w:rsidP="00DB38A4">
            <w:pPr>
              <w:jc w:val="center"/>
              <w:rPr>
                <w:b/>
                <w:sz w:val="20"/>
                <w:szCs w:val="20"/>
              </w:rPr>
            </w:pPr>
          </w:p>
          <w:p w14:paraId="2979AE49" w14:textId="77777777" w:rsidR="00F1422A" w:rsidRPr="00B5596C" w:rsidRDefault="00F1422A" w:rsidP="00DB38A4">
            <w:pPr>
              <w:jc w:val="center"/>
              <w:rPr>
                <w:b/>
                <w:sz w:val="20"/>
                <w:szCs w:val="20"/>
              </w:rPr>
            </w:pPr>
          </w:p>
          <w:p w14:paraId="3C1FE6CF" w14:textId="77777777" w:rsidR="00F1422A" w:rsidRPr="00B5596C" w:rsidRDefault="00F1422A" w:rsidP="00DB38A4">
            <w:pPr>
              <w:jc w:val="center"/>
              <w:rPr>
                <w:b/>
                <w:sz w:val="20"/>
                <w:szCs w:val="20"/>
              </w:rPr>
            </w:pPr>
          </w:p>
          <w:p w14:paraId="2EE66732" w14:textId="77777777" w:rsidR="00F1422A" w:rsidRPr="00B5596C" w:rsidRDefault="00F1422A" w:rsidP="00DB38A4">
            <w:pPr>
              <w:jc w:val="center"/>
              <w:rPr>
                <w:b/>
                <w:sz w:val="20"/>
                <w:szCs w:val="20"/>
              </w:rPr>
            </w:pPr>
          </w:p>
          <w:p w14:paraId="5811B464" w14:textId="77777777" w:rsidR="00F1422A" w:rsidRPr="00B5596C" w:rsidRDefault="00F1422A" w:rsidP="00DB38A4">
            <w:pPr>
              <w:jc w:val="center"/>
              <w:rPr>
                <w:b/>
                <w:sz w:val="20"/>
                <w:szCs w:val="20"/>
              </w:rPr>
            </w:pPr>
          </w:p>
          <w:p w14:paraId="3A424841" w14:textId="77777777" w:rsidR="00F1422A" w:rsidRPr="00B5596C" w:rsidRDefault="00F1422A" w:rsidP="00DB38A4">
            <w:pPr>
              <w:jc w:val="center"/>
              <w:rPr>
                <w:b/>
                <w:sz w:val="20"/>
                <w:szCs w:val="20"/>
              </w:rPr>
            </w:pPr>
          </w:p>
          <w:p w14:paraId="1BDABCFB" w14:textId="77777777" w:rsidR="00F1422A" w:rsidRPr="00B5596C" w:rsidRDefault="00F1422A" w:rsidP="00DB38A4">
            <w:pPr>
              <w:jc w:val="center"/>
              <w:rPr>
                <w:b/>
                <w:sz w:val="20"/>
                <w:szCs w:val="20"/>
              </w:rPr>
            </w:pPr>
          </w:p>
          <w:p w14:paraId="3190BB15" w14:textId="77777777" w:rsidR="00F1422A" w:rsidRPr="00B5596C" w:rsidRDefault="00F1422A" w:rsidP="00DB38A4">
            <w:pPr>
              <w:jc w:val="center"/>
              <w:rPr>
                <w:b/>
                <w:sz w:val="20"/>
                <w:szCs w:val="20"/>
              </w:rPr>
            </w:pPr>
          </w:p>
          <w:p w14:paraId="1865DC90" w14:textId="77777777" w:rsidR="00F1422A" w:rsidRPr="00B5596C" w:rsidRDefault="00F1422A" w:rsidP="00DB38A4">
            <w:pPr>
              <w:jc w:val="center"/>
              <w:rPr>
                <w:b/>
                <w:sz w:val="20"/>
                <w:szCs w:val="20"/>
              </w:rPr>
            </w:pPr>
          </w:p>
          <w:p w14:paraId="16CB422D" w14:textId="77777777" w:rsidR="00F1422A" w:rsidRPr="00B5596C" w:rsidRDefault="00F1422A" w:rsidP="00DB38A4">
            <w:pPr>
              <w:jc w:val="center"/>
              <w:rPr>
                <w:b/>
                <w:sz w:val="20"/>
                <w:szCs w:val="20"/>
              </w:rPr>
            </w:pPr>
          </w:p>
          <w:p w14:paraId="0EB6853A" w14:textId="77777777" w:rsidR="00F1422A" w:rsidRPr="00B5596C" w:rsidRDefault="00F1422A" w:rsidP="00DB38A4">
            <w:pPr>
              <w:jc w:val="center"/>
              <w:rPr>
                <w:b/>
                <w:sz w:val="20"/>
                <w:szCs w:val="20"/>
              </w:rPr>
            </w:pPr>
          </w:p>
          <w:p w14:paraId="0B21C37C" w14:textId="77777777" w:rsidR="00F1422A" w:rsidRPr="00B5596C" w:rsidRDefault="00F1422A" w:rsidP="00DB38A4">
            <w:pPr>
              <w:jc w:val="center"/>
              <w:rPr>
                <w:b/>
                <w:sz w:val="20"/>
                <w:szCs w:val="20"/>
              </w:rPr>
            </w:pPr>
          </w:p>
          <w:p w14:paraId="2955357A" w14:textId="77777777" w:rsidR="00F1422A" w:rsidRPr="00B5596C" w:rsidRDefault="00F1422A" w:rsidP="00DB38A4">
            <w:pPr>
              <w:jc w:val="center"/>
              <w:rPr>
                <w:b/>
                <w:sz w:val="20"/>
                <w:szCs w:val="20"/>
              </w:rPr>
            </w:pPr>
          </w:p>
          <w:p w14:paraId="44F16376" w14:textId="77777777" w:rsidR="00F1422A" w:rsidRPr="00B5596C" w:rsidRDefault="00F1422A" w:rsidP="00DB38A4">
            <w:pPr>
              <w:jc w:val="center"/>
              <w:rPr>
                <w:b/>
                <w:sz w:val="20"/>
                <w:szCs w:val="20"/>
              </w:rPr>
            </w:pPr>
          </w:p>
          <w:p w14:paraId="7B816D0C" w14:textId="77777777" w:rsidR="00F1422A" w:rsidRPr="00B5596C" w:rsidRDefault="00F1422A" w:rsidP="00DB38A4">
            <w:pPr>
              <w:jc w:val="center"/>
              <w:rPr>
                <w:b/>
                <w:sz w:val="20"/>
                <w:szCs w:val="20"/>
              </w:rPr>
            </w:pPr>
          </w:p>
          <w:p w14:paraId="2F4154A1" w14:textId="77777777" w:rsidR="00F1422A" w:rsidRPr="00B5596C" w:rsidRDefault="00F1422A" w:rsidP="00DB38A4">
            <w:pPr>
              <w:jc w:val="center"/>
              <w:rPr>
                <w:b/>
                <w:sz w:val="20"/>
                <w:szCs w:val="20"/>
              </w:rPr>
            </w:pPr>
          </w:p>
          <w:p w14:paraId="78587449" w14:textId="77777777" w:rsidR="00F1422A" w:rsidRPr="00B5596C" w:rsidRDefault="00F1422A" w:rsidP="00DB38A4">
            <w:pPr>
              <w:jc w:val="center"/>
              <w:rPr>
                <w:b/>
                <w:sz w:val="20"/>
                <w:szCs w:val="20"/>
              </w:rPr>
            </w:pPr>
          </w:p>
          <w:p w14:paraId="7471FF84" w14:textId="77777777" w:rsidR="00F1422A" w:rsidRPr="00B5596C" w:rsidRDefault="00F1422A" w:rsidP="00DB38A4">
            <w:pPr>
              <w:jc w:val="center"/>
              <w:rPr>
                <w:b/>
                <w:sz w:val="20"/>
                <w:szCs w:val="20"/>
              </w:rPr>
            </w:pPr>
          </w:p>
          <w:p w14:paraId="5464537A" w14:textId="77777777" w:rsidR="00F1422A" w:rsidRPr="00B5596C" w:rsidRDefault="00F1422A" w:rsidP="00DB38A4">
            <w:pPr>
              <w:jc w:val="center"/>
              <w:rPr>
                <w:b/>
                <w:sz w:val="20"/>
                <w:szCs w:val="20"/>
              </w:rPr>
            </w:pPr>
          </w:p>
          <w:p w14:paraId="27E35826" w14:textId="77777777" w:rsidR="00F1422A" w:rsidRPr="00B5596C" w:rsidRDefault="00F1422A" w:rsidP="00DB38A4">
            <w:pPr>
              <w:jc w:val="center"/>
              <w:rPr>
                <w:b/>
                <w:sz w:val="20"/>
                <w:szCs w:val="20"/>
              </w:rPr>
            </w:pPr>
          </w:p>
          <w:p w14:paraId="57B961B3" w14:textId="77777777" w:rsidR="00F1422A" w:rsidRPr="00B5596C" w:rsidRDefault="00F1422A" w:rsidP="00DB38A4">
            <w:pPr>
              <w:jc w:val="center"/>
              <w:rPr>
                <w:b/>
                <w:sz w:val="20"/>
                <w:szCs w:val="20"/>
              </w:rPr>
            </w:pPr>
          </w:p>
          <w:p w14:paraId="7DE5FD32" w14:textId="548C6DE6" w:rsidR="00F1422A" w:rsidRDefault="00F1422A" w:rsidP="00DB38A4">
            <w:pPr>
              <w:jc w:val="center"/>
              <w:rPr>
                <w:b/>
                <w:sz w:val="20"/>
                <w:szCs w:val="20"/>
              </w:rPr>
            </w:pPr>
          </w:p>
          <w:p w14:paraId="2A60EA18" w14:textId="630176E1" w:rsidR="00E94925" w:rsidRDefault="00E94925" w:rsidP="00DB38A4">
            <w:pPr>
              <w:jc w:val="center"/>
              <w:rPr>
                <w:b/>
                <w:sz w:val="20"/>
                <w:szCs w:val="20"/>
              </w:rPr>
            </w:pPr>
          </w:p>
          <w:p w14:paraId="4A3A7F9D" w14:textId="77777777" w:rsidR="00E94925" w:rsidRPr="00B5596C" w:rsidRDefault="00E94925" w:rsidP="00DB38A4">
            <w:pPr>
              <w:jc w:val="center"/>
              <w:rPr>
                <w:b/>
                <w:sz w:val="20"/>
                <w:szCs w:val="20"/>
              </w:rPr>
            </w:pPr>
          </w:p>
          <w:p w14:paraId="7B2F59F3" w14:textId="77777777" w:rsidR="00F1422A" w:rsidRPr="00B5596C" w:rsidRDefault="00F1422A" w:rsidP="00DB38A4">
            <w:pPr>
              <w:jc w:val="center"/>
              <w:rPr>
                <w:b/>
                <w:sz w:val="20"/>
                <w:szCs w:val="20"/>
              </w:rPr>
            </w:pPr>
            <w:r w:rsidRPr="00B5596C">
              <w:rPr>
                <w:sz w:val="20"/>
                <w:szCs w:val="20"/>
              </w:rPr>
              <w:t>Zákon č. 108/2024 Z. z. +</w:t>
            </w:r>
            <w:r w:rsidRPr="00B5596C">
              <w:rPr>
                <w:b/>
                <w:sz w:val="20"/>
                <w:szCs w:val="20"/>
              </w:rPr>
              <w:t xml:space="preserve"> NZ (čl. I) </w:t>
            </w:r>
          </w:p>
          <w:p w14:paraId="629AC9F8" w14:textId="77777777" w:rsidR="00F1422A" w:rsidRPr="00B5596C" w:rsidRDefault="00F1422A" w:rsidP="00DB38A4">
            <w:pPr>
              <w:jc w:val="center"/>
              <w:rPr>
                <w:b/>
                <w:sz w:val="20"/>
                <w:szCs w:val="20"/>
              </w:rPr>
            </w:pPr>
          </w:p>
          <w:p w14:paraId="67431153" w14:textId="77777777" w:rsidR="00F1422A" w:rsidRPr="00B5596C" w:rsidRDefault="00F1422A" w:rsidP="00DB38A4">
            <w:pPr>
              <w:jc w:val="center"/>
              <w:rPr>
                <w:b/>
                <w:sz w:val="20"/>
                <w:szCs w:val="20"/>
              </w:rPr>
            </w:pPr>
          </w:p>
          <w:p w14:paraId="12FC7C04" w14:textId="77777777" w:rsidR="00F1422A" w:rsidRPr="00B5596C" w:rsidRDefault="00F1422A" w:rsidP="00DB38A4">
            <w:pPr>
              <w:jc w:val="center"/>
              <w:rPr>
                <w:b/>
                <w:sz w:val="20"/>
                <w:szCs w:val="20"/>
              </w:rPr>
            </w:pPr>
          </w:p>
          <w:p w14:paraId="7B2E5747" w14:textId="77777777" w:rsidR="00F1422A" w:rsidRPr="00B5596C" w:rsidRDefault="00F1422A" w:rsidP="00DB38A4">
            <w:pPr>
              <w:jc w:val="center"/>
              <w:rPr>
                <w:b/>
                <w:sz w:val="20"/>
                <w:szCs w:val="20"/>
              </w:rPr>
            </w:pPr>
          </w:p>
          <w:p w14:paraId="3BD736FB" w14:textId="77777777" w:rsidR="00F1422A" w:rsidRPr="00B5596C" w:rsidRDefault="00F1422A" w:rsidP="00DB38A4">
            <w:pPr>
              <w:jc w:val="center"/>
              <w:rPr>
                <w:b/>
                <w:sz w:val="20"/>
                <w:szCs w:val="20"/>
              </w:rPr>
            </w:pPr>
          </w:p>
          <w:p w14:paraId="4A64FC25" w14:textId="77777777" w:rsidR="00F1422A" w:rsidRPr="00B5596C" w:rsidRDefault="00F1422A" w:rsidP="00DB38A4">
            <w:pPr>
              <w:jc w:val="center"/>
              <w:rPr>
                <w:b/>
                <w:sz w:val="20"/>
                <w:szCs w:val="20"/>
              </w:rPr>
            </w:pPr>
          </w:p>
          <w:p w14:paraId="1F2A03CA" w14:textId="77777777" w:rsidR="00F1422A" w:rsidRPr="00B5596C" w:rsidRDefault="00F1422A" w:rsidP="00DB38A4">
            <w:pPr>
              <w:jc w:val="center"/>
              <w:rPr>
                <w:b/>
                <w:sz w:val="20"/>
                <w:szCs w:val="20"/>
              </w:rPr>
            </w:pPr>
          </w:p>
          <w:p w14:paraId="29E028E3" w14:textId="77777777" w:rsidR="00F1422A" w:rsidRPr="00B5596C" w:rsidRDefault="00F1422A" w:rsidP="00DB38A4">
            <w:pPr>
              <w:jc w:val="center"/>
              <w:rPr>
                <w:b/>
                <w:sz w:val="20"/>
                <w:szCs w:val="20"/>
              </w:rPr>
            </w:pPr>
          </w:p>
          <w:p w14:paraId="178D5167" w14:textId="77777777" w:rsidR="00F1422A" w:rsidRPr="00B5596C" w:rsidRDefault="00F1422A" w:rsidP="00DB38A4">
            <w:pPr>
              <w:jc w:val="center"/>
              <w:rPr>
                <w:b/>
                <w:sz w:val="20"/>
                <w:szCs w:val="20"/>
              </w:rPr>
            </w:pPr>
          </w:p>
          <w:p w14:paraId="23789417" w14:textId="77777777" w:rsidR="00F1422A" w:rsidRPr="00B5596C" w:rsidRDefault="00F1422A" w:rsidP="00DB38A4">
            <w:pPr>
              <w:jc w:val="center"/>
              <w:rPr>
                <w:b/>
                <w:sz w:val="20"/>
                <w:szCs w:val="20"/>
              </w:rPr>
            </w:pPr>
          </w:p>
          <w:p w14:paraId="63D60E9E" w14:textId="77777777" w:rsidR="00F1422A" w:rsidRPr="00B5596C" w:rsidRDefault="00F1422A" w:rsidP="00DB38A4">
            <w:pPr>
              <w:jc w:val="center"/>
              <w:rPr>
                <w:b/>
                <w:sz w:val="20"/>
                <w:szCs w:val="20"/>
              </w:rPr>
            </w:pPr>
          </w:p>
          <w:p w14:paraId="25FBC28E" w14:textId="77777777" w:rsidR="00F1422A" w:rsidRPr="00B5596C" w:rsidRDefault="00F1422A" w:rsidP="00DB38A4">
            <w:pPr>
              <w:jc w:val="center"/>
              <w:rPr>
                <w:b/>
                <w:sz w:val="20"/>
                <w:szCs w:val="20"/>
              </w:rPr>
            </w:pPr>
          </w:p>
          <w:p w14:paraId="46637E6D" w14:textId="77777777" w:rsidR="00F1422A" w:rsidRPr="00B5596C" w:rsidRDefault="00F1422A" w:rsidP="00DB38A4">
            <w:pPr>
              <w:jc w:val="center"/>
              <w:rPr>
                <w:b/>
                <w:sz w:val="20"/>
                <w:szCs w:val="20"/>
              </w:rPr>
            </w:pPr>
          </w:p>
          <w:p w14:paraId="71F60851" w14:textId="77777777" w:rsidR="00F1422A" w:rsidRPr="00B5596C" w:rsidRDefault="00F1422A" w:rsidP="00DB38A4">
            <w:pPr>
              <w:jc w:val="center"/>
              <w:rPr>
                <w:b/>
                <w:sz w:val="20"/>
                <w:szCs w:val="20"/>
              </w:rPr>
            </w:pPr>
          </w:p>
          <w:p w14:paraId="06A9FAC6" w14:textId="77777777" w:rsidR="00F1422A" w:rsidRPr="00B5596C" w:rsidRDefault="00F1422A" w:rsidP="00DB38A4">
            <w:pPr>
              <w:jc w:val="center"/>
              <w:rPr>
                <w:b/>
                <w:sz w:val="20"/>
                <w:szCs w:val="20"/>
              </w:rPr>
            </w:pPr>
          </w:p>
          <w:p w14:paraId="42062E69" w14:textId="77777777" w:rsidR="00F1422A" w:rsidRPr="00B5596C" w:rsidRDefault="00F1422A" w:rsidP="00DB38A4">
            <w:pPr>
              <w:jc w:val="center"/>
              <w:rPr>
                <w:b/>
                <w:sz w:val="20"/>
                <w:szCs w:val="20"/>
              </w:rPr>
            </w:pPr>
          </w:p>
          <w:p w14:paraId="022F39A1" w14:textId="77777777" w:rsidR="00F1422A" w:rsidRPr="00B5596C" w:rsidRDefault="00F1422A" w:rsidP="00DB38A4">
            <w:pPr>
              <w:jc w:val="center"/>
              <w:rPr>
                <w:b/>
                <w:sz w:val="20"/>
                <w:szCs w:val="20"/>
              </w:rPr>
            </w:pPr>
          </w:p>
          <w:p w14:paraId="68C293E7" w14:textId="77777777" w:rsidR="00F1422A" w:rsidRPr="00B5596C" w:rsidRDefault="00F1422A" w:rsidP="00DB38A4">
            <w:pPr>
              <w:jc w:val="center"/>
              <w:rPr>
                <w:b/>
                <w:sz w:val="20"/>
                <w:szCs w:val="20"/>
              </w:rPr>
            </w:pPr>
          </w:p>
          <w:p w14:paraId="0BB0EA87" w14:textId="77777777" w:rsidR="00F1422A" w:rsidRPr="00B5596C" w:rsidRDefault="00F1422A" w:rsidP="00DB38A4">
            <w:pPr>
              <w:jc w:val="center"/>
              <w:rPr>
                <w:b/>
                <w:sz w:val="20"/>
                <w:szCs w:val="20"/>
              </w:rPr>
            </w:pPr>
          </w:p>
          <w:p w14:paraId="1D21ECDA" w14:textId="77777777" w:rsidR="00F1422A" w:rsidRPr="00B5596C" w:rsidRDefault="00F1422A" w:rsidP="00DB38A4">
            <w:pPr>
              <w:jc w:val="center"/>
              <w:rPr>
                <w:b/>
                <w:sz w:val="20"/>
                <w:szCs w:val="20"/>
              </w:rPr>
            </w:pPr>
          </w:p>
          <w:p w14:paraId="39881653" w14:textId="77777777" w:rsidR="00F1422A" w:rsidRPr="00B5596C" w:rsidRDefault="00F1422A" w:rsidP="00DB38A4">
            <w:pPr>
              <w:jc w:val="center"/>
              <w:rPr>
                <w:b/>
                <w:sz w:val="20"/>
                <w:szCs w:val="20"/>
              </w:rPr>
            </w:pPr>
          </w:p>
          <w:p w14:paraId="34CD51A8" w14:textId="77777777" w:rsidR="00F1422A" w:rsidRPr="00B5596C" w:rsidRDefault="00F1422A" w:rsidP="00DB38A4">
            <w:pPr>
              <w:jc w:val="center"/>
              <w:rPr>
                <w:b/>
                <w:sz w:val="20"/>
                <w:szCs w:val="20"/>
              </w:rPr>
            </w:pPr>
          </w:p>
          <w:p w14:paraId="43C27C43" w14:textId="77777777" w:rsidR="00F1422A" w:rsidRPr="00B5596C" w:rsidRDefault="00F1422A" w:rsidP="00DB38A4">
            <w:pPr>
              <w:jc w:val="center"/>
              <w:rPr>
                <w:b/>
                <w:sz w:val="20"/>
                <w:szCs w:val="20"/>
              </w:rPr>
            </w:pPr>
          </w:p>
          <w:p w14:paraId="1725F534" w14:textId="77777777" w:rsidR="00F1422A" w:rsidRPr="00B5596C" w:rsidRDefault="00F1422A" w:rsidP="00DB38A4">
            <w:pPr>
              <w:jc w:val="center"/>
              <w:rPr>
                <w:b/>
                <w:sz w:val="20"/>
                <w:szCs w:val="20"/>
              </w:rPr>
            </w:pPr>
          </w:p>
          <w:p w14:paraId="263C7DB8" w14:textId="77777777" w:rsidR="00F1422A" w:rsidRPr="00B5596C" w:rsidRDefault="00F1422A" w:rsidP="00DB38A4">
            <w:pPr>
              <w:jc w:val="center"/>
              <w:rPr>
                <w:b/>
                <w:sz w:val="20"/>
                <w:szCs w:val="20"/>
              </w:rPr>
            </w:pPr>
          </w:p>
          <w:p w14:paraId="79AFCDAA" w14:textId="77777777" w:rsidR="00F1422A" w:rsidRPr="00B5596C" w:rsidRDefault="00F1422A" w:rsidP="00DB38A4">
            <w:pPr>
              <w:jc w:val="center"/>
              <w:rPr>
                <w:b/>
                <w:sz w:val="20"/>
                <w:szCs w:val="20"/>
              </w:rPr>
            </w:pPr>
          </w:p>
          <w:p w14:paraId="6871DA15" w14:textId="77777777" w:rsidR="00F1422A" w:rsidRPr="00B5596C" w:rsidRDefault="00F1422A" w:rsidP="00DB38A4">
            <w:pPr>
              <w:jc w:val="center"/>
              <w:rPr>
                <w:b/>
                <w:sz w:val="20"/>
                <w:szCs w:val="20"/>
              </w:rPr>
            </w:pPr>
          </w:p>
          <w:p w14:paraId="72C8440C" w14:textId="77777777" w:rsidR="00F1422A" w:rsidRPr="00B5596C" w:rsidRDefault="00F1422A" w:rsidP="00DB38A4">
            <w:pPr>
              <w:jc w:val="center"/>
              <w:rPr>
                <w:b/>
                <w:sz w:val="20"/>
                <w:szCs w:val="20"/>
              </w:rPr>
            </w:pPr>
          </w:p>
          <w:p w14:paraId="07E77A32" w14:textId="77777777" w:rsidR="00F1422A" w:rsidRPr="00B5596C" w:rsidRDefault="00F1422A" w:rsidP="00DB38A4">
            <w:pPr>
              <w:jc w:val="center"/>
              <w:rPr>
                <w:b/>
                <w:sz w:val="20"/>
                <w:szCs w:val="20"/>
              </w:rPr>
            </w:pPr>
          </w:p>
          <w:p w14:paraId="56479120" w14:textId="77777777" w:rsidR="00F1422A" w:rsidRPr="00B5596C" w:rsidRDefault="00F1422A" w:rsidP="00DB38A4">
            <w:pPr>
              <w:jc w:val="center"/>
              <w:rPr>
                <w:b/>
                <w:sz w:val="20"/>
                <w:szCs w:val="20"/>
              </w:rPr>
            </w:pPr>
          </w:p>
          <w:p w14:paraId="129764F9" w14:textId="77777777" w:rsidR="00F1422A" w:rsidRPr="00B5596C" w:rsidRDefault="00F1422A" w:rsidP="00DB38A4">
            <w:pPr>
              <w:jc w:val="center"/>
              <w:rPr>
                <w:b/>
                <w:sz w:val="20"/>
                <w:szCs w:val="20"/>
              </w:rPr>
            </w:pPr>
          </w:p>
          <w:p w14:paraId="550970F5" w14:textId="77777777" w:rsidR="00F1422A" w:rsidRPr="00B5596C" w:rsidRDefault="00F1422A" w:rsidP="00DB38A4">
            <w:pPr>
              <w:jc w:val="center"/>
              <w:rPr>
                <w:b/>
                <w:sz w:val="20"/>
                <w:szCs w:val="20"/>
              </w:rPr>
            </w:pPr>
          </w:p>
          <w:p w14:paraId="663F524D" w14:textId="77777777" w:rsidR="00F1422A" w:rsidRPr="00B5596C" w:rsidRDefault="00F1422A" w:rsidP="00DB38A4">
            <w:pPr>
              <w:jc w:val="center"/>
              <w:rPr>
                <w:b/>
                <w:sz w:val="20"/>
                <w:szCs w:val="20"/>
              </w:rPr>
            </w:pPr>
          </w:p>
          <w:p w14:paraId="26453202" w14:textId="77777777" w:rsidR="00F1422A" w:rsidRPr="00B5596C" w:rsidRDefault="00F1422A" w:rsidP="00DB38A4">
            <w:pPr>
              <w:jc w:val="center"/>
              <w:rPr>
                <w:b/>
                <w:sz w:val="20"/>
                <w:szCs w:val="20"/>
              </w:rPr>
            </w:pPr>
          </w:p>
          <w:p w14:paraId="479C4EFE" w14:textId="77777777" w:rsidR="00F1422A" w:rsidRPr="00B5596C" w:rsidRDefault="00F1422A" w:rsidP="00DB38A4">
            <w:pPr>
              <w:jc w:val="center"/>
              <w:rPr>
                <w:b/>
                <w:sz w:val="20"/>
                <w:szCs w:val="20"/>
              </w:rPr>
            </w:pPr>
          </w:p>
          <w:p w14:paraId="528F3F10" w14:textId="77777777" w:rsidR="00F1422A" w:rsidRPr="00B5596C" w:rsidRDefault="00F1422A" w:rsidP="00DB38A4">
            <w:pPr>
              <w:jc w:val="center"/>
              <w:rPr>
                <w:b/>
                <w:sz w:val="20"/>
                <w:szCs w:val="20"/>
              </w:rPr>
            </w:pPr>
          </w:p>
          <w:p w14:paraId="5C732C04" w14:textId="77777777" w:rsidR="00F1422A" w:rsidRPr="00B5596C" w:rsidRDefault="00F1422A" w:rsidP="00DB38A4">
            <w:pPr>
              <w:jc w:val="center"/>
              <w:rPr>
                <w:b/>
                <w:sz w:val="20"/>
                <w:szCs w:val="20"/>
              </w:rPr>
            </w:pPr>
          </w:p>
          <w:p w14:paraId="496C822C" w14:textId="77777777" w:rsidR="00F1422A" w:rsidRPr="00B5596C" w:rsidRDefault="00F1422A" w:rsidP="00DB38A4">
            <w:pPr>
              <w:jc w:val="center"/>
              <w:rPr>
                <w:b/>
                <w:sz w:val="20"/>
                <w:szCs w:val="20"/>
              </w:rPr>
            </w:pPr>
          </w:p>
          <w:p w14:paraId="62CAC153" w14:textId="77777777" w:rsidR="00F1422A" w:rsidRPr="00B5596C" w:rsidRDefault="00F1422A" w:rsidP="00DB38A4">
            <w:pPr>
              <w:jc w:val="center"/>
              <w:rPr>
                <w:b/>
                <w:sz w:val="20"/>
                <w:szCs w:val="20"/>
              </w:rPr>
            </w:pPr>
          </w:p>
          <w:p w14:paraId="7A2DF329" w14:textId="77777777" w:rsidR="00F1422A" w:rsidRDefault="00F1422A" w:rsidP="00DB38A4">
            <w:pPr>
              <w:jc w:val="center"/>
              <w:rPr>
                <w:sz w:val="20"/>
                <w:szCs w:val="20"/>
              </w:rPr>
            </w:pPr>
          </w:p>
          <w:p w14:paraId="4FD658EA" w14:textId="77777777" w:rsidR="00F1422A" w:rsidRPr="00B5596C" w:rsidRDefault="00F1422A" w:rsidP="00DB38A4">
            <w:pPr>
              <w:jc w:val="center"/>
              <w:rPr>
                <w:sz w:val="20"/>
                <w:szCs w:val="20"/>
              </w:rPr>
            </w:pPr>
            <w:r w:rsidRPr="00B5596C">
              <w:rPr>
                <w:sz w:val="20"/>
                <w:szCs w:val="20"/>
              </w:rPr>
              <w:t xml:space="preserve">Zákon č. 108/2024 Z. z. </w:t>
            </w:r>
          </w:p>
          <w:p w14:paraId="6D1DEDEF" w14:textId="77777777" w:rsidR="00F1422A" w:rsidRPr="00B5596C" w:rsidRDefault="00F1422A" w:rsidP="00DB38A4">
            <w:pPr>
              <w:jc w:val="center"/>
              <w:rPr>
                <w:sz w:val="20"/>
                <w:szCs w:val="20"/>
              </w:rPr>
            </w:pPr>
          </w:p>
          <w:p w14:paraId="303DDD5D" w14:textId="77777777" w:rsidR="00F1422A" w:rsidRPr="00B5596C" w:rsidRDefault="00F1422A" w:rsidP="00DB38A4">
            <w:pPr>
              <w:jc w:val="center"/>
              <w:rPr>
                <w:sz w:val="20"/>
                <w:szCs w:val="20"/>
              </w:rPr>
            </w:pPr>
          </w:p>
          <w:p w14:paraId="50621638" w14:textId="77777777" w:rsidR="00F1422A" w:rsidRPr="00B5596C" w:rsidRDefault="00F1422A" w:rsidP="00DB38A4">
            <w:pPr>
              <w:jc w:val="center"/>
              <w:rPr>
                <w:sz w:val="20"/>
                <w:szCs w:val="20"/>
              </w:rPr>
            </w:pPr>
          </w:p>
          <w:p w14:paraId="5DFB4F96" w14:textId="77777777" w:rsidR="00F1422A" w:rsidRPr="00B5596C" w:rsidRDefault="00F1422A" w:rsidP="00DB38A4">
            <w:pPr>
              <w:jc w:val="center"/>
              <w:rPr>
                <w:sz w:val="20"/>
                <w:szCs w:val="20"/>
              </w:rPr>
            </w:pPr>
          </w:p>
          <w:p w14:paraId="0D292741" w14:textId="77777777" w:rsidR="00F1422A" w:rsidRPr="00B5596C" w:rsidRDefault="00F1422A" w:rsidP="00DB38A4">
            <w:pPr>
              <w:jc w:val="center"/>
              <w:rPr>
                <w:sz w:val="20"/>
                <w:szCs w:val="20"/>
              </w:rPr>
            </w:pPr>
          </w:p>
          <w:p w14:paraId="7ED3A274" w14:textId="77777777" w:rsidR="00F1422A" w:rsidRPr="00B5596C" w:rsidRDefault="00F1422A" w:rsidP="00DB38A4">
            <w:pPr>
              <w:jc w:val="center"/>
              <w:rPr>
                <w:sz w:val="20"/>
                <w:szCs w:val="20"/>
              </w:rPr>
            </w:pPr>
          </w:p>
          <w:p w14:paraId="180C450A" w14:textId="77777777" w:rsidR="00F1422A" w:rsidRPr="00B5596C" w:rsidRDefault="00F1422A" w:rsidP="00DB38A4">
            <w:pPr>
              <w:jc w:val="center"/>
              <w:rPr>
                <w:sz w:val="20"/>
                <w:szCs w:val="20"/>
              </w:rPr>
            </w:pPr>
          </w:p>
          <w:p w14:paraId="29C13EB7" w14:textId="77777777" w:rsidR="00F1422A" w:rsidRPr="00B5596C" w:rsidRDefault="00F1422A" w:rsidP="00DB38A4">
            <w:pPr>
              <w:jc w:val="center"/>
              <w:rPr>
                <w:sz w:val="20"/>
                <w:szCs w:val="20"/>
              </w:rPr>
            </w:pPr>
          </w:p>
          <w:p w14:paraId="758FC127" w14:textId="77777777" w:rsidR="00F1422A" w:rsidRPr="00B5596C" w:rsidRDefault="00F1422A" w:rsidP="00DB38A4">
            <w:pPr>
              <w:jc w:val="center"/>
              <w:rPr>
                <w:sz w:val="20"/>
                <w:szCs w:val="20"/>
              </w:rPr>
            </w:pPr>
          </w:p>
          <w:p w14:paraId="26F1EABB" w14:textId="77777777" w:rsidR="00F1422A" w:rsidRPr="00B5596C" w:rsidRDefault="00F1422A" w:rsidP="00DB38A4">
            <w:pPr>
              <w:jc w:val="center"/>
              <w:rPr>
                <w:sz w:val="20"/>
                <w:szCs w:val="20"/>
              </w:rPr>
            </w:pPr>
          </w:p>
          <w:p w14:paraId="29C6E1A0" w14:textId="77777777" w:rsidR="00F1422A" w:rsidRPr="00B5596C" w:rsidRDefault="00F1422A" w:rsidP="00DB38A4">
            <w:pPr>
              <w:jc w:val="center"/>
              <w:rPr>
                <w:sz w:val="20"/>
                <w:szCs w:val="20"/>
              </w:rPr>
            </w:pPr>
          </w:p>
          <w:p w14:paraId="4DCA7ADC" w14:textId="77777777" w:rsidR="00F1422A" w:rsidRPr="00B5596C" w:rsidRDefault="00F1422A" w:rsidP="00DB38A4">
            <w:pPr>
              <w:jc w:val="center"/>
              <w:rPr>
                <w:sz w:val="20"/>
                <w:szCs w:val="20"/>
              </w:rPr>
            </w:pPr>
          </w:p>
          <w:p w14:paraId="6BD82B8D" w14:textId="77777777" w:rsidR="00F1422A" w:rsidRPr="00B5596C" w:rsidRDefault="00F1422A" w:rsidP="00DB38A4">
            <w:pPr>
              <w:jc w:val="center"/>
              <w:rPr>
                <w:sz w:val="20"/>
                <w:szCs w:val="20"/>
              </w:rPr>
            </w:pPr>
          </w:p>
          <w:p w14:paraId="5F0BB40F" w14:textId="77777777" w:rsidR="00F1422A" w:rsidRPr="00B5596C" w:rsidRDefault="00F1422A" w:rsidP="00DB38A4">
            <w:pPr>
              <w:jc w:val="center"/>
              <w:rPr>
                <w:sz w:val="20"/>
                <w:szCs w:val="20"/>
              </w:rPr>
            </w:pPr>
          </w:p>
          <w:p w14:paraId="5F079CC2" w14:textId="77777777" w:rsidR="00F1422A" w:rsidRPr="00B5596C" w:rsidRDefault="00F1422A" w:rsidP="00DB38A4">
            <w:pPr>
              <w:jc w:val="center"/>
              <w:rPr>
                <w:sz w:val="20"/>
                <w:szCs w:val="20"/>
              </w:rPr>
            </w:pPr>
          </w:p>
          <w:p w14:paraId="42159B3D" w14:textId="77777777" w:rsidR="00F1422A" w:rsidRPr="00B5596C" w:rsidRDefault="00F1422A" w:rsidP="00DB38A4">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1F1480E" w14:textId="77777777" w:rsidR="00F1422A" w:rsidRPr="00B5596C" w:rsidRDefault="00F1422A" w:rsidP="00DB38A4">
            <w:pPr>
              <w:jc w:val="center"/>
              <w:rPr>
                <w:sz w:val="20"/>
                <w:szCs w:val="20"/>
              </w:rPr>
            </w:pPr>
            <w:r w:rsidRPr="00B5596C">
              <w:rPr>
                <w:sz w:val="20"/>
                <w:szCs w:val="20"/>
              </w:rPr>
              <w:lastRenderedPageBreak/>
              <w:t>§: 25</w:t>
            </w:r>
          </w:p>
          <w:p w14:paraId="30661335" w14:textId="77777777" w:rsidR="00F1422A" w:rsidRPr="00B5596C" w:rsidRDefault="00F1422A" w:rsidP="00DB38A4">
            <w:pPr>
              <w:jc w:val="center"/>
              <w:rPr>
                <w:sz w:val="20"/>
                <w:szCs w:val="20"/>
              </w:rPr>
            </w:pPr>
            <w:r w:rsidRPr="00B5596C">
              <w:rPr>
                <w:sz w:val="20"/>
                <w:szCs w:val="20"/>
              </w:rPr>
              <w:t>O: 1 až 3</w:t>
            </w:r>
          </w:p>
          <w:p w14:paraId="56FBB517" w14:textId="77777777" w:rsidR="00F1422A" w:rsidRPr="00B5596C" w:rsidRDefault="00F1422A" w:rsidP="00DB38A4">
            <w:pPr>
              <w:rPr>
                <w:sz w:val="20"/>
                <w:szCs w:val="20"/>
              </w:rPr>
            </w:pPr>
          </w:p>
          <w:p w14:paraId="115F0F39" w14:textId="77777777" w:rsidR="00F1422A" w:rsidRPr="00B5596C" w:rsidRDefault="00F1422A" w:rsidP="00DB38A4">
            <w:pPr>
              <w:rPr>
                <w:sz w:val="20"/>
                <w:szCs w:val="20"/>
              </w:rPr>
            </w:pPr>
          </w:p>
          <w:p w14:paraId="06D7A559" w14:textId="77777777" w:rsidR="00F1422A" w:rsidRPr="00B5596C" w:rsidRDefault="00F1422A" w:rsidP="00DB38A4">
            <w:pPr>
              <w:rPr>
                <w:sz w:val="20"/>
                <w:szCs w:val="20"/>
              </w:rPr>
            </w:pPr>
          </w:p>
          <w:p w14:paraId="19EEFE2F" w14:textId="77777777" w:rsidR="00F1422A" w:rsidRPr="00B5596C" w:rsidRDefault="00F1422A" w:rsidP="00DB38A4">
            <w:pPr>
              <w:rPr>
                <w:sz w:val="20"/>
                <w:szCs w:val="20"/>
              </w:rPr>
            </w:pPr>
          </w:p>
          <w:p w14:paraId="009A030E" w14:textId="77777777" w:rsidR="00F1422A" w:rsidRPr="00B5596C" w:rsidRDefault="00F1422A" w:rsidP="00DB38A4">
            <w:pPr>
              <w:rPr>
                <w:sz w:val="20"/>
                <w:szCs w:val="20"/>
              </w:rPr>
            </w:pPr>
          </w:p>
          <w:p w14:paraId="2F73E97B" w14:textId="77777777" w:rsidR="00F1422A" w:rsidRPr="00B5596C" w:rsidRDefault="00F1422A" w:rsidP="00DB38A4">
            <w:pPr>
              <w:rPr>
                <w:sz w:val="20"/>
                <w:szCs w:val="20"/>
              </w:rPr>
            </w:pPr>
          </w:p>
          <w:p w14:paraId="0CD0F2C6" w14:textId="77777777" w:rsidR="00F1422A" w:rsidRPr="00B5596C" w:rsidRDefault="00F1422A" w:rsidP="00DB38A4">
            <w:pPr>
              <w:rPr>
                <w:sz w:val="20"/>
                <w:szCs w:val="20"/>
              </w:rPr>
            </w:pPr>
          </w:p>
          <w:p w14:paraId="46FE41CD" w14:textId="77777777" w:rsidR="00F1422A" w:rsidRPr="00B5596C" w:rsidRDefault="00F1422A" w:rsidP="00DB38A4">
            <w:pPr>
              <w:rPr>
                <w:sz w:val="20"/>
                <w:szCs w:val="20"/>
              </w:rPr>
            </w:pPr>
          </w:p>
          <w:p w14:paraId="232F2995" w14:textId="0811C7F8" w:rsidR="00F1422A" w:rsidRDefault="00F1422A" w:rsidP="00DB38A4">
            <w:pPr>
              <w:rPr>
                <w:sz w:val="20"/>
                <w:szCs w:val="20"/>
              </w:rPr>
            </w:pPr>
          </w:p>
          <w:p w14:paraId="2D311996" w14:textId="4FAF5493" w:rsidR="00E94925" w:rsidRDefault="00E94925" w:rsidP="00DB38A4">
            <w:pPr>
              <w:rPr>
                <w:sz w:val="20"/>
                <w:szCs w:val="20"/>
              </w:rPr>
            </w:pPr>
          </w:p>
          <w:p w14:paraId="144C7761" w14:textId="77777777" w:rsidR="00E94925" w:rsidRPr="00B5596C" w:rsidRDefault="00E94925" w:rsidP="00DB38A4">
            <w:pPr>
              <w:rPr>
                <w:sz w:val="20"/>
                <w:szCs w:val="20"/>
              </w:rPr>
            </w:pPr>
          </w:p>
          <w:p w14:paraId="635AFBAA" w14:textId="77777777" w:rsidR="00F1422A" w:rsidRPr="00B5596C" w:rsidRDefault="00F1422A" w:rsidP="00DB38A4">
            <w:pPr>
              <w:rPr>
                <w:sz w:val="20"/>
                <w:szCs w:val="20"/>
              </w:rPr>
            </w:pPr>
          </w:p>
          <w:p w14:paraId="34758DFD" w14:textId="77777777" w:rsidR="00F1422A" w:rsidRPr="00B5596C" w:rsidRDefault="00F1422A" w:rsidP="00DB38A4">
            <w:pPr>
              <w:rPr>
                <w:sz w:val="20"/>
                <w:szCs w:val="20"/>
              </w:rPr>
            </w:pPr>
          </w:p>
          <w:p w14:paraId="1CD4E599" w14:textId="77777777" w:rsidR="00F1422A" w:rsidRPr="00B5596C" w:rsidRDefault="00F1422A" w:rsidP="00DB38A4">
            <w:pPr>
              <w:jc w:val="center"/>
              <w:rPr>
                <w:sz w:val="20"/>
                <w:szCs w:val="20"/>
              </w:rPr>
            </w:pPr>
            <w:r w:rsidRPr="00B5596C">
              <w:rPr>
                <w:sz w:val="20"/>
                <w:szCs w:val="20"/>
              </w:rPr>
              <w:lastRenderedPageBreak/>
              <w:t>§: 7</w:t>
            </w:r>
          </w:p>
          <w:p w14:paraId="2E78EB63" w14:textId="77777777" w:rsidR="00F1422A" w:rsidRPr="00B5596C" w:rsidRDefault="00F1422A" w:rsidP="00DB38A4">
            <w:pPr>
              <w:jc w:val="center"/>
              <w:rPr>
                <w:sz w:val="20"/>
                <w:szCs w:val="20"/>
              </w:rPr>
            </w:pPr>
            <w:r w:rsidRPr="00B5596C">
              <w:rPr>
                <w:sz w:val="20"/>
                <w:szCs w:val="20"/>
              </w:rPr>
              <w:t>O: 2</w:t>
            </w:r>
          </w:p>
          <w:p w14:paraId="6FEAEF68" w14:textId="77777777" w:rsidR="00F1422A" w:rsidRPr="00B5596C" w:rsidRDefault="00F1422A" w:rsidP="00DB38A4">
            <w:pPr>
              <w:jc w:val="center"/>
              <w:rPr>
                <w:sz w:val="20"/>
                <w:szCs w:val="20"/>
              </w:rPr>
            </w:pPr>
          </w:p>
          <w:p w14:paraId="22EF5CB3" w14:textId="77777777" w:rsidR="00F1422A" w:rsidRPr="00B5596C" w:rsidRDefault="00F1422A" w:rsidP="00DB38A4">
            <w:pPr>
              <w:jc w:val="center"/>
              <w:rPr>
                <w:sz w:val="20"/>
                <w:szCs w:val="20"/>
              </w:rPr>
            </w:pPr>
          </w:p>
          <w:p w14:paraId="53C3F281" w14:textId="77777777" w:rsidR="00F1422A" w:rsidRPr="00B5596C" w:rsidRDefault="00F1422A" w:rsidP="00DB38A4">
            <w:pPr>
              <w:jc w:val="center"/>
              <w:rPr>
                <w:sz w:val="20"/>
                <w:szCs w:val="20"/>
              </w:rPr>
            </w:pPr>
          </w:p>
          <w:p w14:paraId="1F3B108A" w14:textId="77777777" w:rsidR="00F1422A" w:rsidRPr="00B5596C" w:rsidRDefault="00F1422A" w:rsidP="00DB38A4">
            <w:pPr>
              <w:jc w:val="center"/>
              <w:rPr>
                <w:sz w:val="20"/>
                <w:szCs w:val="20"/>
              </w:rPr>
            </w:pPr>
          </w:p>
          <w:p w14:paraId="37F63129" w14:textId="77777777" w:rsidR="00F1422A" w:rsidRPr="00B5596C" w:rsidRDefault="00F1422A" w:rsidP="00DB38A4">
            <w:pPr>
              <w:jc w:val="center"/>
              <w:rPr>
                <w:sz w:val="20"/>
                <w:szCs w:val="20"/>
              </w:rPr>
            </w:pPr>
          </w:p>
          <w:p w14:paraId="7AC8C01E" w14:textId="77777777" w:rsidR="00F1422A" w:rsidRPr="00B5596C" w:rsidRDefault="00F1422A" w:rsidP="00DB38A4">
            <w:pPr>
              <w:jc w:val="center"/>
              <w:rPr>
                <w:sz w:val="20"/>
                <w:szCs w:val="20"/>
              </w:rPr>
            </w:pPr>
          </w:p>
          <w:p w14:paraId="027F3105" w14:textId="77777777" w:rsidR="00F1422A" w:rsidRPr="00B5596C" w:rsidRDefault="00F1422A" w:rsidP="00DB38A4">
            <w:pPr>
              <w:jc w:val="center"/>
              <w:rPr>
                <w:sz w:val="20"/>
                <w:szCs w:val="20"/>
              </w:rPr>
            </w:pPr>
          </w:p>
          <w:p w14:paraId="64883281" w14:textId="77777777" w:rsidR="00F1422A" w:rsidRPr="00B5596C" w:rsidRDefault="00F1422A" w:rsidP="00DB38A4">
            <w:pPr>
              <w:jc w:val="center"/>
              <w:rPr>
                <w:sz w:val="20"/>
                <w:szCs w:val="20"/>
              </w:rPr>
            </w:pPr>
          </w:p>
          <w:p w14:paraId="580666B7" w14:textId="77777777" w:rsidR="00F1422A" w:rsidRPr="00B5596C" w:rsidRDefault="00F1422A" w:rsidP="00DB38A4">
            <w:pPr>
              <w:jc w:val="center"/>
              <w:rPr>
                <w:sz w:val="20"/>
                <w:szCs w:val="20"/>
              </w:rPr>
            </w:pPr>
          </w:p>
          <w:p w14:paraId="089F61E3" w14:textId="77777777" w:rsidR="00F1422A" w:rsidRPr="00B5596C" w:rsidRDefault="00F1422A" w:rsidP="00DB38A4">
            <w:pPr>
              <w:jc w:val="center"/>
              <w:rPr>
                <w:sz w:val="20"/>
                <w:szCs w:val="20"/>
              </w:rPr>
            </w:pPr>
          </w:p>
          <w:p w14:paraId="657AE80D" w14:textId="77777777" w:rsidR="00F1422A" w:rsidRPr="00B5596C" w:rsidRDefault="00F1422A" w:rsidP="00DB38A4">
            <w:pPr>
              <w:jc w:val="center"/>
              <w:rPr>
                <w:sz w:val="20"/>
                <w:szCs w:val="20"/>
              </w:rPr>
            </w:pPr>
          </w:p>
          <w:p w14:paraId="37252978" w14:textId="77777777" w:rsidR="00F1422A" w:rsidRPr="00B5596C" w:rsidRDefault="00F1422A" w:rsidP="00DB38A4">
            <w:pPr>
              <w:jc w:val="center"/>
              <w:rPr>
                <w:sz w:val="20"/>
                <w:szCs w:val="20"/>
              </w:rPr>
            </w:pPr>
          </w:p>
          <w:p w14:paraId="27B4A5E7" w14:textId="77777777" w:rsidR="00F1422A" w:rsidRPr="00B5596C" w:rsidRDefault="00F1422A" w:rsidP="00DB38A4">
            <w:pPr>
              <w:jc w:val="center"/>
              <w:rPr>
                <w:sz w:val="20"/>
                <w:szCs w:val="20"/>
              </w:rPr>
            </w:pPr>
          </w:p>
          <w:p w14:paraId="584D696E" w14:textId="77777777" w:rsidR="00F1422A" w:rsidRPr="00B5596C" w:rsidRDefault="00F1422A" w:rsidP="00DB38A4">
            <w:pPr>
              <w:rPr>
                <w:sz w:val="20"/>
                <w:szCs w:val="20"/>
              </w:rPr>
            </w:pPr>
          </w:p>
          <w:p w14:paraId="2CD28AFC" w14:textId="77777777" w:rsidR="00F1422A" w:rsidRPr="00B5596C" w:rsidRDefault="00F1422A" w:rsidP="00DB38A4">
            <w:pPr>
              <w:rPr>
                <w:sz w:val="20"/>
                <w:szCs w:val="20"/>
              </w:rPr>
            </w:pPr>
          </w:p>
          <w:p w14:paraId="242AC036" w14:textId="77777777" w:rsidR="00F1422A" w:rsidRPr="00B5596C" w:rsidRDefault="00F1422A" w:rsidP="00DB38A4">
            <w:pPr>
              <w:rPr>
                <w:sz w:val="20"/>
                <w:szCs w:val="20"/>
              </w:rPr>
            </w:pPr>
          </w:p>
          <w:p w14:paraId="171CA938" w14:textId="77777777" w:rsidR="00F1422A" w:rsidRPr="00B5596C" w:rsidRDefault="00F1422A" w:rsidP="00DB38A4">
            <w:pPr>
              <w:jc w:val="center"/>
              <w:rPr>
                <w:b/>
                <w:sz w:val="20"/>
                <w:szCs w:val="20"/>
              </w:rPr>
            </w:pPr>
          </w:p>
          <w:p w14:paraId="41947567" w14:textId="77777777" w:rsidR="00F1422A" w:rsidRPr="00B5596C" w:rsidRDefault="00F1422A" w:rsidP="00DB38A4">
            <w:pPr>
              <w:jc w:val="center"/>
              <w:rPr>
                <w:sz w:val="20"/>
                <w:szCs w:val="20"/>
              </w:rPr>
            </w:pPr>
            <w:r w:rsidRPr="00B5596C">
              <w:rPr>
                <w:sz w:val="20"/>
                <w:szCs w:val="20"/>
              </w:rPr>
              <w:t>§: 15</w:t>
            </w:r>
          </w:p>
          <w:p w14:paraId="7768C2C3" w14:textId="77777777" w:rsidR="00F1422A" w:rsidRPr="00B5596C" w:rsidRDefault="00F1422A" w:rsidP="00DB38A4">
            <w:pPr>
              <w:jc w:val="center"/>
              <w:rPr>
                <w:sz w:val="20"/>
                <w:szCs w:val="20"/>
              </w:rPr>
            </w:pPr>
            <w:r w:rsidRPr="00B5596C">
              <w:rPr>
                <w:sz w:val="20"/>
                <w:szCs w:val="20"/>
              </w:rPr>
              <w:t>O: 5</w:t>
            </w:r>
          </w:p>
          <w:p w14:paraId="0904A496" w14:textId="77777777" w:rsidR="00F1422A" w:rsidRPr="00B5596C" w:rsidRDefault="00F1422A" w:rsidP="00DB38A4">
            <w:pPr>
              <w:jc w:val="center"/>
              <w:rPr>
                <w:sz w:val="20"/>
                <w:szCs w:val="20"/>
              </w:rPr>
            </w:pPr>
          </w:p>
          <w:p w14:paraId="122AB7C8" w14:textId="77777777" w:rsidR="00F1422A" w:rsidRPr="00B5596C" w:rsidRDefault="00F1422A" w:rsidP="00DB38A4">
            <w:pPr>
              <w:jc w:val="center"/>
              <w:rPr>
                <w:sz w:val="20"/>
                <w:szCs w:val="20"/>
              </w:rPr>
            </w:pPr>
          </w:p>
          <w:p w14:paraId="0BD92A5B" w14:textId="77777777" w:rsidR="00F1422A" w:rsidRPr="00B5596C" w:rsidRDefault="00F1422A" w:rsidP="00DB38A4">
            <w:pPr>
              <w:jc w:val="center"/>
              <w:rPr>
                <w:sz w:val="20"/>
                <w:szCs w:val="20"/>
              </w:rPr>
            </w:pPr>
          </w:p>
          <w:p w14:paraId="253AAF77" w14:textId="77777777" w:rsidR="00F1422A" w:rsidRPr="00B5596C" w:rsidRDefault="00F1422A" w:rsidP="00DB38A4">
            <w:pPr>
              <w:jc w:val="center"/>
              <w:rPr>
                <w:sz w:val="20"/>
                <w:szCs w:val="20"/>
              </w:rPr>
            </w:pPr>
          </w:p>
          <w:p w14:paraId="576A29DE" w14:textId="77777777" w:rsidR="00F1422A" w:rsidRPr="00B5596C" w:rsidRDefault="00F1422A" w:rsidP="00DB38A4">
            <w:pPr>
              <w:jc w:val="center"/>
              <w:rPr>
                <w:sz w:val="20"/>
                <w:szCs w:val="20"/>
              </w:rPr>
            </w:pPr>
          </w:p>
          <w:p w14:paraId="1ED507FC" w14:textId="77777777" w:rsidR="00F1422A" w:rsidRPr="00B5596C" w:rsidRDefault="00F1422A" w:rsidP="00DB38A4">
            <w:pPr>
              <w:jc w:val="center"/>
              <w:rPr>
                <w:sz w:val="20"/>
                <w:szCs w:val="20"/>
              </w:rPr>
            </w:pPr>
          </w:p>
          <w:p w14:paraId="6DA01C52" w14:textId="77777777" w:rsidR="00F1422A" w:rsidRPr="00B5596C" w:rsidRDefault="00F1422A" w:rsidP="00DB38A4">
            <w:pPr>
              <w:jc w:val="center"/>
              <w:rPr>
                <w:sz w:val="20"/>
                <w:szCs w:val="20"/>
              </w:rPr>
            </w:pPr>
          </w:p>
          <w:p w14:paraId="326B6476" w14:textId="77777777" w:rsidR="00F1422A" w:rsidRPr="00B5596C" w:rsidRDefault="00F1422A" w:rsidP="00DB38A4">
            <w:pPr>
              <w:jc w:val="center"/>
              <w:rPr>
                <w:sz w:val="20"/>
                <w:szCs w:val="20"/>
              </w:rPr>
            </w:pPr>
          </w:p>
          <w:p w14:paraId="5CF9C148" w14:textId="77777777" w:rsidR="00F1422A" w:rsidRPr="00B5596C" w:rsidRDefault="00F1422A" w:rsidP="00DB38A4">
            <w:pPr>
              <w:jc w:val="center"/>
              <w:rPr>
                <w:sz w:val="20"/>
                <w:szCs w:val="20"/>
              </w:rPr>
            </w:pPr>
          </w:p>
          <w:p w14:paraId="7478CCC2" w14:textId="77777777" w:rsidR="00F1422A" w:rsidRPr="00B5596C" w:rsidRDefault="00F1422A" w:rsidP="00DB38A4">
            <w:pPr>
              <w:jc w:val="center"/>
              <w:rPr>
                <w:sz w:val="20"/>
                <w:szCs w:val="20"/>
              </w:rPr>
            </w:pPr>
          </w:p>
          <w:p w14:paraId="59541401" w14:textId="77777777" w:rsidR="00F1422A" w:rsidRPr="00B5596C" w:rsidRDefault="00F1422A" w:rsidP="00DB38A4">
            <w:pPr>
              <w:jc w:val="center"/>
              <w:rPr>
                <w:sz w:val="20"/>
                <w:szCs w:val="20"/>
              </w:rPr>
            </w:pPr>
          </w:p>
          <w:p w14:paraId="09904900" w14:textId="77777777" w:rsidR="00F1422A" w:rsidRPr="00B5596C" w:rsidRDefault="00F1422A" w:rsidP="00DB38A4">
            <w:pPr>
              <w:jc w:val="center"/>
              <w:rPr>
                <w:sz w:val="20"/>
                <w:szCs w:val="20"/>
              </w:rPr>
            </w:pPr>
            <w:r w:rsidRPr="00B5596C">
              <w:rPr>
                <w:sz w:val="20"/>
                <w:szCs w:val="20"/>
              </w:rPr>
              <w:t>§: 27</w:t>
            </w:r>
          </w:p>
          <w:p w14:paraId="7F4D4848" w14:textId="77777777" w:rsidR="00F1422A" w:rsidRPr="00B5596C" w:rsidRDefault="00F1422A" w:rsidP="00DB38A4">
            <w:pPr>
              <w:jc w:val="center"/>
              <w:rPr>
                <w:sz w:val="20"/>
                <w:szCs w:val="20"/>
              </w:rPr>
            </w:pPr>
            <w:r w:rsidRPr="00B5596C">
              <w:rPr>
                <w:sz w:val="20"/>
                <w:szCs w:val="20"/>
              </w:rPr>
              <w:t>O: 1 až 4</w:t>
            </w:r>
          </w:p>
          <w:p w14:paraId="52DAF6B4" w14:textId="77777777" w:rsidR="00F1422A" w:rsidRPr="00B5596C" w:rsidRDefault="00F1422A" w:rsidP="00DB38A4">
            <w:pPr>
              <w:jc w:val="center"/>
              <w:rPr>
                <w:sz w:val="20"/>
                <w:szCs w:val="20"/>
              </w:rPr>
            </w:pPr>
          </w:p>
          <w:p w14:paraId="35373DAB" w14:textId="77777777" w:rsidR="00F1422A" w:rsidRPr="00B5596C" w:rsidRDefault="00F1422A" w:rsidP="00DB38A4">
            <w:pPr>
              <w:rPr>
                <w:sz w:val="20"/>
                <w:szCs w:val="20"/>
              </w:rPr>
            </w:pPr>
          </w:p>
          <w:p w14:paraId="2345A0A4" w14:textId="77777777" w:rsidR="00F1422A" w:rsidRPr="00B5596C" w:rsidRDefault="00F1422A" w:rsidP="00DB38A4">
            <w:pPr>
              <w:rPr>
                <w:sz w:val="20"/>
                <w:szCs w:val="20"/>
              </w:rPr>
            </w:pPr>
          </w:p>
          <w:p w14:paraId="41306D0C" w14:textId="77777777" w:rsidR="00F1422A" w:rsidRPr="00B5596C" w:rsidRDefault="00F1422A" w:rsidP="00DB38A4">
            <w:pPr>
              <w:rPr>
                <w:sz w:val="20"/>
                <w:szCs w:val="20"/>
              </w:rPr>
            </w:pPr>
          </w:p>
          <w:p w14:paraId="79D44B69" w14:textId="77777777" w:rsidR="00F1422A" w:rsidRPr="00B5596C" w:rsidRDefault="00F1422A" w:rsidP="00DB38A4">
            <w:pPr>
              <w:rPr>
                <w:sz w:val="20"/>
                <w:szCs w:val="20"/>
              </w:rPr>
            </w:pPr>
          </w:p>
          <w:p w14:paraId="605DE41E" w14:textId="77777777" w:rsidR="00F1422A" w:rsidRPr="00B5596C" w:rsidRDefault="00F1422A" w:rsidP="00DB38A4">
            <w:pPr>
              <w:rPr>
                <w:sz w:val="20"/>
                <w:szCs w:val="20"/>
              </w:rPr>
            </w:pPr>
          </w:p>
          <w:p w14:paraId="0D053F2C" w14:textId="77777777" w:rsidR="00F1422A" w:rsidRPr="00B5596C" w:rsidRDefault="00F1422A" w:rsidP="00DB38A4">
            <w:pPr>
              <w:rPr>
                <w:sz w:val="20"/>
                <w:szCs w:val="20"/>
              </w:rPr>
            </w:pPr>
          </w:p>
          <w:p w14:paraId="1D554085" w14:textId="77777777" w:rsidR="00F1422A" w:rsidRPr="00B5596C" w:rsidRDefault="00F1422A" w:rsidP="00DB38A4">
            <w:pPr>
              <w:rPr>
                <w:sz w:val="20"/>
                <w:szCs w:val="20"/>
              </w:rPr>
            </w:pPr>
          </w:p>
          <w:p w14:paraId="6A98F75F" w14:textId="77777777" w:rsidR="00F1422A" w:rsidRPr="00B5596C" w:rsidRDefault="00F1422A" w:rsidP="00DB38A4">
            <w:pPr>
              <w:rPr>
                <w:sz w:val="20"/>
                <w:szCs w:val="20"/>
              </w:rPr>
            </w:pPr>
          </w:p>
          <w:p w14:paraId="0956D52D" w14:textId="77777777" w:rsidR="00F1422A" w:rsidRPr="00B5596C" w:rsidRDefault="00F1422A" w:rsidP="00DB38A4">
            <w:pPr>
              <w:rPr>
                <w:sz w:val="20"/>
                <w:szCs w:val="20"/>
              </w:rPr>
            </w:pPr>
          </w:p>
          <w:p w14:paraId="633CD4C5" w14:textId="77777777" w:rsidR="00F1422A" w:rsidRPr="00B5596C" w:rsidRDefault="00F1422A" w:rsidP="00DB38A4">
            <w:pPr>
              <w:rPr>
                <w:sz w:val="20"/>
                <w:szCs w:val="20"/>
              </w:rPr>
            </w:pPr>
          </w:p>
          <w:p w14:paraId="2FBB76F7" w14:textId="77777777" w:rsidR="00F1422A" w:rsidRPr="00B5596C" w:rsidRDefault="00F1422A" w:rsidP="00DB38A4">
            <w:pPr>
              <w:rPr>
                <w:sz w:val="20"/>
                <w:szCs w:val="20"/>
              </w:rPr>
            </w:pPr>
          </w:p>
          <w:p w14:paraId="45CF9CB3" w14:textId="77777777" w:rsidR="00F1422A" w:rsidRPr="00B5596C" w:rsidRDefault="00F1422A" w:rsidP="00DB38A4">
            <w:pPr>
              <w:rPr>
                <w:sz w:val="20"/>
                <w:szCs w:val="20"/>
              </w:rPr>
            </w:pPr>
          </w:p>
          <w:p w14:paraId="48BB56FE" w14:textId="77777777" w:rsidR="00F1422A" w:rsidRPr="00B5596C" w:rsidRDefault="00F1422A" w:rsidP="00DB38A4">
            <w:pPr>
              <w:rPr>
                <w:sz w:val="20"/>
                <w:szCs w:val="20"/>
              </w:rPr>
            </w:pPr>
          </w:p>
          <w:p w14:paraId="5605318D" w14:textId="77777777" w:rsidR="00F1422A" w:rsidRPr="00B5596C" w:rsidRDefault="00F1422A" w:rsidP="00DB38A4">
            <w:pPr>
              <w:rPr>
                <w:sz w:val="20"/>
                <w:szCs w:val="20"/>
              </w:rPr>
            </w:pPr>
          </w:p>
          <w:p w14:paraId="204AE1EA" w14:textId="77777777" w:rsidR="00F1422A" w:rsidRPr="00B5596C" w:rsidRDefault="00F1422A" w:rsidP="00DB38A4">
            <w:pPr>
              <w:rPr>
                <w:sz w:val="20"/>
                <w:szCs w:val="20"/>
              </w:rPr>
            </w:pPr>
          </w:p>
          <w:p w14:paraId="73C992DD" w14:textId="77777777" w:rsidR="00F1422A" w:rsidRPr="00B5596C" w:rsidRDefault="00F1422A" w:rsidP="00DB38A4">
            <w:pPr>
              <w:rPr>
                <w:sz w:val="20"/>
                <w:szCs w:val="20"/>
              </w:rPr>
            </w:pPr>
          </w:p>
          <w:p w14:paraId="171425B8" w14:textId="77777777" w:rsidR="00F1422A" w:rsidRPr="00B5596C" w:rsidRDefault="00F1422A" w:rsidP="00DB38A4">
            <w:pPr>
              <w:rPr>
                <w:sz w:val="20"/>
                <w:szCs w:val="20"/>
              </w:rPr>
            </w:pPr>
          </w:p>
          <w:p w14:paraId="7AF7BA03" w14:textId="77777777" w:rsidR="00F1422A" w:rsidRPr="00B5596C" w:rsidRDefault="00F1422A" w:rsidP="00DB38A4">
            <w:pPr>
              <w:rPr>
                <w:sz w:val="20"/>
                <w:szCs w:val="20"/>
              </w:rPr>
            </w:pPr>
          </w:p>
          <w:p w14:paraId="0CA811CF" w14:textId="77777777" w:rsidR="00F1422A" w:rsidRPr="00B5596C" w:rsidRDefault="00F1422A" w:rsidP="00DB38A4">
            <w:pPr>
              <w:rPr>
                <w:sz w:val="20"/>
                <w:szCs w:val="20"/>
              </w:rPr>
            </w:pPr>
          </w:p>
          <w:p w14:paraId="26BFEA79" w14:textId="77777777" w:rsidR="00F1422A" w:rsidRPr="00B5596C" w:rsidRDefault="00F1422A" w:rsidP="00DB38A4">
            <w:pPr>
              <w:rPr>
                <w:sz w:val="20"/>
                <w:szCs w:val="20"/>
              </w:rPr>
            </w:pPr>
          </w:p>
          <w:p w14:paraId="2B92E73F" w14:textId="77777777" w:rsidR="00F1422A" w:rsidRPr="00B5596C" w:rsidRDefault="00F1422A" w:rsidP="00DB38A4">
            <w:pPr>
              <w:rPr>
                <w:sz w:val="20"/>
                <w:szCs w:val="20"/>
              </w:rPr>
            </w:pPr>
          </w:p>
          <w:p w14:paraId="3DBE13B5" w14:textId="77777777" w:rsidR="00F1422A" w:rsidRPr="00B5596C" w:rsidRDefault="00F1422A" w:rsidP="00DB38A4">
            <w:pPr>
              <w:jc w:val="center"/>
              <w:rPr>
                <w:b/>
                <w:sz w:val="20"/>
                <w:szCs w:val="20"/>
              </w:rPr>
            </w:pPr>
            <w:r w:rsidRPr="00B5596C">
              <w:rPr>
                <w:b/>
                <w:sz w:val="20"/>
                <w:szCs w:val="20"/>
              </w:rPr>
              <w:t>Č: I</w:t>
            </w:r>
          </w:p>
          <w:p w14:paraId="4006ECF5" w14:textId="77777777" w:rsidR="00F1422A" w:rsidRPr="00B5596C" w:rsidRDefault="00F1422A" w:rsidP="00DB38A4">
            <w:pPr>
              <w:jc w:val="center"/>
              <w:rPr>
                <w:sz w:val="20"/>
                <w:szCs w:val="20"/>
              </w:rPr>
            </w:pPr>
            <w:r w:rsidRPr="00B5596C">
              <w:rPr>
                <w:sz w:val="20"/>
                <w:szCs w:val="20"/>
              </w:rPr>
              <w:t>§: 43</w:t>
            </w:r>
          </w:p>
          <w:p w14:paraId="64BD438D" w14:textId="77777777" w:rsidR="00F1422A" w:rsidRPr="00B5596C" w:rsidRDefault="00F1422A" w:rsidP="00DB38A4">
            <w:pPr>
              <w:jc w:val="center"/>
              <w:rPr>
                <w:sz w:val="20"/>
                <w:szCs w:val="20"/>
              </w:rPr>
            </w:pPr>
            <w:r w:rsidRPr="00B5596C">
              <w:rPr>
                <w:sz w:val="20"/>
                <w:szCs w:val="20"/>
              </w:rPr>
              <w:t>O: 1</w:t>
            </w:r>
          </w:p>
          <w:p w14:paraId="4BD55C2D" w14:textId="77777777" w:rsidR="00F1422A" w:rsidRPr="00B5596C" w:rsidRDefault="00F1422A" w:rsidP="00DB38A4">
            <w:pPr>
              <w:jc w:val="center"/>
              <w:rPr>
                <w:sz w:val="20"/>
                <w:szCs w:val="20"/>
              </w:rPr>
            </w:pPr>
            <w:r w:rsidRPr="00B5596C">
              <w:rPr>
                <w:sz w:val="20"/>
                <w:szCs w:val="20"/>
              </w:rPr>
              <w:t>P: b)</w:t>
            </w:r>
          </w:p>
          <w:p w14:paraId="533E1006" w14:textId="77777777" w:rsidR="00F1422A" w:rsidRPr="00B5596C" w:rsidRDefault="00F1422A" w:rsidP="00DB38A4">
            <w:pPr>
              <w:jc w:val="center"/>
              <w:rPr>
                <w:sz w:val="20"/>
                <w:szCs w:val="20"/>
              </w:rPr>
            </w:pPr>
          </w:p>
          <w:p w14:paraId="0EF9A2AE" w14:textId="77777777" w:rsidR="00F1422A" w:rsidRPr="00B5596C" w:rsidRDefault="00F1422A" w:rsidP="00DB38A4">
            <w:pPr>
              <w:jc w:val="center"/>
              <w:rPr>
                <w:sz w:val="20"/>
                <w:szCs w:val="20"/>
              </w:rPr>
            </w:pPr>
          </w:p>
          <w:p w14:paraId="19E2A14A" w14:textId="77777777" w:rsidR="00F1422A" w:rsidRPr="00B5596C" w:rsidRDefault="00F1422A" w:rsidP="00DB38A4">
            <w:pPr>
              <w:jc w:val="center"/>
              <w:rPr>
                <w:sz w:val="20"/>
                <w:szCs w:val="20"/>
              </w:rPr>
            </w:pPr>
          </w:p>
          <w:p w14:paraId="26525094" w14:textId="77777777" w:rsidR="00F1422A" w:rsidRPr="00B5596C" w:rsidRDefault="00F1422A" w:rsidP="00DB38A4">
            <w:pPr>
              <w:jc w:val="center"/>
              <w:rPr>
                <w:sz w:val="20"/>
                <w:szCs w:val="20"/>
              </w:rPr>
            </w:pPr>
          </w:p>
          <w:p w14:paraId="3EE9F630" w14:textId="77777777" w:rsidR="00F1422A" w:rsidRPr="00B5596C" w:rsidRDefault="00F1422A" w:rsidP="00DB38A4">
            <w:pPr>
              <w:jc w:val="center"/>
              <w:rPr>
                <w:sz w:val="20"/>
                <w:szCs w:val="20"/>
              </w:rPr>
            </w:pPr>
          </w:p>
          <w:p w14:paraId="309660A9" w14:textId="77777777" w:rsidR="00F1422A" w:rsidRPr="00B5596C" w:rsidRDefault="00F1422A" w:rsidP="00DB38A4">
            <w:pPr>
              <w:jc w:val="center"/>
              <w:rPr>
                <w:sz w:val="20"/>
                <w:szCs w:val="20"/>
              </w:rPr>
            </w:pPr>
          </w:p>
          <w:p w14:paraId="14070957" w14:textId="77777777" w:rsidR="00F1422A" w:rsidRPr="00B5596C" w:rsidRDefault="00F1422A" w:rsidP="00DB38A4">
            <w:pPr>
              <w:jc w:val="center"/>
              <w:rPr>
                <w:sz w:val="20"/>
                <w:szCs w:val="20"/>
              </w:rPr>
            </w:pPr>
          </w:p>
          <w:p w14:paraId="6CFE0F31" w14:textId="77777777" w:rsidR="00F1422A" w:rsidRPr="00B5596C" w:rsidRDefault="00F1422A" w:rsidP="00DB38A4">
            <w:pPr>
              <w:jc w:val="center"/>
              <w:rPr>
                <w:sz w:val="20"/>
                <w:szCs w:val="20"/>
              </w:rPr>
            </w:pPr>
          </w:p>
          <w:p w14:paraId="6999BAAB" w14:textId="77777777" w:rsidR="00F1422A" w:rsidRPr="00B5596C" w:rsidRDefault="00F1422A" w:rsidP="00DB38A4">
            <w:pPr>
              <w:jc w:val="center"/>
              <w:rPr>
                <w:sz w:val="20"/>
                <w:szCs w:val="20"/>
              </w:rPr>
            </w:pPr>
          </w:p>
          <w:p w14:paraId="499B134E" w14:textId="77777777" w:rsidR="00F1422A" w:rsidRPr="00B5596C" w:rsidRDefault="00F1422A" w:rsidP="00DB38A4">
            <w:pPr>
              <w:jc w:val="center"/>
              <w:rPr>
                <w:sz w:val="20"/>
                <w:szCs w:val="20"/>
              </w:rPr>
            </w:pPr>
          </w:p>
          <w:p w14:paraId="5D40615D" w14:textId="77777777" w:rsidR="00F1422A" w:rsidRPr="00B5596C" w:rsidRDefault="00F1422A" w:rsidP="00DB38A4">
            <w:pPr>
              <w:jc w:val="center"/>
              <w:rPr>
                <w:sz w:val="20"/>
                <w:szCs w:val="20"/>
              </w:rPr>
            </w:pPr>
          </w:p>
          <w:p w14:paraId="09E41850" w14:textId="77777777" w:rsidR="00F1422A" w:rsidRPr="00B5596C" w:rsidRDefault="00F1422A" w:rsidP="00DB38A4">
            <w:pPr>
              <w:jc w:val="center"/>
              <w:rPr>
                <w:sz w:val="20"/>
                <w:szCs w:val="20"/>
              </w:rPr>
            </w:pPr>
          </w:p>
          <w:p w14:paraId="0E855B47" w14:textId="77777777" w:rsidR="00F1422A" w:rsidRPr="00B5596C" w:rsidRDefault="00F1422A" w:rsidP="00DB38A4">
            <w:pPr>
              <w:jc w:val="center"/>
              <w:rPr>
                <w:sz w:val="20"/>
                <w:szCs w:val="20"/>
              </w:rPr>
            </w:pPr>
          </w:p>
          <w:p w14:paraId="2D0B7EB2" w14:textId="77777777" w:rsidR="00F1422A" w:rsidRPr="00B5596C" w:rsidRDefault="00F1422A" w:rsidP="00DB38A4">
            <w:pPr>
              <w:jc w:val="center"/>
              <w:rPr>
                <w:sz w:val="20"/>
                <w:szCs w:val="20"/>
              </w:rPr>
            </w:pPr>
          </w:p>
          <w:p w14:paraId="2D084C94" w14:textId="77777777" w:rsidR="00F1422A" w:rsidRPr="00B5596C" w:rsidRDefault="00F1422A" w:rsidP="00DB38A4">
            <w:pPr>
              <w:jc w:val="center"/>
              <w:rPr>
                <w:sz w:val="20"/>
                <w:szCs w:val="20"/>
              </w:rPr>
            </w:pPr>
          </w:p>
          <w:p w14:paraId="326EA268" w14:textId="77777777" w:rsidR="00F1422A" w:rsidRPr="00B5596C" w:rsidRDefault="00F1422A" w:rsidP="00DB38A4">
            <w:pPr>
              <w:jc w:val="center"/>
              <w:rPr>
                <w:sz w:val="20"/>
                <w:szCs w:val="20"/>
              </w:rPr>
            </w:pPr>
          </w:p>
          <w:p w14:paraId="5959450C" w14:textId="77777777" w:rsidR="00F1422A" w:rsidRPr="00B5596C" w:rsidRDefault="00F1422A" w:rsidP="00DB38A4">
            <w:pPr>
              <w:jc w:val="center"/>
              <w:rPr>
                <w:sz w:val="20"/>
                <w:szCs w:val="20"/>
              </w:rPr>
            </w:pPr>
          </w:p>
          <w:p w14:paraId="50BAD252" w14:textId="77777777" w:rsidR="00F1422A" w:rsidRPr="00B5596C" w:rsidRDefault="00F1422A" w:rsidP="00DB38A4">
            <w:pPr>
              <w:jc w:val="center"/>
              <w:rPr>
                <w:sz w:val="20"/>
                <w:szCs w:val="20"/>
              </w:rPr>
            </w:pPr>
          </w:p>
          <w:p w14:paraId="2A238263" w14:textId="77777777" w:rsidR="00F1422A" w:rsidRPr="00B5596C" w:rsidRDefault="00F1422A" w:rsidP="00DB38A4">
            <w:pPr>
              <w:jc w:val="center"/>
              <w:rPr>
                <w:sz w:val="20"/>
                <w:szCs w:val="20"/>
              </w:rPr>
            </w:pPr>
          </w:p>
          <w:p w14:paraId="2F4DC757" w14:textId="77777777" w:rsidR="00F1422A" w:rsidRPr="00B5596C" w:rsidRDefault="00F1422A" w:rsidP="00DB38A4">
            <w:pPr>
              <w:jc w:val="center"/>
              <w:rPr>
                <w:sz w:val="20"/>
                <w:szCs w:val="20"/>
              </w:rPr>
            </w:pPr>
          </w:p>
          <w:p w14:paraId="55E510FF" w14:textId="77777777" w:rsidR="00F1422A" w:rsidRPr="00B5596C" w:rsidRDefault="00F1422A" w:rsidP="00DB38A4">
            <w:pPr>
              <w:jc w:val="center"/>
              <w:rPr>
                <w:sz w:val="20"/>
                <w:szCs w:val="20"/>
              </w:rPr>
            </w:pPr>
          </w:p>
          <w:p w14:paraId="4FC9EFE9" w14:textId="77777777" w:rsidR="00F1422A" w:rsidRPr="00B5596C" w:rsidRDefault="00F1422A" w:rsidP="00DB38A4">
            <w:pPr>
              <w:jc w:val="center"/>
              <w:rPr>
                <w:sz w:val="20"/>
                <w:szCs w:val="20"/>
              </w:rPr>
            </w:pPr>
          </w:p>
          <w:p w14:paraId="11059F5B" w14:textId="77777777" w:rsidR="00F1422A" w:rsidRPr="00B5596C" w:rsidRDefault="00F1422A" w:rsidP="00DB38A4">
            <w:pPr>
              <w:jc w:val="center"/>
              <w:rPr>
                <w:sz w:val="20"/>
                <w:szCs w:val="20"/>
              </w:rPr>
            </w:pPr>
          </w:p>
          <w:p w14:paraId="1FBF1424" w14:textId="77777777" w:rsidR="00F1422A" w:rsidRPr="00B5596C" w:rsidRDefault="00F1422A" w:rsidP="00DB38A4">
            <w:pPr>
              <w:jc w:val="center"/>
              <w:rPr>
                <w:sz w:val="20"/>
                <w:szCs w:val="20"/>
              </w:rPr>
            </w:pPr>
          </w:p>
          <w:p w14:paraId="007477C2" w14:textId="77777777" w:rsidR="00F1422A" w:rsidRPr="00B5596C" w:rsidRDefault="00F1422A" w:rsidP="00DB38A4">
            <w:pPr>
              <w:jc w:val="center"/>
              <w:rPr>
                <w:sz w:val="20"/>
                <w:szCs w:val="20"/>
              </w:rPr>
            </w:pPr>
          </w:p>
          <w:p w14:paraId="0F22F651" w14:textId="77777777" w:rsidR="00F1422A" w:rsidRPr="00B5596C" w:rsidRDefault="00F1422A" w:rsidP="00DB38A4">
            <w:pPr>
              <w:jc w:val="center"/>
              <w:rPr>
                <w:sz w:val="20"/>
                <w:szCs w:val="20"/>
              </w:rPr>
            </w:pPr>
          </w:p>
          <w:p w14:paraId="4B5034AD" w14:textId="77777777" w:rsidR="00F1422A" w:rsidRPr="00B5596C" w:rsidRDefault="00F1422A" w:rsidP="00DB38A4">
            <w:pPr>
              <w:jc w:val="center"/>
              <w:rPr>
                <w:sz w:val="20"/>
                <w:szCs w:val="20"/>
              </w:rPr>
            </w:pPr>
          </w:p>
          <w:p w14:paraId="5F01BF7A" w14:textId="77777777" w:rsidR="00F1422A" w:rsidRPr="00B5596C" w:rsidRDefault="00F1422A" w:rsidP="00DB38A4">
            <w:pPr>
              <w:jc w:val="center"/>
              <w:rPr>
                <w:sz w:val="20"/>
                <w:szCs w:val="20"/>
              </w:rPr>
            </w:pPr>
          </w:p>
          <w:p w14:paraId="611B9FC2" w14:textId="77777777" w:rsidR="00F1422A" w:rsidRPr="00B5596C" w:rsidRDefault="00F1422A" w:rsidP="00DB38A4">
            <w:pPr>
              <w:jc w:val="center"/>
              <w:rPr>
                <w:sz w:val="20"/>
                <w:szCs w:val="20"/>
              </w:rPr>
            </w:pPr>
          </w:p>
          <w:p w14:paraId="7BCCB9A7" w14:textId="77777777" w:rsidR="00F1422A" w:rsidRPr="00B5596C" w:rsidRDefault="00F1422A" w:rsidP="00DB38A4">
            <w:pPr>
              <w:jc w:val="center"/>
              <w:rPr>
                <w:sz w:val="20"/>
                <w:szCs w:val="20"/>
              </w:rPr>
            </w:pPr>
          </w:p>
          <w:p w14:paraId="77FB363F" w14:textId="77777777" w:rsidR="00F1422A" w:rsidRPr="00B5596C" w:rsidRDefault="00F1422A" w:rsidP="00DB38A4">
            <w:pPr>
              <w:jc w:val="center"/>
              <w:rPr>
                <w:sz w:val="20"/>
                <w:szCs w:val="20"/>
              </w:rPr>
            </w:pPr>
          </w:p>
          <w:p w14:paraId="7B5D1561" w14:textId="77777777" w:rsidR="00F1422A" w:rsidRPr="00B5596C" w:rsidRDefault="00F1422A" w:rsidP="00DB38A4">
            <w:pPr>
              <w:jc w:val="center"/>
              <w:rPr>
                <w:sz w:val="20"/>
                <w:szCs w:val="20"/>
              </w:rPr>
            </w:pPr>
          </w:p>
          <w:p w14:paraId="3D0A2C3D" w14:textId="77777777" w:rsidR="00F1422A" w:rsidRPr="00B5596C" w:rsidRDefault="00F1422A" w:rsidP="00DB38A4">
            <w:pPr>
              <w:jc w:val="center"/>
              <w:rPr>
                <w:sz w:val="20"/>
                <w:szCs w:val="20"/>
              </w:rPr>
            </w:pPr>
          </w:p>
          <w:p w14:paraId="4A4FFFB2" w14:textId="77777777" w:rsidR="00F1422A" w:rsidRPr="00B5596C" w:rsidRDefault="00F1422A" w:rsidP="00DB38A4">
            <w:pPr>
              <w:jc w:val="center"/>
              <w:rPr>
                <w:sz w:val="20"/>
                <w:szCs w:val="20"/>
              </w:rPr>
            </w:pPr>
          </w:p>
          <w:p w14:paraId="7A1119D7" w14:textId="77777777" w:rsidR="00F1422A" w:rsidRPr="00B5596C" w:rsidRDefault="00F1422A" w:rsidP="00DB38A4">
            <w:pPr>
              <w:jc w:val="center"/>
              <w:rPr>
                <w:sz w:val="20"/>
                <w:szCs w:val="20"/>
              </w:rPr>
            </w:pPr>
          </w:p>
          <w:p w14:paraId="7D194690" w14:textId="77777777" w:rsidR="00F1422A" w:rsidRPr="00B5596C" w:rsidRDefault="00F1422A" w:rsidP="00DB38A4">
            <w:pPr>
              <w:jc w:val="center"/>
              <w:rPr>
                <w:sz w:val="20"/>
                <w:szCs w:val="20"/>
              </w:rPr>
            </w:pPr>
          </w:p>
          <w:p w14:paraId="4DB4ED16" w14:textId="77777777" w:rsidR="00F1422A" w:rsidRPr="00B5596C" w:rsidRDefault="00F1422A" w:rsidP="00DB38A4">
            <w:pPr>
              <w:jc w:val="center"/>
              <w:rPr>
                <w:sz w:val="20"/>
                <w:szCs w:val="20"/>
              </w:rPr>
            </w:pPr>
          </w:p>
          <w:p w14:paraId="30F838B0" w14:textId="77777777" w:rsidR="00F1422A" w:rsidRPr="00B5596C" w:rsidRDefault="00F1422A" w:rsidP="00DB38A4">
            <w:pPr>
              <w:jc w:val="center"/>
              <w:rPr>
                <w:sz w:val="20"/>
                <w:szCs w:val="20"/>
              </w:rPr>
            </w:pPr>
          </w:p>
          <w:p w14:paraId="3DA38DA8" w14:textId="77777777" w:rsidR="00F1422A" w:rsidRPr="00B5596C" w:rsidRDefault="00F1422A" w:rsidP="00DB38A4">
            <w:pPr>
              <w:jc w:val="center"/>
              <w:rPr>
                <w:sz w:val="20"/>
                <w:szCs w:val="20"/>
              </w:rPr>
            </w:pPr>
          </w:p>
          <w:p w14:paraId="467E3814" w14:textId="77777777" w:rsidR="00F1422A" w:rsidRPr="00B5596C" w:rsidRDefault="00F1422A" w:rsidP="00DB38A4">
            <w:pPr>
              <w:jc w:val="center"/>
              <w:rPr>
                <w:sz w:val="20"/>
                <w:szCs w:val="20"/>
              </w:rPr>
            </w:pPr>
          </w:p>
          <w:p w14:paraId="733A2D21" w14:textId="77777777" w:rsidR="00F1422A" w:rsidRDefault="00F1422A" w:rsidP="00DB38A4">
            <w:pPr>
              <w:jc w:val="center"/>
              <w:rPr>
                <w:sz w:val="20"/>
                <w:szCs w:val="20"/>
              </w:rPr>
            </w:pPr>
          </w:p>
          <w:p w14:paraId="1A571DF2" w14:textId="77777777" w:rsidR="00F1422A" w:rsidRPr="00B5596C" w:rsidRDefault="00F1422A" w:rsidP="00DB38A4">
            <w:pPr>
              <w:jc w:val="center"/>
              <w:rPr>
                <w:sz w:val="20"/>
                <w:szCs w:val="20"/>
              </w:rPr>
            </w:pPr>
            <w:r w:rsidRPr="00B5596C">
              <w:rPr>
                <w:sz w:val="20"/>
                <w:szCs w:val="20"/>
              </w:rPr>
              <w:t>§: 43</w:t>
            </w:r>
          </w:p>
          <w:p w14:paraId="1B248E41" w14:textId="77777777" w:rsidR="00F1422A" w:rsidRPr="00B5596C" w:rsidRDefault="00F1422A" w:rsidP="00DB38A4">
            <w:pPr>
              <w:jc w:val="center"/>
              <w:rPr>
                <w:sz w:val="20"/>
                <w:szCs w:val="20"/>
              </w:rPr>
            </w:pPr>
            <w:r w:rsidRPr="00B5596C">
              <w:rPr>
                <w:sz w:val="20"/>
                <w:szCs w:val="20"/>
              </w:rPr>
              <w:t>O: 2</w:t>
            </w:r>
          </w:p>
          <w:p w14:paraId="64721613" w14:textId="77777777" w:rsidR="00F1422A" w:rsidRPr="00B5596C" w:rsidRDefault="00F1422A" w:rsidP="00DB38A4">
            <w:pPr>
              <w:jc w:val="center"/>
              <w:rPr>
                <w:sz w:val="20"/>
                <w:szCs w:val="20"/>
              </w:rPr>
            </w:pPr>
            <w:r w:rsidRPr="00B5596C">
              <w:rPr>
                <w:sz w:val="20"/>
                <w:szCs w:val="20"/>
              </w:rPr>
              <w:t>P: b)</w:t>
            </w:r>
          </w:p>
          <w:p w14:paraId="07C5B52A" w14:textId="77777777" w:rsidR="00F1422A" w:rsidRPr="00B5596C" w:rsidRDefault="00F1422A" w:rsidP="00DB38A4">
            <w:pPr>
              <w:jc w:val="center"/>
              <w:rPr>
                <w:sz w:val="20"/>
                <w:szCs w:val="20"/>
              </w:rPr>
            </w:pPr>
          </w:p>
          <w:p w14:paraId="46C3D311" w14:textId="77777777" w:rsidR="00F1422A" w:rsidRPr="00B5596C" w:rsidRDefault="00F1422A" w:rsidP="00DB38A4">
            <w:pPr>
              <w:jc w:val="center"/>
              <w:rPr>
                <w:sz w:val="20"/>
                <w:szCs w:val="20"/>
              </w:rPr>
            </w:pPr>
          </w:p>
          <w:p w14:paraId="6184FF9A" w14:textId="77777777" w:rsidR="00F1422A" w:rsidRPr="00B5596C" w:rsidRDefault="00F1422A" w:rsidP="00DB38A4">
            <w:pPr>
              <w:jc w:val="center"/>
              <w:rPr>
                <w:sz w:val="20"/>
                <w:szCs w:val="20"/>
              </w:rPr>
            </w:pPr>
          </w:p>
          <w:p w14:paraId="464E9B46" w14:textId="77777777" w:rsidR="00F1422A" w:rsidRPr="00B5596C" w:rsidRDefault="00F1422A" w:rsidP="00DB38A4">
            <w:pPr>
              <w:jc w:val="center"/>
              <w:rPr>
                <w:sz w:val="20"/>
                <w:szCs w:val="20"/>
              </w:rPr>
            </w:pPr>
          </w:p>
          <w:p w14:paraId="50A7AE96" w14:textId="77777777" w:rsidR="00F1422A" w:rsidRPr="00B5596C" w:rsidRDefault="00F1422A" w:rsidP="00DB38A4">
            <w:pPr>
              <w:jc w:val="center"/>
              <w:rPr>
                <w:sz w:val="20"/>
                <w:szCs w:val="20"/>
              </w:rPr>
            </w:pPr>
          </w:p>
          <w:p w14:paraId="4BE18862" w14:textId="77777777" w:rsidR="00F1422A" w:rsidRPr="00B5596C" w:rsidRDefault="00F1422A" w:rsidP="00DB38A4">
            <w:pPr>
              <w:jc w:val="center"/>
              <w:rPr>
                <w:sz w:val="20"/>
                <w:szCs w:val="20"/>
              </w:rPr>
            </w:pPr>
          </w:p>
          <w:p w14:paraId="2639F3EA" w14:textId="77777777" w:rsidR="00F1422A" w:rsidRPr="00B5596C" w:rsidRDefault="00F1422A" w:rsidP="00DB38A4">
            <w:pPr>
              <w:jc w:val="center"/>
              <w:rPr>
                <w:sz w:val="20"/>
                <w:szCs w:val="20"/>
              </w:rPr>
            </w:pPr>
          </w:p>
          <w:p w14:paraId="184F2975" w14:textId="77777777" w:rsidR="00F1422A" w:rsidRPr="00B5596C" w:rsidRDefault="00F1422A" w:rsidP="00DB38A4">
            <w:pPr>
              <w:jc w:val="center"/>
              <w:rPr>
                <w:sz w:val="20"/>
                <w:szCs w:val="20"/>
              </w:rPr>
            </w:pPr>
          </w:p>
          <w:p w14:paraId="2FF631FD" w14:textId="77777777" w:rsidR="00F1422A" w:rsidRPr="00B5596C" w:rsidRDefault="00F1422A" w:rsidP="00DB38A4">
            <w:pPr>
              <w:jc w:val="center"/>
              <w:rPr>
                <w:sz w:val="20"/>
                <w:szCs w:val="20"/>
              </w:rPr>
            </w:pPr>
          </w:p>
          <w:p w14:paraId="12E89180" w14:textId="77777777" w:rsidR="00F1422A" w:rsidRPr="00B5596C" w:rsidRDefault="00F1422A" w:rsidP="00DB38A4">
            <w:pPr>
              <w:jc w:val="center"/>
              <w:rPr>
                <w:sz w:val="20"/>
                <w:szCs w:val="20"/>
              </w:rPr>
            </w:pPr>
          </w:p>
          <w:p w14:paraId="7F22A620" w14:textId="77777777" w:rsidR="00F1422A" w:rsidRPr="00B5596C" w:rsidRDefault="00F1422A" w:rsidP="00DB38A4">
            <w:pPr>
              <w:jc w:val="center"/>
              <w:rPr>
                <w:sz w:val="20"/>
                <w:szCs w:val="20"/>
              </w:rPr>
            </w:pPr>
          </w:p>
          <w:p w14:paraId="6F4C1687" w14:textId="77777777" w:rsidR="00F1422A" w:rsidRPr="00B5596C" w:rsidRDefault="00F1422A" w:rsidP="00DB38A4">
            <w:pPr>
              <w:jc w:val="center"/>
              <w:rPr>
                <w:sz w:val="20"/>
                <w:szCs w:val="20"/>
              </w:rPr>
            </w:pPr>
          </w:p>
          <w:p w14:paraId="55093174" w14:textId="77777777" w:rsidR="00F1422A" w:rsidRPr="00B5596C" w:rsidRDefault="00F1422A" w:rsidP="00DB38A4">
            <w:pPr>
              <w:jc w:val="center"/>
              <w:rPr>
                <w:sz w:val="20"/>
                <w:szCs w:val="20"/>
              </w:rPr>
            </w:pPr>
          </w:p>
          <w:p w14:paraId="5CBB0515" w14:textId="77777777" w:rsidR="00F1422A" w:rsidRPr="00B5596C" w:rsidRDefault="00F1422A" w:rsidP="00DB38A4">
            <w:pPr>
              <w:jc w:val="center"/>
              <w:rPr>
                <w:sz w:val="20"/>
                <w:szCs w:val="20"/>
              </w:rPr>
            </w:pPr>
            <w:r w:rsidRPr="00B5596C">
              <w:rPr>
                <w:sz w:val="20"/>
                <w:szCs w:val="20"/>
              </w:rPr>
              <w:lastRenderedPageBreak/>
              <w:t>§: 43</w:t>
            </w:r>
          </w:p>
          <w:p w14:paraId="0DBEDD95" w14:textId="77777777" w:rsidR="00F1422A" w:rsidRPr="00B5596C" w:rsidRDefault="00F1422A" w:rsidP="00DB38A4">
            <w:pPr>
              <w:jc w:val="center"/>
              <w:rPr>
                <w:sz w:val="20"/>
                <w:szCs w:val="20"/>
              </w:rPr>
            </w:pPr>
            <w:r w:rsidRPr="00B5596C">
              <w:rPr>
                <w:sz w:val="20"/>
                <w:szCs w:val="20"/>
              </w:rPr>
              <w:t>O: 3</w:t>
            </w:r>
          </w:p>
          <w:p w14:paraId="6E4766A2" w14:textId="77777777" w:rsidR="00F1422A" w:rsidRPr="00B5596C" w:rsidRDefault="00F1422A" w:rsidP="00DB38A4">
            <w:pPr>
              <w:jc w:val="center"/>
              <w:rPr>
                <w:sz w:val="20"/>
                <w:szCs w:val="20"/>
              </w:rPr>
            </w:pPr>
            <w:r w:rsidRPr="00B5596C">
              <w:rPr>
                <w:sz w:val="20"/>
                <w:szCs w:val="20"/>
              </w:rPr>
              <w:t>P: c) a d)</w:t>
            </w:r>
          </w:p>
          <w:p w14:paraId="443935F5" w14:textId="77777777" w:rsidR="00F1422A" w:rsidRPr="00B5596C" w:rsidRDefault="00F1422A" w:rsidP="00DB38A4">
            <w:pPr>
              <w:jc w:val="center"/>
              <w:rPr>
                <w:sz w:val="20"/>
                <w:szCs w:val="20"/>
              </w:rPr>
            </w:pPr>
          </w:p>
          <w:p w14:paraId="61D7E16D" w14:textId="77777777" w:rsidR="00F1422A" w:rsidRPr="00B5596C" w:rsidRDefault="00F1422A" w:rsidP="00DB38A4">
            <w:pPr>
              <w:jc w:val="center"/>
              <w:rPr>
                <w:sz w:val="20"/>
                <w:szCs w:val="20"/>
              </w:rPr>
            </w:pPr>
          </w:p>
          <w:p w14:paraId="31F0023E" w14:textId="77777777" w:rsidR="00F1422A" w:rsidRPr="00B5596C" w:rsidRDefault="00F1422A" w:rsidP="00DB38A4">
            <w:pPr>
              <w:jc w:val="center"/>
              <w:rPr>
                <w:sz w:val="20"/>
                <w:szCs w:val="20"/>
              </w:rPr>
            </w:pPr>
          </w:p>
          <w:p w14:paraId="5F92D0B9" w14:textId="77777777" w:rsidR="00F1422A" w:rsidRPr="00B5596C" w:rsidRDefault="00F1422A" w:rsidP="00DB38A4">
            <w:pPr>
              <w:jc w:val="center"/>
              <w:rPr>
                <w:sz w:val="20"/>
                <w:szCs w:val="20"/>
              </w:rPr>
            </w:pPr>
          </w:p>
          <w:p w14:paraId="1E5E3EFF" w14:textId="77777777" w:rsidR="00F1422A" w:rsidRPr="00B5596C" w:rsidRDefault="00F1422A" w:rsidP="00DB38A4">
            <w:pPr>
              <w:jc w:val="center"/>
              <w:rPr>
                <w:sz w:val="20"/>
                <w:szCs w:val="20"/>
              </w:rPr>
            </w:pPr>
          </w:p>
          <w:p w14:paraId="20A384CB" w14:textId="77777777" w:rsidR="00F1422A" w:rsidRPr="00B5596C" w:rsidRDefault="00F1422A" w:rsidP="00DB38A4">
            <w:pPr>
              <w:jc w:val="center"/>
              <w:rPr>
                <w:sz w:val="20"/>
                <w:szCs w:val="20"/>
              </w:rPr>
            </w:pPr>
          </w:p>
          <w:p w14:paraId="3C2A3683" w14:textId="77777777" w:rsidR="00F1422A" w:rsidRPr="00B5596C" w:rsidRDefault="00F1422A" w:rsidP="00DB38A4">
            <w:pPr>
              <w:jc w:val="center"/>
              <w:rPr>
                <w:sz w:val="20"/>
                <w:szCs w:val="20"/>
              </w:rPr>
            </w:pPr>
          </w:p>
          <w:p w14:paraId="3A7A2678" w14:textId="77777777" w:rsidR="00F1422A" w:rsidRPr="00B5596C" w:rsidRDefault="00F1422A" w:rsidP="00DB38A4">
            <w:pPr>
              <w:jc w:val="center"/>
              <w:rPr>
                <w:sz w:val="20"/>
                <w:szCs w:val="20"/>
              </w:rPr>
            </w:pPr>
          </w:p>
          <w:p w14:paraId="7B228C20" w14:textId="77777777" w:rsidR="00F1422A" w:rsidRPr="00B5596C" w:rsidRDefault="00F1422A" w:rsidP="00DB38A4">
            <w:pPr>
              <w:jc w:val="center"/>
              <w:rPr>
                <w:sz w:val="20"/>
                <w:szCs w:val="20"/>
              </w:rPr>
            </w:pPr>
          </w:p>
          <w:p w14:paraId="7766B337" w14:textId="77777777" w:rsidR="00F1422A" w:rsidRPr="00B5596C" w:rsidRDefault="00F1422A" w:rsidP="00DB38A4">
            <w:pPr>
              <w:jc w:val="center"/>
              <w:rPr>
                <w:sz w:val="20"/>
                <w:szCs w:val="20"/>
              </w:rPr>
            </w:pPr>
          </w:p>
          <w:p w14:paraId="39F62E1B" w14:textId="77777777" w:rsidR="00F1422A" w:rsidRPr="00B5596C" w:rsidRDefault="00F1422A" w:rsidP="00DB38A4">
            <w:pPr>
              <w:jc w:val="center"/>
              <w:rPr>
                <w:sz w:val="20"/>
                <w:szCs w:val="20"/>
              </w:rPr>
            </w:pPr>
          </w:p>
          <w:p w14:paraId="345395A8" w14:textId="77777777" w:rsidR="00F1422A" w:rsidRPr="00B5596C" w:rsidRDefault="00F1422A" w:rsidP="00DB38A4">
            <w:pPr>
              <w:jc w:val="center"/>
              <w:rPr>
                <w:sz w:val="20"/>
                <w:szCs w:val="20"/>
              </w:rPr>
            </w:pPr>
          </w:p>
          <w:p w14:paraId="05A10B54" w14:textId="77777777" w:rsidR="00F1422A" w:rsidRPr="00B5596C" w:rsidRDefault="00F1422A" w:rsidP="00DB38A4">
            <w:pPr>
              <w:jc w:val="center"/>
              <w:rPr>
                <w:sz w:val="20"/>
                <w:szCs w:val="20"/>
              </w:rPr>
            </w:pPr>
          </w:p>
          <w:p w14:paraId="0E3C38F6" w14:textId="77777777" w:rsidR="00F1422A" w:rsidRPr="00B5596C" w:rsidRDefault="00F1422A" w:rsidP="00DB38A4">
            <w:pPr>
              <w:jc w:val="center"/>
              <w:rPr>
                <w:sz w:val="20"/>
                <w:szCs w:val="20"/>
              </w:rPr>
            </w:pPr>
            <w:r w:rsidRPr="00B5596C">
              <w:rPr>
                <w:sz w:val="20"/>
                <w:szCs w:val="20"/>
              </w:rPr>
              <w:t>§: 43</w:t>
            </w:r>
          </w:p>
          <w:p w14:paraId="3761E59F" w14:textId="77777777" w:rsidR="00F1422A" w:rsidRPr="00B5596C" w:rsidRDefault="00F1422A" w:rsidP="00DB38A4">
            <w:pPr>
              <w:jc w:val="center"/>
              <w:rPr>
                <w:sz w:val="20"/>
                <w:szCs w:val="20"/>
              </w:rPr>
            </w:pPr>
            <w:r w:rsidRPr="00B5596C">
              <w:rPr>
                <w:sz w:val="20"/>
                <w:szCs w:val="20"/>
              </w:rPr>
              <w:t>O: 4 až 6</w:t>
            </w:r>
          </w:p>
          <w:p w14:paraId="41B2DDB4" w14:textId="77777777" w:rsidR="00F1422A" w:rsidRPr="00B5596C" w:rsidRDefault="00F1422A" w:rsidP="00DB38A4">
            <w:pPr>
              <w:jc w:val="center"/>
              <w:rPr>
                <w:sz w:val="20"/>
                <w:szCs w:val="20"/>
              </w:rPr>
            </w:pPr>
          </w:p>
          <w:p w14:paraId="05F00D2C" w14:textId="77777777" w:rsidR="00F1422A" w:rsidRPr="00B5596C" w:rsidRDefault="00F1422A" w:rsidP="00DB38A4">
            <w:pPr>
              <w:jc w:val="center"/>
              <w:rPr>
                <w:sz w:val="20"/>
                <w:szCs w:val="20"/>
              </w:rPr>
            </w:pPr>
          </w:p>
          <w:p w14:paraId="65360F19" w14:textId="77777777" w:rsidR="00F1422A" w:rsidRPr="00B5596C" w:rsidRDefault="00F1422A" w:rsidP="00DB38A4">
            <w:pPr>
              <w:jc w:val="center"/>
              <w:rPr>
                <w:sz w:val="20"/>
                <w:szCs w:val="20"/>
              </w:rPr>
            </w:pPr>
          </w:p>
          <w:p w14:paraId="65EE222C" w14:textId="77777777" w:rsidR="00F1422A" w:rsidRPr="00B5596C" w:rsidRDefault="00F1422A" w:rsidP="00DB38A4">
            <w:pPr>
              <w:jc w:val="center"/>
              <w:rPr>
                <w:sz w:val="20"/>
                <w:szCs w:val="20"/>
              </w:rPr>
            </w:pPr>
          </w:p>
          <w:p w14:paraId="7BA1E7FE" w14:textId="77777777" w:rsidR="00F1422A" w:rsidRPr="00B5596C" w:rsidRDefault="00F1422A" w:rsidP="00DB38A4">
            <w:pPr>
              <w:jc w:val="center"/>
              <w:rPr>
                <w:sz w:val="20"/>
                <w:szCs w:val="20"/>
              </w:rPr>
            </w:pPr>
          </w:p>
          <w:p w14:paraId="0D4DFEB3" w14:textId="77777777" w:rsidR="00F1422A" w:rsidRPr="00B5596C" w:rsidRDefault="00F1422A" w:rsidP="00DB38A4">
            <w:pPr>
              <w:jc w:val="center"/>
              <w:rPr>
                <w:sz w:val="20"/>
                <w:szCs w:val="20"/>
              </w:rPr>
            </w:pPr>
          </w:p>
          <w:p w14:paraId="0430E396" w14:textId="77777777" w:rsidR="00F1422A" w:rsidRPr="00B5596C" w:rsidRDefault="00F1422A" w:rsidP="00DB38A4">
            <w:pPr>
              <w:jc w:val="center"/>
              <w:rPr>
                <w:sz w:val="20"/>
                <w:szCs w:val="20"/>
              </w:rPr>
            </w:pPr>
          </w:p>
          <w:p w14:paraId="62979AB3" w14:textId="77777777" w:rsidR="00F1422A" w:rsidRPr="00B5596C" w:rsidRDefault="00F1422A" w:rsidP="00DB38A4">
            <w:pPr>
              <w:jc w:val="center"/>
              <w:rPr>
                <w:sz w:val="20"/>
                <w:szCs w:val="20"/>
              </w:rPr>
            </w:pPr>
          </w:p>
          <w:p w14:paraId="6D16C17B" w14:textId="77777777" w:rsidR="00F1422A" w:rsidRPr="00B5596C" w:rsidRDefault="00F1422A" w:rsidP="00DB38A4">
            <w:pPr>
              <w:jc w:val="center"/>
              <w:rPr>
                <w:sz w:val="20"/>
                <w:szCs w:val="20"/>
              </w:rPr>
            </w:pPr>
          </w:p>
          <w:p w14:paraId="1D098093" w14:textId="77777777" w:rsidR="00F1422A" w:rsidRPr="00B5596C" w:rsidRDefault="00F1422A" w:rsidP="00DB38A4">
            <w:pPr>
              <w:jc w:val="center"/>
              <w:rPr>
                <w:sz w:val="20"/>
                <w:szCs w:val="20"/>
              </w:rPr>
            </w:pPr>
          </w:p>
          <w:p w14:paraId="109648AB" w14:textId="77777777" w:rsidR="00F1422A" w:rsidRPr="00B5596C" w:rsidRDefault="00F1422A" w:rsidP="00DB38A4">
            <w:pPr>
              <w:jc w:val="center"/>
              <w:rPr>
                <w:sz w:val="20"/>
                <w:szCs w:val="20"/>
              </w:rPr>
            </w:pPr>
          </w:p>
          <w:p w14:paraId="706E839D" w14:textId="77777777" w:rsidR="00F1422A" w:rsidRPr="00B5596C" w:rsidRDefault="00F1422A" w:rsidP="00DB38A4">
            <w:pPr>
              <w:jc w:val="center"/>
              <w:rPr>
                <w:sz w:val="20"/>
                <w:szCs w:val="20"/>
              </w:rPr>
            </w:pPr>
          </w:p>
          <w:p w14:paraId="5ABC006A" w14:textId="77777777" w:rsidR="00F1422A" w:rsidRPr="00B5596C" w:rsidRDefault="00F1422A" w:rsidP="00DB38A4">
            <w:pPr>
              <w:jc w:val="center"/>
              <w:rPr>
                <w:sz w:val="20"/>
                <w:szCs w:val="20"/>
              </w:rPr>
            </w:pPr>
          </w:p>
          <w:p w14:paraId="7968CF60" w14:textId="77777777" w:rsidR="00F1422A" w:rsidRPr="00B5596C" w:rsidRDefault="00F1422A" w:rsidP="00DB38A4">
            <w:pPr>
              <w:jc w:val="center"/>
              <w:rPr>
                <w:sz w:val="20"/>
                <w:szCs w:val="20"/>
              </w:rPr>
            </w:pPr>
          </w:p>
          <w:p w14:paraId="44E89328" w14:textId="77777777" w:rsidR="00F1422A" w:rsidRPr="00B5596C" w:rsidRDefault="00F1422A" w:rsidP="00DB38A4">
            <w:pPr>
              <w:jc w:val="center"/>
              <w:rPr>
                <w:sz w:val="20"/>
                <w:szCs w:val="20"/>
              </w:rPr>
            </w:pPr>
          </w:p>
          <w:p w14:paraId="296233FC" w14:textId="77777777" w:rsidR="00F1422A" w:rsidRPr="00B5596C" w:rsidRDefault="00F1422A" w:rsidP="00DB38A4">
            <w:pPr>
              <w:jc w:val="center"/>
              <w:rPr>
                <w:sz w:val="20"/>
                <w:szCs w:val="20"/>
              </w:rPr>
            </w:pPr>
          </w:p>
          <w:p w14:paraId="377104D8" w14:textId="77777777" w:rsidR="00F1422A" w:rsidRPr="00B5596C" w:rsidRDefault="00F1422A" w:rsidP="00DB38A4">
            <w:pPr>
              <w:jc w:val="center"/>
              <w:rPr>
                <w:sz w:val="20"/>
                <w:szCs w:val="20"/>
              </w:rPr>
            </w:pPr>
          </w:p>
          <w:p w14:paraId="05D39216" w14:textId="77777777" w:rsidR="00F1422A" w:rsidRPr="00B5596C" w:rsidRDefault="00F1422A" w:rsidP="00DB38A4">
            <w:pPr>
              <w:jc w:val="center"/>
              <w:rPr>
                <w:sz w:val="20"/>
                <w:szCs w:val="20"/>
              </w:rPr>
            </w:pPr>
          </w:p>
          <w:p w14:paraId="209811A3" w14:textId="77777777" w:rsidR="00F1422A" w:rsidRPr="00B5596C" w:rsidRDefault="00F1422A" w:rsidP="00DB38A4">
            <w:pPr>
              <w:jc w:val="center"/>
              <w:rPr>
                <w:sz w:val="20"/>
                <w:szCs w:val="20"/>
              </w:rPr>
            </w:pPr>
          </w:p>
          <w:p w14:paraId="04E9642C" w14:textId="77777777" w:rsidR="00F1422A" w:rsidRPr="00B5596C" w:rsidRDefault="00F1422A" w:rsidP="00DB38A4">
            <w:pPr>
              <w:jc w:val="center"/>
              <w:rPr>
                <w:sz w:val="20"/>
                <w:szCs w:val="20"/>
              </w:rPr>
            </w:pPr>
          </w:p>
          <w:p w14:paraId="08B4AA2E" w14:textId="77777777" w:rsidR="00F1422A" w:rsidRPr="00B5596C" w:rsidRDefault="00F1422A" w:rsidP="00DB38A4">
            <w:pPr>
              <w:jc w:val="center"/>
              <w:rPr>
                <w:sz w:val="20"/>
                <w:szCs w:val="20"/>
              </w:rPr>
            </w:pPr>
          </w:p>
          <w:p w14:paraId="15F1510C" w14:textId="77777777" w:rsidR="00F1422A" w:rsidRPr="00B5596C" w:rsidRDefault="00F1422A" w:rsidP="00DB38A4">
            <w:pPr>
              <w:jc w:val="center"/>
              <w:rPr>
                <w:b/>
                <w:sz w:val="20"/>
                <w:szCs w:val="20"/>
              </w:rPr>
            </w:pPr>
          </w:p>
          <w:p w14:paraId="65BF04E3" w14:textId="77777777" w:rsidR="00F1422A" w:rsidRPr="00B5596C" w:rsidRDefault="00F1422A" w:rsidP="00DB38A4">
            <w:pPr>
              <w:jc w:val="center"/>
              <w:rPr>
                <w:sz w:val="20"/>
                <w:szCs w:val="20"/>
              </w:rPr>
            </w:pPr>
            <w:r w:rsidRPr="00B5596C">
              <w:rPr>
                <w:sz w:val="20"/>
                <w:szCs w:val="20"/>
              </w:rPr>
              <w:t>§: 43</w:t>
            </w:r>
          </w:p>
          <w:p w14:paraId="6C2B55E6" w14:textId="77777777" w:rsidR="00F1422A" w:rsidRPr="00B5596C" w:rsidRDefault="00F1422A" w:rsidP="00DB38A4">
            <w:pPr>
              <w:jc w:val="center"/>
              <w:rPr>
                <w:sz w:val="20"/>
                <w:szCs w:val="20"/>
              </w:rPr>
            </w:pPr>
            <w:r w:rsidRPr="00B5596C">
              <w:rPr>
                <w:sz w:val="20"/>
                <w:szCs w:val="20"/>
              </w:rPr>
              <w:t>O: 7</w:t>
            </w:r>
          </w:p>
          <w:p w14:paraId="558B45CD" w14:textId="77777777" w:rsidR="00F1422A" w:rsidRPr="00B5596C" w:rsidRDefault="00F1422A" w:rsidP="00DB38A4">
            <w:pPr>
              <w:jc w:val="center"/>
              <w:rPr>
                <w:sz w:val="20"/>
                <w:szCs w:val="20"/>
              </w:rPr>
            </w:pPr>
            <w:r w:rsidRPr="00B5596C">
              <w:rPr>
                <w:sz w:val="20"/>
                <w:szCs w:val="20"/>
              </w:rPr>
              <w:t>P: c) a d)</w:t>
            </w:r>
          </w:p>
          <w:p w14:paraId="5B019D04" w14:textId="77777777" w:rsidR="00F1422A" w:rsidRPr="00B5596C" w:rsidRDefault="00F1422A" w:rsidP="00DB38A4">
            <w:pPr>
              <w:jc w:val="center"/>
              <w:rPr>
                <w:sz w:val="20"/>
                <w:szCs w:val="20"/>
              </w:rPr>
            </w:pPr>
          </w:p>
          <w:p w14:paraId="67F19098" w14:textId="77777777" w:rsidR="00F1422A" w:rsidRPr="00B5596C" w:rsidRDefault="00F1422A" w:rsidP="00DB38A4">
            <w:pPr>
              <w:jc w:val="center"/>
              <w:rPr>
                <w:sz w:val="20"/>
                <w:szCs w:val="20"/>
              </w:rPr>
            </w:pPr>
          </w:p>
          <w:p w14:paraId="394517DF" w14:textId="77777777" w:rsidR="00F1422A" w:rsidRPr="00B5596C" w:rsidRDefault="00F1422A" w:rsidP="00DB38A4">
            <w:pPr>
              <w:jc w:val="center"/>
              <w:rPr>
                <w:sz w:val="20"/>
                <w:szCs w:val="20"/>
              </w:rPr>
            </w:pPr>
          </w:p>
          <w:p w14:paraId="2AB19B22" w14:textId="77777777" w:rsidR="00F1422A" w:rsidRPr="00B5596C" w:rsidRDefault="00F1422A" w:rsidP="00DB38A4">
            <w:pPr>
              <w:jc w:val="center"/>
              <w:rPr>
                <w:sz w:val="20"/>
                <w:szCs w:val="20"/>
              </w:rPr>
            </w:pPr>
          </w:p>
          <w:p w14:paraId="7A992803" w14:textId="77777777" w:rsidR="00F1422A" w:rsidRPr="00B5596C" w:rsidRDefault="00F1422A" w:rsidP="00DB38A4">
            <w:pPr>
              <w:jc w:val="center"/>
              <w:rPr>
                <w:sz w:val="20"/>
                <w:szCs w:val="20"/>
              </w:rPr>
            </w:pPr>
          </w:p>
          <w:p w14:paraId="60A0F1ED" w14:textId="77777777" w:rsidR="00F1422A" w:rsidRPr="00B5596C" w:rsidRDefault="00F1422A" w:rsidP="00DB38A4">
            <w:pPr>
              <w:jc w:val="center"/>
              <w:rPr>
                <w:sz w:val="20"/>
                <w:szCs w:val="20"/>
              </w:rPr>
            </w:pPr>
          </w:p>
          <w:p w14:paraId="196DEE3C" w14:textId="77777777" w:rsidR="00F1422A" w:rsidRPr="00B5596C" w:rsidRDefault="00F1422A" w:rsidP="00DB38A4">
            <w:pPr>
              <w:jc w:val="center"/>
              <w:rPr>
                <w:sz w:val="20"/>
                <w:szCs w:val="20"/>
              </w:rPr>
            </w:pPr>
          </w:p>
          <w:p w14:paraId="2959452C" w14:textId="77777777" w:rsidR="00F1422A" w:rsidRPr="00B5596C" w:rsidRDefault="00F1422A" w:rsidP="00DB38A4">
            <w:pPr>
              <w:jc w:val="center"/>
              <w:rPr>
                <w:sz w:val="20"/>
                <w:szCs w:val="20"/>
              </w:rPr>
            </w:pPr>
          </w:p>
          <w:p w14:paraId="60BF6680" w14:textId="77777777" w:rsidR="00F1422A" w:rsidRPr="00B5596C" w:rsidRDefault="00F1422A" w:rsidP="00DB38A4">
            <w:pPr>
              <w:jc w:val="center"/>
              <w:rPr>
                <w:sz w:val="20"/>
                <w:szCs w:val="20"/>
              </w:rPr>
            </w:pPr>
          </w:p>
          <w:p w14:paraId="29CC1B36" w14:textId="77777777" w:rsidR="00F1422A" w:rsidRPr="00B5596C" w:rsidRDefault="00F1422A" w:rsidP="00DB38A4">
            <w:pPr>
              <w:jc w:val="center"/>
              <w:rPr>
                <w:sz w:val="20"/>
                <w:szCs w:val="20"/>
              </w:rPr>
            </w:pPr>
          </w:p>
          <w:p w14:paraId="163CB0E0" w14:textId="77777777" w:rsidR="00F1422A" w:rsidRPr="00B5596C" w:rsidRDefault="00F1422A" w:rsidP="00DB38A4">
            <w:pPr>
              <w:jc w:val="center"/>
              <w:rPr>
                <w:sz w:val="20"/>
                <w:szCs w:val="20"/>
              </w:rPr>
            </w:pPr>
          </w:p>
          <w:p w14:paraId="315A3514" w14:textId="77777777" w:rsidR="00F1422A" w:rsidRPr="00B5596C" w:rsidRDefault="00F1422A" w:rsidP="00DB38A4">
            <w:pPr>
              <w:jc w:val="center"/>
              <w:rPr>
                <w:sz w:val="20"/>
                <w:szCs w:val="20"/>
              </w:rPr>
            </w:pPr>
          </w:p>
          <w:p w14:paraId="6CB3007A" w14:textId="77777777" w:rsidR="00F1422A" w:rsidRPr="00B5596C" w:rsidRDefault="00F1422A" w:rsidP="00DB38A4">
            <w:pPr>
              <w:jc w:val="center"/>
              <w:rPr>
                <w:b/>
                <w:sz w:val="20"/>
                <w:szCs w:val="20"/>
              </w:rPr>
            </w:pPr>
          </w:p>
          <w:p w14:paraId="2A263BB6" w14:textId="77777777" w:rsidR="00F1422A" w:rsidRPr="00B5596C" w:rsidRDefault="00F1422A" w:rsidP="00DB38A4">
            <w:pPr>
              <w:jc w:val="center"/>
              <w:rPr>
                <w:sz w:val="20"/>
                <w:szCs w:val="20"/>
              </w:rPr>
            </w:pPr>
            <w:r w:rsidRPr="00B5596C">
              <w:rPr>
                <w:sz w:val="20"/>
                <w:szCs w:val="20"/>
              </w:rPr>
              <w:t>§: 43</w:t>
            </w:r>
          </w:p>
          <w:p w14:paraId="17CD8478" w14:textId="77777777" w:rsidR="00F1422A" w:rsidRPr="00B5596C" w:rsidRDefault="00F1422A" w:rsidP="00DB38A4">
            <w:pPr>
              <w:jc w:val="center"/>
              <w:rPr>
                <w:sz w:val="20"/>
                <w:szCs w:val="20"/>
              </w:rPr>
            </w:pPr>
            <w:r w:rsidRPr="00B5596C">
              <w:rPr>
                <w:sz w:val="20"/>
                <w:szCs w:val="20"/>
              </w:rPr>
              <w:t>O: 8</w:t>
            </w:r>
          </w:p>
          <w:p w14:paraId="425FB0C8" w14:textId="77777777" w:rsidR="00F1422A" w:rsidRPr="00B5596C" w:rsidRDefault="00F1422A" w:rsidP="00DB38A4">
            <w:pPr>
              <w:jc w:val="center"/>
              <w:rPr>
                <w:sz w:val="20"/>
                <w:szCs w:val="20"/>
              </w:rPr>
            </w:pPr>
            <w:r w:rsidRPr="00B5596C">
              <w:rPr>
                <w:sz w:val="20"/>
                <w:szCs w:val="20"/>
              </w:rPr>
              <w:t>P: c) a d)</w:t>
            </w:r>
          </w:p>
          <w:p w14:paraId="6C0DC38B" w14:textId="77777777" w:rsidR="00F1422A" w:rsidRPr="00B5596C" w:rsidRDefault="00F1422A" w:rsidP="00DB38A4">
            <w:pPr>
              <w:rPr>
                <w:sz w:val="20"/>
                <w:szCs w:val="20"/>
              </w:rPr>
            </w:pPr>
          </w:p>
          <w:p w14:paraId="671391FF" w14:textId="77777777" w:rsidR="00F1422A" w:rsidRPr="00B5596C" w:rsidRDefault="00F1422A" w:rsidP="00DB38A4">
            <w:pPr>
              <w:rPr>
                <w:sz w:val="20"/>
                <w:szCs w:val="20"/>
              </w:rPr>
            </w:pPr>
          </w:p>
          <w:p w14:paraId="74D4D00E" w14:textId="77777777" w:rsidR="00F1422A" w:rsidRPr="00B5596C" w:rsidRDefault="00F1422A" w:rsidP="00DB38A4">
            <w:pPr>
              <w:rPr>
                <w:sz w:val="20"/>
                <w:szCs w:val="20"/>
              </w:rPr>
            </w:pPr>
          </w:p>
          <w:p w14:paraId="233EA2EC" w14:textId="77777777" w:rsidR="00F1422A" w:rsidRPr="00B5596C" w:rsidRDefault="00F1422A" w:rsidP="00DB38A4">
            <w:pPr>
              <w:rPr>
                <w:sz w:val="20"/>
                <w:szCs w:val="20"/>
              </w:rPr>
            </w:pPr>
          </w:p>
          <w:p w14:paraId="34FCF8B3" w14:textId="77777777" w:rsidR="00F1422A" w:rsidRPr="00B5596C" w:rsidRDefault="00F1422A" w:rsidP="00DB38A4">
            <w:pPr>
              <w:rPr>
                <w:sz w:val="20"/>
                <w:szCs w:val="20"/>
              </w:rPr>
            </w:pPr>
          </w:p>
          <w:p w14:paraId="67DDB102" w14:textId="77777777" w:rsidR="00F1422A" w:rsidRPr="00B5596C" w:rsidRDefault="00F1422A" w:rsidP="00DB38A4">
            <w:pPr>
              <w:rPr>
                <w:sz w:val="20"/>
                <w:szCs w:val="20"/>
              </w:rPr>
            </w:pPr>
          </w:p>
          <w:p w14:paraId="3EDC8C98" w14:textId="77777777" w:rsidR="00F1422A" w:rsidRPr="00B5596C" w:rsidRDefault="00F1422A" w:rsidP="00DB38A4">
            <w:pPr>
              <w:rPr>
                <w:sz w:val="20"/>
                <w:szCs w:val="20"/>
              </w:rPr>
            </w:pPr>
          </w:p>
          <w:p w14:paraId="2E0A6827" w14:textId="77777777" w:rsidR="00F1422A" w:rsidRPr="00B5596C" w:rsidRDefault="00F1422A" w:rsidP="00DB38A4">
            <w:pPr>
              <w:rPr>
                <w:sz w:val="20"/>
                <w:szCs w:val="20"/>
              </w:rPr>
            </w:pPr>
          </w:p>
          <w:p w14:paraId="604A7E34" w14:textId="77777777" w:rsidR="00F1422A" w:rsidRPr="00B5596C" w:rsidRDefault="00F1422A" w:rsidP="00DB38A4">
            <w:pPr>
              <w:rPr>
                <w:sz w:val="20"/>
                <w:szCs w:val="20"/>
              </w:rPr>
            </w:pPr>
          </w:p>
          <w:p w14:paraId="24D86928" w14:textId="77777777" w:rsidR="00F1422A" w:rsidRPr="00B5596C" w:rsidRDefault="00F1422A" w:rsidP="00DB38A4">
            <w:pPr>
              <w:rPr>
                <w:sz w:val="20"/>
                <w:szCs w:val="20"/>
              </w:rPr>
            </w:pPr>
          </w:p>
          <w:p w14:paraId="1D46FC53" w14:textId="77777777" w:rsidR="00F1422A" w:rsidRPr="00B5596C" w:rsidRDefault="00F1422A" w:rsidP="00DB38A4">
            <w:pPr>
              <w:rPr>
                <w:sz w:val="20"/>
                <w:szCs w:val="20"/>
              </w:rPr>
            </w:pPr>
          </w:p>
          <w:p w14:paraId="474AB8FE" w14:textId="77777777" w:rsidR="00F1422A" w:rsidRPr="00B5596C" w:rsidRDefault="00F1422A" w:rsidP="00DB38A4">
            <w:pPr>
              <w:rPr>
                <w:sz w:val="20"/>
                <w:szCs w:val="20"/>
              </w:rPr>
            </w:pPr>
          </w:p>
          <w:p w14:paraId="18A7D4FF" w14:textId="77777777" w:rsidR="00F1422A" w:rsidRPr="00B5596C" w:rsidRDefault="00F1422A" w:rsidP="00DB38A4">
            <w:pPr>
              <w:jc w:val="center"/>
              <w:rPr>
                <w:b/>
                <w:sz w:val="20"/>
                <w:szCs w:val="20"/>
              </w:rPr>
            </w:pPr>
          </w:p>
          <w:p w14:paraId="79A3039D" w14:textId="77777777" w:rsidR="00F1422A" w:rsidRPr="00B5596C" w:rsidRDefault="00F1422A" w:rsidP="00DB38A4">
            <w:pPr>
              <w:jc w:val="center"/>
              <w:rPr>
                <w:sz w:val="20"/>
                <w:szCs w:val="20"/>
              </w:rPr>
            </w:pPr>
            <w:r w:rsidRPr="00B5596C">
              <w:rPr>
                <w:sz w:val="20"/>
                <w:szCs w:val="20"/>
              </w:rPr>
              <w:t>§: 42</w:t>
            </w:r>
          </w:p>
          <w:p w14:paraId="7DCE9B16" w14:textId="77777777" w:rsidR="00F1422A" w:rsidRPr="00B5596C" w:rsidRDefault="00F1422A" w:rsidP="00DB38A4">
            <w:pPr>
              <w:jc w:val="center"/>
              <w:rPr>
                <w:sz w:val="20"/>
                <w:szCs w:val="20"/>
              </w:rPr>
            </w:pPr>
            <w:r w:rsidRPr="00B5596C">
              <w:rPr>
                <w:sz w:val="20"/>
                <w:szCs w:val="20"/>
              </w:rPr>
              <w:t>O: 3</w:t>
            </w:r>
          </w:p>
          <w:p w14:paraId="7A20A156" w14:textId="77777777" w:rsidR="00F1422A" w:rsidRPr="00B5596C" w:rsidRDefault="00F1422A" w:rsidP="00DB38A4">
            <w:pPr>
              <w:rPr>
                <w:sz w:val="20"/>
                <w:szCs w:val="20"/>
              </w:rPr>
            </w:pPr>
          </w:p>
        </w:tc>
        <w:tc>
          <w:tcPr>
            <w:tcW w:w="4542" w:type="dxa"/>
            <w:tcBorders>
              <w:top w:val="single" w:sz="4" w:space="0" w:color="auto"/>
              <w:left w:val="single" w:sz="4" w:space="0" w:color="auto"/>
              <w:bottom w:val="single" w:sz="4" w:space="0" w:color="auto"/>
              <w:right w:val="single" w:sz="4" w:space="0" w:color="auto"/>
            </w:tcBorders>
          </w:tcPr>
          <w:p w14:paraId="50DA544E" w14:textId="77777777" w:rsidR="00F1422A" w:rsidRPr="00B5596C" w:rsidRDefault="00F1422A" w:rsidP="00DB38A4">
            <w:pPr>
              <w:rPr>
                <w:sz w:val="20"/>
                <w:szCs w:val="20"/>
              </w:rPr>
            </w:pPr>
            <w:r w:rsidRPr="00B5596C">
              <w:rPr>
                <w:sz w:val="20"/>
                <w:szCs w:val="20"/>
              </w:rPr>
              <w:lastRenderedPageBreak/>
              <w:t>(1) Ministerstvo kontroluje dodržiavanie povinností subjektov alternatívneho riešenia sporov podľa tohto zákona. Ministerstvo postupuje pri kontrole podľa osobitného predpisu.</w:t>
            </w:r>
            <w:r w:rsidRPr="00B5596C">
              <w:rPr>
                <w:sz w:val="20"/>
                <w:szCs w:val="20"/>
                <w:vertAlign w:val="superscript"/>
              </w:rPr>
              <w:t>27</w:t>
            </w:r>
            <w:r w:rsidRPr="00B5596C">
              <w:rPr>
                <w:sz w:val="20"/>
                <w:szCs w:val="20"/>
              </w:rPr>
              <w:t>)</w:t>
            </w:r>
          </w:p>
          <w:p w14:paraId="62E11C1C" w14:textId="77777777" w:rsidR="00F1422A" w:rsidRPr="00B5596C" w:rsidRDefault="00F1422A" w:rsidP="00DB38A4">
            <w:pPr>
              <w:rPr>
                <w:sz w:val="20"/>
                <w:szCs w:val="20"/>
              </w:rPr>
            </w:pPr>
            <w:r w:rsidRPr="00B5596C">
              <w:rPr>
                <w:sz w:val="20"/>
                <w:szCs w:val="20"/>
              </w:rPr>
              <w:t>(2) Výkon kontroly podľa odseku 1 nemôže ohrozovať priebeh alternatívneho riešenia sporu.</w:t>
            </w:r>
          </w:p>
          <w:p w14:paraId="71004DF6" w14:textId="77777777" w:rsidR="00F1422A" w:rsidRPr="00B5596C" w:rsidRDefault="00F1422A" w:rsidP="00DB38A4">
            <w:pPr>
              <w:rPr>
                <w:sz w:val="20"/>
                <w:szCs w:val="20"/>
              </w:rPr>
            </w:pPr>
            <w:r w:rsidRPr="00B5596C">
              <w:rPr>
                <w:sz w:val="20"/>
                <w:szCs w:val="20"/>
              </w:rPr>
              <w:t>(3) Výsledok alternatívneho riešenia sporu nie je predmetom kontroly podľa odseku 1.</w:t>
            </w:r>
          </w:p>
          <w:p w14:paraId="33BBD6DF" w14:textId="77777777" w:rsidR="00F1422A" w:rsidRPr="00B5596C" w:rsidRDefault="00F1422A" w:rsidP="00DB38A4">
            <w:pPr>
              <w:tabs>
                <w:tab w:val="left" w:pos="1554"/>
              </w:tabs>
              <w:rPr>
                <w:sz w:val="20"/>
                <w:szCs w:val="20"/>
              </w:rPr>
            </w:pPr>
            <w:r w:rsidRPr="00B5596C">
              <w:rPr>
                <w:sz w:val="20"/>
                <w:szCs w:val="20"/>
              </w:rPr>
              <w:t>________________</w:t>
            </w:r>
          </w:p>
          <w:p w14:paraId="482EF045" w14:textId="77777777" w:rsidR="00F1422A" w:rsidRPr="00B5596C" w:rsidRDefault="00F1422A" w:rsidP="00DB38A4">
            <w:pPr>
              <w:rPr>
                <w:sz w:val="20"/>
                <w:szCs w:val="20"/>
              </w:rPr>
            </w:pPr>
            <w:r w:rsidRPr="00B5596C">
              <w:rPr>
                <w:sz w:val="20"/>
                <w:szCs w:val="20"/>
                <w:vertAlign w:val="superscript"/>
              </w:rPr>
              <w:t>27</w:t>
            </w:r>
            <w:r w:rsidRPr="00B5596C">
              <w:rPr>
                <w:sz w:val="20"/>
                <w:szCs w:val="20"/>
              </w:rPr>
              <w:t>) Zákon Národnej rady Slovenskej republiky č. 10/1996 Z. z. o kontrole v štátnej správe v znení neskorších predpisov.</w:t>
            </w:r>
          </w:p>
          <w:p w14:paraId="4BC456F1" w14:textId="77777777" w:rsidR="00F1422A" w:rsidRPr="00B5596C" w:rsidRDefault="00F1422A" w:rsidP="00DB38A4">
            <w:pPr>
              <w:rPr>
                <w:b/>
                <w:sz w:val="20"/>
                <w:szCs w:val="20"/>
              </w:rPr>
            </w:pPr>
          </w:p>
          <w:p w14:paraId="46482727" w14:textId="77777777" w:rsidR="00F1422A" w:rsidRPr="00B5596C" w:rsidRDefault="00F1422A" w:rsidP="00DB38A4">
            <w:pPr>
              <w:rPr>
                <w:sz w:val="20"/>
                <w:szCs w:val="20"/>
              </w:rPr>
            </w:pPr>
            <w:r w:rsidRPr="00B5596C">
              <w:rPr>
                <w:sz w:val="20"/>
                <w:szCs w:val="20"/>
              </w:rPr>
              <w:lastRenderedPageBreak/>
              <w:t xml:space="preserve">(2) Ministerstvo môže vyčiarknuť oprávnenú právnickú osobu zo zoznamu, ak oprávnená právnická osoba </w:t>
            </w:r>
          </w:p>
          <w:p w14:paraId="5912E792" w14:textId="77777777" w:rsidR="00F1422A" w:rsidRPr="00B5596C" w:rsidRDefault="00F1422A" w:rsidP="00DB38A4">
            <w:pPr>
              <w:rPr>
                <w:sz w:val="20"/>
                <w:szCs w:val="20"/>
              </w:rPr>
            </w:pPr>
            <w:r w:rsidRPr="00B5596C">
              <w:rPr>
                <w:sz w:val="20"/>
                <w:szCs w:val="20"/>
              </w:rPr>
              <w:t xml:space="preserve">a) bola do zoznamu zapísaná na základe nepravdivých alebo nesprávnych údajov uvedených v žiadosti o zápis alebo jej prílohách, </w:t>
            </w:r>
          </w:p>
          <w:p w14:paraId="454AB52A" w14:textId="77777777" w:rsidR="00F1422A" w:rsidRPr="00B5596C" w:rsidRDefault="00F1422A" w:rsidP="00DB38A4">
            <w:pPr>
              <w:rPr>
                <w:sz w:val="20"/>
                <w:szCs w:val="20"/>
              </w:rPr>
            </w:pPr>
            <w:r w:rsidRPr="00B5596C">
              <w:rPr>
                <w:sz w:val="20"/>
                <w:szCs w:val="20"/>
              </w:rPr>
              <w:t xml:space="preserve">b) prestane spĺňať požiadavky podľa § 4 ods. 4 a neoznámi zmenu skutočnosti alebo neodstráni nedostatok podľa § 6 ods. 2, </w:t>
            </w:r>
          </w:p>
          <w:p w14:paraId="5E14E007" w14:textId="77777777" w:rsidR="00F1422A" w:rsidRPr="00B5596C" w:rsidRDefault="00F1422A" w:rsidP="00DB38A4">
            <w:pPr>
              <w:rPr>
                <w:sz w:val="20"/>
                <w:szCs w:val="20"/>
              </w:rPr>
            </w:pPr>
            <w:r w:rsidRPr="00B5596C">
              <w:rPr>
                <w:sz w:val="20"/>
                <w:szCs w:val="20"/>
              </w:rPr>
              <w:t xml:space="preserve">c) poruší povinnosť podľa § 9 ods. 1 alebo ods. 2, </w:t>
            </w:r>
          </w:p>
          <w:p w14:paraId="61E3493A" w14:textId="77777777" w:rsidR="00F1422A" w:rsidRPr="00B5596C" w:rsidRDefault="00F1422A" w:rsidP="00DB38A4">
            <w:pPr>
              <w:rPr>
                <w:sz w:val="20"/>
                <w:szCs w:val="20"/>
              </w:rPr>
            </w:pPr>
            <w:r w:rsidRPr="00B5596C">
              <w:rPr>
                <w:sz w:val="20"/>
                <w:szCs w:val="20"/>
              </w:rPr>
              <w:t>d) preukázateľne nepostupuje pri alternatívnom riešení sporov nezávisle, nestranne alebo s náležitou odbornou starostlivosťou, alebo</w:t>
            </w:r>
          </w:p>
          <w:p w14:paraId="677D2A5B" w14:textId="77777777" w:rsidR="00F1422A" w:rsidRPr="00B5596C" w:rsidRDefault="00F1422A" w:rsidP="00DB38A4">
            <w:pPr>
              <w:rPr>
                <w:sz w:val="20"/>
                <w:szCs w:val="20"/>
              </w:rPr>
            </w:pPr>
            <w:r w:rsidRPr="00B5596C">
              <w:rPr>
                <w:sz w:val="20"/>
                <w:szCs w:val="20"/>
              </w:rPr>
              <w:t>e) opakovane alebo sústavne porušuje povinnosti podľa tohto zákona, alebo závažne narúša alebo ohrozuje fungovanie systému alternatívneho riešenia sporov alebo dôveru strán sporu v prínos alternatívneho riešenia sporov.</w:t>
            </w:r>
          </w:p>
          <w:p w14:paraId="47CEE1AA" w14:textId="77777777" w:rsidR="00F1422A" w:rsidRPr="00B5596C" w:rsidRDefault="00F1422A" w:rsidP="00DB38A4">
            <w:pPr>
              <w:tabs>
                <w:tab w:val="left" w:pos="1395"/>
              </w:tabs>
              <w:rPr>
                <w:sz w:val="20"/>
                <w:szCs w:val="20"/>
              </w:rPr>
            </w:pPr>
          </w:p>
          <w:p w14:paraId="66B41338" w14:textId="77777777" w:rsidR="00F1422A" w:rsidRPr="00B5596C" w:rsidRDefault="00F1422A" w:rsidP="00DB38A4">
            <w:pPr>
              <w:tabs>
                <w:tab w:val="left" w:pos="1395"/>
              </w:tabs>
              <w:rPr>
                <w:sz w:val="20"/>
                <w:szCs w:val="20"/>
              </w:rPr>
            </w:pPr>
            <w:r w:rsidRPr="00B5596C">
              <w:rPr>
                <w:sz w:val="20"/>
                <w:szCs w:val="20"/>
              </w:rPr>
              <w:t>(5) Ak obchodník neposkytne subjektu alternatívneho riešenia sporov súčinnosť a orgán dohľadu mu uloží sankciu podľa § 27 ods. 1, subjekt alternatívneho riešenia sporov je oprávnený obchodné meno a sídlo alebo miesto podnikania obchodníka zverejniť na svojom webovom sídle najviac na 90 dní.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w:t>
            </w:r>
          </w:p>
          <w:p w14:paraId="25522ABB" w14:textId="77777777" w:rsidR="00F1422A" w:rsidRPr="00B5596C" w:rsidRDefault="00F1422A" w:rsidP="00DB38A4">
            <w:pPr>
              <w:tabs>
                <w:tab w:val="left" w:pos="1395"/>
              </w:tabs>
              <w:rPr>
                <w:b/>
                <w:sz w:val="20"/>
                <w:szCs w:val="20"/>
              </w:rPr>
            </w:pPr>
          </w:p>
          <w:p w14:paraId="5C3E042D" w14:textId="77777777" w:rsidR="00F1422A" w:rsidRPr="00B5596C" w:rsidRDefault="00F1422A" w:rsidP="00DB38A4">
            <w:pPr>
              <w:tabs>
                <w:tab w:val="left" w:pos="1395"/>
              </w:tabs>
              <w:rPr>
                <w:sz w:val="20"/>
                <w:szCs w:val="20"/>
              </w:rPr>
            </w:pPr>
            <w:r w:rsidRPr="00B5596C">
              <w:rPr>
                <w:sz w:val="20"/>
                <w:szCs w:val="20"/>
              </w:rPr>
              <w:t xml:space="preserve">(1) Orgán dohľadu podľa § 26 ods. 1 uloží obchodníkovi alebo tretej osobe, ktorá bola požiadaná o súčinnosť, za porušenie povinnosti podľa § 15 ods. 2 alebo ods. 3 pokutu od 500 eur do 10 000 eur; horná hranica sadzby pokuty sa zvyšuje na dvojnásobok, ak obchodník alebo tretia osoba, ktorá bola požiadaná o súčinnosť, opakovane poruší tú istú povinnosť, za </w:t>
            </w:r>
            <w:r w:rsidRPr="00B5596C">
              <w:rPr>
                <w:sz w:val="20"/>
                <w:szCs w:val="20"/>
              </w:rPr>
              <w:lastRenderedPageBreak/>
              <w:t>ktorej porušenie mu už bola uložená pokuta orgánom dohľadu počas 12 mesiacov odo dňa právoplatnosti predchádzajúceho rozhodnutia o uložení pokuty.</w:t>
            </w:r>
          </w:p>
          <w:p w14:paraId="52330DAF" w14:textId="77777777" w:rsidR="00F1422A" w:rsidRPr="00B5596C" w:rsidRDefault="00F1422A" w:rsidP="00DB38A4">
            <w:pPr>
              <w:tabs>
                <w:tab w:val="left" w:pos="1395"/>
              </w:tabs>
              <w:rPr>
                <w:sz w:val="20"/>
                <w:szCs w:val="20"/>
              </w:rPr>
            </w:pPr>
            <w:r w:rsidRPr="00B5596C">
              <w:rPr>
                <w:sz w:val="20"/>
                <w:szCs w:val="20"/>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0BA0DC87" w14:textId="77777777" w:rsidR="00F1422A" w:rsidRPr="00B5596C" w:rsidRDefault="00F1422A" w:rsidP="00DB38A4">
            <w:pPr>
              <w:tabs>
                <w:tab w:val="left" w:pos="1395"/>
              </w:tabs>
              <w:rPr>
                <w:sz w:val="20"/>
                <w:szCs w:val="20"/>
              </w:rPr>
            </w:pPr>
            <w:r w:rsidRPr="00B5596C">
              <w:rPr>
                <w:sz w:val="20"/>
                <w:szCs w:val="20"/>
              </w:rPr>
              <w:t xml:space="preserve">(3) Pokutu možno uložiť najneskôr do štyroch rokov odo dňa, keď k porušeniu povinnosti došlo. </w:t>
            </w:r>
          </w:p>
          <w:p w14:paraId="3538D460" w14:textId="77777777" w:rsidR="00F1422A" w:rsidRPr="00B5596C" w:rsidRDefault="00F1422A" w:rsidP="00DB38A4">
            <w:pPr>
              <w:tabs>
                <w:tab w:val="left" w:pos="1395"/>
              </w:tabs>
              <w:rPr>
                <w:sz w:val="20"/>
                <w:szCs w:val="20"/>
              </w:rPr>
            </w:pPr>
            <w:r w:rsidRPr="00B5596C">
              <w:rPr>
                <w:sz w:val="20"/>
                <w:szCs w:val="20"/>
              </w:rPr>
              <w:t>(4) Pri určení sumy pokuty sa prihliada na závažnosť, spôsob, čas trvania a následky protiprávneho konania a na rozsah a mieru hroziacej alebo spôsobenej ujmy.</w:t>
            </w:r>
          </w:p>
          <w:p w14:paraId="60383C97" w14:textId="77777777" w:rsidR="00F1422A" w:rsidRPr="00B5596C" w:rsidRDefault="00F1422A" w:rsidP="00DB38A4">
            <w:pPr>
              <w:rPr>
                <w:sz w:val="20"/>
                <w:szCs w:val="20"/>
              </w:rPr>
            </w:pPr>
          </w:p>
          <w:p w14:paraId="68796543" w14:textId="77777777" w:rsidR="00F1422A" w:rsidRPr="00B5596C" w:rsidRDefault="00F1422A" w:rsidP="00DB38A4">
            <w:pPr>
              <w:rPr>
                <w:sz w:val="20"/>
                <w:szCs w:val="20"/>
              </w:rPr>
            </w:pPr>
            <w:r w:rsidRPr="00B5596C">
              <w:rPr>
                <w:sz w:val="20"/>
                <w:szCs w:val="20"/>
              </w:rPr>
              <w:t>(1) Orgán dohľadu môže uložiť dohliadanej osobe za porušenie povinnosti podľa</w:t>
            </w:r>
          </w:p>
          <w:p w14:paraId="142EB793" w14:textId="77777777" w:rsidR="00F1422A" w:rsidRPr="00B5596C" w:rsidRDefault="00F1422A" w:rsidP="00DB38A4">
            <w:pPr>
              <w:rPr>
                <w:sz w:val="20"/>
                <w:szCs w:val="20"/>
              </w:rPr>
            </w:pPr>
            <w:r w:rsidRPr="00B5596C">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w:t>
            </w:r>
            <w:r w:rsidRPr="00B5596C">
              <w:rPr>
                <w:sz w:val="20"/>
                <w:szCs w:val="20"/>
              </w:rPr>
              <w:lastRenderedPageBreak/>
              <w:t>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14:paraId="5F453C05" w14:textId="77777777" w:rsidR="00F1422A" w:rsidRPr="00B5596C" w:rsidRDefault="00F1422A" w:rsidP="00DB38A4">
            <w:pPr>
              <w:rPr>
                <w:sz w:val="20"/>
                <w:szCs w:val="20"/>
              </w:rPr>
            </w:pPr>
          </w:p>
          <w:p w14:paraId="7E1C7FCD" w14:textId="77777777" w:rsidR="00F1422A" w:rsidRPr="00B5596C" w:rsidRDefault="00F1422A" w:rsidP="00DB38A4">
            <w:pPr>
              <w:rPr>
                <w:sz w:val="20"/>
                <w:szCs w:val="20"/>
              </w:rPr>
            </w:pPr>
            <w:r w:rsidRPr="00B5596C">
              <w:rPr>
                <w:sz w:val="20"/>
                <w:szCs w:val="20"/>
              </w:rPr>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14:paraId="265FE292" w14:textId="77777777" w:rsidR="00F1422A" w:rsidRPr="00B5596C" w:rsidRDefault="00F1422A" w:rsidP="00DB38A4">
            <w:pPr>
              <w:rPr>
                <w:sz w:val="20"/>
                <w:szCs w:val="20"/>
              </w:rPr>
            </w:pPr>
            <w:r w:rsidRPr="00B5596C">
              <w:rPr>
                <w:sz w:val="20"/>
                <w:szCs w:val="20"/>
              </w:rPr>
              <w:t>b) 300 eur do 2 % obratu dohliadanej osoby za predchádzajúce účtovné obdobie, najviac 500 000 eur, ak ide o porušenie povinnosti podľa odseku 1 písm. b).</w:t>
            </w:r>
          </w:p>
          <w:p w14:paraId="4783C1B2" w14:textId="77777777" w:rsidR="00F1422A" w:rsidRPr="00B5596C" w:rsidRDefault="00F1422A" w:rsidP="00DB38A4">
            <w:pPr>
              <w:rPr>
                <w:sz w:val="20"/>
                <w:szCs w:val="20"/>
              </w:rPr>
            </w:pPr>
            <w:r w:rsidRPr="00B5596C">
              <w:rPr>
                <w:sz w:val="20"/>
                <w:szCs w:val="20"/>
              </w:rPr>
              <w:t>________________</w:t>
            </w:r>
          </w:p>
          <w:p w14:paraId="24AAAE85" w14:textId="77777777" w:rsidR="00F1422A" w:rsidRPr="00B5596C" w:rsidRDefault="00F1422A" w:rsidP="00DB38A4">
            <w:pPr>
              <w:rPr>
                <w:sz w:val="20"/>
                <w:szCs w:val="20"/>
              </w:rPr>
            </w:pPr>
            <w:r w:rsidRPr="00B5596C">
              <w:rPr>
                <w:sz w:val="20"/>
                <w:szCs w:val="20"/>
                <w:vertAlign w:val="superscript"/>
              </w:rPr>
              <w:t>112</w:t>
            </w:r>
            <w:r w:rsidRPr="00B5596C">
              <w:rPr>
                <w:sz w:val="20"/>
                <w:szCs w:val="20"/>
              </w:rPr>
              <w:t xml:space="preserve">) Čl. 21 nariadenia (EÚ) 2017/2394 v platnom znení. </w:t>
            </w:r>
          </w:p>
          <w:p w14:paraId="42F5EA86" w14:textId="77777777" w:rsidR="00F1422A" w:rsidRPr="00B5596C" w:rsidRDefault="00F1422A" w:rsidP="00DB38A4">
            <w:pPr>
              <w:rPr>
                <w:sz w:val="20"/>
                <w:szCs w:val="20"/>
              </w:rPr>
            </w:pPr>
            <w:r w:rsidRPr="00B5596C">
              <w:rPr>
                <w:sz w:val="20"/>
                <w:szCs w:val="20"/>
                <w:vertAlign w:val="superscript"/>
              </w:rPr>
              <w:t>113</w:t>
            </w:r>
            <w:r w:rsidRPr="00B5596C">
              <w:rPr>
                <w:sz w:val="20"/>
                <w:szCs w:val="20"/>
              </w:rPr>
              <w:t xml:space="preserve">) Čl. 3 ods. 3 nariadenia (EÚ) 2017/2394 v platnom znení. </w:t>
            </w:r>
          </w:p>
          <w:p w14:paraId="6F32F815" w14:textId="77777777" w:rsidR="00F1422A" w:rsidRPr="00B5596C" w:rsidRDefault="00F1422A" w:rsidP="00DB38A4">
            <w:pPr>
              <w:rPr>
                <w:sz w:val="20"/>
                <w:szCs w:val="20"/>
              </w:rPr>
            </w:pPr>
            <w:r w:rsidRPr="00B5596C">
              <w:rPr>
                <w:sz w:val="20"/>
                <w:szCs w:val="20"/>
                <w:vertAlign w:val="superscript"/>
              </w:rPr>
              <w:t>114</w:t>
            </w:r>
            <w:r w:rsidRPr="00B5596C">
              <w:rPr>
                <w:sz w:val="20"/>
                <w:szCs w:val="20"/>
              </w:rPr>
              <w:t>) Čl. 3 ods. 4 nariadenia (EÚ) 2017/2394 v platnom znení.</w:t>
            </w:r>
          </w:p>
          <w:p w14:paraId="116442EE" w14:textId="77777777" w:rsidR="00F1422A" w:rsidRPr="00B5596C" w:rsidRDefault="00F1422A" w:rsidP="00DB38A4">
            <w:pPr>
              <w:rPr>
                <w:sz w:val="20"/>
                <w:szCs w:val="20"/>
              </w:rPr>
            </w:pPr>
          </w:p>
          <w:p w14:paraId="4E685D55" w14:textId="77777777" w:rsidR="00F1422A" w:rsidRPr="00B5596C" w:rsidRDefault="00F1422A" w:rsidP="00DB38A4">
            <w:pPr>
              <w:rPr>
                <w:sz w:val="20"/>
                <w:szCs w:val="20"/>
              </w:rPr>
            </w:pPr>
            <w:r w:rsidRPr="00B5596C">
              <w:rPr>
                <w:sz w:val="20"/>
                <w:szCs w:val="20"/>
              </w:rPr>
              <w:lastRenderedPageBreak/>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14D15A8D" w14:textId="77777777" w:rsidR="00F1422A" w:rsidRPr="00B5596C" w:rsidRDefault="00F1422A" w:rsidP="00DB38A4">
            <w:pPr>
              <w:rPr>
                <w:sz w:val="20"/>
                <w:szCs w:val="20"/>
              </w:rPr>
            </w:pPr>
            <w:r w:rsidRPr="00B5596C">
              <w:rPr>
                <w:sz w:val="20"/>
                <w:szCs w:val="20"/>
              </w:rPr>
              <w:t>c) 200 eur do 2 % obratu dohliadanej osoby za predchádzajúce účtovné obdobie, najviac 200 000 eur, ak ide o porušenie povinnosti podľa odseku 1 písm. b),</w:t>
            </w:r>
          </w:p>
          <w:p w14:paraId="3E8B9071" w14:textId="77777777" w:rsidR="00F1422A" w:rsidRPr="00B5596C" w:rsidRDefault="00F1422A" w:rsidP="00DB38A4">
            <w:pPr>
              <w:rPr>
                <w:sz w:val="20"/>
                <w:szCs w:val="20"/>
              </w:rPr>
            </w:pPr>
            <w:r w:rsidRPr="00B5596C">
              <w:rPr>
                <w:sz w:val="20"/>
                <w:szCs w:val="20"/>
              </w:rPr>
              <w:t>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0B3101E4" w14:textId="77777777" w:rsidR="00F1422A" w:rsidRPr="00B5596C" w:rsidRDefault="00F1422A" w:rsidP="00DB38A4">
            <w:pPr>
              <w:rPr>
                <w:sz w:val="20"/>
                <w:szCs w:val="20"/>
              </w:rPr>
            </w:pPr>
          </w:p>
          <w:p w14:paraId="72223C33" w14:textId="77777777" w:rsidR="00F1422A" w:rsidRPr="00B5596C" w:rsidRDefault="00F1422A" w:rsidP="00DB38A4">
            <w:pPr>
              <w:rPr>
                <w:sz w:val="20"/>
                <w:szCs w:val="20"/>
              </w:rPr>
            </w:pPr>
            <w:r w:rsidRPr="00B5596C">
              <w:rPr>
                <w:sz w:val="20"/>
                <w:szCs w:val="20"/>
              </w:rPr>
              <w:t>(4) 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266C6F75" w14:textId="77777777" w:rsidR="00F1422A" w:rsidRPr="00B5596C" w:rsidRDefault="00F1422A" w:rsidP="00DB38A4">
            <w:pPr>
              <w:rPr>
                <w:sz w:val="20"/>
                <w:szCs w:val="20"/>
              </w:rPr>
            </w:pPr>
            <w:r w:rsidRPr="00B5596C">
              <w:rPr>
                <w:sz w:val="20"/>
                <w:szCs w:val="20"/>
              </w:rPr>
              <w:t>(5) Predchádzajúcim účtovným obdobím sa rozumie účtovné obdobie, za ktoré bola zostavená posledná riadna účtovná závierka.</w:t>
            </w:r>
          </w:p>
          <w:p w14:paraId="28FCA9F5" w14:textId="77777777" w:rsidR="00F1422A" w:rsidRPr="00B5596C" w:rsidRDefault="00F1422A" w:rsidP="00DB38A4">
            <w:pPr>
              <w:rPr>
                <w:sz w:val="20"/>
                <w:szCs w:val="20"/>
              </w:rPr>
            </w:pPr>
            <w:r w:rsidRPr="00B5596C">
              <w:rPr>
                <w:sz w:val="20"/>
                <w:szCs w:val="20"/>
              </w:rPr>
              <w:t>(6) Finančnou pomocou poskytnutou dohliadanej osobe sa rozumie každá peňažná pomoc poskytnutá z verejných prostriedkov, ktorá sa týka činnosti dohliadanej osoby, a ktorá sa prejaví v cene produktu.</w:t>
            </w:r>
          </w:p>
          <w:p w14:paraId="0010D64D" w14:textId="77777777" w:rsidR="00F1422A" w:rsidRPr="00B5596C" w:rsidRDefault="00F1422A" w:rsidP="00DB38A4">
            <w:pPr>
              <w:rPr>
                <w:sz w:val="20"/>
                <w:szCs w:val="20"/>
              </w:rPr>
            </w:pPr>
          </w:p>
          <w:p w14:paraId="20FA0797" w14:textId="77777777" w:rsidR="00F1422A" w:rsidRPr="00B5596C" w:rsidRDefault="00F1422A" w:rsidP="00DB38A4">
            <w:pPr>
              <w:rPr>
                <w:sz w:val="20"/>
                <w:szCs w:val="20"/>
              </w:rPr>
            </w:pPr>
            <w:r w:rsidRPr="00B5596C">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3301E780" w14:textId="77777777" w:rsidR="00F1422A" w:rsidRPr="00B5596C" w:rsidRDefault="00F1422A" w:rsidP="00DB38A4">
            <w:pPr>
              <w:rPr>
                <w:sz w:val="20"/>
                <w:szCs w:val="20"/>
              </w:rPr>
            </w:pPr>
            <w:r w:rsidRPr="00B5596C">
              <w:rPr>
                <w:sz w:val="20"/>
                <w:szCs w:val="20"/>
              </w:rPr>
              <w:t>c) 100 eur do 100 000 eur, ak ide o porušenie povinnosti podľa odseku 1 písm. b),</w:t>
            </w:r>
          </w:p>
          <w:p w14:paraId="6B1AF117" w14:textId="77777777" w:rsidR="00F1422A" w:rsidRPr="00B5596C" w:rsidRDefault="00F1422A" w:rsidP="00DB38A4">
            <w:pPr>
              <w:rPr>
                <w:sz w:val="20"/>
                <w:szCs w:val="20"/>
              </w:rPr>
            </w:pPr>
            <w:r w:rsidRPr="00B5596C">
              <w:rPr>
                <w:sz w:val="20"/>
                <w:szCs w:val="20"/>
              </w:rPr>
              <w:t>d) 300 eur do 500 000 eur, ak ide o porušenie povinnosti podľa odseku 1 písm. b) v rozsahu rozšíreného porušovania právnych predpisov alebo rozšíreného porušovania právnych predpisov s rozmerom Únie.</w:t>
            </w:r>
          </w:p>
          <w:p w14:paraId="039FE629" w14:textId="77777777" w:rsidR="00F1422A" w:rsidRPr="00B5596C" w:rsidRDefault="00F1422A" w:rsidP="00DB38A4">
            <w:pPr>
              <w:rPr>
                <w:sz w:val="20"/>
                <w:szCs w:val="20"/>
              </w:rPr>
            </w:pPr>
          </w:p>
          <w:p w14:paraId="284D6E77" w14:textId="77777777" w:rsidR="00F1422A" w:rsidRPr="00B5596C" w:rsidRDefault="00F1422A" w:rsidP="00DB38A4">
            <w:pPr>
              <w:tabs>
                <w:tab w:val="left" w:pos="1395"/>
              </w:tabs>
              <w:rPr>
                <w:sz w:val="20"/>
                <w:szCs w:val="20"/>
              </w:rPr>
            </w:pPr>
            <w:r w:rsidRPr="00B5596C">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D938E38" w14:textId="77777777" w:rsidR="00F1422A" w:rsidRPr="00B5596C" w:rsidRDefault="00F1422A" w:rsidP="00DB38A4">
            <w:pPr>
              <w:rPr>
                <w:sz w:val="20"/>
                <w:szCs w:val="20"/>
              </w:rPr>
            </w:pPr>
            <w:r w:rsidRPr="00B5596C">
              <w:rPr>
                <w:sz w:val="20"/>
                <w:szCs w:val="20"/>
              </w:rPr>
              <w:t>c) 200 eur do 200 000 eur, ak ide o porušenie povinnosti podľa odseku 1 písm. b),</w:t>
            </w:r>
          </w:p>
          <w:p w14:paraId="60C3BCA7" w14:textId="77777777" w:rsidR="00F1422A" w:rsidRPr="00B5596C" w:rsidRDefault="00F1422A" w:rsidP="00DB38A4">
            <w:pPr>
              <w:rPr>
                <w:sz w:val="20"/>
                <w:szCs w:val="20"/>
              </w:rPr>
            </w:pPr>
            <w:r w:rsidRPr="00B5596C">
              <w:rPr>
                <w:sz w:val="20"/>
                <w:szCs w:val="20"/>
              </w:rPr>
              <w:t>d) 400 eur do 600 000 eur, ak ide o porušenie povinnosti podľa odseku 1 písm. b) v rozsahu rozšíreného porušovania právnych predpisov alebo rozšíreného porušovania právnych predpisov s rozmerom Únie.</w:t>
            </w:r>
          </w:p>
          <w:p w14:paraId="5029495B" w14:textId="77777777" w:rsidR="00F1422A" w:rsidRPr="00B5596C" w:rsidRDefault="00F1422A" w:rsidP="00DB38A4">
            <w:pPr>
              <w:rPr>
                <w:sz w:val="20"/>
                <w:szCs w:val="20"/>
              </w:rPr>
            </w:pPr>
          </w:p>
          <w:p w14:paraId="5AEFF71B" w14:textId="77777777" w:rsidR="00F1422A" w:rsidRPr="00B5596C" w:rsidRDefault="00F1422A" w:rsidP="00DB38A4">
            <w:pPr>
              <w:rPr>
                <w:sz w:val="20"/>
                <w:szCs w:val="20"/>
              </w:rPr>
            </w:pPr>
            <w:r w:rsidRPr="00B5596C">
              <w:rPr>
                <w:sz w:val="20"/>
                <w:szCs w:val="20"/>
              </w:rPr>
              <w:t xml:space="preserve">(3) Orgán dohľadu pri rozhodovaní o druhu sankcie a jej výmere prihliada na </w:t>
            </w:r>
          </w:p>
          <w:p w14:paraId="42E7B8D9" w14:textId="77777777" w:rsidR="00F1422A" w:rsidRPr="00B5596C" w:rsidRDefault="00F1422A" w:rsidP="00DB38A4">
            <w:pPr>
              <w:rPr>
                <w:sz w:val="20"/>
                <w:szCs w:val="20"/>
              </w:rPr>
            </w:pPr>
            <w:r w:rsidRPr="00B5596C">
              <w:rPr>
                <w:sz w:val="20"/>
                <w:szCs w:val="20"/>
              </w:rPr>
              <w:t xml:space="preserve">a) závažnosť, povahu, spôsob, rozsah, trvanie a okolnosti porušenia povinnosti, </w:t>
            </w:r>
          </w:p>
          <w:p w14:paraId="4EAB4834" w14:textId="77777777" w:rsidR="00F1422A" w:rsidRPr="00B5596C" w:rsidRDefault="00F1422A" w:rsidP="00DB38A4">
            <w:pPr>
              <w:rPr>
                <w:sz w:val="20"/>
                <w:szCs w:val="20"/>
              </w:rPr>
            </w:pPr>
            <w:r w:rsidRPr="00B5596C">
              <w:rPr>
                <w:sz w:val="20"/>
                <w:szCs w:val="20"/>
              </w:rPr>
              <w:t xml:space="preserve">b) záujem dohliadanej osoby o odstránenie alebo o zmiernenie negatívnych dôsledkov porušenia </w:t>
            </w:r>
            <w:r w:rsidRPr="00B5596C">
              <w:rPr>
                <w:sz w:val="20"/>
                <w:szCs w:val="20"/>
              </w:rPr>
              <w:lastRenderedPageBreak/>
              <w:t xml:space="preserve">povinnosti vo vzťahu k spotrebiteľom, ktorý preukázateľne prejavila do vydania rozhodnutia o uložení sankcie, </w:t>
            </w:r>
          </w:p>
          <w:p w14:paraId="1BFDD7E6" w14:textId="77777777" w:rsidR="00F1422A" w:rsidRPr="00B5596C" w:rsidRDefault="00F1422A" w:rsidP="00DB38A4">
            <w:pPr>
              <w:rPr>
                <w:sz w:val="20"/>
                <w:szCs w:val="20"/>
              </w:rPr>
            </w:pPr>
            <w:r w:rsidRPr="00B5596C">
              <w:rPr>
                <w:sz w:val="20"/>
                <w:szCs w:val="20"/>
              </w:rPr>
              <w:t>c) predchádzajúce porušenia právnych predpisov, ktorých sa obchodník dopustil,</w:t>
            </w:r>
          </w:p>
          <w:p w14:paraId="74504055" w14:textId="77777777" w:rsidR="00F1422A" w:rsidRPr="00B5596C" w:rsidRDefault="00F1422A" w:rsidP="00DB38A4">
            <w:pPr>
              <w:rPr>
                <w:sz w:val="20"/>
                <w:szCs w:val="20"/>
              </w:rPr>
            </w:pPr>
            <w:r w:rsidRPr="00B5596C">
              <w:rPr>
                <w:sz w:val="20"/>
                <w:szCs w:val="20"/>
              </w:rPr>
              <w:t>d) finančné výhody, ktoré dohliadaná osoba získala porušením povinnosti, alebo finančné straty, ktoré dohliadaná osoba v dôsledku porušenia povinnosti neutrpela, ak má orgán dohľadu tieto informácie k dispozícii,</w:t>
            </w:r>
          </w:p>
          <w:p w14:paraId="45C0FC68" w14:textId="77777777" w:rsidR="00F1422A" w:rsidRPr="00B5596C" w:rsidRDefault="00F1422A" w:rsidP="00DB38A4">
            <w:pPr>
              <w:rPr>
                <w:sz w:val="20"/>
                <w:szCs w:val="20"/>
              </w:rPr>
            </w:pPr>
            <w:r w:rsidRPr="00B5596C">
              <w:rPr>
                <w:sz w:val="20"/>
                <w:szCs w:val="20"/>
              </w:rPr>
              <w:t>e) sankciu uloženú príslušným orgánom iného členského štátu za rovnaké porušenie povinnosti, ak ide o porušenie povinnosti v rozsahu podľa osobitného predpisu,</w:t>
            </w:r>
            <w:r w:rsidRPr="00B5596C">
              <w:rPr>
                <w:sz w:val="20"/>
                <w:szCs w:val="20"/>
                <w:vertAlign w:val="superscript"/>
              </w:rPr>
              <w:t>109</w:t>
            </w:r>
            <w:r w:rsidRPr="00B5596C">
              <w:rPr>
                <w:sz w:val="20"/>
                <w:szCs w:val="20"/>
              </w:rPr>
              <w:t>)</w:t>
            </w:r>
          </w:p>
          <w:p w14:paraId="17A0019E" w14:textId="77777777" w:rsidR="00F1422A" w:rsidRPr="00B5596C" w:rsidRDefault="00F1422A" w:rsidP="00DB38A4">
            <w:pPr>
              <w:rPr>
                <w:sz w:val="20"/>
                <w:szCs w:val="20"/>
              </w:rPr>
            </w:pPr>
            <w:r w:rsidRPr="00B5596C">
              <w:rPr>
                <w:sz w:val="20"/>
                <w:szCs w:val="20"/>
              </w:rPr>
              <w:t>f) iné priťažujúce a poľahčujúce okolnosti.</w:t>
            </w:r>
          </w:p>
          <w:p w14:paraId="706ACA16" w14:textId="77777777" w:rsidR="00F1422A" w:rsidRPr="00B5596C" w:rsidRDefault="00F1422A" w:rsidP="00DB38A4">
            <w:pPr>
              <w:rPr>
                <w:sz w:val="20"/>
                <w:szCs w:val="20"/>
              </w:rPr>
            </w:pPr>
            <w:r w:rsidRPr="00B5596C">
              <w:rPr>
                <w:sz w:val="20"/>
                <w:szCs w:val="20"/>
              </w:rPr>
              <w:t>________________</w:t>
            </w:r>
          </w:p>
          <w:p w14:paraId="4BD796F7" w14:textId="77777777" w:rsidR="00F1422A" w:rsidRPr="00B5596C" w:rsidRDefault="00F1422A" w:rsidP="00DB38A4">
            <w:pPr>
              <w:rPr>
                <w:sz w:val="20"/>
                <w:szCs w:val="20"/>
              </w:rPr>
            </w:pPr>
            <w:r w:rsidRPr="00B5596C">
              <w:rPr>
                <w:sz w:val="20"/>
                <w:szCs w:val="20"/>
                <w:vertAlign w:val="superscript"/>
              </w:rPr>
              <w:t>109</w:t>
            </w:r>
            <w:r w:rsidRPr="00B5596C">
              <w:rPr>
                <w:sz w:val="20"/>
                <w:szCs w:val="20"/>
              </w:rPr>
              <w:t xml:space="preserve">) Čl. 3 ods. 2 až 4 nariadenia (EÚ) 2017/2394 v platnom znení. </w:t>
            </w:r>
          </w:p>
          <w:p w14:paraId="28C76E01" w14:textId="77777777" w:rsidR="00F1422A" w:rsidRPr="00B5596C" w:rsidRDefault="00F1422A" w:rsidP="00DB38A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D3E1E7" w14:textId="77777777" w:rsidR="00F1422A" w:rsidRPr="00B5596C" w:rsidRDefault="00F1422A" w:rsidP="00DB38A4">
            <w:pPr>
              <w:jc w:val="center"/>
              <w:rPr>
                <w:sz w:val="20"/>
                <w:szCs w:val="20"/>
              </w:rPr>
            </w:pPr>
            <w:r w:rsidRPr="00B5596C">
              <w:rPr>
                <w:sz w:val="20"/>
                <w:szCs w:val="20"/>
              </w:rPr>
              <w:lastRenderedPageBreak/>
              <w:t>Ú</w:t>
            </w:r>
          </w:p>
        </w:tc>
        <w:tc>
          <w:tcPr>
            <w:tcW w:w="994" w:type="dxa"/>
            <w:tcBorders>
              <w:top w:val="single" w:sz="4" w:space="0" w:color="auto"/>
              <w:left w:val="single" w:sz="4" w:space="0" w:color="auto"/>
              <w:bottom w:val="single" w:sz="4" w:space="0" w:color="auto"/>
              <w:right w:val="single" w:sz="4" w:space="0" w:color="auto"/>
            </w:tcBorders>
          </w:tcPr>
          <w:p w14:paraId="2C8DFD9C" w14:textId="77777777" w:rsidR="00F1422A" w:rsidRPr="00B5596C" w:rsidRDefault="00F1422A" w:rsidP="00DB38A4">
            <w:pPr>
              <w:rPr>
                <w:sz w:val="20"/>
                <w:szCs w:val="20"/>
              </w:rPr>
            </w:pPr>
          </w:p>
          <w:p w14:paraId="5E472755" w14:textId="77777777" w:rsidR="00F1422A" w:rsidRPr="00B5596C" w:rsidRDefault="00F1422A" w:rsidP="00DB38A4">
            <w:pPr>
              <w:rPr>
                <w:sz w:val="20"/>
                <w:szCs w:val="20"/>
              </w:rPr>
            </w:pPr>
          </w:p>
          <w:p w14:paraId="6ABCC3AA" w14:textId="77777777" w:rsidR="00F1422A" w:rsidRPr="00B5596C" w:rsidRDefault="00F1422A" w:rsidP="00DB38A4">
            <w:pPr>
              <w:rPr>
                <w:sz w:val="20"/>
                <w:szCs w:val="20"/>
              </w:rPr>
            </w:pPr>
          </w:p>
          <w:p w14:paraId="66AB3E27" w14:textId="77777777" w:rsidR="00F1422A" w:rsidRPr="00B5596C" w:rsidRDefault="00F1422A" w:rsidP="00DB38A4">
            <w:pPr>
              <w:rPr>
                <w:sz w:val="20"/>
                <w:szCs w:val="20"/>
              </w:rPr>
            </w:pPr>
          </w:p>
          <w:p w14:paraId="527C3F80" w14:textId="77777777" w:rsidR="00F1422A" w:rsidRPr="00B5596C" w:rsidRDefault="00F1422A" w:rsidP="00DB38A4">
            <w:pPr>
              <w:rPr>
                <w:sz w:val="20"/>
                <w:szCs w:val="20"/>
              </w:rPr>
            </w:pPr>
          </w:p>
          <w:p w14:paraId="039CE978" w14:textId="77777777" w:rsidR="00F1422A" w:rsidRPr="00B5596C" w:rsidRDefault="00F1422A" w:rsidP="00DB38A4">
            <w:pPr>
              <w:rPr>
                <w:sz w:val="20"/>
                <w:szCs w:val="20"/>
              </w:rPr>
            </w:pPr>
          </w:p>
          <w:p w14:paraId="35B55D83" w14:textId="77777777" w:rsidR="00F1422A" w:rsidRPr="00B5596C" w:rsidRDefault="00F1422A" w:rsidP="00DB38A4">
            <w:pPr>
              <w:rPr>
                <w:sz w:val="20"/>
                <w:szCs w:val="20"/>
              </w:rPr>
            </w:pPr>
          </w:p>
          <w:p w14:paraId="09D137EB" w14:textId="77777777" w:rsidR="00F1422A" w:rsidRPr="00B5596C" w:rsidRDefault="00F1422A" w:rsidP="00DB38A4">
            <w:pPr>
              <w:rPr>
                <w:sz w:val="20"/>
                <w:szCs w:val="20"/>
              </w:rPr>
            </w:pPr>
          </w:p>
          <w:p w14:paraId="3A5AF73B" w14:textId="77777777" w:rsidR="00F1422A" w:rsidRPr="00B5596C" w:rsidRDefault="00F1422A" w:rsidP="00DB38A4">
            <w:pPr>
              <w:rPr>
                <w:sz w:val="20"/>
                <w:szCs w:val="20"/>
              </w:rPr>
            </w:pPr>
          </w:p>
          <w:p w14:paraId="4ECB6980" w14:textId="77777777" w:rsidR="00F1422A" w:rsidRPr="00B5596C" w:rsidRDefault="00F1422A" w:rsidP="00DB38A4">
            <w:pPr>
              <w:rPr>
                <w:sz w:val="20"/>
                <w:szCs w:val="20"/>
              </w:rPr>
            </w:pPr>
          </w:p>
          <w:p w14:paraId="6C9B2FE2" w14:textId="77777777" w:rsidR="00F1422A" w:rsidRPr="00B5596C" w:rsidRDefault="00F1422A" w:rsidP="00DB38A4">
            <w:pPr>
              <w:rPr>
                <w:sz w:val="20"/>
                <w:szCs w:val="20"/>
              </w:rPr>
            </w:pPr>
          </w:p>
          <w:p w14:paraId="1888EFE2" w14:textId="77777777" w:rsidR="00F1422A" w:rsidRPr="00B5596C" w:rsidRDefault="00F1422A" w:rsidP="00DB38A4">
            <w:pPr>
              <w:rPr>
                <w:sz w:val="20"/>
                <w:szCs w:val="20"/>
              </w:rPr>
            </w:pPr>
          </w:p>
          <w:p w14:paraId="58677177" w14:textId="77777777" w:rsidR="00F1422A" w:rsidRPr="00B5596C" w:rsidRDefault="00F1422A" w:rsidP="00DB38A4">
            <w:pPr>
              <w:rPr>
                <w:sz w:val="20"/>
                <w:szCs w:val="20"/>
              </w:rPr>
            </w:pPr>
          </w:p>
          <w:p w14:paraId="1378BD32" w14:textId="77777777" w:rsidR="00F1422A" w:rsidRPr="00B5596C" w:rsidRDefault="00F1422A" w:rsidP="00DB38A4">
            <w:pPr>
              <w:rPr>
                <w:sz w:val="20"/>
                <w:szCs w:val="20"/>
              </w:rPr>
            </w:pPr>
          </w:p>
          <w:p w14:paraId="19FEEE46" w14:textId="77777777" w:rsidR="00F1422A" w:rsidRPr="00B5596C" w:rsidRDefault="00F1422A" w:rsidP="00DB38A4">
            <w:pPr>
              <w:rPr>
                <w:sz w:val="20"/>
                <w:szCs w:val="20"/>
              </w:rPr>
            </w:pPr>
          </w:p>
          <w:p w14:paraId="6407B55D" w14:textId="77777777" w:rsidR="00F1422A" w:rsidRPr="00B5596C" w:rsidRDefault="00F1422A" w:rsidP="00DB38A4">
            <w:pPr>
              <w:rPr>
                <w:sz w:val="20"/>
                <w:szCs w:val="20"/>
              </w:rPr>
            </w:pPr>
          </w:p>
          <w:p w14:paraId="16C5AAFF" w14:textId="77777777" w:rsidR="00F1422A" w:rsidRPr="00B5596C" w:rsidRDefault="00F1422A" w:rsidP="00DB38A4">
            <w:pPr>
              <w:rPr>
                <w:sz w:val="20"/>
                <w:szCs w:val="20"/>
              </w:rPr>
            </w:pPr>
          </w:p>
          <w:p w14:paraId="383DB5EE" w14:textId="77777777" w:rsidR="00F1422A" w:rsidRPr="00B5596C" w:rsidRDefault="00F1422A" w:rsidP="00DB38A4">
            <w:pPr>
              <w:rPr>
                <w:sz w:val="20"/>
                <w:szCs w:val="20"/>
              </w:rPr>
            </w:pPr>
          </w:p>
          <w:p w14:paraId="32793544" w14:textId="77777777" w:rsidR="00F1422A" w:rsidRPr="00B5596C" w:rsidRDefault="00F1422A" w:rsidP="00DB38A4">
            <w:pPr>
              <w:rPr>
                <w:sz w:val="20"/>
                <w:szCs w:val="20"/>
              </w:rPr>
            </w:pPr>
          </w:p>
          <w:p w14:paraId="6EFD4851" w14:textId="77777777" w:rsidR="00F1422A" w:rsidRPr="00B5596C" w:rsidRDefault="00F1422A" w:rsidP="00DB38A4">
            <w:pPr>
              <w:rPr>
                <w:sz w:val="20"/>
                <w:szCs w:val="20"/>
              </w:rPr>
            </w:pPr>
          </w:p>
          <w:p w14:paraId="05CC4ABC" w14:textId="77777777" w:rsidR="00F1422A" w:rsidRPr="00B5596C" w:rsidRDefault="00F1422A" w:rsidP="00DB38A4">
            <w:pPr>
              <w:rPr>
                <w:sz w:val="20"/>
                <w:szCs w:val="20"/>
              </w:rPr>
            </w:pPr>
          </w:p>
          <w:p w14:paraId="095BB2CA" w14:textId="77777777" w:rsidR="00F1422A" w:rsidRPr="00B5596C" w:rsidRDefault="00F1422A" w:rsidP="00DB38A4">
            <w:pPr>
              <w:rPr>
                <w:sz w:val="20"/>
                <w:szCs w:val="20"/>
              </w:rPr>
            </w:pPr>
          </w:p>
          <w:p w14:paraId="1DE6B478" w14:textId="77777777" w:rsidR="00F1422A" w:rsidRPr="00B5596C" w:rsidRDefault="00F1422A" w:rsidP="00DB38A4">
            <w:pPr>
              <w:rPr>
                <w:sz w:val="20"/>
                <w:szCs w:val="20"/>
              </w:rPr>
            </w:pPr>
          </w:p>
          <w:p w14:paraId="36A62534" w14:textId="77777777" w:rsidR="00F1422A" w:rsidRPr="00B5596C" w:rsidRDefault="00F1422A" w:rsidP="00DB38A4">
            <w:pPr>
              <w:rPr>
                <w:sz w:val="20"/>
                <w:szCs w:val="20"/>
              </w:rPr>
            </w:pPr>
          </w:p>
          <w:p w14:paraId="1EEE0BEB" w14:textId="77777777" w:rsidR="00F1422A" w:rsidRPr="00B5596C" w:rsidRDefault="00F1422A" w:rsidP="00DB38A4">
            <w:pPr>
              <w:rPr>
                <w:sz w:val="20"/>
                <w:szCs w:val="20"/>
              </w:rPr>
            </w:pPr>
          </w:p>
          <w:p w14:paraId="2D4BE98C" w14:textId="77777777" w:rsidR="00F1422A" w:rsidRPr="00B5596C" w:rsidRDefault="00F1422A" w:rsidP="00DB38A4">
            <w:pPr>
              <w:rPr>
                <w:sz w:val="20"/>
                <w:szCs w:val="20"/>
              </w:rPr>
            </w:pPr>
          </w:p>
          <w:p w14:paraId="544B7C05" w14:textId="77777777" w:rsidR="00F1422A" w:rsidRPr="00B5596C" w:rsidRDefault="00F1422A" w:rsidP="00DB38A4">
            <w:pPr>
              <w:rPr>
                <w:sz w:val="20"/>
                <w:szCs w:val="20"/>
              </w:rPr>
            </w:pPr>
          </w:p>
          <w:p w14:paraId="6EE1B5B0" w14:textId="77777777" w:rsidR="00F1422A" w:rsidRPr="00B5596C" w:rsidRDefault="00F1422A" w:rsidP="00DB38A4">
            <w:pPr>
              <w:rPr>
                <w:sz w:val="20"/>
                <w:szCs w:val="20"/>
              </w:rPr>
            </w:pPr>
          </w:p>
          <w:p w14:paraId="64041407" w14:textId="77777777" w:rsidR="00F1422A" w:rsidRPr="00B5596C" w:rsidRDefault="00F1422A" w:rsidP="00DB38A4">
            <w:pPr>
              <w:rPr>
                <w:sz w:val="20"/>
                <w:szCs w:val="20"/>
              </w:rPr>
            </w:pPr>
          </w:p>
          <w:p w14:paraId="0B812A63" w14:textId="77777777" w:rsidR="00F1422A" w:rsidRPr="00B5596C" w:rsidRDefault="00F1422A" w:rsidP="00DB38A4">
            <w:pPr>
              <w:rPr>
                <w:sz w:val="20"/>
                <w:szCs w:val="20"/>
              </w:rPr>
            </w:pPr>
          </w:p>
          <w:p w14:paraId="7543C345" w14:textId="77777777" w:rsidR="00F1422A" w:rsidRPr="00B5596C" w:rsidRDefault="00F1422A" w:rsidP="00DB38A4">
            <w:pPr>
              <w:rPr>
                <w:sz w:val="20"/>
                <w:szCs w:val="20"/>
              </w:rPr>
            </w:pPr>
          </w:p>
          <w:p w14:paraId="43A72DD2" w14:textId="77777777" w:rsidR="00F1422A" w:rsidRPr="00B5596C" w:rsidRDefault="00F1422A" w:rsidP="00DB38A4">
            <w:pPr>
              <w:rPr>
                <w:sz w:val="20"/>
                <w:szCs w:val="20"/>
              </w:rPr>
            </w:pPr>
          </w:p>
          <w:p w14:paraId="7F959F96" w14:textId="77777777" w:rsidR="00F1422A" w:rsidRPr="00B5596C" w:rsidRDefault="00F1422A" w:rsidP="00DB38A4">
            <w:pPr>
              <w:rPr>
                <w:sz w:val="20"/>
                <w:szCs w:val="20"/>
              </w:rPr>
            </w:pPr>
          </w:p>
          <w:p w14:paraId="2A183694" w14:textId="77777777" w:rsidR="00F1422A" w:rsidRPr="00B5596C" w:rsidRDefault="00F1422A" w:rsidP="00DB38A4">
            <w:pPr>
              <w:rPr>
                <w:sz w:val="20"/>
                <w:szCs w:val="20"/>
              </w:rPr>
            </w:pPr>
          </w:p>
          <w:p w14:paraId="7DF2939E" w14:textId="77777777" w:rsidR="00F1422A" w:rsidRPr="00B5596C" w:rsidRDefault="00F1422A" w:rsidP="00DB38A4">
            <w:pPr>
              <w:rPr>
                <w:sz w:val="20"/>
                <w:szCs w:val="20"/>
              </w:rPr>
            </w:pPr>
          </w:p>
          <w:p w14:paraId="5E161C04" w14:textId="77777777" w:rsidR="00F1422A" w:rsidRPr="00B5596C" w:rsidRDefault="00F1422A" w:rsidP="00DB38A4">
            <w:pPr>
              <w:rPr>
                <w:sz w:val="20"/>
                <w:szCs w:val="20"/>
              </w:rPr>
            </w:pPr>
          </w:p>
          <w:p w14:paraId="113DBCF8" w14:textId="77777777" w:rsidR="00F1422A" w:rsidRPr="00B5596C" w:rsidRDefault="00F1422A" w:rsidP="00DB38A4">
            <w:pPr>
              <w:rPr>
                <w:sz w:val="20"/>
                <w:szCs w:val="20"/>
              </w:rPr>
            </w:pPr>
          </w:p>
          <w:p w14:paraId="08871EB5" w14:textId="77777777" w:rsidR="00F1422A" w:rsidRPr="00B5596C" w:rsidRDefault="00F1422A" w:rsidP="00DB38A4">
            <w:pPr>
              <w:rPr>
                <w:sz w:val="20"/>
                <w:szCs w:val="20"/>
              </w:rPr>
            </w:pPr>
          </w:p>
          <w:p w14:paraId="42B1CA77" w14:textId="77777777" w:rsidR="00F1422A" w:rsidRPr="00B5596C" w:rsidRDefault="00F1422A" w:rsidP="00DB38A4">
            <w:pPr>
              <w:rPr>
                <w:sz w:val="20"/>
                <w:szCs w:val="20"/>
              </w:rPr>
            </w:pPr>
          </w:p>
          <w:p w14:paraId="39B1005C" w14:textId="77777777" w:rsidR="00F1422A" w:rsidRPr="00B5596C" w:rsidRDefault="00F1422A" w:rsidP="00DB38A4">
            <w:pPr>
              <w:rPr>
                <w:sz w:val="20"/>
                <w:szCs w:val="20"/>
              </w:rPr>
            </w:pPr>
          </w:p>
          <w:p w14:paraId="5667AE0D" w14:textId="77777777" w:rsidR="00F1422A" w:rsidRPr="00B5596C" w:rsidRDefault="00F1422A" w:rsidP="00DB38A4">
            <w:pPr>
              <w:rPr>
                <w:sz w:val="20"/>
                <w:szCs w:val="20"/>
              </w:rPr>
            </w:pPr>
          </w:p>
          <w:p w14:paraId="628D0063" w14:textId="77777777" w:rsidR="00F1422A" w:rsidRPr="00B5596C" w:rsidRDefault="00F1422A" w:rsidP="00DB38A4">
            <w:pPr>
              <w:rPr>
                <w:sz w:val="20"/>
                <w:szCs w:val="20"/>
              </w:rPr>
            </w:pPr>
          </w:p>
          <w:p w14:paraId="5654C3BC" w14:textId="77777777" w:rsidR="00F1422A" w:rsidRPr="00B5596C" w:rsidRDefault="00F1422A" w:rsidP="00DB38A4">
            <w:pPr>
              <w:rPr>
                <w:sz w:val="20"/>
                <w:szCs w:val="20"/>
              </w:rPr>
            </w:pPr>
          </w:p>
          <w:p w14:paraId="0CE5E11C" w14:textId="77777777" w:rsidR="00F1422A" w:rsidRPr="00B5596C" w:rsidRDefault="00F1422A" w:rsidP="00DB38A4">
            <w:pPr>
              <w:rPr>
                <w:sz w:val="20"/>
                <w:szCs w:val="20"/>
              </w:rPr>
            </w:pPr>
          </w:p>
          <w:p w14:paraId="69F9B288" w14:textId="77777777" w:rsidR="00F1422A" w:rsidRPr="00B5596C" w:rsidRDefault="00F1422A" w:rsidP="00DB38A4">
            <w:pPr>
              <w:rPr>
                <w:sz w:val="20"/>
                <w:szCs w:val="20"/>
              </w:rPr>
            </w:pPr>
          </w:p>
          <w:p w14:paraId="2B42F090" w14:textId="77777777" w:rsidR="00F1422A" w:rsidRPr="00B5596C" w:rsidRDefault="00F1422A" w:rsidP="00DB38A4">
            <w:pPr>
              <w:rPr>
                <w:sz w:val="20"/>
                <w:szCs w:val="20"/>
              </w:rPr>
            </w:pPr>
          </w:p>
          <w:p w14:paraId="42138008" w14:textId="77777777" w:rsidR="00F1422A" w:rsidRPr="00B5596C" w:rsidRDefault="00F1422A" w:rsidP="00DB38A4">
            <w:pPr>
              <w:rPr>
                <w:sz w:val="20"/>
                <w:szCs w:val="20"/>
              </w:rPr>
            </w:pPr>
          </w:p>
          <w:p w14:paraId="012383D5" w14:textId="77777777" w:rsidR="00F1422A" w:rsidRPr="00B5596C" w:rsidRDefault="00F1422A" w:rsidP="00DB38A4">
            <w:pPr>
              <w:rPr>
                <w:sz w:val="20"/>
                <w:szCs w:val="20"/>
              </w:rPr>
            </w:pPr>
          </w:p>
          <w:p w14:paraId="4A853C73" w14:textId="77777777" w:rsidR="00F1422A" w:rsidRPr="00B5596C" w:rsidRDefault="00F1422A" w:rsidP="00DB38A4">
            <w:pPr>
              <w:rPr>
                <w:sz w:val="20"/>
                <w:szCs w:val="20"/>
              </w:rPr>
            </w:pPr>
          </w:p>
          <w:p w14:paraId="746CD8D9" w14:textId="77777777" w:rsidR="00F1422A" w:rsidRPr="00B5596C" w:rsidRDefault="00F1422A" w:rsidP="00DB38A4">
            <w:pPr>
              <w:rPr>
                <w:sz w:val="20"/>
                <w:szCs w:val="20"/>
              </w:rPr>
            </w:pPr>
          </w:p>
          <w:p w14:paraId="0EC7F6AB" w14:textId="77777777" w:rsidR="00F1422A" w:rsidRPr="00B5596C" w:rsidRDefault="00F1422A" w:rsidP="00DB38A4">
            <w:pPr>
              <w:rPr>
                <w:sz w:val="20"/>
                <w:szCs w:val="20"/>
              </w:rPr>
            </w:pPr>
          </w:p>
          <w:p w14:paraId="284EBF16" w14:textId="77777777" w:rsidR="00F1422A" w:rsidRPr="00B5596C" w:rsidRDefault="00F1422A" w:rsidP="00DB38A4">
            <w:pPr>
              <w:rPr>
                <w:sz w:val="20"/>
                <w:szCs w:val="20"/>
              </w:rPr>
            </w:pPr>
          </w:p>
          <w:p w14:paraId="700574F9" w14:textId="77777777" w:rsidR="00F1422A" w:rsidRPr="00B5596C" w:rsidRDefault="00F1422A" w:rsidP="00DB38A4">
            <w:pPr>
              <w:rPr>
                <w:sz w:val="20"/>
                <w:szCs w:val="20"/>
              </w:rPr>
            </w:pPr>
          </w:p>
          <w:p w14:paraId="1C656753" w14:textId="77777777" w:rsidR="00F1422A" w:rsidRPr="00B5596C" w:rsidRDefault="00F1422A" w:rsidP="00DB38A4">
            <w:pPr>
              <w:rPr>
                <w:sz w:val="20"/>
                <w:szCs w:val="20"/>
              </w:rPr>
            </w:pPr>
          </w:p>
          <w:p w14:paraId="7939A028" w14:textId="77777777" w:rsidR="00F1422A" w:rsidRPr="00B5596C" w:rsidRDefault="00F1422A" w:rsidP="00DB38A4">
            <w:pPr>
              <w:rPr>
                <w:sz w:val="20"/>
                <w:szCs w:val="20"/>
              </w:rPr>
            </w:pPr>
          </w:p>
          <w:p w14:paraId="32C229E6" w14:textId="77777777" w:rsidR="00F1422A" w:rsidRPr="00B5596C" w:rsidRDefault="00F1422A" w:rsidP="00DB38A4">
            <w:pPr>
              <w:rPr>
                <w:sz w:val="20"/>
                <w:szCs w:val="20"/>
              </w:rPr>
            </w:pPr>
          </w:p>
          <w:p w14:paraId="5DCE30B3" w14:textId="77777777" w:rsidR="00F1422A" w:rsidRPr="00B5596C" w:rsidRDefault="00F1422A" w:rsidP="00DB38A4">
            <w:pPr>
              <w:rPr>
                <w:sz w:val="20"/>
                <w:szCs w:val="20"/>
              </w:rPr>
            </w:pPr>
          </w:p>
          <w:p w14:paraId="4A2F1C31" w14:textId="77777777" w:rsidR="00F1422A" w:rsidRPr="00B5596C" w:rsidRDefault="00F1422A" w:rsidP="00DB38A4">
            <w:pPr>
              <w:rPr>
                <w:sz w:val="20"/>
                <w:szCs w:val="20"/>
              </w:rPr>
            </w:pPr>
          </w:p>
          <w:p w14:paraId="0C59637D" w14:textId="77777777" w:rsidR="00F1422A" w:rsidRPr="00B5596C" w:rsidRDefault="00F1422A" w:rsidP="00DB38A4">
            <w:pPr>
              <w:rPr>
                <w:sz w:val="20"/>
                <w:szCs w:val="20"/>
              </w:rPr>
            </w:pPr>
          </w:p>
          <w:p w14:paraId="5C4A6429" w14:textId="77777777" w:rsidR="00F1422A" w:rsidRPr="00B5596C" w:rsidRDefault="00F1422A" w:rsidP="00DB38A4">
            <w:pPr>
              <w:rPr>
                <w:sz w:val="20"/>
                <w:szCs w:val="20"/>
              </w:rPr>
            </w:pPr>
          </w:p>
          <w:p w14:paraId="2CF16A1D" w14:textId="77777777" w:rsidR="00F1422A" w:rsidRPr="00B5596C" w:rsidRDefault="00F1422A" w:rsidP="00DB38A4">
            <w:pPr>
              <w:rPr>
                <w:sz w:val="20"/>
                <w:szCs w:val="20"/>
              </w:rPr>
            </w:pPr>
          </w:p>
          <w:p w14:paraId="44809F9E" w14:textId="77777777" w:rsidR="00F1422A" w:rsidRPr="00B5596C" w:rsidRDefault="00F1422A" w:rsidP="00DB38A4">
            <w:pPr>
              <w:rPr>
                <w:sz w:val="20"/>
                <w:szCs w:val="20"/>
              </w:rPr>
            </w:pPr>
          </w:p>
          <w:p w14:paraId="15785C5F" w14:textId="77777777" w:rsidR="00F1422A" w:rsidRPr="00B5596C" w:rsidRDefault="00F1422A" w:rsidP="00DB38A4">
            <w:pPr>
              <w:rPr>
                <w:sz w:val="20"/>
                <w:szCs w:val="20"/>
              </w:rPr>
            </w:pPr>
          </w:p>
          <w:p w14:paraId="457C7889" w14:textId="77777777" w:rsidR="00F1422A" w:rsidRPr="00B5596C" w:rsidRDefault="00F1422A" w:rsidP="00DB38A4">
            <w:pPr>
              <w:rPr>
                <w:sz w:val="20"/>
                <w:szCs w:val="20"/>
              </w:rPr>
            </w:pPr>
          </w:p>
          <w:p w14:paraId="5328F94F" w14:textId="77777777" w:rsidR="00F1422A" w:rsidRPr="00B5596C" w:rsidRDefault="00F1422A" w:rsidP="00DB38A4">
            <w:pPr>
              <w:rPr>
                <w:sz w:val="20"/>
                <w:szCs w:val="20"/>
              </w:rPr>
            </w:pPr>
          </w:p>
          <w:p w14:paraId="65F127DC" w14:textId="77777777" w:rsidR="00F1422A" w:rsidRPr="00B5596C" w:rsidRDefault="00F1422A" w:rsidP="00DB38A4">
            <w:pPr>
              <w:rPr>
                <w:sz w:val="20"/>
                <w:szCs w:val="20"/>
              </w:rPr>
            </w:pPr>
          </w:p>
          <w:p w14:paraId="6F930CCB" w14:textId="77777777" w:rsidR="00F1422A" w:rsidRPr="00B5596C" w:rsidRDefault="00F1422A" w:rsidP="00DB38A4">
            <w:pPr>
              <w:rPr>
                <w:sz w:val="20"/>
                <w:szCs w:val="20"/>
              </w:rPr>
            </w:pPr>
          </w:p>
          <w:p w14:paraId="775EBAD5" w14:textId="77777777" w:rsidR="00F1422A" w:rsidRPr="00B5596C" w:rsidRDefault="00F1422A" w:rsidP="00DB38A4">
            <w:pPr>
              <w:rPr>
                <w:sz w:val="20"/>
                <w:szCs w:val="20"/>
              </w:rPr>
            </w:pPr>
          </w:p>
          <w:p w14:paraId="08327D96" w14:textId="413E76C3" w:rsidR="00F1422A" w:rsidRDefault="00F1422A" w:rsidP="00DB38A4">
            <w:pPr>
              <w:rPr>
                <w:sz w:val="20"/>
                <w:szCs w:val="20"/>
              </w:rPr>
            </w:pPr>
          </w:p>
          <w:p w14:paraId="145EF0AF" w14:textId="194414E3" w:rsidR="00E94925" w:rsidRDefault="00E94925" w:rsidP="00DB38A4">
            <w:pPr>
              <w:rPr>
                <w:sz w:val="20"/>
                <w:szCs w:val="20"/>
              </w:rPr>
            </w:pPr>
          </w:p>
          <w:p w14:paraId="63E1FB7D" w14:textId="77777777" w:rsidR="00E94925" w:rsidRPr="00B5596C" w:rsidRDefault="00E94925" w:rsidP="00DB38A4">
            <w:pPr>
              <w:rPr>
                <w:sz w:val="20"/>
                <w:szCs w:val="20"/>
              </w:rPr>
            </w:pPr>
          </w:p>
          <w:p w14:paraId="14088EE1" w14:textId="1E5A2225" w:rsidR="00F1422A" w:rsidRPr="00B5596C" w:rsidRDefault="00F1422A" w:rsidP="00DB38A4">
            <w:pPr>
              <w:rPr>
                <w:sz w:val="20"/>
                <w:szCs w:val="20"/>
              </w:rPr>
            </w:pPr>
            <w:r w:rsidRPr="00B5596C">
              <w:rPr>
                <w:sz w:val="20"/>
                <w:szCs w:val="20"/>
              </w:rPr>
              <w:t xml:space="preserve">V § 43 ods. 1 písm. b) zákona č. 108/2024 Z. z. sa vypúšťajú slová „čl. 14 nariadenia Európskeho parlamentu a Rady (EÚ) č. 524/2013 z 21. mája 2013 o riešení spotrebiteľských sporov </w:t>
            </w:r>
            <w:r w:rsidRPr="00B5596C">
              <w:rPr>
                <w:sz w:val="20"/>
                <w:szCs w:val="20"/>
              </w:rPr>
              <w:lastRenderedPageBreak/>
              <w:t>online, ktorým sa mení nariadenie (ES) č. 2006/2004 a smernica 2009/22/ES (nariadenie o riešení s</w:t>
            </w:r>
            <w:r w:rsidR="00E94925">
              <w:rPr>
                <w:sz w:val="20"/>
                <w:szCs w:val="20"/>
              </w:rPr>
              <w:t>potrebiteľských sporov online)“</w:t>
            </w:r>
            <w:r w:rsidRPr="00B5596C">
              <w:rPr>
                <w:sz w:val="20"/>
                <w:szCs w:val="20"/>
              </w:rPr>
              <w:t>.</w:t>
            </w:r>
          </w:p>
        </w:tc>
        <w:tc>
          <w:tcPr>
            <w:tcW w:w="1331" w:type="dxa"/>
            <w:tcBorders>
              <w:top w:val="single" w:sz="4" w:space="0" w:color="auto"/>
              <w:left w:val="single" w:sz="4" w:space="0" w:color="auto"/>
              <w:bottom w:val="single" w:sz="4" w:space="0" w:color="auto"/>
              <w:right w:val="single" w:sz="4" w:space="0" w:color="auto"/>
            </w:tcBorders>
          </w:tcPr>
          <w:p w14:paraId="275E07BC" w14:textId="77777777" w:rsidR="00F1422A" w:rsidRPr="00B5596C" w:rsidRDefault="00F1422A" w:rsidP="00DB38A4">
            <w:pPr>
              <w:rPr>
                <w:sz w:val="20"/>
                <w:szCs w:val="20"/>
              </w:rPr>
            </w:pPr>
            <w:r w:rsidRPr="00B5596C">
              <w:rPr>
                <w:sz w:val="20"/>
                <w:szCs w:val="20"/>
              </w:rPr>
              <w:lastRenderedPageBreak/>
              <w:t>GP – N</w:t>
            </w:r>
          </w:p>
        </w:tc>
        <w:tc>
          <w:tcPr>
            <w:tcW w:w="936" w:type="dxa"/>
            <w:tcBorders>
              <w:top w:val="single" w:sz="4" w:space="0" w:color="auto"/>
              <w:left w:val="single" w:sz="4" w:space="0" w:color="auto"/>
              <w:bottom w:val="single" w:sz="4" w:space="0" w:color="auto"/>
              <w:right w:val="single" w:sz="12" w:space="0" w:color="auto"/>
            </w:tcBorders>
          </w:tcPr>
          <w:p w14:paraId="5D5B8166" w14:textId="77777777" w:rsidR="00F1422A" w:rsidRPr="00B5596C" w:rsidRDefault="00F1422A" w:rsidP="00DB38A4">
            <w:pPr>
              <w:rPr>
                <w:sz w:val="20"/>
                <w:szCs w:val="20"/>
              </w:rPr>
            </w:pPr>
          </w:p>
        </w:tc>
      </w:tr>
    </w:tbl>
    <w:p w14:paraId="3F3A7B51" w14:textId="77777777" w:rsidR="00F1422A" w:rsidRPr="00B5596C" w:rsidRDefault="00F1422A" w:rsidP="00F1422A">
      <w:pPr>
        <w:jc w:val="both"/>
        <w:rPr>
          <w:sz w:val="20"/>
          <w:szCs w:val="20"/>
        </w:rPr>
      </w:pPr>
    </w:p>
    <w:p w14:paraId="41999EB4" w14:textId="77777777" w:rsidR="00F1422A" w:rsidRPr="00B5596C" w:rsidRDefault="00F1422A" w:rsidP="00F1422A">
      <w:pPr>
        <w:rPr>
          <w:sz w:val="20"/>
          <w:szCs w:val="20"/>
        </w:rPr>
      </w:pPr>
    </w:p>
    <w:p w14:paraId="3D6A35C9" w14:textId="77777777" w:rsidR="00F1422A" w:rsidRPr="00A66097" w:rsidRDefault="00F1422A" w:rsidP="00F1422A">
      <w:pPr>
        <w:rPr>
          <w:sz w:val="20"/>
          <w:szCs w:val="20"/>
        </w:rPr>
      </w:pPr>
    </w:p>
    <w:p w14:paraId="2E9E240E" w14:textId="77777777" w:rsidR="00A10D37" w:rsidRPr="00F1422A" w:rsidRDefault="00A10D37" w:rsidP="00F1422A"/>
    <w:sectPr w:rsidR="00A10D37" w:rsidRPr="00F1422A"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B3F84"/>
    <w:rsid w:val="000B49B9"/>
    <w:rsid w:val="000F728C"/>
    <w:rsid w:val="001057F5"/>
    <w:rsid w:val="00123E0D"/>
    <w:rsid w:val="001435B7"/>
    <w:rsid w:val="00147F90"/>
    <w:rsid w:val="00161AE2"/>
    <w:rsid w:val="0020680D"/>
    <w:rsid w:val="00207FE8"/>
    <w:rsid w:val="00230F28"/>
    <w:rsid w:val="00281E94"/>
    <w:rsid w:val="00297DF3"/>
    <w:rsid w:val="002D1206"/>
    <w:rsid w:val="002F3522"/>
    <w:rsid w:val="00315424"/>
    <w:rsid w:val="00365D41"/>
    <w:rsid w:val="00390897"/>
    <w:rsid w:val="003951CC"/>
    <w:rsid w:val="003A35AF"/>
    <w:rsid w:val="003B1B2E"/>
    <w:rsid w:val="003B3374"/>
    <w:rsid w:val="003D2CE9"/>
    <w:rsid w:val="003F0415"/>
    <w:rsid w:val="004164CC"/>
    <w:rsid w:val="00423ACB"/>
    <w:rsid w:val="00441D04"/>
    <w:rsid w:val="00442C3E"/>
    <w:rsid w:val="00454506"/>
    <w:rsid w:val="004711BA"/>
    <w:rsid w:val="004735BF"/>
    <w:rsid w:val="0047715D"/>
    <w:rsid w:val="00485F54"/>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231CC"/>
    <w:rsid w:val="0068013B"/>
    <w:rsid w:val="00687F64"/>
    <w:rsid w:val="006A283F"/>
    <w:rsid w:val="006A5711"/>
    <w:rsid w:val="006B196D"/>
    <w:rsid w:val="006E6119"/>
    <w:rsid w:val="006F36E5"/>
    <w:rsid w:val="006F6FC4"/>
    <w:rsid w:val="00700C3A"/>
    <w:rsid w:val="0073112C"/>
    <w:rsid w:val="0077716B"/>
    <w:rsid w:val="007828D4"/>
    <w:rsid w:val="007861D6"/>
    <w:rsid w:val="00787400"/>
    <w:rsid w:val="00796C2B"/>
    <w:rsid w:val="007D1BB0"/>
    <w:rsid w:val="007E0B0E"/>
    <w:rsid w:val="00800F98"/>
    <w:rsid w:val="00802B8F"/>
    <w:rsid w:val="00806A65"/>
    <w:rsid w:val="00807CF9"/>
    <w:rsid w:val="00813EF2"/>
    <w:rsid w:val="0083198B"/>
    <w:rsid w:val="008334D4"/>
    <w:rsid w:val="0083444F"/>
    <w:rsid w:val="00857CB7"/>
    <w:rsid w:val="00866438"/>
    <w:rsid w:val="00875250"/>
    <w:rsid w:val="008A3693"/>
    <w:rsid w:val="008B75A3"/>
    <w:rsid w:val="008D3C67"/>
    <w:rsid w:val="008E68BB"/>
    <w:rsid w:val="009011EB"/>
    <w:rsid w:val="00911CF5"/>
    <w:rsid w:val="009341D0"/>
    <w:rsid w:val="009932B7"/>
    <w:rsid w:val="009947CF"/>
    <w:rsid w:val="00997035"/>
    <w:rsid w:val="009B4DDD"/>
    <w:rsid w:val="009C0C0E"/>
    <w:rsid w:val="009D6457"/>
    <w:rsid w:val="00A03C8D"/>
    <w:rsid w:val="00A072AB"/>
    <w:rsid w:val="00A10D37"/>
    <w:rsid w:val="00A360B9"/>
    <w:rsid w:val="00A36D59"/>
    <w:rsid w:val="00A46BAF"/>
    <w:rsid w:val="00A74AD8"/>
    <w:rsid w:val="00A774A2"/>
    <w:rsid w:val="00A86119"/>
    <w:rsid w:val="00AC28A3"/>
    <w:rsid w:val="00AC6B3C"/>
    <w:rsid w:val="00AD1E2A"/>
    <w:rsid w:val="00AE1E13"/>
    <w:rsid w:val="00B5028D"/>
    <w:rsid w:val="00B52FCF"/>
    <w:rsid w:val="00B6212E"/>
    <w:rsid w:val="00B7028B"/>
    <w:rsid w:val="00B75811"/>
    <w:rsid w:val="00BC3B25"/>
    <w:rsid w:val="00BD331F"/>
    <w:rsid w:val="00BD7023"/>
    <w:rsid w:val="00C20D36"/>
    <w:rsid w:val="00C22C3B"/>
    <w:rsid w:val="00C271FE"/>
    <w:rsid w:val="00C76FA0"/>
    <w:rsid w:val="00C8697F"/>
    <w:rsid w:val="00C92BC0"/>
    <w:rsid w:val="00CA5C28"/>
    <w:rsid w:val="00CC0BDB"/>
    <w:rsid w:val="00CC379D"/>
    <w:rsid w:val="00CC64E3"/>
    <w:rsid w:val="00CE06F0"/>
    <w:rsid w:val="00CE0E9C"/>
    <w:rsid w:val="00CE58C5"/>
    <w:rsid w:val="00CF3767"/>
    <w:rsid w:val="00D33087"/>
    <w:rsid w:val="00D416E6"/>
    <w:rsid w:val="00D664C3"/>
    <w:rsid w:val="00D742C9"/>
    <w:rsid w:val="00DB38A4"/>
    <w:rsid w:val="00DD5BD5"/>
    <w:rsid w:val="00DE7741"/>
    <w:rsid w:val="00DF1A25"/>
    <w:rsid w:val="00E756E3"/>
    <w:rsid w:val="00E77740"/>
    <w:rsid w:val="00E82D2B"/>
    <w:rsid w:val="00E94925"/>
    <w:rsid w:val="00EA3FB5"/>
    <w:rsid w:val="00EC2D53"/>
    <w:rsid w:val="00EC51FF"/>
    <w:rsid w:val="00EE2944"/>
    <w:rsid w:val="00EE688A"/>
    <w:rsid w:val="00F03B72"/>
    <w:rsid w:val="00F1422A"/>
    <w:rsid w:val="00F35555"/>
    <w:rsid w:val="00F37A06"/>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29F5"/>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19</Pages>
  <Words>5460</Words>
  <Characters>31127</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49</cp:revision>
  <dcterms:created xsi:type="dcterms:W3CDTF">2024-12-09T14:13:00Z</dcterms:created>
  <dcterms:modified xsi:type="dcterms:W3CDTF">2025-03-31T13:02:00Z</dcterms:modified>
</cp:coreProperties>
</file>