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6A" w:rsidRPr="002C606A" w:rsidRDefault="002C606A" w:rsidP="002C6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606A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2C606A" w:rsidRPr="002C606A" w:rsidRDefault="002C606A" w:rsidP="002C6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6A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b/>
          <w:sz w:val="24"/>
          <w:szCs w:val="24"/>
        </w:rPr>
        <w:t>1.</w:t>
      </w:r>
      <w:r w:rsidRPr="002C606A">
        <w:rPr>
          <w:rFonts w:ascii="Times New Roman" w:hAnsi="Times New Roman" w:cs="Times New Roman"/>
          <w:b/>
          <w:sz w:val="24"/>
          <w:szCs w:val="24"/>
        </w:rPr>
        <w:tab/>
        <w:t>Navrhovateľ zákona:</w:t>
      </w:r>
      <w:r w:rsidRPr="002C606A">
        <w:rPr>
          <w:rFonts w:ascii="Times New Roman" w:hAnsi="Times New Roman" w:cs="Times New Roman"/>
          <w:sz w:val="24"/>
          <w:szCs w:val="24"/>
        </w:rPr>
        <w:t xml:space="preserve"> Ministerstvo vnútra Slovenskej republiky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b/>
          <w:sz w:val="24"/>
          <w:szCs w:val="24"/>
        </w:rPr>
        <w:t>2.</w:t>
      </w:r>
      <w:r w:rsidRPr="002C606A">
        <w:rPr>
          <w:rFonts w:ascii="Times New Roman" w:hAnsi="Times New Roman" w:cs="Times New Roman"/>
          <w:b/>
          <w:sz w:val="24"/>
          <w:szCs w:val="24"/>
        </w:rPr>
        <w:tab/>
        <w:t>Názov návrhu zákona:</w:t>
      </w:r>
      <w:r w:rsidRPr="002C606A">
        <w:rPr>
          <w:rFonts w:ascii="Times New Roman" w:hAnsi="Times New Roman" w:cs="Times New Roman"/>
          <w:sz w:val="24"/>
          <w:szCs w:val="24"/>
        </w:rPr>
        <w:t xml:space="preserve"> Návrhu zákona, ktorým sa mení a dopĺňa zákon č. 395/2002 Z. z. o archívoch a registratúrach a o doplnení niektorých zákonov v znení neskorších predpisov a ktorým sa mení zákon č. 431/2002 Z. z. o účtovníctve v znení neskorších predpisov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06A">
        <w:rPr>
          <w:rFonts w:ascii="Times New Roman" w:hAnsi="Times New Roman" w:cs="Times New Roman"/>
          <w:b/>
          <w:sz w:val="24"/>
          <w:szCs w:val="24"/>
        </w:rPr>
        <w:t>3.</w:t>
      </w:r>
      <w:r w:rsidRPr="002C606A">
        <w:rPr>
          <w:rFonts w:ascii="Times New Roman" w:hAnsi="Times New Roman" w:cs="Times New Roman"/>
          <w:b/>
          <w:sz w:val="24"/>
          <w:szCs w:val="24"/>
        </w:rPr>
        <w:tab/>
        <w:t>Predmet návrhu zákona je - nie je upravený v práve Európskej únie: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a)</w:t>
      </w:r>
      <w:r w:rsidRPr="002C606A">
        <w:rPr>
          <w:rFonts w:ascii="Times New Roman" w:hAnsi="Times New Roman" w:cs="Times New Roman"/>
          <w:sz w:val="24"/>
          <w:szCs w:val="24"/>
        </w:rPr>
        <w:tab/>
        <w:t>v primárnom práve – nie je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b)</w:t>
      </w:r>
      <w:r w:rsidRPr="002C606A">
        <w:rPr>
          <w:rFonts w:ascii="Times New Roman" w:hAnsi="Times New Roman" w:cs="Times New Roman"/>
          <w:sz w:val="24"/>
          <w:szCs w:val="24"/>
        </w:rPr>
        <w:tab/>
        <w:t>v sekundárnom práve – nie je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c)</w:t>
      </w:r>
      <w:r w:rsidRPr="002C606A">
        <w:rPr>
          <w:rFonts w:ascii="Times New Roman" w:hAnsi="Times New Roman" w:cs="Times New Roman"/>
          <w:sz w:val="24"/>
          <w:szCs w:val="24"/>
        </w:rPr>
        <w:tab/>
        <w:t>v judikatúre Súdneho dvora Európskej únie – nie je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06A">
        <w:rPr>
          <w:rFonts w:ascii="Times New Roman" w:hAnsi="Times New Roman" w:cs="Times New Roman"/>
          <w:b/>
          <w:sz w:val="24"/>
          <w:szCs w:val="24"/>
        </w:rPr>
        <w:t>4.</w:t>
      </w:r>
      <w:r w:rsidRPr="002C606A">
        <w:rPr>
          <w:rFonts w:ascii="Times New Roman" w:hAnsi="Times New Roman" w:cs="Times New Roman"/>
          <w:b/>
          <w:sz w:val="24"/>
          <w:szCs w:val="24"/>
        </w:rPr>
        <w:tab/>
        <w:t>Záväzky Slovenskej republiky vo vzťahu k Európskej únii: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a)</w:t>
      </w:r>
      <w:r w:rsidRPr="002C606A">
        <w:rPr>
          <w:rFonts w:ascii="Times New Roman" w:hAnsi="Times New Roman" w:cs="Times New Roman"/>
          <w:sz w:val="24"/>
          <w:szCs w:val="24"/>
        </w:rPr>
        <w:tab/>
        <w:t>uviesť lehotu na prebranie príslušného právneho aktu Európskej únie, príp. aj osobitnú le</w:t>
      </w:r>
      <w:r>
        <w:rPr>
          <w:rFonts w:ascii="Times New Roman" w:hAnsi="Times New Roman" w:cs="Times New Roman"/>
          <w:sz w:val="24"/>
          <w:szCs w:val="24"/>
        </w:rPr>
        <w:t>hotu účinnosti jeho ustanovení: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-</w:t>
      </w:r>
      <w:r w:rsidRPr="002C606A">
        <w:rPr>
          <w:rFonts w:ascii="Times New Roman" w:hAnsi="Times New Roman" w:cs="Times New Roman"/>
          <w:sz w:val="24"/>
          <w:szCs w:val="24"/>
        </w:rPr>
        <w:tab/>
        <w:t xml:space="preserve">nie je </w:t>
      </w:r>
    </w:p>
    <w:p w:rsid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b)</w:t>
      </w:r>
      <w:r w:rsidRPr="002C606A">
        <w:rPr>
          <w:rFonts w:ascii="Times New Roman" w:hAnsi="Times New Roman" w:cs="Times New Roman"/>
          <w:sz w:val="24"/>
          <w:szCs w:val="24"/>
        </w:rPr>
        <w:tab/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 xml:space="preserve">Proti Slovenskej republike 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-</w:t>
      </w:r>
      <w:r w:rsidRPr="002C606A">
        <w:rPr>
          <w:rFonts w:ascii="Times New Roman" w:hAnsi="Times New Roman" w:cs="Times New Roman"/>
          <w:sz w:val="24"/>
          <w:szCs w:val="24"/>
        </w:rPr>
        <w:tab/>
        <w:t xml:space="preserve">nebolo začaté konanie v rámci „EÚ pilot“, 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-</w:t>
      </w:r>
      <w:r w:rsidRPr="002C606A">
        <w:rPr>
          <w:rFonts w:ascii="Times New Roman" w:hAnsi="Times New Roman" w:cs="Times New Roman"/>
          <w:sz w:val="24"/>
          <w:szCs w:val="24"/>
        </w:rPr>
        <w:tab/>
        <w:t>nebol začatý postup Európskej komisie podľa čl. 258 až 260 Zmluvy o fungovaní Európskej únie v platnom znení; konanie o porušení zmlúv č. 2015/2025 týkajúce sa nesprávnej aplikácie smernice 2000/43/ES,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-</w:t>
      </w:r>
      <w:r w:rsidRPr="002C606A">
        <w:rPr>
          <w:rFonts w:ascii="Times New Roman" w:hAnsi="Times New Roman" w:cs="Times New Roman"/>
          <w:sz w:val="24"/>
          <w:szCs w:val="24"/>
        </w:rPr>
        <w:tab/>
        <w:t>nebolo začaté konanie Súdneho dvora Európskej únie proti Slovenskej republike podľa čl. 258 a 260 Zmluvy o fungovaní Európskej únie v platnom znení.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c)</w:t>
      </w:r>
      <w:r w:rsidRPr="002C606A">
        <w:rPr>
          <w:rFonts w:ascii="Times New Roman" w:hAnsi="Times New Roman" w:cs="Times New Roman"/>
          <w:sz w:val="24"/>
          <w:szCs w:val="24"/>
        </w:rPr>
        <w:tab/>
        <w:t>uviesť informáciu o právnych predpisoch, v ktorých sú uvádzané právne akty Európskej únie už prebrané, spolu s uvedením rozsahu tohto prebrania, príp. potreby prijatia ďalších úprav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-</w:t>
      </w:r>
      <w:r w:rsidRPr="002C606A">
        <w:rPr>
          <w:rFonts w:ascii="Times New Roman" w:hAnsi="Times New Roman" w:cs="Times New Roman"/>
          <w:sz w:val="24"/>
          <w:szCs w:val="24"/>
        </w:rPr>
        <w:tab/>
        <w:t>nie je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06A">
        <w:rPr>
          <w:rFonts w:ascii="Times New Roman" w:hAnsi="Times New Roman" w:cs="Times New Roman"/>
          <w:b/>
          <w:sz w:val="24"/>
          <w:szCs w:val="24"/>
        </w:rPr>
        <w:t>5.</w:t>
      </w:r>
      <w:r w:rsidRPr="002C606A">
        <w:rPr>
          <w:rFonts w:ascii="Times New Roman" w:hAnsi="Times New Roman" w:cs="Times New Roman"/>
          <w:b/>
          <w:sz w:val="24"/>
          <w:szCs w:val="24"/>
        </w:rPr>
        <w:tab/>
        <w:t>Návrh zákona je zlučiteľný s právom Európskej únie: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6A">
        <w:rPr>
          <w:rFonts w:ascii="Times New Roman" w:hAnsi="Times New Roman" w:cs="Times New Roman"/>
          <w:sz w:val="24"/>
          <w:szCs w:val="24"/>
        </w:rPr>
        <w:t>-</w:t>
      </w:r>
      <w:r w:rsidRPr="002C6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áno</w:t>
      </w:r>
    </w:p>
    <w:p w:rsidR="002C606A" w:rsidRPr="002C606A" w:rsidRDefault="002C606A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2EB" w:rsidRPr="002C606A" w:rsidRDefault="00BF22EB" w:rsidP="002C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2EB" w:rsidRPr="002C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6A"/>
    <w:rsid w:val="00026ECA"/>
    <w:rsid w:val="002C606A"/>
    <w:rsid w:val="00B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6B05D-3B58-4664-BB3B-2300F141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Velček</dc:creator>
  <cp:keywords/>
  <dc:description/>
  <cp:lastModifiedBy>Nikoleta Fekete</cp:lastModifiedBy>
  <cp:revision>2</cp:revision>
  <dcterms:created xsi:type="dcterms:W3CDTF">2025-03-19T10:25:00Z</dcterms:created>
  <dcterms:modified xsi:type="dcterms:W3CDTF">2025-03-19T10:25:00Z</dcterms:modified>
</cp:coreProperties>
</file>