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3DC" w:rsidRPr="008668EA" w:rsidRDefault="009563DC" w:rsidP="01750980">
      <w:pPr>
        <w:spacing w:line="276" w:lineRule="auto"/>
        <w:jc w:val="center"/>
        <w:rPr>
          <w:b/>
          <w:bCs/>
          <w:caps/>
          <w:spacing w:val="30"/>
        </w:rPr>
      </w:pPr>
      <w:bookmarkStart w:id="0" w:name="_GoBack"/>
      <w:bookmarkEnd w:id="0"/>
      <w:r w:rsidRPr="01750980">
        <w:rPr>
          <w:b/>
          <w:bCs/>
          <w:caps/>
          <w:spacing w:val="30"/>
        </w:rPr>
        <w:t>Dôvodová správa</w:t>
      </w:r>
    </w:p>
    <w:p w:rsidR="009563DC" w:rsidRPr="008668EA" w:rsidRDefault="009563DC" w:rsidP="01750980">
      <w:pPr>
        <w:spacing w:line="276" w:lineRule="auto"/>
        <w:rPr>
          <w:b/>
          <w:bCs/>
          <w:spacing w:val="30"/>
        </w:rPr>
      </w:pPr>
    </w:p>
    <w:p w:rsidR="009563DC" w:rsidRPr="008668EA" w:rsidRDefault="009563DC" w:rsidP="01750980">
      <w:pPr>
        <w:pStyle w:val="Odsekzoznamu"/>
        <w:numPr>
          <w:ilvl w:val="0"/>
          <w:numId w:val="19"/>
        </w:numPr>
        <w:spacing w:line="276" w:lineRule="auto"/>
        <w:rPr>
          <w:b/>
          <w:bCs/>
          <w:caps/>
          <w:spacing w:val="30"/>
        </w:rPr>
      </w:pPr>
      <w:r w:rsidRPr="01750980">
        <w:rPr>
          <w:b/>
          <w:bCs/>
          <w:spacing w:val="30"/>
        </w:rPr>
        <w:t>Osobitná časť</w:t>
      </w:r>
    </w:p>
    <w:p w:rsidR="009563DC" w:rsidRPr="008668EA" w:rsidRDefault="009563DC" w:rsidP="01750980">
      <w:pPr>
        <w:spacing w:line="276" w:lineRule="auto"/>
        <w:rPr>
          <w:b/>
          <w:bCs/>
        </w:rPr>
      </w:pPr>
    </w:p>
    <w:p w:rsidR="001049ED" w:rsidRPr="008668EA" w:rsidRDefault="001049ED" w:rsidP="01750980">
      <w:pPr>
        <w:spacing w:line="276" w:lineRule="auto"/>
        <w:rPr>
          <w:b/>
          <w:bCs/>
          <w:color w:val="000000"/>
        </w:rPr>
      </w:pPr>
      <w:r w:rsidRPr="01750980">
        <w:rPr>
          <w:b/>
          <w:bCs/>
          <w:color w:val="000000" w:themeColor="text1"/>
        </w:rPr>
        <w:t>Čl. I</w:t>
      </w:r>
    </w:p>
    <w:p w:rsidR="001049ED" w:rsidRPr="008668EA" w:rsidRDefault="001049ED" w:rsidP="01750980">
      <w:pPr>
        <w:spacing w:line="276" w:lineRule="auto"/>
        <w:rPr>
          <w:b/>
          <w:bCs/>
          <w:color w:val="000000"/>
        </w:rPr>
      </w:pPr>
    </w:p>
    <w:p w:rsidR="009563DC" w:rsidRPr="008668EA" w:rsidRDefault="009563DC" w:rsidP="01750980">
      <w:pPr>
        <w:spacing w:line="276" w:lineRule="auto"/>
        <w:rPr>
          <w:b/>
          <w:bCs/>
          <w:color w:val="000000"/>
        </w:rPr>
      </w:pPr>
      <w:r w:rsidRPr="01750980">
        <w:rPr>
          <w:b/>
          <w:bCs/>
          <w:color w:val="000000" w:themeColor="text1"/>
        </w:rPr>
        <w:t>K § 1</w:t>
      </w:r>
    </w:p>
    <w:p w:rsidR="009563DC" w:rsidRPr="008668EA" w:rsidRDefault="009563DC" w:rsidP="01750980">
      <w:pPr>
        <w:spacing w:after="120" w:line="276" w:lineRule="auto"/>
        <w:ind w:firstLine="708"/>
        <w:contextualSpacing/>
        <w:rPr>
          <w:color w:val="000000"/>
        </w:rPr>
      </w:pPr>
      <w:r w:rsidRPr="09B7AF7E">
        <w:rPr>
          <w:color w:val="000000" w:themeColor="text1"/>
        </w:rPr>
        <w:t>Vymedzuje sa predmet zákona, ktor</w:t>
      </w:r>
      <w:r w:rsidR="00AA6D03" w:rsidRPr="09B7AF7E">
        <w:rPr>
          <w:color w:val="000000" w:themeColor="text1"/>
        </w:rPr>
        <w:t>ého účelom</w:t>
      </w:r>
      <w:r w:rsidRPr="09B7AF7E">
        <w:rPr>
          <w:color w:val="000000" w:themeColor="text1"/>
        </w:rPr>
        <w:t xml:space="preserve"> je </w:t>
      </w:r>
      <w:r w:rsidR="00AA6D03" w:rsidRPr="09B7AF7E">
        <w:rPr>
          <w:color w:val="000000" w:themeColor="text1"/>
        </w:rPr>
        <w:t xml:space="preserve">zabezpečiť reguláciu </w:t>
      </w:r>
      <w:r w:rsidRPr="09B7AF7E">
        <w:rPr>
          <w:color w:val="000000" w:themeColor="text1"/>
        </w:rPr>
        <w:t>v</w:t>
      </w:r>
      <w:r w:rsidR="00FC6105" w:rsidRPr="09B7AF7E">
        <w:rPr>
          <w:color w:val="000000" w:themeColor="text1"/>
        </w:rPr>
        <w:t>ýkonu psychologickej činnosti a </w:t>
      </w:r>
      <w:r w:rsidRPr="09B7AF7E">
        <w:rPr>
          <w:color w:val="000000" w:themeColor="text1"/>
        </w:rPr>
        <w:t>psychoterapeutickej činnosti na území Slovenskej republiky</w:t>
      </w:r>
      <w:r w:rsidR="00AA6D03" w:rsidRPr="09B7AF7E">
        <w:rPr>
          <w:color w:val="000000" w:themeColor="text1"/>
        </w:rPr>
        <w:t xml:space="preserve"> </w:t>
      </w:r>
      <w:r w:rsidR="006C2669" w:rsidRPr="09B7AF7E">
        <w:rPr>
          <w:color w:val="000000" w:themeColor="text1"/>
        </w:rPr>
        <w:t>(ďalej len „SR“) z dôvodu ochrany zdravia obyvateľov</w:t>
      </w:r>
      <w:r w:rsidRPr="09B7AF7E">
        <w:rPr>
          <w:color w:val="000000" w:themeColor="text1"/>
        </w:rPr>
        <w:t xml:space="preserve">. Predkladaný návrh zákona je z hľadiska jeho vecného obsahu najmä hmotnoprávnou úpravou regulácie výkonu a poskytovania psychologickej </w:t>
      </w:r>
      <w:r w:rsidR="29316A2E" w:rsidRPr="09B7AF7E">
        <w:rPr>
          <w:color w:val="000000" w:themeColor="text1"/>
        </w:rPr>
        <w:t xml:space="preserve">činnosti </w:t>
      </w:r>
      <w:r w:rsidRPr="09B7AF7E">
        <w:rPr>
          <w:color w:val="000000" w:themeColor="text1"/>
        </w:rPr>
        <w:t xml:space="preserve">a psychoterapeutickej činnosti, ktorá je doplnená o procesnú právnu úpravu regulácie psychologickej </w:t>
      </w:r>
      <w:r w:rsidR="5B497E9A" w:rsidRPr="09B7AF7E">
        <w:rPr>
          <w:color w:val="000000" w:themeColor="text1"/>
        </w:rPr>
        <w:t xml:space="preserve">činnosti </w:t>
      </w:r>
      <w:r w:rsidRPr="09B7AF7E">
        <w:rPr>
          <w:color w:val="000000" w:themeColor="text1"/>
        </w:rPr>
        <w:t xml:space="preserve">a psychoterapeutickej činnosti v súvislosti s cieľom naplniť zmysel a účel zákona. </w:t>
      </w:r>
    </w:p>
    <w:p w:rsidR="006C2669" w:rsidRPr="006C2669" w:rsidRDefault="006C2669" w:rsidP="006C2669">
      <w:pPr>
        <w:spacing w:after="120" w:line="276" w:lineRule="auto"/>
        <w:contextualSpacing/>
        <w:rPr>
          <w:b/>
          <w:bCs/>
          <w:color w:val="000000" w:themeColor="text1"/>
        </w:rPr>
      </w:pPr>
      <w:r w:rsidRPr="006C2669">
        <w:rPr>
          <w:b/>
          <w:bCs/>
          <w:color w:val="000000" w:themeColor="text1"/>
        </w:rPr>
        <w:t>K odseku 1</w:t>
      </w:r>
    </w:p>
    <w:p w:rsidR="009563DC" w:rsidRPr="008668EA" w:rsidRDefault="009563DC" w:rsidP="00820745">
      <w:pPr>
        <w:spacing w:after="120" w:line="276" w:lineRule="auto"/>
        <w:ind w:firstLine="708"/>
        <w:contextualSpacing/>
        <w:rPr>
          <w:color w:val="000000" w:themeColor="text1"/>
        </w:rPr>
      </w:pPr>
      <w:r w:rsidRPr="01750980">
        <w:rPr>
          <w:color w:val="000000" w:themeColor="text1"/>
        </w:rPr>
        <w:t xml:space="preserve">Ustanovuje sa predmet zákona, ktorým je úprava </w:t>
      </w:r>
      <w:r w:rsidR="6EA28F16" w:rsidRPr="01750980">
        <w:rPr>
          <w:color w:val="000000" w:themeColor="text1"/>
        </w:rPr>
        <w:t xml:space="preserve">podmienok </w:t>
      </w:r>
      <w:r w:rsidRPr="01750980">
        <w:rPr>
          <w:color w:val="000000" w:themeColor="text1"/>
        </w:rPr>
        <w:t>na výkon povolania psychológ</w:t>
      </w:r>
      <w:r w:rsidR="152C08D1" w:rsidRPr="01750980">
        <w:rPr>
          <w:color w:val="000000" w:themeColor="text1"/>
        </w:rPr>
        <w:t xml:space="preserve"> a</w:t>
      </w:r>
      <w:r w:rsidR="008668EA" w:rsidRPr="01750980">
        <w:rPr>
          <w:color w:val="000000" w:themeColor="text1"/>
        </w:rPr>
        <w:t> </w:t>
      </w:r>
      <w:r w:rsidR="152C08D1" w:rsidRPr="01750980">
        <w:rPr>
          <w:color w:val="000000" w:themeColor="text1"/>
        </w:rPr>
        <w:t>na</w:t>
      </w:r>
      <w:r w:rsidR="008668EA" w:rsidRPr="01750980">
        <w:rPr>
          <w:color w:val="000000" w:themeColor="text1"/>
        </w:rPr>
        <w:t xml:space="preserve"> </w:t>
      </w:r>
      <w:r w:rsidRPr="01750980">
        <w:rPr>
          <w:color w:val="000000" w:themeColor="text1"/>
        </w:rPr>
        <w:t xml:space="preserve">výkon psychoterapeutickej činnosti, </w:t>
      </w:r>
      <w:r w:rsidR="69871A94" w:rsidRPr="01750980">
        <w:rPr>
          <w:color w:val="000000" w:themeColor="text1"/>
        </w:rPr>
        <w:t xml:space="preserve">ako aj </w:t>
      </w:r>
      <w:r w:rsidRPr="01750980">
        <w:rPr>
          <w:color w:val="000000" w:themeColor="text1"/>
        </w:rPr>
        <w:t>podmienok poskytovania psychologickej a psychoterapeutickej činnosti</w:t>
      </w:r>
      <w:r w:rsidR="006C2669">
        <w:rPr>
          <w:color w:val="000000" w:themeColor="text1"/>
        </w:rPr>
        <w:t xml:space="preserve"> iným osobám</w:t>
      </w:r>
      <w:r w:rsidRPr="01750980">
        <w:rPr>
          <w:color w:val="000000" w:themeColor="text1"/>
        </w:rPr>
        <w:t>, vrátane povinností poskytovateľa týchto činností</w:t>
      </w:r>
      <w:r w:rsidR="00C070DF" w:rsidRPr="01750980">
        <w:rPr>
          <w:color w:val="000000" w:themeColor="text1"/>
        </w:rPr>
        <w:t xml:space="preserve">. Ďalej sa </w:t>
      </w:r>
      <w:r w:rsidR="69FA8AC0" w:rsidRPr="01750980">
        <w:rPr>
          <w:color w:val="000000" w:themeColor="text1"/>
        </w:rPr>
        <w:t xml:space="preserve">týmto zákonom </w:t>
      </w:r>
      <w:r w:rsidR="00C070DF" w:rsidRPr="01750980">
        <w:rPr>
          <w:color w:val="000000" w:themeColor="text1"/>
        </w:rPr>
        <w:t xml:space="preserve">ustanovuje </w:t>
      </w:r>
      <w:r w:rsidRPr="01750980">
        <w:rPr>
          <w:color w:val="000000" w:themeColor="text1"/>
        </w:rPr>
        <w:t>ďalšie vzdelávanie súvisiace s výkonom psychologickej a psychoterapeutickej činnosti</w:t>
      </w:r>
      <w:r w:rsidR="4D185592" w:rsidRPr="01750980">
        <w:rPr>
          <w:color w:val="000000" w:themeColor="text1"/>
        </w:rPr>
        <w:t>,</w:t>
      </w:r>
      <w:r w:rsidR="008668EA" w:rsidRPr="01750980">
        <w:rPr>
          <w:color w:val="000000" w:themeColor="text1"/>
        </w:rPr>
        <w:t xml:space="preserve"> </w:t>
      </w:r>
      <w:r w:rsidRPr="01750980">
        <w:rPr>
          <w:color w:val="000000" w:themeColor="text1"/>
        </w:rPr>
        <w:t>niektoré otázky pôsobnosti Slovenskej komory psychológov</w:t>
      </w:r>
      <w:r w:rsidR="00C070DF" w:rsidRPr="01750980">
        <w:rPr>
          <w:color w:val="000000" w:themeColor="text1"/>
        </w:rPr>
        <w:t xml:space="preserve"> (ďalej len „komor</w:t>
      </w:r>
      <w:r w:rsidR="0BC8EE6D" w:rsidRPr="01750980">
        <w:rPr>
          <w:color w:val="000000" w:themeColor="text1"/>
        </w:rPr>
        <w:t>a</w:t>
      </w:r>
      <w:r w:rsidR="00C070DF" w:rsidRPr="01750980">
        <w:rPr>
          <w:color w:val="000000" w:themeColor="text1"/>
        </w:rPr>
        <w:t>“)</w:t>
      </w:r>
      <w:r w:rsidR="2B422E23" w:rsidRPr="01750980">
        <w:rPr>
          <w:color w:val="000000" w:themeColor="text1"/>
        </w:rPr>
        <w:t xml:space="preserve"> a dohľad nad dodržiavaním povinností podľa tohto zákona</w:t>
      </w:r>
      <w:r w:rsidR="00C070DF" w:rsidRPr="01750980">
        <w:rPr>
          <w:color w:val="000000" w:themeColor="text1"/>
        </w:rPr>
        <w:t xml:space="preserve">. </w:t>
      </w:r>
    </w:p>
    <w:p w:rsidR="009563DC" w:rsidRPr="008668EA" w:rsidRDefault="00C070DF" w:rsidP="01750980">
      <w:pPr>
        <w:spacing w:after="120" w:line="276" w:lineRule="auto"/>
        <w:ind w:firstLine="708"/>
        <w:contextualSpacing/>
        <w:rPr>
          <w:color w:val="000000"/>
        </w:rPr>
      </w:pPr>
      <w:r w:rsidRPr="01750980">
        <w:rPr>
          <w:color w:val="000000" w:themeColor="text1"/>
        </w:rPr>
        <w:t>Komora</w:t>
      </w:r>
      <w:r w:rsidR="006156F8" w:rsidRPr="01750980">
        <w:rPr>
          <w:color w:val="000000" w:themeColor="text1"/>
        </w:rPr>
        <w:t xml:space="preserve"> </w:t>
      </w:r>
      <w:r w:rsidR="00A7677F">
        <w:rPr>
          <w:color w:val="000000" w:themeColor="text1"/>
        </w:rPr>
        <w:t xml:space="preserve">ustanovená </w:t>
      </w:r>
      <w:r w:rsidR="005331DE">
        <w:rPr>
          <w:color w:val="000000" w:themeColor="text1"/>
        </w:rPr>
        <w:t xml:space="preserve">v roku 2004 </w:t>
      </w:r>
      <w:r w:rsidR="006156F8" w:rsidRPr="01750980">
        <w:rPr>
          <w:color w:val="000000" w:themeColor="text1"/>
        </w:rPr>
        <w:t>zákon</w:t>
      </w:r>
      <w:r w:rsidR="00A7677F">
        <w:rPr>
          <w:color w:val="000000" w:themeColor="text1"/>
        </w:rPr>
        <w:t>om</w:t>
      </w:r>
      <w:r w:rsidR="006156F8" w:rsidRPr="01750980">
        <w:rPr>
          <w:color w:val="000000" w:themeColor="text1"/>
        </w:rPr>
        <w:t xml:space="preserve"> č. 578/2004 Z. z. </w:t>
      </w:r>
      <w:r w:rsidR="111246EF" w:rsidRPr="01750980">
        <w:rPr>
          <w:color w:val="000000" w:themeColor="text1"/>
        </w:rPr>
        <w:t>o poskytovateľoch zdravotnej starostlivosti, zdravotníckych pracovníkoch, stavovských organizáciách v zdravotníctve a o zmene a doplnení niektorých zákonov v znení neskorších predpisov</w:t>
      </w:r>
      <w:r w:rsidR="009563DC" w:rsidRPr="01750980">
        <w:rPr>
          <w:color w:val="000000" w:themeColor="text1"/>
        </w:rPr>
        <w:t xml:space="preserve"> </w:t>
      </w:r>
      <w:r w:rsidR="322D358C" w:rsidRPr="01750980">
        <w:rPr>
          <w:color w:val="000000" w:themeColor="text1"/>
        </w:rPr>
        <w:t xml:space="preserve">(ďalej len </w:t>
      </w:r>
      <w:r w:rsidR="001B6260">
        <w:rPr>
          <w:color w:val="000000" w:themeColor="text1"/>
        </w:rPr>
        <w:t>„</w:t>
      </w:r>
      <w:r w:rsidR="24BAA560" w:rsidRPr="01750980">
        <w:rPr>
          <w:color w:val="000000" w:themeColor="text1"/>
        </w:rPr>
        <w:t xml:space="preserve">zákon č. 578/2004 Z. z.”) </w:t>
      </w:r>
      <w:r w:rsidR="00A7677F">
        <w:rPr>
          <w:color w:val="000000" w:themeColor="text1"/>
        </w:rPr>
        <w:t xml:space="preserve">bola zriadená </w:t>
      </w:r>
      <w:r w:rsidR="24BAA560" w:rsidRPr="01750980">
        <w:rPr>
          <w:color w:val="000000" w:themeColor="text1"/>
        </w:rPr>
        <w:t>a</w:t>
      </w:r>
      <w:r w:rsidR="009563DC" w:rsidRPr="01750980">
        <w:rPr>
          <w:color w:val="000000" w:themeColor="text1"/>
        </w:rPr>
        <w:t>ko stavovsk</w:t>
      </w:r>
      <w:r w:rsidRPr="01750980">
        <w:rPr>
          <w:color w:val="000000" w:themeColor="text1"/>
        </w:rPr>
        <w:t>á</w:t>
      </w:r>
      <w:r w:rsidR="009563DC" w:rsidRPr="01750980">
        <w:rPr>
          <w:color w:val="000000" w:themeColor="text1"/>
        </w:rPr>
        <w:t xml:space="preserve"> </w:t>
      </w:r>
      <w:r w:rsidR="00DD6F7D">
        <w:rPr>
          <w:color w:val="000000" w:themeColor="text1"/>
        </w:rPr>
        <w:t>samosprá</w:t>
      </w:r>
      <w:r w:rsidR="00A7677F">
        <w:rPr>
          <w:color w:val="000000" w:themeColor="text1"/>
        </w:rPr>
        <w:t xml:space="preserve">vna </w:t>
      </w:r>
      <w:r w:rsidR="009563DC" w:rsidRPr="01750980">
        <w:rPr>
          <w:color w:val="000000" w:themeColor="text1"/>
        </w:rPr>
        <w:t>organizáci</w:t>
      </w:r>
      <w:r w:rsidRPr="01750980">
        <w:rPr>
          <w:color w:val="000000" w:themeColor="text1"/>
        </w:rPr>
        <w:t>a</w:t>
      </w:r>
      <w:r w:rsidR="009563DC" w:rsidRPr="01750980">
        <w:rPr>
          <w:color w:val="000000" w:themeColor="text1"/>
        </w:rPr>
        <w:t xml:space="preserve"> v</w:t>
      </w:r>
      <w:r w:rsidR="00DD6F7D">
        <w:rPr>
          <w:color w:val="000000" w:themeColor="text1"/>
        </w:rPr>
        <w:t> </w:t>
      </w:r>
      <w:r w:rsidR="009563DC" w:rsidRPr="01750980">
        <w:rPr>
          <w:color w:val="000000" w:themeColor="text1"/>
        </w:rPr>
        <w:t>zdravotníctve</w:t>
      </w:r>
      <w:r w:rsidR="00DD6F7D">
        <w:rPr>
          <w:color w:val="000000" w:themeColor="text1"/>
        </w:rPr>
        <w:t xml:space="preserve"> združujúca psychológov</w:t>
      </w:r>
      <w:r w:rsidR="00A7677F">
        <w:rPr>
          <w:color w:val="000000" w:themeColor="text1"/>
        </w:rPr>
        <w:t xml:space="preserve"> zdravotníckych pracovníkov</w:t>
      </w:r>
      <w:r w:rsidR="005331DE">
        <w:rPr>
          <w:color w:val="000000" w:themeColor="text1"/>
        </w:rPr>
        <w:t>.</w:t>
      </w:r>
      <w:r w:rsidR="00A7677F">
        <w:rPr>
          <w:color w:val="000000" w:themeColor="text1"/>
        </w:rPr>
        <w:t xml:space="preserve"> </w:t>
      </w:r>
      <w:r w:rsidR="00DD6F7D">
        <w:rPr>
          <w:color w:val="000000" w:themeColor="text1"/>
        </w:rPr>
        <w:t>Z</w:t>
      </w:r>
      <w:r w:rsidR="008668EA" w:rsidRPr="01750980">
        <w:rPr>
          <w:color w:val="000000" w:themeColor="text1"/>
        </w:rPr>
        <w:t> dôvodu ochrany zdravia obyvateľstva pred</w:t>
      </w:r>
      <w:r w:rsidR="2BFECE3B" w:rsidRPr="01750980">
        <w:rPr>
          <w:color w:val="000000" w:themeColor="text1"/>
        </w:rPr>
        <w:t xml:space="preserve"> </w:t>
      </w:r>
      <w:r w:rsidR="50E9CEC7" w:rsidRPr="01750980">
        <w:rPr>
          <w:color w:val="000000" w:themeColor="text1"/>
        </w:rPr>
        <w:t xml:space="preserve">poskytovaním </w:t>
      </w:r>
      <w:r w:rsidR="008668EA" w:rsidRPr="01750980">
        <w:rPr>
          <w:color w:val="000000" w:themeColor="text1"/>
        </w:rPr>
        <w:t>neodborn</w:t>
      </w:r>
      <w:r w:rsidR="2926CB18" w:rsidRPr="01750980">
        <w:rPr>
          <w:color w:val="000000" w:themeColor="text1"/>
        </w:rPr>
        <w:t>ej</w:t>
      </w:r>
      <w:r w:rsidR="008668EA" w:rsidRPr="01750980">
        <w:rPr>
          <w:color w:val="000000" w:themeColor="text1"/>
        </w:rPr>
        <w:t xml:space="preserve"> psychologick</w:t>
      </w:r>
      <w:r w:rsidR="721EC676" w:rsidRPr="01750980">
        <w:rPr>
          <w:color w:val="000000" w:themeColor="text1"/>
        </w:rPr>
        <w:t>ej</w:t>
      </w:r>
      <w:r w:rsidR="008668EA" w:rsidRPr="01750980">
        <w:rPr>
          <w:color w:val="000000" w:themeColor="text1"/>
        </w:rPr>
        <w:t xml:space="preserve"> a psychoterapeutick</w:t>
      </w:r>
      <w:r w:rsidR="6E8B0E63" w:rsidRPr="01750980">
        <w:rPr>
          <w:color w:val="000000" w:themeColor="text1"/>
        </w:rPr>
        <w:t>ej</w:t>
      </w:r>
      <w:r w:rsidR="008668EA" w:rsidRPr="01750980">
        <w:rPr>
          <w:color w:val="000000" w:themeColor="text1"/>
        </w:rPr>
        <w:t xml:space="preserve"> starostlivos</w:t>
      </w:r>
      <w:r w:rsidR="10002EA4" w:rsidRPr="01750980">
        <w:rPr>
          <w:color w:val="000000" w:themeColor="text1"/>
        </w:rPr>
        <w:t>ti</w:t>
      </w:r>
      <w:r w:rsidR="00DD6F7D">
        <w:rPr>
          <w:color w:val="000000" w:themeColor="text1"/>
        </w:rPr>
        <w:t xml:space="preserve"> je potrebné </w:t>
      </w:r>
      <w:r w:rsidR="009563DC" w:rsidRPr="01750980">
        <w:rPr>
          <w:color w:val="000000" w:themeColor="text1"/>
        </w:rPr>
        <w:t>rozšíren</w:t>
      </w:r>
      <w:r w:rsidR="00DD6F7D">
        <w:rPr>
          <w:color w:val="000000" w:themeColor="text1"/>
        </w:rPr>
        <w:t>ie</w:t>
      </w:r>
      <w:r w:rsidR="009563DC" w:rsidRPr="01750980">
        <w:rPr>
          <w:color w:val="000000" w:themeColor="text1"/>
        </w:rPr>
        <w:t xml:space="preserve"> </w:t>
      </w:r>
      <w:r w:rsidRPr="01750980">
        <w:rPr>
          <w:color w:val="000000" w:themeColor="text1"/>
        </w:rPr>
        <w:t>pôsobnos</w:t>
      </w:r>
      <w:r w:rsidR="00DD6F7D">
        <w:rPr>
          <w:color w:val="000000" w:themeColor="text1"/>
        </w:rPr>
        <w:t xml:space="preserve">ti komory </w:t>
      </w:r>
      <w:r w:rsidR="008668EA" w:rsidRPr="01750980">
        <w:rPr>
          <w:color w:val="000000" w:themeColor="text1"/>
        </w:rPr>
        <w:t xml:space="preserve">aj na </w:t>
      </w:r>
      <w:r w:rsidR="00DD6F7D">
        <w:rPr>
          <w:color w:val="000000" w:themeColor="text1"/>
        </w:rPr>
        <w:t>registráciu psychológov, ktorí nie sú zdravotnícki pracovníci a na osoby, ktoré na základe osobitného predpisu majú oprávnenie vykonávať psyc</w:t>
      </w:r>
      <w:r w:rsidR="00A7677F">
        <w:rPr>
          <w:color w:val="000000" w:themeColor="text1"/>
        </w:rPr>
        <w:t>h</w:t>
      </w:r>
      <w:r w:rsidR="00DD6F7D">
        <w:rPr>
          <w:color w:val="000000" w:themeColor="text1"/>
        </w:rPr>
        <w:t>oterapeutickú čin</w:t>
      </w:r>
      <w:r w:rsidR="00A7677F">
        <w:rPr>
          <w:color w:val="000000" w:themeColor="text1"/>
        </w:rPr>
        <w:t>n</w:t>
      </w:r>
      <w:r w:rsidR="00DD6F7D">
        <w:rPr>
          <w:color w:val="000000" w:themeColor="text1"/>
        </w:rPr>
        <w:t>osť, ktorá je</w:t>
      </w:r>
      <w:r w:rsidR="00A7677F">
        <w:rPr>
          <w:color w:val="000000" w:themeColor="text1"/>
        </w:rPr>
        <w:t xml:space="preserve"> </w:t>
      </w:r>
      <w:r w:rsidR="00DD6F7D">
        <w:rPr>
          <w:color w:val="000000" w:themeColor="text1"/>
        </w:rPr>
        <w:t>zákon</w:t>
      </w:r>
      <w:r w:rsidR="00A7677F">
        <w:rPr>
          <w:color w:val="000000" w:themeColor="text1"/>
        </w:rPr>
        <w:t>om</w:t>
      </w:r>
      <w:r w:rsidR="00DD6F7D">
        <w:rPr>
          <w:color w:val="000000" w:themeColor="text1"/>
        </w:rPr>
        <w:t xml:space="preserve"> č. 199/4 Z. z.</w:t>
      </w:r>
      <w:r w:rsidR="00A7677F">
        <w:rPr>
          <w:color w:val="000000" w:themeColor="text1"/>
        </w:rPr>
        <w:t xml:space="preserve"> o psychologickej činnosti a slovenskej komore psychológov v znení neskorších predpisov (ďalej len „zákon č. 199/1994 Z. z.“) ustanovená ako psychologická činnosť. </w:t>
      </w:r>
      <w:r w:rsidR="00895992">
        <w:rPr>
          <w:color w:val="000000" w:themeColor="text1"/>
        </w:rPr>
        <w:t xml:space="preserve"> </w:t>
      </w:r>
      <w:r w:rsidR="0095765E" w:rsidRPr="01750980">
        <w:rPr>
          <w:color w:val="000000" w:themeColor="text1"/>
        </w:rPr>
        <w:t xml:space="preserve"> </w:t>
      </w:r>
      <w:r w:rsidR="006156F8" w:rsidRPr="01750980">
        <w:rPr>
          <w:color w:val="000000" w:themeColor="text1"/>
        </w:rPr>
        <w:t>Tento zákon upravuje tie otázky pôsobnosti komory</w:t>
      </w:r>
      <w:r w:rsidR="0095765E" w:rsidRPr="01750980">
        <w:rPr>
          <w:color w:val="000000" w:themeColor="text1"/>
        </w:rPr>
        <w:t xml:space="preserve"> </w:t>
      </w:r>
      <w:r w:rsidR="0095765E" w:rsidRPr="01750980">
        <w:rPr>
          <w:rStyle w:val="normaltextrun"/>
        </w:rPr>
        <w:t>a správy výkonu psychologickej činnosti a psychoterapeutickej činnosti</w:t>
      </w:r>
      <w:r w:rsidR="006156F8" w:rsidRPr="01750980">
        <w:rPr>
          <w:color w:val="000000" w:themeColor="text1"/>
        </w:rPr>
        <w:t xml:space="preserve">, ktoré sa týkajú činnosti vykonávanej </w:t>
      </w:r>
      <w:r w:rsidR="0095765E" w:rsidRPr="01750980">
        <w:rPr>
          <w:color w:val="000000" w:themeColor="text1"/>
        </w:rPr>
        <w:t xml:space="preserve">a poskytovanej </w:t>
      </w:r>
      <w:r w:rsidR="002C7227" w:rsidRPr="01750980">
        <w:rPr>
          <w:color w:val="000000" w:themeColor="text1"/>
        </w:rPr>
        <w:t>mimo rám</w:t>
      </w:r>
      <w:r w:rsidR="3CD591B1" w:rsidRPr="01750980">
        <w:rPr>
          <w:color w:val="000000" w:themeColor="text1"/>
        </w:rPr>
        <w:t>ca</w:t>
      </w:r>
      <w:r w:rsidR="002C7227" w:rsidRPr="01750980">
        <w:rPr>
          <w:color w:val="000000" w:themeColor="text1"/>
        </w:rPr>
        <w:t xml:space="preserve"> </w:t>
      </w:r>
      <w:r w:rsidR="006156F8" w:rsidRPr="01750980">
        <w:rPr>
          <w:color w:val="000000" w:themeColor="text1"/>
        </w:rPr>
        <w:t xml:space="preserve">zdravotnej starostlivosti. </w:t>
      </w:r>
    </w:p>
    <w:p w:rsidR="00DE6C46" w:rsidRDefault="009563DC" w:rsidP="01750980">
      <w:pPr>
        <w:spacing w:after="120" w:line="276" w:lineRule="auto"/>
        <w:ind w:firstLine="708"/>
        <w:contextualSpacing/>
        <w:rPr>
          <w:color w:val="000000" w:themeColor="text1"/>
        </w:rPr>
      </w:pPr>
      <w:r w:rsidRPr="09B7AF7E">
        <w:rPr>
          <w:color w:val="000000" w:themeColor="text1"/>
        </w:rPr>
        <w:t>Účelom</w:t>
      </w:r>
      <w:r w:rsidR="0095765E" w:rsidRPr="09B7AF7E">
        <w:rPr>
          <w:color w:val="000000" w:themeColor="text1"/>
        </w:rPr>
        <w:t xml:space="preserve"> </w:t>
      </w:r>
      <w:r w:rsidRPr="09B7AF7E">
        <w:rPr>
          <w:color w:val="000000" w:themeColor="text1"/>
        </w:rPr>
        <w:t xml:space="preserve">zákona je stanoviť </w:t>
      </w:r>
      <w:r w:rsidR="00C070DF" w:rsidRPr="09B7AF7E">
        <w:rPr>
          <w:color w:val="000000" w:themeColor="text1"/>
        </w:rPr>
        <w:t xml:space="preserve">a upraviť </w:t>
      </w:r>
      <w:r w:rsidRPr="09B7AF7E">
        <w:rPr>
          <w:color w:val="000000" w:themeColor="text1"/>
        </w:rPr>
        <w:t xml:space="preserve">podmienky </w:t>
      </w:r>
      <w:r w:rsidR="00C070DF" w:rsidRPr="09B7AF7E">
        <w:rPr>
          <w:color w:val="000000" w:themeColor="text1"/>
        </w:rPr>
        <w:t xml:space="preserve">pre </w:t>
      </w:r>
      <w:r w:rsidR="6B2DD2E6" w:rsidRPr="09B7AF7E">
        <w:rPr>
          <w:color w:val="000000" w:themeColor="text1"/>
        </w:rPr>
        <w:t>diferencovanú r</w:t>
      </w:r>
      <w:r w:rsidRPr="09B7AF7E">
        <w:rPr>
          <w:color w:val="000000" w:themeColor="text1"/>
        </w:rPr>
        <w:t>eguláciu a kontrolu psychologickej</w:t>
      </w:r>
      <w:r w:rsidR="00FC6105" w:rsidRPr="09B7AF7E">
        <w:rPr>
          <w:color w:val="000000" w:themeColor="text1"/>
        </w:rPr>
        <w:t xml:space="preserve"> a </w:t>
      </w:r>
      <w:r w:rsidRPr="09B7AF7E">
        <w:rPr>
          <w:color w:val="000000" w:themeColor="text1"/>
        </w:rPr>
        <w:t>psychoterapeutickej činnosti</w:t>
      </w:r>
      <w:r w:rsidR="44AD41F4" w:rsidRPr="09B7AF7E">
        <w:rPr>
          <w:color w:val="000000" w:themeColor="text1"/>
        </w:rPr>
        <w:t xml:space="preserve"> podľa c</w:t>
      </w:r>
      <w:r w:rsidR="005D0532" w:rsidRPr="09B7AF7E">
        <w:rPr>
          <w:color w:val="000000" w:themeColor="text1"/>
        </w:rPr>
        <w:t xml:space="preserve">harakteru vykonávanej činnosti, </w:t>
      </w:r>
      <w:r w:rsidR="44AD41F4" w:rsidRPr="09B7AF7E">
        <w:rPr>
          <w:color w:val="000000" w:themeColor="text1"/>
        </w:rPr>
        <w:t>napríklad či sa vykonáva len ako konzultačná činnosť v oblasti nezasahujúcej do integr</w:t>
      </w:r>
      <w:r w:rsidR="6314256B" w:rsidRPr="09B7AF7E">
        <w:rPr>
          <w:color w:val="000000" w:themeColor="text1"/>
        </w:rPr>
        <w:t xml:space="preserve">ity osoby </w:t>
      </w:r>
      <w:r w:rsidR="00F57E52" w:rsidRPr="09B7AF7E">
        <w:rPr>
          <w:color w:val="000000" w:themeColor="text1"/>
        </w:rPr>
        <w:t xml:space="preserve">(napríklad v oblasti organizácie práce, marketingu, urbanizmu) </w:t>
      </w:r>
      <w:r w:rsidR="6314256B" w:rsidRPr="09B7AF7E">
        <w:rPr>
          <w:color w:val="000000" w:themeColor="text1"/>
        </w:rPr>
        <w:t xml:space="preserve">alebo sa vykonáva ako </w:t>
      </w:r>
      <w:r w:rsidR="00DC4562" w:rsidRPr="09B7AF7E">
        <w:rPr>
          <w:color w:val="000000" w:themeColor="text1"/>
        </w:rPr>
        <w:t xml:space="preserve">odborná </w:t>
      </w:r>
      <w:r w:rsidR="6314256B" w:rsidRPr="09B7AF7E">
        <w:rPr>
          <w:color w:val="000000" w:themeColor="text1"/>
        </w:rPr>
        <w:t xml:space="preserve">starostlivosť </w:t>
      </w:r>
      <w:r w:rsidR="00F57E52" w:rsidRPr="09B7AF7E">
        <w:rPr>
          <w:color w:val="000000" w:themeColor="text1"/>
        </w:rPr>
        <w:t xml:space="preserve">v rozsahu prevencie a poradenstva, resp. či sa </w:t>
      </w:r>
      <w:r w:rsidR="005D0532" w:rsidRPr="09B7AF7E">
        <w:rPr>
          <w:color w:val="000000" w:themeColor="text1"/>
        </w:rPr>
        <w:t>vykonáva</w:t>
      </w:r>
      <w:r w:rsidR="00017D92" w:rsidRPr="09B7AF7E">
        <w:rPr>
          <w:color w:val="000000" w:themeColor="text1"/>
        </w:rPr>
        <w:t xml:space="preserve"> a poskytuje</w:t>
      </w:r>
      <w:r w:rsidR="005D0532" w:rsidRPr="09B7AF7E">
        <w:rPr>
          <w:color w:val="000000" w:themeColor="text1"/>
        </w:rPr>
        <w:t xml:space="preserve"> </w:t>
      </w:r>
      <w:r w:rsidR="798EFEC3" w:rsidRPr="09B7AF7E">
        <w:rPr>
          <w:color w:val="000000" w:themeColor="text1"/>
        </w:rPr>
        <w:t xml:space="preserve">ako liečba osoby v rámci </w:t>
      </w:r>
      <w:r w:rsidR="3C12E3C1" w:rsidRPr="09B7AF7E">
        <w:rPr>
          <w:color w:val="000000" w:themeColor="text1"/>
        </w:rPr>
        <w:t xml:space="preserve">vedomého </w:t>
      </w:r>
      <w:r w:rsidR="002C7227" w:rsidRPr="09B7AF7E">
        <w:rPr>
          <w:color w:val="000000" w:themeColor="text1"/>
        </w:rPr>
        <w:t>o</w:t>
      </w:r>
      <w:r w:rsidR="3C12E3C1" w:rsidRPr="09B7AF7E">
        <w:rPr>
          <w:color w:val="000000" w:themeColor="text1"/>
        </w:rPr>
        <w:t xml:space="preserve">vplyvňovania </w:t>
      </w:r>
      <w:r w:rsidR="798EFEC3" w:rsidRPr="09B7AF7E">
        <w:rPr>
          <w:color w:val="000000" w:themeColor="text1"/>
        </w:rPr>
        <w:t>zdravotného stavu</w:t>
      </w:r>
      <w:r w:rsidR="002C7227" w:rsidRPr="09B7AF7E">
        <w:rPr>
          <w:color w:val="000000" w:themeColor="text1"/>
        </w:rPr>
        <w:t xml:space="preserve"> v kontexte poskytovania zdravotnej starostlivosti</w:t>
      </w:r>
      <w:r w:rsidR="798EFEC3" w:rsidRPr="09B7AF7E">
        <w:rPr>
          <w:color w:val="000000" w:themeColor="text1"/>
        </w:rPr>
        <w:t xml:space="preserve">. </w:t>
      </w:r>
    </w:p>
    <w:p w:rsidR="00820745" w:rsidRDefault="798EFEC3" w:rsidP="00227719">
      <w:pPr>
        <w:spacing w:line="276" w:lineRule="auto"/>
        <w:ind w:firstLine="708"/>
        <w:rPr>
          <w:color w:val="000000" w:themeColor="text1"/>
        </w:rPr>
      </w:pPr>
      <w:r w:rsidRPr="01750980">
        <w:rPr>
          <w:color w:val="000000" w:themeColor="text1"/>
        </w:rPr>
        <w:lastRenderedPageBreak/>
        <w:t xml:space="preserve">Rozhodujúcim kritériom </w:t>
      </w:r>
      <w:r w:rsidR="005D0532" w:rsidRPr="01750980">
        <w:rPr>
          <w:color w:val="000000" w:themeColor="text1"/>
        </w:rPr>
        <w:t xml:space="preserve">pre úpravu </w:t>
      </w:r>
      <w:r w:rsidR="002C7227" w:rsidRPr="01750980">
        <w:rPr>
          <w:color w:val="000000" w:themeColor="text1"/>
        </w:rPr>
        <w:t>regulácie</w:t>
      </w:r>
      <w:r w:rsidR="005D0532" w:rsidRPr="01750980">
        <w:rPr>
          <w:color w:val="000000" w:themeColor="text1"/>
        </w:rPr>
        <w:t xml:space="preserve"> vo vzťahu k</w:t>
      </w:r>
      <w:r w:rsidR="002C7227" w:rsidRPr="01750980">
        <w:rPr>
          <w:color w:val="000000" w:themeColor="text1"/>
        </w:rPr>
        <w:t xml:space="preserve"> dohľadu </w:t>
      </w:r>
      <w:r w:rsidRPr="01750980">
        <w:rPr>
          <w:color w:val="000000" w:themeColor="text1"/>
        </w:rPr>
        <w:t>je miera rizika poškodenia zdra</w:t>
      </w:r>
      <w:r w:rsidR="3B5155EC" w:rsidRPr="01750980">
        <w:rPr>
          <w:color w:val="000000" w:themeColor="text1"/>
        </w:rPr>
        <w:t>via osob</w:t>
      </w:r>
      <w:r w:rsidR="00017D92">
        <w:rPr>
          <w:color w:val="000000" w:themeColor="text1"/>
        </w:rPr>
        <w:t xml:space="preserve">y. K poškodeniu zdravia môže dôjsť, ak sa osobe poskytne </w:t>
      </w:r>
      <w:r w:rsidR="3B5155EC" w:rsidRPr="01750980">
        <w:rPr>
          <w:color w:val="000000" w:themeColor="text1"/>
        </w:rPr>
        <w:t>nesprávn</w:t>
      </w:r>
      <w:r w:rsidR="07CC0BC2" w:rsidRPr="01750980">
        <w:rPr>
          <w:color w:val="000000" w:themeColor="text1"/>
        </w:rPr>
        <w:t>e vykonan</w:t>
      </w:r>
      <w:r w:rsidR="00017D92">
        <w:rPr>
          <w:color w:val="000000" w:themeColor="text1"/>
        </w:rPr>
        <w:t xml:space="preserve">á intervencia, správne vykonaná avšak nevhodná intervencia </w:t>
      </w:r>
      <w:r w:rsidR="00A15A21">
        <w:rPr>
          <w:color w:val="000000" w:themeColor="text1"/>
        </w:rPr>
        <w:t xml:space="preserve">(napríklad vhodná pre pacientov s neurotickým ochorením, ale škodlivá pre pacientov so psychotickým ochorením) </w:t>
      </w:r>
      <w:r w:rsidR="3B5155EC" w:rsidRPr="01750980">
        <w:rPr>
          <w:color w:val="000000" w:themeColor="text1"/>
        </w:rPr>
        <w:t xml:space="preserve">alebo </w:t>
      </w:r>
      <w:r w:rsidR="00017D92">
        <w:rPr>
          <w:color w:val="000000" w:themeColor="text1"/>
        </w:rPr>
        <w:t>dôjde k zneužitiu osoby</w:t>
      </w:r>
      <w:r w:rsidR="00A15A21">
        <w:rPr>
          <w:color w:val="000000" w:themeColor="text1"/>
        </w:rPr>
        <w:t xml:space="preserve">, napríklad </w:t>
      </w:r>
      <w:r w:rsidR="00017D92">
        <w:rPr>
          <w:color w:val="000000" w:themeColor="text1"/>
        </w:rPr>
        <w:t xml:space="preserve">vo forme </w:t>
      </w:r>
      <w:r w:rsidR="00A15A21">
        <w:rPr>
          <w:color w:val="000000" w:themeColor="text1"/>
        </w:rPr>
        <w:t xml:space="preserve">sexuálneho zneužitia alebo </w:t>
      </w:r>
      <w:r w:rsidR="00017D92">
        <w:rPr>
          <w:color w:val="000000" w:themeColor="text1"/>
        </w:rPr>
        <w:t>finančného zneuž</w:t>
      </w:r>
      <w:r w:rsidR="00A15A21">
        <w:rPr>
          <w:color w:val="000000" w:themeColor="text1"/>
        </w:rPr>
        <w:t>itia</w:t>
      </w:r>
      <w:r w:rsidR="00017D92">
        <w:rPr>
          <w:color w:val="000000" w:themeColor="text1"/>
        </w:rPr>
        <w:t xml:space="preserve"> (dlhodobé poskytovanie neúčelných intervencií za odplatu</w:t>
      </w:r>
      <w:r w:rsidR="00A15A21">
        <w:rPr>
          <w:color w:val="000000" w:themeColor="text1"/>
        </w:rPr>
        <w:t>)</w:t>
      </w:r>
      <w:r w:rsidR="00017D92">
        <w:rPr>
          <w:color w:val="000000" w:themeColor="text1"/>
        </w:rPr>
        <w:t>.</w:t>
      </w:r>
      <w:r w:rsidR="3B5155EC" w:rsidRPr="01750980">
        <w:rPr>
          <w:color w:val="000000" w:themeColor="text1"/>
        </w:rPr>
        <w:t xml:space="preserve"> </w:t>
      </w:r>
      <w:r w:rsidR="005D0532" w:rsidRPr="01750980">
        <w:rPr>
          <w:color w:val="000000" w:themeColor="text1"/>
        </w:rPr>
        <w:t xml:space="preserve">Riziko </w:t>
      </w:r>
      <w:r w:rsidR="00820745">
        <w:rPr>
          <w:color w:val="000000" w:themeColor="text1"/>
        </w:rPr>
        <w:t xml:space="preserve">poškodenia zdravia alebo </w:t>
      </w:r>
      <w:r w:rsidR="005D0532" w:rsidRPr="01750980">
        <w:rPr>
          <w:color w:val="000000" w:themeColor="text1"/>
        </w:rPr>
        <w:t xml:space="preserve">zneužitia osoby sa zvyšuje </w:t>
      </w:r>
      <w:r w:rsidR="00017D92">
        <w:rPr>
          <w:color w:val="000000" w:themeColor="text1"/>
        </w:rPr>
        <w:t xml:space="preserve">so zvýšením </w:t>
      </w:r>
      <w:r w:rsidR="005D0532" w:rsidRPr="01750980">
        <w:rPr>
          <w:color w:val="000000" w:themeColor="text1"/>
        </w:rPr>
        <w:t>intenzit</w:t>
      </w:r>
      <w:r w:rsidR="00017D92">
        <w:rPr>
          <w:color w:val="000000" w:themeColor="text1"/>
        </w:rPr>
        <w:t>y vzťahu (dlhodobá alebo intenzívna psychoterapia), ak je osoba, ktorá službu prijíma, obzvlášť zraniteľná</w:t>
      </w:r>
      <w:r w:rsidR="3B5155EC" w:rsidRPr="01750980">
        <w:rPr>
          <w:color w:val="000000" w:themeColor="text1"/>
        </w:rPr>
        <w:t xml:space="preserve"> </w:t>
      </w:r>
      <w:r w:rsidR="00017D92">
        <w:rPr>
          <w:color w:val="000000" w:themeColor="text1"/>
        </w:rPr>
        <w:t xml:space="preserve">(odkázanosť osoby na pomoc, kombinácia rizikových sociálnych a zdravotných faktorov) </w:t>
      </w:r>
      <w:r w:rsidR="04158F56" w:rsidRPr="01750980">
        <w:rPr>
          <w:color w:val="000000" w:themeColor="text1"/>
        </w:rPr>
        <w:t>a</w:t>
      </w:r>
      <w:r w:rsidR="00017D92">
        <w:rPr>
          <w:color w:val="000000" w:themeColor="text1"/>
        </w:rPr>
        <w:t xml:space="preserve"> ak sa poskytujú intervencie, ktoré najviac zasahujú </w:t>
      </w:r>
      <w:r w:rsidR="00820745">
        <w:rPr>
          <w:color w:val="000000" w:themeColor="text1"/>
        </w:rPr>
        <w:t xml:space="preserve">osobnú </w:t>
      </w:r>
      <w:r w:rsidR="00017D92">
        <w:rPr>
          <w:color w:val="000000" w:themeColor="text1"/>
        </w:rPr>
        <w:t>integritu (napr. zdravotné výkony)</w:t>
      </w:r>
      <w:r w:rsidR="00C070DF" w:rsidRPr="01750980">
        <w:rPr>
          <w:color w:val="000000" w:themeColor="text1"/>
        </w:rPr>
        <w:t xml:space="preserve">. </w:t>
      </w:r>
      <w:r w:rsidR="002C7227" w:rsidRPr="01750980">
        <w:rPr>
          <w:color w:val="000000" w:themeColor="text1"/>
        </w:rPr>
        <w:t>Dôvodom pre ustanov</w:t>
      </w:r>
      <w:r w:rsidR="00A94308" w:rsidRPr="01750980">
        <w:rPr>
          <w:color w:val="000000" w:themeColor="text1"/>
        </w:rPr>
        <w:t>e</w:t>
      </w:r>
      <w:r w:rsidR="002C7227" w:rsidRPr="01750980">
        <w:rPr>
          <w:color w:val="000000" w:themeColor="text1"/>
        </w:rPr>
        <w:t xml:space="preserve">nie miery a formy </w:t>
      </w:r>
      <w:r w:rsidR="005D0532" w:rsidRPr="01750980">
        <w:rPr>
          <w:color w:val="000000" w:themeColor="text1"/>
        </w:rPr>
        <w:t>regulácie</w:t>
      </w:r>
      <w:r w:rsidR="002C7227" w:rsidRPr="01750980">
        <w:rPr>
          <w:color w:val="000000" w:themeColor="text1"/>
        </w:rPr>
        <w:t xml:space="preserve"> je teda najmä charakter psychologickej a psychoterapeutickej činnosti, </w:t>
      </w:r>
      <w:r w:rsidR="00DE6C46" w:rsidRPr="01750980">
        <w:rPr>
          <w:color w:val="000000" w:themeColor="text1"/>
        </w:rPr>
        <w:t>ktorých</w:t>
      </w:r>
      <w:r w:rsidR="002C7227" w:rsidRPr="01750980">
        <w:rPr>
          <w:color w:val="000000" w:themeColor="text1"/>
        </w:rPr>
        <w:t xml:space="preserve"> podstatou je podpora zdravia</w:t>
      </w:r>
      <w:r w:rsidR="00820745">
        <w:rPr>
          <w:color w:val="000000" w:themeColor="text1"/>
        </w:rPr>
        <w:t xml:space="preserve"> a</w:t>
      </w:r>
      <w:r w:rsidR="002C7227" w:rsidRPr="01750980">
        <w:rPr>
          <w:color w:val="000000" w:themeColor="text1"/>
        </w:rPr>
        <w:t xml:space="preserve"> </w:t>
      </w:r>
      <w:r w:rsidR="00A94308" w:rsidRPr="01750980">
        <w:rPr>
          <w:color w:val="000000" w:themeColor="text1"/>
        </w:rPr>
        <w:t xml:space="preserve">optimálneho </w:t>
      </w:r>
      <w:r w:rsidR="002C7227" w:rsidRPr="01750980">
        <w:rPr>
          <w:color w:val="000000" w:themeColor="text1"/>
        </w:rPr>
        <w:t>fungovani</w:t>
      </w:r>
      <w:r w:rsidR="00820745">
        <w:rPr>
          <w:color w:val="000000" w:themeColor="text1"/>
        </w:rPr>
        <w:t>a</w:t>
      </w:r>
      <w:r w:rsidR="002C7227" w:rsidRPr="01750980">
        <w:rPr>
          <w:color w:val="000000" w:themeColor="text1"/>
        </w:rPr>
        <w:t xml:space="preserve">, čo má </w:t>
      </w:r>
      <w:r w:rsidR="005D0532" w:rsidRPr="01750980">
        <w:rPr>
          <w:color w:val="000000" w:themeColor="text1"/>
        </w:rPr>
        <w:t xml:space="preserve">takmer vždy </w:t>
      </w:r>
      <w:r w:rsidR="002C7227" w:rsidRPr="01750980">
        <w:rPr>
          <w:color w:val="000000" w:themeColor="text1"/>
        </w:rPr>
        <w:t>dopad na fyzické a psychické zdravie</w:t>
      </w:r>
      <w:r w:rsidR="00A94308" w:rsidRPr="01750980">
        <w:rPr>
          <w:color w:val="000000" w:themeColor="text1"/>
        </w:rPr>
        <w:t>.</w:t>
      </w:r>
      <w:r w:rsidR="002C7227" w:rsidRPr="01750980">
        <w:rPr>
          <w:color w:val="000000" w:themeColor="text1"/>
        </w:rPr>
        <w:t xml:space="preserve">  </w:t>
      </w:r>
      <w:r w:rsidR="00C070DF" w:rsidRPr="01750980">
        <w:rPr>
          <w:color w:val="000000" w:themeColor="text1"/>
        </w:rPr>
        <w:t>Regulácia</w:t>
      </w:r>
      <w:r w:rsidR="00A94308" w:rsidRPr="01750980">
        <w:rPr>
          <w:color w:val="000000" w:themeColor="text1"/>
        </w:rPr>
        <w:t xml:space="preserve"> prostredníctvom tohto zákona</w:t>
      </w:r>
      <w:r w:rsidR="00C070DF" w:rsidRPr="01750980">
        <w:rPr>
          <w:color w:val="000000" w:themeColor="text1"/>
        </w:rPr>
        <w:t xml:space="preserve"> sa realizuje</w:t>
      </w:r>
      <w:r w:rsidR="009563DC" w:rsidRPr="01750980">
        <w:rPr>
          <w:color w:val="000000" w:themeColor="text1"/>
        </w:rPr>
        <w:t xml:space="preserve"> ako opatrenie zamerané na ochranu, zachovanie a navrátenie zdravia obyvateľstva Slovenskej republiky</w:t>
      </w:r>
      <w:r w:rsidR="5F8CC9DE" w:rsidRPr="01750980">
        <w:rPr>
          <w:color w:val="000000" w:themeColor="text1"/>
        </w:rPr>
        <w:t xml:space="preserve">, </w:t>
      </w:r>
      <w:r w:rsidR="2AE96CC9" w:rsidRPr="01750980">
        <w:rPr>
          <w:color w:val="000000" w:themeColor="text1"/>
        </w:rPr>
        <w:t xml:space="preserve">pre </w:t>
      </w:r>
      <w:r w:rsidR="5F8CC9DE" w:rsidRPr="01750980">
        <w:rPr>
          <w:color w:val="000000" w:themeColor="text1"/>
        </w:rPr>
        <w:t>ktor</w:t>
      </w:r>
      <w:r w:rsidR="7E1D69D4" w:rsidRPr="01750980">
        <w:rPr>
          <w:color w:val="000000" w:themeColor="text1"/>
        </w:rPr>
        <w:t>é</w:t>
      </w:r>
      <w:r w:rsidR="5F8CC9DE" w:rsidRPr="01750980">
        <w:rPr>
          <w:color w:val="000000" w:themeColor="text1"/>
        </w:rPr>
        <w:t xml:space="preserve"> je </w:t>
      </w:r>
      <w:r w:rsidR="26500D08" w:rsidRPr="01750980">
        <w:rPr>
          <w:color w:val="000000" w:themeColor="text1"/>
        </w:rPr>
        <w:t>M</w:t>
      </w:r>
      <w:r w:rsidR="5F8CC9DE" w:rsidRPr="01750980">
        <w:rPr>
          <w:color w:val="000000" w:themeColor="text1"/>
        </w:rPr>
        <w:t xml:space="preserve">inisterstvo zdravotníctva Slovenskej republiky (ďalej len </w:t>
      </w:r>
      <w:r w:rsidR="001B6260">
        <w:rPr>
          <w:color w:val="000000" w:themeColor="text1"/>
        </w:rPr>
        <w:t>„</w:t>
      </w:r>
      <w:r w:rsidR="5F8CC9DE" w:rsidRPr="01750980">
        <w:rPr>
          <w:color w:val="000000" w:themeColor="text1"/>
        </w:rPr>
        <w:t>ministerstvo zdravotníctva”) gestorom</w:t>
      </w:r>
      <w:r w:rsidR="00A94308" w:rsidRPr="01750980">
        <w:rPr>
          <w:color w:val="000000" w:themeColor="text1"/>
        </w:rPr>
        <w:t xml:space="preserve"> v zmysle § 19 písm. b) zákona č</w:t>
      </w:r>
      <w:r w:rsidR="00C070DF" w:rsidRPr="01750980">
        <w:rPr>
          <w:color w:val="000000" w:themeColor="text1"/>
        </w:rPr>
        <w:t>.</w:t>
      </w:r>
      <w:r w:rsidR="00A94308" w:rsidRPr="01750980">
        <w:rPr>
          <w:color w:val="000000" w:themeColor="text1"/>
        </w:rPr>
        <w:t xml:space="preserve"> 575/200</w:t>
      </w:r>
      <w:r w:rsidR="2A90A8FE" w:rsidRPr="01750980">
        <w:rPr>
          <w:color w:val="000000" w:themeColor="text1"/>
        </w:rPr>
        <w:t>1</w:t>
      </w:r>
      <w:r w:rsidR="00A94308" w:rsidRPr="01750980">
        <w:rPr>
          <w:color w:val="000000" w:themeColor="text1"/>
        </w:rPr>
        <w:t xml:space="preserve"> Z. z.</w:t>
      </w:r>
      <w:r w:rsidR="00C070DF" w:rsidRPr="01750980">
        <w:rPr>
          <w:color w:val="000000" w:themeColor="text1"/>
        </w:rPr>
        <w:t xml:space="preserve"> </w:t>
      </w:r>
      <w:r w:rsidR="3CB3BE08" w:rsidRPr="01750980">
        <w:rPr>
          <w:color w:val="000000" w:themeColor="text1"/>
        </w:rPr>
        <w:t>o organizácii činnosti vlády a organizácii ústrednej štátnej správy v znení neskorších predpisov</w:t>
      </w:r>
      <w:r w:rsidR="5A779F8F" w:rsidRPr="01750980">
        <w:rPr>
          <w:color w:val="000000" w:themeColor="text1"/>
        </w:rPr>
        <w:t xml:space="preserve"> (ďalej len </w:t>
      </w:r>
      <w:r w:rsidR="001B6260">
        <w:rPr>
          <w:color w:val="000000" w:themeColor="text1"/>
        </w:rPr>
        <w:t>„</w:t>
      </w:r>
      <w:r w:rsidR="5A779F8F" w:rsidRPr="01750980">
        <w:rPr>
          <w:color w:val="000000" w:themeColor="text1"/>
        </w:rPr>
        <w:t>zákon č. 575/2001 Z. z.”)</w:t>
      </w:r>
      <w:r w:rsidR="3CB3BE08" w:rsidRPr="01750980">
        <w:rPr>
          <w:color w:val="000000" w:themeColor="text1"/>
        </w:rPr>
        <w:t>.</w:t>
      </w:r>
    </w:p>
    <w:p w:rsidR="00820745" w:rsidRDefault="00820745" w:rsidP="00820745">
      <w:pPr>
        <w:spacing w:line="276" w:lineRule="auto"/>
        <w:rPr>
          <w:b/>
          <w:bCs/>
          <w:color w:val="000000" w:themeColor="text1"/>
        </w:rPr>
      </w:pPr>
      <w:r w:rsidRPr="00820745">
        <w:rPr>
          <w:b/>
          <w:bCs/>
          <w:color w:val="000000" w:themeColor="text1"/>
        </w:rPr>
        <w:t>K odseku 2</w:t>
      </w:r>
    </w:p>
    <w:p w:rsidR="00820745" w:rsidRDefault="00227719" w:rsidP="09B7AF7E">
      <w:pPr>
        <w:spacing w:line="276" w:lineRule="auto"/>
        <w:rPr>
          <w:color w:val="000000" w:themeColor="text1"/>
        </w:rPr>
      </w:pPr>
      <w:r>
        <w:rPr>
          <w:b/>
          <w:bCs/>
          <w:color w:val="000000" w:themeColor="text1"/>
        </w:rPr>
        <w:tab/>
      </w:r>
      <w:r>
        <w:rPr>
          <w:color w:val="000000" w:themeColor="text1"/>
        </w:rPr>
        <w:t xml:space="preserve">Vymedzuje sa pôsobnosť zákona </w:t>
      </w:r>
      <w:r w:rsidR="003C2B5E">
        <w:rPr>
          <w:color w:val="000000" w:themeColor="text1"/>
        </w:rPr>
        <w:t xml:space="preserve">tak, aby aj v prípade dobrovoľnej registrácie v komore osobami, ktoré vykonávajú činnosti podľa osobitného predpisu, tieto činnosti neboli zákonom dotknuté. </w:t>
      </w:r>
    </w:p>
    <w:p w:rsidR="00820745" w:rsidRDefault="003C2B5E" w:rsidP="09B7AF7E">
      <w:pPr>
        <w:spacing w:line="276" w:lineRule="auto"/>
        <w:ind w:firstLine="720"/>
        <w:rPr>
          <w:color w:val="000000" w:themeColor="text1"/>
        </w:rPr>
      </w:pPr>
      <w:r>
        <w:rPr>
          <w:color w:val="000000" w:themeColor="text1"/>
        </w:rPr>
        <w:t>Týmto zákonom nie sú dotknuté podmienky na výkon povolania psychológ ani podmienky na vý</w:t>
      </w:r>
      <w:r w:rsidR="000303F7">
        <w:rPr>
          <w:color w:val="000000" w:themeColor="text1"/>
        </w:rPr>
        <w:t>kon psychologickej a psychoterapeutickej činnosti</w:t>
      </w:r>
      <w:r w:rsidR="000303F7" w:rsidRPr="000303F7">
        <w:rPr>
          <w:color w:val="000000" w:themeColor="text1"/>
        </w:rPr>
        <w:t xml:space="preserve"> </w:t>
      </w:r>
      <w:r w:rsidR="000303F7">
        <w:rPr>
          <w:color w:val="000000" w:themeColor="text1"/>
        </w:rPr>
        <w:t>podľa osobitného predpisu (napríklad v rezorte obrany, spravodlivosti, zdravotníctva, školstva)</w:t>
      </w:r>
      <w:r>
        <w:rPr>
          <w:color w:val="000000" w:themeColor="text1"/>
        </w:rPr>
        <w:t>. V rezorte školstva sa uplatňuje osobitná právna úprava, v rámci ktorej sa pre výkon odborných činností v kategórii odborného zamestnanca psychológ a školský psychológ uplatňujú aj odlišné kvalifikačné predpoklady.</w:t>
      </w:r>
    </w:p>
    <w:p w:rsidR="000150B1" w:rsidRPr="000150B1" w:rsidRDefault="000150B1" w:rsidP="000150B1">
      <w:pPr>
        <w:spacing w:line="276" w:lineRule="auto"/>
        <w:ind w:firstLine="720"/>
        <w:rPr>
          <w:color w:val="000000" w:themeColor="text1"/>
        </w:rPr>
      </w:pPr>
      <w:r w:rsidRPr="000150B1">
        <w:rPr>
          <w:color w:val="000000" w:themeColor="text1"/>
        </w:rPr>
        <w:t xml:space="preserve">Na účely jasného vymedzenia, kto je a kto nie je považovaný za poskytovateľa </w:t>
      </w:r>
      <w:r>
        <w:rPr>
          <w:color w:val="000000" w:themeColor="text1"/>
        </w:rPr>
        <w:t xml:space="preserve">psychologickej činnosti </w:t>
      </w:r>
      <w:r w:rsidRPr="000150B1">
        <w:rPr>
          <w:color w:val="000000" w:themeColor="text1"/>
        </w:rPr>
        <w:t xml:space="preserve">podľa tohto zákona sa ustanovuje, že ním nie je osoba, ktorá sa javí, že poskytuje činnosť podľa tohto zákona, ale poskytuje ju podľa iného právneho predpisu, ktorý je pre jej činnosť </w:t>
      </w:r>
      <w:r w:rsidRPr="000150B1">
        <w:rPr>
          <w:i/>
          <w:iCs/>
          <w:color w:val="000000" w:themeColor="text1"/>
        </w:rPr>
        <w:t>lex specialis</w:t>
      </w:r>
      <w:r w:rsidRPr="000150B1">
        <w:rPr>
          <w:color w:val="000000" w:themeColor="text1"/>
        </w:rPr>
        <w:t>. Môže ísť napríklad o fyzickú osobu poskytujúcu zdravotnú starostlivosť podľa § 30 zákona č. 578/2004 Z. z., fyzickú osobu-podnikateľa na základe licencie na výkon samostatnej praxe podľa § 10 zákona č. 578/2004 Z. z., právnickú osobu – poskytovateľa zdravotnej starostlivosti na základe povolenia na prevádzkovanie zdravotníckeho zariadenia podľa § 11 zákona č. 578/2004 Z. z. alebo právnické osoby poskytujúce psychologickú činnosť v</w:t>
      </w:r>
      <w:r>
        <w:rPr>
          <w:color w:val="000000" w:themeColor="text1"/>
        </w:rPr>
        <w:t> </w:t>
      </w:r>
      <w:r w:rsidRPr="000150B1">
        <w:rPr>
          <w:color w:val="000000" w:themeColor="text1"/>
        </w:rPr>
        <w:t>zariadeniach</w:t>
      </w:r>
      <w:r>
        <w:rPr>
          <w:color w:val="000000" w:themeColor="text1"/>
        </w:rPr>
        <w:t xml:space="preserve"> vzniknutých </w:t>
      </w:r>
      <w:r w:rsidRPr="000150B1">
        <w:rPr>
          <w:color w:val="000000" w:themeColor="text1"/>
        </w:rPr>
        <w:t xml:space="preserve">podľa iného </w:t>
      </w:r>
      <w:r>
        <w:rPr>
          <w:color w:val="000000" w:themeColor="text1"/>
        </w:rPr>
        <w:t>zákona</w:t>
      </w:r>
      <w:r w:rsidRPr="000150B1">
        <w:rPr>
          <w:color w:val="000000" w:themeColor="text1"/>
        </w:rPr>
        <w:t xml:space="preserve">, napr. v ústave na výkon väzby, rodinnej poradni a pod.  </w:t>
      </w:r>
    </w:p>
    <w:p w:rsidR="009563DC" w:rsidRPr="008668EA" w:rsidRDefault="009563DC" w:rsidP="01750980">
      <w:pPr>
        <w:spacing w:line="276" w:lineRule="auto"/>
        <w:contextualSpacing/>
      </w:pPr>
    </w:p>
    <w:p w:rsidR="009563DC" w:rsidRPr="008668EA" w:rsidRDefault="009563DC" w:rsidP="01750980">
      <w:pPr>
        <w:spacing w:line="276" w:lineRule="auto"/>
        <w:contextualSpacing/>
        <w:rPr>
          <w:b/>
          <w:bCs/>
          <w:color w:val="000000"/>
        </w:rPr>
      </w:pPr>
      <w:r w:rsidRPr="01750980">
        <w:rPr>
          <w:b/>
          <w:bCs/>
          <w:color w:val="000000" w:themeColor="text1"/>
        </w:rPr>
        <w:t>K § 2</w:t>
      </w:r>
    </w:p>
    <w:p w:rsidR="009563DC" w:rsidRPr="008668EA" w:rsidRDefault="009563DC" w:rsidP="01750980">
      <w:pPr>
        <w:spacing w:line="276" w:lineRule="auto"/>
        <w:ind w:firstLine="708"/>
        <w:contextualSpacing/>
        <w:rPr>
          <w:color w:val="000000"/>
        </w:rPr>
      </w:pPr>
      <w:r w:rsidRPr="09B7AF7E">
        <w:rPr>
          <w:color w:val="000000" w:themeColor="text1"/>
        </w:rPr>
        <w:t>Vymedzujú sa základné pojmy, ktorými sú psychologická činnosť, psychoterapeutická činnosť, supervíz</w:t>
      </w:r>
      <w:r w:rsidR="000303F7" w:rsidRPr="09B7AF7E">
        <w:rPr>
          <w:color w:val="000000" w:themeColor="text1"/>
        </w:rPr>
        <w:t>na činnosť</w:t>
      </w:r>
      <w:r w:rsidRPr="09B7AF7E">
        <w:rPr>
          <w:color w:val="000000" w:themeColor="text1"/>
        </w:rPr>
        <w:t>, psychológ, supervízor</w:t>
      </w:r>
      <w:r w:rsidR="5BE5B056" w:rsidRPr="09B7AF7E">
        <w:rPr>
          <w:color w:val="000000" w:themeColor="text1"/>
        </w:rPr>
        <w:t xml:space="preserve">, </w:t>
      </w:r>
      <w:r w:rsidRPr="09B7AF7E">
        <w:rPr>
          <w:color w:val="000000" w:themeColor="text1"/>
        </w:rPr>
        <w:t>poskytovateľ</w:t>
      </w:r>
      <w:r w:rsidR="01870610" w:rsidRPr="09B7AF7E">
        <w:rPr>
          <w:color w:val="000000" w:themeColor="text1"/>
        </w:rPr>
        <w:t xml:space="preserve"> a asistent psychológa</w:t>
      </w:r>
      <w:r w:rsidR="00CF72B5" w:rsidRPr="09B7AF7E">
        <w:rPr>
          <w:color w:val="000000" w:themeColor="text1"/>
        </w:rPr>
        <w:t>.</w:t>
      </w:r>
      <w:r w:rsidRPr="09B7AF7E">
        <w:rPr>
          <w:color w:val="000000" w:themeColor="text1"/>
        </w:rPr>
        <w:t xml:space="preserve"> </w:t>
      </w:r>
      <w:r w:rsidR="00CF72B5" w:rsidRPr="09B7AF7E">
        <w:rPr>
          <w:color w:val="000000" w:themeColor="text1"/>
        </w:rPr>
        <w:t xml:space="preserve"> </w:t>
      </w:r>
    </w:p>
    <w:p w:rsidR="2BF1F05B" w:rsidRDefault="2BF1F05B" w:rsidP="01750980">
      <w:pPr>
        <w:spacing w:line="276" w:lineRule="auto"/>
        <w:contextualSpacing/>
        <w:rPr>
          <w:b/>
          <w:bCs/>
          <w:color w:val="000000" w:themeColor="text1"/>
        </w:rPr>
      </w:pPr>
    </w:p>
    <w:p w:rsidR="00A120F9" w:rsidRPr="00A120F9" w:rsidRDefault="00A120F9" w:rsidP="01750980">
      <w:pPr>
        <w:spacing w:line="276" w:lineRule="auto"/>
        <w:contextualSpacing/>
        <w:rPr>
          <w:b/>
          <w:bCs/>
          <w:color w:val="000000" w:themeColor="text1"/>
        </w:rPr>
      </w:pPr>
      <w:r w:rsidRPr="01750980">
        <w:rPr>
          <w:b/>
          <w:bCs/>
          <w:color w:val="000000" w:themeColor="text1"/>
        </w:rPr>
        <w:lastRenderedPageBreak/>
        <w:t>K ods</w:t>
      </w:r>
      <w:r w:rsidR="09C20101" w:rsidRPr="01750980">
        <w:rPr>
          <w:b/>
          <w:bCs/>
          <w:color w:val="000000" w:themeColor="text1"/>
        </w:rPr>
        <w:t>eku</w:t>
      </w:r>
      <w:r w:rsidRPr="01750980">
        <w:rPr>
          <w:b/>
          <w:bCs/>
          <w:color w:val="000000" w:themeColor="text1"/>
        </w:rPr>
        <w:t xml:space="preserve"> 1 </w:t>
      </w:r>
    </w:p>
    <w:p w:rsidR="00A120F9" w:rsidRDefault="009563DC" w:rsidP="01750980">
      <w:pPr>
        <w:spacing w:line="276" w:lineRule="auto"/>
        <w:ind w:firstLine="708"/>
        <w:contextualSpacing/>
        <w:rPr>
          <w:color w:val="000000" w:themeColor="text1"/>
        </w:rPr>
      </w:pPr>
      <w:r w:rsidRPr="01750980">
        <w:rPr>
          <w:color w:val="000000" w:themeColor="text1"/>
        </w:rPr>
        <w:t>Upra</w:t>
      </w:r>
      <w:r w:rsidR="00CF72B5" w:rsidRPr="01750980">
        <w:rPr>
          <w:color w:val="000000" w:themeColor="text1"/>
        </w:rPr>
        <w:t>vuje sa legálna definícia pojmu</w:t>
      </w:r>
      <w:r w:rsidRPr="01750980">
        <w:rPr>
          <w:color w:val="000000" w:themeColor="text1"/>
        </w:rPr>
        <w:t xml:space="preserve"> psychologická činnosť. Psychologická činnosť je odborná činnosť vykonávaná psychológom, zameraná </w:t>
      </w:r>
      <w:r w:rsidR="000303F7">
        <w:rPr>
          <w:color w:val="000000" w:themeColor="text1"/>
        </w:rPr>
        <w:t xml:space="preserve">najmä </w:t>
      </w:r>
      <w:r w:rsidRPr="01750980">
        <w:rPr>
          <w:color w:val="000000" w:themeColor="text1"/>
        </w:rPr>
        <w:t>na hodnotenie a ovplyvňovanie prežívani</w:t>
      </w:r>
      <w:r w:rsidR="00CF72B5" w:rsidRPr="01750980">
        <w:rPr>
          <w:color w:val="000000" w:themeColor="text1"/>
        </w:rPr>
        <w:t xml:space="preserve">a a správania sa fyzickej osoby prostredníctvom aplikovania </w:t>
      </w:r>
      <w:r w:rsidRPr="01750980">
        <w:rPr>
          <w:color w:val="000000" w:themeColor="text1"/>
        </w:rPr>
        <w:t xml:space="preserve">vedecky </w:t>
      </w:r>
      <w:r w:rsidR="00A94308" w:rsidRPr="01750980">
        <w:rPr>
          <w:color w:val="000000" w:themeColor="text1"/>
        </w:rPr>
        <w:t xml:space="preserve">a odbornou praxou </w:t>
      </w:r>
      <w:r w:rsidR="00CF72B5" w:rsidRPr="01750980">
        <w:rPr>
          <w:color w:val="000000" w:themeColor="text1"/>
        </w:rPr>
        <w:t xml:space="preserve">overených metód psychologickej povahy. Medzi psychologické metódy patria </w:t>
      </w:r>
      <w:r w:rsidR="00A120F9" w:rsidRPr="01750980">
        <w:rPr>
          <w:color w:val="000000" w:themeColor="text1"/>
        </w:rPr>
        <w:t xml:space="preserve">najmä </w:t>
      </w:r>
      <w:r w:rsidR="00CF72B5" w:rsidRPr="01750980">
        <w:rPr>
          <w:color w:val="000000" w:themeColor="text1"/>
        </w:rPr>
        <w:t>pozorovanie, rozhovor alebo iné metódy komunikácie, testovanie štandardizovanými testami na princípe psychometrických meraní dopl</w:t>
      </w:r>
      <w:r w:rsidR="001318E9" w:rsidRPr="01750980">
        <w:rPr>
          <w:color w:val="000000" w:themeColor="text1"/>
        </w:rPr>
        <w:t>n</w:t>
      </w:r>
      <w:r w:rsidR="00CF72B5" w:rsidRPr="01750980">
        <w:rPr>
          <w:color w:val="000000" w:themeColor="text1"/>
        </w:rPr>
        <w:t>ených o kvalitatívnu interpretáciu</w:t>
      </w:r>
      <w:r w:rsidR="001318E9" w:rsidRPr="01750980">
        <w:rPr>
          <w:color w:val="000000" w:themeColor="text1"/>
        </w:rPr>
        <w:t xml:space="preserve"> výsledkov testovania</w:t>
      </w:r>
      <w:r w:rsidR="00CF72B5" w:rsidRPr="01750980">
        <w:rPr>
          <w:color w:val="000000" w:themeColor="text1"/>
        </w:rPr>
        <w:t xml:space="preserve">, </w:t>
      </w:r>
      <w:r w:rsidR="001318E9" w:rsidRPr="01750980">
        <w:rPr>
          <w:color w:val="000000" w:themeColor="text1"/>
        </w:rPr>
        <w:t xml:space="preserve">poradenstvo a vytváranie odborne zostavených plánov v oblasti prevencie psychických porúch alebo žiadúcej zmeny správania, ktorú je možné dosiahnuť úpravou životného štýlu, ako aj využívanie prístrojov, ktoré slúžia na poskytnutie biologickej spätnej väzby alebo simulovanie virtuálnej reality, ktorá je predmetom psychologickej </w:t>
      </w:r>
      <w:r w:rsidR="000303F7">
        <w:rPr>
          <w:color w:val="000000" w:themeColor="text1"/>
        </w:rPr>
        <w:t>činnosti</w:t>
      </w:r>
      <w:r w:rsidR="001318E9" w:rsidRPr="01750980">
        <w:rPr>
          <w:color w:val="000000" w:themeColor="text1"/>
        </w:rPr>
        <w:t xml:space="preserve"> (napríklad liečby psychickej fóbie).</w:t>
      </w:r>
      <w:r w:rsidR="00A120F9" w:rsidRPr="01750980">
        <w:rPr>
          <w:color w:val="000000" w:themeColor="text1"/>
        </w:rPr>
        <w:t xml:space="preserve"> </w:t>
      </w:r>
      <w:r w:rsidR="1021EC1C" w:rsidRPr="01750980">
        <w:rPr>
          <w:color w:val="000000" w:themeColor="text1"/>
        </w:rPr>
        <w:t>Vykonávanie psychologickej činnosti je viazané na výkon povolania psychológ</w:t>
      </w:r>
      <w:r w:rsidR="00CE0EDE">
        <w:rPr>
          <w:color w:val="000000" w:themeColor="text1"/>
        </w:rPr>
        <w:t>.</w:t>
      </w:r>
    </w:p>
    <w:p w:rsidR="2BF1F05B" w:rsidRPr="00CE0EDE" w:rsidRDefault="00A120F9" w:rsidP="00CE0EDE">
      <w:pPr>
        <w:spacing w:line="276" w:lineRule="auto"/>
        <w:ind w:firstLine="708"/>
        <w:contextualSpacing/>
        <w:rPr>
          <w:color w:val="000000" w:themeColor="text1"/>
        </w:rPr>
      </w:pPr>
      <w:r>
        <w:rPr>
          <w:rFonts w:asciiTheme="minorHAnsi" w:hAnsiTheme="minorHAnsi" w:cstheme="minorHAnsi"/>
          <w:color w:val="000000" w:themeColor="text1"/>
        </w:rPr>
        <w:tab/>
      </w:r>
      <w:r w:rsidRPr="01750980">
        <w:rPr>
          <w:color w:val="000000" w:themeColor="text1"/>
        </w:rPr>
        <w:t>Ustanovuje sa zároveň aj výnimka pre vykonávanie niektorých druhov psych</w:t>
      </w:r>
      <w:r w:rsidR="008A50F9" w:rsidRPr="01750980">
        <w:rPr>
          <w:color w:val="000000" w:themeColor="text1"/>
        </w:rPr>
        <w:t xml:space="preserve">ologickej činnosti osobami, </w:t>
      </w:r>
      <w:r w:rsidR="00CE0EDE">
        <w:rPr>
          <w:color w:val="000000" w:themeColor="text1"/>
        </w:rPr>
        <w:t xml:space="preserve">ktoré </w:t>
      </w:r>
      <w:r w:rsidRPr="01750980">
        <w:rPr>
          <w:color w:val="000000" w:themeColor="text1"/>
        </w:rPr>
        <w:t>nespĺňajú podmienky pre výkon povolania psychológ</w:t>
      </w:r>
      <w:r w:rsidR="00CE0EDE">
        <w:rPr>
          <w:color w:val="000000" w:themeColor="text1"/>
        </w:rPr>
        <w:t>, avšak sú odborne spôsobil</w:t>
      </w:r>
      <w:r w:rsidR="59465C76">
        <w:rPr>
          <w:color w:val="000000" w:themeColor="text1"/>
        </w:rPr>
        <w:t>é</w:t>
      </w:r>
      <w:r w:rsidR="00CE0EDE">
        <w:rPr>
          <w:color w:val="000000" w:themeColor="text1"/>
        </w:rPr>
        <w:t xml:space="preserve"> vykonávať činnosť psychologického asistenta</w:t>
      </w:r>
      <w:r w:rsidRPr="01750980">
        <w:rPr>
          <w:color w:val="000000" w:themeColor="text1"/>
        </w:rPr>
        <w:t xml:space="preserve">.  </w:t>
      </w:r>
      <w:r w:rsidR="64BF0BF4" w:rsidRPr="01750980">
        <w:rPr>
          <w:color w:val="000000" w:themeColor="text1"/>
        </w:rPr>
        <w:t>I</w:t>
      </w:r>
      <w:r w:rsidR="008A50F9" w:rsidRPr="01750980">
        <w:rPr>
          <w:color w:val="000000" w:themeColor="text1"/>
        </w:rPr>
        <w:t xml:space="preserve">ch odborná spôsobilosť je upravená v § 8 ods. 1 písm. a). </w:t>
      </w:r>
    </w:p>
    <w:p w:rsidR="008A50F9" w:rsidRPr="008A50F9" w:rsidRDefault="008A50F9" w:rsidP="01750980">
      <w:pPr>
        <w:spacing w:line="276" w:lineRule="auto"/>
        <w:contextualSpacing/>
        <w:rPr>
          <w:b/>
          <w:bCs/>
          <w:color w:val="000000" w:themeColor="text1"/>
        </w:rPr>
      </w:pPr>
      <w:r w:rsidRPr="01750980">
        <w:rPr>
          <w:b/>
          <w:bCs/>
          <w:color w:val="000000" w:themeColor="text1"/>
        </w:rPr>
        <w:t>K ods</w:t>
      </w:r>
      <w:r w:rsidR="687242F3" w:rsidRPr="01750980">
        <w:rPr>
          <w:b/>
          <w:bCs/>
          <w:color w:val="000000" w:themeColor="text1"/>
        </w:rPr>
        <w:t>eku</w:t>
      </w:r>
      <w:r w:rsidRPr="01750980">
        <w:rPr>
          <w:b/>
          <w:bCs/>
          <w:color w:val="000000" w:themeColor="text1"/>
        </w:rPr>
        <w:t xml:space="preserve"> 2</w:t>
      </w:r>
    </w:p>
    <w:p w:rsidR="00E665BC" w:rsidRDefault="008A50F9" w:rsidP="00D265EB">
      <w:pPr>
        <w:spacing w:line="276" w:lineRule="auto"/>
        <w:ind w:firstLine="708"/>
        <w:contextualSpacing/>
        <w:rPr>
          <w:color w:val="000000" w:themeColor="text1"/>
        </w:rPr>
      </w:pPr>
      <w:r w:rsidRPr="01750980">
        <w:rPr>
          <w:color w:val="000000" w:themeColor="text1"/>
        </w:rPr>
        <w:t xml:space="preserve">Psychoterapeutická činnosť je odborná činnosť, </w:t>
      </w:r>
      <w:r w:rsidR="00CE0EDE">
        <w:rPr>
          <w:color w:val="000000" w:themeColor="text1"/>
        </w:rPr>
        <w:t xml:space="preserve">v rámci </w:t>
      </w:r>
      <w:r w:rsidRPr="01750980">
        <w:rPr>
          <w:color w:val="000000" w:themeColor="text1"/>
        </w:rPr>
        <w:t>ktor</w:t>
      </w:r>
      <w:r w:rsidR="00CE0EDE">
        <w:rPr>
          <w:color w:val="000000" w:themeColor="text1"/>
        </w:rPr>
        <w:t>ej dochádza k </w:t>
      </w:r>
      <w:r w:rsidRPr="01750980">
        <w:rPr>
          <w:color w:val="000000" w:themeColor="text1"/>
        </w:rPr>
        <w:t>aplik</w:t>
      </w:r>
      <w:r w:rsidR="00CE0EDE">
        <w:rPr>
          <w:color w:val="000000" w:themeColor="text1"/>
        </w:rPr>
        <w:t xml:space="preserve">ácii </w:t>
      </w:r>
      <w:r w:rsidRPr="01750980">
        <w:rPr>
          <w:color w:val="000000" w:themeColor="text1"/>
        </w:rPr>
        <w:t>vybran</w:t>
      </w:r>
      <w:r w:rsidR="00CE0EDE">
        <w:rPr>
          <w:color w:val="000000" w:themeColor="text1"/>
        </w:rPr>
        <w:t>ých</w:t>
      </w:r>
      <w:r w:rsidRPr="01750980">
        <w:rPr>
          <w:color w:val="000000" w:themeColor="text1"/>
        </w:rPr>
        <w:t xml:space="preserve"> </w:t>
      </w:r>
      <w:r w:rsidR="00CE0EDE">
        <w:rPr>
          <w:color w:val="000000" w:themeColor="text1"/>
        </w:rPr>
        <w:t xml:space="preserve">psychologických </w:t>
      </w:r>
      <w:r w:rsidRPr="01750980">
        <w:rPr>
          <w:color w:val="000000" w:themeColor="text1"/>
        </w:rPr>
        <w:t>metód</w:t>
      </w:r>
      <w:r w:rsidR="00CE0EDE">
        <w:rPr>
          <w:color w:val="000000" w:themeColor="text1"/>
        </w:rPr>
        <w:t xml:space="preserve"> za účelom </w:t>
      </w:r>
      <w:r w:rsidRPr="01750980">
        <w:rPr>
          <w:color w:val="000000" w:themeColor="text1"/>
        </w:rPr>
        <w:t>úprav</w:t>
      </w:r>
      <w:r w:rsidR="00CE0EDE">
        <w:rPr>
          <w:color w:val="000000" w:themeColor="text1"/>
        </w:rPr>
        <w:t>y</w:t>
      </w:r>
      <w:r w:rsidRPr="01750980">
        <w:rPr>
          <w:color w:val="000000" w:themeColor="text1"/>
        </w:rPr>
        <w:t xml:space="preserve"> prežívania a správania sa osoby, úprav</w:t>
      </w:r>
      <w:r w:rsidR="00CE0EDE">
        <w:rPr>
          <w:color w:val="000000" w:themeColor="text1"/>
        </w:rPr>
        <w:t>y</w:t>
      </w:r>
      <w:r w:rsidRPr="01750980">
        <w:rPr>
          <w:color w:val="000000" w:themeColor="text1"/>
        </w:rPr>
        <w:t xml:space="preserve"> narušenej činnosti organizmu osoby, ktorou môže byť aj narušenie telesných funkcií, a</w:t>
      </w:r>
      <w:r w:rsidR="00CE0EDE">
        <w:rPr>
          <w:color w:val="000000" w:themeColor="text1"/>
        </w:rPr>
        <w:t> za účelom</w:t>
      </w:r>
      <w:r w:rsidRPr="01750980">
        <w:rPr>
          <w:color w:val="000000" w:themeColor="text1"/>
        </w:rPr>
        <w:t xml:space="preserve"> podpor</w:t>
      </w:r>
      <w:r w:rsidR="00CE0EDE">
        <w:rPr>
          <w:color w:val="000000" w:themeColor="text1"/>
        </w:rPr>
        <w:t>y</w:t>
      </w:r>
      <w:r w:rsidRPr="01750980">
        <w:rPr>
          <w:color w:val="000000" w:themeColor="text1"/>
        </w:rPr>
        <w:t xml:space="preserve"> duševného zdravia. Ide o metódy, ktoré využívajú psychologické prostriedky spravidla charakteru komunikácie a profesionálneho terapeutického vzťahu, niekedy kombinované aj s použitím prístrojov poskytujúcich biologickú spätnú väzbu</w:t>
      </w:r>
      <w:r w:rsidR="00D265EB">
        <w:rPr>
          <w:color w:val="000000" w:themeColor="text1"/>
        </w:rPr>
        <w:t xml:space="preserve"> aleb</w:t>
      </w:r>
      <w:r w:rsidR="00E665BC">
        <w:rPr>
          <w:color w:val="000000" w:themeColor="text1"/>
        </w:rPr>
        <w:t>o</w:t>
      </w:r>
      <w:r w:rsidR="00D265EB">
        <w:rPr>
          <w:color w:val="000000" w:themeColor="text1"/>
        </w:rPr>
        <w:t xml:space="preserve"> s biologickou liečbou, ktorú zabezp</w:t>
      </w:r>
      <w:r w:rsidR="00E665BC">
        <w:rPr>
          <w:color w:val="000000" w:themeColor="text1"/>
        </w:rPr>
        <w:t>e</w:t>
      </w:r>
      <w:r w:rsidR="00D265EB">
        <w:rPr>
          <w:color w:val="000000" w:themeColor="text1"/>
        </w:rPr>
        <w:t>čuje prí</w:t>
      </w:r>
      <w:r w:rsidR="00E665BC">
        <w:rPr>
          <w:color w:val="000000" w:themeColor="text1"/>
        </w:rPr>
        <w:t>s</w:t>
      </w:r>
      <w:r w:rsidR="00D265EB">
        <w:rPr>
          <w:color w:val="000000" w:themeColor="text1"/>
        </w:rPr>
        <w:t xml:space="preserve">lušný </w:t>
      </w:r>
      <w:r w:rsidR="00E665BC">
        <w:rPr>
          <w:color w:val="000000" w:themeColor="text1"/>
        </w:rPr>
        <w:t>ošetrujúci lekár špecialista</w:t>
      </w:r>
      <w:r w:rsidRPr="01750980">
        <w:rPr>
          <w:color w:val="000000" w:themeColor="text1"/>
        </w:rPr>
        <w:t xml:space="preserve">. </w:t>
      </w:r>
    </w:p>
    <w:p w:rsidR="00DE6C46" w:rsidRDefault="008A50F9" w:rsidP="00D265EB">
      <w:pPr>
        <w:spacing w:line="276" w:lineRule="auto"/>
        <w:ind w:firstLine="708"/>
        <w:contextualSpacing/>
        <w:rPr>
          <w:color w:val="000000" w:themeColor="text1"/>
        </w:rPr>
      </w:pPr>
      <w:r w:rsidRPr="09B7AF7E">
        <w:rPr>
          <w:color w:val="000000" w:themeColor="text1"/>
        </w:rPr>
        <w:t>Táto činnosť je vykonávaná systematizovaným spôsobom</w:t>
      </w:r>
      <w:r w:rsidR="00CE0EDE" w:rsidRPr="09B7AF7E">
        <w:rPr>
          <w:color w:val="000000" w:themeColor="text1"/>
        </w:rPr>
        <w:t xml:space="preserve">, ktorý vychádza z konkrétneho teoretického konštruktu v oblasti psychologických vied a </w:t>
      </w:r>
      <w:r w:rsidRPr="09B7AF7E">
        <w:rPr>
          <w:color w:val="000000" w:themeColor="text1"/>
        </w:rPr>
        <w:t>aplikujú sa pri nej vopred definované postupy</w:t>
      </w:r>
      <w:r w:rsidR="00CE0EDE" w:rsidRPr="09B7AF7E">
        <w:rPr>
          <w:color w:val="000000" w:themeColor="text1"/>
        </w:rPr>
        <w:t xml:space="preserve"> overené ako účinné všeobecné a</w:t>
      </w:r>
      <w:r w:rsidR="66315401" w:rsidRPr="09B7AF7E">
        <w:rPr>
          <w:color w:val="000000" w:themeColor="text1"/>
        </w:rPr>
        <w:t>lebo</w:t>
      </w:r>
      <w:r w:rsidR="00CE0EDE" w:rsidRPr="09B7AF7E">
        <w:rPr>
          <w:color w:val="000000" w:themeColor="text1"/>
        </w:rPr>
        <w:t> špecifické faktory žiadúcej zmeny</w:t>
      </w:r>
      <w:r w:rsidRPr="09B7AF7E">
        <w:rPr>
          <w:color w:val="000000" w:themeColor="text1"/>
        </w:rPr>
        <w:t xml:space="preserve">. Psychoterapeutická činnosť predpokladá zvládnutie výkonu pokročilých psychologických postupov a vyžaduje </w:t>
      </w:r>
      <w:r w:rsidR="46295C71" w:rsidRPr="09B7AF7E">
        <w:rPr>
          <w:color w:val="000000" w:themeColor="text1"/>
        </w:rPr>
        <w:t xml:space="preserve">si </w:t>
      </w:r>
      <w:r w:rsidRPr="09B7AF7E">
        <w:rPr>
          <w:color w:val="000000" w:themeColor="text1"/>
        </w:rPr>
        <w:t>pret</w:t>
      </w:r>
      <w:r w:rsidR="62741A90" w:rsidRPr="09B7AF7E">
        <w:rPr>
          <w:color w:val="000000" w:themeColor="text1"/>
        </w:rPr>
        <w:t xml:space="preserve">o </w:t>
      </w:r>
      <w:r w:rsidRPr="09B7AF7E">
        <w:rPr>
          <w:color w:val="000000" w:themeColor="text1"/>
        </w:rPr>
        <w:t>pomerne rozsiahle teoretické i praktické vzdelávanie</w:t>
      </w:r>
      <w:r w:rsidR="00DE6C46" w:rsidRPr="09B7AF7E">
        <w:rPr>
          <w:color w:val="000000" w:themeColor="text1"/>
        </w:rPr>
        <w:t xml:space="preserve"> </w:t>
      </w:r>
      <w:r w:rsidRPr="09B7AF7E">
        <w:rPr>
          <w:color w:val="000000" w:themeColor="text1"/>
        </w:rPr>
        <w:t xml:space="preserve">nad rámec bežného vzdelania v psychológii. Napriek tomu psychoterapeutická činnosť nevyžaduje </w:t>
      </w:r>
      <w:r w:rsidR="00DE6C46" w:rsidRPr="09B7AF7E">
        <w:rPr>
          <w:color w:val="000000" w:themeColor="text1"/>
        </w:rPr>
        <w:t xml:space="preserve">za každých okolností </w:t>
      </w:r>
      <w:r w:rsidRPr="09B7AF7E">
        <w:rPr>
          <w:color w:val="000000" w:themeColor="text1"/>
        </w:rPr>
        <w:t>získanie úplného vzdelania v psychológii. Je to tak z dôvodu, že tieto postupy sú vykonávané konkrétnym spôsobom, ktorý za definovaných podmieno</w:t>
      </w:r>
      <w:r w:rsidR="00CE0EDE" w:rsidRPr="09B7AF7E">
        <w:rPr>
          <w:color w:val="000000" w:themeColor="text1"/>
        </w:rPr>
        <w:t xml:space="preserve">k </w:t>
      </w:r>
      <w:r w:rsidRPr="09B7AF7E">
        <w:rPr>
          <w:color w:val="000000" w:themeColor="text1"/>
        </w:rPr>
        <w:t xml:space="preserve">môžu </w:t>
      </w:r>
      <w:r w:rsidR="00CE0EDE" w:rsidRPr="09B7AF7E">
        <w:rPr>
          <w:color w:val="000000" w:themeColor="text1"/>
        </w:rPr>
        <w:t>vykonáva</w:t>
      </w:r>
      <w:r w:rsidRPr="09B7AF7E">
        <w:rPr>
          <w:color w:val="000000" w:themeColor="text1"/>
        </w:rPr>
        <w:t>ť aj osoby s iným vzdelaním, ak spĺňajú potrebné</w:t>
      </w:r>
      <w:r w:rsidR="00CE0EDE" w:rsidRPr="09B7AF7E">
        <w:rPr>
          <w:color w:val="000000" w:themeColor="text1"/>
        </w:rPr>
        <w:t xml:space="preserve"> </w:t>
      </w:r>
      <w:r w:rsidRPr="09B7AF7E">
        <w:rPr>
          <w:color w:val="000000" w:themeColor="text1"/>
        </w:rPr>
        <w:t>kritériá</w:t>
      </w:r>
      <w:r w:rsidR="00CE0EDE" w:rsidRPr="09B7AF7E">
        <w:rPr>
          <w:color w:val="000000" w:themeColor="text1"/>
        </w:rPr>
        <w:t xml:space="preserve">. Takými kritériami sú </w:t>
      </w:r>
      <w:r w:rsidRPr="09B7AF7E">
        <w:rPr>
          <w:color w:val="000000" w:themeColor="text1"/>
        </w:rPr>
        <w:t>najmä kritériá na rozsah vzdelania v neurobiologických základoch psychoterapie, klinických aspektoch zdravia a psychológie,</w:t>
      </w:r>
      <w:r w:rsidR="00D265EB" w:rsidRPr="09B7AF7E">
        <w:rPr>
          <w:color w:val="000000" w:themeColor="text1"/>
        </w:rPr>
        <w:t xml:space="preserve"> </w:t>
      </w:r>
      <w:r w:rsidRPr="09B7AF7E">
        <w:rPr>
          <w:color w:val="000000" w:themeColor="text1"/>
        </w:rPr>
        <w:t xml:space="preserve">osobnostné </w:t>
      </w:r>
      <w:r w:rsidR="083013F9" w:rsidRPr="09B7AF7E">
        <w:rPr>
          <w:color w:val="000000" w:themeColor="text1"/>
        </w:rPr>
        <w:t>predpoklady</w:t>
      </w:r>
      <w:r w:rsidR="00D265EB" w:rsidRPr="09B7AF7E">
        <w:rPr>
          <w:color w:val="000000" w:themeColor="text1"/>
        </w:rPr>
        <w:t xml:space="preserve"> a absolvovanie akreditovaného vzdelávania v psychoterapeutickej činnosti</w:t>
      </w:r>
      <w:r w:rsidRPr="09B7AF7E">
        <w:rPr>
          <w:color w:val="000000" w:themeColor="text1"/>
        </w:rPr>
        <w:t>.</w:t>
      </w:r>
      <w:r w:rsidR="00D265EB" w:rsidRPr="09B7AF7E">
        <w:rPr>
          <w:color w:val="000000" w:themeColor="text1"/>
        </w:rPr>
        <w:t xml:space="preserve"> Získané vzdelanie má charakter certifikovanej pracovnej činnosti, t. j. nejde o činnosť, ktorú môže osoba vykonávať izolovane od kompetencií, ktoré sú dané jej povolaním a získaným špecializačným štúdium. Napríklad psychiater vykonáva psychoterapiu v rámci poskytovania psychiatrickej zdravotnej starostlivosti. Poradenský psychológ poskytuje psychoterapeutickú činnosť v rozsahu poradenstva, ale nie liečby psychickej poruchy alebo narušenej komunikačnej funkcie, kde je oprávneným poskytnúť psychoterapiu </w:t>
      </w:r>
      <w:r w:rsidR="00D265EB" w:rsidRPr="09B7AF7E">
        <w:rPr>
          <w:color w:val="000000" w:themeColor="text1"/>
        </w:rPr>
        <w:lastRenderedPageBreak/>
        <w:t>klinický logopéd. Tým sa zabezpečuje bezpečný výkon psychoterapeutickej činnosti, ktorý sa realizuje podľa dosiahnutého vzdelania,  rozsahu absolvovaného študijného programu, ktorý je akreditovaný zvlášť pre každé povolanie</w:t>
      </w:r>
      <w:r w:rsidR="00E665BC" w:rsidRPr="09B7AF7E">
        <w:rPr>
          <w:color w:val="000000" w:themeColor="text1"/>
        </w:rPr>
        <w:t>,</w:t>
      </w:r>
      <w:r w:rsidR="00D265EB" w:rsidRPr="09B7AF7E">
        <w:rPr>
          <w:color w:val="000000" w:themeColor="text1"/>
        </w:rPr>
        <w:t xml:space="preserve"> a</w:t>
      </w:r>
      <w:r w:rsidR="00E665BC" w:rsidRPr="09B7AF7E">
        <w:rPr>
          <w:color w:val="000000" w:themeColor="text1"/>
        </w:rPr>
        <w:t xml:space="preserve"> konkrétnej </w:t>
      </w:r>
      <w:r w:rsidR="00D265EB" w:rsidRPr="09B7AF7E">
        <w:rPr>
          <w:color w:val="000000" w:themeColor="text1"/>
        </w:rPr>
        <w:t xml:space="preserve">kompetencie, ktorá sa získava získaným vzdelaním.   </w:t>
      </w:r>
    </w:p>
    <w:p w:rsidR="009D105B" w:rsidRPr="009D105B" w:rsidRDefault="009D105B" w:rsidP="009D105B">
      <w:pPr>
        <w:spacing w:line="276" w:lineRule="auto"/>
        <w:ind w:firstLine="708"/>
        <w:contextualSpacing/>
        <w:rPr>
          <w:color w:val="000000"/>
        </w:rPr>
      </w:pPr>
      <w:r w:rsidRPr="09B7AF7E">
        <w:rPr>
          <w:color w:val="000000" w:themeColor="text1"/>
        </w:rPr>
        <w:t>Predkladaná právna úprava výkonu psychoterapeutickej činnosti</w:t>
      </w:r>
      <w:r w:rsidR="001B6260" w:rsidRPr="09B7AF7E">
        <w:rPr>
          <w:color w:val="000000" w:themeColor="text1"/>
        </w:rPr>
        <w:t xml:space="preserve"> osobami mimo rezortu zdravotníctva</w:t>
      </w:r>
      <w:r w:rsidRPr="09B7AF7E">
        <w:rPr>
          <w:color w:val="000000" w:themeColor="text1"/>
        </w:rPr>
        <w:t>, ktorá zahŕňa</w:t>
      </w:r>
      <w:r w:rsidR="001B6260" w:rsidRPr="09B7AF7E">
        <w:rPr>
          <w:color w:val="000000" w:themeColor="text1"/>
        </w:rPr>
        <w:t xml:space="preserve"> </w:t>
      </w:r>
      <w:r w:rsidRPr="09B7AF7E">
        <w:rPr>
          <w:color w:val="000000" w:themeColor="text1"/>
        </w:rPr>
        <w:t>rôzn</w:t>
      </w:r>
      <w:r w:rsidR="001B6260" w:rsidRPr="09B7AF7E">
        <w:rPr>
          <w:color w:val="000000" w:themeColor="text1"/>
        </w:rPr>
        <w:t>e</w:t>
      </w:r>
      <w:r w:rsidRPr="09B7AF7E">
        <w:rPr>
          <w:color w:val="000000" w:themeColor="text1"/>
        </w:rPr>
        <w:t xml:space="preserve"> činnost</w:t>
      </w:r>
      <w:r w:rsidR="001B6260" w:rsidRPr="09B7AF7E">
        <w:rPr>
          <w:color w:val="000000" w:themeColor="text1"/>
        </w:rPr>
        <w:t xml:space="preserve">i </w:t>
      </w:r>
      <w:r w:rsidRPr="09B7AF7E">
        <w:rPr>
          <w:color w:val="000000" w:themeColor="text1"/>
        </w:rPr>
        <w:t>v rozdielnych psychoterapeutických systémoch, stavia na predchádzajúcej skúsenosti s výkonom psychoterapie v kontexte zdravotnej starostlivosti.  V zdravotníckych povolaniach sa spravidla všetky činnosti poskytujú stupňovito – najprv na základe odbornosti získanej povolaním</w:t>
      </w:r>
      <w:r w:rsidR="001B6260" w:rsidRPr="09B7AF7E">
        <w:rPr>
          <w:color w:val="000000" w:themeColor="text1"/>
        </w:rPr>
        <w:t xml:space="preserve">, </w:t>
      </w:r>
      <w:r w:rsidRPr="09B7AF7E">
        <w:rPr>
          <w:color w:val="000000" w:themeColor="text1"/>
        </w:rPr>
        <w:t>následne špecializáci</w:t>
      </w:r>
      <w:r w:rsidR="001B6260" w:rsidRPr="09B7AF7E">
        <w:rPr>
          <w:color w:val="000000" w:themeColor="text1"/>
        </w:rPr>
        <w:t>ou a</w:t>
      </w:r>
      <w:r w:rsidRPr="09B7AF7E">
        <w:rPr>
          <w:color w:val="000000" w:themeColor="text1"/>
        </w:rPr>
        <w:t xml:space="preserve"> až potom na  základe certifikácie zdravotníckeho pracovníka, vrátane presne definovaných kompetencií pre každý stupeň. Prihliada sa aj na počet rokov odbornej praxe. Psychoterapia v zdravotníctve sa vykonáva ako súčasť rôznych druhov špecializovanej zdravotnej starostlivosti </w:t>
      </w:r>
      <w:r w:rsidR="6F75A513" w:rsidRPr="09B7AF7E">
        <w:rPr>
          <w:color w:val="000000" w:themeColor="text1"/>
        </w:rPr>
        <w:t xml:space="preserve">- </w:t>
      </w:r>
      <w:r w:rsidRPr="09B7AF7E">
        <w:rPr>
          <w:color w:val="000000" w:themeColor="text1"/>
        </w:rPr>
        <w:t>psychiatrickej, klinicko-psychologickej, klinicko-logopedickej a in</w:t>
      </w:r>
      <w:r w:rsidR="34036FA2" w:rsidRPr="09B7AF7E">
        <w:rPr>
          <w:color w:val="000000" w:themeColor="text1"/>
        </w:rPr>
        <w:t>ej</w:t>
      </w:r>
      <w:r w:rsidRPr="09B7AF7E">
        <w:rPr>
          <w:color w:val="000000" w:themeColor="text1"/>
        </w:rPr>
        <w:t xml:space="preserve">, </w:t>
      </w:r>
      <w:r w:rsidR="1DE29028" w:rsidRPr="09B7AF7E">
        <w:rPr>
          <w:color w:val="000000" w:themeColor="text1"/>
        </w:rPr>
        <w:t>čo</w:t>
      </w:r>
      <w:r w:rsidRPr="09B7AF7E">
        <w:rPr>
          <w:color w:val="000000" w:themeColor="text1"/>
        </w:rPr>
        <w:t xml:space="preserve"> vytvára očakávanie smerom k druhu expertízy ošetrujúceho psychoterapeuta. Pacientove očakávania od psychoterapie </w:t>
      </w:r>
      <w:r w:rsidR="589D6DA3" w:rsidRPr="09B7AF7E">
        <w:rPr>
          <w:color w:val="000000" w:themeColor="text1"/>
        </w:rPr>
        <w:t xml:space="preserve">vyplývajú z </w:t>
      </w:r>
      <w:r w:rsidRPr="09B7AF7E">
        <w:rPr>
          <w:color w:val="000000" w:themeColor="text1"/>
        </w:rPr>
        <w:t>profesijn</w:t>
      </w:r>
      <w:r w:rsidR="7D7C7831" w:rsidRPr="09B7AF7E">
        <w:rPr>
          <w:color w:val="000000" w:themeColor="text1"/>
        </w:rPr>
        <w:t xml:space="preserve">ého </w:t>
      </w:r>
      <w:r w:rsidRPr="09B7AF7E">
        <w:rPr>
          <w:color w:val="000000" w:themeColor="text1"/>
        </w:rPr>
        <w:t>označen</w:t>
      </w:r>
      <w:r w:rsidR="57BF577E" w:rsidRPr="09B7AF7E">
        <w:rPr>
          <w:color w:val="000000" w:themeColor="text1"/>
        </w:rPr>
        <w:t>ia</w:t>
      </w:r>
      <w:r w:rsidRPr="09B7AF7E">
        <w:rPr>
          <w:color w:val="000000" w:themeColor="text1"/>
        </w:rPr>
        <w:t xml:space="preserve"> zdravotníckeho pracovníka, ktorý vždy okrem titulu psychoterapeut uvádza aj označenie príslušné pre zdravotnícke povolanie. </w:t>
      </w:r>
      <w:r w:rsidR="001B6260" w:rsidRPr="09B7AF7E">
        <w:rPr>
          <w:color w:val="000000" w:themeColor="text1"/>
        </w:rPr>
        <w:t>Certifikovaná pr</w:t>
      </w:r>
      <w:r w:rsidR="00190956" w:rsidRPr="09B7AF7E">
        <w:rPr>
          <w:color w:val="000000" w:themeColor="text1"/>
        </w:rPr>
        <w:t>a</w:t>
      </w:r>
      <w:r w:rsidR="001B6260" w:rsidRPr="09B7AF7E">
        <w:rPr>
          <w:color w:val="000000" w:themeColor="text1"/>
        </w:rPr>
        <w:t>covná činnosť</w:t>
      </w:r>
      <w:r w:rsidR="00190956" w:rsidRPr="09B7AF7E">
        <w:rPr>
          <w:color w:val="000000" w:themeColor="text1"/>
        </w:rPr>
        <w:t xml:space="preserve"> per se</w:t>
      </w:r>
      <w:r w:rsidR="001B6260" w:rsidRPr="09B7AF7E">
        <w:rPr>
          <w:color w:val="000000" w:themeColor="text1"/>
        </w:rPr>
        <w:t xml:space="preserve"> neumožňuj</w:t>
      </w:r>
      <w:r w:rsidR="00190956" w:rsidRPr="09B7AF7E">
        <w:rPr>
          <w:color w:val="000000" w:themeColor="text1"/>
        </w:rPr>
        <w:t>e</w:t>
      </w:r>
      <w:r w:rsidR="001B6260" w:rsidRPr="09B7AF7E">
        <w:rPr>
          <w:color w:val="000000" w:themeColor="text1"/>
        </w:rPr>
        <w:t xml:space="preserve"> jej výkon v</w:t>
      </w:r>
      <w:r w:rsidR="00190956" w:rsidRPr="09B7AF7E">
        <w:rPr>
          <w:color w:val="000000" w:themeColor="text1"/>
        </w:rPr>
        <w:t>o</w:t>
      </w:r>
      <w:r w:rsidR="001B6260" w:rsidRPr="09B7AF7E">
        <w:rPr>
          <w:color w:val="000000" w:themeColor="text1"/>
        </w:rPr>
        <w:t xml:space="preserve"> vl</w:t>
      </w:r>
      <w:r w:rsidR="00190956" w:rsidRPr="09B7AF7E">
        <w:rPr>
          <w:color w:val="000000" w:themeColor="text1"/>
        </w:rPr>
        <w:t>a</w:t>
      </w:r>
      <w:r w:rsidR="001B6260" w:rsidRPr="09B7AF7E">
        <w:rPr>
          <w:color w:val="000000" w:themeColor="text1"/>
        </w:rPr>
        <w:t>stnom mene, nakoľko pre výkon samostatnej praxe alebo otvorenie ambulancie je potrebné získanie špecializácie v príslušnom špecializačnom odbore.</w:t>
      </w:r>
    </w:p>
    <w:p w:rsidR="009D105B" w:rsidRPr="009D105B" w:rsidRDefault="009D105B" w:rsidP="00F35820">
      <w:pPr>
        <w:spacing w:line="276" w:lineRule="auto"/>
        <w:ind w:firstLine="708"/>
        <w:contextualSpacing/>
        <w:rPr>
          <w:color w:val="000000"/>
        </w:rPr>
      </w:pPr>
      <w:r w:rsidRPr="009D105B">
        <w:rPr>
          <w:color w:val="000000"/>
        </w:rPr>
        <w:t xml:space="preserve">Obdobne sa podľa tohto zákona </w:t>
      </w:r>
      <w:r>
        <w:rPr>
          <w:color w:val="000000"/>
        </w:rPr>
        <w:t>predpokladá, že ak psychoterapeutickú činnosť poskytujú osoby mimo systém zdravotnej starostlivosti, je potrebné jasné odlišovanie kompetencií, ktoré sa získavajú kombináciou pregraduálneho vzdelania, vzdelania v konkrétnom certifikačnom študijnom programe v oblasti psychoterapeutickej činnosti a zabezpečen</w:t>
      </w:r>
      <w:r w:rsidR="001B6260">
        <w:rPr>
          <w:color w:val="000000"/>
        </w:rPr>
        <w:t>ia</w:t>
      </w:r>
      <w:r>
        <w:rPr>
          <w:color w:val="000000"/>
        </w:rPr>
        <w:t xml:space="preserve"> potrebných externých podmienok (napríklad prístup k potrebnej zdravotnej star</w:t>
      </w:r>
      <w:r w:rsidR="00F35820">
        <w:rPr>
          <w:color w:val="000000"/>
        </w:rPr>
        <w:t>o</w:t>
      </w:r>
      <w:r>
        <w:rPr>
          <w:color w:val="000000"/>
        </w:rPr>
        <w:t>stlivosti</w:t>
      </w:r>
      <w:r w:rsidR="00190956">
        <w:rPr>
          <w:color w:val="000000"/>
        </w:rPr>
        <w:t xml:space="preserve">, </w:t>
      </w:r>
      <w:r w:rsidRPr="009D105B">
        <w:rPr>
          <w:color w:val="000000"/>
        </w:rPr>
        <w:t xml:space="preserve">kompatibilita výkonu </w:t>
      </w:r>
      <w:r w:rsidR="00F35820">
        <w:rPr>
          <w:color w:val="000000"/>
        </w:rPr>
        <w:t xml:space="preserve">konkrétnej </w:t>
      </w:r>
      <w:r w:rsidR="00F35820" w:rsidRPr="009D105B">
        <w:rPr>
          <w:color w:val="000000"/>
        </w:rPr>
        <w:t xml:space="preserve">psychoterapeutickej </w:t>
      </w:r>
      <w:r w:rsidR="00F35820">
        <w:rPr>
          <w:color w:val="000000"/>
        </w:rPr>
        <w:t>s inými odbornými činnosťami</w:t>
      </w:r>
      <w:r w:rsidRPr="009D105B">
        <w:rPr>
          <w:color w:val="000000"/>
        </w:rPr>
        <w:t xml:space="preserve"> príslušný</w:t>
      </w:r>
      <w:r w:rsidR="00F35820">
        <w:rPr>
          <w:color w:val="000000"/>
        </w:rPr>
        <w:t>mi</w:t>
      </w:r>
      <w:r w:rsidRPr="009D105B">
        <w:rPr>
          <w:color w:val="000000"/>
        </w:rPr>
        <w:t xml:space="preserve"> pre povolanie, v ktorom sa </w:t>
      </w:r>
      <w:r w:rsidR="00F35820">
        <w:rPr>
          <w:color w:val="000000"/>
        </w:rPr>
        <w:t>psychoterapeutická činnosť vykonáva</w:t>
      </w:r>
      <w:r w:rsidR="00190956">
        <w:rPr>
          <w:color w:val="000000"/>
        </w:rPr>
        <w:t xml:space="preserve"> alebo či je možné činnosť realizovať dištančne</w:t>
      </w:r>
      <w:r w:rsidR="001B6260">
        <w:rPr>
          <w:color w:val="000000"/>
        </w:rPr>
        <w:t>)</w:t>
      </w:r>
      <w:r w:rsidRPr="009D105B">
        <w:rPr>
          <w:color w:val="000000"/>
        </w:rPr>
        <w:t>.</w:t>
      </w:r>
    </w:p>
    <w:p w:rsidR="009D105B" w:rsidRPr="009D105B" w:rsidRDefault="009D105B" w:rsidP="009D105B">
      <w:pPr>
        <w:spacing w:line="276" w:lineRule="auto"/>
        <w:ind w:firstLine="708"/>
        <w:contextualSpacing/>
        <w:rPr>
          <w:color w:val="000000"/>
        </w:rPr>
      </w:pPr>
      <w:r w:rsidRPr="009D105B">
        <w:rPr>
          <w:color w:val="000000"/>
        </w:rPr>
        <w:t>Otázka kompatibility výkonu povolania a výkonu psychoterapeutickej činnosti</w:t>
      </w:r>
      <w:r w:rsidR="00F35820">
        <w:rPr>
          <w:color w:val="000000"/>
        </w:rPr>
        <w:t xml:space="preserve"> v aplikačnej praxi m</w:t>
      </w:r>
      <w:r w:rsidR="00190956">
        <w:rPr>
          <w:color w:val="000000"/>
        </w:rPr>
        <w:t>á</w:t>
      </w:r>
      <w:r w:rsidR="00F35820">
        <w:rPr>
          <w:color w:val="000000"/>
        </w:rPr>
        <w:t xml:space="preserve"> byť </w:t>
      </w:r>
      <w:r w:rsidRPr="009D105B">
        <w:rPr>
          <w:color w:val="000000"/>
        </w:rPr>
        <w:t xml:space="preserve">posúdená cez prizmu kompatibility so základnými princípmi psychoterapie. Psychoterapia vyžaduje zachovanie princípov potrebných pre </w:t>
      </w:r>
      <w:r w:rsidR="00190956">
        <w:rPr>
          <w:color w:val="000000"/>
        </w:rPr>
        <w:t xml:space="preserve">účinné a nenásilné </w:t>
      </w:r>
      <w:r w:rsidRPr="009D105B">
        <w:rPr>
          <w:color w:val="000000"/>
        </w:rPr>
        <w:t>budovanie vnútorných zdrojov osoby</w:t>
      </w:r>
      <w:r w:rsidR="00190956">
        <w:rPr>
          <w:color w:val="000000"/>
        </w:rPr>
        <w:t xml:space="preserve">, vrátane zachovania etiky </w:t>
      </w:r>
      <w:r w:rsidR="00D26707">
        <w:rPr>
          <w:color w:val="000000"/>
        </w:rPr>
        <w:t xml:space="preserve">bezpečného </w:t>
      </w:r>
      <w:r w:rsidR="00190956">
        <w:rPr>
          <w:color w:val="000000"/>
        </w:rPr>
        <w:t>psychoterapeutického vzťahu</w:t>
      </w:r>
      <w:r w:rsidR="00D26707">
        <w:rPr>
          <w:color w:val="000000"/>
        </w:rPr>
        <w:t xml:space="preserve"> </w:t>
      </w:r>
      <w:r w:rsidRPr="009D105B">
        <w:rPr>
          <w:color w:val="000000"/>
        </w:rPr>
        <w:t xml:space="preserve">pri vytvorení profesionálneho, nezriedka dlhodobého, vzťahu, čo spravidla zahŕňa neposkytovanie rád a pomoci, neudržovanie vzťahu mimo rámec psychoterapie, zachovanie rovnocenného a nestranného vzťahu a iné. </w:t>
      </w:r>
    </w:p>
    <w:p w:rsidR="00D265EB" w:rsidRDefault="009D105B" w:rsidP="00D26707">
      <w:pPr>
        <w:spacing w:line="276" w:lineRule="auto"/>
        <w:ind w:firstLine="708"/>
        <w:contextualSpacing/>
        <w:rPr>
          <w:color w:val="000000"/>
        </w:rPr>
      </w:pPr>
      <w:r w:rsidRPr="009D105B">
        <w:rPr>
          <w:color w:val="000000"/>
        </w:rPr>
        <w:t xml:space="preserve">V povolaniach, ktoré stavajú na budovaní externej podpory, zameraných na praktickú a sociálnu podporu, pracujúcich so širším kontextom klientovho života, pracujúcich v hierarchicky usporiadanom vzťahu alebo ak je odborník priamo zapojený do rozhodovania o živote klienta, </w:t>
      </w:r>
      <w:r w:rsidR="00D26707">
        <w:rPr>
          <w:color w:val="000000"/>
        </w:rPr>
        <w:t xml:space="preserve">môže </w:t>
      </w:r>
      <w:r w:rsidRPr="009D105B">
        <w:rPr>
          <w:color w:val="000000"/>
        </w:rPr>
        <w:t>vykonávanie psychoterap</w:t>
      </w:r>
      <w:r w:rsidR="00D26707">
        <w:rPr>
          <w:color w:val="000000"/>
        </w:rPr>
        <w:t xml:space="preserve">eutickej činnosti </w:t>
      </w:r>
      <w:r w:rsidRPr="009D105B">
        <w:rPr>
          <w:color w:val="000000"/>
        </w:rPr>
        <w:t xml:space="preserve">viesť k poškodeniu zdravia alebo zneužitiu klienta. V takýchto povolaniach je žiaduce, aby sa osoby </w:t>
      </w:r>
      <w:r w:rsidR="00D26707">
        <w:rPr>
          <w:color w:val="000000"/>
        </w:rPr>
        <w:t xml:space="preserve">prednostne </w:t>
      </w:r>
      <w:r w:rsidRPr="009D105B">
        <w:rPr>
          <w:color w:val="000000"/>
        </w:rPr>
        <w:t xml:space="preserve">vzdelávali v psychoterapeutických prístupoch a technikách, kde sa predpokladá nižšia intenzita vzťahu a tak si zvyšovali odbornú kompetenciu pre výkon a dosahovanie cieľov činnosti v rámci svojho povolania. Aktuálna právna úprava </w:t>
      </w:r>
      <w:r w:rsidR="00D26707">
        <w:rPr>
          <w:color w:val="000000"/>
        </w:rPr>
        <w:t>ustanovuje</w:t>
      </w:r>
      <w:r w:rsidRPr="009D105B">
        <w:rPr>
          <w:color w:val="000000"/>
        </w:rPr>
        <w:t>, že tak</w:t>
      </w:r>
      <w:r w:rsidR="00D26707">
        <w:rPr>
          <w:color w:val="000000"/>
        </w:rPr>
        <w:t>áto</w:t>
      </w:r>
      <w:r w:rsidRPr="009D105B">
        <w:rPr>
          <w:color w:val="000000"/>
        </w:rPr>
        <w:t xml:space="preserve"> činnos</w:t>
      </w:r>
      <w:r w:rsidR="00D26707">
        <w:rPr>
          <w:color w:val="000000"/>
        </w:rPr>
        <w:t>ť</w:t>
      </w:r>
      <w:r w:rsidRPr="009D105B">
        <w:rPr>
          <w:color w:val="000000"/>
        </w:rPr>
        <w:t xml:space="preserve"> nie je predmetom regulácie podľa tohto zákona</w:t>
      </w:r>
      <w:r w:rsidR="00D26707">
        <w:rPr>
          <w:color w:val="000000"/>
        </w:rPr>
        <w:t>.</w:t>
      </w:r>
    </w:p>
    <w:p w:rsidR="2BF1F05B" w:rsidRPr="0042296A" w:rsidRDefault="00DE6C46" w:rsidP="0042296A">
      <w:pPr>
        <w:spacing w:line="276" w:lineRule="auto"/>
        <w:ind w:firstLine="708"/>
        <w:contextualSpacing/>
        <w:rPr>
          <w:color w:val="000000"/>
        </w:rPr>
      </w:pPr>
      <w:r w:rsidRPr="01750980">
        <w:rPr>
          <w:color w:val="000000" w:themeColor="text1"/>
        </w:rPr>
        <w:lastRenderedPageBreak/>
        <w:t>Psycho</w:t>
      </w:r>
      <w:r w:rsidR="00D26707">
        <w:rPr>
          <w:color w:val="000000" w:themeColor="text1"/>
        </w:rPr>
        <w:t>terapeutické</w:t>
      </w:r>
      <w:r w:rsidRPr="01750980">
        <w:rPr>
          <w:color w:val="000000" w:themeColor="text1"/>
        </w:rPr>
        <w:t xml:space="preserve"> po</w:t>
      </w:r>
      <w:r w:rsidR="008A50F9" w:rsidRPr="01750980">
        <w:rPr>
          <w:color w:val="000000" w:themeColor="text1"/>
        </w:rPr>
        <w:t>stupy sa</w:t>
      </w:r>
      <w:r w:rsidR="00D26707">
        <w:rPr>
          <w:color w:val="000000" w:themeColor="text1"/>
        </w:rPr>
        <w:t xml:space="preserve"> </w:t>
      </w:r>
      <w:r w:rsidR="00E665BC">
        <w:rPr>
          <w:color w:val="000000" w:themeColor="text1"/>
        </w:rPr>
        <w:t xml:space="preserve">v niečom podobajú, ale </w:t>
      </w:r>
      <w:r w:rsidR="00D26707">
        <w:rPr>
          <w:color w:val="000000" w:themeColor="text1"/>
        </w:rPr>
        <w:t>zároveň sa</w:t>
      </w:r>
      <w:r w:rsidR="00E665BC">
        <w:rPr>
          <w:color w:val="000000" w:themeColor="text1"/>
        </w:rPr>
        <w:t xml:space="preserve"> </w:t>
      </w:r>
      <w:r w:rsidR="008A50F9" w:rsidRPr="01750980">
        <w:rPr>
          <w:color w:val="000000" w:themeColor="text1"/>
        </w:rPr>
        <w:t xml:space="preserve">odlišujú od odborných </w:t>
      </w:r>
      <w:r w:rsidR="00AA0AD9" w:rsidRPr="01750980">
        <w:rPr>
          <w:color w:val="000000" w:themeColor="text1"/>
        </w:rPr>
        <w:t xml:space="preserve">psychiatrických a klinicko-psychologických </w:t>
      </w:r>
      <w:r w:rsidR="008A50F9" w:rsidRPr="01750980">
        <w:rPr>
          <w:color w:val="000000" w:themeColor="text1"/>
        </w:rPr>
        <w:t>intervencií</w:t>
      </w:r>
      <w:r w:rsidR="00AA0AD9" w:rsidRPr="01750980">
        <w:rPr>
          <w:color w:val="000000" w:themeColor="text1"/>
        </w:rPr>
        <w:t>, ktorých účel je priamo zameraný</w:t>
      </w:r>
      <w:r w:rsidR="008A50F9" w:rsidRPr="01750980">
        <w:rPr>
          <w:color w:val="000000" w:themeColor="text1"/>
        </w:rPr>
        <w:t xml:space="preserve"> na </w:t>
      </w:r>
      <w:r w:rsidR="00AA0AD9" w:rsidRPr="01750980">
        <w:rPr>
          <w:color w:val="000000" w:themeColor="text1"/>
        </w:rPr>
        <w:t xml:space="preserve">ovplyvnenie zdravotného stavu a </w:t>
      </w:r>
      <w:r w:rsidR="008A50F9" w:rsidRPr="01750980">
        <w:rPr>
          <w:color w:val="000000" w:themeColor="text1"/>
        </w:rPr>
        <w:t xml:space="preserve">liečbu konkrétnych </w:t>
      </w:r>
      <w:r w:rsidR="00AA0AD9" w:rsidRPr="01750980">
        <w:rPr>
          <w:color w:val="000000" w:themeColor="text1"/>
        </w:rPr>
        <w:t xml:space="preserve">psychických </w:t>
      </w:r>
      <w:r w:rsidR="008A50F9" w:rsidRPr="01750980">
        <w:rPr>
          <w:color w:val="000000" w:themeColor="text1"/>
        </w:rPr>
        <w:t>porúch a symptómov, alebo patologických vzorcov správania.</w:t>
      </w:r>
      <w:r w:rsidRPr="01750980">
        <w:rPr>
          <w:color w:val="000000" w:themeColor="text1"/>
        </w:rPr>
        <w:t xml:space="preserve"> Tým</w:t>
      </w:r>
      <w:r w:rsidR="00D26707">
        <w:rPr>
          <w:color w:val="000000" w:themeColor="text1"/>
        </w:rPr>
        <w:t>to však</w:t>
      </w:r>
      <w:r w:rsidRPr="01750980">
        <w:rPr>
          <w:color w:val="000000" w:themeColor="text1"/>
        </w:rPr>
        <w:t xml:space="preserve"> nie je vylúčené </w:t>
      </w:r>
      <w:r w:rsidR="00E665BC">
        <w:rPr>
          <w:color w:val="000000" w:themeColor="text1"/>
        </w:rPr>
        <w:t>poskytnutie psychoterapeutickej činnosti</w:t>
      </w:r>
      <w:r w:rsidR="00D26707">
        <w:rPr>
          <w:color w:val="000000" w:themeColor="text1"/>
        </w:rPr>
        <w:t xml:space="preserve"> aj</w:t>
      </w:r>
      <w:r w:rsidRPr="01750980">
        <w:rPr>
          <w:color w:val="000000" w:themeColor="text1"/>
        </w:rPr>
        <w:t xml:space="preserve"> u osôb s</w:t>
      </w:r>
      <w:r w:rsidR="00E665BC">
        <w:rPr>
          <w:color w:val="000000" w:themeColor="text1"/>
        </w:rPr>
        <w:t xml:space="preserve"> klinicky významnými stavmi </w:t>
      </w:r>
      <w:r w:rsidRPr="01750980">
        <w:rPr>
          <w:color w:val="000000" w:themeColor="text1"/>
        </w:rPr>
        <w:t>psychick</w:t>
      </w:r>
      <w:r w:rsidR="00E665BC">
        <w:rPr>
          <w:color w:val="000000" w:themeColor="text1"/>
        </w:rPr>
        <w:t>ej</w:t>
      </w:r>
      <w:r w:rsidRPr="01750980">
        <w:rPr>
          <w:color w:val="000000" w:themeColor="text1"/>
        </w:rPr>
        <w:t xml:space="preserve"> poruch</w:t>
      </w:r>
      <w:r w:rsidR="00E665BC">
        <w:rPr>
          <w:color w:val="000000" w:themeColor="text1"/>
        </w:rPr>
        <w:t>y</w:t>
      </w:r>
      <w:r w:rsidR="0042296A">
        <w:rPr>
          <w:color w:val="000000" w:themeColor="text1"/>
        </w:rPr>
        <w:t xml:space="preserve"> </w:t>
      </w:r>
      <w:r w:rsidRPr="01750980">
        <w:rPr>
          <w:color w:val="000000" w:themeColor="text1"/>
        </w:rPr>
        <w:t>v kontexte odborných psychiatrických a klinicko-psychologických intervencií, vyžaduje si však, aby ich vykonával psychoterapeut zdravotnícky pracovník v príslušnom špecializačnom odbore, alebo aby takýto zdravotnícky pracovník indikoval a koordinoval vhodn</w:t>
      </w:r>
      <w:r w:rsidR="00E665BC">
        <w:rPr>
          <w:color w:val="000000" w:themeColor="text1"/>
        </w:rPr>
        <w:t>osť</w:t>
      </w:r>
      <w:r w:rsidRPr="01750980">
        <w:rPr>
          <w:color w:val="000000" w:themeColor="text1"/>
        </w:rPr>
        <w:t xml:space="preserve"> postup</w:t>
      </w:r>
      <w:r w:rsidR="00E665BC">
        <w:rPr>
          <w:color w:val="000000" w:themeColor="text1"/>
        </w:rPr>
        <w:t>ov podľa integrovaného liečebného plánu osoby</w:t>
      </w:r>
      <w:r w:rsidRPr="01750980">
        <w:rPr>
          <w:color w:val="000000" w:themeColor="text1"/>
        </w:rPr>
        <w:t xml:space="preserve">. Za takýchto okolností môže </w:t>
      </w:r>
      <w:r w:rsidR="00E665BC">
        <w:rPr>
          <w:color w:val="000000" w:themeColor="text1"/>
        </w:rPr>
        <w:t xml:space="preserve">príslušnú </w:t>
      </w:r>
      <w:r w:rsidRPr="01750980">
        <w:rPr>
          <w:color w:val="000000" w:themeColor="text1"/>
        </w:rPr>
        <w:t>psychoterap</w:t>
      </w:r>
      <w:r w:rsidR="00E665BC">
        <w:rPr>
          <w:color w:val="000000" w:themeColor="text1"/>
        </w:rPr>
        <w:t>eutickú</w:t>
      </w:r>
      <w:r w:rsidRPr="01750980">
        <w:rPr>
          <w:color w:val="000000" w:themeColor="text1"/>
        </w:rPr>
        <w:t xml:space="preserve"> </w:t>
      </w:r>
      <w:r w:rsidR="00E665BC">
        <w:rPr>
          <w:color w:val="000000" w:themeColor="text1"/>
        </w:rPr>
        <w:t xml:space="preserve">činnosť </w:t>
      </w:r>
      <w:r w:rsidRPr="01750980">
        <w:rPr>
          <w:color w:val="000000" w:themeColor="text1"/>
        </w:rPr>
        <w:t>vykon</w:t>
      </w:r>
      <w:r w:rsidR="00E665BC">
        <w:rPr>
          <w:color w:val="000000" w:themeColor="text1"/>
        </w:rPr>
        <w:t>ať aj</w:t>
      </w:r>
      <w:r w:rsidRPr="01750980">
        <w:rPr>
          <w:color w:val="000000" w:themeColor="text1"/>
        </w:rPr>
        <w:t xml:space="preserve"> nezdravotnícky pracovník</w:t>
      </w:r>
      <w:r w:rsidR="00E665BC">
        <w:rPr>
          <w:color w:val="000000" w:themeColor="text1"/>
        </w:rPr>
        <w:t xml:space="preserve"> ako</w:t>
      </w:r>
      <w:r w:rsidRPr="01750980">
        <w:rPr>
          <w:color w:val="000000" w:themeColor="text1"/>
        </w:rPr>
        <w:t xml:space="preserve"> prierezov</w:t>
      </w:r>
      <w:r w:rsidR="00E665BC">
        <w:rPr>
          <w:color w:val="000000" w:themeColor="text1"/>
        </w:rPr>
        <w:t>ú</w:t>
      </w:r>
      <w:r w:rsidRPr="01750980">
        <w:rPr>
          <w:color w:val="000000" w:themeColor="text1"/>
        </w:rPr>
        <w:t xml:space="preserve"> starostlivosť podľa § </w:t>
      </w:r>
      <w:r w:rsidR="00E665BC">
        <w:rPr>
          <w:color w:val="000000" w:themeColor="text1"/>
        </w:rPr>
        <w:t xml:space="preserve">2, ods. </w:t>
      </w:r>
      <w:r w:rsidRPr="01750980">
        <w:rPr>
          <w:color w:val="000000" w:themeColor="text1"/>
        </w:rPr>
        <w:t>4</w:t>
      </w:r>
      <w:r w:rsidR="00E665BC">
        <w:rPr>
          <w:color w:val="000000" w:themeColor="text1"/>
        </w:rPr>
        <w:t>2 v spojení s § 16b</w:t>
      </w:r>
      <w:r w:rsidRPr="01750980">
        <w:rPr>
          <w:color w:val="000000" w:themeColor="text1"/>
        </w:rPr>
        <w:t xml:space="preserve"> zákona č. 576/2004 Z. z. </w:t>
      </w:r>
      <w:r w:rsidR="00E665BC">
        <w:rPr>
          <w:color w:val="000000" w:themeColor="text1"/>
        </w:rPr>
        <w:t xml:space="preserve"> </w:t>
      </w:r>
    </w:p>
    <w:p w:rsidR="00973CB5" w:rsidRPr="00973CB5" w:rsidRDefault="5ECE26D8" w:rsidP="01750980">
      <w:pPr>
        <w:spacing w:line="276" w:lineRule="auto"/>
        <w:contextualSpacing/>
        <w:rPr>
          <w:b/>
          <w:bCs/>
          <w:color w:val="000000"/>
        </w:rPr>
      </w:pPr>
      <w:r w:rsidRPr="09B7AF7E">
        <w:rPr>
          <w:b/>
          <w:bCs/>
          <w:color w:val="000000" w:themeColor="text1"/>
        </w:rPr>
        <w:t>K</w:t>
      </w:r>
      <w:r w:rsidR="00973CB5" w:rsidRPr="09B7AF7E">
        <w:rPr>
          <w:b/>
          <w:bCs/>
          <w:color w:val="000000" w:themeColor="text1"/>
        </w:rPr>
        <w:t> ods</w:t>
      </w:r>
      <w:r w:rsidR="2F1EC55A" w:rsidRPr="09B7AF7E">
        <w:rPr>
          <w:b/>
          <w:bCs/>
          <w:color w:val="000000" w:themeColor="text1"/>
        </w:rPr>
        <w:t>ekom</w:t>
      </w:r>
      <w:r w:rsidR="00973CB5" w:rsidRPr="09B7AF7E">
        <w:rPr>
          <w:b/>
          <w:bCs/>
          <w:color w:val="000000" w:themeColor="text1"/>
        </w:rPr>
        <w:t xml:space="preserve"> 1 a 2</w:t>
      </w:r>
      <w:r w:rsidR="4AF78798" w:rsidRPr="09B7AF7E">
        <w:rPr>
          <w:b/>
          <w:bCs/>
          <w:color w:val="000000" w:themeColor="text1"/>
        </w:rPr>
        <w:t xml:space="preserve"> spoločne</w:t>
      </w:r>
    </w:p>
    <w:p w:rsidR="2BF1F05B" w:rsidRPr="0042296A" w:rsidRDefault="008A50F9" w:rsidP="0042296A">
      <w:pPr>
        <w:spacing w:line="276" w:lineRule="auto"/>
        <w:ind w:firstLine="720"/>
        <w:contextualSpacing/>
        <w:rPr>
          <w:color w:val="000000"/>
        </w:rPr>
      </w:pPr>
      <w:r w:rsidRPr="01750980">
        <w:rPr>
          <w:color w:val="000000" w:themeColor="text1"/>
        </w:rPr>
        <w:t>Ustanovuje sa, čo nie je psychologickou a psychoterapeutickou činnosťou, aby sa zabránilo zámene podobných činností alebo neprimeranej regulácii výkonu činností, ktoré môžu mať podobný charakter, avšak môžu ich bezpečne vykonávať aj iné odborne zaškolené osoby alebo osoby vykonávajúce iné profesie. Ide najmä o činnosti krátkodobého a intermitentného charakteru, ktoré majú za cieľ stabilizovať a poskytnúť osobe oporu pre jej psychické zdravie, napr. poskytnutie prvej psychologickej pomoci v čase krízy alebo rôzne druhy psychosociálnej podpory. Medzi takéto činnosti taktiež patria rôzne techniky, postupy a intervencie, ktoré vychádzajú z</w:t>
      </w:r>
      <w:r w:rsidR="0042296A">
        <w:rPr>
          <w:color w:val="000000" w:themeColor="text1"/>
        </w:rPr>
        <w:t xml:space="preserve"> manualizovaného </w:t>
      </w:r>
      <w:r w:rsidRPr="01750980">
        <w:rPr>
          <w:color w:val="000000" w:themeColor="text1"/>
        </w:rPr>
        <w:t>psychote</w:t>
      </w:r>
      <w:r w:rsidR="0042296A">
        <w:rPr>
          <w:color w:val="000000" w:themeColor="text1"/>
        </w:rPr>
        <w:t>rapeutického</w:t>
      </w:r>
      <w:r w:rsidRPr="01750980">
        <w:rPr>
          <w:color w:val="000000" w:themeColor="text1"/>
        </w:rPr>
        <w:t xml:space="preserve"> prístupu</w:t>
      </w:r>
      <w:r w:rsidR="0042296A">
        <w:rPr>
          <w:color w:val="000000" w:themeColor="text1"/>
        </w:rPr>
        <w:t xml:space="preserve"> (napríklad postupy odporúčané Svetovou zdravotníckou organizáciou)</w:t>
      </w:r>
      <w:r w:rsidRPr="01750980">
        <w:rPr>
          <w:color w:val="000000" w:themeColor="text1"/>
        </w:rPr>
        <w:t xml:space="preserve"> a sú vykonávané ako súčasť iných odborných činností napr. v oblasti sociálnej práce, andragogiky, špeciálnej pedagogiky a p.  Taktiež sa za psychoterapeutickú činnosť nepovažujú odborné intervencie psychológa, ak pri nich využíva psychoterapeutické prístupy, na ktoré má vzdelanie. Môže pritom ísť aj o rozsiahlejšie programy</w:t>
      </w:r>
      <w:r w:rsidR="00973CB5" w:rsidRPr="01750980">
        <w:rPr>
          <w:color w:val="000000" w:themeColor="text1"/>
        </w:rPr>
        <w:t xml:space="preserve"> sústavného vzdelávania</w:t>
      </w:r>
      <w:r w:rsidRPr="01750980">
        <w:rPr>
          <w:color w:val="000000" w:themeColor="text1"/>
        </w:rPr>
        <w:t xml:space="preserve">, ako je napríklad filiálna terapia. </w:t>
      </w:r>
    </w:p>
    <w:p w:rsidR="00973CB5" w:rsidRDefault="00973CB5" w:rsidP="01750980">
      <w:pPr>
        <w:spacing w:line="276" w:lineRule="auto"/>
        <w:contextualSpacing/>
        <w:rPr>
          <w:b/>
          <w:bCs/>
          <w:color w:val="000000" w:themeColor="text1"/>
        </w:rPr>
      </w:pPr>
      <w:r w:rsidRPr="01750980">
        <w:rPr>
          <w:b/>
          <w:bCs/>
          <w:color w:val="000000" w:themeColor="text1"/>
        </w:rPr>
        <w:t>K ods</w:t>
      </w:r>
      <w:r w:rsidR="1A9F06AE" w:rsidRPr="01750980">
        <w:rPr>
          <w:b/>
          <w:bCs/>
          <w:color w:val="000000" w:themeColor="text1"/>
        </w:rPr>
        <w:t>eku</w:t>
      </w:r>
      <w:r w:rsidRPr="01750980">
        <w:rPr>
          <w:b/>
          <w:bCs/>
          <w:color w:val="000000" w:themeColor="text1"/>
        </w:rPr>
        <w:t xml:space="preserve"> 3</w:t>
      </w:r>
    </w:p>
    <w:p w:rsidR="00E15263" w:rsidRDefault="00973CB5" w:rsidP="01750980">
      <w:pPr>
        <w:spacing w:line="276" w:lineRule="auto"/>
        <w:contextualSpacing/>
        <w:rPr>
          <w:b/>
          <w:bCs/>
          <w:color w:val="000000" w:themeColor="text1"/>
        </w:rPr>
      </w:pPr>
      <w:r>
        <w:rPr>
          <w:rFonts w:asciiTheme="minorHAnsi" w:hAnsiTheme="minorHAnsi" w:cstheme="minorHAnsi"/>
          <w:b/>
          <w:color w:val="000000" w:themeColor="text1"/>
        </w:rPr>
        <w:tab/>
      </w:r>
      <w:r w:rsidR="009443B8">
        <w:rPr>
          <w:color w:val="000000" w:themeColor="text1"/>
        </w:rPr>
        <w:t>P</w:t>
      </w:r>
      <w:r w:rsidR="00E15263" w:rsidRPr="01750980">
        <w:rPr>
          <w:color w:val="000000" w:themeColor="text1"/>
        </w:rPr>
        <w:t xml:space="preserve">sychologická a psychoterapeutická činnosť </w:t>
      </w:r>
      <w:r w:rsidR="007608DA">
        <w:rPr>
          <w:color w:val="000000" w:themeColor="text1"/>
        </w:rPr>
        <w:t xml:space="preserve">má z princípu svojej povahy </w:t>
      </w:r>
      <w:r w:rsidR="00E15263" w:rsidRPr="01750980">
        <w:rPr>
          <w:color w:val="000000" w:themeColor="text1"/>
        </w:rPr>
        <w:t xml:space="preserve">nie nevýznamný dopad na zdravie osoby a z tohto dôvodu </w:t>
      </w:r>
      <w:r w:rsidR="009443B8">
        <w:rPr>
          <w:color w:val="000000" w:themeColor="text1"/>
        </w:rPr>
        <w:t xml:space="preserve">je </w:t>
      </w:r>
      <w:r w:rsidR="00E15263" w:rsidRPr="01750980">
        <w:rPr>
          <w:color w:val="000000" w:themeColor="text1"/>
        </w:rPr>
        <w:t>regulovan</w:t>
      </w:r>
      <w:r w:rsidR="009443B8">
        <w:rPr>
          <w:color w:val="000000" w:themeColor="text1"/>
        </w:rPr>
        <w:t>á</w:t>
      </w:r>
      <w:r w:rsidR="00E15263" w:rsidRPr="01750980">
        <w:rPr>
          <w:color w:val="000000" w:themeColor="text1"/>
        </w:rPr>
        <w:t xml:space="preserve"> zákonom</w:t>
      </w:r>
      <w:r w:rsidR="007608DA">
        <w:rPr>
          <w:color w:val="000000" w:themeColor="text1"/>
        </w:rPr>
        <w:t>.</w:t>
      </w:r>
      <w:r w:rsidR="00E15263" w:rsidRPr="01750980">
        <w:rPr>
          <w:color w:val="000000" w:themeColor="text1"/>
        </w:rPr>
        <w:t xml:space="preserve"> </w:t>
      </w:r>
    </w:p>
    <w:p w:rsidR="007608DA" w:rsidRDefault="00E15263" w:rsidP="007608DA">
      <w:pPr>
        <w:spacing w:line="276" w:lineRule="auto"/>
        <w:ind w:firstLine="720"/>
        <w:contextualSpacing/>
        <w:rPr>
          <w:color w:val="000000" w:themeColor="text1"/>
        </w:rPr>
      </w:pPr>
      <w:r w:rsidRPr="01750980">
        <w:rPr>
          <w:color w:val="000000" w:themeColor="text1"/>
        </w:rPr>
        <w:t>Zákon ustanovuj</w:t>
      </w:r>
      <w:r w:rsidR="0042296A">
        <w:rPr>
          <w:color w:val="000000" w:themeColor="text1"/>
        </w:rPr>
        <w:t>e</w:t>
      </w:r>
      <w:r w:rsidRPr="01750980">
        <w:rPr>
          <w:color w:val="000000" w:themeColor="text1"/>
        </w:rPr>
        <w:t xml:space="preserve">, že </w:t>
      </w:r>
      <w:r w:rsidR="007608DA">
        <w:rPr>
          <w:color w:val="000000" w:themeColor="text1"/>
        </w:rPr>
        <w:t xml:space="preserve">psychologická a </w:t>
      </w:r>
      <w:r w:rsidR="00973CB5" w:rsidRPr="01750980">
        <w:rPr>
          <w:color w:val="000000" w:themeColor="text1"/>
        </w:rPr>
        <w:t xml:space="preserve">psychoterapeutická činnosť sa automaticky považuje za činnosť </w:t>
      </w:r>
      <w:r w:rsidR="00E21163" w:rsidRPr="01750980">
        <w:rPr>
          <w:color w:val="000000" w:themeColor="text1"/>
        </w:rPr>
        <w:t>z</w:t>
      </w:r>
      <w:r w:rsidR="00973CB5" w:rsidRPr="01750980">
        <w:rPr>
          <w:color w:val="000000" w:themeColor="text1"/>
        </w:rPr>
        <w:t>ameranú alebo majúcu dopad na ochranu, zachovanie a navrátenie zdravia</w:t>
      </w:r>
      <w:r w:rsidRPr="01750980">
        <w:rPr>
          <w:color w:val="000000" w:themeColor="text1"/>
        </w:rPr>
        <w:t>, pre ktorú</w:t>
      </w:r>
      <w:r w:rsidR="00973CB5" w:rsidRPr="01750980">
        <w:rPr>
          <w:color w:val="000000" w:themeColor="text1"/>
        </w:rPr>
        <w:t xml:space="preserve"> </w:t>
      </w:r>
      <w:r w:rsidRPr="01750980">
        <w:rPr>
          <w:color w:val="000000" w:themeColor="text1"/>
        </w:rPr>
        <w:t>v</w:t>
      </w:r>
      <w:r w:rsidR="00973CB5" w:rsidRPr="01750980">
        <w:rPr>
          <w:color w:val="000000" w:themeColor="text1"/>
        </w:rPr>
        <w:t> zmysle § 45 ods. 1 písm. ar) zákona č. 576/2004 Z. z.</w:t>
      </w:r>
      <w:r w:rsidR="046C24BB" w:rsidRPr="01750980">
        <w:rPr>
          <w:color w:val="000000" w:themeColor="text1"/>
        </w:rPr>
        <w:t xml:space="preserve"> o zdravotnej starostlivosti, službách súvisiacich s poskytovaním zdravotnej starostlivosti a o zmene a doplnení niektorých zákonov v znení neskorších predpisov (ďalej len </w:t>
      </w:r>
      <w:r w:rsidR="00D26707">
        <w:rPr>
          <w:color w:val="000000" w:themeColor="text1"/>
        </w:rPr>
        <w:t>„</w:t>
      </w:r>
      <w:r w:rsidR="046C24BB" w:rsidRPr="01750980">
        <w:rPr>
          <w:color w:val="000000" w:themeColor="text1"/>
        </w:rPr>
        <w:t xml:space="preserve">zákon č. 576/2004 Z. z.”) </w:t>
      </w:r>
      <w:r w:rsidR="00973CB5" w:rsidRPr="01750980">
        <w:rPr>
          <w:color w:val="000000" w:themeColor="text1"/>
        </w:rPr>
        <w:t>ministerstvo zdravotníctva</w:t>
      </w:r>
      <w:r w:rsidR="00D26707">
        <w:rPr>
          <w:color w:val="000000" w:themeColor="text1"/>
        </w:rPr>
        <w:t xml:space="preserve"> </w:t>
      </w:r>
      <w:r w:rsidR="00973CB5" w:rsidRPr="01750980">
        <w:rPr>
          <w:color w:val="000000" w:themeColor="text1"/>
        </w:rPr>
        <w:t>zabezpečuje reguláciu</w:t>
      </w:r>
      <w:r w:rsidR="00E21163" w:rsidRPr="01750980">
        <w:rPr>
          <w:color w:val="000000" w:themeColor="text1"/>
        </w:rPr>
        <w:t>.</w:t>
      </w:r>
      <w:r w:rsidRPr="01750980">
        <w:rPr>
          <w:color w:val="000000" w:themeColor="text1"/>
        </w:rPr>
        <w:t xml:space="preserve"> </w:t>
      </w:r>
      <w:r w:rsidR="00E21163" w:rsidRPr="01750980">
        <w:rPr>
          <w:color w:val="000000" w:themeColor="text1"/>
        </w:rPr>
        <w:t xml:space="preserve">Pre oblasť psychologickej činnosti </w:t>
      </w:r>
      <w:r w:rsidR="007608DA">
        <w:rPr>
          <w:color w:val="000000" w:themeColor="text1"/>
        </w:rPr>
        <w:t xml:space="preserve">sa ustanovuje aj výnimka pre činnosti </w:t>
      </w:r>
      <w:r w:rsidR="00E21163" w:rsidRPr="01750980">
        <w:rPr>
          <w:color w:val="000000" w:themeColor="text1"/>
        </w:rPr>
        <w:t xml:space="preserve"> </w:t>
      </w:r>
      <w:r w:rsidRPr="01750980">
        <w:rPr>
          <w:color w:val="000000" w:themeColor="text1"/>
        </w:rPr>
        <w:t>vymedzen</w:t>
      </w:r>
      <w:r w:rsidR="007608DA">
        <w:rPr>
          <w:color w:val="000000" w:themeColor="text1"/>
        </w:rPr>
        <w:t>é</w:t>
      </w:r>
      <w:r w:rsidR="00E21163" w:rsidRPr="01750980">
        <w:rPr>
          <w:color w:val="000000" w:themeColor="text1"/>
        </w:rPr>
        <w:t xml:space="preserve"> </w:t>
      </w:r>
      <w:r w:rsidR="007608DA">
        <w:rPr>
          <w:color w:val="000000" w:themeColor="text1"/>
        </w:rPr>
        <w:t xml:space="preserve">v </w:t>
      </w:r>
      <w:r w:rsidR="00E21163" w:rsidRPr="01750980">
        <w:rPr>
          <w:color w:val="000000" w:themeColor="text1"/>
        </w:rPr>
        <w:t>§ 6 ods. 3</w:t>
      </w:r>
      <w:r w:rsidR="007608DA">
        <w:rPr>
          <w:color w:val="000000" w:themeColor="text1"/>
        </w:rPr>
        <w:t xml:space="preserve"> majúce charakter konzultačnej činnosti, pričom sa uvádza aj ich demonštratívny výpočet.  </w:t>
      </w:r>
    </w:p>
    <w:p w:rsidR="00387E19" w:rsidRDefault="00E15263" w:rsidP="007608DA">
      <w:pPr>
        <w:spacing w:line="276" w:lineRule="auto"/>
        <w:ind w:firstLine="720"/>
        <w:contextualSpacing/>
        <w:rPr>
          <w:color w:val="000000" w:themeColor="text1"/>
        </w:rPr>
      </w:pPr>
      <w:r w:rsidRPr="01750980">
        <w:rPr>
          <w:color w:val="000000" w:themeColor="text1"/>
        </w:rPr>
        <w:t>Základným princípom posúdenia</w:t>
      </w:r>
      <w:r w:rsidR="007608DA">
        <w:rPr>
          <w:color w:val="000000" w:themeColor="text1"/>
        </w:rPr>
        <w:t xml:space="preserve">, aký dopad na zdravie má psychologická činnosť </w:t>
      </w:r>
      <w:r w:rsidRPr="01750980">
        <w:rPr>
          <w:color w:val="000000" w:themeColor="text1"/>
        </w:rPr>
        <w:t xml:space="preserve">je individuálne posúdenie kontextu činnosti. Napríklad akademická činnosť môže byť vykonávaná len ako prednášková činnosť, nemajúca vplyv na zdravie, alebo môže byť vykonávaná ako praktický nácvik pokročilých psychologických postupov, v rámci ktorého vzdelávaná osoba podstupuje </w:t>
      </w:r>
      <w:r w:rsidRPr="01750980">
        <w:rPr>
          <w:color w:val="000000" w:themeColor="text1"/>
        </w:rPr>
        <w:lastRenderedPageBreak/>
        <w:t>rozsiahlu sebaskúsenosť a v takomto prípade ide o činnosť majúcu dopad na jej zdravie.</w:t>
      </w:r>
      <w:r w:rsidR="00387E19">
        <w:rPr>
          <w:color w:val="000000" w:themeColor="text1"/>
        </w:rPr>
        <w:t xml:space="preserve"> Preto ani v prípade, že ide o vzdelávanie v psychologickej alebo psychoterapeutickej činnosti, nie je takáto činnosť vyňatá spod pôsobnosti odseku 3 a nezakladá oprávnenie vykonávať neúčelné zásahy do osobnej integrity študenta. </w:t>
      </w:r>
    </w:p>
    <w:p w:rsidR="2BF1F05B" w:rsidRPr="00ED59DF" w:rsidRDefault="00387E19" w:rsidP="00ED59DF">
      <w:pPr>
        <w:spacing w:line="276" w:lineRule="auto"/>
        <w:ind w:firstLine="720"/>
        <w:contextualSpacing/>
        <w:rPr>
          <w:color w:val="000000" w:themeColor="text1"/>
        </w:rPr>
      </w:pPr>
      <w:r>
        <w:rPr>
          <w:color w:val="000000" w:themeColor="text1"/>
        </w:rPr>
        <w:t xml:space="preserve"> </w:t>
      </w:r>
      <w:r w:rsidR="007608DA" w:rsidRPr="01750980">
        <w:rPr>
          <w:color w:val="000000" w:themeColor="text1"/>
        </w:rPr>
        <w:t>Týmto nie je dotknuté poskytovanie psychologickej a psychoterapeutickej činnosti ako zdravotnej starostlivosti, ktorá si vyžaduje osobitnú a ešte prísnejšiu reguláciu.</w:t>
      </w:r>
    </w:p>
    <w:p w:rsidR="00E57C58" w:rsidRDefault="00E57C58" w:rsidP="01750980">
      <w:pPr>
        <w:spacing w:line="276" w:lineRule="auto"/>
        <w:contextualSpacing/>
        <w:rPr>
          <w:b/>
          <w:bCs/>
          <w:color w:val="000000" w:themeColor="text1"/>
        </w:rPr>
      </w:pPr>
      <w:r w:rsidRPr="01750980">
        <w:rPr>
          <w:b/>
          <w:bCs/>
          <w:color w:val="000000" w:themeColor="text1"/>
        </w:rPr>
        <w:t>K ods</w:t>
      </w:r>
      <w:r w:rsidR="4DF8CA5B" w:rsidRPr="01750980">
        <w:rPr>
          <w:b/>
          <w:bCs/>
          <w:color w:val="000000" w:themeColor="text1"/>
        </w:rPr>
        <w:t>eku</w:t>
      </w:r>
      <w:r w:rsidRPr="01750980">
        <w:rPr>
          <w:b/>
          <w:bCs/>
          <w:color w:val="000000" w:themeColor="text1"/>
        </w:rPr>
        <w:t xml:space="preserve"> 4</w:t>
      </w:r>
    </w:p>
    <w:p w:rsidR="00A120F9" w:rsidRPr="00ED59DF" w:rsidRDefault="00E57C58" w:rsidP="01750980">
      <w:pPr>
        <w:spacing w:line="276" w:lineRule="auto"/>
        <w:contextualSpacing/>
        <w:rPr>
          <w:color w:val="000000" w:themeColor="text1"/>
        </w:rPr>
      </w:pPr>
      <w:r>
        <w:rPr>
          <w:rFonts w:asciiTheme="minorHAnsi" w:hAnsiTheme="minorHAnsi" w:cstheme="minorHAnsi"/>
          <w:b/>
          <w:color w:val="000000" w:themeColor="text1"/>
        </w:rPr>
        <w:tab/>
      </w:r>
      <w:bookmarkStart w:id="1" w:name="_Hlk191488171"/>
      <w:r w:rsidRPr="01750980">
        <w:rPr>
          <w:color w:val="000000" w:themeColor="text1"/>
        </w:rPr>
        <w:t>Vymedzuje sa</w:t>
      </w:r>
      <w:r w:rsidRPr="00E57C58">
        <w:rPr>
          <w:rFonts w:asciiTheme="minorHAnsi" w:hAnsiTheme="minorHAnsi" w:cstheme="minorHAnsi"/>
          <w:bCs/>
          <w:color w:val="000000" w:themeColor="text1"/>
        </w:rPr>
        <w:tab/>
      </w:r>
      <w:r w:rsidRPr="01750980">
        <w:rPr>
          <w:color w:val="000000" w:themeColor="text1"/>
        </w:rPr>
        <w:t>legálna definícia supervíz</w:t>
      </w:r>
      <w:r w:rsidR="00387E19">
        <w:rPr>
          <w:color w:val="000000" w:themeColor="text1"/>
        </w:rPr>
        <w:t>nej činnosti</w:t>
      </w:r>
      <w:r w:rsidRPr="01750980">
        <w:rPr>
          <w:color w:val="000000" w:themeColor="text1"/>
        </w:rPr>
        <w:t xml:space="preserve"> na účely tohto zákona. Supervíz</w:t>
      </w:r>
      <w:r w:rsidR="00387E19">
        <w:rPr>
          <w:color w:val="000000" w:themeColor="text1"/>
        </w:rPr>
        <w:t xml:space="preserve">na </w:t>
      </w:r>
      <w:r w:rsidRPr="01750980">
        <w:rPr>
          <w:color w:val="000000" w:themeColor="text1"/>
        </w:rPr>
        <w:t>činnosť</w:t>
      </w:r>
      <w:r w:rsidR="00387E19">
        <w:rPr>
          <w:color w:val="000000" w:themeColor="text1"/>
        </w:rPr>
        <w:t xml:space="preserve"> </w:t>
      </w:r>
      <w:r w:rsidRPr="01750980">
        <w:rPr>
          <w:color w:val="000000" w:themeColor="text1"/>
        </w:rPr>
        <w:t xml:space="preserve">je zameraná na profesionálnu podporu v oblasti odbornej kompetencie </w:t>
      </w:r>
      <w:r w:rsidR="00387E19">
        <w:rPr>
          <w:color w:val="000000" w:themeColor="text1"/>
        </w:rPr>
        <w:t>na výkon psychologickej alebo psychoterapeutickej činnosti</w:t>
      </w:r>
      <w:r w:rsidRPr="01750980">
        <w:rPr>
          <w:color w:val="000000" w:themeColor="text1"/>
        </w:rPr>
        <w:t xml:space="preserve"> a ďalších potrebných kompetencií pre správny</w:t>
      </w:r>
      <w:r w:rsidR="00935C04" w:rsidRPr="01750980">
        <w:rPr>
          <w:color w:val="000000" w:themeColor="text1"/>
        </w:rPr>
        <w:t xml:space="preserve">, </w:t>
      </w:r>
      <w:r w:rsidRPr="01750980">
        <w:rPr>
          <w:color w:val="000000" w:themeColor="text1"/>
        </w:rPr>
        <w:t>bezpečný</w:t>
      </w:r>
      <w:r w:rsidR="00935C04" w:rsidRPr="01750980">
        <w:rPr>
          <w:color w:val="000000" w:themeColor="text1"/>
        </w:rPr>
        <w:t xml:space="preserve"> a etický</w:t>
      </w:r>
      <w:r w:rsidRPr="01750980">
        <w:rPr>
          <w:color w:val="000000" w:themeColor="text1"/>
        </w:rPr>
        <w:t xml:space="preserve"> výkon </w:t>
      </w:r>
      <w:r w:rsidR="00387E19">
        <w:rPr>
          <w:color w:val="000000" w:themeColor="text1"/>
        </w:rPr>
        <w:t>týchto</w:t>
      </w:r>
      <w:r w:rsidRPr="01750980">
        <w:rPr>
          <w:color w:val="000000" w:themeColor="text1"/>
        </w:rPr>
        <w:t xml:space="preserve"> činnost</w:t>
      </w:r>
      <w:r w:rsidR="00ED59DF">
        <w:rPr>
          <w:color w:val="000000" w:themeColor="text1"/>
        </w:rPr>
        <w:t xml:space="preserve">í. Ide najmä o </w:t>
      </w:r>
      <w:r w:rsidR="00ED59DF" w:rsidRPr="01750980">
        <w:rPr>
          <w:color w:val="000000" w:themeColor="text1"/>
        </w:rPr>
        <w:t>zaujímani</w:t>
      </w:r>
      <w:r w:rsidR="00ED59DF">
        <w:rPr>
          <w:color w:val="000000" w:themeColor="text1"/>
        </w:rPr>
        <w:t>e</w:t>
      </w:r>
      <w:r w:rsidR="00ED59DF" w:rsidRPr="01750980">
        <w:rPr>
          <w:color w:val="000000" w:themeColor="text1"/>
        </w:rPr>
        <w:t xml:space="preserve"> vhodných </w:t>
      </w:r>
      <w:r w:rsidR="00ED59DF">
        <w:rPr>
          <w:color w:val="000000" w:themeColor="text1"/>
        </w:rPr>
        <w:t xml:space="preserve">profesionálnych postojov </w:t>
      </w:r>
      <w:r w:rsidRPr="01750980">
        <w:rPr>
          <w:color w:val="000000" w:themeColor="text1"/>
        </w:rPr>
        <w:t xml:space="preserve">s ohľadom na osobu, ktorej </w:t>
      </w:r>
      <w:r w:rsidR="00387E19">
        <w:rPr>
          <w:color w:val="000000" w:themeColor="text1"/>
        </w:rPr>
        <w:t xml:space="preserve">sa </w:t>
      </w:r>
      <w:r w:rsidRPr="01750980">
        <w:rPr>
          <w:color w:val="000000" w:themeColor="text1"/>
        </w:rPr>
        <w:t>poskytuj</w:t>
      </w:r>
      <w:r w:rsidR="00387E19">
        <w:rPr>
          <w:color w:val="000000" w:themeColor="text1"/>
        </w:rPr>
        <w:t>e</w:t>
      </w:r>
      <w:r w:rsidRPr="01750980">
        <w:rPr>
          <w:color w:val="000000" w:themeColor="text1"/>
        </w:rPr>
        <w:t xml:space="preserve"> činnosť</w:t>
      </w:r>
      <w:r w:rsidR="00ED59DF">
        <w:rPr>
          <w:color w:val="000000" w:themeColor="text1"/>
        </w:rPr>
        <w:t xml:space="preserve"> a e</w:t>
      </w:r>
      <w:r w:rsidRPr="01750980">
        <w:rPr>
          <w:color w:val="000000" w:themeColor="text1"/>
        </w:rPr>
        <w:t xml:space="preserve">močné </w:t>
      </w:r>
      <w:r w:rsidR="00935C04" w:rsidRPr="01750980">
        <w:rPr>
          <w:color w:val="000000" w:themeColor="text1"/>
        </w:rPr>
        <w:t xml:space="preserve">zdravie </w:t>
      </w:r>
      <w:r w:rsidR="00ED59DF">
        <w:rPr>
          <w:color w:val="000000" w:themeColor="text1"/>
        </w:rPr>
        <w:t>odborníka ako ochrana</w:t>
      </w:r>
      <w:r w:rsidR="00935C04" w:rsidRPr="01750980">
        <w:rPr>
          <w:color w:val="000000" w:themeColor="text1"/>
        </w:rPr>
        <w:t xml:space="preserve"> pred syndrómom </w:t>
      </w:r>
      <w:r w:rsidR="00ED59DF">
        <w:rPr>
          <w:color w:val="000000" w:themeColor="text1"/>
        </w:rPr>
        <w:t xml:space="preserve">profesionálneho </w:t>
      </w:r>
      <w:r w:rsidR="00935C04" w:rsidRPr="01750980">
        <w:rPr>
          <w:color w:val="000000" w:themeColor="text1"/>
        </w:rPr>
        <w:t>vyhorenia alebo neetickým správaním. Výkon supervíz</w:t>
      </w:r>
      <w:r w:rsidR="00ED59DF">
        <w:rPr>
          <w:color w:val="000000" w:themeColor="text1"/>
        </w:rPr>
        <w:t>nej činnosti</w:t>
      </w:r>
      <w:r w:rsidR="00935C04" w:rsidRPr="01750980">
        <w:rPr>
          <w:color w:val="000000" w:themeColor="text1"/>
        </w:rPr>
        <w:t xml:space="preserve"> podrobnejšie upravuje § 1</w:t>
      </w:r>
      <w:r w:rsidR="00D26707">
        <w:rPr>
          <w:color w:val="000000" w:themeColor="text1"/>
        </w:rPr>
        <w:t>8</w:t>
      </w:r>
      <w:r w:rsidR="00935C04" w:rsidRPr="01750980">
        <w:rPr>
          <w:color w:val="000000" w:themeColor="text1"/>
        </w:rPr>
        <w:t>.</w:t>
      </w:r>
      <w:r w:rsidR="00ED59DF">
        <w:rPr>
          <w:color w:val="000000" w:themeColor="text1"/>
        </w:rPr>
        <w:t xml:space="preserve"> </w:t>
      </w:r>
      <w:bookmarkEnd w:id="1"/>
    </w:p>
    <w:p w:rsidR="00A120F9" w:rsidRPr="00A120F9" w:rsidRDefault="15C22DE3" w:rsidP="01750980">
      <w:pPr>
        <w:spacing w:line="276" w:lineRule="auto"/>
        <w:contextualSpacing/>
        <w:rPr>
          <w:b/>
          <w:bCs/>
          <w:color w:val="000000" w:themeColor="text1"/>
        </w:rPr>
      </w:pPr>
      <w:r w:rsidRPr="01750980">
        <w:rPr>
          <w:b/>
          <w:bCs/>
          <w:color w:val="000000" w:themeColor="text1"/>
        </w:rPr>
        <w:t>K odseku</w:t>
      </w:r>
      <w:r w:rsidR="00A120F9" w:rsidRPr="01750980">
        <w:rPr>
          <w:b/>
          <w:bCs/>
          <w:color w:val="000000" w:themeColor="text1"/>
        </w:rPr>
        <w:t xml:space="preserve"> 5</w:t>
      </w:r>
    </w:p>
    <w:p w:rsidR="00935C04" w:rsidRDefault="00935C04" w:rsidP="01750980">
      <w:pPr>
        <w:spacing w:line="276" w:lineRule="auto"/>
        <w:ind w:firstLine="708"/>
        <w:contextualSpacing/>
        <w:rPr>
          <w:color w:val="000000" w:themeColor="text1"/>
        </w:rPr>
      </w:pPr>
      <w:r w:rsidRPr="01750980">
        <w:rPr>
          <w:color w:val="000000" w:themeColor="text1"/>
        </w:rPr>
        <w:t>Upravuje sa legálna definícia pojmu p</w:t>
      </w:r>
      <w:r w:rsidR="008F6BE3" w:rsidRPr="01750980">
        <w:rPr>
          <w:color w:val="000000" w:themeColor="text1"/>
        </w:rPr>
        <w:t>sychológ</w:t>
      </w:r>
      <w:r w:rsidRPr="01750980">
        <w:rPr>
          <w:color w:val="000000" w:themeColor="text1"/>
        </w:rPr>
        <w:t>.  Psychológ</w:t>
      </w:r>
      <w:r w:rsidR="008F6BE3" w:rsidRPr="01750980">
        <w:rPr>
          <w:color w:val="000000" w:themeColor="text1"/>
        </w:rPr>
        <w:t xml:space="preserve">om </w:t>
      </w:r>
      <w:r w:rsidRPr="01750980">
        <w:rPr>
          <w:color w:val="000000" w:themeColor="text1"/>
        </w:rPr>
        <w:t>je oso</w:t>
      </w:r>
      <w:r w:rsidR="008F6BE3" w:rsidRPr="01750980">
        <w:rPr>
          <w:color w:val="000000" w:themeColor="text1"/>
        </w:rPr>
        <w:t>ba, ktorá absolvovala jednoodborové štúdium psychológie</w:t>
      </w:r>
      <w:r w:rsidR="00D26707">
        <w:rPr>
          <w:color w:val="000000" w:themeColor="text1"/>
        </w:rPr>
        <w:t xml:space="preserve"> (získala potrebné vzdelanie v</w:t>
      </w:r>
      <w:r w:rsidR="008F6BE3" w:rsidRPr="01750980">
        <w:rPr>
          <w:color w:val="000000" w:themeColor="text1"/>
        </w:rPr>
        <w:t xml:space="preserve"> prv</w:t>
      </w:r>
      <w:r w:rsidR="00D26707">
        <w:rPr>
          <w:color w:val="000000" w:themeColor="text1"/>
        </w:rPr>
        <w:t>om</w:t>
      </w:r>
      <w:r w:rsidR="008F6BE3" w:rsidRPr="01750980">
        <w:rPr>
          <w:color w:val="000000" w:themeColor="text1"/>
        </w:rPr>
        <w:t xml:space="preserve"> aj druh</w:t>
      </w:r>
      <w:r w:rsidR="00D26707">
        <w:rPr>
          <w:color w:val="000000" w:themeColor="text1"/>
        </w:rPr>
        <w:t>om</w:t>
      </w:r>
      <w:r w:rsidR="008F6BE3" w:rsidRPr="01750980">
        <w:rPr>
          <w:color w:val="000000" w:themeColor="text1"/>
        </w:rPr>
        <w:t xml:space="preserve"> stup</w:t>
      </w:r>
      <w:r w:rsidR="00D26707">
        <w:rPr>
          <w:color w:val="000000" w:themeColor="text1"/>
        </w:rPr>
        <w:t>ni</w:t>
      </w:r>
      <w:r w:rsidR="008F6BE3" w:rsidRPr="01750980">
        <w:rPr>
          <w:color w:val="000000" w:themeColor="text1"/>
        </w:rPr>
        <w:t xml:space="preserve"> vysokoškolského v odbore psychológia</w:t>
      </w:r>
      <w:r w:rsidR="00D26707">
        <w:rPr>
          <w:color w:val="000000" w:themeColor="text1"/>
        </w:rPr>
        <w:t>)</w:t>
      </w:r>
      <w:r w:rsidRPr="01750980">
        <w:rPr>
          <w:color w:val="000000" w:themeColor="text1"/>
        </w:rPr>
        <w:t>, a ktorá zároveň aktuálne vykonáva povolanie psychológ.</w:t>
      </w:r>
      <w:r w:rsidR="008F6BE3" w:rsidRPr="01750980">
        <w:rPr>
          <w:color w:val="000000" w:themeColor="text1"/>
        </w:rPr>
        <w:t xml:space="preserve"> </w:t>
      </w:r>
      <w:r w:rsidRPr="01750980">
        <w:rPr>
          <w:color w:val="000000" w:themeColor="text1"/>
        </w:rPr>
        <w:t>Absolvent prvého stupňa vysokoškolského štúdia sa za psychológa nepovažuje. Rovnako p</w:t>
      </w:r>
      <w:r w:rsidR="008F6BE3" w:rsidRPr="01750980">
        <w:rPr>
          <w:color w:val="000000" w:themeColor="text1"/>
        </w:rPr>
        <w:t>ostgraduálnym vzdelaním, napríklad získaním akademického titulu PhD. v oblasti psychológie alebo neurovied sa nezískava kompetencia pre praktické vykonávanie psychologickej činnosti</w:t>
      </w:r>
      <w:r w:rsidRPr="01750980">
        <w:rPr>
          <w:color w:val="000000" w:themeColor="text1"/>
        </w:rPr>
        <w:t>, ani oprávnenie používať profesijný titu</w:t>
      </w:r>
      <w:r w:rsidR="00ED59DF">
        <w:rPr>
          <w:color w:val="000000" w:themeColor="text1"/>
        </w:rPr>
        <w:t xml:space="preserve">l </w:t>
      </w:r>
      <w:r w:rsidRPr="01750980">
        <w:rPr>
          <w:color w:val="000000" w:themeColor="text1"/>
        </w:rPr>
        <w:t>psychológ.</w:t>
      </w:r>
      <w:r w:rsidR="008F6BE3" w:rsidRPr="01750980">
        <w:rPr>
          <w:color w:val="000000" w:themeColor="text1"/>
        </w:rPr>
        <w:t xml:space="preserve"> </w:t>
      </w:r>
    </w:p>
    <w:p w:rsidR="00A056E6" w:rsidRDefault="1021EC1C" w:rsidP="00ED59DF">
      <w:pPr>
        <w:spacing w:line="276" w:lineRule="auto"/>
        <w:ind w:firstLine="708"/>
        <w:contextualSpacing/>
        <w:rPr>
          <w:color w:val="000000" w:themeColor="text1"/>
        </w:rPr>
      </w:pPr>
      <w:r w:rsidRPr="01750980">
        <w:rPr>
          <w:color w:val="000000" w:themeColor="text1"/>
        </w:rPr>
        <w:t xml:space="preserve">Osoba oprávnená </w:t>
      </w:r>
      <w:r w:rsidR="1D57E723" w:rsidRPr="01750980">
        <w:rPr>
          <w:color w:val="000000" w:themeColor="text1"/>
        </w:rPr>
        <w:t>vykonávať psychologickú činnosť a</w:t>
      </w:r>
      <w:r w:rsidR="008F6BE3" w:rsidRPr="01750980">
        <w:rPr>
          <w:color w:val="000000" w:themeColor="text1"/>
        </w:rPr>
        <w:t> </w:t>
      </w:r>
      <w:r w:rsidRPr="01750980">
        <w:rPr>
          <w:color w:val="000000" w:themeColor="text1"/>
        </w:rPr>
        <w:t xml:space="preserve">používať </w:t>
      </w:r>
      <w:r w:rsidR="00ED59DF">
        <w:rPr>
          <w:color w:val="000000" w:themeColor="text1"/>
        </w:rPr>
        <w:t xml:space="preserve">označenie </w:t>
      </w:r>
      <w:r w:rsidR="008F6BE3" w:rsidRPr="01750980">
        <w:rPr>
          <w:color w:val="000000" w:themeColor="text1"/>
        </w:rPr>
        <w:t>psychológ je osoba</w:t>
      </w:r>
      <w:r w:rsidR="001318E9" w:rsidRPr="01750980">
        <w:rPr>
          <w:color w:val="000000" w:themeColor="text1"/>
        </w:rPr>
        <w:t>,</w:t>
      </w:r>
      <w:r w:rsidR="31CA981F" w:rsidRPr="01750980">
        <w:rPr>
          <w:color w:val="000000" w:themeColor="text1"/>
        </w:rPr>
        <w:t xml:space="preserve"> ktorá vykonáva</w:t>
      </w:r>
      <w:r w:rsidR="008A50F9" w:rsidRPr="01750980">
        <w:rPr>
          <w:color w:val="000000" w:themeColor="text1"/>
        </w:rPr>
        <w:t xml:space="preserve"> povolanie psychológ</w:t>
      </w:r>
      <w:r w:rsidR="00ED59DF">
        <w:rPr>
          <w:color w:val="000000" w:themeColor="text1"/>
        </w:rPr>
        <w:t>,</w:t>
      </w:r>
      <w:r w:rsidR="52D31724" w:rsidRPr="01750980">
        <w:rPr>
          <w:color w:val="000000" w:themeColor="text1"/>
        </w:rPr>
        <w:t xml:space="preserve"> t.</w:t>
      </w:r>
      <w:r w:rsidR="2A7445C8" w:rsidRPr="01750980">
        <w:rPr>
          <w:color w:val="000000" w:themeColor="text1"/>
        </w:rPr>
        <w:t xml:space="preserve"> j. </w:t>
      </w:r>
      <w:r w:rsidR="52D31724" w:rsidRPr="01750980">
        <w:rPr>
          <w:color w:val="000000" w:themeColor="text1"/>
        </w:rPr>
        <w:t xml:space="preserve"> je definovaná výkonom povolania</w:t>
      </w:r>
      <w:r w:rsidR="00B30F24">
        <w:rPr>
          <w:color w:val="000000" w:themeColor="text1"/>
        </w:rPr>
        <w:t>,</w:t>
      </w:r>
      <w:r w:rsidR="00D26707">
        <w:rPr>
          <w:color w:val="000000" w:themeColor="text1"/>
        </w:rPr>
        <w:t xml:space="preserve"> </w:t>
      </w:r>
      <w:r w:rsidR="52D31724" w:rsidRPr="01750980">
        <w:rPr>
          <w:color w:val="000000" w:themeColor="text1"/>
        </w:rPr>
        <w:t>nielen získaným vzdelaním.</w:t>
      </w:r>
      <w:r w:rsidR="31CA981F" w:rsidRPr="01750980">
        <w:rPr>
          <w:color w:val="000000" w:themeColor="text1"/>
        </w:rPr>
        <w:t xml:space="preserve"> </w:t>
      </w:r>
      <w:r w:rsidR="008A50F9" w:rsidRPr="01750980">
        <w:rPr>
          <w:color w:val="000000" w:themeColor="text1"/>
        </w:rPr>
        <w:t xml:space="preserve"> </w:t>
      </w:r>
    </w:p>
    <w:p w:rsidR="673AECA8" w:rsidRDefault="3F96D7E5" w:rsidP="00B30F24">
      <w:pPr>
        <w:spacing w:line="276" w:lineRule="auto"/>
        <w:contextualSpacing/>
        <w:rPr>
          <w:b/>
          <w:bCs/>
          <w:color w:val="000000" w:themeColor="text1"/>
        </w:rPr>
      </w:pPr>
      <w:r w:rsidRPr="01750980">
        <w:rPr>
          <w:b/>
          <w:bCs/>
          <w:color w:val="000000" w:themeColor="text1"/>
        </w:rPr>
        <w:t>K odseku</w:t>
      </w:r>
      <w:r w:rsidR="00935C04" w:rsidRPr="01750980">
        <w:rPr>
          <w:b/>
          <w:bCs/>
          <w:color w:val="000000" w:themeColor="text1"/>
        </w:rPr>
        <w:t xml:space="preserve"> 6</w:t>
      </w:r>
      <w:r w:rsidR="001318E9" w:rsidRPr="01750980">
        <w:rPr>
          <w:b/>
          <w:bCs/>
          <w:color w:val="000000" w:themeColor="text1"/>
        </w:rPr>
        <w:t xml:space="preserve"> </w:t>
      </w:r>
      <w:r w:rsidR="00A056E6" w:rsidRPr="01750980">
        <w:rPr>
          <w:b/>
          <w:bCs/>
          <w:color w:val="000000" w:themeColor="text1"/>
        </w:rPr>
        <w:t xml:space="preserve"> </w:t>
      </w:r>
      <w:r w:rsidR="008A50F9" w:rsidRPr="01750980">
        <w:rPr>
          <w:b/>
          <w:bCs/>
          <w:color w:val="000000" w:themeColor="text1"/>
        </w:rPr>
        <w:t xml:space="preserve"> </w:t>
      </w:r>
      <w:r w:rsidR="00A01CDA" w:rsidRPr="01750980">
        <w:rPr>
          <w:b/>
          <w:bCs/>
          <w:color w:val="000000" w:themeColor="text1"/>
        </w:rPr>
        <w:t xml:space="preserve"> </w:t>
      </w:r>
      <w:r w:rsidR="008A50F9" w:rsidRPr="01750980">
        <w:rPr>
          <w:b/>
          <w:bCs/>
          <w:color w:val="000000" w:themeColor="text1"/>
        </w:rPr>
        <w:t xml:space="preserve"> </w:t>
      </w:r>
      <w:bookmarkStart w:id="2" w:name="_Hlk188992884"/>
    </w:p>
    <w:p w:rsidR="00E21163" w:rsidRPr="00B30F24" w:rsidRDefault="00E21163" w:rsidP="00B30F24">
      <w:pPr>
        <w:spacing w:line="276" w:lineRule="auto"/>
        <w:ind w:firstLine="708"/>
        <w:contextualSpacing/>
        <w:rPr>
          <w:color w:val="000000" w:themeColor="text1"/>
        </w:rPr>
      </w:pPr>
      <w:r>
        <w:rPr>
          <w:rFonts w:asciiTheme="minorHAnsi" w:hAnsiTheme="minorHAnsi" w:cstheme="minorHAnsi"/>
          <w:color w:val="000000"/>
        </w:rPr>
        <w:tab/>
      </w:r>
      <w:r w:rsidRPr="01750980">
        <w:rPr>
          <w:color w:val="000000"/>
        </w:rPr>
        <w:t>Ustanovuje sa zákaz používa</w:t>
      </w:r>
      <w:r w:rsidR="00B30F24">
        <w:rPr>
          <w:color w:val="000000"/>
        </w:rPr>
        <w:t>ť</w:t>
      </w:r>
      <w:r w:rsidRPr="01750980">
        <w:rPr>
          <w:color w:val="000000"/>
        </w:rPr>
        <w:t xml:space="preserve"> </w:t>
      </w:r>
      <w:r w:rsidR="00B30F24">
        <w:rPr>
          <w:color w:val="000000"/>
        </w:rPr>
        <w:t xml:space="preserve">profesijný titul </w:t>
      </w:r>
      <w:r w:rsidRPr="01750980">
        <w:rPr>
          <w:color w:val="000000"/>
        </w:rPr>
        <w:t>psychológ osobami, ktoré nespĺňajú kritériá podľa tohto zákona</w:t>
      </w:r>
      <w:r w:rsidR="00B30F24">
        <w:rPr>
          <w:color w:val="000000"/>
        </w:rPr>
        <w:t xml:space="preserve"> a nevykonávajú psychologickú </w:t>
      </w:r>
      <w:r w:rsidRPr="01750980">
        <w:rPr>
          <w:color w:val="000000"/>
        </w:rPr>
        <w:t xml:space="preserve">činnosť. </w:t>
      </w:r>
      <w:r w:rsidR="00B30F24">
        <w:rPr>
          <w:color w:val="000000" w:themeColor="text1"/>
        </w:rPr>
        <w:t>Ustanovuje sa výnimka pre psychológov v školstve a školských psychológov, ktorí môžu používať označenie psychológ na základe odlišných kvalifikačných predpokladov, ak</w:t>
      </w:r>
      <w:r w:rsidR="0090599D">
        <w:rPr>
          <w:color w:val="000000" w:themeColor="text1"/>
        </w:rPr>
        <w:t xml:space="preserve"> </w:t>
      </w:r>
      <w:r w:rsidR="00B30F24">
        <w:rPr>
          <w:color w:val="000000" w:themeColor="text1"/>
        </w:rPr>
        <w:t xml:space="preserve">vykonávajú odborné činnosti ako odborní zamestnanci v pôsobnosti rezortu školstva. </w:t>
      </w:r>
    </w:p>
    <w:p w:rsidR="00024664" w:rsidRDefault="00024664" w:rsidP="01750980">
      <w:pPr>
        <w:spacing w:line="276" w:lineRule="auto"/>
        <w:contextualSpacing/>
        <w:rPr>
          <w:b/>
          <w:bCs/>
          <w:color w:val="000000" w:themeColor="text1"/>
        </w:rPr>
      </w:pPr>
      <w:r>
        <w:rPr>
          <w:b/>
          <w:bCs/>
          <w:color w:val="000000" w:themeColor="text1"/>
        </w:rPr>
        <w:t>K odseku 7</w:t>
      </w:r>
    </w:p>
    <w:p w:rsidR="00024664" w:rsidRPr="00024664" w:rsidRDefault="00024664" w:rsidP="00024664">
      <w:pPr>
        <w:spacing w:line="276" w:lineRule="auto"/>
        <w:ind w:firstLine="720"/>
        <w:contextualSpacing/>
        <w:rPr>
          <w:color w:val="000000" w:themeColor="text1"/>
        </w:rPr>
      </w:pPr>
      <w:r w:rsidRPr="09B7AF7E">
        <w:rPr>
          <w:color w:val="000000" w:themeColor="text1"/>
        </w:rPr>
        <w:t xml:space="preserve">Vymedzuje sa pojem poskytovateľa, za ktorého je považovaný poskytovateľ psychologickej alebo psychoterapeutickej činnosti, ktorý splnil podmienky podľa tohto zákona. Za poskytovateľa sa považuje fyzická osoba-podnikateľ, ktorá poskytuje psychologickú alebo psychoterapeutickú činnosť vo vlastnom mene alebo ako právnická osoba prostredníctvom na základe licencie vydanej podľa tohto zákona (§ 35 ods. 1 písm. c) a d). </w:t>
      </w:r>
    </w:p>
    <w:p w:rsidR="00024664" w:rsidRPr="00024664" w:rsidRDefault="00024664" w:rsidP="00024664">
      <w:pPr>
        <w:spacing w:line="276" w:lineRule="auto"/>
        <w:ind w:firstLine="720"/>
        <w:contextualSpacing/>
        <w:rPr>
          <w:color w:val="000000" w:themeColor="text1"/>
        </w:rPr>
      </w:pPr>
      <w:r w:rsidRPr="00024664">
        <w:rPr>
          <w:color w:val="000000" w:themeColor="text1"/>
        </w:rPr>
        <w:t xml:space="preserve">Navrhovaná úprava sa týka len poskytovania činnosti podľa tohto zákona, nie činností poskytovaných podľa iných právnych predpisov. Zámerom zákonodarcu je ustanoviť základnú úpravu rozlišujúcu medzi samotným vykonávaním činnosti, napríklad zamestnancom, a jej </w:t>
      </w:r>
      <w:r w:rsidRPr="00024664">
        <w:rPr>
          <w:color w:val="000000" w:themeColor="text1"/>
        </w:rPr>
        <w:lastRenderedPageBreak/>
        <w:t>poskytovaním vo forme podnikania alebo neziskovej činnosti,</w:t>
      </w:r>
      <w:r>
        <w:rPr>
          <w:color w:val="000000" w:themeColor="text1"/>
        </w:rPr>
        <w:t xml:space="preserve"> aby bolo možné</w:t>
      </w:r>
      <w:r w:rsidRPr="00024664">
        <w:rPr>
          <w:color w:val="000000" w:themeColor="text1"/>
        </w:rPr>
        <w:t xml:space="preserve"> ustanoviť základné podmienky regulácie nielen </w:t>
      </w:r>
      <w:r>
        <w:rPr>
          <w:color w:val="000000" w:themeColor="text1"/>
        </w:rPr>
        <w:t xml:space="preserve">pre </w:t>
      </w:r>
      <w:r w:rsidRPr="00024664">
        <w:rPr>
          <w:color w:val="000000" w:themeColor="text1"/>
        </w:rPr>
        <w:t>výkon, ale aj poskytovani</w:t>
      </w:r>
      <w:r>
        <w:rPr>
          <w:color w:val="000000" w:themeColor="text1"/>
        </w:rPr>
        <w:t xml:space="preserve">e </w:t>
      </w:r>
      <w:r w:rsidRPr="00024664">
        <w:rPr>
          <w:color w:val="000000" w:themeColor="text1"/>
        </w:rPr>
        <w:t xml:space="preserve">psychologickej a psychoterapeutickej činnosti. </w:t>
      </w:r>
    </w:p>
    <w:p w:rsidR="002E12AB" w:rsidRDefault="00024664" w:rsidP="00024664">
      <w:pPr>
        <w:spacing w:line="276" w:lineRule="auto"/>
        <w:ind w:firstLine="720"/>
        <w:contextualSpacing/>
        <w:rPr>
          <w:color w:val="000000" w:themeColor="text1"/>
        </w:rPr>
      </w:pPr>
      <w:r w:rsidRPr="09B7AF7E">
        <w:rPr>
          <w:color w:val="000000" w:themeColor="text1"/>
        </w:rPr>
        <w:t xml:space="preserve">Legálna definícia a ustanovenie pojmu poskytovateľ je dôležité pre aplikačnú prax, v rámci ktorej v Slovenskej republike </w:t>
      </w:r>
      <w:r w:rsidR="67B61369" w:rsidRPr="09B7AF7E">
        <w:rPr>
          <w:color w:val="000000" w:themeColor="text1"/>
        </w:rPr>
        <w:t xml:space="preserve">už v súčasnosti </w:t>
      </w:r>
      <w:r w:rsidRPr="09B7AF7E">
        <w:rPr>
          <w:color w:val="000000" w:themeColor="text1"/>
        </w:rPr>
        <w:t xml:space="preserve">pôsobia neziskové organizácie, občianske združenia a iné právnické osoby, ktoré zamestnávajú psychológov. Z pohľadu poskytovaných činnosti, napríklad charakteru psychologického poradenstva alebo krízových psychologických intervencií poskytovaných psychológmi v osobnom kontakte s klientmi ide jednoznačne o poskytovanie psychologickej alebo psychoterapeutickej činnosti, ktorá nie je regulovaná, nakoľko zákon č. 199/2004 Z. z. neustanovil </w:t>
      </w:r>
      <w:r w:rsidR="003802DA" w:rsidRPr="09B7AF7E">
        <w:rPr>
          <w:color w:val="000000" w:themeColor="text1"/>
        </w:rPr>
        <w:t xml:space="preserve">nepriame </w:t>
      </w:r>
      <w:r w:rsidRPr="09B7AF7E">
        <w:rPr>
          <w:color w:val="000000" w:themeColor="text1"/>
        </w:rPr>
        <w:t xml:space="preserve">poskytovanie </w:t>
      </w:r>
      <w:r w:rsidR="003802DA" w:rsidRPr="09B7AF7E">
        <w:rPr>
          <w:color w:val="000000" w:themeColor="text1"/>
        </w:rPr>
        <w:t>činnosti prostredníctvom zamestnávania odborne spôsobilých osôb, ale len jej vykonávanie vo vlastnom mene osobami s príslušným o</w:t>
      </w:r>
      <w:r w:rsidR="002E12AB" w:rsidRPr="09B7AF7E">
        <w:rPr>
          <w:color w:val="000000" w:themeColor="text1"/>
        </w:rPr>
        <w:t>právne</w:t>
      </w:r>
      <w:r w:rsidR="003802DA" w:rsidRPr="09B7AF7E">
        <w:rPr>
          <w:color w:val="000000" w:themeColor="text1"/>
        </w:rPr>
        <w:t>ním</w:t>
      </w:r>
      <w:r w:rsidRPr="09B7AF7E">
        <w:rPr>
          <w:color w:val="000000" w:themeColor="text1"/>
        </w:rPr>
        <w:t>.</w:t>
      </w:r>
      <w:r w:rsidR="003802DA" w:rsidRPr="09B7AF7E">
        <w:rPr>
          <w:color w:val="000000" w:themeColor="text1"/>
        </w:rPr>
        <w:t xml:space="preserve"> § 2 ods. 2 zákona č. 199/2004 Z. z. zároveň zakazuje vykonávanie psychologickej činnosti, medzi ktorú zaradzuje aj psychoterapiu (§ 1 </w:t>
      </w:r>
      <w:r w:rsidR="002E12AB" w:rsidRPr="09B7AF7E">
        <w:rPr>
          <w:color w:val="000000" w:themeColor="text1"/>
        </w:rPr>
        <w:t>písm. b) zákona č. 199/2004 Z. z.), v zariadeniach, ktoré nie sú zriadené zákonom alebo na základe zákona</w:t>
      </w:r>
      <w:r w:rsidR="003802DA" w:rsidRPr="09B7AF7E">
        <w:rPr>
          <w:color w:val="000000" w:themeColor="text1"/>
        </w:rPr>
        <w:t>,</w:t>
      </w:r>
      <w:r w:rsidR="002E12AB" w:rsidRPr="09B7AF7E">
        <w:rPr>
          <w:color w:val="000000" w:themeColor="text1"/>
        </w:rPr>
        <w:t xml:space="preserve"> osobami, ktoré nezískali oprávnenie vykonávať psychologickú činnosť vo vlastnom mene.</w:t>
      </w:r>
      <w:r w:rsidR="003802DA" w:rsidRPr="09B7AF7E">
        <w:rPr>
          <w:color w:val="000000" w:themeColor="text1"/>
        </w:rPr>
        <w:t xml:space="preserve">  </w:t>
      </w:r>
    </w:p>
    <w:p w:rsidR="00024664" w:rsidRPr="00024664" w:rsidRDefault="00024664" w:rsidP="002E12AB">
      <w:pPr>
        <w:spacing w:line="276" w:lineRule="auto"/>
        <w:ind w:firstLine="720"/>
        <w:contextualSpacing/>
        <w:rPr>
          <w:color w:val="000000" w:themeColor="text1"/>
        </w:rPr>
      </w:pPr>
      <w:r w:rsidRPr="00024664">
        <w:rPr>
          <w:color w:val="000000" w:themeColor="text1"/>
        </w:rPr>
        <w:t>Predkladaný návrh zákona vytvára priestor pre legálne poskytovanie činnosti právnickými osobami alebo fyzickými osobami-podnikateľmi a</w:t>
      </w:r>
      <w:r w:rsidR="000D329D">
        <w:rPr>
          <w:color w:val="000000" w:themeColor="text1"/>
        </w:rPr>
        <w:t xml:space="preserve"> tým </w:t>
      </w:r>
      <w:r w:rsidRPr="00024664">
        <w:rPr>
          <w:color w:val="000000" w:themeColor="text1"/>
        </w:rPr>
        <w:t xml:space="preserve">vytvára priestor </w:t>
      </w:r>
      <w:r w:rsidR="000D329D">
        <w:rPr>
          <w:color w:val="000000" w:themeColor="text1"/>
        </w:rPr>
        <w:t xml:space="preserve">nielen </w:t>
      </w:r>
      <w:r w:rsidRPr="00024664">
        <w:rPr>
          <w:color w:val="000000" w:themeColor="text1"/>
        </w:rPr>
        <w:t>pre reguláciu</w:t>
      </w:r>
      <w:r w:rsidR="000D329D">
        <w:rPr>
          <w:color w:val="000000" w:themeColor="text1"/>
        </w:rPr>
        <w:t>, ale aj</w:t>
      </w:r>
      <w:r w:rsidRPr="00024664">
        <w:rPr>
          <w:color w:val="000000" w:themeColor="text1"/>
        </w:rPr>
        <w:t xml:space="preserve"> zvyšovanie </w:t>
      </w:r>
      <w:r w:rsidR="000D329D">
        <w:rPr>
          <w:color w:val="000000" w:themeColor="text1"/>
        </w:rPr>
        <w:t xml:space="preserve">dostupnosti </w:t>
      </w:r>
      <w:r w:rsidRPr="00024664">
        <w:rPr>
          <w:color w:val="000000" w:themeColor="text1"/>
        </w:rPr>
        <w:t xml:space="preserve">služieb v oblasti duševného zdravia, napríklad vďaka možnosti </w:t>
      </w:r>
      <w:r w:rsidR="002E12AB">
        <w:rPr>
          <w:color w:val="000000" w:themeColor="text1"/>
        </w:rPr>
        <w:t>zamestnávať aj osoby, ktoré nemajú oprávnenie na poskytovanie činnosti vo vlastnom mene</w:t>
      </w:r>
      <w:r w:rsidR="000D329D">
        <w:rPr>
          <w:color w:val="000000" w:themeColor="text1"/>
        </w:rPr>
        <w:t xml:space="preserve">, ak sa pre nich zabezpečí odborný garant. Týmto osobám sa následne umožňuje </w:t>
      </w:r>
      <w:r w:rsidRPr="00024664">
        <w:rPr>
          <w:color w:val="000000" w:themeColor="text1"/>
        </w:rPr>
        <w:t>zaraďova</w:t>
      </w:r>
      <w:r w:rsidR="000D329D">
        <w:rPr>
          <w:color w:val="000000" w:themeColor="text1"/>
        </w:rPr>
        <w:t>nie</w:t>
      </w:r>
      <w:r w:rsidRPr="00024664">
        <w:rPr>
          <w:color w:val="000000" w:themeColor="text1"/>
        </w:rPr>
        <w:t xml:space="preserve"> do špecializačného vzdelávania alebo certifikačnej prípra</w:t>
      </w:r>
      <w:r w:rsidR="000D329D">
        <w:rPr>
          <w:color w:val="000000" w:themeColor="text1"/>
        </w:rPr>
        <w:t xml:space="preserve">v a vykonávanie </w:t>
      </w:r>
      <w:r w:rsidRPr="00024664">
        <w:rPr>
          <w:color w:val="000000" w:themeColor="text1"/>
        </w:rPr>
        <w:t>činnosti pod dohľadom odborného garanta. Uvedené opatrenie je dôležité z dôvodu, aby sa mohlo umožniť ďalšie vzdelávanie v špecializovaných alebo certifikovaných pracovných činnostiach osobám</w:t>
      </w:r>
      <w:r w:rsidR="00DF0A69">
        <w:rPr>
          <w:color w:val="000000" w:themeColor="text1"/>
        </w:rPr>
        <w:t xml:space="preserve"> v zariadení,</w:t>
      </w:r>
      <w:r w:rsidRPr="00024664">
        <w:rPr>
          <w:color w:val="000000" w:themeColor="text1"/>
        </w:rPr>
        <w:t xml:space="preserve"> ktoré</w:t>
      </w:r>
      <w:r w:rsidR="00DF0A69">
        <w:rPr>
          <w:color w:val="000000" w:themeColor="text1"/>
        </w:rPr>
        <w:t xml:space="preserve"> </w:t>
      </w:r>
      <w:r w:rsidRPr="00024664">
        <w:rPr>
          <w:color w:val="000000" w:themeColor="text1"/>
        </w:rPr>
        <w:t>má z právneho hľadiska možnosť zabezpečiť ich riadny výkon praxe</w:t>
      </w:r>
      <w:r w:rsidR="000D329D">
        <w:rPr>
          <w:color w:val="000000" w:themeColor="text1"/>
        </w:rPr>
        <w:t xml:space="preserve"> prostredníctvom garanta</w:t>
      </w:r>
      <w:r w:rsidRPr="00024664">
        <w:rPr>
          <w:color w:val="000000" w:themeColor="text1"/>
        </w:rPr>
        <w:t xml:space="preserve">, čo v súčasnosti nie je možné.  </w:t>
      </w:r>
    </w:p>
    <w:p w:rsidR="00024664" w:rsidRPr="00024664" w:rsidRDefault="00024664" w:rsidP="00DF0A69">
      <w:pPr>
        <w:spacing w:line="276" w:lineRule="auto"/>
        <w:ind w:firstLine="720"/>
        <w:contextualSpacing/>
        <w:rPr>
          <w:color w:val="000000" w:themeColor="text1"/>
        </w:rPr>
      </w:pPr>
      <w:r w:rsidRPr="00024664">
        <w:rPr>
          <w:color w:val="000000" w:themeColor="text1"/>
        </w:rPr>
        <w:t xml:space="preserve">Uvedenou právnou úpravou nie je dotknuté poskytovanie zdravotnej starostlivosti, ani práva a povinnosti poskytovateľov zdravotnej starostlivosti, ktorých činnosť je naďalej regulovaná osobitnými predpismi, najmä zákonom č. 576/2004 Z. z a zákonom č. 578/2004. Z. z.    </w:t>
      </w:r>
    </w:p>
    <w:p w:rsidR="00024664" w:rsidRPr="00024664" w:rsidRDefault="00024664" w:rsidP="00DF0A69">
      <w:pPr>
        <w:spacing w:line="276" w:lineRule="auto"/>
        <w:ind w:firstLine="720"/>
        <w:contextualSpacing/>
        <w:rPr>
          <w:color w:val="000000" w:themeColor="text1"/>
        </w:rPr>
      </w:pPr>
      <w:r w:rsidRPr="09B7AF7E">
        <w:rPr>
          <w:color w:val="000000" w:themeColor="text1"/>
        </w:rPr>
        <w:t>Za poskytovateľa podľa tohto zákona sa nepovažuje osoba</w:t>
      </w:r>
      <w:r w:rsidR="1EB9EF9F" w:rsidRPr="09B7AF7E">
        <w:rPr>
          <w:color w:val="000000" w:themeColor="text1"/>
        </w:rPr>
        <w:t>, ktorá</w:t>
      </w:r>
      <w:r w:rsidRPr="09B7AF7E">
        <w:rPr>
          <w:color w:val="000000" w:themeColor="text1"/>
        </w:rPr>
        <w:t xml:space="preserve"> poskytuj</w:t>
      </w:r>
      <w:r w:rsidR="03D27661" w:rsidRPr="09B7AF7E">
        <w:rPr>
          <w:color w:val="000000" w:themeColor="text1"/>
        </w:rPr>
        <w:t>e</w:t>
      </w:r>
      <w:r w:rsidRPr="09B7AF7E">
        <w:rPr>
          <w:color w:val="000000" w:themeColor="text1"/>
        </w:rPr>
        <w:t xml:space="preserve"> len konzultačnú činnosť v oblasti psychológie, a to ani v prípade podnikania a zamestnávania ďalších osôb, ktoré taktiež poskytujú konzultačnú činnosť.  Rozlišujúcim kritériom je, že v rámci konzultačnej činnosti sa poskytujú služby právnickým osobám, v menšej miere fyzickým osobám, spravidla zdravým, pričom nemajú charakter zásahu do ich integrity a poskytujú sa v rozsahu, pri ktorom nie je odôvodnené predpokladať možnosť poškodenia zdravia vo významnej miere. Príkladom je napríklad výber vhodných kandidátov na pracovnú pozíciu, poskytovanie rád pre úpravu pracovného prostredia s ohľadom na pracovný výkon a psychickú pohodu zamestnancov, spolupráca s antikonfliktným tímom pri monitorovaní psychologického správania davu a pod.</w:t>
      </w:r>
    </w:p>
    <w:p w:rsidR="00E21163" w:rsidRPr="00E21163" w:rsidRDefault="16273384" w:rsidP="01750980">
      <w:pPr>
        <w:spacing w:line="276" w:lineRule="auto"/>
        <w:contextualSpacing/>
        <w:rPr>
          <w:b/>
          <w:bCs/>
          <w:color w:val="000000"/>
        </w:rPr>
      </w:pPr>
      <w:r w:rsidRPr="01750980">
        <w:rPr>
          <w:b/>
          <w:bCs/>
          <w:color w:val="000000" w:themeColor="text1"/>
        </w:rPr>
        <w:t>K</w:t>
      </w:r>
      <w:r w:rsidR="77C6517A" w:rsidRPr="01750980">
        <w:rPr>
          <w:b/>
          <w:bCs/>
          <w:color w:val="000000" w:themeColor="text1"/>
        </w:rPr>
        <w:t xml:space="preserve"> </w:t>
      </w:r>
      <w:r w:rsidRPr="01750980">
        <w:rPr>
          <w:b/>
          <w:bCs/>
          <w:color w:val="000000" w:themeColor="text1"/>
        </w:rPr>
        <w:t>odseku</w:t>
      </w:r>
      <w:r w:rsidR="00E21163" w:rsidRPr="01750980">
        <w:rPr>
          <w:b/>
          <w:bCs/>
          <w:color w:val="000000" w:themeColor="text1"/>
        </w:rPr>
        <w:t xml:space="preserve"> 8</w:t>
      </w:r>
    </w:p>
    <w:p w:rsidR="009563DC" w:rsidRPr="00024664" w:rsidRDefault="00B30F24" w:rsidP="00024664">
      <w:pPr>
        <w:spacing w:line="276" w:lineRule="auto"/>
        <w:ind w:firstLine="708"/>
        <w:contextualSpacing/>
        <w:rPr>
          <w:color w:val="000000" w:themeColor="text1"/>
        </w:rPr>
      </w:pPr>
      <w:bookmarkStart w:id="3" w:name="_Hlk191472964"/>
      <w:bookmarkEnd w:id="2"/>
      <w:r w:rsidRPr="00B30F24">
        <w:rPr>
          <w:color w:val="000000" w:themeColor="text1"/>
        </w:rPr>
        <w:t>Legálne sa definuje pojem psychol</w:t>
      </w:r>
      <w:r>
        <w:rPr>
          <w:color w:val="000000" w:themeColor="text1"/>
        </w:rPr>
        <w:t>ogický</w:t>
      </w:r>
      <w:r w:rsidRPr="00B30F24">
        <w:rPr>
          <w:color w:val="000000" w:themeColor="text1"/>
        </w:rPr>
        <w:t xml:space="preserve"> asistent</w:t>
      </w:r>
      <w:r>
        <w:rPr>
          <w:color w:val="000000" w:themeColor="text1"/>
        </w:rPr>
        <w:t>, ktorým</w:t>
      </w:r>
      <w:r w:rsidR="002A1A17">
        <w:rPr>
          <w:color w:val="000000" w:themeColor="text1"/>
        </w:rPr>
        <w:t xml:space="preserve"> </w:t>
      </w:r>
      <w:r>
        <w:rPr>
          <w:color w:val="000000" w:themeColor="text1"/>
        </w:rPr>
        <w:t>sa mô</w:t>
      </w:r>
      <w:r w:rsidRPr="00B30F24">
        <w:rPr>
          <w:color w:val="000000" w:themeColor="text1"/>
        </w:rPr>
        <w:t xml:space="preserve">že </w:t>
      </w:r>
      <w:r>
        <w:rPr>
          <w:color w:val="000000" w:themeColor="text1"/>
        </w:rPr>
        <w:t xml:space="preserve">stať </w:t>
      </w:r>
      <w:r w:rsidRPr="00B30F24">
        <w:rPr>
          <w:color w:val="000000" w:themeColor="text1"/>
        </w:rPr>
        <w:t>osoba s vysokoškolským vzdelaním prvého stupňa v odbore psychológia</w:t>
      </w:r>
      <w:bookmarkStart w:id="4" w:name="_Hlk191473198"/>
      <w:r w:rsidR="00E5137D">
        <w:rPr>
          <w:color w:val="000000" w:themeColor="text1"/>
        </w:rPr>
        <w:t>, ak vykonáva činnosť v pracovno-</w:t>
      </w:r>
      <w:r w:rsidR="00E5137D">
        <w:rPr>
          <w:color w:val="000000" w:themeColor="text1"/>
        </w:rPr>
        <w:lastRenderedPageBreak/>
        <w:t xml:space="preserve">právnom vzťahu u poskytovateľa podľa tohto zákona </w:t>
      </w:r>
      <w:r w:rsidR="00024664">
        <w:rPr>
          <w:color w:val="000000" w:themeColor="text1"/>
        </w:rPr>
        <w:t xml:space="preserve">ako asistent psychológa </w:t>
      </w:r>
      <w:r w:rsidR="00E5137D">
        <w:rPr>
          <w:color w:val="000000" w:themeColor="text1"/>
        </w:rPr>
        <w:t>pod dohľadom odborného garanta.</w:t>
      </w:r>
      <w:bookmarkEnd w:id="4"/>
    </w:p>
    <w:bookmarkEnd w:id="3"/>
    <w:p w:rsidR="00E21163" w:rsidRPr="00E21163" w:rsidRDefault="460605A0" w:rsidP="01750980">
      <w:pPr>
        <w:spacing w:line="276" w:lineRule="auto"/>
        <w:contextualSpacing/>
        <w:rPr>
          <w:b/>
          <w:bCs/>
          <w:color w:val="000000"/>
        </w:rPr>
      </w:pPr>
      <w:r w:rsidRPr="01750980">
        <w:rPr>
          <w:b/>
          <w:bCs/>
          <w:color w:val="000000" w:themeColor="text1"/>
        </w:rPr>
        <w:t>K odseku</w:t>
      </w:r>
      <w:r w:rsidR="00E21163" w:rsidRPr="01750980">
        <w:rPr>
          <w:b/>
          <w:bCs/>
          <w:color w:val="000000" w:themeColor="text1"/>
        </w:rPr>
        <w:t xml:space="preserve"> 9</w:t>
      </w:r>
    </w:p>
    <w:p w:rsidR="00D550F1" w:rsidRPr="00DF0A69" w:rsidRDefault="00DF0A69" w:rsidP="01750980">
      <w:pPr>
        <w:spacing w:line="276" w:lineRule="auto"/>
        <w:contextualSpacing/>
        <w:rPr>
          <w:color w:val="000000"/>
        </w:rPr>
      </w:pPr>
      <w:r>
        <w:rPr>
          <w:color w:val="000000" w:themeColor="text1"/>
        </w:rPr>
        <w:tab/>
        <w:t>Definuje sa pojem register. Za register sa považuje register</w:t>
      </w:r>
      <w:r w:rsidR="00266A63">
        <w:rPr>
          <w:color w:val="000000" w:themeColor="text1"/>
        </w:rPr>
        <w:t xml:space="preserve"> zdravotníckych pracovníkov vedený </w:t>
      </w:r>
      <w:r w:rsidR="005C0C11">
        <w:rPr>
          <w:color w:val="000000" w:themeColor="text1"/>
        </w:rPr>
        <w:t xml:space="preserve">Slovenskou komorou psychológov </w:t>
      </w:r>
      <w:r w:rsidR="000150B1">
        <w:rPr>
          <w:color w:val="000000" w:themeColor="text1"/>
        </w:rPr>
        <w:t>podľa doterajšej právnej úpravy, ktorej sa rozširuje pôsobnosť na vedenie registra aj na iné osoby vykonávajúce</w:t>
      </w:r>
      <w:r w:rsidR="12A592BA">
        <w:rPr>
          <w:color w:val="000000" w:themeColor="text1"/>
        </w:rPr>
        <w:t xml:space="preserve"> povolanie psychológ alebo</w:t>
      </w:r>
      <w:r w:rsidR="000150B1">
        <w:rPr>
          <w:color w:val="000000" w:themeColor="text1"/>
        </w:rPr>
        <w:t> psychoterapeutickú činnosť podľa tohto návrhu zákona.</w:t>
      </w:r>
    </w:p>
    <w:p w:rsidR="00D550F1" w:rsidRDefault="6CA6104B" w:rsidP="01750980">
      <w:pPr>
        <w:spacing w:line="276" w:lineRule="auto"/>
        <w:contextualSpacing/>
        <w:rPr>
          <w:b/>
          <w:bCs/>
          <w:color w:val="000000"/>
        </w:rPr>
      </w:pPr>
      <w:r w:rsidRPr="01750980">
        <w:rPr>
          <w:b/>
          <w:bCs/>
          <w:color w:val="000000" w:themeColor="text1"/>
        </w:rPr>
        <w:t>K odseku 1</w:t>
      </w:r>
      <w:r w:rsidR="00D550F1" w:rsidRPr="01750980">
        <w:rPr>
          <w:b/>
          <w:bCs/>
          <w:color w:val="000000" w:themeColor="text1"/>
        </w:rPr>
        <w:t>0</w:t>
      </w:r>
    </w:p>
    <w:p w:rsidR="00D550F1" w:rsidRPr="000150B1" w:rsidRDefault="000150B1" w:rsidP="000150B1">
      <w:pPr>
        <w:spacing w:line="276" w:lineRule="auto"/>
        <w:contextualSpacing/>
        <w:rPr>
          <w:color w:val="000000" w:themeColor="text1"/>
        </w:rPr>
      </w:pPr>
      <w:r>
        <w:rPr>
          <w:color w:val="000000" w:themeColor="text1"/>
        </w:rPr>
        <w:t xml:space="preserve"> </w:t>
      </w:r>
      <w:r>
        <w:rPr>
          <w:b/>
          <w:bCs/>
          <w:color w:val="000000" w:themeColor="text1"/>
        </w:rPr>
        <w:tab/>
      </w:r>
      <w:r>
        <w:rPr>
          <w:color w:val="000000" w:themeColor="text1"/>
        </w:rPr>
        <w:t xml:space="preserve">Vymedzuje sa pojem registrovaná osoba, za ktorú sa považuje akákoľvek fyzická osoba, ktorá bola zaregistrovaná v registri podľa tohto zákona. Za fyzickú osobu sa považuje aj fyzická osoba, ktorá vykonáva podnikateľskú činnosť vo vlastnom mene. </w:t>
      </w:r>
    </w:p>
    <w:p w:rsidR="009563DC" w:rsidRPr="008668EA" w:rsidRDefault="009563DC" w:rsidP="01750980">
      <w:pPr>
        <w:shd w:val="clear" w:color="auto" w:fill="FFFFFF" w:themeFill="background1"/>
        <w:spacing w:line="276" w:lineRule="auto"/>
        <w:contextualSpacing/>
      </w:pPr>
    </w:p>
    <w:p w:rsidR="009563DC" w:rsidRPr="008668EA" w:rsidRDefault="009563DC" w:rsidP="01750980">
      <w:pPr>
        <w:spacing w:line="276" w:lineRule="auto"/>
        <w:contextualSpacing/>
        <w:rPr>
          <w:color w:val="000000"/>
        </w:rPr>
      </w:pPr>
      <w:r w:rsidRPr="01750980">
        <w:rPr>
          <w:b/>
          <w:bCs/>
          <w:color w:val="000000" w:themeColor="text1"/>
        </w:rPr>
        <w:t>K § 3</w:t>
      </w:r>
    </w:p>
    <w:p w:rsidR="009563DC" w:rsidRPr="008668EA" w:rsidRDefault="009563DC" w:rsidP="01750980">
      <w:pPr>
        <w:spacing w:line="276" w:lineRule="auto"/>
        <w:contextualSpacing/>
      </w:pPr>
      <w:r w:rsidRPr="008668EA">
        <w:rPr>
          <w:rFonts w:asciiTheme="minorHAnsi" w:hAnsiTheme="minorHAnsi" w:cstheme="minorHAnsi"/>
        </w:rPr>
        <w:tab/>
      </w:r>
      <w:r w:rsidRPr="01750980">
        <w:t>Vymedzujú sa spôsoby a podmienky výkonu psychologického povolania a pracovné činnost</w:t>
      </w:r>
      <w:r w:rsidR="000150B1">
        <w:t>i</w:t>
      </w:r>
      <w:r w:rsidRPr="01750980">
        <w:t>, ktoré sú súčasťou psychologickej činnosti.</w:t>
      </w:r>
      <w:r w:rsidR="005A1FD6">
        <w:t xml:space="preserve"> Týmto sa zabezpečuje možnosť diferencovanej regulácie výkonu psychologickej činnosti </w:t>
      </w:r>
      <w:r w:rsidRPr="01750980">
        <w:t xml:space="preserve">s ohľadom na charakter a kontext výkonu konkrétnej pracovnej činnosti. Splnomocňovacie ustanovenie predpokladá </w:t>
      </w:r>
      <w:r w:rsidR="005A1FD6">
        <w:t xml:space="preserve">aj možnosť </w:t>
      </w:r>
      <w:r w:rsidRPr="01750980">
        <w:t>podrobnejš</w:t>
      </w:r>
      <w:r w:rsidR="005A1FD6">
        <w:t>ie</w:t>
      </w:r>
      <w:r w:rsidRPr="01750980">
        <w:t xml:space="preserve"> </w:t>
      </w:r>
      <w:r w:rsidR="005A1FD6">
        <w:t>u</w:t>
      </w:r>
      <w:r w:rsidRPr="01750980">
        <w:t>prav</w:t>
      </w:r>
      <w:r w:rsidR="005A1FD6">
        <w:t>iť</w:t>
      </w:r>
      <w:r w:rsidRPr="01750980">
        <w:t xml:space="preserve"> reguláci</w:t>
      </w:r>
      <w:r w:rsidR="005A1FD6">
        <w:t>u</w:t>
      </w:r>
      <w:r w:rsidRPr="01750980">
        <w:t xml:space="preserve"> pracovných činností vo vykonávacom predpise, </w:t>
      </w:r>
      <w:r w:rsidR="005A1FD6">
        <w:t>avšak len v oblasti spadajúcej do definície zdravotnej starostlivosti a určenia</w:t>
      </w:r>
      <w:r w:rsidRPr="01750980">
        <w:t>, ktoré pracovné činnosti je možné vykonávať a poskytovať len ako zdravotné výkony v súvislosti so zdravotnou starostlivosťou a službami s ňou súvisiacimi.</w:t>
      </w:r>
      <w:r w:rsidR="005A1FD6" w:rsidRPr="005A1FD6">
        <w:t xml:space="preserve"> </w:t>
      </w:r>
      <w:r w:rsidR="005A1FD6">
        <w:t xml:space="preserve"> </w:t>
      </w:r>
    </w:p>
    <w:p w:rsidR="009563DC" w:rsidRPr="005A1FD6" w:rsidRDefault="10235395" w:rsidP="01750980">
      <w:pPr>
        <w:spacing w:line="276" w:lineRule="auto"/>
      </w:pPr>
      <w:r w:rsidRPr="09B7AF7E">
        <w:rPr>
          <w:b/>
          <w:bCs/>
          <w:color w:val="000000" w:themeColor="text1"/>
        </w:rPr>
        <w:t>K odseku</w:t>
      </w:r>
      <w:r w:rsidR="199EF5B0" w:rsidRPr="09B7AF7E">
        <w:rPr>
          <w:b/>
          <w:bCs/>
        </w:rPr>
        <w:t xml:space="preserve"> 1</w:t>
      </w:r>
    </w:p>
    <w:p w:rsidR="009563DC" w:rsidRDefault="009563DC" w:rsidP="01750980">
      <w:pPr>
        <w:spacing w:line="276" w:lineRule="auto"/>
        <w:ind w:firstLine="708"/>
      </w:pPr>
      <w:r w:rsidRPr="01750980">
        <w:t>Vymedzujú sa spôsoby</w:t>
      </w:r>
      <w:r w:rsidR="03C31B54" w:rsidRPr="01750980">
        <w:t>, akými je možné vykonávať povolanie psychológ. Môže ísť o vykonávanie povolania ako fyzická osoba</w:t>
      </w:r>
      <w:r w:rsidR="192D6A8D" w:rsidRPr="01750980">
        <w:t xml:space="preserve"> alebo ako fyzická osoba podnikateľ. A</w:t>
      </w:r>
      <w:r w:rsidR="5BE21FC8" w:rsidRPr="01750980">
        <w:t>k</w:t>
      </w:r>
      <w:r w:rsidR="192D6A8D" w:rsidRPr="01750980">
        <w:t xml:space="preserve">o fyzická osoba je možné vykonávať povolanie psychológ ako </w:t>
      </w:r>
      <w:r w:rsidR="03C31B54" w:rsidRPr="01750980">
        <w:t>zamestnanec</w:t>
      </w:r>
      <w:r w:rsidR="6605895F" w:rsidRPr="01750980">
        <w:t xml:space="preserve">, </w:t>
      </w:r>
      <w:r w:rsidR="154A93D6" w:rsidRPr="01750980">
        <w:t xml:space="preserve">ako </w:t>
      </w:r>
      <w:r w:rsidR="562AB8CC" w:rsidRPr="01750980">
        <w:t xml:space="preserve">poskytovateľ </w:t>
      </w:r>
      <w:r w:rsidR="577C9FCD" w:rsidRPr="01750980">
        <w:t xml:space="preserve">zdravotnej starostlivosti </w:t>
      </w:r>
      <w:r w:rsidR="562AB8CC" w:rsidRPr="01750980">
        <w:t xml:space="preserve">na základe súhlasu ministerstva zdravotníctva </w:t>
      </w:r>
      <w:r w:rsidR="2D5C85C1" w:rsidRPr="01750980">
        <w:t>na dočasný a príležitostný výkon zdravotníckeho povolania podľa § 30 zákona č. 578/2004 Z. z.</w:t>
      </w:r>
      <w:r w:rsidR="4C57EF9D" w:rsidRPr="01750980">
        <w:t xml:space="preserve">, </w:t>
      </w:r>
      <w:r w:rsidR="142617C5" w:rsidRPr="01750980">
        <w:t>na základe licencie na výkon zdravotníckeho povolania podľa 68 ods. 1 písm. b)</w:t>
      </w:r>
      <w:r w:rsidR="23BF530E" w:rsidRPr="01750980">
        <w:t xml:space="preserve">, ak sa </w:t>
      </w:r>
      <w:r w:rsidR="142617C5" w:rsidRPr="01750980">
        <w:t>vykoná</w:t>
      </w:r>
      <w:r w:rsidR="151A14CD" w:rsidRPr="01750980">
        <w:t xml:space="preserve">va činnosť </w:t>
      </w:r>
      <w:r w:rsidR="25525B68" w:rsidRPr="01750980">
        <w:t xml:space="preserve">len </w:t>
      </w:r>
      <w:r w:rsidR="151A14CD" w:rsidRPr="01750980">
        <w:t xml:space="preserve">v rozsahu výnimky podľa § </w:t>
      </w:r>
      <w:r w:rsidR="75678CE1" w:rsidRPr="01750980">
        <w:t>3 ods. 1 písm. d) bodu 1 zákona č. 455/1991 Zb. o živnostenskom podnikaní (živnostenského zákona)</w:t>
      </w:r>
      <w:r w:rsidR="4A57585F" w:rsidRPr="01750980">
        <w:t>, (ďalej len “živnostensk</w:t>
      </w:r>
      <w:r w:rsidR="54D9486B" w:rsidRPr="01750980">
        <w:t>ý</w:t>
      </w:r>
      <w:r w:rsidR="4A57585F" w:rsidRPr="01750980">
        <w:t xml:space="preserve"> zákon”)</w:t>
      </w:r>
      <w:r w:rsidR="75678CE1" w:rsidRPr="01750980">
        <w:t xml:space="preserve">,  </w:t>
      </w:r>
      <w:r w:rsidR="3BE69B79" w:rsidRPr="01750980">
        <w:t xml:space="preserve">a </w:t>
      </w:r>
      <w:r w:rsidR="25D3B4DE" w:rsidRPr="01750980">
        <w:t xml:space="preserve">na základe licencie na výkon povolania psychológ podľa § 37 ods. 1 písm. </w:t>
      </w:r>
      <w:r w:rsidR="0F49BC54" w:rsidRPr="01750980">
        <w:t>a</w:t>
      </w:r>
      <w:r w:rsidR="25D3B4DE" w:rsidRPr="01750980">
        <w:t>)</w:t>
      </w:r>
      <w:r w:rsidR="7D1CBF97" w:rsidRPr="01750980">
        <w:t>, ak sa</w:t>
      </w:r>
      <w:r w:rsidR="25D3B4DE" w:rsidRPr="01750980">
        <w:t xml:space="preserve"> </w:t>
      </w:r>
      <w:r w:rsidR="03F9CF0B" w:rsidRPr="01750980">
        <w:t>vykonáva</w:t>
      </w:r>
      <w:r w:rsidR="4BE48BCD" w:rsidRPr="01750980">
        <w:t xml:space="preserve"> </w:t>
      </w:r>
      <w:r w:rsidR="03F9CF0B" w:rsidRPr="01750980">
        <w:t xml:space="preserve">činnosť </w:t>
      </w:r>
      <w:r w:rsidR="737F9880" w:rsidRPr="01750980">
        <w:t xml:space="preserve">len </w:t>
      </w:r>
      <w:r w:rsidR="03F9CF0B" w:rsidRPr="01750980">
        <w:t xml:space="preserve">v rozsahu výnimky podľa § 3 ods. 1 písm. d) bodu 1 </w:t>
      </w:r>
      <w:r w:rsidR="02F30D75" w:rsidRPr="01750980">
        <w:t xml:space="preserve"> </w:t>
      </w:r>
      <w:r w:rsidR="03F9CF0B" w:rsidRPr="01750980">
        <w:t>živnostenského zákona</w:t>
      </w:r>
      <w:r w:rsidR="4C8EF8A9" w:rsidRPr="01750980">
        <w:t>.</w:t>
      </w:r>
    </w:p>
    <w:p w:rsidR="2BF1F05B" w:rsidRDefault="4C8EF8A9" w:rsidP="005A1FD6">
      <w:pPr>
        <w:spacing w:line="276" w:lineRule="auto"/>
        <w:ind w:firstLine="708"/>
      </w:pPr>
      <w:r w:rsidRPr="01750980">
        <w:t xml:space="preserve">Ako </w:t>
      </w:r>
      <w:r w:rsidR="4C57EF9D" w:rsidRPr="01750980">
        <w:t xml:space="preserve">fyzická osoba- podnikateľ </w:t>
      </w:r>
      <w:r w:rsidR="02124AF1" w:rsidRPr="01750980">
        <w:t xml:space="preserve">je možné povolanie psychológ vykonávať </w:t>
      </w:r>
      <w:r w:rsidR="4C57EF9D" w:rsidRPr="01750980">
        <w:t xml:space="preserve">na základe licencie na výkon samostatnej psychologickej praxe podľa § 37 ods. 1 písm. </w:t>
      </w:r>
      <w:r w:rsidR="35C98FF3" w:rsidRPr="01750980">
        <w:t xml:space="preserve">c) tohto zákona, na základe licencie na výkon samostatnej zdravotníckej praxe podľa § 10 zákona č. 578/2004 Z. z., </w:t>
      </w:r>
      <w:r w:rsidR="509A149E" w:rsidRPr="01750980">
        <w:t>na zákl</w:t>
      </w:r>
      <w:r w:rsidR="14091CA4" w:rsidRPr="01750980">
        <w:t>a</w:t>
      </w:r>
      <w:r w:rsidR="509A149E" w:rsidRPr="01750980">
        <w:t>de licencie na samostatný výkon povolania podľa § 68 ods. 1 písm. b) v spojení s povolením na prevádzkovanie zdravotníckeho zariadenia ambulancie v špecializačnom odbore klinická psychológia, poradenská psychológia alebo organizačno-pracovná psychológia podľa § 11 zákona</w:t>
      </w:r>
      <w:r w:rsidR="31B6CB61" w:rsidRPr="01750980">
        <w:t xml:space="preserve"> č. 578/2004 Z. z. a</w:t>
      </w:r>
      <w:r w:rsidR="66D21689" w:rsidRPr="01750980">
        <w:t xml:space="preserve"> </w:t>
      </w:r>
      <w:r w:rsidR="2562C6B0" w:rsidRPr="01750980">
        <w:t>na zákl</w:t>
      </w:r>
      <w:r w:rsidR="210E258D" w:rsidRPr="01750980">
        <w:t>a</w:t>
      </w:r>
      <w:r w:rsidR="2562C6B0" w:rsidRPr="01750980">
        <w:t>de</w:t>
      </w:r>
      <w:r w:rsidR="5CBC5401" w:rsidRPr="01750980">
        <w:t xml:space="preserve"> </w:t>
      </w:r>
      <w:r w:rsidR="41A20F94" w:rsidRPr="01750980">
        <w:t>r</w:t>
      </w:r>
      <w:r w:rsidR="5CBC5401" w:rsidRPr="01750980">
        <w:t>egistrácie podľa § 31</w:t>
      </w:r>
      <w:r w:rsidR="64A97E66" w:rsidRPr="01750980">
        <w:t>, ak ide o fyzickú osobu-podnikateľa poskytujúceho konzultačnú činnosť</w:t>
      </w:r>
      <w:r w:rsidR="005A1FD6">
        <w:t>, ktorý sa dobrovoľne zaregistruje</w:t>
      </w:r>
      <w:r w:rsidR="64A97E66" w:rsidRPr="01750980">
        <w:t>.</w:t>
      </w:r>
    </w:p>
    <w:p w:rsidR="1E4FB0B3" w:rsidRDefault="1E4FB0B3" w:rsidP="01750980">
      <w:pPr>
        <w:spacing w:line="276" w:lineRule="auto"/>
        <w:rPr>
          <w:b/>
          <w:bCs/>
          <w:color w:val="000000" w:themeColor="text1"/>
        </w:rPr>
      </w:pPr>
      <w:r w:rsidRPr="01750980">
        <w:rPr>
          <w:b/>
          <w:bCs/>
          <w:color w:val="000000" w:themeColor="text1"/>
        </w:rPr>
        <w:t>K odseku 2</w:t>
      </w:r>
    </w:p>
    <w:p w:rsidR="00DB77C7" w:rsidRDefault="4C1C07FF" w:rsidP="09B7AF7E">
      <w:pPr>
        <w:spacing w:line="276" w:lineRule="auto"/>
        <w:ind w:firstLine="708"/>
      </w:pPr>
      <w:r>
        <w:lastRenderedPageBreak/>
        <w:t xml:space="preserve">Vymedzuje sa, aké činnosti sa považujú za výkon psychologickej činnosti. </w:t>
      </w:r>
      <w:r w:rsidR="2A6F4B5A">
        <w:t>Demonštratívny výpočet</w:t>
      </w:r>
      <w:r w:rsidR="5E8AE13C">
        <w:t xml:space="preserve"> </w:t>
      </w:r>
      <w:r w:rsidR="5CF2709E">
        <w:t xml:space="preserve">sa </w:t>
      </w:r>
      <w:r w:rsidR="00DB77C7">
        <w:t>uvádza, aby bolo možné v prípade</w:t>
      </w:r>
      <w:r w:rsidR="5CF2709E">
        <w:t xml:space="preserve"> potreby </w:t>
      </w:r>
      <w:r w:rsidR="00920463">
        <w:t xml:space="preserve">diferencovať </w:t>
      </w:r>
      <w:r w:rsidR="5CF2709E">
        <w:t>úrov</w:t>
      </w:r>
      <w:r w:rsidR="00920463">
        <w:t>eň</w:t>
      </w:r>
      <w:r w:rsidR="5CF2709E">
        <w:t xml:space="preserve"> regulácie</w:t>
      </w:r>
      <w:r w:rsidR="00920463">
        <w:t xml:space="preserve"> aj </w:t>
      </w:r>
      <w:r w:rsidR="00DB77C7">
        <w:t xml:space="preserve">osve </w:t>
      </w:r>
      <w:r w:rsidR="00920463">
        <w:t>pre jednotlivé činnosti</w:t>
      </w:r>
      <w:r w:rsidR="5CF2709E">
        <w:t xml:space="preserve">. </w:t>
      </w:r>
      <w:r w:rsidR="00DB77C7">
        <w:t>Regulácia môže byť napríklad v podobe dobrovoľnej registrácie, povinnej registrácie, povinnosti získať licenciu alebo povinnosti získať na danú činnosť oprávnenie poskytovať zdravotnú starostlivosť. N</w:t>
      </w:r>
      <w:r w:rsidR="18369AEB">
        <w:t>astavenie diferencovanej právnej úpravy</w:t>
      </w:r>
      <w:r w:rsidR="00DB77C7">
        <w:t xml:space="preserve"> je potrebné</w:t>
      </w:r>
      <w:r w:rsidR="11C52EBA">
        <w:t xml:space="preserve"> najmä za účelom zabezpečenia ochrany zdravia osôb, ak vykonávaná činnosť má char</w:t>
      </w:r>
      <w:r w:rsidR="6C4EE260">
        <w:t>a</w:t>
      </w:r>
      <w:r w:rsidR="11C52EBA">
        <w:t>kter klini</w:t>
      </w:r>
      <w:r w:rsidR="4A655E72">
        <w:t>c</w:t>
      </w:r>
      <w:r w:rsidR="11C52EBA">
        <w:t xml:space="preserve">kej </w:t>
      </w:r>
      <w:r w:rsidR="215B7452">
        <w:t>psy</w:t>
      </w:r>
      <w:r w:rsidR="507BC6F8">
        <w:t>ch</w:t>
      </w:r>
      <w:r w:rsidR="215B7452">
        <w:t>ologi</w:t>
      </w:r>
      <w:r w:rsidR="6139F1C2">
        <w:t>ckej</w:t>
      </w:r>
      <w:r w:rsidR="215B7452">
        <w:t xml:space="preserve"> </w:t>
      </w:r>
      <w:r w:rsidR="11C52EBA">
        <w:t>diagnost</w:t>
      </w:r>
      <w:r w:rsidR="404ABBC7">
        <w:t>iky a</w:t>
      </w:r>
      <w:r w:rsidR="3DBFD659">
        <w:t xml:space="preserve"> liečby alebo služby súvisiacej so zdravotnou starostlivosťou, ktorú nie je možné oddeliť od zdravotnej starostlivosti</w:t>
      </w:r>
      <w:r w:rsidR="404ABBC7">
        <w:t xml:space="preserve"> </w:t>
      </w:r>
      <w:r w:rsidR="0068E532">
        <w:t>(napr. psychologický posudok)</w:t>
      </w:r>
      <w:r w:rsidR="00DB77C7">
        <w:t>, zároveň je potrebné, aby neboli činnosti regulované neprimerane prísne.</w:t>
      </w:r>
    </w:p>
    <w:p w:rsidR="72996D00" w:rsidRPr="00DB77C7" w:rsidRDefault="72996D00" w:rsidP="00DB77C7">
      <w:pPr>
        <w:spacing w:line="276" w:lineRule="auto"/>
      </w:pPr>
      <w:r w:rsidRPr="01750980">
        <w:rPr>
          <w:b/>
          <w:bCs/>
          <w:color w:val="000000" w:themeColor="text1"/>
        </w:rPr>
        <w:t xml:space="preserve">K odseku </w:t>
      </w:r>
      <w:r w:rsidR="792DB14B" w:rsidRPr="01750980">
        <w:rPr>
          <w:b/>
          <w:bCs/>
        </w:rPr>
        <w:t>3</w:t>
      </w:r>
      <w:r w:rsidR="4C1C07FF" w:rsidRPr="01750980">
        <w:rPr>
          <w:b/>
          <w:bCs/>
        </w:rPr>
        <w:t xml:space="preserve"> </w:t>
      </w:r>
    </w:p>
    <w:p w:rsidR="2BF1F05B" w:rsidRDefault="79FE2738" w:rsidP="00A045AB">
      <w:pPr>
        <w:spacing w:after="120" w:line="276" w:lineRule="auto"/>
        <w:ind w:firstLine="708"/>
        <w:contextualSpacing/>
      </w:pPr>
      <w:r w:rsidRPr="01750980">
        <w:t xml:space="preserve">Ustanovuje sa splnomocnenie pre </w:t>
      </w:r>
      <w:r w:rsidR="6262F1C5" w:rsidRPr="01750980">
        <w:rPr>
          <w:color w:val="000000" w:themeColor="text1"/>
        </w:rPr>
        <w:t>ministerstvo zdravotníctva</w:t>
      </w:r>
      <w:r w:rsidR="6262F1C5" w:rsidRPr="01750980">
        <w:t xml:space="preserve"> na vydanie </w:t>
      </w:r>
      <w:r w:rsidRPr="01750980">
        <w:t>všeobecne záväzn</w:t>
      </w:r>
      <w:r w:rsidR="0373F454" w:rsidRPr="01750980">
        <w:t xml:space="preserve">ého právneho predpisu, </w:t>
      </w:r>
      <w:r w:rsidR="00DB77C7">
        <w:t xml:space="preserve">ktoré bude plniť úlohu </w:t>
      </w:r>
      <w:r w:rsidR="00DB77C7" w:rsidRPr="01750980">
        <w:t>opatrenia zameraného na ochranu, zachovanie a navrátenie zdravia obyvateľstva Slovenskej republiky, ktorých je v zmysle § 19 písm. b) zákona č. 575/2001 Z. z.</w:t>
      </w:r>
      <w:r w:rsidR="00DB77C7">
        <w:t xml:space="preserve"> </w:t>
      </w:r>
      <w:r w:rsidR="00DB77C7" w:rsidRPr="01750980">
        <w:t>ministerstvo zdravotníctva gestorom</w:t>
      </w:r>
      <w:r w:rsidR="00A045AB">
        <w:t>, pre oblasť poskytovania psychologickej a psychoterapeutickej činnosti</w:t>
      </w:r>
      <w:r w:rsidR="00DB77C7">
        <w:t>.</w:t>
      </w:r>
      <w:r w:rsidR="00DB77C7" w:rsidRPr="01750980">
        <w:t xml:space="preserve"> </w:t>
      </w:r>
      <w:r w:rsidR="00A045AB">
        <w:t>Osobitný predpis upraví</w:t>
      </w:r>
      <w:r w:rsidR="0373F454" w:rsidRPr="01750980">
        <w:t xml:space="preserve"> upraví </w:t>
      </w:r>
      <w:r w:rsidRPr="01750980">
        <w:t>rozsah pracovných činností podľa odseku 2, ktoré sa nemôžu vykonávať mimo rámec zdravotnej star</w:t>
      </w:r>
      <w:r w:rsidR="319EF6A5" w:rsidRPr="01750980">
        <w:t>ostlivosti, pretože majú charakter zdravotnej starostlivosti alebo služby súvisiacej so zdravotnou starostlivosťou</w:t>
      </w:r>
      <w:r w:rsidR="00A045AB">
        <w:t xml:space="preserve"> a nemožno ich bezpečne alebo účinne vykonať mimo rámec zdravotnej starostlivosti. </w:t>
      </w:r>
    </w:p>
    <w:p w:rsidR="00A045AB" w:rsidRPr="00A045AB" w:rsidRDefault="00A045AB" w:rsidP="00A045AB">
      <w:pPr>
        <w:spacing w:after="120" w:line="276" w:lineRule="auto"/>
        <w:ind w:firstLine="708"/>
        <w:contextualSpacing/>
      </w:pPr>
    </w:p>
    <w:p w:rsidR="2BF1F05B" w:rsidRPr="00A045AB" w:rsidRDefault="7733B8AB" w:rsidP="00A045AB">
      <w:pPr>
        <w:spacing w:after="120" w:line="276" w:lineRule="auto"/>
        <w:contextualSpacing/>
        <w:rPr>
          <w:b/>
          <w:bCs/>
          <w:color w:val="000000" w:themeColor="text1"/>
        </w:rPr>
      </w:pPr>
      <w:r w:rsidRPr="01750980">
        <w:rPr>
          <w:b/>
          <w:bCs/>
          <w:color w:val="000000" w:themeColor="text1"/>
        </w:rPr>
        <w:t>K § 4</w:t>
      </w:r>
    </w:p>
    <w:p w:rsidR="7D47AD94" w:rsidRDefault="7D47AD94" w:rsidP="01750980">
      <w:pPr>
        <w:spacing w:line="276" w:lineRule="auto"/>
        <w:contextualSpacing/>
        <w:rPr>
          <w:b/>
          <w:bCs/>
        </w:rPr>
      </w:pPr>
      <w:r w:rsidRPr="01750980">
        <w:rPr>
          <w:b/>
          <w:bCs/>
          <w:color w:val="000000" w:themeColor="text1"/>
        </w:rPr>
        <w:t>K odseku</w:t>
      </w:r>
      <w:r w:rsidR="004F6BCD" w:rsidRPr="01750980">
        <w:rPr>
          <w:b/>
          <w:bCs/>
        </w:rPr>
        <w:t xml:space="preserve"> </w:t>
      </w:r>
      <w:r w:rsidR="46B3A62F" w:rsidRPr="01750980">
        <w:rPr>
          <w:b/>
          <w:bCs/>
        </w:rPr>
        <w:t xml:space="preserve">1 </w:t>
      </w:r>
    </w:p>
    <w:p w:rsidR="63A5B441" w:rsidRDefault="63A5B441" w:rsidP="01750980">
      <w:pPr>
        <w:spacing w:line="276" w:lineRule="auto"/>
        <w:ind w:firstLine="708"/>
      </w:pPr>
      <w:r w:rsidRPr="01750980">
        <w:t>Vymedzujú sa právne rámce pre výkon psy</w:t>
      </w:r>
      <w:r w:rsidR="6637F21A" w:rsidRPr="01750980">
        <w:t>c</w:t>
      </w:r>
      <w:r w:rsidRPr="01750980">
        <w:t>hoterape</w:t>
      </w:r>
      <w:r w:rsidR="38F97425" w:rsidRPr="01750980">
        <w:t>u</w:t>
      </w:r>
      <w:r w:rsidRPr="01750980">
        <w:t>tickej činnosti. Psychoterap</w:t>
      </w:r>
      <w:r w:rsidR="769C8B69" w:rsidRPr="01750980">
        <w:t>eutick</w:t>
      </w:r>
      <w:r w:rsidR="5A1A529B" w:rsidRPr="01750980">
        <w:t>á</w:t>
      </w:r>
      <w:r w:rsidR="769C8B69" w:rsidRPr="01750980">
        <w:t xml:space="preserve"> činnosť </w:t>
      </w:r>
      <w:r w:rsidR="1C6C3BD5" w:rsidRPr="01750980">
        <w:t xml:space="preserve">sa </w:t>
      </w:r>
      <w:r w:rsidR="769C8B69" w:rsidRPr="01750980">
        <w:t xml:space="preserve">môže vykonávať </w:t>
      </w:r>
      <w:r w:rsidR="513E9413" w:rsidRPr="01750980">
        <w:t xml:space="preserve"> len v pracovno-právnom vzťahu alebo na základe licencie</w:t>
      </w:r>
      <w:r w:rsidR="1517324F" w:rsidRPr="01750980">
        <w:t xml:space="preserve">, okrem prípadov ustanovených osobitným predpisom, ako je napr. súhlas ministerstva zdravotníctva </w:t>
      </w:r>
      <w:r w:rsidR="00A045AB">
        <w:t>n</w:t>
      </w:r>
      <w:r w:rsidR="1517324F" w:rsidRPr="01750980">
        <w:t xml:space="preserve">a dočasný a príležitostný výkon zdravotníckeho povolania podľa § 30 zákona č. 578/2004 Z. z. </w:t>
      </w:r>
    </w:p>
    <w:p w:rsidR="1517324F" w:rsidRDefault="1517324F" w:rsidP="01750980">
      <w:pPr>
        <w:spacing w:line="276" w:lineRule="auto"/>
        <w:ind w:firstLine="708"/>
      </w:pPr>
      <w:r>
        <w:t>V pracovno-právnom vzťahu môže p</w:t>
      </w:r>
      <w:r w:rsidR="007961DF">
        <w:t xml:space="preserve">sychológ </w:t>
      </w:r>
      <w:r>
        <w:t xml:space="preserve">pôsobiť ako zamestnanec v zariadeniach podľa osobitného predpisu, </w:t>
      </w:r>
      <w:r w:rsidR="4CF7CFEE">
        <w:t xml:space="preserve">ktoré </w:t>
      </w:r>
      <w:r w:rsidR="007961DF">
        <w:t xml:space="preserve">upravujú výkon povolania alebo </w:t>
      </w:r>
      <w:r w:rsidR="4D73EACB">
        <w:t>odbornú spôsobilosť na výkon ps</w:t>
      </w:r>
      <w:r w:rsidR="007961DF">
        <w:t>ychoterapie</w:t>
      </w:r>
      <w:r w:rsidR="4D73EACB">
        <w:t xml:space="preserve">. </w:t>
      </w:r>
      <w:r w:rsidR="408AD99D">
        <w:t>Druhým spôsobom je výkon psychoterapeutickej činnosti v pracovno-právnom vzťahu s poskytovateľom podľa t</w:t>
      </w:r>
      <w:r w:rsidR="6BC40688">
        <w:t>o</w:t>
      </w:r>
      <w:r w:rsidR="408AD99D">
        <w:t>hto zákona, ktorý má v zmysle povinností vyplývajúcich z t</w:t>
      </w:r>
      <w:r w:rsidR="75A38915">
        <w:t>o</w:t>
      </w:r>
      <w:r w:rsidR="408AD99D">
        <w:t>hto zákona povinnosť zabezpečiť riadne podm</w:t>
      </w:r>
      <w:r w:rsidR="34B7EEBB">
        <w:t>ienky na výkon psychoterap</w:t>
      </w:r>
      <w:r w:rsidR="007961DF">
        <w:t>eutickej</w:t>
      </w:r>
      <w:r w:rsidR="1102721D">
        <w:t xml:space="preserve"> činnosti</w:t>
      </w:r>
      <w:r w:rsidR="5C5E103E">
        <w:t xml:space="preserve">, t. j. primerané materiálno-technické vybavenie (napr. </w:t>
      </w:r>
      <w:r w:rsidR="22289240">
        <w:t>v</w:t>
      </w:r>
      <w:r w:rsidR="5C5E103E">
        <w:t>hodný, ničím nerušený a bezpečný priestor, prispôsobený klientele – napr. deťom)</w:t>
      </w:r>
      <w:r w:rsidR="29F77AD1">
        <w:t>, odborného garant pre výkon psy</w:t>
      </w:r>
      <w:r w:rsidR="6C3670C4">
        <w:t>c</w:t>
      </w:r>
      <w:r w:rsidR="29F77AD1">
        <w:t>hoterapeutickej činnosti, ktorý zodpovedá za správny výkon psychoterap</w:t>
      </w:r>
      <w:r w:rsidR="0BB4C5F4">
        <w:t>eutickej</w:t>
      </w:r>
      <w:r w:rsidR="29F77AD1">
        <w:t xml:space="preserve"> </w:t>
      </w:r>
      <w:r w:rsidR="481D127A">
        <w:t xml:space="preserve">činnosti a </w:t>
      </w:r>
      <w:r w:rsidR="29F77AD1">
        <w:t>má vzdelanie v psy</w:t>
      </w:r>
      <w:r w:rsidR="654F91F7">
        <w:t>c</w:t>
      </w:r>
      <w:r w:rsidR="29F77AD1">
        <w:t>hológii, aby mohol zabezpečiť psychodiagnostické vyšetrenie v prípade</w:t>
      </w:r>
      <w:r w:rsidR="46476DDB">
        <w:t>,</w:t>
      </w:r>
      <w:r w:rsidR="6A25F529">
        <w:t xml:space="preserve"> kde</w:t>
      </w:r>
      <w:r w:rsidR="46476DDB">
        <w:t xml:space="preserve"> nie je jasné, či </w:t>
      </w:r>
      <w:r w:rsidR="27728F60">
        <w:t xml:space="preserve">je </w:t>
      </w:r>
      <w:r w:rsidR="46476DDB">
        <w:t>pre osobu psy</w:t>
      </w:r>
      <w:r w:rsidR="1FA109E2">
        <w:t>c</w:t>
      </w:r>
      <w:r w:rsidR="46476DDB">
        <w:t>hoterap</w:t>
      </w:r>
      <w:r w:rsidR="7B7CF135">
        <w:t>eutická činnosť per se</w:t>
      </w:r>
      <w:r w:rsidR="46476DDB">
        <w:t xml:space="preserve"> </w:t>
      </w:r>
      <w:r w:rsidR="3D4B925F">
        <w:t>alebo jej druh</w:t>
      </w:r>
      <w:r w:rsidR="46476DDB">
        <w:t xml:space="preserve"> kontraindikovan</w:t>
      </w:r>
      <w:r w:rsidR="0050F4E5">
        <w:t>ý</w:t>
      </w:r>
      <w:r w:rsidR="46476DDB">
        <w:t>, alebo v prípade, že z priebežného hodnotenia efektu</w:t>
      </w:r>
      <w:r w:rsidR="32859B07">
        <w:t xml:space="preserve"> </w:t>
      </w:r>
      <w:r w:rsidR="46476DDB">
        <w:t>psy</w:t>
      </w:r>
      <w:r w:rsidR="3B2BEA0F">
        <w:t>c</w:t>
      </w:r>
      <w:r w:rsidR="46476DDB">
        <w:t>hoterap</w:t>
      </w:r>
      <w:r w:rsidR="4ED17AF7">
        <w:t xml:space="preserve">eutickej činnosti </w:t>
      </w:r>
      <w:r w:rsidR="6FE28312">
        <w:t>vyplý</w:t>
      </w:r>
      <w:r w:rsidR="13D03318">
        <w:t>v</w:t>
      </w:r>
      <w:r w:rsidR="6FE28312">
        <w:t>a, že osoba nenapreduje očakávaným spôsobom a je potrebné diagnostikovať príčinu. Odborný garant je taktiež nevyhnutn</w:t>
      </w:r>
      <w:r w:rsidR="5D1F2FA8">
        <w:t>ý</w:t>
      </w:r>
      <w:r w:rsidR="6FE28312">
        <w:t xml:space="preserve"> pre zabezpečení adekvátneho výkonu praxe a vzdelávania</w:t>
      </w:r>
      <w:r w:rsidR="79738282">
        <w:t xml:space="preserve"> ďalších os</w:t>
      </w:r>
      <w:r w:rsidR="2799F1B6">
        <w:t>ô</w:t>
      </w:r>
      <w:r w:rsidR="79738282">
        <w:t xml:space="preserve">b, ktoré potrebujú zvýšiť svoju odbornú spôsobilosť. </w:t>
      </w:r>
    </w:p>
    <w:p w:rsidR="79738282" w:rsidRDefault="79738282" w:rsidP="01750980">
      <w:pPr>
        <w:spacing w:line="276" w:lineRule="auto"/>
        <w:ind w:firstLine="708"/>
      </w:pPr>
      <w:r>
        <w:lastRenderedPageBreak/>
        <w:t>Z vyššie popísaných dôvodov sa výkon psychoterap</w:t>
      </w:r>
      <w:r w:rsidR="5BD21037">
        <w:t>eutickej činnosti</w:t>
      </w:r>
      <w:r>
        <w:t xml:space="preserve"> vo vlastnom mene umožňuje len na základe licencie, ktorú je podľa tohto zákona možné udeliť len v</w:t>
      </w:r>
      <w:r w:rsidR="52EDF767">
        <w:t xml:space="preserve"> povolaní psychológ.</w:t>
      </w:r>
      <w:r>
        <w:t xml:space="preserve">  </w:t>
      </w:r>
      <w:r w:rsidR="76CFE9B6">
        <w:t>Ide</w:t>
      </w:r>
      <w:r w:rsidR="441411F4">
        <w:t xml:space="preserve"> o </w:t>
      </w:r>
      <w:r w:rsidR="76CFE9B6">
        <w:t xml:space="preserve"> výkon psychoterapeutickej činnosti ako </w:t>
      </w:r>
      <w:r w:rsidR="513C02B0">
        <w:t>fyzická osoba-podnikateľ na základe licencie na výkon samostatnej psychologickej praxe podľa § 37 ods. 1 písm. c) tohto zákona</w:t>
      </w:r>
      <w:r w:rsidR="4D1065E1">
        <w:t xml:space="preserve"> alebo </w:t>
      </w:r>
      <w:r w:rsidR="302AA59F">
        <w:t xml:space="preserve">ako fyzická osoba </w:t>
      </w:r>
      <w:r w:rsidR="4D1065E1">
        <w:t>na základe licencie</w:t>
      </w:r>
      <w:r w:rsidR="4F66F367">
        <w:t xml:space="preserve"> na výkon povolania psychológ</w:t>
      </w:r>
      <w:r w:rsidR="4D1065E1">
        <w:t xml:space="preserve"> podľa § 37</w:t>
      </w:r>
      <w:r w:rsidR="783D5811">
        <w:t xml:space="preserve"> </w:t>
      </w:r>
      <w:r w:rsidR="72141A79">
        <w:t xml:space="preserve">ods. 1 písm. </w:t>
      </w:r>
      <w:r w:rsidR="7E34FD4A">
        <w:t>a</w:t>
      </w:r>
      <w:r w:rsidR="72141A79">
        <w:t>)</w:t>
      </w:r>
      <w:r w:rsidR="2437EB0D">
        <w:t xml:space="preserve"> vykonávajúca činnosť v rozsahu výnimky podľa § 3 ods. 1 písm. d) bodu 1  živnostenského zákona</w:t>
      </w:r>
      <w:r w:rsidR="31670D80">
        <w:t xml:space="preserve"> alebo v pracovno-právnom vzťahu u poskytovateľa alebo inej právnickej osoby, ktorá nemá odborného garanta</w:t>
      </w:r>
      <w:r w:rsidR="797965C0">
        <w:t>.</w:t>
      </w:r>
      <w:r w:rsidR="4E89CA67">
        <w:t xml:space="preserve"> </w:t>
      </w:r>
    </w:p>
    <w:p w:rsidR="2BF1F05B" w:rsidRPr="00ED6E6B" w:rsidRDefault="783D5811" w:rsidP="00ED6E6B">
      <w:pPr>
        <w:spacing w:line="276" w:lineRule="auto"/>
        <w:ind w:firstLine="708"/>
      </w:pPr>
      <w:r w:rsidRPr="01750980">
        <w:t xml:space="preserve">Týmto nie je dotknuté vykonávanie psychoterapeutickej </w:t>
      </w:r>
      <w:r w:rsidR="35CEE1EC" w:rsidRPr="01750980">
        <w:t xml:space="preserve">činnosti vo vlastnom mene v zdravotníckych povolaniach, ktoré je možné podľa </w:t>
      </w:r>
      <w:r w:rsidR="2F5CEEDD" w:rsidRPr="01750980">
        <w:t>zákona č. 578/2004 Z. z.. Ide o</w:t>
      </w:r>
      <w:r w:rsidR="63A5B441" w:rsidRPr="01750980">
        <w:t xml:space="preserve"> fyzick</w:t>
      </w:r>
      <w:r w:rsidR="0BB8D767" w:rsidRPr="01750980">
        <w:t>ú</w:t>
      </w:r>
      <w:r w:rsidR="63A5B441" w:rsidRPr="01750980">
        <w:t xml:space="preserve"> osoba na základe licencie na výkon</w:t>
      </w:r>
      <w:r w:rsidR="4877ACAD" w:rsidRPr="01750980">
        <w:t xml:space="preserve"> </w:t>
      </w:r>
      <w:r w:rsidR="63A5B441" w:rsidRPr="01750980">
        <w:t>zdravotníckeho povolania podľa 68 ods. 1 písm. b) vykonávajúc</w:t>
      </w:r>
      <w:r w:rsidR="2773E794" w:rsidRPr="01750980">
        <w:t>u</w:t>
      </w:r>
      <w:r w:rsidR="63A5B441" w:rsidRPr="01750980">
        <w:t xml:space="preserve"> činnosť v rozsahu výnimky podľa § 3 ods. 1 písm. d) bodu 1 zákona č. 455/1991 Zb.</w:t>
      </w:r>
      <w:r w:rsidR="0AE87791" w:rsidRPr="01750980">
        <w:t xml:space="preserve"> </w:t>
      </w:r>
      <w:r w:rsidR="63A5B441" w:rsidRPr="01750980">
        <w:t>živnostenského zákona,</w:t>
      </w:r>
      <w:r w:rsidR="0206C082" w:rsidRPr="01750980">
        <w:t xml:space="preserve"> </w:t>
      </w:r>
      <w:r w:rsidR="63A5B441" w:rsidRPr="01750980">
        <w:t>fyzick</w:t>
      </w:r>
      <w:r w:rsidR="6EAE3E12" w:rsidRPr="01750980">
        <w:t>ú</w:t>
      </w:r>
      <w:r w:rsidR="63A5B441" w:rsidRPr="01750980">
        <w:t xml:space="preserve"> osob</w:t>
      </w:r>
      <w:r w:rsidR="79F2B027" w:rsidRPr="01750980">
        <w:t>u</w:t>
      </w:r>
      <w:r w:rsidR="63A5B441" w:rsidRPr="01750980">
        <w:t>- podnikateľ</w:t>
      </w:r>
      <w:r w:rsidR="5C28094E" w:rsidRPr="01750980">
        <w:t>a</w:t>
      </w:r>
      <w:r w:rsidR="63A5B441" w:rsidRPr="01750980">
        <w:t xml:space="preserve"> na základe licencie na výkon samostatnej zdravotníckej praxe podľa § 10 zákona č. 578/2004 Z. z., fyzick</w:t>
      </w:r>
      <w:r w:rsidR="6DF2BC81" w:rsidRPr="01750980">
        <w:t>ú</w:t>
      </w:r>
      <w:r w:rsidR="63A5B441" w:rsidRPr="01750980">
        <w:t xml:space="preserve"> osoba-podnikateľ</w:t>
      </w:r>
      <w:r w:rsidR="58815C53" w:rsidRPr="01750980">
        <w:t>a</w:t>
      </w:r>
      <w:r w:rsidR="63A5B441" w:rsidRPr="01750980">
        <w:t xml:space="preserve"> s povolením na prevádzkovanie zdravotníckeho zariadenia ambulancie v špecializačnom odbore klinická psychológia, poradenská psychológi</w:t>
      </w:r>
      <w:r w:rsidR="5CE9D40C" w:rsidRPr="01750980">
        <w:t xml:space="preserve">a, </w:t>
      </w:r>
      <w:r w:rsidR="63A5B441" w:rsidRPr="01750980">
        <w:t>organizačno-pracovná psychológia</w:t>
      </w:r>
      <w:r w:rsidR="1A2E684F" w:rsidRPr="01750980">
        <w:t>, klinická logopédia, liečebná pedagogika psychiatria alebo detská psychiatria</w:t>
      </w:r>
      <w:r w:rsidR="63A5B441" w:rsidRPr="01750980">
        <w:t xml:space="preserve"> </w:t>
      </w:r>
      <w:r w:rsidR="11254E09" w:rsidRPr="01750980">
        <w:t xml:space="preserve">vydanom </w:t>
      </w:r>
      <w:r w:rsidR="63A5B441" w:rsidRPr="01750980">
        <w:t xml:space="preserve">na základe </w:t>
      </w:r>
      <w:r w:rsidR="053F2BED" w:rsidRPr="01750980">
        <w:t xml:space="preserve">dokladovania </w:t>
      </w:r>
      <w:r w:rsidR="63A5B441" w:rsidRPr="01750980">
        <w:t>licencie na samostatný výkon povolania podľa § 68 ods. 1 písm. b) v spojení s § 11 zákona č. 578/2004 Z. z.</w:t>
      </w:r>
    </w:p>
    <w:p w:rsidR="2BD45615" w:rsidRDefault="2BD45615" w:rsidP="01750980">
      <w:pPr>
        <w:spacing w:line="276" w:lineRule="auto"/>
        <w:contextualSpacing/>
        <w:rPr>
          <w:b/>
          <w:bCs/>
          <w:color w:val="000000" w:themeColor="text1"/>
        </w:rPr>
      </w:pPr>
      <w:r w:rsidRPr="01750980">
        <w:rPr>
          <w:b/>
          <w:bCs/>
          <w:color w:val="000000" w:themeColor="text1"/>
        </w:rPr>
        <w:t>K odseku 2</w:t>
      </w:r>
    </w:p>
    <w:p w:rsidR="7733B8AB" w:rsidRDefault="7733B8AB" w:rsidP="01750980">
      <w:pPr>
        <w:spacing w:line="276" w:lineRule="auto"/>
        <w:ind w:firstLine="708"/>
        <w:contextualSpacing/>
      </w:pPr>
      <w:r>
        <w:t xml:space="preserve">Vymedzujú sa </w:t>
      </w:r>
      <w:r w:rsidR="009563DC">
        <w:t>pracovné činnost</w:t>
      </w:r>
      <w:r w:rsidR="000D5459">
        <w:t>i</w:t>
      </w:r>
      <w:r w:rsidR="009563DC">
        <w:t>, ktoré sú súčasťou psychoterapeutickej činnosti</w:t>
      </w:r>
      <w:r w:rsidR="57E8ECBD">
        <w:t xml:space="preserve">. Z ustanovenia vyplýva, že tieto činnosti je </w:t>
      </w:r>
      <w:r w:rsidR="009563DC">
        <w:t>možn</w:t>
      </w:r>
      <w:r w:rsidR="05B7D9DC">
        <w:t>é</w:t>
      </w:r>
      <w:r w:rsidR="009563DC">
        <w:t xml:space="preserve"> vykonávať len ako systematizovaný </w:t>
      </w:r>
      <w:r w:rsidR="53967458">
        <w:t xml:space="preserve">súbor súvisiacich činností, ktoré   </w:t>
      </w:r>
      <w:r w:rsidR="66DFE0F7">
        <w:t>pri</w:t>
      </w:r>
      <w:r w:rsidR="53967458">
        <w:t xml:space="preserve"> </w:t>
      </w:r>
      <w:r w:rsidR="76DDAD9B">
        <w:t>výkon</w:t>
      </w:r>
      <w:r w:rsidR="3B9F5E8B">
        <w:t>e</w:t>
      </w:r>
      <w:r w:rsidR="76DDAD9B">
        <w:t xml:space="preserve"> psychoterapeutickej činnosti</w:t>
      </w:r>
      <w:r w:rsidR="7760432B">
        <w:t xml:space="preserve"> nemožno od seba oddeliť</w:t>
      </w:r>
      <w:r w:rsidR="76DDAD9B">
        <w:t xml:space="preserve">. Nemožno </w:t>
      </w:r>
      <w:r w:rsidR="003D7075">
        <w:t xml:space="preserve">ich </w:t>
      </w:r>
      <w:r w:rsidR="76DDAD9B">
        <w:t xml:space="preserve">teda </w:t>
      </w:r>
      <w:r w:rsidR="4C1B2E51">
        <w:t>vykon</w:t>
      </w:r>
      <w:r w:rsidR="0DA9BF99">
        <w:t>ávať</w:t>
      </w:r>
      <w:r w:rsidR="4C1B2E51">
        <w:t xml:space="preserve"> fakultatívne. Príkladom nesprávneho výkonu psychoterapeutickej činnosti je napríklad </w:t>
      </w:r>
      <w:r w:rsidR="4DAA7F61">
        <w:t xml:space="preserve">aplikácia psychoterapeutických princípov bez psychoterapeutického zhodnotenia </w:t>
      </w:r>
      <w:r w:rsidR="05FAECBB">
        <w:t xml:space="preserve">faktorov aktuálneho stavu klienta, </w:t>
      </w:r>
      <w:r w:rsidR="4A9DA1C2">
        <w:t xml:space="preserve">bez </w:t>
      </w:r>
      <w:r w:rsidR="05FAECBB">
        <w:t>vytvorenia hypotézy o účinných faktoroch zmeny alebo</w:t>
      </w:r>
      <w:r w:rsidR="1C4385D5">
        <w:t xml:space="preserve"> bez</w:t>
      </w:r>
      <w:r w:rsidR="05FAECBB">
        <w:t xml:space="preserve"> vytvorenia psychoterapeutického plánu</w:t>
      </w:r>
      <w:r w:rsidR="3DD07D49">
        <w:t xml:space="preserve"> a plánu hodnotenia dosiahnutých zmien.</w:t>
      </w:r>
      <w:r w:rsidR="74329247">
        <w:t xml:space="preserve">  Táto podmienka sa ustanovuje z dôvodu ochrany osôb v psychoterapii</w:t>
      </w:r>
      <w:r w:rsidR="05FAECBB">
        <w:t xml:space="preserve"> </w:t>
      </w:r>
      <w:r w:rsidR="182E45EB">
        <w:t>pred nevhodne zvolenými intervenciami alebo finančným zneužitím</w:t>
      </w:r>
      <w:r w:rsidR="10DB32A1">
        <w:t>, ak sa dlhodobo poskytujú neúčelné intervencie</w:t>
      </w:r>
      <w:r w:rsidR="182E45EB">
        <w:t>.</w:t>
      </w:r>
      <w:r>
        <w:tab/>
      </w:r>
    </w:p>
    <w:p w:rsidR="2BF1F05B" w:rsidRPr="007961DF" w:rsidRDefault="01EF61B7" w:rsidP="007961DF">
      <w:pPr>
        <w:spacing w:line="276" w:lineRule="auto"/>
        <w:ind w:firstLine="708"/>
        <w:contextualSpacing/>
      </w:pPr>
      <w:r w:rsidRPr="01750980">
        <w:t>Precizuje sa, že psychoterapeutickou činnosťou je aj výkon supervízie v psychoterapi</w:t>
      </w:r>
      <w:r w:rsidR="3CC36D32" w:rsidRPr="01750980">
        <w:t>i a ďalšie činnosti, pri ktorých dochádza k výkonu činností majúcich charakter psyc</w:t>
      </w:r>
      <w:r w:rsidR="7016C64E" w:rsidRPr="01750980">
        <w:t>h</w:t>
      </w:r>
      <w:r w:rsidR="3CC36D32" w:rsidRPr="01750980">
        <w:t>oterapeutickej činnosti podľa § 2 ods. 2 tohto zákona.</w:t>
      </w:r>
      <w:r w:rsidR="4DAA7F61" w:rsidRPr="01750980">
        <w:t xml:space="preserve">  </w:t>
      </w:r>
      <w:r w:rsidR="4C1B2E51" w:rsidRPr="01750980">
        <w:t xml:space="preserve"> </w:t>
      </w:r>
    </w:p>
    <w:p w:rsidR="68F6DDDA" w:rsidRDefault="68F6DDDA" w:rsidP="01750980">
      <w:pPr>
        <w:spacing w:line="276" w:lineRule="auto"/>
        <w:contextualSpacing/>
        <w:rPr>
          <w:b/>
          <w:bCs/>
        </w:rPr>
      </w:pPr>
      <w:r w:rsidRPr="01750980">
        <w:rPr>
          <w:b/>
          <w:bCs/>
          <w:color w:val="000000" w:themeColor="text1"/>
        </w:rPr>
        <w:t xml:space="preserve">K odseku </w:t>
      </w:r>
      <w:r w:rsidR="4982D237" w:rsidRPr="01750980">
        <w:rPr>
          <w:b/>
          <w:bCs/>
        </w:rPr>
        <w:t>3</w:t>
      </w:r>
    </w:p>
    <w:p w:rsidR="2C3A4853" w:rsidRDefault="2C3A4853" w:rsidP="01750980">
      <w:pPr>
        <w:spacing w:after="120" w:line="276" w:lineRule="auto"/>
        <w:ind w:firstLine="708"/>
        <w:contextualSpacing/>
      </w:pPr>
      <w:r w:rsidRPr="01750980">
        <w:t xml:space="preserve">Ustanovuje sa splnomocnenie pre </w:t>
      </w:r>
      <w:r w:rsidRPr="01750980">
        <w:rPr>
          <w:color w:val="000000" w:themeColor="text1"/>
        </w:rPr>
        <w:t>ministerstvo zdravotníctva</w:t>
      </w:r>
      <w:r w:rsidRPr="01750980">
        <w:t xml:space="preserve"> na vydanie všeobecne záväzného právneho predpisu, ktorý upraví rozsah pracovných činností podľa odseku 2, ktoré sa nemôžu vykonávať mimo rámec zdravotnej starostlivosti, pretože majú charakter zdravotnej starostlivosti alebo služby súvisiacej so zdravotnou starostlivosťou. V rámci tohto splnomocnenia vydaný všeobecne záväzný právny predpis zabezpečí funkciu opatrenia zameraného na ochranu, zachovanie a navrátenie zdravia obyvateľstva Slovenskej republiky, ktorých je gestorom ministerstvo zdravotníctva v zmysle § 19 písm. b) zákona č. 575/200</w:t>
      </w:r>
      <w:r w:rsidR="420F85C3" w:rsidRPr="01750980">
        <w:t>1</w:t>
      </w:r>
      <w:r w:rsidRPr="01750980">
        <w:t xml:space="preserve"> Z. z.</w:t>
      </w:r>
    </w:p>
    <w:p w:rsidR="59D3ACBB" w:rsidRDefault="59D3ACBB" w:rsidP="01750980">
      <w:pPr>
        <w:spacing w:after="120" w:line="276" w:lineRule="auto"/>
        <w:ind w:firstLine="708"/>
        <w:contextualSpacing/>
      </w:pPr>
      <w:r>
        <w:lastRenderedPageBreak/>
        <w:t>I keď činnosti podľa odseku 2 je možné vykonávať len ako vzájomne súvisiaci súbor činností, ustanovenie pojmu prierezová starostlivosť v § 2 ods. 4</w:t>
      </w:r>
      <w:r w:rsidR="5056CFD2">
        <w:t>2</w:t>
      </w:r>
      <w:r>
        <w:t xml:space="preserve"> </w:t>
      </w:r>
      <w:r w:rsidR="2B67BC87">
        <w:t xml:space="preserve">v spojení s § 16b </w:t>
      </w:r>
      <w:r>
        <w:t>zákona</w:t>
      </w:r>
      <w:r w:rsidR="39752FD7">
        <w:t xml:space="preserve"> č. 57</w:t>
      </w:r>
      <w:r w:rsidR="34019094">
        <w:t>6</w:t>
      </w:r>
      <w:r w:rsidR="39752FD7">
        <w:t>/2004 Z. z.</w:t>
      </w:r>
      <w:r w:rsidR="00B51C6C">
        <w:t xml:space="preserve"> umožňuje ich vykonanie aj v časti</w:t>
      </w:r>
      <w:r w:rsidR="6936E2AA">
        <w:t>,</w:t>
      </w:r>
      <w:r w:rsidR="00B0606A">
        <w:t xml:space="preserve"> a to</w:t>
      </w:r>
      <w:r w:rsidR="00B51C6C">
        <w:t xml:space="preserve"> v prípade, že</w:t>
      </w:r>
      <w:r w:rsidR="00B0606A">
        <w:t xml:space="preserve"> niektoré z činností vykoná klinický psychológ alebo psychiater (</w:t>
      </w:r>
      <w:r w:rsidR="00E678B7">
        <w:t xml:space="preserve">napríklad môže ísť o klinické </w:t>
      </w:r>
      <w:r w:rsidR="00B0606A">
        <w:t>zhodnotenie stavu s ohľadom na psychickú poruchu</w:t>
      </w:r>
      <w:r w:rsidR="0C69E041">
        <w:t xml:space="preserve"> alebo</w:t>
      </w:r>
      <w:r w:rsidR="00B0606A">
        <w:t xml:space="preserve"> indikáci</w:t>
      </w:r>
      <w:r w:rsidR="7D9DD4DB">
        <w:t>u</w:t>
      </w:r>
      <w:r w:rsidR="6936E2AA">
        <w:t xml:space="preserve"> </w:t>
      </w:r>
      <w:r w:rsidR="00B0606A">
        <w:t>vhodných intervencií u pacientov so psychickou poruchou).  P</w:t>
      </w:r>
      <w:r w:rsidR="6936E2AA">
        <w:t>odmienky</w:t>
      </w:r>
      <w:r w:rsidR="39752FD7">
        <w:t xml:space="preserve"> </w:t>
      </w:r>
      <w:r w:rsidR="00B0606A">
        <w:t>takejto spolupráce upravuje § 16 b) zákona č. 576/2004 Z. z.</w:t>
      </w:r>
      <w:r w:rsidR="00E678B7">
        <w:t xml:space="preserve">, ktorý ustanovuje podmienky </w:t>
      </w:r>
      <w:r w:rsidR="39752FD7">
        <w:t>koordin</w:t>
      </w:r>
      <w:r w:rsidR="60F4F806">
        <w:t>ácie prierezovej starostlivosti</w:t>
      </w:r>
      <w:r w:rsidR="39752FD7">
        <w:t xml:space="preserve"> </w:t>
      </w:r>
      <w:r w:rsidR="1D08C84F">
        <w:t>pri poskytovaní zdravotnej starostlivosti</w:t>
      </w:r>
      <w:r w:rsidR="39752FD7">
        <w:t xml:space="preserve"> prostredníctvom ošetrujúceho zdravotníckeho pracovníka so špecializáciou v odbore psyc</w:t>
      </w:r>
      <w:r w:rsidR="7BFC9404">
        <w:t>hiatria alebo klinická psychológia</w:t>
      </w:r>
      <w:r w:rsidR="00E678B7">
        <w:t xml:space="preserve"> a ktorý</w:t>
      </w:r>
      <w:r w:rsidR="5F2188D5">
        <w:t xml:space="preserve"> umožňuje spoluprácu </w:t>
      </w:r>
      <w:r w:rsidR="00B51C6C">
        <w:t>nezdravotníckeho pracovníka</w:t>
      </w:r>
      <w:r w:rsidR="5F2188D5">
        <w:t xml:space="preserve"> vykonávajúceho psychoterap</w:t>
      </w:r>
      <w:r w:rsidR="00B51C6C">
        <w:t>eutickú</w:t>
      </w:r>
      <w:r w:rsidR="5F2188D5">
        <w:t xml:space="preserve"> podľa tohto zákona s ošetrujúcim zdravotníckym pracovníkom pacienta. Takto je vytvorený priestor, aby </w:t>
      </w:r>
      <w:r w:rsidR="00E678B7">
        <w:t xml:space="preserve">nezdravotnícky pracovník poskytujúci </w:t>
      </w:r>
      <w:r w:rsidR="395C283D">
        <w:t>psychoterapeut</w:t>
      </w:r>
      <w:r w:rsidR="00E678B7">
        <w:t xml:space="preserve">ickú ju </w:t>
      </w:r>
      <w:r w:rsidR="395C283D">
        <w:t xml:space="preserve">mohol vykonávať </w:t>
      </w:r>
      <w:r w:rsidR="00E678B7">
        <w:t>aj</w:t>
      </w:r>
      <w:r w:rsidR="395C283D">
        <w:t xml:space="preserve"> podľa integrovaného liečebného plánu, v rámci ktorého ošetrujúci zdravotnícky pracovník indikuje, </w:t>
      </w:r>
      <w:r w:rsidR="00E678B7">
        <w:t>ktoré psychoterapeutické</w:t>
      </w:r>
      <w:r w:rsidR="395C283D">
        <w:t xml:space="preserve"> výkony je</w:t>
      </w:r>
      <w:r w:rsidR="7CD98326">
        <w:t xml:space="preserve"> možné bezpečne vykonať aj </w:t>
      </w:r>
      <w:r w:rsidR="712D29AB">
        <w:t>mimo oblasť zdravotnej starostlivosti. Obaja</w:t>
      </w:r>
      <w:r w:rsidR="00E678B7">
        <w:t xml:space="preserve"> odborníci</w:t>
      </w:r>
      <w:r w:rsidR="712D29AB">
        <w:t xml:space="preserve"> majú</w:t>
      </w:r>
      <w:r w:rsidR="395C283D">
        <w:t xml:space="preserve"> </w:t>
      </w:r>
      <w:r w:rsidR="39752FD7">
        <w:t xml:space="preserve"> </w:t>
      </w:r>
      <w:r w:rsidR="54A81E0E">
        <w:t xml:space="preserve">povinnosť viesť v dokumentácii údaje o poskytovaní prierezovej starostlivosti. Týmto sa okrem iného zabezpečuje, že dokumentácia </w:t>
      </w:r>
      <w:r w:rsidR="00E678B7">
        <w:t>o činnostiach</w:t>
      </w:r>
      <w:r w:rsidR="14CD0288">
        <w:t xml:space="preserve">, ktoré boli súčasťou integrovaného liečebného plánu, </w:t>
      </w:r>
      <w:r w:rsidR="54A81E0E">
        <w:t>sa u lie</w:t>
      </w:r>
      <w:r w:rsidR="129B5D7A">
        <w:t>čenej osoby zaznamená v jej zdravotnej dokumentácii.</w:t>
      </w:r>
      <w:r w:rsidR="4F173EF2">
        <w:t xml:space="preserve"> </w:t>
      </w:r>
    </w:p>
    <w:p w:rsidR="799E6738" w:rsidRDefault="799E6738" w:rsidP="01750980">
      <w:pPr>
        <w:spacing w:line="276" w:lineRule="auto"/>
        <w:ind w:firstLine="708"/>
      </w:pPr>
      <w:r w:rsidRPr="01750980">
        <w:t xml:space="preserve">Dôvodom pre </w:t>
      </w:r>
      <w:r w:rsidR="02AD52A5" w:rsidRPr="01750980">
        <w:t>prísnu</w:t>
      </w:r>
      <w:r w:rsidRPr="01750980">
        <w:t xml:space="preserve"> reguláci</w:t>
      </w:r>
      <w:r w:rsidR="787385F7" w:rsidRPr="01750980">
        <w:t>u</w:t>
      </w:r>
      <w:r w:rsidRPr="01750980">
        <w:t xml:space="preserve"> výkonu psychoterapeutickej činnosti</w:t>
      </w:r>
      <w:r w:rsidR="0E020912" w:rsidRPr="01750980">
        <w:t xml:space="preserve"> podľa tohto zákona</w:t>
      </w:r>
      <w:r w:rsidR="344D6AEB" w:rsidRPr="01750980">
        <w:t xml:space="preserve"> </w:t>
      </w:r>
      <w:r w:rsidRPr="01750980">
        <w:t xml:space="preserve"> je mimoriadne intenzívny zásah do integrity osoby. </w:t>
      </w:r>
      <w:r w:rsidR="009563DC" w:rsidRPr="01750980">
        <w:t>Psychoterap</w:t>
      </w:r>
      <w:r w:rsidR="00E678B7">
        <w:t>eutická činnosť</w:t>
      </w:r>
      <w:r w:rsidR="009563DC" w:rsidRPr="01750980">
        <w:t xml:space="preserve"> predpokladá vytvorenie všeobecných predpokladov pre zmenu správania sa človeka, medzi ktoré patrí najmä vytvorenie hlbokého a</w:t>
      </w:r>
      <w:r w:rsidR="00E678B7">
        <w:t xml:space="preserve"> niekedy aj </w:t>
      </w:r>
      <w:r w:rsidR="009563DC" w:rsidRPr="01750980">
        <w:t>dlhodo</w:t>
      </w:r>
      <w:r w:rsidR="005936FC" w:rsidRPr="01750980">
        <w:t>b</w:t>
      </w:r>
      <w:r w:rsidR="2752871C" w:rsidRPr="01750980">
        <w:t xml:space="preserve">ého </w:t>
      </w:r>
      <w:r w:rsidR="005936FC" w:rsidRPr="01750980">
        <w:t>profesionálneho vzťahu</w:t>
      </w:r>
      <w:r w:rsidR="00FC6105" w:rsidRPr="01750980">
        <w:t>. T</w:t>
      </w:r>
      <w:r w:rsidR="009563DC" w:rsidRPr="01750980">
        <w:t xml:space="preserve">o </w:t>
      </w:r>
      <w:r w:rsidR="11F457DF" w:rsidRPr="01750980">
        <w:t xml:space="preserve">so </w:t>
      </w:r>
      <w:r w:rsidR="009563DC" w:rsidRPr="01750980">
        <w:t>sebou prináša riziká spojené s citovou zainteresovanosťou osoby</w:t>
      </w:r>
      <w:r w:rsidR="00E678B7">
        <w:t>, ktorej sa psychoterapeutická činnosť poskytuje. Zároveň ide vždy o</w:t>
      </w:r>
      <w:r w:rsidR="009563DC" w:rsidRPr="01750980">
        <w:t xml:space="preserve"> nerovn</w:t>
      </w:r>
      <w:r w:rsidR="00E678B7">
        <w:t>é</w:t>
      </w:r>
      <w:r w:rsidR="009563DC" w:rsidRPr="01750980">
        <w:t xml:space="preserve"> postaven</w:t>
      </w:r>
      <w:r w:rsidR="00E678B7">
        <w:t>ie</w:t>
      </w:r>
      <w:r w:rsidR="009563DC" w:rsidRPr="01750980">
        <w:t xml:space="preserve">, čo môže viesť k zníženiu ostražitosti </w:t>
      </w:r>
      <w:r w:rsidR="00E678B7">
        <w:t xml:space="preserve">osoby </w:t>
      </w:r>
      <w:r w:rsidR="009563DC" w:rsidRPr="01750980">
        <w:t>k možnosti finančného, sexuálneho alebo iného zneužitia, vrátane možnosti poškodenia zdravia osoby. Účelom regulácie výkonu psychoterap</w:t>
      </w:r>
      <w:r w:rsidR="00E678B7">
        <w:t>eutickej činnosti</w:t>
      </w:r>
      <w:r w:rsidR="009563DC" w:rsidRPr="01750980">
        <w:t xml:space="preserve"> je ochrániť osoby pred zneužitím a poskytnutím nesprávnej alebo pre danú osobu nevhodnej starostlivosti. U osôb, ktorých ťažkosti sú klinicky významné a majú kontraindikácie, je potrebné aplikovať psychoterap</w:t>
      </w:r>
      <w:r w:rsidR="00E678B7">
        <w:t>eutickú starostlivosť</w:t>
      </w:r>
      <w:r w:rsidR="009563DC" w:rsidRPr="01750980">
        <w:t xml:space="preserve"> v kontexte poskytnutia komplexnej zdravotnej starostlivosti s využitím klinických metód diagnostiky a liečby takejto osoby. </w:t>
      </w:r>
    </w:p>
    <w:p w:rsidR="2485BDBA" w:rsidRDefault="2485BDBA" w:rsidP="01750980">
      <w:pPr>
        <w:spacing w:line="276" w:lineRule="auto"/>
        <w:ind w:firstLine="708"/>
      </w:pPr>
      <w:r w:rsidRPr="01750980">
        <w:t>Zákon predpokladá, že umožnenie výkonu psychoterapeutickej činnosti vo vlastnom mene iným osobám, ako ustanovuj</w:t>
      </w:r>
      <w:r w:rsidR="6539787C" w:rsidRPr="01750980">
        <w:t>e</w:t>
      </w:r>
      <w:r w:rsidRPr="01750980">
        <w:t xml:space="preserve"> tento zákon</w:t>
      </w:r>
      <w:r w:rsidR="009A23FB">
        <w:t xml:space="preserve"> (psychológom)</w:t>
      </w:r>
      <w:r w:rsidRPr="01750980">
        <w:t xml:space="preserve"> alebo zákon č. 578/2004 Z. z.</w:t>
      </w:r>
      <w:r w:rsidR="009A23FB">
        <w:t>,</w:t>
      </w:r>
      <w:r w:rsidR="40993B03" w:rsidRPr="01750980">
        <w:t xml:space="preserve"> </w:t>
      </w:r>
      <w:r w:rsidR="240C4C16" w:rsidRPr="01750980">
        <w:t>je možné až po získaní skúsenost</w:t>
      </w:r>
      <w:r w:rsidR="009A23FB">
        <w:t>í</w:t>
      </w:r>
      <w:r w:rsidR="240C4C16" w:rsidRPr="01750980">
        <w:t xml:space="preserve"> z aplikačnej praxe, najmä vo vzťahu k zabezpečeniu riadneho dohľadu a jeho vykonat</w:t>
      </w:r>
      <w:r w:rsidR="3B23246B" w:rsidRPr="01750980">
        <w:t>eľnosti nad osobami poskytujúcimi psychoterapeut</w:t>
      </w:r>
      <w:r w:rsidR="40FAB636" w:rsidRPr="01750980">
        <w:t>i</w:t>
      </w:r>
      <w:r w:rsidR="3B23246B" w:rsidRPr="01750980">
        <w:t>c</w:t>
      </w:r>
      <w:r w:rsidR="47AF476B" w:rsidRPr="01750980">
        <w:t>k</w:t>
      </w:r>
      <w:r w:rsidR="3B23246B" w:rsidRPr="01750980">
        <w:t>ú činnosť na základe licencie podľa tohto zákona.</w:t>
      </w:r>
      <w:r w:rsidR="009A23FB">
        <w:t xml:space="preserve"> Z pohľadu aplikačnej praxe aktuálne predkladaná právna úprava systémovo mení poskytovanie psychoterapeutickej činnosti a ide o pilotnú fázu. Z tohto dôvodu bol výkon psychoterapeutickej činnosti vo vlastnom mene podľa tohto zákona umožnený len psychológom, pričom do budúcnosti sa počíta s tým, že na základe údajov z aplikačnej praxe bude možné uvažovať nad potenciálnym rozšírením upravovaného okruhu.   </w:t>
      </w:r>
    </w:p>
    <w:p w:rsidR="009563DC" w:rsidRPr="008668EA" w:rsidRDefault="009563DC" w:rsidP="01750980">
      <w:pPr>
        <w:spacing w:line="276" w:lineRule="auto"/>
        <w:rPr>
          <w:b/>
          <w:bCs/>
          <w:color w:val="000000"/>
        </w:rPr>
      </w:pPr>
    </w:p>
    <w:p w:rsidR="00953067" w:rsidRPr="008668EA" w:rsidRDefault="009563DC" w:rsidP="005719F0">
      <w:pPr>
        <w:spacing w:line="276" w:lineRule="auto"/>
        <w:contextualSpacing/>
        <w:rPr>
          <w:b/>
          <w:bCs/>
          <w:color w:val="000000"/>
        </w:rPr>
      </w:pPr>
      <w:r w:rsidRPr="01750980">
        <w:rPr>
          <w:b/>
          <w:bCs/>
          <w:color w:val="000000" w:themeColor="text1"/>
        </w:rPr>
        <w:t>K § 5</w:t>
      </w:r>
    </w:p>
    <w:p w:rsidR="00465154" w:rsidRPr="005719F0" w:rsidRDefault="00465154" w:rsidP="002400F7">
      <w:pPr>
        <w:spacing w:line="276" w:lineRule="auto"/>
        <w:ind w:firstLine="708"/>
        <w:contextualSpacing/>
        <w:rPr>
          <w:color w:val="000000" w:themeColor="text1"/>
        </w:rPr>
      </w:pPr>
      <w:r w:rsidRPr="01750980">
        <w:rPr>
          <w:color w:val="000000" w:themeColor="text1"/>
        </w:rPr>
        <w:lastRenderedPageBreak/>
        <w:t>Ustanovuj</w:t>
      </w:r>
      <w:r w:rsidR="00B5581C">
        <w:rPr>
          <w:color w:val="000000" w:themeColor="text1"/>
        </w:rPr>
        <w:t>ú</w:t>
      </w:r>
      <w:r w:rsidRPr="01750980">
        <w:rPr>
          <w:color w:val="000000" w:themeColor="text1"/>
        </w:rPr>
        <w:t xml:space="preserve"> sa </w:t>
      </w:r>
      <w:r w:rsidR="00C36CF7">
        <w:rPr>
          <w:color w:val="000000" w:themeColor="text1"/>
        </w:rPr>
        <w:t xml:space="preserve">všeobecné </w:t>
      </w:r>
      <w:r w:rsidR="00B5581C">
        <w:rPr>
          <w:color w:val="000000" w:themeColor="text1"/>
        </w:rPr>
        <w:t>podmienky výkonu psychologickej a psychoterapeutickej činnosti</w:t>
      </w:r>
      <w:r w:rsidR="00C36CF7">
        <w:rPr>
          <w:color w:val="000000" w:themeColor="text1"/>
        </w:rPr>
        <w:t xml:space="preserve"> podľa tohto zákona</w:t>
      </w:r>
      <w:r w:rsidR="00B5581C">
        <w:rPr>
          <w:color w:val="000000" w:themeColor="text1"/>
        </w:rPr>
        <w:t>, ktor</w:t>
      </w:r>
      <w:r w:rsidR="00C36CF7">
        <w:rPr>
          <w:color w:val="000000" w:themeColor="text1"/>
        </w:rPr>
        <w:t>ých splnenie je</w:t>
      </w:r>
      <w:r w:rsidR="00B5581C">
        <w:rPr>
          <w:color w:val="000000" w:themeColor="text1"/>
        </w:rPr>
        <w:t xml:space="preserve"> predpokladom</w:t>
      </w:r>
      <w:r w:rsidR="00C36CF7">
        <w:rPr>
          <w:color w:val="000000" w:themeColor="text1"/>
        </w:rPr>
        <w:t xml:space="preserve"> </w:t>
      </w:r>
      <w:r w:rsidRPr="01750980">
        <w:rPr>
          <w:color w:val="000000" w:themeColor="text1"/>
        </w:rPr>
        <w:t xml:space="preserve">registrácie osoby </w:t>
      </w:r>
      <w:r w:rsidR="00B5581C">
        <w:rPr>
          <w:color w:val="000000" w:themeColor="text1"/>
        </w:rPr>
        <w:t>v registri podľa tohto zákona.</w:t>
      </w:r>
      <w:r w:rsidR="00C36CF7">
        <w:rPr>
          <w:color w:val="000000" w:themeColor="text1"/>
        </w:rPr>
        <w:t xml:space="preserve"> To, či sa podmienky vzťahujú alebo nevzťahujú na výkon činnosti u konkrétnej osoby, sa riadi režimom, podľa ktorého osoba činnosť vykonáva. Na osoby uvedené v odseku 2 sa vzťahujú, len ak dobrovoľne požiadajú o registráciu. Na osoby, ktoré činnosť môžu vykonávať len na základe registrácie podľa tohto zákona (fyzické osoby s licenciou podľa tohto zákona alebo zamestnanci poskytovateľa) sa vzťahujú bezvýhradne.</w:t>
      </w:r>
    </w:p>
    <w:p w:rsidR="2BF1F05B" w:rsidRPr="002400F7" w:rsidRDefault="00465154" w:rsidP="007D7D15">
      <w:pPr>
        <w:spacing w:line="276" w:lineRule="auto"/>
        <w:ind w:firstLine="708"/>
        <w:contextualSpacing/>
        <w:rPr>
          <w:color w:val="000000" w:themeColor="text1"/>
        </w:rPr>
      </w:pPr>
      <w:r w:rsidRPr="01750980">
        <w:rPr>
          <w:color w:val="000000" w:themeColor="text1"/>
        </w:rPr>
        <w:t xml:space="preserve"> </w:t>
      </w:r>
      <w:r w:rsidR="559E6498" w:rsidRPr="01750980">
        <w:rPr>
          <w:color w:val="000000" w:themeColor="text1"/>
        </w:rPr>
        <w:t xml:space="preserve">Podmienkami výkonu psychologickej a psychoterapeutickej činnosti </w:t>
      </w:r>
      <w:r w:rsidRPr="01750980">
        <w:rPr>
          <w:color w:val="000000" w:themeColor="text1"/>
        </w:rPr>
        <w:t>sú spôsobilosť na právne úkony, zdravotná spôsobilosť, odborná spôsobilosť</w:t>
      </w:r>
      <w:r w:rsidR="7AE6030F" w:rsidRPr="01750980">
        <w:rPr>
          <w:color w:val="000000" w:themeColor="text1"/>
        </w:rPr>
        <w:t xml:space="preserve"> podľa </w:t>
      </w:r>
      <w:r w:rsidR="6ABBD080" w:rsidRPr="01750980">
        <w:rPr>
          <w:color w:val="000000" w:themeColor="text1"/>
        </w:rPr>
        <w:t>§ 8</w:t>
      </w:r>
      <w:r w:rsidR="002907CD">
        <w:rPr>
          <w:color w:val="000000" w:themeColor="text1"/>
        </w:rPr>
        <w:t xml:space="preserve"> (okrem odbornej spôsobilosti na výkon činnosti psychologického asistenta)</w:t>
      </w:r>
      <w:r w:rsidRPr="01750980">
        <w:rPr>
          <w:color w:val="000000" w:themeColor="text1"/>
        </w:rPr>
        <w:t>, bezúhonnosť</w:t>
      </w:r>
      <w:r w:rsidR="002907CD">
        <w:rPr>
          <w:color w:val="000000" w:themeColor="text1"/>
        </w:rPr>
        <w:t xml:space="preserve"> a</w:t>
      </w:r>
      <w:r w:rsidRPr="01750980">
        <w:rPr>
          <w:color w:val="000000" w:themeColor="text1"/>
        </w:rPr>
        <w:t xml:space="preserve"> poistenie zodpovednosti za škodu vzniknutú pri výkone profesijnej činnosti</w:t>
      </w:r>
      <w:r w:rsidR="002907CD">
        <w:rPr>
          <w:color w:val="000000" w:themeColor="text1"/>
        </w:rPr>
        <w:t xml:space="preserve"> a dôveryhodnosť (ak ide o osobu vykonávajúcu podnikateľskú činnosť)</w:t>
      </w:r>
      <w:r w:rsidRPr="01750980">
        <w:rPr>
          <w:color w:val="000000" w:themeColor="text1"/>
        </w:rPr>
        <w:t xml:space="preserve">.  </w:t>
      </w:r>
      <w:r w:rsidR="002907CD">
        <w:rPr>
          <w:color w:val="000000" w:themeColor="text1"/>
        </w:rPr>
        <w:t xml:space="preserve"> </w:t>
      </w:r>
    </w:p>
    <w:p w:rsidR="007D7D15" w:rsidRDefault="007D7D15" w:rsidP="01750980">
      <w:pPr>
        <w:spacing w:line="276" w:lineRule="auto"/>
        <w:rPr>
          <w:b/>
          <w:bCs/>
          <w:color w:val="000000" w:themeColor="text1"/>
        </w:rPr>
      </w:pPr>
    </w:p>
    <w:p w:rsidR="009563DC" w:rsidRPr="008668EA" w:rsidRDefault="009563DC" w:rsidP="01750980">
      <w:pPr>
        <w:spacing w:line="276" w:lineRule="auto"/>
        <w:rPr>
          <w:b/>
          <w:bCs/>
          <w:color w:val="000000"/>
        </w:rPr>
      </w:pPr>
      <w:r w:rsidRPr="01750980">
        <w:rPr>
          <w:b/>
          <w:bCs/>
          <w:color w:val="000000" w:themeColor="text1"/>
        </w:rPr>
        <w:t>K § 6</w:t>
      </w:r>
    </w:p>
    <w:p w:rsidR="00D37E66" w:rsidRPr="007D7D15" w:rsidRDefault="00465154" w:rsidP="007D7D15">
      <w:pPr>
        <w:shd w:val="clear" w:color="auto" w:fill="FFFFFF" w:themeFill="background1"/>
        <w:spacing w:line="276" w:lineRule="auto"/>
        <w:ind w:firstLine="708"/>
        <w:rPr>
          <w:color w:val="000000" w:themeColor="text1"/>
        </w:rPr>
      </w:pPr>
      <w:r w:rsidRPr="01750980">
        <w:rPr>
          <w:color w:val="000000" w:themeColor="text1"/>
        </w:rPr>
        <w:t>Precizujú sa podmienky poskytovania psychologickej a psychoterapeutickej činnosti</w:t>
      </w:r>
      <w:r w:rsidR="41A802A6" w:rsidRPr="01750980">
        <w:rPr>
          <w:color w:val="000000" w:themeColor="text1"/>
        </w:rPr>
        <w:t xml:space="preserve"> podľa tohto zákona</w:t>
      </w:r>
      <w:r w:rsidRPr="01750980">
        <w:rPr>
          <w:color w:val="000000" w:themeColor="text1"/>
        </w:rPr>
        <w:t xml:space="preserve">.  </w:t>
      </w:r>
    </w:p>
    <w:p w:rsidR="00D37E66" w:rsidRDefault="2A889824" w:rsidP="01750980">
      <w:pPr>
        <w:shd w:val="clear" w:color="auto" w:fill="FFFFFF" w:themeFill="background1"/>
        <w:spacing w:line="276" w:lineRule="auto"/>
        <w:rPr>
          <w:b/>
          <w:bCs/>
          <w:color w:val="000000" w:themeColor="text1"/>
        </w:rPr>
      </w:pPr>
      <w:r w:rsidRPr="01750980">
        <w:rPr>
          <w:b/>
          <w:bCs/>
          <w:color w:val="000000" w:themeColor="text1"/>
        </w:rPr>
        <w:t>K odseku</w:t>
      </w:r>
      <w:r w:rsidR="7CCE92D0" w:rsidRPr="01750980">
        <w:rPr>
          <w:b/>
          <w:bCs/>
          <w:color w:val="000000" w:themeColor="text1"/>
        </w:rPr>
        <w:t xml:space="preserve"> 1</w:t>
      </w:r>
    </w:p>
    <w:p w:rsidR="00D37E66" w:rsidRPr="00D70376" w:rsidRDefault="7CCE92D0" w:rsidP="00D70376">
      <w:pPr>
        <w:shd w:val="clear" w:color="auto" w:fill="FFFFFF" w:themeFill="background1"/>
        <w:spacing w:line="276" w:lineRule="auto"/>
        <w:ind w:firstLine="708"/>
        <w:rPr>
          <w:color w:val="000000" w:themeColor="text1"/>
        </w:rPr>
      </w:pPr>
      <w:r w:rsidRPr="01750980">
        <w:t>Ustanovuje sa</w:t>
      </w:r>
      <w:r w:rsidR="007D7D15">
        <w:t>, že</w:t>
      </w:r>
      <w:r w:rsidRPr="01750980">
        <w:t xml:space="preserve"> </w:t>
      </w:r>
      <w:r w:rsidR="773617F2" w:rsidRPr="01750980">
        <w:t>psychologickú a psychoterapeutickú činnosť</w:t>
      </w:r>
      <w:r w:rsidR="007B6406">
        <w:t xml:space="preserve"> podľa tohto zákona</w:t>
      </w:r>
      <w:r w:rsidRPr="01750980">
        <w:t xml:space="preserve"> poskytuje</w:t>
      </w:r>
      <w:r w:rsidR="1CA27F21" w:rsidRPr="01750980">
        <w:t xml:space="preserve"> poskytovateľ</w:t>
      </w:r>
      <w:r w:rsidR="007B6406">
        <w:t xml:space="preserve"> s licenciou vydanou podľa tohto zákona</w:t>
      </w:r>
      <w:r w:rsidR="007D7D15">
        <w:t xml:space="preserve"> </w:t>
      </w:r>
      <w:r w:rsidR="41C835DB" w:rsidRPr="01750980">
        <w:t xml:space="preserve">alebo </w:t>
      </w:r>
      <w:r w:rsidR="598593C3" w:rsidRPr="01750980">
        <w:t xml:space="preserve">poskytovateľom </w:t>
      </w:r>
      <w:r w:rsidR="41C835DB" w:rsidRPr="01750980">
        <w:t>určený zamestnanec</w:t>
      </w:r>
      <w:r w:rsidR="751D0C00" w:rsidRPr="01750980">
        <w:t>.</w:t>
      </w:r>
      <w:r w:rsidR="2CAA1E91" w:rsidRPr="01750980">
        <w:t xml:space="preserve"> </w:t>
      </w:r>
      <w:r w:rsidR="007B6406">
        <w:t>Týmto ustanovením však nie je dotknuté poskytovanie psychologickej alebo psychoterapeutickej činnosti</w:t>
      </w:r>
      <w:r w:rsidR="007B6406" w:rsidRPr="007B6406">
        <w:t xml:space="preserve"> </w:t>
      </w:r>
      <w:r w:rsidR="007B6406">
        <w:t>podľa iných zákonov. Výnimka sa ustanovuje z dôvodu, aby nenastala právna neistota, či poskytovanie psychologickej alebo psychoterapeutickej starostlivosti v zariadeniach, ktoré vznikli zo zákona alebo na základe zákona, napr. v</w:t>
      </w:r>
      <w:r w:rsidR="00D24191">
        <w:t> zariadeniach na výkon trestu odňatia slobody</w:t>
      </w:r>
      <w:r w:rsidR="00D70376">
        <w:t>,</w:t>
      </w:r>
      <w:r w:rsidR="00D24191">
        <w:t xml:space="preserve"> centrách pre deti a</w:t>
      </w:r>
      <w:r w:rsidR="00D70376">
        <w:t> </w:t>
      </w:r>
      <w:r w:rsidR="00D24191">
        <w:t>rodinu</w:t>
      </w:r>
      <w:r w:rsidR="00D70376">
        <w:t xml:space="preserve"> alebo v zdravotníckych zariadeniach</w:t>
      </w:r>
      <w:r w:rsidR="00D24191">
        <w:t xml:space="preserve"> je vykonávané v súlade s týmto zákonom alebo osobitným predpisom. </w:t>
      </w:r>
      <w:r w:rsidR="007B6406" w:rsidRPr="01750980">
        <w:t xml:space="preserve">Výnimku </w:t>
      </w:r>
      <w:r w:rsidR="00D24191">
        <w:t xml:space="preserve">taktiež </w:t>
      </w:r>
      <w:r w:rsidR="007B6406" w:rsidRPr="01750980">
        <w:t xml:space="preserve">predstavuje fyzická osoba, fyzická osoba-podnikateľ a právnická osoba, ktorí poskytujú </w:t>
      </w:r>
      <w:r w:rsidR="007B6406">
        <w:t xml:space="preserve">iba psychologickú činnosť charakteru </w:t>
      </w:r>
      <w:r w:rsidR="007B6406" w:rsidRPr="01750980">
        <w:t>konzultačn</w:t>
      </w:r>
      <w:r w:rsidR="007B6406">
        <w:t>ej</w:t>
      </w:r>
      <w:r w:rsidR="007B6406" w:rsidRPr="01750980">
        <w:t xml:space="preserve"> činnos</w:t>
      </w:r>
      <w:r w:rsidR="007B6406">
        <w:t>ti</w:t>
      </w:r>
      <w:r w:rsidR="007B6406" w:rsidRPr="01750980">
        <w:t>, na ktorú nie je potrebná licencia.</w:t>
      </w:r>
      <w:r w:rsidR="00D24191">
        <w:t xml:space="preserve"> Na </w:t>
      </w:r>
      <w:r w:rsidR="00D70376">
        <w:t>nich</w:t>
      </w:r>
      <w:r w:rsidR="00D24191">
        <w:t xml:space="preserve"> sa tento zákon vzťahuje len v prípade registrácie. V opačnom prípade </w:t>
      </w:r>
      <w:r w:rsidR="00D70376">
        <w:t xml:space="preserve">poskytujú </w:t>
      </w:r>
      <w:r w:rsidR="00D24191">
        <w:t>svoju činnosť podľa os</w:t>
      </w:r>
      <w:r w:rsidR="00D70376">
        <w:t>o</w:t>
      </w:r>
      <w:r w:rsidR="00D24191">
        <w:t xml:space="preserve">bitných predpisov upravujúcich výkon podnikateľskej </w:t>
      </w:r>
      <w:r w:rsidR="00D70376">
        <w:t>či</w:t>
      </w:r>
      <w:r w:rsidR="00D24191">
        <w:t xml:space="preserve">nnosti alebo </w:t>
      </w:r>
      <w:r w:rsidR="00D70376">
        <w:t xml:space="preserve">ju vykonávajú v pracovnoprávnom vzťahu. </w:t>
      </w:r>
      <w:r w:rsidR="00D24191">
        <w:t xml:space="preserve"> </w:t>
      </w:r>
    </w:p>
    <w:p w:rsidR="00D37E66" w:rsidRDefault="54F60E4D" w:rsidP="01750980">
      <w:pPr>
        <w:shd w:val="clear" w:color="auto" w:fill="FFFFFF" w:themeFill="background1"/>
        <w:spacing w:line="276" w:lineRule="auto"/>
        <w:rPr>
          <w:b/>
          <w:bCs/>
        </w:rPr>
      </w:pPr>
      <w:r w:rsidRPr="01750980">
        <w:rPr>
          <w:b/>
          <w:bCs/>
          <w:color w:val="000000" w:themeColor="text1"/>
        </w:rPr>
        <w:t xml:space="preserve">K odsekom </w:t>
      </w:r>
      <w:r w:rsidR="7F43F104" w:rsidRPr="01750980">
        <w:rPr>
          <w:b/>
          <w:bCs/>
        </w:rPr>
        <w:t>2</w:t>
      </w:r>
      <w:r w:rsidR="4F653899" w:rsidRPr="01750980">
        <w:rPr>
          <w:b/>
          <w:bCs/>
        </w:rPr>
        <w:t xml:space="preserve"> a 3</w:t>
      </w:r>
    </w:p>
    <w:p w:rsidR="00D37E66" w:rsidRDefault="008C03EF" w:rsidP="01750980">
      <w:pPr>
        <w:shd w:val="clear" w:color="auto" w:fill="FFFFFF" w:themeFill="background1"/>
        <w:spacing w:line="276" w:lineRule="auto"/>
        <w:ind w:firstLine="708"/>
        <w:rPr>
          <w:color w:val="000000" w:themeColor="text1"/>
        </w:rPr>
      </w:pPr>
      <w:r>
        <w:rPr>
          <w:color w:val="000000" w:themeColor="text1"/>
        </w:rPr>
        <w:t xml:space="preserve">Uvádza sa </w:t>
      </w:r>
      <w:r w:rsidR="002A0363">
        <w:rPr>
          <w:color w:val="000000" w:themeColor="text1"/>
        </w:rPr>
        <w:t xml:space="preserve">taxatívny </w:t>
      </w:r>
      <w:r>
        <w:rPr>
          <w:color w:val="000000" w:themeColor="text1"/>
        </w:rPr>
        <w:t>výpočet</w:t>
      </w:r>
      <w:r w:rsidR="002A0363">
        <w:rPr>
          <w:color w:val="000000" w:themeColor="text1"/>
        </w:rPr>
        <w:t xml:space="preserve"> oblastí v rámci ktorých je možné poskytovať psychologickú alebo psychoterapeutickú činnosť v podmienkach SR. </w:t>
      </w:r>
      <w:r w:rsidR="00537346" w:rsidRPr="01750980">
        <w:rPr>
          <w:color w:val="000000" w:themeColor="text1"/>
        </w:rPr>
        <w:t xml:space="preserve">V taxatívnom výpočte sa nachádzajú aj činnosti vykonávané podľa osobitného predpisu (napr. zdravotná starostlivosť) </w:t>
      </w:r>
      <w:r w:rsidR="48114FBC" w:rsidRPr="01750980">
        <w:rPr>
          <w:color w:val="000000" w:themeColor="text1"/>
        </w:rPr>
        <w:t>alebo činnosti vykonávané v</w:t>
      </w:r>
      <w:r w:rsidR="00ED6E6B">
        <w:rPr>
          <w:color w:val="000000" w:themeColor="text1"/>
        </w:rPr>
        <w:t xml:space="preserve"> režime spravovanom </w:t>
      </w:r>
      <w:r w:rsidR="00ED6E6B" w:rsidRPr="01750980">
        <w:rPr>
          <w:color w:val="000000" w:themeColor="text1"/>
        </w:rPr>
        <w:t xml:space="preserve">týmto zákonom </w:t>
      </w:r>
      <w:r w:rsidR="00ED6E6B">
        <w:rPr>
          <w:color w:val="000000" w:themeColor="text1"/>
        </w:rPr>
        <w:t xml:space="preserve">aj </w:t>
      </w:r>
      <w:r w:rsidR="48114FBC" w:rsidRPr="01750980">
        <w:rPr>
          <w:color w:val="000000" w:themeColor="text1"/>
        </w:rPr>
        <w:t>osobitn</w:t>
      </w:r>
      <w:r w:rsidR="00ED6E6B">
        <w:rPr>
          <w:color w:val="000000" w:themeColor="text1"/>
        </w:rPr>
        <w:t>ým</w:t>
      </w:r>
      <w:r w:rsidR="48114FBC" w:rsidRPr="01750980">
        <w:rPr>
          <w:color w:val="000000" w:themeColor="text1"/>
        </w:rPr>
        <w:t xml:space="preserve"> predpis</w:t>
      </w:r>
      <w:r w:rsidR="00ED6E6B">
        <w:rPr>
          <w:color w:val="000000" w:themeColor="text1"/>
        </w:rPr>
        <w:t>om, prípadne</w:t>
      </w:r>
      <w:r w:rsidR="48114FBC" w:rsidRPr="01750980">
        <w:rPr>
          <w:color w:val="000000" w:themeColor="text1"/>
        </w:rPr>
        <w:t xml:space="preserve"> </w:t>
      </w:r>
      <w:r w:rsidR="005D7366">
        <w:rPr>
          <w:color w:val="000000" w:themeColor="text1"/>
        </w:rPr>
        <w:t xml:space="preserve">dvomi osobitnými predpismi </w:t>
      </w:r>
      <w:r w:rsidR="48114FBC" w:rsidRPr="01750980">
        <w:rPr>
          <w:color w:val="000000" w:themeColor="text1"/>
        </w:rPr>
        <w:t xml:space="preserve">(prierezová starostlivosť). Zahrnutie aj činností, ktoré sú vykonávané podľa iného </w:t>
      </w:r>
      <w:r w:rsidR="5319BA9D" w:rsidRPr="01750980">
        <w:rPr>
          <w:color w:val="000000" w:themeColor="text1"/>
        </w:rPr>
        <w:t xml:space="preserve">právneho </w:t>
      </w:r>
      <w:r w:rsidR="48114FBC" w:rsidRPr="01750980">
        <w:rPr>
          <w:color w:val="000000" w:themeColor="text1"/>
        </w:rPr>
        <w:t>predpisu</w:t>
      </w:r>
      <w:r w:rsidR="6DEB7D17" w:rsidRPr="01750980">
        <w:rPr>
          <w:color w:val="000000" w:themeColor="text1"/>
        </w:rPr>
        <w:t xml:space="preserve"> cha</w:t>
      </w:r>
      <w:r w:rsidR="3686690C" w:rsidRPr="01750980">
        <w:rPr>
          <w:color w:val="000000" w:themeColor="text1"/>
        </w:rPr>
        <w:t>ra</w:t>
      </w:r>
      <w:r w:rsidR="6DEB7D17" w:rsidRPr="01750980">
        <w:rPr>
          <w:color w:val="000000" w:themeColor="text1"/>
        </w:rPr>
        <w:t xml:space="preserve">kteru </w:t>
      </w:r>
      <w:r w:rsidR="6DEB7D17" w:rsidRPr="01750980">
        <w:rPr>
          <w:i/>
          <w:iCs/>
          <w:color w:val="000000" w:themeColor="text1"/>
        </w:rPr>
        <w:t>lex specialis</w:t>
      </w:r>
      <w:r w:rsidR="6DEB7D17" w:rsidRPr="01750980">
        <w:rPr>
          <w:color w:val="000000" w:themeColor="text1"/>
        </w:rPr>
        <w:t xml:space="preserve"> má zmysel kvôli ucelenému prehľadu, kde a ako sa psyc</w:t>
      </w:r>
      <w:r w:rsidR="753A7EBE" w:rsidRPr="01750980">
        <w:rPr>
          <w:color w:val="000000" w:themeColor="text1"/>
        </w:rPr>
        <w:t>h</w:t>
      </w:r>
      <w:r w:rsidR="6DEB7D17" w:rsidRPr="01750980">
        <w:rPr>
          <w:color w:val="000000" w:themeColor="text1"/>
        </w:rPr>
        <w:t>ologická alebo psyc</w:t>
      </w:r>
      <w:r w:rsidR="1B466F4A" w:rsidRPr="01750980">
        <w:rPr>
          <w:color w:val="000000" w:themeColor="text1"/>
        </w:rPr>
        <w:t>h</w:t>
      </w:r>
      <w:r w:rsidR="6DEB7D17" w:rsidRPr="01750980">
        <w:rPr>
          <w:color w:val="000000" w:themeColor="text1"/>
        </w:rPr>
        <w:t>oterapeutická činnosť poskytuje, a to aj vzhľadom nato, že na viacerých mi</w:t>
      </w:r>
      <w:r w:rsidR="525D9217" w:rsidRPr="01750980">
        <w:rPr>
          <w:color w:val="000000" w:themeColor="text1"/>
        </w:rPr>
        <w:t>e</w:t>
      </w:r>
      <w:r w:rsidR="6DEB7D17" w:rsidRPr="01750980">
        <w:rPr>
          <w:color w:val="000000" w:themeColor="text1"/>
        </w:rPr>
        <w:t xml:space="preserve">stach zákona sú tieto činnosti </w:t>
      </w:r>
      <w:r w:rsidR="00895992">
        <w:rPr>
          <w:color w:val="000000" w:themeColor="text1"/>
        </w:rPr>
        <w:t xml:space="preserve">uvádzané v kontexte </w:t>
      </w:r>
      <w:r w:rsidR="4BF07334" w:rsidRPr="01750980">
        <w:rPr>
          <w:color w:val="000000" w:themeColor="text1"/>
        </w:rPr>
        <w:t>koordinácie výkonu činností podľa tohto zákona s činnosťami vykonávanými podľa iných predpisov.</w:t>
      </w:r>
      <w:r w:rsidR="6DEB7D17" w:rsidRPr="01750980">
        <w:rPr>
          <w:color w:val="000000" w:themeColor="text1"/>
        </w:rPr>
        <w:t xml:space="preserve"> </w:t>
      </w:r>
      <w:r w:rsidR="55053328" w:rsidRPr="01750980">
        <w:rPr>
          <w:color w:val="000000" w:themeColor="text1"/>
        </w:rPr>
        <w:t xml:space="preserve"> </w:t>
      </w:r>
    </w:p>
    <w:p w:rsidR="005D7366" w:rsidRPr="005D7366" w:rsidRDefault="005D7366" w:rsidP="005D7366">
      <w:pPr>
        <w:shd w:val="clear" w:color="auto" w:fill="FFFFFF" w:themeFill="background1"/>
        <w:spacing w:line="276" w:lineRule="auto"/>
        <w:rPr>
          <w:b/>
          <w:bCs/>
          <w:color w:val="000000" w:themeColor="text1"/>
        </w:rPr>
      </w:pPr>
      <w:r w:rsidRPr="005D7366">
        <w:rPr>
          <w:b/>
          <w:bCs/>
          <w:color w:val="000000" w:themeColor="text1"/>
        </w:rPr>
        <w:t>K odseku 3</w:t>
      </w:r>
    </w:p>
    <w:p w:rsidR="00D37E66" w:rsidRDefault="005D7366" w:rsidP="00527A0F">
      <w:pPr>
        <w:shd w:val="clear" w:color="auto" w:fill="FFFFFF" w:themeFill="background1"/>
        <w:spacing w:line="276" w:lineRule="auto"/>
        <w:ind w:firstLine="720"/>
        <w:rPr>
          <w:color w:val="000000" w:themeColor="text1"/>
        </w:rPr>
      </w:pPr>
      <w:r w:rsidRPr="09B7AF7E">
        <w:rPr>
          <w:color w:val="000000" w:themeColor="text1"/>
        </w:rPr>
        <w:lastRenderedPageBreak/>
        <w:t>V</w:t>
      </w:r>
      <w:r w:rsidR="782FD5EA" w:rsidRPr="09B7AF7E">
        <w:rPr>
          <w:color w:val="000000" w:themeColor="text1"/>
        </w:rPr>
        <w:t>ymedz</w:t>
      </w:r>
      <w:r w:rsidRPr="09B7AF7E">
        <w:rPr>
          <w:color w:val="000000" w:themeColor="text1"/>
        </w:rPr>
        <w:t>uje sa poskytovanie psychologickej činnosti vo forme</w:t>
      </w:r>
      <w:r w:rsidR="782FD5EA" w:rsidRPr="09B7AF7E">
        <w:rPr>
          <w:color w:val="000000" w:themeColor="text1"/>
        </w:rPr>
        <w:t xml:space="preserve"> konzultačnej psychologickej činnosti </w:t>
      </w:r>
      <w:r w:rsidRPr="09B7AF7E">
        <w:rPr>
          <w:color w:val="000000" w:themeColor="text1"/>
        </w:rPr>
        <w:t xml:space="preserve">a uvádza sa demonštratívny výpočet </w:t>
      </w:r>
      <w:r w:rsidR="782FD5EA" w:rsidRPr="09B7AF7E">
        <w:rPr>
          <w:color w:val="000000" w:themeColor="text1"/>
        </w:rPr>
        <w:t>oblast</w:t>
      </w:r>
      <w:r w:rsidR="008917C2" w:rsidRPr="09B7AF7E">
        <w:rPr>
          <w:color w:val="000000" w:themeColor="text1"/>
        </w:rPr>
        <w:t>í, v ktorých sa konzultačná</w:t>
      </w:r>
      <w:r w:rsidR="782FD5EA" w:rsidRPr="09B7AF7E">
        <w:rPr>
          <w:color w:val="000000" w:themeColor="text1"/>
        </w:rPr>
        <w:t xml:space="preserve"> činnosť môže poskytov</w:t>
      </w:r>
      <w:r w:rsidR="7E2A1177" w:rsidRPr="09B7AF7E">
        <w:rPr>
          <w:color w:val="000000" w:themeColor="text1"/>
        </w:rPr>
        <w:t>a</w:t>
      </w:r>
      <w:r w:rsidR="782FD5EA" w:rsidRPr="09B7AF7E">
        <w:rPr>
          <w:color w:val="000000" w:themeColor="text1"/>
        </w:rPr>
        <w:t xml:space="preserve">ť. </w:t>
      </w:r>
      <w:r w:rsidR="008917C2" w:rsidRPr="09B7AF7E">
        <w:rPr>
          <w:color w:val="000000" w:themeColor="text1"/>
        </w:rPr>
        <w:t xml:space="preserve">Charakteristickým </w:t>
      </w:r>
      <w:r w:rsidR="00895992" w:rsidRPr="09B7AF7E">
        <w:rPr>
          <w:color w:val="000000" w:themeColor="text1"/>
        </w:rPr>
        <w:t xml:space="preserve">znakom konzultačnej činnosti je, že nemá charakter hodnotenia alebo intervencie v oblasti zdravia, ale </w:t>
      </w:r>
      <w:r w:rsidR="001A6758" w:rsidRPr="09B7AF7E">
        <w:rPr>
          <w:color w:val="000000" w:themeColor="text1"/>
        </w:rPr>
        <w:t xml:space="preserve">napríklad </w:t>
      </w:r>
      <w:r w:rsidR="00895992" w:rsidRPr="09B7AF7E">
        <w:rPr>
          <w:color w:val="000000" w:themeColor="text1"/>
        </w:rPr>
        <w:t>v oblasti optimálneho výkonu, zvyšovania efektivity, hodnotenia osobnostných charakteristík na účely určenia vhodnosti osoby na výkon pracovných činností</w:t>
      </w:r>
      <w:r w:rsidR="00527A0F" w:rsidRPr="09B7AF7E">
        <w:rPr>
          <w:color w:val="000000" w:themeColor="text1"/>
        </w:rPr>
        <w:t xml:space="preserve">, </w:t>
      </w:r>
      <w:r w:rsidR="001A6758" w:rsidRPr="09B7AF7E">
        <w:rPr>
          <w:color w:val="000000" w:themeColor="text1"/>
        </w:rPr>
        <w:t>aplikovania kultúrnych a behaviorálnych</w:t>
      </w:r>
      <w:r w:rsidR="754912A8" w:rsidRPr="09B7AF7E">
        <w:rPr>
          <w:color w:val="000000" w:themeColor="text1"/>
        </w:rPr>
        <w:t xml:space="preserve"> </w:t>
      </w:r>
      <w:r w:rsidR="001A6758" w:rsidRPr="09B7AF7E">
        <w:rPr>
          <w:color w:val="000000" w:themeColor="text1"/>
        </w:rPr>
        <w:t xml:space="preserve">vhľadov </w:t>
      </w:r>
      <w:r w:rsidR="00527A0F" w:rsidRPr="09B7AF7E">
        <w:rPr>
          <w:color w:val="000000" w:themeColor="text1"/>
        </w:rPr>
        <w:t xml:space="preserve">pri poskytovaní komerčných služieb, </w:t>
      </w:r>
      <w:r w:rsidR="4B3DA9F8" w:rsidRPr="09B7AF7E">
        <w:rPr>
          <w:color w:val="000000" w:themeColor="text1"/>
        </w:rPr>
        <w:t xml:space="preserve"> </w:t>
      </w:r>
      <w:r w:rsidR="04B66D53" w:rsidRPr="09B7AF7E">
        <w:rPr>
          <w:color w:val="000000" w:themeColor="text1"/>
        </w:rPr>
        <w:t>komparatívnej psychológie</w:t>
      </w:r>
      <w:r w:rsidR="00527A0F" w:rsidRPr="09B7AF7E">
        <w:rPr>
          <w:color w:val="000000" w:themeColor="text1"/>
        </w:rPr>
        <w:t xml:space="preserve"> a i.</w:t>
      </w:r>
      <w:r w:rsidR="04B66D53" w:rsidRPr="09B7AF7E">
        <w:rPr>
          <w:color w:val="000000" w:themeColor="text1"/>
        </w:rPr>
        <w:t xml:space="preserve">  </w:t>
      </w:r>
    </w:p>
    <w:p w:rsidR="00D37E66" w:rsidRDefault="222E923C" w:rsidP="01750980">
      <w:pPr>
        <w:shd w:val="clear" w:color="auto" w:fill="FFFFFF" w:themeFill="background1"/>
        <w:spacing w:line="276" w:lineRule="auto"/>
        <w:rPr>
          <w:b/>
          <w:bCs/>
          <w:color w:val="000000" w:themeColor="text1"/>
        </w:rPr>
      </w:pPr>
      <w:r w:rsidRPr="01750980">
        <w:rPr>
          <w:b/>
          <w:bCs/>
          <w:color w:val="000000" w:themeColor="text1"/>
        </w:rPr>
        <w:t>K odsekom</w:t>
      </w:r>
      <w:r w:rsidR="59734BB5" w:rsidRPr="01750980">
        <w:rPr>
          <w:b/>
          <w:bCs/>
          <w:color w:val="000000" w:themeColor="text1"/>
        </w:rPr>
        <w:t xml:space="preserve"> 4</w:t>
      </w:r>
      <w:r w:rsidR="6D033293" w:rsidRPr="01750980">
        <w:rPr>
          <w:b/>
          <w:bCs/>
          <w:color w:val="000000" w:themeColor="text1"/>
        </w:rPr>
        <w:t xml:space="preserve"> až </w:t>
      </w:r>
      <w:r w:rsidR="00527A0F">
        <w:rPr>
          <w:b/>
          <w:bCs/>
          <w:color w:val="000000" w:themeColor="text1"/>
        </w:rPr>
        <w:t>7</w:t>
      </w:r>
    </w:p>
    <w:p w:rsidR="00527A0F" w:rsidRDefault="00465154" w:rsidP="01750980">
      <w:pPr>
        <w:shd w:val="clear" w:color="auto" w:fill="FFFFFF" w:themeFill="background1"/>
        <w:spacing w:line="276" w:lineRule="auto"/>
        <w:ind w:firstLine="708"/>
        <w:rPr>
          <w:color w:val="000000" w:themeColor="text1"/>
        </w:rPr>
      </w:pPr>
      <w:r w:rsidRPr="01750980">
        <w:rPr>
          <w:color w:val="000000" w:themeColor="text1"/>
        </w:rPr>
        <w:t>Podmienkou poskytovania</w:t>
      </w:r>
      <w:r w:rsidR="685B934A" w:rsidRPr="01750980">
        <w:rPr>
          <w:color w:val="000000" w:themeColor="text1"/>
        </w:rPr>
        <w:t>, ak ide o poskytovanie podľa</w:t>
      </w:r>
      <w:r w:rsidR="00527A0F">
        <w:rPr>
          <w:color w:val="000000" w:themeColor="text1"/>
        </w:rPr>
        <w:t xml:space="preserve"> tohto zákona, je vydanie licencie podľa § 35</w:t>
      </w:r>
      <w:r w:rsidR="685B934A" w:rsidRPr="01750980">
        <w:rPr>
          <w:color w:val="000000" w:themeColor="text1"/>
        </w:rPr>
        <w:t xml:space="preserve"> odseku 2 písm. c)</w:t>
      </w:r>
      <w:r w:rsidR="00527A0F">
        <w:rPr>
          <w:color w:val="000000" w:themeColor="text1"/>
        </w:rPr>
        <w:t xml:space="preserve"> alebo d).  </w:t>
      </w:r>
    </w:p>
    <w:p w:rsidR="00527A0F" w:rsidRDefault="00527A0F" w:rsidP="01750980">
      <w:pPr>
        <w:shd w:val="clear" w:color="auto" w:fill="FFFFFF" w:themeFill="background1"/>
        <w:spacing w:line="276" w:lineRule="auto"/>
        <w:ind w:firstLine="708"/>
        <w:rPr>
          <w:color w:val="000000" w:themeColor="text1"/>
        </w:rPr>
      </w:pPr>
      <w:r>
        <w:rPr>
          <w:color w:val="000000" w:themeColor="text1"/>
        </w:rPr>
        <w:t>Ak ide o fyzickú osobu, podmienky, ktoré musí splniť, aby</w:t>
      </w:r>
      <w:r w:rsidR="00096DB5">
        <w:rPr>
          <w:color w:val="000000" w:themeColor="text1"/>
        </w:rPr>
        <w:t xml:space="preserve"> jej</w:t>
      </w:r>
      <w:r>
        <w:rPr>
          <w:color w:val="000000" w:themeColor="text1"/>
        </w:rPr>
        <w:t xml:space="preserve"> licencia bola vydaná sú</w:t>
      </w:r>
      <w:r w:rsidR="00465154" w:rsidRPr="01750980">
        <w:rPr>
          <w:color w:val="000000" w:themeColor="text1"/>
        </w:rPr>
        <w:t xml:space="preserve"> určenie obvyklého miesta činnosti,</w:t>
      </w:r>
      <w:r w:rsidR="00014D5D" w:rsidRPr="01750980">
        <w:rPr>
          <w:color w:val="000000" w:themeColor="text1"/>
        </w:rPr>
        <w:t xml:space="preserve"> na ktorom sa činnosť poskytuje,</w:t>
      </w:r>
      <w:r w:rsidR="00465154" w:rsidRPr="01750980">
        <w:rPr>
          <w:color w:val="000000" w:themeColor="text1"/>
        </w:rPr>
        <w:t xml:space="preserve"> povinné zmluvné poistenie zodpovednosti za škodu vzniknutú pri výkone profesijnej činnosti,</w:t>
      </w:r>
      <w:r w:rsidR="00014D5D" w:rsidRPr="01750980">
        <w:rPr>
          <w:color w:val="000000" w:themeColor="text1"/>
        </w:rPr>
        <w:t xml:space="preserve"> </w:t>
      </w:r>
      <w:r w:rsidR="00465154" w:rsidRPr="01750980">
        <w:rPr>
          <w:color w:val="000000" w:themeColor="text1"/>
        </w:rPr>
        <w:t>členstvo v</w:t>
      </w:r>
      <w:r w:rsidR="00014D5D" w:rsidRPr="01750980">
        <w:rPr>
          <w:color w:val="000000" w:themeColor="text1"/>
        </w:rPr>
        <w:t> </w:t>
      </w:r>
      <w:r w:rsidR="00465154" w:rsidRPr="01750980">
        <w:rPr>
          <w:color w:val="000000" w:themeColor="text1"/>
        </w:rPr>
        <w:t>komore, dôveryhodnosť</w:t>
      </w:r>
      <w:r>
        <w:rPr>
          <w:color w:val="000000" w:themeColor="text1"/>
        </w:rPr>
        <w:t xml:space="preserve"> a odborná spôsobilosť na výkon špecializovaných pracovných činností. Vzhľadom na to, že špecializačné štúdium podľa tohto zákona bude ustanovené až nariadením vlády, ustanovuje sa, že odbornú spôsobilosť splní aj žiadateľ, ktorý získal vzdelanie v špecializačnom odbore poradenská psychológia aleb</w:t>
      </w:r>
      <w:r w:rsidR="00096DB5">
        <w:rPr>
          <w:color w:val="000000" w:themeColor="text1"/>
        </w:rPr>
        <w:t>o</w:t>
      </w:r>
      <w:r>
        <w:rPr>
          <w:color w:val="000000" w:themeColor="text1"/>
        </w:rPr>
        <w:t xml:space="preserve"> klinická psy</w:t>
      </w:r>
      <w:r w:rsidR="00096DB5">
        <w:rPr>
          <w:color w:val="000000" w:themeColor="text1"/>
        </w:rPr>
        <w:t>ch</w:t>
      </w:r>
      <w:r>
        <w:rPr>
          <w:color w:val="000000" w:themeColor="text1"/>
        </w:rPr>
        <w:t xml:space="preserve">ológia poľa zákona č. 578/2004 </w:t>
      </w:r>
      <w:r w:rsidR="00096DB5">
        <w:rPr>
          <w:color w:val="000000" w:themeColor="text1"/>
        </w:rPr>
        <w:t>Z. z. a na túto činnosť nestratil odbornú spôsobilosť. Odborná spôsobilosť sa stráca dlhodobým nevykonávaním činnosti alebo ak sa osoba sústavne v psychologickej činnosti nevzdeláva. Ustanovuje sa preto podmienka, že danú činnosť psychológ vykonával najmenej v období dlhšom ako dva roky v priebehu predchádzajúcich siedmich rokov.</w:t>
      </w:r>
    </w:p>
    <w:p w:rsidR="00096DB5" w:rsidRDefault="00096DB5" w:rsidP="01750980">
      <w:pPr>
        <w:shd w:val="clear" w:color="auto" w:fill="FFFFFF" w:themeFill="background1"/>
        <w:spacing w:line="276" w:lineRule="auto"/>
        <w:ind w:firstLine="708"/>
        <w:rPr>
          <w:color w:val="000000" w:themeColor="text1"/>
        </w:rPr>
      </w:pPr>
      <w:r>
        <w:rPr>
          <w:color w:val="000000" w:themeColor="text1"/>
        </w:rPr>
        <w:t xml:space="preserve">Ak ide o právnickú osobu, </w:t>
      </w:r>
      <w:r w:rsidRPr="00096DB5">
        <w:rPr>
          <w:color w:val="000000" w:themeColor="text1"/>
        </w:rPr>
        <w:t xml:space="preserve">podmienky, ktoré musí splniť, aby </w:t>
      </w:r>
      <w:r>
        <w:rPr>
          <w:color w:val="000000" w:themeColor="text1"/>
        </w:rPr>
        <w:t>jej</w:t>
      </w:r>
      <w:r w:rsidRPr="00096DB5">
        <w:rPr>
          <w:color w:val="000000" w:themeColor="text1"/>
        </w:rPr>
        <w:t xml:space="preserve"> licencia bola vydaná sú určenie obvyklého miesta činnosti, na ktorom sa činnosť poskytuje, povinné zmluvné poistenie zodpovednosti za škodu vzniknutú pri výkone profesijnej činnosti, dôveryhodnosť</w:t>
      </w:r>
      <w:r>
        <w:rPr>
          <w:color w:val="000000" w:themeColor="text1"/>
        </w:rPr>
        <w:t xml:space="preserve">, bezúhonnosť </w:t>
      </w:r>
      <w:r w:rsidRPr="00096DB5">
        <w:rPr>
          <w:color w:val="000000" w:themeColor="text1"/>
        </w:rPr>
        <w:t xml:space="preserve"> a</w:t>
      </w:r>
      <w:r>
        <w:rPr>
          <w:color w:val="000000" w:themeColor="text1"/>
        </w:rPr>
        <w:t xml:space="preserve"> odborný garant s rovnakou odbornou spôsobilosťou, aká je podmienkou poskytovania pre poskytovateľa fyzickú osobu. </w:t>
      </w:r>
    </w:p>
    <w:p w:rsidR="00D37E66" w:rsidRDefault="00096DB5" w:rsidP="00096DB5">
      <w:pPr>
        <w:shd w:val="clear" w:color="auto" w:fill="FFFFFF" w:themeFill="background1"/>
        <w:spacing w:line="276" w:lineRule="auto"/>
        <w:ind w:firstLine="708"/>
        <w:rPr>
          <w:color w:val="000000" w:themeColor="text1"/>
        </w:rPr>
      </w:pPr>
      <w:r>
        <w:rPr>
          <w:color w:val="000000" w:themeColor="text1"/>
        </w:rPr>
        <w:t xml:space="preserve">Poskytovateľ nad rámec splnenia </w:t>
      </w:r>
      <w:r w:rsidR="00957658">
        <w:rPr>
          <w:color w:val="000000" w:themeColor="text1"/>
        </w:rPr>
        <w:t xml:space="preserve">základných </w:t>
      </w:r>
      <w:r>
        <w:rPr>
          <w:color w:val="000000" w:themeColor="text1"/>
        </w:rPr>
        <w:t>podmienok pre vydanie licencie</w:t>
      </w:r>
      <w:r w:rsidR="00014D5D" w:rsidRPr="01750980">
        <w:rPr>
          <w:color w:val="000000" w:themeColor="text1"/>
        </w:rPr>
        <w:t xml:space="preserve">, </w:t>
      </w:r>
      <w:r>
        <w:rPr>
          <w:color w:val="000000" w:themeColor="text1"/>
        </w:rPr>
        <w:t xml:space="preserve">je </w:t>
      </w:r>
      <w:r w:rsidR="00014D5D" w:rsidRPr="01750980">
        <w:rPr>
          <w:color w:val="000000" w:themeColor="text1"/>
        </w:rPr>
        <w:t>povinn</w:t>
      </w:r>
      <w:r>
        <w:rPr>
          <w:color w:val="000000" w:themeColor="text1"/>
        </w:rPr>
        <w:t>ý</w:t>
      </w:r>
      <w:r w:rsidR="00014D5D" w:rsidRPr="01750980">
        <w:rPr>
          <w:color w:val="000000" w:themeColor="text1"/>
        </w:rPr>
        <w:t xml:space="preserve"> mať ustanoveného odborného garanta pre každú činnosť, ktor</w:t>
      </w:r>
      <w:r w:rsidR="00957658">
        <w:rPr>
          <w:color w:val="000000" w:themeColor="text1"/>
        </w:rPr>
        <w:t>ú</w:t>
      </w:r>
      <w:r w:rsidR="00014D5D" w:rsidRPr="01750980">
        <w:rPr>
          <w:color w:val="000000" w:themeColor="text1"/>
        </w:rPr>
        <w:t xml:space="preserve"> poskytuj</w:t>
      </w:r>
      <w:r w:rsidR="00957658">
        <w:rPr>
          <w:color w:val="000000" w:themeColor="text1"/>
        </w:rPr>
        <w:t>e, vrátane</w:t>
      </w:r>
      <w:r w:rsidR="00014D5D" w:rsidRPr="01750980">
        <w:rPr>
          <w:color w:val="000000" w:themeColor="text1"/>
        </w:rPr>
        <w:t xml:space="preserve"> psychoterapeutickej činnosti. </w:t>
      </w:r>
    </w:p>
    <w:p w:rsidR="00D37E66" w:rsidRDefault="00957658" w:rsidP="01750980">
      <w:pPr>
        <w:shd w:val="clear" w:color="auto" w:fill="FFFFFF" w:themeFill="background1"/>
        <w:spacing w:line="276" w:lineRule="auto"/>
        <w:ind w:firstLine="708"/>
        <w:rPr>
          <w:color w:val="000000" w:themeColor="text1"/>
        </w:rPr>
      </w:pPr>
      <w:r>
        <w:rPr>
          <w:color w:val="000000" w:themeColor="text1"/>
        </w:rPr>
        <w:t xml:space="preserve"> </w:t>
      </w:r>
      <w:r w:rsidR="6F2DD5BD" w:rsidRPr="01750980">
        <w:rPr>
          <w:color w:val="000000" w:themeColor="text1"/>
        </w:rPr>
        <w:t xml:space="preserve">V aplikačnej praxi je tak zabezpečený </w:t>
      </w:r>
      <w:r w:rsidR="030A9FE3" w:rsidRPr="01750980">
        <w:rPr>
          <w:color w:val="000000" w:themeColor="text1"/>
        </w:rPr>
        <w:t>bezpečný výkon odbornej starostlivosti o duševné zdravie, s možnosťou regulovať štandardy kvality rovnako pre všetkých poskytovateľov</w:t>
      </w:r>
      <w:r w:rsidR="6F2DD5BD" w:rsidRPr="01750980">
        <w:rPr>
          <w:color w:val="000000" w:themeColor="text1"/>
        </w:rPr>
        <w:t xml:space="preserve"> </w:t>
      </w:r>
      <w:r w:rsidR="7486F5EE" w:rsidRPr="01750980">
        <w:rPr>
          <w:color w:val="000000" w:themeColor="text1"/>
        </w:rPr>
        <w:t xml:space="preserve">a zabezpečenia povinnej minimálnej odbornej spôsobilosti pre pokrytie prvej fázy kontaktu s klientom.  </w:t>
      </w:r>
    </w:p>
    <w:p w:rsidR="00D37E66" w:rsidRDefault="13F48870" w:rsidP="01750980">
      <w:pPr>
        <w:shd w:val="clear" w:color="auto" w:fill="FFFFFF" w:themeFill="background1"/>
        <w:spacing w:line="276" w:lineRule="auto"/>
        <w:ind w:firstLine="708"/>
        <w:rPr>
          <w:color w:val="000000" w:themeColor="text1"/>
        </w:rPr>
      </w:pPr>
      <w:r w:rsidRPr="01750980">
        <w:rPr>
          <w:color w:val="000000" w:themeColor="text1"/>
        </w:rPr>
        <w:t>Zámerom reformy duševného zdravia, v rámci ktorej sa vytvoril</w:t>
      </w:r>
      <w:r w:rsidR="36A13EDD" w:rsidRPr="01750980">
        <w:rPr>
          <w:color w:val="000000" w:themeColor="text1"/>
        </w:rPr>
        <w:t>a</w:t>
      </w:r>
      <w:r w:rsidRPr="01750980">
        <w:rPr>
          <w:color w:val="000000" w:themeColor="text1"/>
        </w:rPr>
        <w:t xml:space="preserve"> nová právna úprava výkonu psychologickej a psychoterapeut</w:t>
      </w:r>
      <w:r w:rsidR="7CB14F36" w:rsidRPr="01750980">
        <w:rPr>
          <w:color w:val="000000" w:themeColor="text1"/>
        </w:rPr>
        <w:t>i</w:t>
      </w:r>
      <w:r w:rsidRPr="01750980">
        <w:rPr>
          <w:color w:val="000000" w:themeColor="text1"/>
        </w:rPr>
        <w:t>c</w:t>
      </w:r>
      <w:r w:rsidR="00667815" w:rsidRPr="01750980">
        <w:rPr>
          <w:color w:val="000000" w:themeColor="text1"/>
        </w:rPr>
        <w:t>k</w:t>
      </w:r>
      <w:r w:rsidRPr="01750980">
        <w:rPr>
          <w:color w:val="000000" w:themeColor="text1"/>
        </w:rPr>
        <w:t>ej činnosti</w:t>
      </w:r>
      <w:r w:rsidR="435CF397" w:rsidRPr="01750980">
        <w:rPr>
          <w:color w:val="000000" w:themeColor="text1"/>
        </w:rPr>
        <w:t>, nie je pokračovanie v neefektívnych spôsoboch výkonu činnosti, ktorých limity sú pre oblasť zdravotnej starostlivosti známe. Poskytovanie odbornej starostl</w:t>
      </w:r>
      <w:r w:rsidR="4CBB417E" w:rsidRPr="01750980">
        <w:rPr>
          <w:color w:val="000000" w:themeColor="text1"/>
        </w:rPr>
        <w:t>iv</w:t>
      </w:r>
      <w:r w:rsidR="435CF397" w:rsidRPr="01750980">
        <w:rPr>
          <w:color w:val="000000" w:themeColor="text1"/>
        </w:rPr>
        <w:t>osti jednoosobovými</w:t>
      </w:r>
      <w:r w:rsidR="2C274554" w:rsidRPr="01750980">
        <w:rPr>
          <w:color w:val="000000" w:themeColor="text1"/>
        </w:rPr>
        <w:t xml:space="preserve"> poskytovateľmi zdravotnej starostlivosti významne limituje dostupnosť</w:t>
      </w:r>
      <w:r w:rsidR="4BAE2EDA" w:rsidRPr="01750980">
        <w:rPr>
          <w:color w:val="000000" w:themeColor="text1"/>
        </w:rPr>
        <w:t xml:space="preserve"> starostlivosti o duševné zdravie z dôvodov finančnej neefektivity takejto formy poskytovania</w:t>
      </w:r>
      <w:r w:rsidR="201BD58F" w:rsidRPr="01750980">
        <w:rPr>
          <w:color w:val="000000" w:themeColor="text1"/>
        </w:rPr>
        <w:t xml:space="preserve"> a</w:t>
      </w:r>
      <w:r w:rsidR="4BAE2EDA" w:rsidRPr="01750980">
        <w:rPr>
          <w:color w:val="000000" w:themeColor="text1"/>
        </w:rPr>
        <w:t xml:space="preserve"> nemožnosti pokryť všetky potrebné činnosti</w:t>
      </w:r>
      <w:r w:rsidR="00957658">
        <w:rPr>
          <w:color w:val="000000" w:themeColor="text1"/>
        </w:rPr>
        <w:t xml:space="preserve"> jednou osobou</w:t>
      </w:r>
      <w:r w:rsidR="4BAE2EDA" w:rsidRPr="01750980">
        <w:rPr>
          <w:color w:val="000000" w:themeColor="text1"/>
        </w:rPr>
        <w:t>,</w:t>
      </w:r>
      <w:r w:rsidR="70E7877A" w:rsidRPr="01750980">
        <w:rPr>
          <w:color w:val="000000" w:themeColor="text1"/>
        </w:rPr>
        <w:t xml:space="preserve"> či</w:t>
      </w:r>
      <w:r w:rsidR="4BAE2EDA" w:rsidRPr="01750980">
        <w:rPr>
          <w:color w:val="000000" w:themeColor="text1"/>
        </w:rPr>
        <w:t xml:space="preserve"> zabezpečiť</w:t>
      </w:r>
      <w:r w:rsidR="4F1A3C4F" w:rsidRPr="01750980">
        <w:rPr>
          <w:color w:val="000000" w:themeColor="text1"/>
        </w:rPr>
        <w:t xml:space="preserve"> </w:t>
      </w:r>
      <w:r w:rsidR="577B0864" w:rsidRPr="01750980">
        <w:rPr>
          <w:color w:val="000000" w:themeColor="text1"/>
        </w:rPr>
        <w:t>vzdelávanie ďalších zdravotníckych pracovníkov. Z uvedeného dôvodu</w:t>
      </w:r>
      <w:r w:rsidR="21C97259" w:rsidRPr="01750980">
        <w:rPr>
          <w:color w:val="000000" w:themeColor="text1"/>
        </w:rPr>
        <w:t xml:space="preserve"> je právna úprava poskytovania činností podľa tohto zákona nastavená tak, aby potencovala vznik multidisciplinárnych </w:t>
      </w:r>
      <w:r w:rsidR="21C97259" w:rsidRPr="01750980">
        <w:rPr>
          <w:color w:val="000000" w:themeColor="text1"/>
        </w:rPr>
        <w:lastRenderedPageBreak/>
        <w:t>tímov, ktoré zabezpečia</w:t>
      </w:r>
      <w:r w:rsidR="3E048A52" w:rsidRPr="01750980">
        <w:rPr>
          <w:color w:val="000000" w:themeColor="text1"/>
        </w:rPr>
        <w:t xml:space="preserve"> </w:t>
      </w:r>
      <w:r w:rsidR="21C97259" w:rsidRPr="01750980">
        <w:rPr>
          <w:color w:val="000000" w:themeColor="text1"/>
        </w:rPr>
        <w:t>rast a</w:t>
      </w:r>
      <w:r w:rsidR="1A5EE1A2" w:rsidRPr="01750980">
        <w:rPr>
          <w:color w:val="000000" w:themeColor="text1"/>
        </w:rPr>
        <w:t xml:space="preserve"> udržateľnosť kvality služieb, dostupnosť širšieho spektra služieb na jednom mieste a zabezpečenie možnosti výkonu odbornej praxe a ďalšieho, najmä špecializačnéh</w:t>
      </w:r>
      <w:r w:rsidR="00957658">
        <w:rPr>
          <w:color w:val="000000" w:themeColor="text1"/>
        </w:rPr>
        <w:t xml:space="preserve">o, </w:t>
      </w:r>
      <w:r w:rsidR="4FC9E7D7" w:rsidRPr="01750980">
        <w:rPr>
          <w:color w:val="000000" w:themeColor="text1"/>
        </w:rPr>
        <w:t>vzdelávania osobám v pracovno-právnom vzťahu s poskytovateľom podľa tohto zákona</w:t>
      </w:r>
      <w:r w:rsidR="006609D7">
        <w:rPr>
          <w:color w:val="000000" w:themeColor="text1"/>
        </w:rPr>
        <w:t>.</w:t>
      </w:r>
    </w:p>
    <w:p w:rsidR="00D37E66" w:rsidRDefault="12F48940" w:rsidP="01750980">
      <w:pPr>
        <w:shd w:val="clear" w:color="auto" w:fill="FFFFFF" w:themeFill="background1"/>
        <w:spacing w:line="276" w:lineRule="auto"/>
        <w:ind w:firstLine="708"/>
        <w:rPr>
          <w:color w:val="000000"/>
        </w:rPr>
      </w:pPr>
      <w:r w:rsidRPr="01750980">
        <w:rPr>
          <w:color w:val="000000" w:themeColor="text1"/>
        </w:rPr>
        <w:t>Ďalší</w:t>
      </w:r>
      <w:r w:rsidR="2F3C3759" w:rsidRPr="01750980">
        <w:rPr>
          <w:color w:val="000000" w:themeColor="text1"/>
        </w:rPr>
        <w:t>m</w:t>
      </w:r>
      <w:r w:rsidRPr="01750980">
        <w:rPr>
          <w:color w:val="000000" w:themeColor="text1"/>
        </w:rPr>
        <w:t xml:space="preserve"> d</w:t>
      </w:r>
      <w:r w:rsidR="00014D5D" w:rsidRPr="01750980">
        <w:rPr>
          <w:color w:val="000000" w:themeColor="text1"/>
        </w:rPr>
        <w:t>ôvodom</w:t>
      </w:r>
      <w:r w:rsidR="006609D7">
        <w:rPr>
          <w:color w:val="000000" w:themeColor="text1"/>
        </w:rPr>
        <w:t>,</w:t>
      </w:r>
      <w:r w:rsidR="00014D5D" w:rsidRPr="01750980">
        <w:rPr>
          <w:color w:val="000000" w:themeColor="text1"/>
        </w:rPr>
        <w:t xml:space="preserve"> </w:t>
      </w:r>
      <w:r w:rsidR="3704774F" w:rsidRPr="01750980">
        <w:rPr>
          <w:color w:val="000000" w:themeColor="text1"/>
        </w:rPr>
        <w:t xml:space="preserve">pre </w:t>
      </w:r>
      <w:r w:rsidR="006609D7">
        <w:rPr>
          <w:color w:val="000000" w:themeColor="text1"/>
        </w:rPr>
        <w:t xml:space="preserve">ktorý sa ustanovuje povinnosť </w:t>
      </w:r>
      <w:r w:rsidR="3704774F" w:rsidRPr="01750980">
        <w:rPr>
          <w:color w:val="000000" w:themeColor="text1"/>
        </w:rPr>
        <w:t xml:space="preserve">odborného garanta pre výkon psychologickej činnosti </w:t>
      </w:r>
      <w:r w:rsidR="006609D7">
        <w:rPr>
          <w:color w:val="000000" w:themeColor="text1"/>
        </w:rPr>
        <w:t xml:space="preserve">aj </w:t>
      </w:r>
      <w:r w:rsidR="3704774F" w:rsidRPr="01750980">
        <w:rPr>
          <w:color w:val="000000" w:themeColor="text1"/>
        </w:rPr>
        <w:t>u</w:t>
      </w:r>
      <w:r w:rsidR="006609D7">
        <w:rPr>
          <w:color w:val="000000" w:themeColor="text1"/>
        </w:rPr>
        <w:t> </w:t>
      </w:r>
      <w:r w:rsidR="3704774F" w:rsidRPr="01750980">
        <w:rPr>
          <w:color w:val="000000" w:themeColor="text1"/>
        </w:rPr>
        <w:t>poskytovateľa</w:t>
      </w:r>
      <w:r w:rsidR="006609D7">
        <w:rPr>
          <w:color w:val="000000" w:themeColor="text1"/>
        </w:rPr>
        <w:t>, ktorý sa primárne zameriava na výkon psychoterapeutickej činnosti,</w:t>
      </w:r>
      <w:r w:rsidR="3704774F" w:rsidRPr="01750980">
        <w:rPr>
          <w:color w:val="000000" w:themeColor="text1"/>
        </w:rPr>
        <w:t xml:space="preserve"> </w:t>
      </w:r>
      <w:r w:rsidR="00014D5D" w:rsidRPr="01750980">
        <w:rPr>
          <w:color w:val="000000" w:themeColor="text1"/>
        </w:rPr>
        <w:t>je odborná garancia správneho vyhodnotenia kontraindikácií pre poskytnutie psychoterapeutickej činnosti, čo môže vyžadovať aj použitie psychodiagnostických metód</w:t>
      </w:r>
      <w:r w:rsidR="1C6C957D" w:rsidRPr="01750980">
        <w:rPr>
          <w:color w:val="000000" w:themeColor="text1"/>
        </w:rPr>
        <w:t xml:space="preserve"> psychológom</w:t>
      </w:r>
      <w:r w:rsidR="00014D5D" w:rsidRPr="01750980">
        <w:rPr>
          <w:color w:val="000000" w:themeColor="text1"/>
        </w:rPr>
        <w:t>.</w:t>
      </w:r>
      <w:r w:rsidR="00465154" w:rsidRPr="01750980">
        <w:rPr>
          <w:color w:val="000000" w:themeColor="text1"/>
        </w:rPr>
        <w:t xml:space="preserve"> Aplikácia konkrétnych podmienok poskytovania u rôznych skupín osôb poskytujúcich činnosť podľa tohto zákona je diferencovaná, podľa toho, o akú osobu ide (napr. poskytovateľa právnickú osobu, fyzickú osobu-podnikateľa alebo len osobu vykonávajúcu samostatnú prax, resp. </w:t>
      </w:r>
      <w:r w:rsidR="363B18EC" w:rsidRPr="01750980">
        <w:rPr>
          <w:color w:val="000000" w:themeColor="text1"/>
        </w:rPr>
        <w:t xml:space="preserve">právnickú </w:t>
      </w:r>
      <w:r w:rsidR="00465154" w:rsidRPr="01750980">
        <w:rPr>
          <w:color w:val="000000" w:themeColor="text1"/>
        </w:rPr>
        <w:t xml:space="preserve">osobu, ktorá poskytuje konzultačnú činnosť a nie je definovaná ako poskytovateľ podľa tohto zákona. </w:t>
      </w:r>
    </w:p>
    <w:p w:rsidR="009563DC" w:rsidRPr="008668EA" w:rsidRDefault="00D37E66" w:rsidP="009B7CA1">
      <w:pPr>
        <w:shd w:val="clear" w:color="auto" w:fill="FFFFFF" w:themeFill="background1"/>
        <w:spacing w:line="276" w:lineRule="auto"/>
        <w:ind w:firstLine="708"/>
      </w:pPr>
      <w:r w:rsidRPr="01750980">
        <w:t xml:space="preserve">Vo vzťahu k povinnosti mať odborného garanta pre každú poskytovanú činnosť sa u poskytovateľov podľa tohto zákona, ktorí sú právnické osoby alebo fyzické osoby-podnikatelia, ustanovuje výnimka pre prípady, kedy predmetnú činnosť vykonáva </w:t>
      </w:r>
      <w:r w:rsidR="662D34E9" w:rsidRPr="01750980">
        <w:t xml:space="preserve">len </w:t>
      </w:r>
      <w:r w:rsidRPr="01750980">
        <w:t>zamestnanec alebo osoba v obdobnom vzťahu</w:t>
      </w:r>
      <w:r w:rsidR="28A7F542" w:rsidRPr="01750980">
        <w:t>, ktorá je držiteľom</w:t>
      </w:r>
      <w:r w:rsidRPr="01750980">
        <w:t xml:space="preserve"> licenci</w:t>
      </w:r>
      <w:r w:rsidR="4B864D02" w:rsidRPr="01750980">
        <w:t>e</w:t>
      </w:r>
      <w:r w:rsidRPr="01750980">
        <w:t xml:space="preserve"> na výkon povolania, v rámci ktorej je oprávnená predmetnú činnosť vykonávať samostatne. </w:t>
      </w:r>
    </w:p>
    <w:p w:rsidR="2BF1F05B" w:rsidRDefault="2BF1F05B" w:rsidP="01750980">
      <w:pPr>
        <w:spacing w:line="276" w:lineRule="auto"/>
        <w:rPr>
          <w:b/>
          <w:bCs/>
          <w:color w:val="000000" w:themeColor="text1"/>
        </w:rPr>
      </w:pPr>
    </w:p>
    <w:p w:rsidR="009563DC" w:rsidRPr="008668EA" w:rsidRDefault="009563DC" w:rsidP="01750980">
      <w:pPr>
        <w:spacing w:line="276" w:lineRule="auto"/>
        <w:rPr>
          <w:b/>
          <w:bCs/>
          <w:color w:val="000000"/>
        </w:rPr>
      </w:pPr>
      <w:r w:rsidRPr="01750980">
        <w:rPr>
          <w:b/>
          <w:bCs/>
          <w:color w:val="000000" w:themeColor="text1"/>
        </w:rPr>
        <w:t>K § 7</w:t>
      </w:r>
    </w:p>
    <w:p w:rsidR="009B7CA1" w:rsidRDefault="009563DC" w:rsidP="009B7CA1">
      <w:pPr>
        <w:spacing w:line="276" w:lineRule="auto"/>
        <w:ind w:firstLine="708"/>
        <w:contextualSpacing/>
      </w:pPr>
      <w:r w:rsidRPr="09B7AF7E">
        <w:rPr>
          <w:color w:val="000000" w:themeColor="text1"/>
        </w:rPr>
        <w:t>Ustanovujú sa podmienky pre preukázanie zdravotnej spôsobilosti.</w:t>
      </w:r>
      <w:r w:rsidR="5F7FFA20" w:rsidRPr="09B7AF7E">
        <w:rPr>
          <w:color w:val="000000" w:themeColor="text1"/>
        </w:rPr>
        <w:t xml:space="preserve"> C</w:t>
      </w:r>
      <w:r w:rsidR="5F7FFA20">
        <w:t xml:space="preserve">ieľom tohto ustanovenia je zabezpečiť, aby </w:t>
      </w:r>
      <w:r w:rsidR="3FA635EA">
        <w:t>registrované osoby</w:t>
      </w:r>
      <w:r w:rsidR="5F7FFA20">
        <w:t xml:space="preserve"> boli zdravotne spôsobil</w:t>
      </w:r>
      <w:r w:rsidR="6832EE0D">
        <w:t>é</w:t>
      </w:r>
      <w:r w:rsidR="5F7FFA20">
        <w:t xml:space="preserve"> a schopn</w:t>
      </w:r>
      <w:r w:rsidR="64AFAC00">
        <w:t>é</w:t>
      </w:r>
      <w:r w:rsidR="5F7FFA20">
        <w:t xml:space="preserve"> poskytovať služby na profesionálnej úrovni.</w:t>
      </w:r>
      <w:r w:rsidR="009B7CA1">
        <w:t xml:space="preserve"> </w:t>
      </w:r>
    </w:p>
    <w:p w:rsidR="008B5363" w:rsidRDefault="009B7CA1" w:rsidP="008B5363">
      <w:pPr>
        <w:spacing w:line="276" w:lineRule="auto"/>
        <w:ind w:firstLine="720"/>
        <w:contextualSpacing/>
      </w:pPr>
      <w:r w:rsidRPr="009B7CA1">
        <w:rPr>
          <w:color w:val="000000" w:themeColor="text1"/>
        </w:rPr>
        <w:t xml:space="preserve">Zdravotná </w:t>
      </w:r>
      <w:r>
        <w:rPr>
          <w:color w:val="000000" w:themeColor="text1"/>
        </w:rPr>
        <w:t>spôsobilosť sa preukazuje vo forme</w:t>
      </w:r>
      <w:r w:rsidR="692AB265" w:rsidRPr="009B7CA1">
        <w:t xml:space="preserve"> lekárskeho posudku</w:t>
      </w:r>
      <w:r>
        <w:t xml:space="preserve"> vystaveného podľa zákona č. 578/2004 Z. z. Pri dôvodnom podozrení na stratu zdravotnej spôsobilosti</w:t>
      </w:r>
      <w:r w:rsidR="008B5363">
        <w:t xml:space="preserve">, </w:t>
      </w:r>
      <w:r>
        <w:t>komora môže registrovanú osobu vyzvať</w:t>
      </w:r>
      <w:r w:rsidR="008B5363">
        <w:t xml:space="preserve"> na opakované posúdenie zdravotnej spôsobilosti. P</w:t>
      </w:r>
      <w:r w:rsidR="008B5363" w:rsidRPr="008B5363">
        <w:t xml:space="preserve">osúdenie vykoná poskytovateľ špecializovanej zdravotnej starostlivosti, ktorého určil príslušný orgán. </w:t>
      </w:r>
      <w:r w:rsidR="008B5363" w:rsidRPr="01750980">
        <w:t>Ustanovuje sa lehota na splnenie povinnosti</w:t>
      </w:r>
      <w:r w:rsidR="008B5363">
        <w:t xml:space="preserve"> a to </w:t>
      </w:r>
      <w:r w:rsidR="008B5363" w:rsidRPr="01750980">
        <w:t>tr</w:t>
      </w:r>
      <w:r w:rsidR="008B5363">
        <w:t>i</w:t>
      </w:r>
      <w:r w:rsidR="008B5363" w:rsidRPr="01750980">
        <w:t xml:space="preserve"> mesiac</w:t>
      </w:r>
      <w:r w:rsidR="008B5363">
        <w:t>e</w:t>
      </w:r>
      <w:r w:rsidR="008B5363" w:rsidRPr="01750980">
        <w:t xml:space="preserve"> od doručenia výzvy. Táto lehota je záväzná a jej nedodržanie môže viesť k disciplinárnym opatreniam alebo pozastaveniu výkonu povolania.</w:t>
      </w:r>
    </w:p>
    <w:p w:rsidR="009563DC" w:rsidRPr="008B5363" w:rsidRDefault="009B7CA1" w:rsidP="008B5363">
      <w:pPr>
        <w:spacing w:line="276" w:lineRule="auto"/>
        <w:ind w:firstLine="708"/>
        <w:contextualSpacing/>
      </w:pPr>
      <w:r w:rsidRPr="01750980">
        <w:t>Zavedením pravidelného posúdenia zdravotnej spôsobilosti po 65. roku veku sa minimalizuje riziko výkonu povolania osobami, ktorých zdravotný stav by mohol byť s pribúdajúcim vekom oslabený.</w:t>
      </w:r>
      <w:r w:rsidR="008B5363">
        <w:t xml:space="preserve"> </w:t>
      </w:r>
      <w:r w:rsidR="3FBFBF5B" w:rsidRPr="01750980">
        <w:t>Dôvodom je zvýšené riziko zdravotných problémov spojených s vekom</w:t>
      </w:r>
      <w:r w:rsidR="4432EF7B" w:rsidRPr="01750980">
        <w:t xml:space="preserve"> alebo involučné osobnostné zmeny</w:t>
      </w:r>
      <w:r w:rsidR="3FBFBF5B" w:rsidRPr="01750980">
        <w:t>, ktoré by mohli ovplyvniť výkon p</w:t>
      </w:r>
      <w:r w:rsidR="636DED50" w:rsidRPr="01750980">
        <w:t>sy</w:t>
      </w:r>
      <w:r w:rsidR="01D0A7A8" w:rsidRPr="01750980">
        <w:t>c</w:t>
      </w:r>
      <w:r w:rsidR="636DED50" w:rsidRPr="01750980">
        <w:t>hologi</w:t>
      </w:r>
      <w:r w:rsidR="37F26EF4" w:rsidRPr="01750980">
        <w:t>c</w:t>
      </w:r>
      <w:r w:rsidR="636DED50" w:rsidRPr="01750980">
        <w:t>kej alebo psychoterapeutickej činnosti</w:t>
      </w:r>
      <w:r w:rsidR="3FBFBF5B" w:rsidRPr="01750980">
        <w:t xml:space="preserve">. </w:t>
      </w:r>
      <w:r w:rsidR="008B5363">
        <w:t xml:space="preserve"> </w:t>
      </w:r>
    </w:p>
    <w:p w:rsidR="009563DC" w:rsidRPr="008668EA" w:rsidRDefault="009563DC" w:rsidP="01750980">
      <w:pPr>
        <w:spacing w:after="240" w:line="276" w:lineRule="auto"/>
      </w:pPr>
    </w:p>
    <w:p w:rsidR="009563DC" w:rsidRDefault="009563DC" w:rsidP="01750980">
      <w:pPr>
        <w:keepLines/>
        <w:spacing w:line="276" w:lineRule="auto"/>
      </w:pPr>
      <w:r w:rsidRPr="01750980">
        <w:rPr>
          <w:b/>
          <w:bCs/>
          <w:color w:val="000000" w:themeColor="text1"/>
        </w:rPr>
        <w:t>K § 8</w:t>
      </w:r>
    </w:p>
    <w:p w:rsidR="405EC2E9" w:rsidRDefault="405EC2E9" w:rsidP="00BD77B6">
      <w:pPr>
        <w:keepLines/>
        <w:spacing w:line="276" w:lineRule="auto"/>
        <w:ind w:firstLine="708"/>
        <w:contextualSpacing/>
      </w:pPr>
      <w:r w:rsidRPr="01750980">
        <w:lastRenderedPageBreak/>
        <w:t>Ustanovenie upravuje odbornú spôsobilosť na výkon psychologickej činnosti a psychoterapeutickej činnosti, pričom vymedzuje jednotlivé stupne odbornej spôsobilosti a podmienky ich získania. Zákon rozlišuje odbornú spôsobilosť na výkon psychologickej činnosti a odbornú spôsobilosť na výkon psychoterapeutickej činnosti, pričom v oboch prípadoch definuje jednotlivé úrovne kvalifikácie a spôsob ich dosiahnutia.</w:t>
      </w:r>
      <w:r w:rsidRPr="01750980">
        <w:rPr>
          <w:color w:val="000000" w:themeColor="text1"/>
        </w:rPr>
        <w:t xml:space="preserve"> </w:t>
      </w:r>
    </w:p>
    <w:p w:rsidR="217D9256" w:rsidRDefault="217D9256" w:rsidP="00BD77B6">
      <w:pPr>
        <w:keepLines/>
        <w:spacing w:line="276" w:lineRule="auto"/>
        <w:contextualSpacing/>
      </w:pPr>
      <w:r w:rsidRPr="01750980">
        <w:rPr>
          <w:b/>
          <w:bCs/>
          <w:color w:val="000000" w:themeColor="text1"/>
        </w:rPr>
        <w:t xml:space="preserve">K odseku </w:t>
      </w:r>
      <w:r w:rsidR="4FEF6B05" w:rsidRPr="01750980">
        <w:rPr>
          <w:b/>
          <w:bCs/>
          <w:color w:val="000000" w:themeColor="text1"/>
        </w:rPr>
        <w:t>1</w:t>
      </w:r>
    </w:p>
    <w:p w:rsidR="008B5363" w:rsidRDefault="25A62F7A" w:rsidP="00BD77B6">
      <w:pPr>
        <w:keepLines/>
        <w:spacing w:line="276" w:lineRule="auto"/>
        <w:ind w:firstLine="720"/>
        <w:contextualSpacing/>
        <w:rPr>
          <w:color w:val="000000" w:themeColor="text1"/>
        </w:rPr>
      </w:pPr>
      <w:r w:rsidRPr="01750980">
        <w:rPr>
          <w:color w:val="000000" w:themeColor="text1"/>
        </w:rPr>
        <w:t>Podrobnejšie</w:t>
      </w:r>
      <w:r w:rsidR="04EF017A" w:rsidRPr="01750980">
        <w:rPr>
          <w:color w:val="000000" w:themeColor="text1"/>
        </w:rPr>
        <w:t xml:space="preserve"> sa u</w:t>
      </w:r>
      <w:r w:rsidR="009563DC" w:rsidRPr="01750980">
        <w:rPr>
          <w:color w:val="000000" w:themeColor="text1"/>
        </w:rPr>
        <w:t>stanovujú podmienky pre preukázanie odbornej spôsobilosti na výkon</w:t>
      </w:r>
      <w:r w:rsidR="7B1F5A64" w:rsidRPr="01750980">
        <w:rPr>
          <w:color w:val="000000" w:themeColor="text1"/>
        </w:rPr>
        <w:t xml:space="preserve"> </w:t>
      </w:r>
      <w:r w:rsidR="009563DC" w:rsidRPr="01750980">
        <w:rPr>
          <w:color w:val="000000" w:themeColor="text1"/>
        </w:rPr>
        <w:t xml:space="preserve">psychologickej činnosti. Vymedzujú sa stupne odbornej spôsobilosti, ktoré osobu oprávňujú vykonávať </w:t>
      </w:r>
      <w:r w:rsidR="3A68EA55" w:rsidRPr="01750980">
        <w:rPr>
          <w:color w:val="000000" w:themeColor="text1"/>
        </w:rPr>
        <w:t xml:space="preserve">základné </w:t>
      </w:r>
      <w:r w:rsidR="009563DC" w:rsidRPr="01750980">
        <w:rPr>
          <w:color w:val="000000" w:themeColor="text1"/>
        </w:rPr>
        <w:t xml:space="preserve">odborné pracovné činnosti, </w:t>
      </w:r>
      <w:r w:rsidR="4F8493DD" w:rsidRPr="01750980">
        <w:rPr>
          <w:color w:val="000000" w:themeColor="text1"/>
        </w:rPr>
        <w:t>a následné n</w:t>
      </w:r>
      <w:r w:rsidR="1F2E53D4" w:rsidRPr="01750980">
        <w:rPr>
          <w:color w:val="000000" w:themeColor="text1"/>
        </w:rPr>
        <w:t>a</w:t>
      </w:r>
      <w:r w:rsidR="4F8493DD" w:rsidRPr="01750980">
        <w:rPr>
          <w:color w:val="000000" w:themeColor="text1"/>
        </w:rPr>
        <w:t xml:space="preserve">dstavbové </w:t>
      </w:r>
      <w:r w:rsidR="009563DC" w:rsidRPr="01750980">
        <w:rPr>
          <w:color w:val="000000" w:themeColor="text1"/>
        </w:rPr>
        <w:t>špecializované pracovné činnosti a</w:t>
      </w:r>
      <w:r w:rsidR="09F55E73" w:rsidRPr="01750980">
        <w:rPr>
          <w:color w:val="000000" w:themeColor="text1"/>
        </w:rPr>
        <w:t>lebo</w:t>
      </w:r>
      <w:r w:rsidR="009563DC" w:rsidRPr="01750980">
        <w:rPr>
          <w:color w:val="000000" w:themeColor="text1"/>
        </w:rPr>
        <w:t xml:space="preserve"> certifikované pracovné činnosti v oblasti výkonu psychologickej činnosti. </w:t>
      </w:r>
    </w:p>
    <w:p w:rsidR="008B5363" w:rsidRDefault="009563DC" w:rsidP="00BD77B6">
      <w:pPr>
        <w:keepLines/>
        <w:spacing w:line="276" w:lineRule="auto"/>
        <w:ind w:firstLine="720"/>
        <w:contextualSpacing/>
        <w:rPr>
          <w:color w:val="000000" w:themeColor="text1"/>
        </w:rPr>
      </w:pPr>
      <w:r w:rsidRPr="01750980">
        <w:rPr>
          <w:color w:val="000000" w:themeColor="text1"/>
        </w:rPr>
        <w:t xml:space="preserve">Ustanovuje sa </w:t>
      </w:r>
      <w:r w:rsidR="22E6B611" w:rsidRPr="01750980">
        <w:rPr>
          <w:color w:val="000000" w:themeColor="text1"/>
        </w:rPr>
        <w:t xml:space="preserve">odborná spôsobilosť </w:t>
      </w:r>
      <w:r w:rsidRPr="01750980">
        <w:rPr>
          <w:color w:val="000000" w:themeColor="text1"/>
        </w:rPr>
        <w:t>aj pre osobu s vysokoškolským vzdelaním prvého stupňa v odbore psychológia, ktorá môže vykonávať odborné činnosti v rozsahu svojho vzdelania</w:t>
      </w:r>
      <w:r w:rsidR="4C4019B1" w:rsidRPr="01750980">
        <w:rPr>
          <w:color w:val="000000" w:themeColor="text1"/>
        </w:rPr>
        <w:t>, avšak</w:t>
      </w:r>
      <w:r w:rsidRPr="01750980">
        <w:rPr>
          <w:color w:val="000000" w:themeColor="text1"/>
        </w:rPr>
        <w:t xml:space="preserve"> len v r</w:t>
      </w:r>
      <w:r w:rsidR="00FC6105" w:rsidRPr="01750980">
        <w:rPr>
          <w:color w:val="000000" w:themeColor="text1"/>
        </w:rPr>
        <w:t>ámci pracovno-právneho vzťahu s </w:t>
      </w:r>
      <w:r w:rsidRPr="01750980">
        <w:rPr>
          <w:color w:val="000000" w:themeColor="text1"/>
        </w:rPr>
        <w:t xml:space="preserve">poskytovateľom psychologickej činnosti </w:t>
      </w:r>
      <w:r w:rsidR="72424427" w:rsidRPr="01750980">
        <w:rPr>
          <w:color w:val="000000" w:themeColor="text1"/>
        </w:rPr>
        <w:t xml:space="preserve">podľa tohto zákona. </w:t>
      </w:r>
      <w:r w:rsidR="008B5363">
        <w:rPr>
          <w:color w:val="000000" w:themeColor="text1"/>
        </w:rPr>
        <w:t>Činnosti, ktoré môže vykonávať, sa odvíjajú od kompetenčného profilu schopností a zručností dosiahnutých absolvovaním vysokoškolského programu psychológia v prvom stupni a v študijnom odbore psychológia.</w:t>
      </w:r>
    </w:p>
    <w:p w:rsidR="2BF1F05B" w:rsidRPr="00BD77B6" w:rsidRDefault="72424427" w:rsidP="00BD77B6">
      <w:pPr>
        <w:keepLines/>
        <w:spacing w:line="276" w:lineRule="auto"/>
        <w:ind w:firstLine="720"/>
        <w:contextualSpacing/>
      </w:pPr>
      <w:r w:rsidRPr="01750980">
        <w:rPr>
          <w:color w:val="000000" w:themeColor="text1"/>
        </w:rPr>
        <w:t>Osobitne sa upravuje odborná spôsobilosť na výkon činnosti odborného garanta pre činnost</w:t>
      </w:r>
      <w:r w:rsidR="6704E38D" w:rsidRPr="01750980">
        <w:rPr>
          <w:color w:val="000000" w:themeColor="text1"/>
        </w:rPr>
        <w:t>i</w:t>
      </w:r>
      <w:r w:rsidRPr="01750980">
        <w:rPr>
          <w:color w:val="000000" w:themeColor="text1"/>
        </w:rPr>
        <w:t>, na ktor</w:t>
      </w:r>
      <w:r w:rsidR="57D4D8B7" w:rsidRPr="01750980">
        <w:rPr>
          <w:color w:val="000000" w:themeColor="text1"/>
        </w:rPr>
        <w:t>é</w:t>
      </w:r>
      <w:r w:rsidRPr="01750980">
        <w:rPr>
          <w:color w:val="000000" w:themeColor="text1"/>
        </w:rPr>
        <w:t xml:space="preserve"> psychológ získa</w:t>
      </w:r>
      <w:r w:rsidR="026FC611" w:rsidRPr="01750980">
        <w:rPr>
          <w:color w:val="000000" w:themeColor="text1"/>
        </w:rPr>
        <w:t>l odbornú spôsob</w:t>
      </w:r>
      <w:r w:rsidR="63FA7F46" w:rsidRPr="01750980">
        <w:rPr>
          <w:color w:val="000000" w:themeColor="text1"/>
        </w:rPr>
        <w:t>i</w:t>
      </w:r>
      <w:r w:rsidR="026FC611" w:rsidRPr="01750980">
        <w:rPr>
          <w:color w:val="000000" w:themeColor="text1"/>
        </w:rPr>
        <w:t>losť</w:t>
      </w:r>
      <w:r w:rsidRPr="01750980">
        <w:rPr>
          <w:color w:val="000000" w:themeColor="text1"/>
        </w:rPr>
        <w:t xml:space="preserve"> absolvovaním</w:t>
      </w:r>
      <w:r w:rsidR="13C31125" w:rsidRPr="01750980">
        <w:rPr>
          <w:color w:val="000000" w:themeColor="text1"/>
        </w:rPr>
        <w:t xml:space="preserve"> príslušného</w:t>
      </w:r>
      <w:r w:rsidRPr="01750980">
        <w:rPr>
          <w:color w:val="000000" w:themeColor="text1"/>
        </w:rPr>
        <w:t xml:space="preserve"> špecializačného štúdia a samostatným výkonom špecializovaných pracovných činností v trvaní najmenej tri roky, alebo absolvovaním</w:t>
      </w:r>
      <w:r w:rsidR="008B5363">
        <w:rPr>
          <w:color w:val="000000" w:themeColor="text1"/>
        </w:rPr>
        <w:t xml:space="preserve"> špecializačného</w:t>
      </w:r>
      <w:r w:rsidR="00BD77B6">
        <w:rPr>
          <w:color w:val="000000" w:themeColor="text1"/>
        </w:rPr>
        <w:t xml:space="preserve"> štúdia a</w:t>
      </w:r>
      <w:r w:rsidRPr="01750980">
        <w:rPr>
          <w:color w:val="000000" w:themeColor="text1"/>
        </w:rPr>
        <w:t xml:space="preserve"> certifikačnej prípravy a samostatným výkonom certifikovaných pracovných činností v trvaní najmenej </w:t>
      </w:r>
      <w:r w:rsidR="00BD77B6">
        <w:rPr>
          <w:color w:val="000000" w:themeColor="text1"/>
        </w:rPr>
        <w:t>jeden rok</w:t>
      </w:r>
      <w:r w:rsidRPr="01750980">
        <w:rPr>
          <w:color w:val="000000" w:themeColor="text1"/>
        </w:rPr>
        <w:t>. Tento mechanizmus zabezpečuje, že odborný garant má dostatočné odborné skúsenosti a znalosti potrebné na garanciu kvality poskytovaných služieb</w:t>
      </w:r>
      <w:r w:rsidR="2E19CC6D" w:rsidRPr="01750980">
        <w:rPr>
          <w:color w:val="000000" w:themeColor="text1"/>
        </w:rPr>
        <w:t>.</w:t>
      </w:r>
    </w:p>
    <w:p w:rsidR="769D4C66" w:rsidRDefault="769D4C66" w:rsidP="00BD77B6">
      <w:pPr>
        <w:keepLines/>
        <w:spacing w:line="276" w:lineRule="auto"/>
        <w:contextualSpacing/>
        <w:rPr>
          <w:b/>
          <w:bCs/>
        </w:rPr>
      </w:pPr>
      <w:r w:rsidRPr="01750980">
        <w:rPr>
          <w:b/>
          <w:bCs/>
          <w:color w:val="000000" w:themeColor="text1"/>
        </w:rPr>
        <w:t>K odseku</w:t>
      </w:r>
      <w:r w:rsidR="72424427" w:rsidRPr="01750980">
        <w:rPr>
          <w:b/>
          <w:bCs/>
          <w:color w:val="000000" w:themeColor="text1"/>
        </w:rPr>
        <w:t xml:space="preserve"> 2</w:t>
      </w:r>
    </w:p>
    <w:p w:rsidR="2BF1F05B" w:rsidRPr="00BD77B6" w:rsidRDefault="7F05755E" w:rsidP="00BD77B6">
      <w:pPr>
        <w:keepLines/>
        <w:spacing w:line="276" w:lineRule="auto"/>
        <w:ind w:firstLine="720"/>
        <w:contextualSpacing/>
      </w:pPr>
      <w:r w:rsidRPr="01750980">
        <w:t xml:space="preserve">Upravuje sa odborná spôsobilosť na výkon psychoterapeutickej činnosti, </w:t>
      </w:r>
      <w:r w:rsidR="00BD77B6">
        <w:t xml:space="preserve">ktorá sa </w:t>
      </w:r>
      <w:r w:rsidRPr="01750980">
        <w:t xml:space="preserve">nadobúda </w:t>
      </w:r>
      <w:r w:rsidR="00BD77B6">
        <w:t>získaním vzdelania v psychoterapeutickej činnosti podľa tohto zákona alebo podľa osobitného predpisu (zákona č. 578/2004 Z. z.).</w:t>
      </w:r>
    </w:p>
    <w:p w:rsidR="00BD77B6" w:rsidRDefault="1727B2D1" w:rsidP="00BD77B6">
      <w:pPr>
        <w:keepLines/>
        <w:spacing w:after="120" w:line="276" w:lineRule="auto"/>
        <w:contextualSpacing/>
        <w:rPr>
          <w:color w:val="000000" w:themeColor="text1"/>
        </w:rPr>
      </w:pPr>
      <w:r w:rsidRPr="01750980">
        <w:rPr>
          <w:b/>
          <w:bCs/>
          <w:color w:val="000000" w:themeColor="text1"/>
        </w:rPr>
        <w:t>K odseku 3</w:t>
      </w:r>
    </w:p>
    <w:p w:rsidR="2BF1F05B" w:rsidRPr="00BD77B6" w:rsidRDefault="0F016611" w:rsidP="00BD77B6">
      <w:pPr>
        <w:keepLines/>
        <w:spacing w:after="120" w:line="276" w:lineRule="auto"/>
        <w:ind w:firstLine="720"/>
        <w:contextualSpacing/>
        <w:rPr>
          <w:color w:val="000000" w:themeColor="text1"/>
        </w:rPr>
      </w:pPr>
      <w:r w:rsidRPr="01750980">
        <w:rPr>
          <w:color w:val="000000" w:themeColor="text1"/>
        </w:rPr>
        <w:t>Upravuje sa odborná spôsobilosť na výkon supervíz</w:t>
      </w:r>
      <w:r w:rsidR="00BD77B6">
        <w:rPr>
          <w:color w:val="000000" w:themeColor="text1"/>
        </w:rPr>
        <w:t>nej činnosti</w:t>
      </w:r>
      <w:r w:rsidRPr="01750980">
        <w:rPr>
          <w:color w:val="000000" w:themeColor="text1"/>
        </w:rPr>
        <w:t xml:space="preserve">, ktorá sa získava absolvovaním </w:t>
      </w:r>
      <w:r w:rsidR="00BD77B6">
        <w:rPr>
          <w:color w:val="000000" w:themeColor="text1"/>
        </w:rPr>
        <w:t xml:space="preserve"> akreditovaného študijného programu podľa § 24 tohto zákona.</w:t>
      </w:r>
    </w:p>
    <w:p w:rsidR="26E54D78" w:rsidRDefault="26E54D78" w:rsidP="01750980">
      <w:pPr>
        <w:keepLines/>
        <w:spacing w:after="120" w:line="276" w:lineRule="auto"/>
        <w:contextualSpacing/>
        <w:rPr>
          <w:b/>
          <w:bCs/>
          <w:color w:val="000000" w:themeColor="text1"/>
        </w:rPr>
      </w:pPr>
      <w:r w:rsidRPr="01750980">
        <w:rPr>
          <w:b/>
          <w:bCs/>
          <w:color w:val="000000" w:themeColor="text1"/>
        </w:rPr>
        <w:t>K odseku</w:t>
      </w:r>
      <w:r w:rsidR="744AE253" w:rsidRPr="01750980">
        <w:rPr>
          <w:b/>
          <w:bCs/>
          <w:color w:val="000000" w:themeColor="text1"/>
        </w:rPr>
        <w:t xml:space="preserve"> </w:t>
      </w:r>
      <w:r w:rsidR="03DE887A" w:rsidRPr="01750980">
        <w:rPr>
          <w:b/>
          <w:bCs/>
          <w:color w:val="000000" w:themeColor="text1"/>
        </w:rPr>
        <w:t>4</w:t>
      </w:r>
    </w:p>
    <w:p w:rsidR="00014D5D" w:rsidRDefault="00014D5D" w:rsidP="01750980">
      <w:pPr>
        <w:keepLines/>
        <w:spacing w:before="240" w:after="240" w:line="276" w:lineRule="auto"/>
        <w:ind w:firstLine="720"/>
        <w:contextualSpacing/>
        <w:rPr>
          <w:color w:val="000000" w:themeColor="text1"/>
        </w:rPr>
      </w:pPr>
      <w:r w:rsidRPr="01750980">
        <w:rPr>
          <w:color w:val="000000" w:themeColor="text1"/>
        </w:rPr>
        <w:t>Ustanovuje sa splnomocnenie</w:t>
      </w:r>
      <w:r w:rsidR="00BD77B6">
        <w:rPr>
          <w:color w:val="000000" w:themeColor="text1"/>
        </w:rPr>
        <w:t xml:space="preserve"> pre vydanie nariadenia vlády</w:t>
      </w:r>
      <w:r w:rsidR="0CBD910E" w:rsidRPr="01750980">
        <w:t xml:space="preserve"> o odbornej spôsobilosti</w:t>
      </w:r>
      <w:r w:rsidR="00BD77B6">
        <w:t xml:space="preserve"> na výkon činností podľa odseku 1 a 2 </w:t>
      </w:r>
      <w:r w:rsidR="0CBD910E" w:rsidRPr="01750980">
        <w:t>na účely poskytovania psychologickej a psychoterapeutickej činnosti</w:t>
      </w:r>
      <w:r w:rsidR="00BD77B6">
        <w:t xml:space="preserve"> podľa tohto zákona</w:t>
      </w:r>
      <w:r w:rsidR="0CBD910E" w:rsidRPr="01750980">
        <w:t>, na</w:t>
      </w:r>
      <w:r w:rsidR="00BD77B6">
        <w:t xml:space="preserve">jmä </w:t>
      </w:r>
      <w:r w:rsidRPr="01750980">
        <w:rPr>
          <w:color w:val="000000" w:themeColor="text1"/>
        </w:rPr>
        <w:t xml:space="preserve">vo vzťahu ku </w:t>
      </w:r>
      <w:r w:rsidR="4C532A00" w:rsidRPr="01750980">
        <w:rPr>
          <w:color w:val="000000" w:themeColor="text1"/>
        </w:rPr>
        <w:t xml:space="preserve">konkrétnym </w:t>
      </w:r>
      <w:r w:rsidRPr="01750980">
        <w:rPr>
          <w:color w:val="000000" w:themeColor="text1"/>
        </w:rPr>
        <w:t>kompetenciám</w:t>
      </w:r>
      <w:r w:rsidR="606517A8" w:rsidRPr="01750980">
        <w:rPr>
          <w:color w:val="000000" w:themeColor="text1"/>
        </w:rPr>
        <w:t xml:space="preserve">, ktoré sa získajú </w:t>
      </w:r>
      <w:r w:rsidR="00BD77B6">
        <w:rPr>
          <w:color w:val="000000" w:themeColor="text1"/>
        </w:rPr>
        <w:t xml:space="preserve">získaním vzdelania podľa tohto nariadenia vlády </w:t>
      </w:r>
      <w:r w:rsidR="606517A8" w:rsidRPr="01750980">
        <w:rPr>
          <w:color w:val="000000" w:themeColor="text1"/>
        </w:rPr>
        <w:t>a odbornou praxou.</w:t>
      </w:r>
    </w:p>
    <w:p w:rsidR="594BB701" w:rsidRDefault="594BB701" w:rsidP="01750980">
      <w:pPr>
        <w:keepLines/>
        <w:spacing w:before="240" w:after="240" w:line="276" w:lineRule="auto"/>
      </w:pPr>
      <w:r>
        <w:t xml:space="preserve"> </w:t>
      </w:r>
    </w:p>
    <w:p w:rsidR="594BB701" w:rsidRDefault="009563DC" w:rsidP="01750980">
      <w:pPr>
        <w:keepLines/>
        <w:spacing w:before="240" w:after="240" w:line="276" w:lineRule="auto"/>
      </w:pPr>
      <w:r w:rsidRPr="09B7AF7E">
        <w:rPr>
          <w:b/>
          <w:bCs/>
          <w:color w:val="000000" w:themeColor="text1"/>
        </w:rPr>
        <w:t>K § 9</w:t>
      </w:r>
    </w:p>
    <w:p w:rsidR="2BF1F05B" w:rsidRPr="00670E1E" w:rsidRDefault="009563DC" w:rsidP="00670E1E">
      <w:pPr>
        <w:keepLines/>
        <w:spacing w:before="240" w:after="240" w:line="276" w:lineRule="auto"/>
        <w:ind w:firstLine="720"/>
      </w:pPr>
      <w:r w:rsidRPr="01750980">
        <w:rPr>
          <w:color w:val="000000" w:themeColor="text1"/>
        </w:rPr>
        <w:lastRenderedPageBreak/>
        <w:t>Ustanovujú sa podmienky pre preukázanie bezúhonnosti</w:t>
      </w:r>
      <w:r w:rsidR="7345E326" w:rsidRPr="01750980">
        <w:t xml:space="preserve">, aby tieto </w:t>
      </w:r>
      <w:r w:rsidR="35BE60CD" w:rsidRPr="01750980">
        <w:t>činnosti</w:t>
      </w:r>
      <w:r w:rsidR="7345E326" w:rsidRPr="01750980">
        <w:t xml:space="preserve"> vykonávali iba osoby, ktoré </w:t>
      </w:r>
      <w:r w:rsidR="66962FE4" w:rsidRPr="01750980">
        <w:t>s</w:t>
      </w:r>
      <w:r w:rsidR="7345E326" w:rsidRPr="01750980">
        <w:t>pĺňa</w:t>
      </w:r>
      <w:r w:rsidR="5635BA90" w:rsidRPr="01750980">
        <w:t>jú</w:t>
      </w:r>
      <w:r w:rsidR="7345E326" w:rsidRPr="01750980">
        <w:t xml:space="preserve"> morálne a etické požiadavky nevyhnutné pre výkon svojej činnosti. </w:t>
      </w:r>
      <w:r w:rsidR="3A2CC36E" w:rsidRPr="01750980">
        <w:t xml:space="preserve">Za bezúhonnú osobu sa na účely tohto zákona považuje ten, kto nebol právoplatne odsúdený za úmyselný trestný čin. </w:t>
      </w:r>
      <w:r w:rsidR="00BD77B6">
        <w:t>Bezúhonnosť sa p</w:t>
      </w:r>
      <w:r w:rsidR="7345E326" w:rsidRPr="01750980">
        <w:t>reukaz</w:t>
      </w:r>
      <w:r w:rsidR="00BD77B6">
        <w:t>uje</w:t>
      </w:r>
      <w:r w:rsidR="7345E326" w:rsidRPr="01750980">
        <w:t xml:space="preserve"> </w:t>
      </w:r>
      <w:r w:rsidR="00BD77B6">
        <w:t xml:space="preserve">špecializovaným </w:t>
      </w:r>
      <w:r w:rsidR="2A12D316" w:rsidRPr="01750980">
        <w:t>výpisom z registra trestov, ktorý nesmie byť starší ako tri mesiace</w:t>
      </w:r>
      <w:r w:rsidR="00BD77B6">
        <w:t>. Občania iných krajín bezúhonnosť preukazujú dokladom obdobným výpisu z registra trestov</w:t>
      </w:r>
      <w:r w:rsidR="00670E1E">
        <w:t xml:space="preserve">. </w:t>
      </w:r>
      <w:r w:rsidR="7345E326" w:rsidRPr="01750980">
        <w:t xml:space="preserve">Splnenie podmienky bezúhonnosti overuje </w:t>
      </w:r>
      <w:r w:rsidR="15BB1549" w:rsidRPr="01750980">
        <w:t>komora</w:t>
      </w:r>
      <w:r w:rsidR="00670E1E">
        <w:t>.</w:t>
      </w:r>
    </w:p>
    <w:p w:rsidR="00953067" w:rsidRPr="008668EA" w:rsidRDefault="009563DC" w:rsidP="01750980">
      <w:pPr>
        <w:keepLines/>
        <w:spacing w:line="276" w:lineRule="auto"/>
        <w:rPr>
          <w:b/>
          <w:bCs/>
          <w:color w:val="000000"/>
        </w:rPr>
      </w:pPr>
      <w:r w:rsidRPr="01750980">
        <w:rPr>
          <w:b/>
          <w:bCs/>
          <w:color w:val="000000" w:themeColor="text1"/>
        </w:rPr>
        <w:t>K § 10</w:t>
      </w:r>
    </w:p>
    <w:p w:rsidR="2BF1F05B" w:rsidRDefault="009563DC" w:rsidP="09B7AF7E">
      <w:pPr>
        <w:keepLines/>
        <w:spacing w:before="240" w:after="240" w:line="276" w:lineRule="auto"/>
        <w:ind w:firstLine="708"/>
        <w:rPr>
          <w:b/>
          <w:bCs/>
          <w:color w:val="000000" w:themeColor="text1"/>
        </w:rPr>
      </w:pPr>
      <w:r w:rsidRPr="09B7AF7E">
        <w:rPr>
          <w:color w:val="000000" w:themeColor="text1"/>
        </w:rPr>
        <w:t xml:space="preserve">Ustanovujú sa všeobecné a špecifické povinnosti </w:t>
      </w:r>
      <w:r w:rsidR="4D6CCA73" w:rsidRPr="09B7AF7E">
        <w:rPr>
          <w:color w:val="000000" w:themeColor="text1"/>
        </w:rPr>
        <w:t>registrovanej</w:t>
      </w:r>
      <w:r w:rsidR="3217129B" w:rsidRPr="09B7AF7E">
        <w:rPr>
          <w:color w:val="000000" w:themeColor="text1"/>
        </w:rPr>
        <w:t xml:space="preserve"> osoby</w:t>
      </w:r>
      <w:r w:rsidRPr="09B7AF7E">
        <w:rPr>
          <w:color w:val="000000" w:themeColor="text1"/>
        </w:rPr>
        <w:t xml:space="preserve"> pri vykonávaní psychologickej</w:t>
      </w:r>
      <w:r w:rsidR="39B00A56" w:rsidRPr="09B7AF7E">
        <w:rPr>
          <w:color w:val="000000" w:themeColor="text1"/>
        </w:rPr>
        <w:t xml:space="preserve"> činnosti</w:t>
      </w:r>
      <w:r w:rsidRPr="09B7AF7E">
        <w:rPr>
          <w:color w:val="000000" w:themeColor="text1"/>
        </w:rPr>
        <w:t xml:space="preserve"> a psychoterapeutickej činnosti.</w:t>
      </w:r>
      <w:r w:rsidR="7EDE6E51" w:rsidRPr="09B7AF7E">
        <w:rPr>
          <w:color w:val="000000" w:themeColor="text1"/>
        </w:rPr>
        <w:t xml:space="preserve"> </w:t>
      </w:r>
    </w:p>
    <w:p w:rsidR="2BF1F05B" w:rsidRDefault="0ED6A201" w:rsidP="09B7AF7E">
      <w:pPr>
        <w:keepLines/>
        <w:spacing w:before="240" w:after="240" w:line="276" w:lineRule="auto"/>
        <w:rPr>
          <w:color w:val="000000" w:themeColor="text1"/>
        </w:rPr>
      </w:pPr>
      <w:r w:rsidRPr="09B7AF7E">
        <w:rPr>
          <w:b/>
          <w:bCs/>
          <w:color w:val="000000" w:themeColor="text1"/>
        </w:rPr>
        <w:t>K odseku</w:t>
      </w:r>
      <w:r w:rsidR="2F1E4CFD" w:rsidRPr="09B7AF7E">
        <w:rPr>
          <w:b/>
          <w:bCs/>
          <w:color w:val="000000" w:themeColor="text1"/>
        </w:rPr>
        <w:t xml:space="preserve"> 1</w:t>
      </w:r>
    </w:p>
    <w:p w:rsidR="2BF1F05B" w:rsidRDefault="2F1E4CFD" w:rsidP="09B7AF7E">
      <w:pPr>
        <w:keepLines/>
        <w:spacing w:before="240" w:after="240" w:line="276" w:lineRule="auto"/>
        <w:ind w:firstLine="720"/>
        <w:rPr>
          <w:color w:val="000000" w:themeColor="text1"/>
        </w:rPr>
      </w:pPr>
      <w:r w:rsidRPr="09B7AF7E">
        <w:rPr>
          <w:color w:val="000000" w:themeColor="text1"/>
        </w:rPr>
        <w:t>Vymedzuj</w:t>
      </w:r>
      <w:r w:rsidR="4E879C08" w:rsidRPr="09B7AF7E">
        <w:rPr>
          <w:color w:val="000000" w:themeColor="text1"/>
        </w:rPr>
        <w:t xml:space="preserve">ú sa </w:t>
      </w:r>
      <w:r w:rsidRPr="09B7AF7E">
        <w:rPr>
          <w:color w:val="000000" w:themeColor="text1"/>
        </w:rPr>
        <w:t xml:space="preserve">všeobecné povinnosti </w:t>
      </w:r>
      <w:r w:rsidR="625A43B7" w:rsidRPr="09B7AF7E">
        <w:rPr>
          <w:color w:val="000000" w:themeColor="text1"/>
        </w:rPr>
        <w:t>registrovanej osoby</w:t>
      </w:r>
      <w:r w:rsidRPr="09B7AF7E">
        <w:rPr>
          <w:color w:val="000000" w:themeColor="text1"/>
        </w:rPr>
        <w:t xml:space="preserve"> za účelom zabezpečenia</w:t>
      </w:r>
      <w:r w:rsidR="261494B4" w:rsidRPr="09B7AF7E">
        <w:rPr>
          <w:color w:val="000000" w:themeColor="text1"/>
        </w:rPr>
        <w:t>, že činnosť bude vykonaná odborne správne, svedomito, zodpovedne a čestne a v súlade s najlepším záujmom  osoby, ktorej sa činnosť poskytuje.</w:t>
      </w:r>
      <w:r w:rsidR="3A2906C7" w:rsidRPr="09B7AF7E">
        <w:rPr>
          <w:color w:val="000000" w:themeColor="text1"/>
        </w:rPr>
        <w:t xml:space="preserve"> Všeobecné povinnosti vytvárajú základný profesionálny a etický rámec pre výkon činnosti </w:t>
      </w:r>
      <w:r w:rsidR="3D221361" w:rsidRPr="09B7AF7E">
        <w:rPr>
          <w:color w:val="000000" w:themeColor="text1"/>
        </w:rPr>
        <w:t>registrovanej osoby</w:t>
      </w:r>
      <w:r w:rsidR="3A2906C7" w:rsidRPr="09B7AF7E">
        <w:rPr>
          <w:color w:val="000000" w:themeColor="text1"/>
        </w:rPr>
        <w:t xml:space="preserve">.  </w:t>
      </w:r>
    </w:p>
    <w:p w:rsidR="466C5257" w:rsidRDefault="466C5257" w:rsidP="01750980">
      <w:pPr>
        <w:keepLines/>
        <w:spacing w:line="276" w:lineRule="auto"/>
        <w:rPr>
          <w:b/>
          <w:bCs/>
          <w:color w:val="000000" w:themeColor="text1"/>
        </w:rPr>
      </w:pPr>
      <w:r w:rsidRPr="01750980">
        <w:rPr>
          <w:b/>
          <w:bCs/>
          <w:color w:val="000000" w:themeColor="text1"/>
        </w:rPr>
        <w:t>K odseku</w:t>
      </w:r>
      <w:r w:rsidR="67546E08" w:rsidRPr="01750980">
        <w:rPr>
          <w:b/>
          <w:bCs/>
          <w:color w:val="000000" w:themeColor="text1"/>
        </w:rPr>
        <w:t xml:space="preserve"> 2</w:t>
      </w:r>
    </w:p>
    <w:p w:rsidR="67546E08" w:rsidRDefault="67546E08" w:rsidP="09B7AF7E">
      <w:pPr>
        <w:keepLines/>
        <w:spacing w:line="276" w:lineRule="auto"/>
        <w:ind w:firstLine="720"/>
      </w:pPr>
      <w:r w:rsidRPr="09B7AF7E">
        <w:rPr>
          <w:color w:val="000000" w:themeColor="text1"/>
        </w:rPr>
        <w:t xml:space="preserve">Vymedzujú sa špecifické povinnosti </w:t>
      </w:r>
      <w:r w:rsidR="3BEA11F7" w:rsidRPr="09B7AF7E">
        <w:rPr>
          <w:color w:val="000000" w:themeColor="text1"/>
        </w:rPr>
        <w:t>registrovanej osoby</w:t>
      </w:r>
      <w:r w:rsidRPr="09B7AF7E">
        <w:rPr>
          <w:color w:val="000000" w:themeColor="text1"/>
        </w:rPr>
        <w:t xml:space="preserve"> za účelom zabezp</w:t>
      </w:r>
      <w:r w:rsidR="70F1164D" w:rsidRPr="09B7AF7E">
        <w:rPr>
          <w:color w:val="000000" w:themeColor="text1"/>
        </w:rPr>
        <w:t>e</w:t>
      </w:r>
      <w:r w:rsidRPr="09B7AF7E">
        <w:rPr>
          <w:color w:val="000000" w:themeColor="text1"/>
        </w:rPr>
        <w:t xml:space="preserve">čenia trvalej kvality výkonu psychologickej </w:t>
      </w:r>
      <w:r w:rsidR="6FAB3491" w:rsidRPr="09B7AF7E">
        <w:rPr>
          <w:color w:val="000000" w:themeColor="text1"/>
        </w:rPr>
        <w:t xml:space="preserve">činnosti </w:t>
      </w:r>
      <w:r w:rsidRPr="09B7AF7E">
        <w:rPr>
          <w:color w:val="000000" w:themeColor="text1"/>
        </w:rPr>
        <w:t>a psychoterapeutickej činnosti s oh</w:t>
      </w:r>
      <w:r w:rsidR="2E250124" w:rsidRPr="09B7AF7E">
        <w:rPr>
          <w:color w:val="000000" w:themeColor="text1"/>
        </w:rPr>
        <w:t xml:space="preserve">ľadom na </w:t>
      </w:r>
      <w:r w:rsidR="1B9DA5EB" w:rsidRPr="09B7AF7E">
        <w:rPr>
          <w:color w:val="000000" w:themeColor="text1"/>
        </w:rPr>
        <w:t xml:space="preserve">ochranu zdravia osôb, ktorým sa činnosť poskytuje. </w:t>
      </w:r>
    </w:p>
    <w:p w:rsidR="5FADD06B" w:rsidRDefault="5FADD06B" w:rsidP="01750980">
      <w:pPr>
        <w:keepLines/>
        <w:spacing w:line="276" w:lineRule="auto"/>
        <w:ind w:firstLine="720"/>
      </w:pPr>
      <w:r w:rsidRPr="01750980">
        <w:t xml:space="preserve">Dôležitou súčasťou povinností je </w:t>
      </w:r>
      <w:r w:rsidR="68E85FE4" w:rsidRPr="01750980">
        <w:t xml:space="preserve">povinnosť </w:t>
      </w:r>
      <w:r w:rsidRPr="01750980">
        <w:t>sústavn</w:t>
      </w:r>
      <w:r w:rsidR="420EC877" w:rsidRPr="01750980">
        <w:t xml:space="preserve">e sa </w:t>
      </w:r>
      <w:r w:rsidRPr="01750980">
        <w:t>vzdeláva</w:t>
      </w:r>
      <w:r w:rsidR="7630E76B" w:rsidRPr="01750980">
        <w:t>ť</w:t>
      </w:r>
      <w:r w:rsidRPr="01750980">
        <w:t xml:space="preserve">, </w:t>
      </w:r>
      <w:r w:rsidR="4B65BC66" w:rsidRPr="01750980">
        <w:t>ktorá z</w:t>
      </w:r>
      <w:r w:rsidRPr="01750980">
        <w:t>abezpečuje</w:t>
      </w:r>
      <w:r w:rsidR="54D41B60" w:rsidRPr="01750980">
        <w:t xml:space="preserve"> udržanie odbornej spôsobilosti a včasnú reakciu na nové vedecké poznatky a odporúčania pre prax založenú na dôkazoch.</w:t>
      </w:r>
    </w:p>
    <w:p w:rsidR="5FADD06B" w:rsidRDefault="5FADD06B" w:rsidP="01750980">
      <w:pPr>
        <w:keepLines/>
        <w:spacing w:line="276" w:lineRule="auto"/>
        <w:ind w:firstLine="720"/>
      </w:pPr>
      <w:r>
        <w:t xml:space="preserve"> </w:t>
      </w:r>
      <w:r w:rsidR="7E3FD68A">
        <w:t>Registrovaná osoba</w:t>
      </w:r>
      <w:r w:rsidR="794C20C4">
        <w:t xml:space="preserve"> </w:t>
      </w:r>
      <w:r w:rsidR="20A3C37E">
        <w:t>je</w:t>
      </w:r>
      <w:r w:rsidR="794C20C4">
        <w:t xml:space="preserve"> za každých okolností povinn</w:t>
      </w:r>
      <w:r w:rsidR="15CA65F0">
        <w:t>á</w:t>
      </w:r>
      <w:r w:rsidR="794C20C4">
        <w:t xml:space="preserve"> </w:t>
      </w:r>
      <w:r>
        <w:t>informovať</w:t>
      </w:r>
      <w:r w:rsidR="6E949EBF">
        <w:t xml:space="preserve"> osobu, ktorej poskytuj</w:t>
      </w:r>
      <w:r w:rsidR="458A3582">
        <w:t>e</w:t>
      </w:r>
      <w:r w:rsidR="6E949EBF">
        <w:t xml:space="preserve"> svoju činnosť, </w:t>
      </w:r>
      <w:r>
        <w:t>alebo je</w:t>
      </w:r>
      <w:r w:rsidR="157C19DE">
        <w:t>j</w:t>
      </w:r>
      <w:r>
        <w:t xml:space="preserve"> zákonného zástupcu</w:t>
      </w:r>
      <w:r w:rsidR="6337CCFE">
        <w:t>,</w:t>
      </w:r>
      <w:r>
        <w:t xml:space="preserve"> o podstate, účele a rizikách poskytnutej </w:t>
      </w:r>
      <w:r w:rsidR="64DFF935">
        <w:t>činnosti</w:t>
      </w:r>
      <w:r>
        <w:t>,</w:t>
      </w:r>
      <w:r w:rsidR="17D5C87B">
        <w:t xml:space="preserve"> aby bolo zabezpečené, že na </w:t>
      </w:r>
      <w:r w:rsidR="59697986">
        <w:t xml:space="preserve">ich </w:t>
      </w:r>
      <w:r w:rsidR="17D5C87B">
        <w:t xml:space="preserve">činnosť bol daný </w:t>
      </w:r>
      <w:r>
        <w:t xml:space="preserve">informovaný súhlas. </w:t>
      </w:r>
      <w:r w:rsidR="4475CB77">
        <w:t xml:space="preserve">Osoba, ktorej sa činnosť poskytuje, má byť za každých okolností primeraným a zrozumiteľným spôsobom informovaná </w:t>
      </w:r>
      <w:r w:rsidR="1256C988">
        <w:t>s ohľadom na</w:t>
      </w:r>
      <w:r w:rsidR="4475CB77">
        <w:t xml:space="preserve"> </w:t>
      </w:r>
      <w:r w:rsidR="34C75AA6">
        <w:t>jej intelektov</w:t>
      </w:r>
      <w:r w:rsidR="16BE1A5E">
        <w:t>é</w:t>
      </w:r>
      <w:r w:rsidR="34C75AA6">
        <w:t xml:space="preserve"> schopnosti</w:t>
      </w:r>
      <w:r w:rsidR="16E75194">
        <w:t>, kultúrny a sociálny kontext alebo</w:t>
      </w:r>
      <w:r w:rsidR="0A5617B4">
        <w:t xml:space="preserve"> na</w:t>
      </w:r>
      <w:r w:rsidR="16E75194">
        <w:t xml:space="preserve"> jej hierarchické postavenie, ak ide o inštitucionalizovanú osobu. </w:t>
      </w:r>
      <w:r w:rsidR="620B4053">
        <w:t>Informácie slúžia nielen na zabezp</w:t>
      </w:r>
      <w:r w:rsidR="4191C956">
        <w:t>e</w:t>
      </w:r>
      <w:r w:rsidR="620B4053">
        <w:t>čenie, že daná osoba dala</w:t>
      </w:r>
      <w:r w:rsidR="00CFACDD">
        <w:t xml:space="preserve"> </w:t>
      </w:r>
      <w:r w:rsidR="620B4053">
        <w:t>súhlas na výkon ďalších činností, ale aj aby si vytvorila realistické očakávania, či aby nedošlo k jej iatrogenizácii. Informovanie je potrebné robiť vž</w:t>
      </w:r>
      <w:r w:rsidR="0C182263">
        <w:t>dy, keď dochádza k zmene postupu alebo sa ja</w:t>
      </w:r>
      <w:r w:rsidR="42BC7C0B">
        <w:t>v</w:t>
      </w:r>
      <w:r w:rsidR="0C182263">
        <w:t>í, že osoba nemá realistické očakávania</w:t>
      </w:r>
      <w:r w:rsidR="2C060B21">
        <w:t xml:space="preserve"> alebo ne</w:t>
      </w:r>
      <w:r w:rsidR="627D2D81">
        <w:t>s</w:t>
      </w:r>
      <w:r w:rsidR="56F8F2E4">
        <w:t>p</w:t>
      </w:r>
      <w:r w:rsidR="2C060B21">
        <w:t>olupracuje z dôvodu neporozumenia dohodnut</w:t>
      </w:r>
      <w:r w:rsidR="5E7B1273">
        <w:t>é</w:t>
      </w:r>
      <w:r w:rsidR="0D6BD758">
        <w:t>mu</w:t>
      </w:r>
      <w:r w:rsidR="2C060B21">
        <w:t xml:space="preserve"> postupu.</w:t>
      </w:r>
      <w:r w:rsidR="624AADF8">
        <w:t xml:space="preserve"> </w:t>
      </w:r>
    </w:p>
    <w:p w:rsidR="624AADF8" w:rsidRDefault="624AADF8" w:rsidP="01750980">
      <w:pPr>
        <w:keepLines/>
        <w:spacing w:line="276" w:lineRule="auto"/>
        <w:ind w:firstLine="720"/>
      </w:pPr>
      <w:r>
        <w:t>Obzvlášť dôležitá je povinnosť informovať osobu o vykonávaní postupov, ktoré sú vykonávané tzv. off-label, t. j. nie sú v sú</w:t>
      </w:r>
      <w:r w:rsidR="5D195A87">
        <w:t>l</w:t>
      </w:r>
      <w:r>
        <w:t xml:space="preserve">ade s odporúčanými postupmi alebo pre ne </w:t>
      </w:r>
      <w:r w:rsidR="1607D078">
        <w:t xml:space="preserve">ešte </w:t>
      </w:r>
      <w:r>
        <w:t xml:space="preserve">neexistuje dostatočná </w:t>
      </w:r>
      <w:r w:rsidR="20FE9B0F">
        <w:t>dôkazová základňa (tzv. evidencia)</w:t>
      </w:r>
      <w:r w:rsidR="4CBEAD42">
        <w:t xml:space="preserve">. V takomto prípade je </w:t>
      </w:r>
      <w:r w:rsidR="47CF3A51">
        <w:t>registrovaná osoba</w:t>
      </w:r>
      <w:r w:rsidR="4CBEAD42">
        <w:t xml:space="preserve"> povinn</w:t>
      </w:r>
      <w:r w:rsidR="7F66DFE3">
        <w:t>á</w:t>
      </w:r>
      <w:r w:rsidR="4CBEAD42">
        <w:t xml:space="preserve"> informovať osobu o všetkých rizikách a o dôvodoch, </w:t>
      </w:r>
      <w:r w:rsidR="0A5CAA9A">
        <w:t xml:space="preserve">kvôli ktorým </w:t>
      </w:r>
      <w:r w:rsidR="4CBEAD42">
        <w:t>postupuje odchylne od odporúčaných postupov  v rámci praxe založenej na dôkazoch.</w:t>
      </w:r>
      <w:r>
        <w:t xml:space="preserve"> </w:t>
      </w:r>
    </w:p>
    <w:p w:rsidR="0C182263" w:rsidRDefault="0C182263" w:rsidP="01750980">
      <w:pPr>
        <w:keepLines/>
        <w:spacing w:line="276" w:lineRule="auto"/>
        <w:ind w:firstLine="720"/>
      </w:pPr>
      <w:r>
        <w:lastRenderedPageBreak/>
        <w:t xml:space="preserve"> </w:t>
      </w:r>
      <w:r w:rsidR="47E5F046">
        <w:t>P</w:t>
      </w:r>
      <w:r w:rsidR="16E75194">
        <w:t>ovinnos</w:t>
      </w:r>
      <w:r w:rsidR="03ADB920">
        <w:t>ť za</w:t>
      </w:r>
      <w:r w:rsidR="5FADD06B">
        <w:t>chováva</w:t>
      </w:r>
      <w:r w:rsidR="51FD5081">
        <w:t>ť</w:t>
      </w:r>
      <w:r w:rsidR="5FADD06B">
        <w:t xml:space="preserve"> mlčanlivos</w:t>
      </w:r>
      <w:r w:rsidR="073DC06F">
        <w:t>ť</w:t>
      </w:r>
      <w:r w:rsidR="5FADD06B">
        <w:t xml:space="preserve"> o skutočnostiach, ktoré sa </w:t>
      </w:r>
      <w:r w:rsidR="6F04A1B8">
        <w:t>registrovaná</w:t>
      </w:r>
      <w:r w:rsidR="5FADD06B">
        <w:t xml:space="preserve"> </w:t>
      </w:r>
      <w:r w:rsidR="37017AA4">
        <w:t xml:space="preserve">osoba </w:t>
      </w:r>
      <w:r w:rsidR="5FADD06B">
        <w:t xml:space="preserve">dozvie pri výkone povolania, je zásadným prvkom ochrany </w:t>
      </w:r>
      <w:r w:rsidR="7AE5406C">
        <w:t xml:space="preserve">práv osoby na </w:t>
      </w:r>
      <w:r w:rsidR="5FADD06B">
        <w:t>dôvernos</w:t>
      </w:r>
      <w:r w:rsidR="2CCA1443">
        <w:t xml:space="preserve">ť a súkromie. Podrobnosti o povinnosti mlčanlivosti upravuje § 12. </w:t>
      </w:r>
    </w:p>
    <w:p w:rsidR="5FADD06B" w:rsidRDefault="5FADD06B" w:rsidP="01750980">
      <w:pPr>
        <w:keepLines/>
        <w:spacing w:line="276" w:lineRule="auto"/>
        <w:ind w:firstLine="720"/>
      </w:pPr>
      <w:r w:rsidRPr="01750980">
        <w:t xml:space="preserve">Ustanovenie taktiež zavádza povinnosť viesť dokumentáciu o poskytovanej </w:t>
      </w:r>
      <w:r w:rsidR="09FF20B4" w:rsidRPr="01750980">
        <w:t xml:space="preserve">činnosti, </w:t>
      </w:r>
      <w:r w:rsidRPr="01750980">
        <w:t>čo</w:t>
      </w:r>
      <w:r w:rsidR="3A7FA49E" w:rsidRPr="01750980">
        <w:t xml:space="preserve"> je predpokl</w:t>
      </w:r>
      <w:r w:rsidR="40D0D7C1" w:rsidRPr="01750980">
        <w:t>a</w:t>
      </w:r>
      <w:r w:rsidR="3A7FA49E" w:rsidRPr="01750980">
        <w:t xml:space="preserve">dom preskúmateľnosti odborných postupov a splnenia povinností podľa tohto zákona (napríklad povinnosti informovať). </w:t>
      </w:r>
      <w:r w:rsidR="65D06312" w:rsidRPr="01750980">
        <w:t>Podrobnosti o vedení dokumentácie upravuje § 15</w:t>
      </w:r>
      <w:r w:rsidRPr="01750980">
        <w:t xml:space="preserve">. </w:t>
      </w:r>
    </w:p>
    <w:p w:rsidR="5FADD06B" w:rsidRDefault="77C46188" w:rsidP="01750980">
      <w:pPr>
        <w:keepLines/>
        <w:spacing w:line="276" w:lineRule="auto"/>
        <w:ind w:firstLine="720"/>
      </w:pPr>
      <w:r>
        <w:t>Regist</w:t>
      </w:r>
      <w:r w:rsidR="572BD38F">
        <w:t>r</w:t>
      </w:r>
      <w:r>
        <w:t>ovaná osoba je</w:t>
      </w:r>
      <w:r w:rsidR="5FADD06B">
        <w:t xml:space="preserve"> povinn</w:t>
      </w:r>
      <w:r w:rsidR="20A5E95F">
        <w:t>á</w:t>
      </w:r>
      <w:r w:rsidR="5FADD06B">
        <w:t xml:space="preserve"> spolupracovať s profesijnou komorou, oznamovať jej zmeny údajov, platiť ročný poplatok za registráciu a hlásiť akékoľvek okolnosti ovplyvňujúce výkon povolania, ako je prerušenie alebo pozastavenie činnosti.</w:t>
      </w:r>
    </w:p>
    <w:p w:rsidR="6BECD4EC" w:rsidRDefault="6BECD4EC" w:rsidP="01750980">
      <w:pPr>
        <w:keepLines/>
        <w:spacing w:before="240" w:after="240" w:line="276" w:lineRule="auto"/>
        <w:ind w:firstLine="720"/>
      </w:pPr>
      <w:r>
        <w:t xml:space="preserve">Ustanovujú sa aj ďalšie povinnosti. </w:t>
      </w:r>
      <w:r w:rsidR="5FADD06B">
        <w:t>V čase krízovej situácie m</w:t>
      </w:r>
      <w:r w:rsidR="04AD1ADE">
        <w:t>á</w:t>
      </w:r>
      <w:r w:rsidR="5FADD06B">
        <w:t xml:space="preserve"> </w:t>
      </w:r>
      <w:r w:rsidR="58C6FF8F">
        <w:t>registrovaná osoba</w:t>
      </w:r>
      <w:r w:rsidR="5FADD06B">
        <w:t xml:space="preserve"> povinnosť vykonať opatrenia na zabezpečenie starostlivosti o duševné zdravie</w:t>
      </w:r>
      <w:r w:rsidR="7B68E9D5">
        <w:t xml:space="preserve"> uložené oprávnenými orgánmi</w:t>
      </w:r>
      <w:r w:rsidR="5FADD06B">
        <w:t>, ak tak ustanovujú právne predpisy.</w:t>
      </w:r>
      <w:r w:rsidR="24472226">
        <w:t xml:space="preserve"> Táto povinnosť sa nevzťahuje na niektoré skupiny </w:t>
      </w:r>
      <w:r w:rsidR="4A90C011">
        <w:t>regist</w:t>
      </w:r>
      <w:r w:rsidR="3EBC58E4">
        <w:t>r</w:t>
      </w:r>
      <w:r w:rsidR="4A90C011">
        <w:t>ovaných osôb</w:t>
      </w:r>
      <w:r w:rsidR="24472226">
        <w:t>, ktor</w:t>
      </w:r>
      <w:r w:rsidR="084CFF0F">
        <w:t>é</w:t>
      </w:r>
      <w:r w:rsidR="24472226">
        <w:t xml:space="preserve"> svoju činnosť vykonávajú na základe osobitného predpisu, napr. príslušníkov ozbrojených zborov. </w:t>
      </w:r>
      <w:r w:rsidR="5FADD06B">
        <w:t xml:space="preserve"> </w:t>
      </w:r>
    </w:p>
    <w:p w:rsidR="5FADD06B" w:rsidRDefault="5FADD06B" w:rsidP="01750980">
      <w:pPr>
        <w:keepLines/>
        <w:spacing w:before="240" w:after="240" w:line="276" w:lineRule="auto"/>
        <w:ind w:firstLine="720"/>
      </w:pPr>
      <w:r>
        <w:t xml:space="preserve">Súčasťou povinností </w:t>
      </w:r>
      <w:r w:rsidR="19D91D99">
        <w:t>registrovanej osoby</w:t>
      </w:r>
      <w:r w:rsidR="4777F00A">
        <w:t xml:space="preserve"> </w:t>
      </w:r>
      <w:r>
        <w:t xml:space="preserve">je aj podrobenie sa opakovanému posúdeniu zdravotnej spôsobilosti v súlade s príslušnými ustanoveniami </w:t>
      </w:r>
      <w:r w:rsidR="3E11601C">
        <w:t>§ 7</w:t>
      </w:r>
      <w:r>
        <w:t>.</w:t>
      </w:r>
      <w:r w:rsidR="6A98AC44">
        <w:t xml:space="preserve"> </w:t>
      </w:r>
    </w:p>
    <w:p w:rsidR="5FADD06B" w:rsidRDefault="5FADD06B" w:rsidP="01750980">
      <w:pPr>
        <w:keepLines/>
        <w:spacing w:before="240" w:after="240" w:line="276" w:lineRule="auto"/>
        <w:ind w:firstLine="720"/>
      </w:pPr>
      <w:r>
        <w:t xml:space="preserve">Ak </w:t>
      </w:r>
      <w:r w:rsidR="12C94210">
        <w:t>registrovaná osoba</w:t>
      </w:r>
      <w:r>
        <w:t xml:space="preserve"> nie je schopn</w:t>
      </w:r>
      <w:r w:rsidR="4436F189">
        <w:t>á</w:t>
      </w:r>
      <w:r>
        <w:t xml:space="preserve"> riadne vykonávať svoju činnosť zo zdravotných alebo iných závažných dôvodov, je povinn</w:t>
      </w:r>
      <w:r w:rsidR="1CDD4699">
        <w:t>á</w:t>
      </w:r>
      <w:r>
        <w:t xml:space="preserve"> bezodkladne informovať profesijnú komoru a klientov, čím sa predchádza možnému ohrozeniu kvality poskytovanej starostlivosti.</w:t>
      </w:r>
    </w:p>
    <w:p w:rsidR="00953067" w:rsidRPr="008668EA" w:rsidRDefault="009563DC" w:rsidP="01750980">
      <w:pPr>
        <w:keepLines/>
        <w:spacing w:line="276" w:lineRule="auto"/>
        <w:rPr>
          <w:b/>
          <w:bCs/>
          <w:color w:val="000000"/>
        </w:rPr>
      </w:pPr>
      <w:r w:rsidRPr="01750980">
        <w:rPr>
          <w:b/>
          <w:bCs/>
          <w:color w:val="000000" w:themeColor="text1"/>
        </w:rPr>
        <w:t>K § 11</w:t>
      </w:r>
    </w:p>
    <w:p w:rsidR="009563DC" w:rsidRDefault="009563DC" w:rsidP="01750980">
      <w:pPr>
        <w:shd w:val="clear" w:color="auto" w:fill="FFFFFF" w:themeFill="background1"/>
        <w:spacing w:line="276" w:lineRule="auto"/>
        <w:ind w:firstLine="708"/>
      </w:pPr>
      <w:r w:rsidRPr="09B7AF7E">
        <w:rPr>
          <w:color w:val="000000" w:themeColor="text1"/>
        </w:rPr>
        <w:t xml:space="preserve">Ustanovujú sa povinnosti poskytovateľa psychologickej </w:t>
      </w:r>
      <w:r w:rsidR="6CBC20A6" w:rsidRPr="09B7AF7E">
        <w:rPr>
          <w:color w:val="000000" w:themeColor="text1"/>
        </w:rPr>
        <w:t xml:space="preserve">činnosti </w:t>
      </w:r>
      <w:r w:rsidRPr="09B7AF7E">
        <w:rPr>
          <w:color w:val="000000" w:themeColor="text1"/>
        </w:rPr>
        <w:t>a psychoterapeutickej činnosti</w:t>
      </w:r>
      <w:r w:rsidR="25982816" w:rsidRPr="09B7AF7E">
        <w:rPr>
          <w:color w:val="000000" w:themeColor="text1"/>
        </w:rPr>
        <w:t xml:space="preserve"> podľa § 2 ods. </w:t>
      </w:r>
      <w:r w:rsidR="3F2582EE" w:rsidRPr="09B7AF7E">
        <w:rPr>
          <w:color w:val="000000" w:themeColor="text1"/>
        </w:rPr>
        <w:t>7</w:t>
      </w:r>
      <w:r w:rsidRPr="09B7AF7E">
        <w:rPr>
          <w:color w:val="000000" w:themeColor="text1"/>
        </w:rPr>
        <w:t xml:space="preserve">. </w:t>
      </w:r>
      <w:r w:rsidR="0708C5EE">
        <w:t>s cieľom zabezpečiť transparentnosť, kvalitu a bezpečnosť poskytovaných služieb. Poskytovateľ je povinný vykonávať svoju činnosť v súlade s právnymi predpismi a zabezpečiť jasnú identifikáciu</w:t>
      </w:r>
      <w:r w:rsidR="30FDB51C">
        <w:t>, na akom právnom základe poskytuje činnosť podľa tohto zákona</w:t>
      </w:r>
      <w:r w:rsidR="02DCF9FA">
        <w:t>,</w:t>
      </w:r>
      <w:r w:rsidR="30FDB51C">
        <w:t xml:space="preserve"> </w:t>
      </w:r>
      <w:r w:rsidR="0708C5EE">
        <w:t xml:space="preserve"> vrátane označenia </w:t>
      </w:r>
      <w:r w:rsidR="4A3CF05A">
        <w:t xml:space="preserve">obvyklého </w:t>
      </w:r>
      <w:r w:rsidR="0708C5EE">
        <w:t>miesta výkonu a uvedenia mena odborného garanta.</w:t>
      </w:r>
    </w:p>
    <w:p w:rsidR="79B8468A" w:rsidRDefault="79B8468A" w:rsidP="01750980">
      <w:pPr>
        <w:shd w:val="clear" w:color="auto" w:fill="FFFFFF" w:themeFill="background1"/>
        <w:spacing w:line="276" w:lineRule="auto"/>
        <w:ind w:firstLine="720"/>
      </w:pPr>
      <w:r w:rsidRPr="01750980">
        <w:t>P</w:t>
      </w:r>
      <w:r w:rsidR="0708C5EE" w:rsidRPr="01750980">
        <w:t xml:space="preserve">ovinnosťou poskytovateľa je informovať klientov alebo ich zákonných zástupcov o rozsahu a podmienkach poskytovaných služieb, pričom je zároveň povinný sprístupniť cenník </w:t>
      </w:r>
      <w:r w:rsidR="102F809F" w:rsidRPr="01750980">
        <w:t>služieb</w:t>
      </w:r>
      <w:r w:rsidR="0708C5EE" w:rsidRPr="01750980">
        <w:t xml:space="preserve"> na viditeľnom mieste</w:t>
      </w:r>
      <w:r w:rsidR="15C143CF" w:rsidRPr="01750980">
        <w:t>,</w:t>
      </w:r>
      <w:r w:rsidR="0708C5EE" w:rsidRPr="01750980">
        <w:t xml:space="preserve"> vydávať doklady o úhrade a správy z poskytovanej starostlivosti, </w:t>
      </w:r>
      <w:r w:rsidR="2CA696F0" w:rsidRPr="01750980">
        <w:t>okrem príp</w:t>
      </w:r>
      <w:r w:rsidR="5181C064" w:rsidRPr="01750980">
        <w:t>a</w:t>
      </w:r>
      <w:r w:rsidR="2CA696F0" w:rsidRPr="01750980">
        <w:t xml:space="preserve">dov, ktoré sú uvedené v </w:t>
      </w:r>
      <w:r w:rsidR="54F8BC15" w:rsidRPr="01750980">
        <w:t>písm</w:t>
      </w:r>
      <w:r w:rsidR="62C534F2" w:rsidRPr="01750980">
        <w:t>ene</w:t>
      </w:r>
      <w:r w:rsidR="54F8BC15" w:rsidRPr="01750980">
        <w:t xml:space="preserve"> j).</w:t>
      </w:r>
    </w:p>
    <w:p w:rsidR="0708C5EE" w:rsidRDefault="0708C5EE" w:rsidP="01750980">
      <w:pPr>
        <w:shd w:val="clear" w:color="auto" w:fill="FFFFFF" w:themeFill="background1"/>
        <w:spacing w:line="276" w:lineRule="auto"/>
        <w:ind w:firstLine="720"/>
      </w:pPr>
      <w:r>
        <w:t>Poskytovateľ je zodpovedný za riadne vedenie, uchovávanie a spracúvanie dokumentácie</w:t>
      </w:r>
      <w:r w:rsidR="21FDE250">
        <w:t xml:space="preserve"> o poskytnutej činnosti</w:t>
      </w:r>
      <w:r>
        <w:t xml:space="preserve"> v súlade s právnymi </w:t>
      </w:r>
      <w:r w:rsidR="0D78680C">
        <w:t>predpismi</w:t>
      </w:r>
      <w:r>
        <w:t xml:space="preserve">, čím sa zabezpečuje </w:t>
      </w:r>
      <w:r w:rsidR="0F57FE0F">
        <w:t>uchovanie</w:t>
      </w:r>
      <w:r>
        <w:t xml:space="preserve"> a ochrana údajov o poskytovanej starostlivosti. Súčasťou povinností je aj prevádzkovanie zariadenia podľa predpísaných personálnych a materiálno-technických štandardov, ak to vyžaduje zákon.</w:t>
      </w:r>
    </w:p>
    <w:p w:rsidR="0708C5EE" w:rsidRDefault="0708C5EE" w:rsidP="01750980">
      <w:pPr>
        <w:shd w:val="clear" w:color="auto" w:fill="FFFFFF" w:themeFill="background1"/>
        <w:spacing w:line="276" w:lineRule="auto"/>
        <w:ind w:firstLine="720"/>
      </w:pPr>
      <w:r w:rsidRPr="01750980">
        <w:t>Paragraf tiež zdôrazňuje povinnosť poskytovateľa spolupracovať s orgánmi dohľadu, umožniť im prístup do priestorov výkonu činnosti a poskytnúť im požadované informácie. Týmto spôsobom sa zabezpečuje kontrola kvality a dodržiavanie predpisov.</w:t>
      </w:r>
    </w:p>
    <w:p w:rsidR="0708C5EE" w:rsidRDefault="0708C5EE" w:rsidP="01750980">
      <w:pPr>
        <w:shd w:val="clear" w:color="auto" w:fill="FFFFFF" w:themeFill="background1"/>
        <w:spacing w:line="276" w:lineRule="auto"/>
        <w:ind w:firstLine="720"/>
      </w:pPr>
      <w:r>
        <w:lastRenderedPageBreak/>
        <w:t xml:space="preserve">Osobitnú pozornosť paragraf venuje ochrane maloletých a zraniteľných dospelých osôb. Poskytovateľ má povinnosť bezodkladne oznámiť príslušným orgánom podozrenie na sexuálne zneužívanie, násilie, týranie alebo zanedbávanie týchto osôb, ak sa o takýchto skutočnostiach dozvie pri výkone svojej činnosti. </w:t>
      </w:r>
      <w:r w:rsidR="3F9D9268">
        <w:t>Toto ustanovenie chráni poskytovateľa pred porušením povinnosti mlčanlivosti a zároveň mu dáva jasný rámec, za akých okolností má oznamovaciu povinnosť, aby nedošlo k porušenie práv na ochranu s</w:t>
      </w:r>
      <w:r w:rsidR="4DC473C5">
        <w:t>úkromia u osôb, ktoré sú právne spôsobilé rozhodovať o oznamovaní</w:t>
      </w:r>
      <w:r w:rsidR="7F85C398">
        <w:t xml:space="preserve"> </w:t>
      </w:r>
      <w:r w:rsidR="4DC473C5">
        <w:t xml:space="preserve">vyššie uvedených skutočností, ako aj </w:t>
      </w:r>
      <w:r w:rsidR="68E24F24">
        <w:t>neprimeranému ohrozeniu takýchto osôb, u ktorých predčasné oznámenie môže viesť k ohrozeniu zdravia alebo života.</w:t>
      </w:r>
      <w:r w:rsidR="4DC473C5">
        <w:t xml:space="preserve"> </w:t>
      </w:r>
    </w:p>
    <w:p w:rsidR="0708C5EE" w:rsidRDefault="0708C5EE" w:rsidP="01750980">
      <w:pPr>
        <w:shd w:val="clear" w:color="auto" w:fill="FFFFFF" w:themeFill="background1"/>
        <w:spacing w:line="276" w:lineRule="auto"/>
        <w:ind w:firstLine="720"/>
      </w:pPr>
      <w:r w:rsidRPr="01750980">
        <w:t>Toto ustanovenie posilňuje ochranu ohrozených skupín a umožňuje rýchlu intervenciu kompetentných orgánov</w:t>
      </w:r>
      <w:r w:rsidR="55C2B419" w:rsidRPr="01750980">
        <w:t>.</w:t>
      </w:r>
    </w:p>
    <w:p w:rsidR="2BF1F05B" w:rsidRDefault="2BF1F05B" w:rsidP="01750980">
      <w:pPr>
        <w:shd w:val="clear" w:color="auto" w:fill="FFFFFF" w:themeFill="background1"/>
        <w:spacing w:line="276" w:lineRule="auto"/>
        <w:ind w:firstLine="720"/>
      </w:pPr>
    </w:p>
    <w:p w:rsidR="00953067" w:rsidRPr="008668EA" w:rsidRDefault="009563DC" w:rsidP="01750980">
      <w:pPr>
        <w:shd w:val="clear" w:color="auto" w:fill="FFFFFF" w:themeFill="background1"/>
        <w:spacing w:line="276" w:lineRule="auto"/>
        <w:rPr>
          <w:b/>
          <w:bCs/>
          <w:color w:val="000000"/>
        </w:rPr>
      </w:pPr>
      <w:r w:rsidRPr="01750980">
        <w:rPr>
          <w:b/>
          <w:bCs/>
          <w:color w:val="000000" w:themeColor="text1"/>
        </w:rPr>
        <w:t>K § 12</w:t>
      </w:r>
    </w:p>
    <w:p w:rsidR="009563DC" w:rsidRPr="008668EA" w:rsidRDefault="009563DC" w:rsidP="01750980">
      <w:pPr>
        <w:shd w:val="clear" w:color="auto" w:fill="FFFFFF" w:themeFill="background1"/>
        <w:spacing w:line="276" w:lineRule="auto"/>
        <w:ind w:firstLine="708"/>
        <w:rPr>
          <w:color w:val="000000"/>
        </w:rPr>
      </w:pPr>
      <w:r w:rsidRPr="09B7AF7E">
        <w:rPr>
          <w:color w:val="000000" w:themeColor="text1"/>
        </w:rPr>
        <w:t xml:space="preserve">Upravuje sa podmienka mlčanlivosti. </w:t>
      </w:r>
      <w:r w:rsidR="2E1C27CC" w:rsidRPr="09B7AF7E">
        <w:rPr>
          <w:color w:val="000000" w:themeColor="text1"/>
        </w:rPr>
        <w:t>Registrovaná osoba</w:t>
      </w:r>
      <w:r w:rsidRPr="09B7AF7E">
        <w:rPr>
          <w:color w:val="000000" w:themeColor="text1"/>
        </w:rPr>
        <w:t>, ako aj osoby, ktoré sa mohli dozvedieť o skutočnostiach v súvislosti s výkonom ich činnosti (napr. osoby na stáži, osoby spracúvajúce údaje</w:t>
      </w:r>
      <w:r w:rsidR="005936FC" w:rsidRPr="09B7AF7E">
        <w:rPr>
          <w:color w:val="000000" w:themeColor="text1"/>
        </w:rPr>
        <w:t xml:space="preserve"> v rámci vedenia administratívy osoby </w:t>
      </w:r>
      <w:r w:rsidRPr="09B7AF7E">
        <w:rPr>
          <w:color w:val="000000" w:themeColor="text1"/>
        </w:rPr>
        <w:t>archivujúce doručenú poštu a p</w:t>
      </w:r>
      <w:r w:rsidR="3AADA60E" w:rsidRPr="09B7AF7E">
        <w:rPr>
          <w:color w:val="000000" w:themeColor="text1"/>
        </w:rPr>
        <w:t>od</w:t>
      </w:r>
      <w:r w:rsidRPr="09B7AF7E">
        <w:rPr>
          <w:color w:val="000000" w:themeColor="text1"/>
        </w:rPr>
        <w:t xml:space="preserve">.) sú povinní </w:t>
      </w:r>
      <w:r w:rsidR="00FC6105" w:rsidRPr="09B7AF7E">
        <w:rPr>
          <w:color w:val="000000" w:themeColor="text1"/>
        </w:rPr>
        <w:t>zachovávať mlčanlivosť o </w:t>
      </w:r>
      <w:r w:rsidRPr="09B7AF7E">
        <w:rPr>
          <w:color w:val="000000" w:themeColor="text1"/>
        </w:rPr>
        <w:t xml:space="preserve">skutočnostiach, o ktorých sa dozvedeli v súvislosti s výkonom svojej činnosti. Výnimkou sú prípady, kedy mlčanlivosti </w:t>
      </w:r>
      <w:r w:rsidR="06699199" w:rsidRPr="09B7AF7E">
        <w:rPr>
          <w:color w:val="000000" w:themeColor="text1"/>
        </w:rPr>
        <w:t>registrovanú osobu zbaví</w:t>
      </w:r>
      <w:r w:rsidRPr="09B7AF7E">
        <w:rPr>
          <w:color w:val="000000" w:themeColor="text1"/>
        </w:rPr>
        <w:t xml:space="preserve"> osoba, ktorej sa činnosť poskytuje alebo jej zákonný zástupca, prípady uloženia povinnosti oznamovať skutočnosti týmto zákonom alebo osobitným predpisom a prípady informovania odborného garanta, člena tímu poskytujúceho činnosť osobe alebo informovanie iných osôb v prípadoch ustanovených osobitným predpisom, napríklad pri poskytov</w:t>
      </w:r>
      <w:r w:rsidR="005936FC" w:rsidRPr="09B7AF7E">
        <w:rPr>
          <w:color w:val="000000" w:themeColor="text1"/>
        </w:rPr>
        <w:t xml:space="preserve">aní zdravotnej starostlivosti. </w:t>
      </w:r>
      <w:r w:rsidRPr="09B7AF7E">
        <w:rPr>
          <w:color w:val="000000" w:themeColor="text1"/>
        </w:rPr>
        <w:t xml:space="preserve">Povinnosťou mlčanlivosti nie je dotknutá povinnosť </w:t>
      </w:r>
      <w:r w:rsidR="6B7E81F2" w:rsidRPr="09B7AF7E">
        <w:rPr>
          <w:color w:val="000000" w:themeColor="text1"/>
        </w:rPr>
        <w:t>registrovanej osoby</w:t>
      </w:r>
      <w:r w:rsidRPr="09B7AF7E">
        <w:rPr>
          <w:color w:val="000000" w:themeColor="text1"/>
        </w:rPr>
        <w:t xml:space="preserve"> primeraným spôsobom informovať osobu alebo jej zákonného zástupcu o poskytovanej činnosti.</w:t>
      </w:r>
    </w:p>
    <w:p w:rsidR="009563DC" w:rsidRPr="008668EA" w:rsidRDefault="009563DC" w:rsidP="01750980">
      <w:pPr>
        <w:shd w:val="clear" w:color="auto" w:fill="FFFFFF" w:themeFill="background1"/>
        <w:spacing w:line="276" w:lineRule="auto"/>
        <w:ind w:firstLine="708"/>
        <w:rPr>
          <w:color w:val="000000" w:themeColor="text1"/>
        </w:rPr>
      </w:pPr>
      <w:r w:rsidRPr="09B7AF7E">
        <w:rPr>
          <w:color w:val="000000" w:themeColor="text1"/>
        </w:rPr>
        <w:t xml:space="preserve">Ustanovuje sa príslušnosť orgánov, ktoré môžu na žiadosť súdu alebo orgánu činného v trestnom konaní  </w:t>
      </w:r>
      <w:r w:rsidR="2B27D2AD" w:rsidRPr="09B7AF7E">
        <w:rPr>
          <w:color w:val="000000" w:themeColor="text1"/>
        </w:rPr>
        <w:t>registrovanú osobu</w:t>
      </w:r>
      <w:r w:rsidRPr="09B7AF7E">
        <w:rPr>
          <w:color w:val="000000" w:themeColor="text1"/>
        </w:rPr>
        <w:t xml:space="preserve"> zbaviť mlčanlivosti. V doterajších právnych úpravách nebolo zbavenie mlčanlivosti jednoznačne upravené, čo spôsobovalo predlžovanie konaní. Ustanovuje sa preto právomoc komory zbaviť </w:t>
      </w:r>
      <w:r w:rsidR="0A074C05" w:rsidRPr="09B7AF7E">
        <w:rPr>
          <w:color w:val="000000" w:themeColor="text1"/>
        </w:rPr>
        <w:t>registrovanú osobu</w:t>
      </w:r>
      <w:r w:rsidRPr="09B7AF7E">
        <w:rPr>
          <w:color w:val="000000" w:themeColor="text1"/>
        </w:rPr>
        <w:t xml:space="preserve"> mlčanlivosti v prípadoch, ak nemožno určiť orgán príslušný na zbavenie povinnosti mlčanlivosti.</w:t>
      </w:r>
    </w:p>
    <w:p w:rsidR="009563DC" w:rsidRPr="008668EA" w:rsidRDefault="009563DC" w:rsidP="01750980">
      <w:pPr>
        <w:shd w:val="clear" w:color="auto" w:fill="FFFFFF" w:themeFill="background1"/>
        <w:spacing w:line="276" w:lineRule="auto"/>
        <w:ind w:firstLine="708"/>
        <w:rPr>
          <w:color w:val="000000" w:themeColor="text1"/>
        </w:rPr>
      </w:pPr>
    </w:p>
    <w:p w:rsidR="009563DC" w:rsidRPr="008668EA" w:rsidRDefault="009563DC" w:rsidP="01750980">
      <w:pPr>
        <w:shd w:val="clear" w:color="auto" w:fill="FFFFFF" w:themeFill="background1"/>
        <w:spacing w:line="276" w:lineRule="auto"/>
        <w:rPr>
          <w:b/>
          <w:bCs/>
          <w:color w:val="000000"/>
        </w:rPr>
      </w:pPr>
      <w:r w:rsidRPr="01750980">
        <w:rPr>
          <w:b/>
          <w:bCs/>
          <w:color w:val="000000" w:themeColor="text1"/>
        </w:rPr>
        <w:t>K § 13</w:t>
      </w:r>
    </w:p>
    <w:p w:rsidR="3C00E9E1" w:rsidRDefault="3C00E9E1" w:rsidP="01750980">
      <w:pPr>
        <w:shd w:val="clear" w:color="auto" w:fill="FFFFFF" w:themeFill="background1"/>
        <w:spacing w:line="276" w:lineRule="auto"/>
        <w:ind w:firstLine="708"/>
      </w:pPr>
      <w:r>
        <w:t xml:space="preserve">Spracúvanie osobných údajov o klientoch a ďalších fyzických osobách zo strany </w:t>
      </w:r>
      <w:r w:rsidR="5600817D">
        <w:t>registrovaných osôb</w:t>
      </w:r>
      <w:r>
        <w:t xml:space="preserve"> je nevyhnutnou súčasťou výkonu </w:t>
      </w:r>
      <w:r w:rsidR="41BE91B7">
        <w:t>psychologickej</w:t>
      </w:r>
      <w:r>
        <w:t xml:space="preserve"> </w:t>
      </w:r>
      <w:r w:rsidR="113643B5">
        <w:t xml:space="preserve">činnosti </w:t>
      </w:r>
      <w:r>
        <w:t xml:space="preserve">a psychoterapeutickej činnosti a plnenia zákonných a regulačných povinností </w:t>
      </w:r>
      <w:r w:rsidR="0967F229">
        <w:t>registrovaných osôb</w:t>
      </w:r>
      <w:r>
        <w:t xml:space="preserve"> a ochrany oprávnených záujmov klientov a </w:t>
      </w:r>
      <w:r w:rsidR="27598FD9">
        <w:t>registrovaných osôb</w:t>
      </w:r>
      <w:r>
        <w:t>.</w:t>
      </w:r>
      <w:r>
        <w:br/>
      </w:r>
      <w:r>
        <w:tab/>
      </w:r>
      <w:r w:rsidR="448AAB4B">
        <w:t>Je preto potrebné, aby sa n</w:t>
      </w:r>
      <w:r>
        <w:t xml:space="preserve">a </w:t>
      </w:r>
      <w:r w:rsidR="0EB9C342">
        <w:t>registrované osoby</w:t>
      </w:r>
      <w:r>
        <w:t xml:space="preserve"> </w:t>
      </w:r>
      <w:r w:rsidR="37FF2F35">
        <w:t>vzťahovala</w:t>
      </w:r>
      <w:r>
        <w:t xml:space="preserve"> špecifická právna regulácia vyplývajúca najmä z</w:t>
      </w:r>
      <w:r w:rsidR="3E4CD641">
        <w:t xml:space="preserve"> návrhu</w:t>
      </w:r>
      <w:r>
        <w:t xml:space="preserve"> a zo stavovských predpisov Slovenskej</w:t>
      </w:r>
      <w:r w:rsidR="336F132A">
        <w:t xml:space="preserve"> </w:t>
      </w:r>
      <w:r>
        <w:t>komory</w:t>
      </w:r>
      <w:r w:rsidR="4FFDC06A">
        <w:t xml:space="preserve"> psychológov</w:t>
      </w:r>
      <w:r>
        <w:t xml:space="preserve">, ktorá odôvodňuje osobitný prístup </w:t>
      </w:r>
      <w:r w:rsidR="1CB8AEC5">
        <w:t>registrovaných osôb</w:t>
      </w:r>
      <w:r>
        <w:t xml:space="preserve"> k ochrane osobných údajov.</w:t>
      </w:r>
      <w:r>
        <w:br/>
      </w:r>
      <w:r>
        <w:tab/>
        <w:t xml:space="preserve">Ochrana osobných údajov zo strany </w:t>
      </w:r>
      <w:r w:rsidR="03BD5AB1">
        <w:t>registrovaných osôb</w:t>
      </w:r>
      <w:r>
        <w:t xml:space="preserve"> je základným predpokladom dodržania povinnosti </w:t>
      </w:r>
      <w:r w:rsidR="4A1A97D4">
        <w:t>registrovaných osôb</w:t>
      </w:r>
      <w:r>
        <w:t xml:space="preserve"> zachovávať mlčanlivosť. Porušením ochrany osobných údajov by povinnosť zachovávať mlčanlivosť mohla byť kompromitovaná. Ako garant mlčanlivosti, </w:t>
      </w:r>
      <w:r>
        <w:lastRenderedPageBreak/>
        <w:t xml:space="preserve">dôvery, odbornosti a etiky by </w:t>
      </w:r>
      <w:r w:rsidR="5898A9A8">
        <w:t>registrovaná osoba</w:t>
      </w:r>
      <w:r>
        <w:t xml:space="preserve"> mal</w:t>
      </w:r>
      <w:r w:rsidR="5BDF838F">
        <w:t>a</w:t>
      </w:r>
      <w:r>
        <w:t xml:space="preserve"> byť príkladom v oblasti ochrany osobných údajov. </w:t>
      </w:r>
      <w:r w:rsidR="5EC3D25E">
        <w:t xml:space="preserve"> </w:t>
      </w:r>
    </w:p>
    <w:p w:rsidR="3C00E9E1" w:rsidRDefault="3C00E9E1" w:rsidP="01750980">
      <w:pPr>
        <w:shd w:val="clear" w:color="auto" w:fill="FFFFFF" w:themeFill="background1"/>
        <w:spacing w:line="276" w:lineRule="auto"/>
        <w:ind w:firstLine="708"/>
        <w:rPr>
          <w:color w:val="000000" w:themeColor="text1"/>
        </w:rPr>
      </w:pPr>
      <w:r>
        <w:t xml:space="preserve">Vzťah medzi právami dotknutých osôb </w:t>
      </w:r>
      <w:r w:rsidR="6A8D3773">
        <w:t xml:space="preserve">vo vzťahu k ochrane osobných údajov </w:t>
      </w:r>
      <w:r>
        <w:t xml:space="preserve">na jednej strane a povinnosťou </w:t>
      </w:r>
      <w:r w:rsidR="7BD3E240">
        <w:t>registrovanej osoba</w:t>
      </w:r>
      <w:r>
        <w:t xml:space="preserve"> zachovávať mlčanlivosť a chrániť záujmy klienta na druhej strane musí byť zosúladený a vyvážený. Práva dotknutých osôb </w:t>
      </w:r>
      <w:r w:rsidR="019DA951">
        <w:t>na ochranu osobných údajov</w:t>
      </w:r>
      <w:r>
        <w:t xml:space="preserve"> nie sú absolútne a výnimky z nich je potrebné prispôsobiť povinnostiam </w:t>
      </w:r>
      <w:r w:rsidR="3BB8AFA2">
        <w:t>registrovaných osôb</w:t>
      </w:r>
      <w:r>
        <w:t xml:space="preserve"> podľa existujúcich právnych predpisov v užšom slova zmysle a ich postaveniu a úlohám v spoločnosti v širšom slova zmysle.</w:t>
      </w:r>
      <w:r w:rsidR="2138759F" w:rsidRPr="09B7AF7E">
        <w:rPr>
          <w:color w:val="000000" w:themeColor="text1"/>
        </w:rPr>
        <w:t xml:space="preserve"> </w:t>
      </w:r>
      <w:r w:rsidR="42BAD4E6" w:rsidRPr="09B7AF7E">
        <w:rPr>
          <w:color w:val="000000" w:themeColor="text1"/>
        </w:rPr>
        <w:t xml:space="preserve"> </w:t>
      </w:r>
    </w:p>
    <w:p w:rsidR="2138759F" w:rsidRDefault="2138759F" w:rsidP="01750980">
      <w:pPr>
        <w:shd w:val="clear" w:color="auto" w:fill="FFFFFF" w:themeFill="background1"/>
        <w:spacing w:line="276" w:lineRule="auto"/>
        <w:ind w:firstLine="708"/>
        <w:rPr>
          <w:color w:val="000000" w:themeColor="text1"/>
        </w:rPr>
      </w:pPr>
      <w:r>
        <w:t xml:space="preserve">Navrhované ustanovenie zakotvuje oprávnenie </w:t>
      </w:r>
      <w:r w:rsidR="5BE35977">
        <w:t>registrovanej osoba</w:t>
      </w:r>
      <w:r>
        <w:t xml:space="preserve"> spracúvať osobné údaje, avšak výlučne v rozsahu nevyhnutnom na výkon ich činnosti podľa tohto zákona. Spracúvanie osobných údajov musí byť vykonávané v súlade s príslušným osobitným predpisom, ktorý upravuje ochranu osobných údajov.</w:t>
      </w:r>
    </w:p>
    <w:p w:rsidR="2BF1F05B" w:rsidRDefault="2BF1F05B" w:rsidP="01750980">
      <w:pPr>
        <w:shd w:val="clear" w:color="auto" w:fill="FFFFFF" w:themeFill="background1"/>
        <w:spacing w:line="276" w:lineRule="auto"/>
        <w:rPr>
          <w:b/>
          <w:bCs/>
          <w:color w:val="000000" w:themeColor="text1"/>
        </w:rPr>
      </w:pPr>
    </w:p>
    <w:p w:rsidR="00953067" w:rsidRPr="008668EA" w:rsidRDefault="009563DC" w:rsidP="01750980">
      <w:pPr>
        <w:shd w:val="clear" w:color="auto" w:fill="FFFFFF" w:themeFill="background1"/>
        <w:spacing w:line="276" w:lineRule="auto"/>
        <w:rPr>
          <w:b/>
          <w:bCs/>
          <w:color w:val="000000"/>
        </w:rPr>
      </w:pPr>
      <w:r w:rsidRPr="01750980">
        <w:rPr>
          <w:b/>
          <w:bCs/>
          <w:color w:val="000000" w:themeColor="text1"/>
        </w:rPr>
        <w:t>K § 14</w:t>
      </w:r>
    </w:p>
    <w:p w:rsidR="009563DC" w:rsidRDefault="009563DC" w:rsidP="01750980">
      <w:pPr>
        <w:shd w:val="clear" w:color="auto" w:fill="FFFFFF" w:themeFill="background1"/>
        <w:spacing w:line="276" w:lineRule="auto"/>
        <w:ind w:firstLine="708"/>
      </w:pPr>
      <w:r w:rsidRPr="01750980">
        <w:rPr>
          <w:color w:val="000000" w:themeColor="text1"/>
        </w:rPr>
        <w:t>Ustanovuje sa povinnosť poskytovateľa podľa tohto zákona určiť obvyklé miesto, na ktorom bude poskytovať činnosť, ktoré sa zapisuje do registra</w:t>
      </w:r>
      <w:r w:rsidR="15C1BAD3" w:rsidRPr="01750980">
        <w:rPr>
          <w:color w:val="000000" w:themeColor="text1"/>
        </w:rPr>
        <w:t xml:space="preserve">. </w:t>
      </w:r>
      <w:r w:rsidRPr="01750980">
        <w:rPr>
          <w:color w:val="000000" w:themeColor="text1"/>
        </w:rPr>
        <w:t> </w:t>
      </w:r>
      <w:r w:rsidR="5E16B399" w:rsidRPr="01750980">
        <w:t xml:space="preserve">Okrem označenia miesta výkonu je poskytovateľ povinný zabezpečiť aj primerané materiálno-technické vybavenie, ktoré je nevyhnutné na riadne a bezpečné </w:t>
      </w:r>
      <w:r w:rsidR="2F852B65" w:rsidRPr="01750980">
        <w:t>poskytovanie</w:t>
      </w:r>
      <w:r w:rsidR="5E16B399" w:rsidRPr="01750980">
        <w:t xml:space="preserve"> </w:t>
      </w:r>
      <w:r w:rsidR="0DE63F8C" w:rsidRPr="01750980">
        <w:t>ním poskytovaných</w:t>
      </w:r>
      <w:r w:rsidR="5E16B399" w:rsidRPr="01750980">
        <w:t xml:space="preserve"> činnost</w:t>
      </w:r>
      <w:r w:rsidR="74A5F38E" w:rsidRPr="01750980">
        <w:t>í</w:t>
      </w:r>
      <w:r w:rsidR="5E16B399" w:rsidRPr="01750980">
        <w:t>, pokiaľ to nie je upravené osobitným predpisom.</w:t>
      </w:r>
      <w:r w:rsidR="138E07DB" w:rsidRPr="01750980">
        <w:t xml:space="preserve"> </w:t>
      </w:r>
      <w:r w:rsidR="5E16B399" w:rsidRPr="01750980">
        <w:t>Adresa obvyklého miesta výkonu činnosti sa následne zapisuje do registra, ktorý je vedený podľa tohto zákona</w:t>
      </w:r>
      <w:r w:rsidR="26D8E364" w:rsidRPr="01750980">
        <w:t>, čo</w:t>
      </w:r>
      <w:r w:rsidR="5E16B399" w:rsidRPr="01750980">
        <w:t xml:space="preserve"> umožňuje kontrolu a dohľad nad poskytovanými službami a zároveň zabezpečuje transparentnosť vo vzťahu k verejnosti, ako aj príslušným regulačným orgánom.</w:t>
      </w:r>
    </w:p>
    <w:p w:rsidR="2BF1F05B" w:rsidRDefault="2BF1F05B" w:rsidP="01750980">
      <w:pPr>
        <w:shd w:val="clear" w:color="auto" w:fill="FFFFFF" w:themeFill="background1"/>
        <w:spacing w:line="276" w:lineRule="auto"/>
        <w:ind w:firstLine="708"/>
      </w:pPr>
    </w:p>
    <w:p w:rsidR="00953067" w:rsidRPr="008668EA" w:rsidRDefault="009563DC" w:rsidP="01750980">
      <w:pPr>
        <w:shd w:val="clear" w:color="auto" w:fill="FFFFFF" w:themeFill="background1"/>
        <w:spacing w:line="276" w:lineRule="auto"/>
        <w:rPr>
          <w:b/>
          <w:bCs/>
          <w:color w:val="000000"/>
        </w:rPr>
      </w:pPr>
      <w:r w:rsidRPr="01750980">
        <w:rPr>
          <w:b/>
          <w:bCs/>
          <w:color w:val="000000" w:themeColor="text1"/>
        </w:rPr>
        <w:t>K § 15</w:t>
      </w:r>
    </w:p>
    <w:p w:rsidR="009563DC" w:rsidRPr="008668EA" w:rsidRDefault="009563DC" w:rsidP="01750980">
      <w:pPr>
        <w:shd w:val="clear" w:color="auto" w:fill="FFFFFF" w:themeFill="background1"/>
        <w:spacing w:line="276" w:lineRule="auto"/>
        <w:ind w:firstLine="708"/>
        <w:rPr>
          <w:color w:val="000000"/>
        </w:rPr>
      </w:pPr>
      <w:r w:rsidRPr="09B7AF7E">
        <w:rPr>
          <w:color w:val="000000" w:themeColor="text1"/>
        </w:rPr>
        <w:t xml:space="preserve">Ustanovuje sa povinnosť </w:t>
      </w:r>
      <w:r w:rsidR="3894ECB9">
        <w:t>registrovanej osoby</w:t>
      </w:r>
      <w:r w:rsidRPr="09B7AF7E">
        <w:rPr>
          <w:color w:val="000000" w:themeColor="text1"/>
        </w:rPr>
        <w:t xml:space="preserve"> viesť dokumentáciu o </w:t>
      </w:r>
      <w:r w:rsidR="220DD04A" w:rsidRPr="09B7AF7E">
        <w:rPr>
          <w:color w:val="000000" w:themeColor="text1"/>
        </w:rPr>
        <w:t>ňou</w:t>
      </w:r>
      <w:r w:rsidRPr="09B7AF7E">
        <w:rPr>
          <w:color w:val="000000" w:themeColor="text1"/>
        </w:rPr>
        <w:t xml:space="preserve"> vykonanej činnosti. Vymedzuje sa jej forma, účel a podmienka, aby dokumentácia za každých okolností umožňovala preskúmať, aká činnosť a v akom rozsahu bola poskytnutá, na základe akých skutočností bola poskytnutá konkrétna činnosť alebo boli vykonané konkrétne závery. Precizuje sa jej obsah v prípade dokumentácie činnosti poskytnutej fyzickej osobe. </w:t>
      </w:r>
    </w:p>
    <w:p w:rsidR="009563DC" w:rsidRDefault="009563DC" w:rsidP="01750980">
      <w:pPr>
        <w:shd w:val="clear" w:color="auto" w:fill="FFFFFF" w:themeFill="background1"/>
        <w:spacing w:line="276" w:lineRule="auto"/>
        <w:ind w:firstLine="708"/>
        <w:rPr>
          <w:color w:val="000000"/>
        </w:rPr>
      </w:pPr>
      <w:r w:rsidRPr="09B7AF7E">
        <w:rPr>
          <w:color w:val="000000" w:themeColor="text1"/>
        </w:rPr>
        <w:t xml:space="preserve"> Precizujú sa prípady, ak sa dokumentácia osoby vedie vo viacerých poskytovaných činnostiach, kedy je </w:t>
      </w:r>
      <w:r w:rsidR="533F8557">
        <w:t>registrovaná osoba</w:t>
      </w:r>
      <w:r w:rsidRPr="09B7AF7E">
        <w:rPr>
          <w:color w:val="000000" w:themeColor="text1"/>
        </w:rPr>
        <w:t xml:space="preserve"> povinn</w:t>
      </w:r>
      <w:r w:rsidR="0143B55D" w:rsidRPr="09B7AF7E">
        <w:rPr>
          <w:color w:val="000000" w:themeColor="text1"/>
        </w:rPr>
        <w:t>á</w:t>
      </w:r>
      <w:r w:rsidRPr="09B7AF7E">
        <w:rPr>
          <w:color w:val="000000" w:themeColor="text1"/>
        </w:rPr>
        <w:t xml:space="preserve"> zabezpečiť, aby sa dokumentácia o psychoterapeuti</w:t>
      </w:r>
      <w:r w:rsidR="005936FC" w:rsidRPr="09B7AF7E">
        <w:rPr>
          <w:color w:val="000000" w:themeColor="text1"/>
        </w:rPr>
        <w:t xml:space="preserve">ckej činnosti viedla </w:t>
      </w:r>
      <w:r w:rsidRPr="09B7AF7E">
        <w:rPr>
          <w:color w:val="000000" w:themeColor="text1"/>
        </w:rPr>
        <w:t>oddelene od iných foriem dokumentácie z dôvodu obsahu citlivých údajov o osobe,</w:t>
      </w:r>
      <w:r w:rsidR="005936FC" w:rsidRPr="09B7AF7E">
        <w:rPr>
          <w:color w:val="000000" w:themeColor="text1"/>
        </w:rPr>
        <w:t xml:space="preserve"> ktoré nie sú podstatné pre poskytnutie inej formy starostliv</w:t>
      </w:r>
      <w:r w:rsidR="00D37E66" w:rsidRPr="09B7AF7E">
        <w:rPr>
          <w:color w:val="000000" w:themeColor="text1"/>
        </w:rPr>
        <w:t>o</w:t>
      </w:r>
      <w:r w:rsidR="005936FC" w:rsidRPr="09B7AF7E">
        <w:rPr>
          <w:color w:val="000000" w:themeColor="text1"/>
        </w:rPr>
        <w:t>sti,</w:t>
      </w:r>
      <w:r w:rsidRPr="09B7AF7E">
        <w:rPr>
          <w:color w:val="000000" w:themeColor="text1"/>
        </w:rPr>
        <w:t xml:space="preserve"> ako aj z dôvodu preskúmateľnosti vykonanej činnosti, ktorá sa vykonáva systematizovaným spôsobom a jej dokumentácia má iné obsahové náležitosti.</w:t>
      </w:r>
    </w:p>
    <w:p w:rsidR="00D37E66" w:rsidRDefault="00D37E66" w:rsidP="01750980">
      <w:pPr>
        <w:shd w:val="clear" w:color="auto" w:fill="FFFFFF" w:themeFill="background1"/>
        <w:spacing w:line="276" w:lineRule="auto"/>
        <w:ind w:firstLine="708"/>
        <w:rPr>
          <w:color w:val="000000"/>
        </w:rPr>
      </w:pPr>
      <w:r w:rsidRPr="09B7AF7E">
        <w:rPr>
          <w:color w:val="000000" w:themeColor="text1"/>
        </w:rPr>
        <w:t xml:space="preserve">Uvedené ustanovenia ako súčasť zákona lex generalis vytvárajú rámec pre </w:t>
      </w:r>
      <w:r w:rsidR="6F3D5FFB">
        <w:t>registrovanú osobu</w:t>
      </w:r>
      <w:r w:rsidRPr="09B7AF7E">
        <w:rPr>
          <w:color w:val="000000" w:themeColor="text1"/>
        </w:rPr>
        <w:t xml:space="preserve">, ako viesť dokumentáciu o fyzickej osobe tak, aby umožňovala výkon dohľadu a zabezpečenie potrených informácií </w:t>
      </w:r>
      <w:r w:rsidR="0E098E1B" w:rsidRPr="09B7AF7E">
        <w:rPr>
          <w:color w:val="000000" w:themeColor="text1"/>
        </w:rPr>
        <w:t>na</w:t>
      </w:r>
      <w:r w:rsidRPr="09B7AF7E">
        <w:rPr>
          <w:color w:val="000000" w:themeColor="text1"/>
        </w:rPr>
        <w:t xml:space="preserve"> účely, ako je napríklad poskytnutie potrebných informácií z dokumentácie na rôzne účely. Osobitne sa pojednáva o vedení niektorých častí dokumentácie, ktoré treba osobitne chrániť (napríklad protokoly z psychodiagnostických metód, ktoré sú chránené autorskými právami) a definuje sa aj, čo súčasťou dokumentácie nie je (napr. poznámky </w:t>
      </w:r>
      <w:r w:rsidR="25A94B8F">
        <w:t>registrovanej osoby</w:t>
      </w:r>
      <w:r w:rsidRPr="09B7AF7E">
        <w:rPr>
          <w:color w:val="000000" w:themeColor="text1"/>
        </w:rPr>
        <w:t xml:space="preserve"> s dôležitými </w:t>
      </w:r>
      <w:r w:rsidRPr="09B7AF7E">
        <w:rPr>
          <w:color w:val="000000" w:themeColor="text1"/>
        </w:rPr>
        <w:lastRenderedPageBreak/>
        <w:t>osobnými a inými údajmi o osobe, na základe ktorých sa orientuje v profesionálnom vzťahu, vrátane rôznych hypotéz o možných príčinách stavu klienta  a</w:t>
      </w:r>
      <w:r w:rsidR="3373848E" w:rsidRPr="09B7AF7E">
        <w:rPr>
          <w:color w:val="000000" w:themeColor="text1"/>
        </w:rPr>
        <w:t xml:space="preserve"> </w:t>
      </w:r>
      <w:r w:rsidRPr="09B7AF7E">
        <w:rPr>
          <w:color w:val="000000" w:themeColor="text1"/>
        </w:rPr>
        <w:t>p</w:t>
      </w:r>
      <w:r w:rsidR="66D38AFE" w:rsidRPr="09B7AF7E">
        <w:rPr>
          <w:color w:val="000000" w:themeColor="text1"/>
        </w:rPr>
        <w:t>od</w:t>
      </w:r>
      <w:r w:rsidRPr="09B7AF7E">
        <w:rPr>
          <w:color w:val="000000" w:themeColor="text1"/>
        </w:rPr>
        <w:t xml:space="preserve">.). </w:t>
      </w:r>
    </w:p>
    <w:p w:rsidR="00D37E66" w:rsidRPr="008668EA" w:rsidRDefault="00D37E66" w:rsidP="01750980">
      <w:pPr>
        <w:shd w:val="clear" w:color="auto" w:fill="FFFFFF" w:themeFill="background1"/>
        <w:spacing w:line="276" w:lineRule="auto"/>
        <w:ind w:firstLine="708"/>
        <w:rPr>
          <w:color w:val="000000"/>
        </w:rPr>
      </w:pPr>
      <w:r w:rsidRPr="01750980">
        <w:rPr>
          <w:color w:val="000000" w:themeColor="text1"/>
        </w:rPr>
        <w:t xml:space="preserve">Týmto nie je dotknuté vedenie dokumentácie iným spôsobom, ak je </w:t>
      </w:r>
      <w:r w:rsidR="3586439F" w:rsidRPr="01750980">
        <w:rPr>
          <w:color w:val="000000" w:themeColor="text1"/>
        </w:rPr>
        <w:t>upravené</w:t>
      </w:r>
      <w:r w:rsidR="00941A6D" w:rsidRPr="01750980">
        <w:rPr>
          <w:color w:val="000000" w:themeColor="text1"/>
        </w:rPr>
        <w:t xml:space="preserve"> osobitným predpisom.</w:t>
      </w:r>
    </w:p>
    <w:p w:rsidR="009563DC" w:rsidRPr="008668EA" w:rsidRDefault="009563DC" w:rsidP="01750980">
      <w:pPr>
        <w:shd w:val="clear" w:color="auto" w:fill="FFFFFF" w:themeFill="background1"/>
        <w:spacing w:line="276" w:lineRule="auto"/>
        <w:rPr>
          <w:color w:val="000000"/>
        </w:rPr>
      </w:pPr>
    </w:p>
    <w:p w:rsidR="00DA1B2F" w:rsidRPr="008668EA" w:rsidRDefault="009563DC" w:rsidP="01750980">
      <w:pPr>
        <w:shd w:val="clear" w:color="auto" w:fill="FFFFFF" w:themeFill="background1"/>
        <w:spacing w:line="276" w:lineRule="auto"/>
        <w:rPr>
          <w:b/>
          <w:bCs/>
          <w:color w:val="000000"/>
        </w:rPr>
      </w:pPr>
      <w:r w:rsidRPr="01750980">
        <w:rPr>
          <w:b/>
          <w:bCs/>
          <w:color w:val="000000" w:themeColor="text1"/>
        </w:rPr>
        <w:t>K § 16</w:t>
      </w:r>
    </w:p>
    <w:p w:rsidR="009563DC" w:rsidRPr="008668EA" w:rsidRDefault="009563DC" w:rsidP="01750980">
      <w:pPr>
        <w:shd w:val="clear" w:color="auto" w:fill="FFFFFF" w:themeFill="background1"/>
        <w:spacing w:line="276" w:lineRule="auto"/>
      </w:pPr>
      <w:r w:rsidRPr="09B7AF7E">
        <w:rPr>
          <w:b/>
          <w:bCs/>
          <w:color w:val="000000" w:themeColor="text1"/>
        </w:rPr>
        <w:t xml:space="preserve"> </w:t>
      </w:r>
      <w:r>
        <w:tab/>
        <w:t xml:space="preserve">Upravujú sa podmienky spracúvania, poskytovania a sprístupňovania údajov z dokumentácie vedenej </w:t>
      </w:r>
      <w:r w:rsidR="36BBBFF1">
        <w:t>registrovanou osobou</w:t>
      </w:r>
      <w:r w:rsidR="00941A6D">
        <w:t>. Tieto podmienky sa viažu na  poskytovateľa podľa tohto zákona.</w:t>
      </w:r>
    </w:p>
    <w:p w:rsidR="009563DC" w:rsidRPr="008668EA" w:rsidRDefault="009563DC" w:rsidP="01750980">
      <w:pPr>
        <w:spacing w:line="276" w:lineRule="auto"/>
        <w:ind w:firstLine="708"/>
      </w:pPr>
      <w:r>
        <w:t>Ustanovuje sa forma poskytovania údajov z dokumentácie ako výpis, ktorý obsahuje údaje potrebné pre dosiahnutie stanoveného účelu, najmä údaje o tom, aká činnosť b</w:t>
      </w:r>
      <w:r w:rsidR="005936FC">
        <w:t xml:space="preserve">ola poskytnutá, údaje </w:t>
      </w:r>
      <w:r>
        <w:t xml:space="preserve">potrebné </w:t>
      </w:r>
      <w:r w:rsidR="005936FC">
        <w:t xml:space="preserve">ako predpoklad pre </w:t>
      </w:r>
      <w:r w:rsidR="00104771">
        <w:t>ďalšie inte</w:t>
      </w:r>
      <w:r w:rsidR="005936FC">
        <w:t>r</w:t>
      </w:r>
      <w:r w:rsidR="00104771">
        <w:t xml:space="preserve">vencie </w:t>
      </w:r>
      <w:r>
        <w:t>(napr. údaje potrebné pre zaškolenie alebo poskytovanie starostlivosti v škole alebo v zariadení sociálnych služieb, údaje potrebné pre správne poskytnutie zdravotnej starostlivosti a p</w:t>
      </w:r>
      <w:r w:rsidR="6FA29FD1">
        <w:t>od</w:t>
      </w:r>
      <w:r>
        <w:t xml:space="preserve">.) alebo údaje v rozsahu vyžiadania oprávneného subjektu. Na poskytnutie výpisu z dokumentácie sa spravidla vyžaduje súhlas osoby, okrem prípadov, ktoré sú ustanovené v tomto zákone alebo </w:t>
      </w:r>
      <w:r w:rsidR="6FF2DEDC">
        <w:t xml:space="preserve">v </w:t>
      </w:r>
      <w:r>
        <w:t>osobitnom predpise.</w:t>
      </w:r>
    </w:p>
    <w:p w:rsidR="009563DC" w:rsidRPr="008668EA" w:rsidRDefault="009563DC" w:rsidP="01750980">
      <w:pPr>
        <w:spacing w:line="276" w:lineRule="auto"/>
        <w:ind w:firstLine="708"/>
      </w:pPr>
      <w:r>
        <w:t xml:space="preserve">Ustanovujú sa podmienky sprístupňovania dokumentácie a ich forma prostredníctvom nahliadania do dokumentácie. Neupravuje sa možnosť vyhotovovania kópií z dokumentácie, avšak spravidla sa vyhotovovanie kópií predpokladá, nakoľko ide o dokumentáciu väčšieho rozsahu. Týmto však nie sú dotknuté povinnosti </w:t>
      </w:r>
      <w:r w:rsidR="7732975A">
        <w:t>registrovanej osoby</w:t>
      </w:r>
      <w:r>
        <w:t xml:space="preserve"> uložené etickým kódexom</w:t>
      </w:r>
      <w:r w:rsidR="00104771">
        <w:t xml:space="preserve"> a osobitným</w:t>
      </w:r>
      <w:r w:rsidR="39625D66">
        <w:t>i</w:t>
      </w:r>
      <w:r w:rsidR="00104771">
        <w:t xml:space="preserve"> predpism</w:t>
      </w:r>
      <w:r w:rsidR="0D96071A">
        <w:t>i</w:t>
      </w:r>
      <w:r>
        <w:t xml:space="preserve">, najmä povinnosť chrániť pred zneužitím alebo kopírovaním psychodiagnostické metódy podliehajúce autorským a licenčným právam, medzi ktoré patria aj pracovné a vyhodnocovacie hárky, ako aj vlastné poznámky obsahujúce hypotézy a údaje slúžiace na orientáciu v prípade, ktoré nie sú súčasťou dokumentácie. </w:t>
      </w:r>
    </w:p>
    <w:p w:rsidR="009563DC" w:rsidRPr="008668EA" w:rsidRDefault="009563DC" w:rsidP="01750980">
      <w:pPr>
        <w:shd w:val="clear" w:color="auto" w:fill="FFFFFF" w:themeFill="background1"/>
        <w:spacing w:line="276" w:lineRule="auto"/>
      </w:pPr>
    </w:p>
    <w:p w:rsidR="00953067" w:rsidRPr="008668EA" w:rsidRDefault="009563DC" w:rsidP="01750980">
      <w:pPr>
        <w:shd w:val="clear" w:color="auto" w:fill="FFFFFF" w:themeFill="background1"/>
        <w:spacing w:line="276" w:lineRule="auto"/>
        <w:rPr>
          <w:b/>
          <w:bCs/>
          <w:color w:val="000000"/>
        </w:rPr>
      </w:pPr>
      <w:r w:rsidRPr="09B7AF7E">
        <w:rPr>
          <w:b/>
          <w:bCs/>
          <w:color w:val="000000" w:themeColor="text1"/>
        </w:rPr>
        <w:t>K § 17</w:t>
      </w:r>
    </w:p>
    <w:p w:rsidR="009563DC" w:rsidRPr="008668EA" w:rsidRDefault="009563DC" w:rsidP="2BF1F05B">
      <w:pPr>
        <w:shd w:val="clear" w:color="auto" w:fill="FFFFFF" w:themeFill="background1"/>
        <w:spacing w:line="276" w:lineRule="auto"/>
        <w:rPr>
          <w:color w:val="000000" w:themeColor="text1"/>
        </w:rPr>
      </w:pPr>
      <w:r w:rsidRPr="008668EA">
        <w:rPr>
          <w:rFonts w:asciiTheme="minorHAnsi" w:hAnsiTheme="minorHAnsi" w:cstheme="minorHAnsi"/>
          <w:b/>
          <w:color w:val="000000"/>
        </w:rPr>
        <w:tab/>
      </w:r>
      <w:r w:rsidRPr="2BF1F05B">
        <w:rPr>
          <w:color w:val="000000"/>
        </w:rPr>
        <w:t>Upravuje sa zodpovednosť poskytovateľa za škodu vzniknutú pri výkone psychologickej</w:t>
      </w:r>
      <w:r w:rsidR="101ADFA3" w:rsidRPr="2BF1F05B">
        <w:rPr>
          <w:color w:val="000000"/>
        </w:rPr>
        <w:t xml:space="preserve"> činnosti</w:t>
      </w:r>
      <w:r w:rsidRPr="2BF1F05B">
        <w:rPr>
          <w:color w:val="000000"/>
        </w:rPr>
        <w:t xml:space="preserve"> alebo psychoterapeutickej činnosti a povinnosť poistenia zodpovednosti za škodu.</w:t>
      </w:r>
      <w:r w:rsidR="4FDE25BF" w:rsidRPr="2BF1F05B">
        <w:rPr>
          <w:color w:val="000000"/>
        </w:rPr>
        <w:t xml:space="preserve"> </w:t>
      </w:r>
      <w:r w:rsidR="4FDE25BF" w:rsidRPr="2BF1F05B">
        <w:rPr>
          <w:color w:val="000000" w:themeColor="text1"/>
        </w:rPr>
        <w:t>Zodpovednosť poskytovateľa za škodu zabezpečuje, že profesionáli budú konať v najlepšom záujme svojich klientov a minimalizovať riziko spôsobenia škody</w:t>
      </w:r>
      <w:r w:rsidR="18CFCDA4" w:rsidRPr="2BF1F05B">
        <w:rPr>
          <w:color w:val="000000" w:themeColor="text1"/>
        </w:rPr>
        <w:t xml:space="preserve"> a</w:t>
      </w:r>
      <w:r w:rsidR="4FDE25BF" w:rsidRPr="2BF1F05B">
        <w:rPr>
          <w:color w:val="000000" w:themeColor="text1"/>
        </w:rPr>
        <w:t xml:space="preserve"> je nevyhnutná pre udržanie dôvery verejnosti </w:t>
      </w:r>
      <w:r w:rsidR="5AF5FA88" w:rsidRPr="2BF1F05B">
        <w:rPr>
          <w:color w:val="000000" w:themeColor="text1"/>
        </w:rPr>
        <w:t xml:space="preserve">vo vzťahu k poskytovaniu psychologickej </w:t>
      </w:r>
      <w:r w:rsidR="1316F004" w:rsidRPr="2BF1F05B">
        <w:rPr>
          <w:color w:val="000000" w:themeColor="text1"/>
        </w:rPr>
        <w:t xml:space="preserve">činnosti </w:t>
      </w:r>
      <w:r w:rsidR="5AF5FA88" w:rsidRPr="2BF1F05B">
        <w:rPr>
          <w:color w:val="000000" w:themeColor="text1"/>
        </w:rPr>
        <w:t>a psychoterapeutickej činnosti</w:t>
      </w:r>
      <w:r w:rsidR="4FDE25BF" w:rsidRPr="2BF1F05B">
        <w:rPr>
          <w:color w:val="000000" w:themeColor="text1"/>
        </w:rPr>
        <w:t>.</w:t>
      </w:r>
      <w:r w:rsidR="293D3DE7" w:rsidRPr="2BF1F05B">
        <w:rPr>
          <w:color w:val="000000" w:themeColor="text1"/>
        </w:rPr>
        <w:t xml:space="preserve"> Sekundárne z</w:t>
      </w:r>
      <w:r w:rsidR="4FDE25BF" w:rsidRPr="2BF1F05B">
        <w:rPr>
          <w:color w:val="000000" w:themeColor="text1"/>
        </w:rPr>
        <w:t>avedenie zodpovednosti</w:t>
      </w:r>
      <w:r w:rsidR="247D4424" w:rsidRPr="2BF1F05B">
        <w:rPr>
          <w:color w:val="000000" w:themeColor="text1"/>
        </w:rPr>
        <w:t xml:space="preserve"> poskytovateľa</w:t>
      </w:r>
      <w:r w:rsidR="4FDE25BF" w:rsidRPr="2BF1F05B">
        <w:rPr>
          <w:color w:val="000000" w:themeColor="text1"/>
        </w:rPr>
        <w:t xml:space="preserve"> motivuje odborníkov k dodržiavaniu vysokých štandardov praxe a kontinuálnemu vzdelávan</w:t>
      </w:r>
      <w:r w:rsidR="1CF8F63C" w:rsidRPr="2BF1F05B">
        <w:rPr>
          <w:color w:val="000000" w:themeColor="text1"/>
        </w:rPr>
        <w:t>iu a zároveň</w:t>
      </w:r>
      <w:r w:rsidR="4FDE25BF" w:rsidRPr="2BF1F05B">
        <w:rPr>
          <w:color w:val="000000" w:themeColor="text1"/>
        </w:rPr>
        <w:t xml:space="preserve"> poskytuje mechanizmus, ktorým sa klienti môžu domáhať náhrady škody, ak dôjde k nesprávnemu výkonu </w:t>
      </w:r>
      <w:r w:rsidR="5677F027" w:rsidRPr="2BF1F05B">
        <w:rPr>
          <w:color w:val="000000" w:themeColor="text1"/>
        </w:rPr>
        <w:t xml:space="preserve">psychologickej </w:t>
      </w:r>
      <w:r w:rsidR="72DF004D" w:rsidRPr="2BF1F05B">
        <w:rPr>
          <w:color w:val="000000" w:themeColor="text1"/>
        </w:rPr>
        <w:t xml:space="preserve">činnosti </w:t>
      </w:r>
      <w:r w:rsidR="5677F027" w:rsidRPr="2BF1F05B">
        <w:rPr>
          <w:color w:val="000000" w:themeColor="text1"/>
        </w:rPr>
        <w:t>a psychoterapeutickej činnosti</w:t>
      </w:r>
      <w:r w:rsidR="330EC743" w:rsidRPr="2BF1F05B">
        <w:rPr>
          <w:color w:val="000000" w:themeColor="text1"/>
        </w:rPr>
        <w:t>.</w:t>
      </w:r>
    </w:p>
    <w:p w:rsidR="009563DC" w:rsidRPr="008668EA" w:rsidRDefault="330EC743" w:rsidP="2BF1F05B">
      <w:pPr>
        <w:shd w:val="clear" w:color="auto" w:fill="FFFFFF" w:themeFill="background1"/>
        <w:spacing w:line="276" w:lineRule="auto"/>
        <w:ind w:firstLine="720"/>
      </w:pPr>
      <w:r>
        <w:t xml:space="preserve">Zavedenie povinnosti poistenia zodpovednosti za škodu, za ktorú zodpovedá poskytovateľ pri výkone psychologickej </w:t>
      </w:r>
      <w:r w:rsidR="34200E32">
        <w:t xml:space="preserve">činnosti </w:t>
      </w:r>
      <w:r>
        <w:t xml:space="preserve">a </w:t>
      </w:r>
      <w:r w:rsidR="7043E029">
        <w:t>psychoterapeutickej činnosti</w:t>
      </w:r>
      <w:r>
        <w:t xml:space="preserve"> poskytuje ochranu nie len klientovi</w:t>
      </w:r>
      <w:r w:rsidR="44480803">
        <w:t>, ale aj poskytovateľov</w:t>
      </w:r>
      <w:r w:rsidR="352F3025">
        <w:t>i</w:t>
      </w:r>
      <w:r w:rsidR="44480803">
        <w:t>, ktorý je zmluvne chránen</w:t>
      </w:r>
      <w:r w:rsidR="5A406BE1">
        <w:t>ý</w:t>
      </w:r>
      <w:r w:rsidR="44480803">
        <w:t>, že škodovú udalosť v prípade splnenia zmluvne stanovených podmienok nahradí príslušná poisťovňa.</w:t>
      </w:r>
    </w:p>
    <w:p w:rsidR="009563DC" w:rsidRPr="008668EA" w:rsidRDefault="009563DC" w:rsidP="2BF1F05B">
      <w:pPr>
        <w:shd w:val="clear" w:color="auto" w:fill="FFFFFF" w:themeFill="background1"/>
        <w:spacing w:line="276" w:lineRule="auto"/>
      </w:pPr>
      <w:r w:rsidRPr="01750980">
        <w:rPr>
          <w:b/>
          <w:bCs/>
          <w:color w:val="000000" w:themeColor="text1"/>
        </w:rPr>
        <w:t xml:space="preserve">  </w:t>
      </w:r>
    </w:p>
    <w:p w:rsidR="00953067" w:rsidRPr="008668EA" w:rsidRDefault="009563DC" w:rsidP="01750980">
      <w:pPr>
        <w:spacing w:line="276" w:lineRule="auto"/>
        <w:rPr>
          <w:b/>
          <w:bCs/>
        </w:rPr>
      </w:pPr>
      <w:r w:rsidRPr="09B7AF7E">
        <w:rPr>
          <w:b/>
          <w:bCs/>
        </w:rPr>
        <w:t>K § 1</w:t>
      </w:r>
      <w:r w:rsidR="497204FE" w:rsidRPr="09B7AF7E">
        <w:rPr>
          <w:b/>
          <w:bCs/>
        </w:rPr>
        <w:t>8</w:t>
      </w:r>
      <w:r w:rsidRPr="09B7AF7E">
        <w:rPr>
          <w:b/>
          <w:bCs/>
        </w:rPr>
        <w:t xml:space="preserve"> </w:t>
      </w:r>
    </w:p>
    <w:p w:rsidR="009563DC" w:rsidRPr="008668EA" w:rsidRDefault="009563DC" w:rsidP="09B7AF7E">
      <w:pPr>
        <w:shd w:val="clear" w:color="auto" w:fill="FFFFFF" w:themeFill="background1"/>
        <w:spacing w:line="276" w:lineRule="auto"/>
        <w:ind w:firstLine="720"/>
      </w:pPr>
      <w:r>
        <w:lastRenderedPageBreak/>
        <w:t>Upravuje sa výkon supervíz</w:t>
      </w:r>
      <w:r w:rsidR="06FF5ABE">
        <w:t>nej činnosti</w:t>
      </w:r>
      <w:r w:rsidR="485BA6BF">
        <w:t xml:space="preserve"> na účely tohto zákona.</w:t>
      </w:r>
      <w:r>
        <w:t xml:space="preserve"> Supervíz</w:t>
      </w:r>
      <w:r w:rsidR="381869AA">
        <w:t>nu činnosť</w:t>
      </w:r>
      <w:r>
        <w:t xml:space="preserve"> </w:t>
      </w:r>
      <w:r w:rsidR="5A094924">
        <w:t xml:space="preserve">v oblasti </w:t>
      </w:r>
      <w:r>
        <w:t>psychologickej</w:t>
      </w:r>
      <w:r w:rsidR="41CB18FC">
        <w:t xml:space="preserve"> činnosti</w:t>
      </w:r>
      <w:r>
        <w:t xml:space="preserve"> a psychoterapeutickej činnosti podľa tohto zákona môže vykonávať len osoba </w:t>
      </w:r>
      <w:r w:rsidR="58CFBC57">
        <w:t xml:space="preserve">s odbornou spôsobilosťou podľa § 8 ods. 3 </w:t>
      </w:r>
      <w:r>
        <w:t>zapísaná ako supervízor v registri,</w:t>
      </w:r>
      <w:r w:rsidR="43AF0A18">
        <w:t xml:space="preserve"> </w:t>
      </w:r>
      <w:r w:rsidR="00E172EB">
        <w:t>čo ju oprávňuje vykonávať supervíznu činnosť</w:t>
      </w:r>
      <w:r w:rsidR="1BF16B04">
        <w:t xml:space="preserve"> </w:t>
      </w:r>
      <w:r w:rsidR="00E172EB">
        <w:t xml:space="preserve">v činnostiach, pre výkon ktorých má odbornú spôsobilosť. </w:t>
      </w:r>
      <w:r w:rsidR="00B0414D">
        <w:t xml:space="preserve">Fyzická osoba môže požiadať o registráciu ako supervízor, ak </w:t>
      </w:r>
      <w:r w:rsidR="00E172EB">
        <w:t>preukáže odbornú spôsobilosť</w:t>
      </w:r>
      <w:r w:rsidR="340AA2E3">
        <w:t>.</w:t>
      </w:r>
    </w:p>
    <w:p w:rsidR="009563DC" w:rsidRPr="008668EA" w:rsidRDefault="009563DC" w:rsidP="01750980">
      <w:pPr>
        <w:spacing w:line="276" w:lineRule="auto"/>
      </w:pPr>
    </w:p>
    <w:p w:rsidR="00953067" w:rsidRPr="008668EA" w:rsidRDefault="009563DC" w:rsidP="01750980">
      <w:pPr>
        <w:spacing w:line="276" w:lineRule="auto"/>
        <w:rPr>
          <w:b/>
          <w:bCs/>
        </w:rPr>
      </w:pPr>
      <w:r w:rsidRPr="09B7AF7E">
        <w:rPr>
          <w:b/>
          <w:bCs/>
        </w:rPr>
        <w:t xml:space="preserve">K § </w:t>
      </w:r>
      <w:r w:rsidR="38D9A6BB" w:rsidRPr="09B7AF7E">
        <w:rPr>
          <w:b/>
          <w:bCs/>
        </w:rPr>
        <w:t>19</w:t>
      </w:r>
    </w:p>
    <w:p w:rsidR="009563DC" w:rsidRPr="008668EA" w:rsidRDefault="009563DC" w:rsidP="01750980">
      <w:pPr>
        <w:spacing w:line="276" w:lineRule="auto"/>
      </w:pPr>
      <w:r w:rsidRPr="008668EA">
        <w:rPr>
          <w:rFonts w:asciiTheme="minorHAnsi" w:hAnsiTheme="minorHAnsi" w:cstheme="minorHAnsi"/>
        </w:rPr>
        <w:tab/>
      </w:r>
      <w:r w:rsidRPr="01750980">
        <w:t xml:space="preserve">Upravuje sa výkon činnosti odborného garanta a povinnosť poskytovateľa - právnickej osoby mať určeného odborného garanta pre príslušnú činnosť, ktorá sa poskytuje,  </w:t>
      </w:r>
      <w:r w:rsidR="0F617EB7" w:rsidRPr="01750980">
        <w:t xml:space="preserve">a to </w:t>
      </w:r>
      <w:r w:rsidRPr="01750980">
        <w:t xml:space="preserve">po celý čas výkonu psychologickej </w:t>
      </w:r>
      <w:r w:rsidR="2AA124B6" w:rsidRPr="01750980">
        <w:t xml:space="preserve">činnosti </w:t>
      </w:r>
      <w:r w:rsidRPr="01750980">
        <w:t xml:space="preserve">a psychoterapeutickej činnosti. Odborným garantom môže byť len psychológ s príslušnou odbornou spôsobilosťou na výkon špecializovanej alebo certifikovanej pracovnej činnosti. </w:t>
      </w:r>
    </w:p>
    <w:p w:rsidR="009563DC" w:rsidRPr="008668EA" w:rsidRDefault="009563DC" w:rsidP="01750980">
      <w:pPr>
        <w:spacing w:line="276" w:lineRule="auto"/>
        <w:ind w:firstLine="720"/>
      </w:pPr>
      <w:r>
        <w:t xml:space="preserve">Povinnosť určenia odborného garanta sa ukladá ako opatrenie zamerané na ochranu a zachovanie zdravia osôb, ktorým sa poskytuje psychologická </w:t>
      </w:r>
      <w:r w:rsidR="0DD29EBC">
        <w:t xml:space="preserve">činnosť </w:t>
      </w:r>
      <w:r>
        <w:t>alebo psychoterapeutická činnosť v zariadeniach poskytujúcich činnosť podľa tohto zákona ako podnikateľskú činnosť, v rámci ktorej príslušné činnosti vykonávajú aj osoby v pracovnoprávnom vzťahu bez odbornej spôsobilosti na výkon takejto činnosti. Podmienka odborného garanta sa ustanovuje aj z dôvodu, aby zamestnanci právnickej osoby mali možnosť získať ďalšie vzdelanie a počas štúdia vykonávať príslušnú prax.</w:t>
      </w:r>
    </w:p>
    <w:p w:rsidR="009563DC" w:rsidRPr="008668EA" w:rsidRDefault="009563DC" w:rsidP="01750980">
      <w:pPr>
        <w:spacing w:line="276" w:lineRule="auto"/>
        <w:rPr>
          <w:b/>
          <w:bCs/>
        </w:rPr>
      </w:pPr>
    </w:p>
    <w:p w:rsidR="00953067" w:rsidRPr="008668EA" w:rsidRDefault="009563DC" w:rsidP="01750980">
      <w:pPr>
        <w:spacing w:line="276" w:lineRule="auto"/>
        <w:rPr>
          <w:b/>
          <w:bCs/>
        </w:rPr>
      </w:pPr>
      <w:r w:rsidRPr="09B7AF7E">
        <w:rPr>
          <w:b/>
          <w:bCs/>
        </w:rPr>
        <w:t>K § 2</w:t>
      </w:r>
      <w:r w:rsidR="69C29D9F" w:rsidRPr="09B7AF7E">
        <w:rPr>
          <w:b/>
          <w:bCs/>
        </w:rPr>
        <w:t>0</w:t>
      </w:r>
      <w:r w:rsidRPr="09B7AF7E">
        <w:rPr>
          <w:b/>
          <w:bCs/>
        </w:rPr>
        <w:t xml:space="preserve"> </w:t>
      </w:r>
    </w:p>
    <w:p w:rsidR="2BF1F05B" w:rsidRDefault="2BF1F05B" w:rsidP="01750980">
      <w:pPr>
        <w:spacing w:line="276" w:lineRule="auto"/>
        <w:rPr>
          <w:b/>
          <w:bCs/>
          <w:color w:val="000000" w:themeColor="text1"/>
        </w:rPr>
      </w:pPr>
    </w:p>
    <w:p w:rsidR="347FFF01" w:rsidRDefault="347FFF01" w:rsidP="01750980">
      <w:pPr>
        <w:spacing w:line="276" w:lineRule="auto"/>
        <w:rPr>
          <w:b/>
          <w:bCs/>
          <w:color w:val="000000" w:themeColor="text1"/>
        </w:rPr>
      </w:pPr>
      <w:r w:rsidRPr="01750980">
        <w:rPr>
          <w:b/>
          <w:bCs/>
          <w:color w:val="000000" w:themeColor="text1"/>
        </w:rPr>
        <w:t>K odseku</w:t>
      </w:r>
      <w:r w:rsidR="6444F32A" w:rsidRPr="01750980">
        <w:rPr>
          <w:b/>
          <w:bCs/>
          <w:color w:val="000000" w:themeColor="text1"/>
        </w:rPr>
        <w:t xml:space="preserve"> 1</w:t>
      </w:r>
    </w:p>
    <w:p w:rsidR="009563DC" w:rsidRDefault="009563DC" w:rsidP="01750980">
      <w:pPr>
        <w:spacing w:line="276" w:lineRule="auto"/>
        <w:ind w:firstLine="720"/>
      </w:pPr>
      <w:r w:rsidRPr="09B7AF7E">
        <w:rPr>
          <w:color w:val="000000" w:themeColor="text1"/>
        </w:rPr>
        <w:t xml:space="preserve">Vymedzuje sa pojem ďalšie vzdelávanie </w:t>
      </w:r>
      <w:r w:rsidR="658088CF" w:rsidRPr="09B7AF7E">
        <w:rPr>
          <w:color w:val="000000" w:themeColor="text1"/>
        </w:rPr>
        <w:t>registrovanej osoby</w:t>
      </w:r>
      <w:r w:rsidR="00E9A4C8" w:rsidRPr="09B7AF7E">
        <w:rPr>
          <w:color w:val="000000" w:themeColor="text1"/>
        </w:rPr>
        <w:t xml:space="preserve">. </w:t>
      </w:r>
      <w:r w:rsidR="00E9A4C8">
        <w:t xml:space="preserve">Ďalšie vzdelávanie </w:t>
      </w:r>
      <w:r w:rsidR="5E0ED702">
        <w:t>registrovanej osoby</w:t>
      </w:r>
      <w:r w:rsidR="00E9A4C8">
        <w:t xml:space="preserve"> v zmysle tohto zákona predstavuje proces zvyšovania odbornej spôsobilosti alebo prehlbovania odbornej spôsobilosti v oblasti psychologickej činnosti a psychoterapeutickej činnosti, pričom musí byť vykonávané v súlade s týmto zákonom alebo za podmienok ustanovených osobitným právnym predpisom.</w:t>
      </w:r>
      <w:r w:rsidR="57B7D1B4">
        <w:t xml:space="preserve"> </w:t>
      </w:r>
    </w:p>
    <w:p w:rsidR="2BF1F05B" w:rsidRDefault="2BF1F05B" w:rsidP="01750980">
      <w:pPr>
        <w:spacing w:line="276" w:lineRule="auto"/>
        <w:rPr>
          <w:b/>
          <w:bCs/>
          <w:color w:val="000000" w:themeColor="text1"/>
        </w:rPr>
      </w:pPr>
    </w:p>
    <w:p w:rsidR="5A3CC18A" w:rsidRDefault="5A3CC18A" w:rsidP="01750980">
      <w:pPr>
        <w:spacing w:line="276" w:lineRule="auto"/>
        <w:rPr>
          <w:b/>
          <w:bCs/>
        </w:rPr>
      </w:pPr>
      <w:r w:rsidRPr="01750980">
        <w:rPr>
          <w:b/>
          <w:bCs/>
          <w:color w:val="000000" w:themeColor="text1"/>
        </w:rPr>
        <w:t>K odseku</w:t>
      </w:r>
      <w:r w:rsidR="6D077500" w:rsidRPr="01750980">
        <w:rPr>
          <w:b/>
          <w:bCs/>
        </w:rPr>
        <w:t xml:space="preserve"> 2</w:t>
      </w:r>
    </w:p>
    <w:p w:rsidR="00E9A4C8" w:rsidRDefault="00E9A4C8" w:rsidP="01750980">
      <w:pPr>
        <w:spacing w:line="276" w:lineRule="auto"/>
        <w:ind w:firstLine="708"/>
      </w:pPr>
      <w:r>
        <w:t>Ďalšie vzdelávanie</w:t>
      </w:r>
      <w:r w:rsidR="3CF923CF">
        <w:t xml:space="preserve"> </w:t>
      </w:r>
      <w:r w:rsidR="4E7EE787">
        <w:t>registrovanej osoby</w:t>
      </w:r>
      <w:r w:rsidR="3CF923CF">
        <w:t xml:space="preserve"> z</w:t>
      </w:r>
      <w:r>
        <w:t>ahŕňa tri typy vzdelávania</w:t>
      </w:r>
      <w:r w:rsidR="61B62A69">
        <w:t>.</w:t>
      </w:r>
      <w:r w:rsidR="419DBE3F">
        <w:t xml:space="preserve"> </w:t>
      </w:r>
      <w:r>
        <w:t xml:space="preserve"> </w:t>
      </w:r>
      <w:r w:rsidR="7864380C">
        <w:t>Š</w:t>
      </w:r>
      <w:r>
        <w:t>pecializačné štúdium</w:t>
      </w:r>
      <w:r w:rsidR="1D153A08">
        <w:t xml:space="preserve"> zvyšuje odbornú spôsobilosť a jeho absolvovaním sa získava oprávnenie samostatne vykonávať špecializované pracovné činnosti </w:t>
      </w:r>
      <w:r w:rsidR="543273FB">
        <w:t xml:space="preserve">v povolaní psychológ. </w:t>
      </w:r>
      <w:r w:rsidR="158BEBC0">
        <w:t>Oblasťou špecializácie môže byť napríklad klinická psychológia alebo poradenská psychológia. Zaradenie do špecializač</w:t>
      </w:r>
      <w:r w:rsidR="1ECFE1F9">
        <w:t>n</w:t>
      </w:r>
      <w:r w:rsidR="158BEBC0">
        <w:t>ého vzdelávania predpok</w:t>
      </w:r>
      <w:r w:rsidR="0E56CCE8">
        <w:t xml:space="preserve">ladá, že všetky zaradené osoby sú na rovnakej minimálnej úrovni odbornej kompetencie. </w:t>
      </w:r>
      <w:r w:rsidR="543273FB">
        <w:t>Podrobnosti upravuje § 22.</w:t>
      </w:r>
    </w:p>
    <w:p w:rsidR="6335C4DA" w:rsidRDefault="6335C4DA" w:rsidP="01750980">
      <w:pPr>
        <w:spacing w:line="276" w:lineRule="auto"/>
        <w:ind w:firstLine="720"/>
      </w:pPr>
      <w:r>
        <w:t>C</w:t>
      </w:r>
      <w:r w:rsidR="00E9A4C8">
        <w:t>ertifikačn</w:t>
      </w:r>
      <w:r w:rsidR="267B2B30">
        <w:t>á</w:t>
      </w:r>
      <w:r w:rsidR="00E9A4C8">
        <w:t xml:space="preserve"> príprav</w:t>
      </w:r>
      <w:r w:rsidR="3C527959">
        <w:t>a zvyšuje odbornú spôsobilosť a je</w:t>
      </w:r>
      <w:r w:rsidR="20815265">
        <w:t>j</w:t>
      </w:r>
      <w:r w:rsidR="3C527959">
        <w:t xml:space="preserve"> absolvovaním sa získava oprávnenie samostatne vykonávať niektoré certifikované pracovné činnosti. Certifikačná príprava sa od špecia</w:t>
      </w:r>
      <w:r w:rsidR="74FACA09">
        <w:t>l</w:t>
      </w:r>
      <w:r w:rsidR="3C527959">
        <w:t>izačného štúdia líši v to</w:t>
      </w:r>
      <w:r w:rsidR="49A7ED07">
        <w:t>m</w:t>
      </w:r>
      <w:r w:rsidR="60C30303">
        <w:t xml:space="preserve">, že toto vzdelávanie je možné aj </w:t>
      </w:r>
      <w:r w:rsidR="5D5E9D3D">
        <w:t>pre</w:t>
      </w:r>
      <w:r w:rsidR="60C30303">
        <w:t xml:space="preserve"> viacer</w:t>
      </w:r>
      <w:r w:rsidR="2EC2C421">
        <w:t>é</w:t>
      </w:r>
      <w:r w:rsidR="60C30303">
        <w:t xml:space="preserve"> povolania</w:t>
      </w:r>
      <w:r w:rsidR="4CA48D47">
        <w:t xml:space="preserve"> </w:t>
      </w:r>
      <w:r w:rsidR="2CAB51C2">
        <w:t xml:space="preserve"> a spravidla ide o nadstavbové štúdium, ktoré </w:t>
      </w:r>
      <w:r w:rsidR="53585B91">
        <w:t xml:space="preserve">umožňuje diferencovaným spôsobom </w:t>
      </w:r>
      <w:r w:rsidR="2CAB51C2">
        <w:t>stav</w:t>
      </w:r>
      <w:r w:rsidR="5CA241AF">
        <w:t>ať</w:t>
      </w:r>
      <w:r w:rsidR="2CAB51C2">
        <w:t xml:space="preserve"> na predchádzajúcej </w:t>
      </w:r>
      <w:r w:rsidR="2CAB51C2">
        <w:lastRenderedPageBreak/>
        <w:t>odbornej kompetencii osoby, ktorá môže byť pre rôzne povolanie odlišná</w:t>
      </w:r>
      <w:r w:rsidR="60C30303">
        <w:t>.</w:t>
      </w:r>
      <w:r w:rsidR="300E34E6">
        <w:t xml:space="preserve"> Profesijný titul získaný vzdela</w:t>
      </w:r>
      <w:r w:rsidR="58C888BC">
        <w:t>n</w:t>
      </w:r>
      <w:r w:rsidR="300E34E6">
        <w:t>ím v certifikačnej príprave dop</w:t>
      </w:r>
      <w:r w:rsidR="2442495C">
        <w:t>ĺ</w:t>
      </w:r>
      <w:r w:rsidR="300E34E6">
        <w:t xml:space="preserve">ňa </w:t>
      </w:r>
      <w:r w:rsidR="3EE29617">
        <w:t xml:space="preserve">profesijný </w:t>
      </w:r>
      <w:r w:rsidR="300E34E6">
        <w:t>titul p</w:t>
      </w:r>
      <w:r w:rsidR="65D18951">
        <w:t>ríslušný</w:t>
      </w:r>
      <w:r w:rsidR="78E27274">
        <w:t xml:space="preserve"> pre povolanie.</w:t>
      </w:r>
      <w:r w:rsidR="65D18951">
        <w:t xml:space="preserve"> </w:t>
      </w:r>
      <w:r w:rsidR="0E6D96CE">
        <w:t xml:space="preserve">Uplatňovanie činnosti bude iné v kontexte povolania a prostredia, kde sa činnosť vykonáva. </w:t>
      </w:r>
      <w:r w:rsidR="5950BAC8">
        <w:t>Napríklad psychoterap</w:t>
      </w:r>
      <w:r w:rsidR="456E0111">
        <w:t xml:space="preserve">eutická činnosť </w:t>
      </w:r>
      <w:r w:rsidR="5950BAC8">
        <w:t>vykonávaná detským psychiatrom bude mať iné parametre ako psychoterap</w:t>
      </w:r>
      <w:r w:rsidR="7A5ED853">
        <w:t>eutická</w:t>
      </w:r>
      <w:r w:rsidR="5950BAC8">
        <w:t xml:space="preserve"> </w:t>
      </w:r>
      <w:r w:rsidR="28B39C6D">
        <w:t xml:space="preserve">činnosť </w:t>
      </w:r>
      <w:r w:rsidR="5950BAC8">
        <w:t xml:space="preserve">vykonávaná psychológom v zariadení na výkon väzby, </w:t>
      </w:r>
      <w:r w:rsidR="5592F6DB">
        <w:t>aj</w:t>
      </w:r>
      <w:r w:rsidR="5950BAC8">
        <w:t xml:space="preserve"> keď vychádzajú z rovnakého teoretického základu a tréningu psychoterapeutických techník.</w:t>
      </w:r>
    </w:p>
    <w:p w:rsidR="5950BAC8" w:rsidRDefault="5950BAC8" w:rsidP="01750980">
      <w:pPr>
        <w:spacing w:line="276" w:lineRule="auto"/>
        <w:ind w:firstLine="708"/>
      </w:pPr>
      <w:r w:rsidRPr="01750980">
        <w:t xml:space="preserve">Z vyššie uvedených dôvodov </w:t>
      </w:r>
      <w:r w:rsidR="150FF458" w:rsidRPr="01750980">
        <w:t>môžu j</w:t>
      </w:r>
      <w:r w:rsidR="60C30303" w:rsidRPr="01750980">
        <w:t xml:space="preserve">ednotlivé </w:t>
      </w:r>
      <w:r w:rsidR="5C1516B1" w:rsidRPr="01750980">
        <w:t xml:space="preserve">certifikačné </w:t>
      </w:r>
      <w:r w:rsidR="60C30303" w:rsidRPr="01750980">
        <w:t xml:space="preserve">študijné programy </w:t>
      </w:r>
      <w:r w:rsidR="21345119" w:rsidRPr="01750980">
        <w:t>vzdelávať modulovo alebo iným spôsobom upravovať</w:t>
      </w:r>
      <w:r w:rsidR="5157746A" w:rsidRPr="01750980">
        <w:t xml:space="preserve">  rozsah a obsah vzdelávania špecificky pre rozdielne povolania</w:t>
      </w:r>
      <w:r w:rsidR="2675394B" w:rsidRPr="01750980">
        <w:t>, za dodržania spoločného minimálneho štandardu.</w:t>
      </w:r>
      <w:r w:rsidR="5157746A" w:rsidRPr="01750980">
        <w:t xml:space="preserve"> Zdôrazňuje sa výkon tých certifikovaných pracovných činností</w:t>
      </w:r>
      <w:r w:rsidR="795DD481" w:rsidRPr="01750980">
        <w:t>, ktoré sú špecifické pre príslušné povolanie</w:t>
      </w:r>
      <w:r w:rsidR="00E9A4C8" w:rsidRPr="01750980">
        <w:t>,</w:t>
      </w:r>
      <w:r w:rsidR="3BA0C602" w:rsidRPr="01750980">
        <w:t xml:space="preserve"> pričom oblasti, ktoré sú mimo kompetencie vychádzajúcej z povolania, sa môžu absolvovať len v teoretickej rovine. </w:t>
      </w:r>
      <w:r w:rsidR="42C99EBB" w:rsidRPr="01750980">
        <w:t xml:space="preserve">Zvýšenie odbornej spôsobilosti, ktoré nastane, presahuje rámec štúdia, pretože sa uskutočňuje v kombinácii s inými kompetenciami. </w:t>
      </w:r>
    </w:p>
    <w:p w:rsidR="3BA0C602" w:rsidRDefault="3BA0C602" w:rsidP="01750980">
      <w:pPr>
        <w:spacing w:line="276" w:lineRule="auto"/>
        <w:ind w:firstLine="708"/>
      </w:pPr>
      <w:r w:rsidRPr="01750980">
        <w:t>Účelom certifikačnej prípravy je okrem iného vytvárať podmi</w:t>
      </w:r>
      <w:r w:rsidR="5BC12D34" w:rsidRPr="01750980">
        <w:t>e</w:t>
      </w:r>
      <w:r w:rsidRPr="01750980">
        <w:t xml:space="preserve">nky pre transdisciplinárnu spoluprácu, v rámci ktorej </w:t>
      </w:r>
      <w:r w:rsidR="2B734D38" w:rsidRPr="01750980">
        <w:t xml:space="preserve">sú </w:t>
      </w:r>
      <w:r w:rsidRPr="01750980">
        <w:t>jednotlivé povolania</w:t>
      </w:r>
      <w:r w:rsidR="0C9DEA33" w:rsidRPr="01750980">
        <w:t xml:space="preserve"> schopné spolupracovať na vyššej úrovni a prekračovať rámec svojej profesie, čo zvyšuje kvalitu </w:t>
      </w:r>
      <w:r w:rsidR="1225DEDC" w:rsidRPr="01750980">
        <w:t xml:space="preserve">poskytovaných služieb </w:t>
      </w:r>
      <w:r w:rsidR="0C9DEA33" w:rsidRPr="01750980">
        <w:t xml:space="preserve">nielen </w:t>
      </w:r>
      <w:r w:rsidR="20AA72BB" w:rsidRPr="01750980">
        <w:t xml:space="preserve">zvýšením kvality </w:t>
      </w:r>
      <w:r w:rsidR="0C9DEA33" w:rsidRPr="01750980">
        <w:t xml:space="preserve">ich vlastnej činnosti, ale najmä vytváraním synergie </w:t>
      </w:r>
      <w:r w:rsidR="095B0C7B" w:rsidRPr="01750980">
        <w:t>pri poskytovaní činnosti ako multidisciplinárny tím.</w:t>
      </w:r>
      <w:r w:rsidR="67F646F3" w:rsidRPr="01750980">
        <w:t xml:space="preserve"> </w:t>
      </w:r>
      <w:r w:rsidR="029300D6" w:rsidRPr="01750980">
        <w:t>Podrobnosti o certifikačnej príprave upravuje § 23.</w:t>
      </w:r>
    </w:p>
    <w:p w:rsidR="029300D6" w:rsidRDefault="029300D6" w:rsidP="01750980">
      <w:pPr>
        <w:spacing w:line="276" w:lineRule="auto"/>
        <w:ind w:firstLine="708"/>
      </w:pPr>
      <w:r w:rsidRPr="01750980">
        <w:t>Tretím typom ďalšieho vzdelávania je sústavné vzdelávanie, ktoré predstavuje kontinuálne udržovanie odbornej spôsobilosti, oboznamovanie sa s aktuálnymi poznatkami o výkone príslušnej činnosti</w:t>
      </w:r>
      <w:r w:rsidR="26DD3E49" w:rsidRPr="01750980">
        <w:t xml:space="preserve">, a to tak v </w:t>
      </w:r>
      <w:r w:rsidR="4E03E037" w:rsidRPr="01750980">
        <w:t xml:space="preserve">oblasti </w:t>
      </w:r>
      <w:r w:rsidR="26DD3E49" w:rsidRPr="01750980">
        <w:t>na dôkazoch založených intervencií ako aj v znalosti aktuálnyc</w:t>
      </w:r>
      <w:r w:rsidR="1514920D" w:rsidRPr="01750980">
        <w:t>h</w:t>
      </w:r>
      <w:r w:rsidR="26DD3E49" w:rsidRPr="01750980">
        <w:t xml:space="preserve"> právnyc</w:t>
      </w:r>
      <w:r w:rsidR="7404DA81" w:rsidRPr="01750980">
        <w:t>h</w:t>
      </w:r>
      <w:r w:rsidR="26DD3E49" w:rsidRPr="01750980">
        <w:t xml:space="preserve"> predpisov, minimálnych štandardov pre výkon špecifických činností alebo </w:t>
      </w:r>
      <w:r w:rsidR="6F441E84" w:rsidRPr="01750980">
        <w:t xml:space="preserve">pre </w:t>
      </w:r>
      <w:r w:rsidR="26DD3E49" w:rsidRPr="01750980">
        <w:t>výkon činnost</w:t>
      </w:r>
      <w:r w:rsidR="0BF927DB" w:rsidRPr="01750980">
        <w:t>i</w:t>
      </w:r>
      <w:r w:rsidR="26DD3E49" w:rsidRPr="01750980">
        <w:t xml:space="preserve"> v špecifických kontextoch. Podrobnosti u</w:t>
      </w:r>
      <w:r w:rsidR="6CA48DAB" w:rsidRPr="01750980">
        <w:t>s</w:t>
      </w:r>
      <w:r w:rsidR="26DD3E49" w:rsidRPr="01750980">
        <w:t>tanov</w:t>
      </w:r>
      <w:r w:rsidR="520CF582" w:rsidRPr="01750980">
        <w:t>u</w:t>
      </w:r>
      <w:r w:rsidR="26DD3E49" w:rsidRPr="01750980">
        <w:t>je § 24.</w:t>
      </w:r>
    </w:p>
    <w:p w:rsidR="2BF1F05B" w:rsidRDefault="2BF1F05B" w:rsidP="01750980">
      <w:pPr>
        <w:spacing w:line="276" w:lineRule="auto"/>
        <w:rPr>
          <w:b/>
          <w:bCs/>
        </w:rPr>
      </w:pPr>
    </w:p>
    <w:p w:rsidR="317C9BE1" w:rsidRDefault="317C9BE1" w:rsidP="01750980">
      <w:pPr>
        <w:spacing w:line="276" w:lineRule="auto"/>
        <w:rPr>
          <w:b/>
          <w:bCs/>
        </w:rPr>
      </w:pPr>
      <w:r w:rsidRPr="01750980">
        <w:rPr>
          <w:b/>
          <w:bCs/>
          <w:color w:val="000000" w:themeColor="text1"/>
        </w:rPr>
        <w:t>K odseku</w:t>
      </w:r>
      <w:r w:rsidR="5C624063" w:rsidRPr="01750980">
        <w:rPr>
          <w:b/>
          <w:bCs/>
        </w:rPr>
        <w:t xml:space="preserve"> 3</w:t>
      </w:r>
    </w:p>
    <w:p w:rsidR="00E9A4C8" w:rsidRDefault="00E9A4C8" w:rsidP="01750980">
      <w:pPr>
        <w:spacing w:line="276" w:lineRule="auto"/>
        <w:ind w:firstLine="720"/>
      </w:pPr>
      <w:r>
        <w:t xml:space="preserve">Podrobnosti týkajúce sa spôsobu a formy ďalšieho vzdelávania </w:t>
      </w:r>
      <w:r w:rsidR="22EF9956">
        <w:t>registrovaných osôb</w:t>
      </w:r>
      <w:r>
        <w:t xml:space="preserve">, vrátane rozsahu vzdelávacích programov, kritérií pre akreditáciu vzdelávacích inštitúcií, podmienok účasti na ďalšom vzdelávaní, spôsobu hodnotenia a uznávania získaných odborných vedomostí a zručností, ako aj sústavu špecializačných odborov a certifikovaných pracovných činností, ustanoví nariadenie vlády Slovenskej republiky. </w:t>
      </w:r>
    </w:p>
    <w:p w:rsidR="00E9A4C8" w:rsidRDefault="00E9A4C8" w:rsidP="01750980">
      <w:pPr>
        <w:spacing w:line="276" w:lineRule="auto"/>
        <w:ind w:firstLine="720"/>
        <w:rPr>
          <w:color w:val="000000" w:themeColor="text1"/>
        </w:rPr>
      </w:pPr>
      <w:r>
        <w:t xml:space="preserve">Týmto ustanovením nie je dotknuté ďalšie vzdelávanie </w:t>
      </w:r>
      <w:r w:rsidR="7B49D6F4">
        <w:t>registrovaných osôb</w:t>
      </w:r>
      <w:r>
        <w:t xml:space="preserve"> vykonávané podľa osobitného právneho predpisu.</w:t>
      </w:r>
      <w:r w:rsidRPr="09B7AF7E">
        <w:rPr>
          <w:color w:val="000000" w:themeColor="text1"/>
        </w:rPr>
        <w:t xml:space="preserve"> </w:t>
      </w:r>
      <w:r w:rsidR="263FF2C2" w:rsidRPr="09B7AF7E">
        <w:rPr>
          <w:color w:val="000000" w:themeColor="text1"/>
        </w:rPr>
        <w:t>Účelom nariadenia vlády nemá byť nahradenie existujúcich</w:t>
      </w:r>
      <w:r w:rsidR="10052599" w:rsidRPr="09B7AF7E">
        <w:rPr>
          <w:color w:val="000000" w:themeColor="text1"/>
        </w:rPr>
        <w:t xml:space="preserve"> programov</w:t>
      </w:r>
      <w:r w:rsidR="263FF2C2" w:rsidRPr="09B7AF7E">
        <w:rPr>
          <w:color w:val="000000" w:themeColor="text1"/>
        </w:rPr>
        <w:t xml:space="preserve"> </w:t>
      </w:r>
      <w:r w:rsidR="4FE7DD5D" w:rsidRPr="09B7AF7E">
        <w:rPr>
          <w:color w:val="000000" w:themeColor="text1"/>
        </w:rPr>
        <w:t xml:space="preserve">vo </w:t>
      </w:r>
      <w:r w:rsidR="263FF2C2" w:rsidRPr="09B7AF7E">
        <w:rPr>
          <w:color w:val="000000" w:themeColor="text1"/>
        </w:rPr>
        <w:t xml:space="preserve">vzdelávaní </w:t>
      </w:r>
      <w:r w:rsidR="451A4808" w:rsidRPr="09B7AF7E">
        <w:rPr>
          <w:color w:val="000000" w:themeColor="text1"/>
        </w:rPr>
        <w:t>registrovaných osôb</w:t>
      </w:r>
      <w:r w:rsidR="263FF2C2" w:rsidRPr="09B7AF7E">
        <w:rPr>
          <w:color w:val="000000" w:themeColor="text1"/>
        </w:rPr>
        <w:t xml:space="preserve">, ani neprimerane zasiahnuť do </w:t>
      </w:r>
      <w:r w:rsidR="5A9D6395" w:rsidRPr="09B7AF7E">
        <w:rPr>
          <w:color w:val="000000" w:themeColor="text1"/>
        </w:rPr>
        <w:t xml:space="preserve">ďalšieho </w:t>
      </w:r>
      <w:r w:rsidR="263FF2C2" w:rsidRPr="09B7AF7E">
        <w:rPr>
          <w:color w:val="000000" w:themeColor="text1"/>
        </w:rPr>
        <w:t>vzdelávani</w:t>
      </w:r>
      <w:r w:rsidR="454C134C" w:rsidRPr="09B7AF7E">
        <w:rPr>
          <w:color w:val="000000" w:themeColor="text1"/>
        </w:rPr>
        <w:t>a</w:t>
      </w:r>
      <w:r w:rsidR="263FF2C2" w:rsidRPr="09B7AF7E">
        <w:rPr>
          <w:color w:val="000000" w:themeColor="text1"/>
        </w:rPr>
        <w:t xml:space="preserve"> osôb vykonávajúcich činnosť v rôznych rez</w:t>
      </w:r>
      <w:r w:rsidR="7CFB03AD" w:rsidRPr="09B7AF7E">
        <w:rPr>
          <w:color w:val="000000" w:themeColor="text1"/>
        </w:rPr>
        <w:t>or</w:t>
      </w:r>
      <w:r w:rsidR="263FF2C2" w:rsidRPr="09B7AF7E">
        <w:rPr>
          <w:color w:val="000000" w:themeColor="text1"/>
        </w:rPr>
        <w:t xml:space="preserve">toch, ktoré </w:t>
      </w:r>
      <w:r w:rsidR="402C269B" w:rsidRPr="09B7AF7E">
        <w:rPr>
          <w:color w:val="000000" w:themeColor="text1"/>
        </w:rPr>
        <w:t>majú právomoc upraviť ďalšie vzdeláv</w:t>
      </w:r>
      <w:r w:rsidR="24DEE91F" w:rsidRPr="09B7AF7E">
        <w:rPr>
          <w:color w:val="000000" w:themeColor="text1"/>
        </w:rPr>
        <w:t>a</w:t>
      </w:r>
      <w:r w:rsidR="402C269B" w:rsidRPr="09B7AF7E">
        <w:rPr>
          <w:color w:val="000000" w:themeColor="text1"/>
        </w:rPr>
        <w:t>nie</w:t>
      </w:r>
      <w:r w:rsidR="16CE14F0" w:rsidRPr="09B7AF7E">
        <w:rPr>
          <w:color w:val="000000" w:themeColor="text1"/>
        </w:rPr>
        <w:t xml:space="preserve"> pre účel dané osobitným predpisom</w:t>
      </w:r>
      <w:r w:rsidR="402C269B" w:rsidRPr="09B7AF7E">
        <w:rPr>
          <w:color w:val="000000" w:themeColor="text1"/>
        </w:rPr>
        <w:t xml:space="preserve"> tak, aby obsahovalo teoretické poznatky a praktické poznatky potrebné pre vykonávanie konkrétnej práce</w:t>
      </w:r>
      <w:r w:rsidR="0D10FC3D" w:rsidRPr="09B7AF7E">
        <w:rPr>
          <w:color w:val="000000" w:themeColor="text1"/>
        </w:rPr>
        <w:t>.</w:t>
      </w:r>
      <w:r w:rsidR="263FF2C2" w:rsidRPr="09B7AF7E">
        <w:rPr>
          <w:color w:val="000000" w:themeColor="text1"/>
        </w:rPr>
        <w:t xml:space="preserve"> </w:t>
      </w:r>
    </w:p>
    <w:p w:rsidR="62C3B91B" w:rsidRDefault="62C3B91B" w:rsidP="09B7AF7E">
      <w:pPr>
        <w:spacing w:line="276" w:lineRule="auto"/>
        <w:ind w:firstLine="720"/>
        <w:rPr>
          <w:color w:val="000000" w:themeColor="text1"/>
        </w:rPr>
      </w:pPr>
      <w:r w:rsidRPr="09B7AF7E">
        <w:rPr>
          <w:color w:val="000000" w:themeColor="text1"/>
        </w:rPr>
        <w:t>Účelom nari</w:t>
      </w:r>
      <w:r w:rsidR="2FB44A87" w:rsidRPr="09B7AF7E">
        <w:rPr>
          <w:color w:val="000000" w:themeColor="text1"/>
        </w:rPr>
        <w:t>a</w:t>
      </w:r>
      <w:r w:rsidRPr="09B7AF7E">
        <w:rPr>
          <w:color w:val="000000" w:themeColor="text1"/>
        </w:rPr>
        <w:t>denia vlády má byť vytvorenie vzdelávacej sústavy pre účely výkonu činností podľa tohto zákona</w:t>
      </w:r>
      <w:r w:rsidR="5699006C" w:rsidRPr="09B7AF7E">
        <w:rPr>
          <w:color w:val="000000" w:themeColor="text1"/>
        </w:rPr>
        <w:t xml:space="preserve">, ktorá sa vzťahuje na registrované osoby. </w:t>
      </w:r>
      <w:r w:rsidRPr="09B7AF7E">
        <w:rPr>
          <w:color w:val="000000" w:themeColor="text1"/>
        </w:rPr>
        <w:t xml:space="preserve">Nakoľko sa </w:t>
      </w:r>
      <w:r w:rsidR="35A2ABE0" w:rsidRPr="09B7AF7E">
        <w:rPr>
          <w:color w:val="000000" w:themeColor="text1"/>
        </w:rPr>
        <w:t xml:space="preserve"> v rámci re</w:t>
      </w:r>
      <w:r w:rsidR="716DDE64" w:rsidRPr="09B7AF7E">
        <w:rPr>
          <w:color w:val="000000" w:themeColor="text1"/>
        </w:rPr>
        <w:t>f</w:t>
      </w:r>
      <w:r w:rsidR="35A2ABE0" w:rsidRPr="09B7AF7E">
        <w:rPr>
          <w:color w:val="000000" w:themeColor="text1"/>
        </w:rPr>
        <w:t>ormy duše</w:t>
      </w:r>
      <w:r w:rsidR="710BFED4" w:rsidRPr="09B7AF7E">
        <w:rPr>
          <w:color w:val="000000" w:themeColor="text1"/>
        </w:rPr>
        <w:t>v</w:t>
      </w:r>
      <w:r w:rsidR="35A2ABE0" w:rsidRPr="09B7AF7E">
        <w:rPr>
          <w:color w:val="000000" w:themeColor="text1"/>
        </w:rPr>
        <w:t>ného zdravia</w:t>
      </w:r>
      <w:r w:rsidR="69B72094" w:rsidRPr="09B7AF7E">
        <w:rPr>
          <w:color w:val="000000" w:themeColor="text1"/>
        </w:rPr>
        <w:t xml:space="preserve"> </w:t>
      </w:r>
      <w:r w:rsidR="024764CC" w:rsidRPr="09B7AF7E">
        <w:rPr>
          <w:color w:val="000000" w:themeColor="text1"/>
        </w:rPr>
        <w:t xml:space="preserve">vytvára a </w:t>
      </w:r>
      <w:r w:rsidRPr="09B7AF7E">
        <w:rPr>
          <w:color w:val="000000" w:themeColor="text1"/>
        </w:rPr>
        <w:t xml:space="preserve">umožňuje </w:t>
      </w:r>
      <w:r w:rsidR="332F965F" w:rsidRPr="09B7AF7E">
        <w:rPr>
          <w:color w:val="000000" w:themeColor="text1"/>
        </w:rPr>
        <w:t xml:space="preserve">úplne </w:t>
      </w:r>
      <w:r w:rsidR="051C1B08" w:rsidRPr="09B7AF7E">
        <w:rPr>
          <w:color w:val="000000" w:themeColor="text1"/>
        </w:rPr>
        <w:t>nový spôsob výkonu psychologickej</w:t>
      </w:r>
      <w:r w:rsidR="1C204F25" w:rsidRPr="09B7AF7E">
        <w:rPr>
          <w:color w:val="000000" w:themeColor="text1"/>
        </w:rPr>
        <w:t xml:space="preserve"> činnosti</w:t>
      </w:r>
      <w:r w:rsidR="051C1B08" w:rsidRPr="09B7AF7E">
        <w:rPr>
          <w:color w:val="000000" w:themeColor="text1"/>
        </w:rPr>
        <w:t xml:space="preserve"> a psyc</w:t>
      </w:r>
      <w:r w:rsidR="76AD12F6" w:rsidRPr="09B7AF7E">
        <w:rPr>
          <w:color w:val="000000" w:themeColor="text1"/>
        </w:rPr>
        <w:t>h</w:t>
      </w:r>
      <w:r w:rsidR="051C1B08" w:rsidRPr="09B7AF7E">
        <w:rPr>
          <w:color w:val="000000" w:themeColor="text1"/>
        </w:rPr>
        <w:t>oterape</w:t>
      </w:r>
      <w:r w:rsidR="4BD91594" w:rsidRPr="09B7AF7E">
        <w:rPr>
          <w:color w:val="000000" w:themeColor="text1"/>
        </w:rPr>
        <w:t>u</w:t>
      </w:r>
      <w:r w:rsidR="051C1B08" w:rsidRPr="09B7AF7E">
        <w:rPr>
          <w:color w:val="000000" w:themeColor="text1"/>
        </w:rPr>
        <w:t>t</w:t>
      </w:r>
      <w:r w:rsidR="15299353" w:rsidRPr="09B7AF7E">
        <w:rPr>
          <w:color w:val="000000" w:themeColor="text1"/>
        </w:rPr>
        <w:t>i</w:t>
      </w:r>
      <w:r w:rsidR="051C1B08" w:rsidRPr="09B7AF7E">
        <w:rPr>
          <w:color w:val="000000" w:themeColor="text1"/>
        </w:rPr>
        <w:t>c</w:t>
      </w:r>
      <w:r w:rsidR="15299353" w:rsidRPr="09B7AF7E">
        <w:rPr>
          <w:color w:val="000000" w:themeColor="text1"/>
        </w:rPr>
        <w:t>k</w:t>
      </w:r>
      <w:r w:rsidR="051C1B08" w:rsidRPr="09B7AF7E">
        <w:rPr>
          <w:color w:val="000000" w:themeColor="text1"/>
        </w:rPr>
        <w:t>ej</w:t>
      </w:r>
      <w:r w:rsidR="1248273B" w:rsidRPr="09B7AF7E">
        <w:rPr>
          <w:color w:val="000000" w:themeColor="text1"/>
        </w:rPr>
        <w:t xml:space="preserve"> činnosti</w:t>
      </w:r>
      <w:r w:rsidR="32A37B25" w:rsidRPr="09B7AF7E">
        <w:rPr>
          <w:color w:val="000000" w:themeColor="text1"/>
        </w:rPr>
        <w:t xml:space="preserve"> (na voľnom trhu)</w:t>
      </w:r>
      <w:r w:rsidR="79699072" w:rsidRPr="09B7AF7E">
        <w:rPr>
          <w:color w:val="000000" w:themeColor="text1"/>
        </w:rPr>
        <w:t>, ktorý bu</w:t>
      </w:r>
      <w:r w:rsidR="3972A114" w:rsidRPr="09B7AF7E">
        <w:rPr>
          <w:color w:val="000000" w:themeColor="text1"/>
        </w:rPr>
        <w:t>d</w:t>
      </w:r>
      <w:r w:rsidR="79699072" w:rsidRPr="09B7AF7E">
        <w:rPr>
          <w:color w:val="000000" w:themeColor="text1"/>
        </w:rPr>
        <w:t xml:space="preserve">e mať dopad na </w:t>
      </w:r>
      <w:r w:rsidR="69B72094" w:rsidRPr="09B7AF7E">
        <w:rPr>
          <w:color w:val="000000" w:themeColor="text1"/>
        </w:rPr>
        <w:t xml:space="preserve">nie zanedbateľný počet </w:t>
      </w:r>
      <w:r w:rsidR="69B72094" w:rsidRPr="09B7AF7E">
        <w:rPr>
          <w:color w:val="000000" w:themeColor="text1"/>
        </w:rPr>
        <w:lastRenderedPageBreak/>
        <w:t>osôb, je nevyhnutné ustanoviť spôsob ich ďalšieho vzdelávania.</w:t>
      </w:r>
      <w:r w:rsidR="4CA7D391" w:rsidRPr="09B7AF7E">
        <w:rPr>
          <w:color w:val="000000" w:themeColor="text1"/>
        </w:rPr>
        <w:t xml:space="preserve"> </w:t>
      </w:r>
      <w:r w:rsidR="37626B50" w:rsidRPr="09B7AF7E">
        <w:rPr>
          <w:color w:val="000000" w:themeColor="text1"/>
        </w:rPr>
        <w:t>Umožnením dobrovoľnej registrácie aj pre osoby vykonávajúce činnosť podľa osobitného predpisu, sa pre nich umožňuje</w:t>
      </w:r>
      <w:r w:rsidR="336612A9" w:rsidRPr="09B7AF7E">
        <w:rPr>
          <w:color w:val="000000" w:themeColor="text1"/>
        </w:rPr>
        <w:t xml:space="preserve"> </w:t>
      </w:r>
      <w:r w:rsidR="79D25977" w:rsidRPr="09B7AF7E">
        <w:rPr>
          <w:color w:val="000000" w:themeColor="text1"/>
        </w:rPr>
        <w:t>získať vzdelanie</w:t>
      </w:r>
      <w:r w:rsidR="21938288" w:rsidRPr="09B7AF7E">
        <w:rPr>
          <w:color w:val="000000" w:themeColor="text1"/>
        </w:rPr>
        <w:t xml:space="preserve"> aj</w:t>
      </w:r>
      <w:r w:rsidR="3BBEC8DC" w:rsidRPr="09B7AF7E">
        <w:rPr>
          <w:color w:val="000000" w:themeColor="text1"/>
        </w:rPr>
        <w:t xml:space="preserve"> </w:t>
      </w:r>
      <w:r w:rsidR="3865625C" w:rsidRPr="09B7AF7E">
        <w:rPr>
          <w:color w:val="000000" w:themeColor="text1"/>
        </w:rPr>
        <w:t>nad rámec</w:t>
      </w:r>
      <w:r w:rsidR="79D25977" w:rsidRPr="09B7AF7E">
        <w:rPr>
          <w:color w:val="000000" w:themeColor="text1"/>
        </w:rPr>
        <w:t xml:space="preserve"> vzdeláv</w:t>
      </w:r>
      <w:r w:rsidR="5A0BAE23" w:rsidRPr="09B7AF7E">
        <w:rPr>
          <w:color w:val="000000" w:themeColor="text1"/>
        </w:rPr>
        <w:t>a</w:t>
      </w:r>
      <w:r w:rsidR="79D25977" w:rsidRPr="09B7AF7E">
        <w:rPr>
          <w:color w:val="000000" w:themeColor="text1"/>
        </w:rPr>
        <w:t>nia</w:t>
      </w:r>
      <w:r w:rsidR="66D49562" w:rsidRPr="09B7AF7E">
        <w:rPr>
          <w:color w:val="000000" w:themeColor="text1"/>
        </w:rPr>
        <w:t>, ktoré sa us</w:t>
      </w:r>
      <w:r w:rsidR="340FE781" w:rsidRPr="09B7AF7E">
        <w:rPr>
          <w:color w:val="000000" w:themeColor="text1"/>
        </w:rPr>
        <w:t>k</w:t>
      </w:r>
      <w:r w:rsidR="66D49562" w:rsidRPr="09B7AF7E">
        <w:rPr>
          <w:color w:val="000000" w:themeColor="text1"/>
        </w:rPr>
        <w:t>utočňuje</w:t>
      </w:r>
      <w:r w:rsidR="79D25977" w:rsidRPr="09B7AF7E">
        <w:rPr>
          <w:color w:val="000000" w:themeColor="text1"/>
        </w:rPr>
        <w:t xml:space="preserve"> podľa osobitného pred</w:t>
      </w:r>
      <w:r w:rsidR="655CBDC2" w:rsidRPr="09B7AF7E">
        <w:rPr>
          <w:color w:val="000000" w:themeColor="text1"/>
        </w:rPr>
        <w:t>p</w:t>
      </w:r>
      <w:r w:rsidR="79D25977" w:rsidRPr="09B7AF7E">
        <w:rPr>
          <w:color w:val="000000" w:themeColor="text1"/>
        </w:rPr>
        <w:t xml:space="preserve">isu. Ustanovenie takejto možnosti </w:t>
      </w:r>
      <w:r w:rsidR="3DB3782F" w:rsidRPr="09B7AF7E">
        <w:rPr>
          <w:color w:val="000000" w:themeColor="text1"/>
        </w:rPr>
        <w:t xml:space="preserve">v oblasti špecializovaných alebo certifikovaných činností </w:t>
      </w:r>
      <w:r w:rsidR="79D25977" w:rsidRPr="09B7AF7E">
        <w:rPr>
          <w:color w:val="000000" w:themeColor="text1"/>
        </w:rPr>
        <w:t>pre</w:t>
      </w:r>
      <w:r w:rsidR="2C62CE0A" w:rsidRPr="09B7AF7E">
        <w:rPr>
          <w:color w:val="000000" w:themeColor="text1"/>
        </w:rPr>
        <w:t>d</w:t>
      </w:r>
      <w:r w:rsidR="79D25977" w:rsidRPr="09B7AF7E">
        <w:rPr>
          <w:color w:val="000000" w:themeColor="text1"/>
        </w:rPr>
        <w:t>pokl</w:t>
      </w:r>
      <w:r w:rsidR="001F2770" w:rsidRPr="09B7AF7E">
        <w:rPr>
          <w:color w:val="000000" w:themeColor="text1"/>
        </w:rPr>
        <w:t>a</w:t>
      </w:r>
      <w:r w:rsidR="79D25977" w:rsidRPr="09B7AF7E">
        <w:rPr>
          <w:color w:val="000000" w:themeColor="text1"/>
        </w:rPr>
        <w:t>dá, že</w:t>
      </w:r>
      <w:r w:rsidR="7C9F5EFF" w:rsidRPr="09B7AF7E">
        <w:rPr>
          <w:color w:val="000000" w:themeColor="text1"/>
        </w:rPr>
        <w:t xml:space="preserve"> počas štúdia osoby</w:t>
      </w:r>
      <w:r w:rsidR="79D25977" w:rsidRPr="09B7AF7E">
        <w:rPr>
          <w:color w:val="000000" w:themeColor="text1"/>
        </w:rPr>
        <w:t xml:space="preserve"> bude </w:t>
      </w:r>
      <w:r w:rsidR="2A3B8C04" w:rsidRPr="09B7AF7E">
        <w:rPr>
          <w:color w:val="000000" w:themeColor="text1"/>
        </w:rPr>
        <w:t>zabezp</w:t>
      </w:r>
      <w:r w:rsidR="2C027D93" w:rsidRPr="09B7AF7E">
        <w:rPr>
          <w:color w:val="000000" w:themeColor="text1"/>
        </w:rPr>
        <w:t>e</w:t>
      </w:r>
      <w:r w:rsidR="2A3B8C04" w:rsidRPr="09B7AF7E">
        <w:rPr>
          <w:color w:val="000000" w:themeColor="text1"/>
        </w:rPr>
        <w:t>čený riadny výkon</w:t>
      </w:r>
      <w:r w:rsidR="3C5A4306" w:rsidRPr="09B7AF7E">
        <w:rPr>
          <w:color w:val="000000" w:themeColor="text1"/>
        </w:rPr>
        <w:t xml:space="preserve"> </w:t>
      </w:r>
      <w:r w:rsidR="2A3B8C04" w:rsidRPr="09B7AF7E">
        <w:rPr>
          <w:color w:val="000000" w:themeColor="text1"/>
        </w:rPr>
        <w:t>praxe</w:t>
      </w:r>
      <w:r w:rsidR="6E82C3E1" w:rsidRPr="09B7AF7E">
        <w:rPr>
          <w:color w:val="000000" w:themeColor="text1"/>
        </w:rPr>
        <w:t xml:space="preserve">, </w:t>
      </w:r>
      <w:r w:rsidR="398BF400" w:rsidRPr="09B7AF7E">
        <w:rPr>
          <w:color w:val="000000" w:themeColor="text1"/>
        </w:rPr>
        <w:t xml:space="preserve">nakoľko ďalšie vzdelávanie </w:t>
      </w:r>
      <w:r w:rsidR="4C6BBB21" w:rsidRPr="09B7AF7E">
        <w:rPr>
          <w:color w:val="000000" w:themeColor="text1"/>
        </w:rPr>
        <w:t xml:space="preserve">nie </w:t>
      </w:r>
      <w:r w:rsidR="398BF400" w:rsidRPr="09B7AF7E">
        <w:rPr>
          <w:color w:val="000000" w:themeColor="text1"/>
        </w:rPr>
        <w:t xml:space="preserve">je možné realizovať </w:t>
      </w:r>
      <w:r w:rsidR="09BECF2F" w:rsidRPr="09B7AF7E">
        <w:rPr>
          <w:color w:val="000000" w:themeColor="text1"/>
        </w:rPr>
        <w:t xml:space="preserve">bez </w:t>
      </w:r>
      <w:r w:rsidR="398BF400" w:rsidRPr="09B7AF7E">
        <w:rPr>
          <w:color w:val="000000" w:themeColor="text1"/>
        </w:rPr>
        <w:t>praktick</w:t>
      </w:r>
      <w:r w:rsidR="345AF412" w:rsidRPr="09B7AF7E">
        <w:rPr>
          <w:color w:val="000000" w:themeColor="text1"/>
        </w:rPr>
        <w:t xml:space="preserve">ého </w:t>
      </w:r>
      <w:r w:rsidR="398BF400" w:rsidRPr="09B7AF7E">
        <w:rPr>
          <w:color w:val="000000" w:themeColor="text1"/>
        </w:rPr>
        <w:t>výkon</w:t>
      </w:r>
      <w:r w:rsidR="2D5DD04F" w:rsidRPr="09B7AF7E">
        <w:rPr>
          <w:color w:val="000000" w:themeColor="text1"/>
        </w:rPr>
        <w:t>u</w:t>
      </w:r>
      <w:r w:rsidR="398BF400" w:rsidRPr="09B7AF7E">
        <w:rPr>
          <w:color w:val="000000" w:themeColor="text1"/>
        </w:rPr>
        <w:t xml:space="preserve"> činnost</w:t>
      </w:r>
      <w:r w:rsidR="35863BBE" w:rsidRPr="09B7AF7E">
        <w:rPr>
          <w:color w:val="000000" w:themeColor="text1"/>
        </w:rPr>
        <w:t xml:space="preserve">i pod odborným dohľadom garanta, až kým </w:t>
      </w:r>
      <w:r w:rsidR="6274F68E" w:rsidRPr="09B7AF7E">
        <w:rPr>
          <w:color w:val="000000" w:themeColor="text1"/>
        </w:rPr>
        <w:t xml:space="preserve">vzdelávaná osoba </w:t>
      </w:r>
      <w:r w:rsidR="35863BBE" w:rsidRPr="09B7AF7E">
        <w:rPr>
          <w:color w:val="000000" w:themeColor="text1"/>
        </w:rPr>
        <w:t>nenadobudne od</w:t>
      </w:r>
      <w:r w:rsidR="3CB60A2E" w:rsidRPr="09B7AF7E">
        <w:rPr>
          <w:color w:val="000000" w:themeColor="text1"/>
        </w:rPr>
        <w:t>b</w:t>
      </w:r>
      <w:r w:rsidR="35863BBE" w:rsidRPr="09B7AF7E">
        <w:rPr>
          <w:color w:val="000000" w:themeColor="text1"/>
        </w:rPr>
        <w:t>orn</w:t>
      </w:r>
      <w:r w:rsidR="5F1EA121" w:rsidRPr="09B7AF7E">
        <w:rPr>
          <w:color w:val="000000" w:themeColor="text1"/>
        </w:rPr>
        <w:t>ú</w:t>
      </w:r>
      <w:r w:rsidR="35863BBE" w:rsidRPr="09B7AF7E">
        <w:rPr>
          <w:color w:val="000000" w:themeColor="text1"/>
        </w:rPr>
        <w:t xml:space="preserve"> spôsobilosť vykonávať ich samostatne</w:t>
      </w:r>
      <w:r w:rsidR="3F38341A" w:rsidRPr="09B7AF7E">
        <w:rPr>
          <w:color w:val="000000" w:themeColor="text1"/>
        </w:rPr>
        <w:t>.</w:t>
      </w:r>
    </w:p>
    <w:p w:rsidR="09B7AF7E" w:rsidRDefault="09B7AF7E" w:rsidP="09B7AF7E">
      <w:pPr>
        <w:spacing w:line="276" w:lineRule="auto"/>
        <w:rPr>
          <w:b/>
          <w:bCs/>
          <w:color w:val="000000" w:themeColor="text1"/>
        </w:rPr>
      </w:pPr>
    </w:p>
    <w:p w:rsidR="009563DC" w:rsidRPr="008668EA" w:rsidRDefault="182016F3" w:rsidP="09B7AF7E">
      <w:pPr>
        <w:spacing w:line="276" w:lineRule="auto"/>
        <w:rPr>
          <w:b/>
          <w:bCs/>
          <w:color w:val="000000"/>
        </w:rPr>
      </w:pPr>
      <w:r w:rsidRPr="09B7AF7E">
        <w:rPr>
          <w:b/>
          <w:bCs/>
          <w:color w:val="000000" w:themeColor="text1"/>
        </w:rPr>
        <w:t>K § 21</w:t>
      </w:r>
    </w:p>
    <w:p w:rsidR="4010CB87" w:rsidRDefault="4010CB87" w:rsidP="09B7AF7E">
      <w:pPr>
        <w:spacing w:line="276" w:lineRule="auto"/>
        <w:ind w:firstLine="720"/>
        <w:rPr>
          <w:color w:val="000000" w:themeColor="text1"/>
        </w:rPr>
      </w:pPr>
      <w:r w:rsidRPr="09B7AF7E">
        <w:rPr>
          <w:color w:val="000000" w:themeColor="text1"/>
        </w:rPr>
        <w:t xml:space="preserve">Upravuje sa akreditácia špecializačných študijných programov a certifikačných študijných programov, ktoré vzdelávacie inštitúcie uchádzajúce sa o akreditáciu predkladajú Ministerstvu zdravotníctva Slovenskej republiky. Vzdelávacie ustanovizne môžu realizovať ďalšie vzdelávanie </w:t>
      </w:r>
      <w:r w:rsidR="55E5FD3D" w:rsidRPr="09B7AF7E">
        <w:rPr>
          <w:color w:val="000000" w:themeColor="text1"/>
        </w:rPr>
        <w:t>registrovaných osôb</w:t>
      </w:r>
      <w:r w:rsidRPr="09B7AF7E">
        <w:rPr>
          <w:color w:val="000000" w:themeColor="text1"/>
        </w:rPr>
        <w:t xml:space="preserve"> len v akreditovaných špecializačných študijných programoch a v akreditovaných certifikačných študijných programoch.</w:t>
      </w:r>
      <w:r w:rsidR="6254ABC5" w:rsidRPr="09B7AF7E">
        <w:rPr>
          <w:color w:val="000000" w:themeColor="text1"/>
        </w:rPr>
        <w:t xml:space="preserve"> </w:t>
      </w:r>
    </w:p>
    <w:p w:rsidR="6254ABC5" w:rsidRDefault="6254ABC5" w:rsidP="09B7AF7E">
      <w:pPr>
        <w:spacing w:line="276" w:lineRule="auto"/>
        <w:ind w:firstLine="720"/>
        <w:rPr>
          <w:color w:val="000000" w:themeColor="text1"/>
        </w:rPr>
      </w:pPr>
      <w:r w:rsidRPr="09B7AF7E">
        <w:rPr>
          <w:color w:val="000000" w:themeColor="text1"/>
        </w:rPr>
        <w:t>Na rozhodovanie o akreditácií a na výkon dohľadu nad úrovňou kvality ďalšieho vzdelávania registrovaných osôb</w:t>
      </w:r>
      <w:r w:rsidR="490E0284" w:rsidRPr="09B7AF7E">
        <w:rPr>
          <w:color w:val="000000" w:themeColor="text1"/>
        </w:rPr>
        <w:t xml:space="preserve"> zriaďuje Ministerstvo zdravotníctva Slovenskej republiky</w:t>
      </w:r>
      <w:r w:rsidR="5BF2ADCA" w:rsidRPr="09B7AF7E">
        <w:rPr>
          <w:color w:val="000000" w:themeColor="text1"/>
        </w:rPr>
        <w:t xml:space="preserve">, ako svoj poradný orgán, </w:t>
      </w:r>
      <w:r w:rsidR="490E0284" w:rsidRPr="09B7AF7E">
        <w:rPr>
          <w:color w:val="000000" w:themeColor="text1"/>
        </w:rPr>
        <w:t>Akreditačnú komisiu</w:t>
      </w:r>
      <w:r w:rsidR="2B0B47DB" w:rsidRPr="09B7AF7E">
        <w:rPr>
          <w:color w:val="000000" w:themeColor="text1"/>
        </w:rPr>
        <w:t xml:space="preserve"> pre ďalšie vzdelávanie v oblasti duševného zdravia.</w:t>
      </w:r>
      <w:r w:rsidR="2EC34AC3" w:rsidRPr="09B7AF7E">
        <w:rPr>
          <w:color w:val="000000" w:themeColor="text1"/>
        </w:rPr>
        <w:t xml:space="preserve"> Ministerstvo zdravotníctva Slovenskej republiky vydá štatút, ktorým upraví podrobnosti o činnosti</w:t>
      </w:r>
      <w:r w:rsidR="68FFB5F8" w:rsidRPr="09B7AF7E">
        <w:rPr>
          <w:color w:val="000000" w:themeColor="text1"/>
        </w:rPr>
        <w:t xml:space="preserve"> tejto</w:t>
      </w:r>
      <w:r w:rsidR="2EC34AC3" w:rsidRPr="09B7AF7E">
        <w:rPr>
          <w:color w:val="000000" w:themeColor="text1"/>
        </w:rPr>
        <w:t xml:space="preserve"> </w:t>
      </w:r>
      <w:r w:rsidR="3137F77F" w:rsidRPr="09B7AF7E">
        <w:rPr>
          <w:color w:val="000000" w:themeColor="text1"/>
        </w:rPr>
        <w:t>akreditačnej komisi</w:t>
      </w:r>
      <w:r w:rsidR="2BE50B0F" w:rsidRPr="09B7AF7E">
        <w:rPr>
          <w:color w:val="000000" w:themeColor="text1"/>
        </w:rPr>
        <w:t>e a podrobnosti o akreditácii.</w:t>
      </w:r>
      <w:r w:rsidR="2EC34AC3" w:rsidRPr="09B7AF7E">
        <w:rPr>
          <w:color w:val="000000" w:themeColor="text1"/>
        </w:rPr>
        <w:t xml:space="preserve"> </w:t>
      </w:r>
      <w:r w:rsidR="2B0B47DB" w:rsidRPr="09B7AF7E">
        <w:rPr>
          <w:color w:val="000000" w:themeColor="text1"/>
        </w:rPr>
        <w:t xml:space="preserve"> </w:t>
      </w:r>
      <w:r w:rsidR="490E0284" w:rsidRPr="09B7AF7E">
        <w:rPr>
          <w:color w:val="000000" w:themeColor="text1"/>
        </w:rPr>
        <w:t xml:space="preserve"> </w:t>
      </w:r>
      <w:r w:rsidRPr="09B7AF7E">
        <w:rPr>
          <w:color w:val="000000" w:themeColor="text1"/>
        </w:rPr>
        <w:t xml:space="preserve"> </w:t>
      </w:r>
      <w:r>
        <w:tab/>
      </w:r>
    </w:p>
    <w:p w:rsidR="64A7F50A" w:rsidRDefault="64A7F50A" w:rsidP="09B7AF7E">
      <w:pPr>
        <w:spacing w:line="276" w:lineRule="auto"/>
        <w:ind w:firstLine="720"/>
        <w:rPr>
          <w:color w:val="000000" w:themeColor="text1"/>
        </w:rPr>
      </w:pPr>
      <w:r w:rsidRPr="09B7AF7E">
        <w:rPr>
          <w:color w:val="000000" w:themeColor="text1"/>
        </w:rPr>
        <w:t xml:space="preserve">Zároveň </w:t>
      </w:r>
      <w:r w:rsidR="3402077A" w:rsidRPr="09B7AF7E">
        <w:rPr>
          <w:color w:val="000000" w:themeColor="text1"/>
        </w:rPr>
        <w:t>sa</w:t>
      </w:r>
      <w:r w:rsidR="1AA6A34A" w:rsidRPr="09B7AF7E">
        <w:rPr>
          <w:color w:val="000000" w:themeColor="text1"/>
        </w:rPr>
        <w:t xml:space="preserve"> upravuje</w:t>
      </w:r>
      <w:r w:rsidR="3402077A" w:rsidRPr="09B7AF7E">
        <w:rPr>
          <w:color w:val="000000" w:themeColor="text1"/>
        </w:rPr>
        <w:t xml:space="preserve"> vydávanie minimálnych štandardov</w:t>
      </w:r>
      <w:r w:rsidR="02DA9630" w:rsidRPr="09B7AF7E">
        <w:rPr>
          <w:color w:val="000000" w:themeColor="text1"/>
        </w:rPr>
        <w:t>,</w:t>
      </w:r>
      <w:r w:rsidR="3402077A" w:rsidRPr="09B7AF7E">
        <w:rPr>
          <w:color w:val="000000" w:themeColor="text1"/>
        </w:rPr>
        <w:t xml:space="preserve"> a</w:t>
      </w:r>
      <w:r w:rsidR="02DA9630" w:rsidRPr="09B7AF7E">
        <w:rPr>
          <w:color w:val="000000" w:themeColor="text1"/>
        </w:rPr>
        <w:t xml:space="preserve"> to tak, že budú </w:t>
      </w:r>
      <w:r w:rsidR="3402077A" w:rsidRPr="09B7AF7E">
        <w:rPr>
          <w:color w:val="000000" w:themeColor="text1"/>
        </w:rPr>
        <w:t>uverejňovan</w:t>
      </w:r>
      <w:r w:rsidR="12E3D24E" w:rsidRPr="09B7AF7E">
        <w:rPr>
          <w:color w:val="000000" w:themeColor="text1"/>
        </w:rPr>
        <w:t>é</w:t>
      </w:r>
      <w:r w:rsidR="3402077A" w:rsidRPr="09B7AF7E">
        <w:rPr>
          <w:color w:val="000000" w:themeColor="text1"/>
        </w:rPr>
        <w:t xml:space="preserve"> na webovom sídle</w:t>
      </w:r>
      <w:r w:rsidR="405702A3" w:rsidRPr="09B7AF7E">
        <w:rPr>
          <w:color w:val="000000" w:themeColor="text1"/>
        </w:rPr>
        <w:t xml:space="preserve"> Ministerstva zdravotníctva Slovenskej republiky</w:t>
      </w:r>
      <w:r w:rsidR="3402077A" w:rsidRPr="09B7AF7E">
        <w:rPr>
          <w:color w:val="000000" w:themeColor="text1"/>
        </w:rPr>
        <w:t>.</w:t>
      </w:r>
    </w:p>
    <w:p w:rsidR="09B7AF7E" w:rsidRDefault="09B7AF7E" w:rsidP="09B7AF7E">
      <w:pPr>
        <w:spacing w:line="276" w:lineRule="auto"/>
        <w:rPr>
          <w:b/>
          <w:bCs/>
          <w:color w:val="000000" w:themeColor="text1"/>
        </w:rPr>
      </w:pPr>
    </w:p>
    <w:p w:rsidR="00953067" w:rsidRPr="008668EA" w:rsidRDefault="009563DC" w:rsidP="01750980">
      <w:pPr>
        <w:spacing w:line="276" w:lineRule="auto"/>
        <w:rPr>
          <w:b/>
          <w:bCs/>
          <w:color w:val="000000"/>
        </w:rPr>
      </w:pPr>
      <w:r w:rsidRPr="01750980">
        <w:rPr>
          <w:b/>
          <w:bCs/>
          <w:color w:val="000000" w:themeColor="text1"/>
        </w:rPr>
        <w:t xml:space="preserve">K § 22 </w:t>
      </w:r>
    </w:p>
    <w:p w:rsidR="077F8B9B" w:rsidRDefault="077F8B9B" w:rsidP="09B7AF7E">
      <w:pPr>
        <w:spacing w:line="276" w:lineRule="auto"/>
        <w:ind w:firstLine="720"/>
        <w:rPr>
          <w:color w:val="000000" w:themeColor="text1"/>
        </w:rPr>
      </w:pPr>
      <w:r>
        <w:t>Upravuje sa právny rámec špecializačného štúdia</w:t>
      </w:r>
      <w:r w:rsidR="74DBC2C4">
        <w:t xml:space="preserve"> pre</w:t>
      </w:r>
      <w:r>
        <w:t xml:space="preserve"> psychológov, ktoré vedie k získaniu vyššej odbornej spôsobilosti a oprávneniu na výkon špecializovaných pracovných činností.</w:t>
      </w:r>
      <w:r>
        <w:tab/>
      </w:r>
      <w:r w:rsidRPr="09B7AF7E">
        <w:rPr>
          <w:color w:val="000000" w:themeColor="text1"/>
        </w:rPr>
        <w:t xml:space="preserve">  Podľa doterajšej</w:t>
      </w:r>
      <w:r w:rsidR="009563DC" w:rsidRPr="09B7AF7E">
        <w:rPr>
          <w:color w:val="000000" w:themeColor="text1"/>
        </w:rPr>
        <w:t xml:space="preserve"> právnej úpravy </w:t>
      </w:r>
      <w:r w:rsidR="288D44E0" w:rsidRPr="09B7AF7E">
        <w:rPr>
          <w:color w:val="000000" w:themeColor="text1"/>
        </w:rPr>
        <w:t xml:space="preserve">sa špecializačné štúdium </w:t>
      </w:r>
      <w:r w:rsidR="009563DC" w:rsidRPr="09B7AF7E">
        <w:rPr>
          <w:color w:val="000000" w:themeColor="text1"/>
        </w:rPr>
        <w:t>uskutočňuj</w:t>
      </w:r>
      <w:r w:rsidR="39A3BCCD" w:rsidRPr="09B7AF7E">
        <w:rPr>
          <w:color w:val="000000" w:themeColor="text1"/>
        </w:rPr>
        <w:t>e</w:t>
      </w:r>
      <w:r w:rsidR="009563DC" w:rsidRPr="09B7AF7E">
        <w:rPr>
          <w:color w:val="000000" w:themeColor="text1"/>
        </w:rPr>
        <w:t xml:space="preserve"> len podľa príslušného osobitného predpisu, ktorým je napríklad zákon č. 578/2004 Z. z. Takto získané vzdelanie zvyšuje odbornú spôsobilosť osoby pre výkon príslušných </w:t>
      </w:r>
      <w:r w:rsidR="2F5AF913" w:rsidRPr="09B7AF7E">
        <w:rPr>
          <w:color w:val="000000" w:themeColor="text1"/>
        </w:rPr>
        <w:t xml:space="preserve">špecializovaných </w:t>
      </w:r>
      <w:r w:rsidR="009563DC" w:rsidRPr="09B7AF7E">
        <w:rPr>
          <w:color w:val="000000" w:themeColor="text1"/>
        </w:rPr>
        <w:t>pracovných činností</w:t>
      </w:r>
      <w:r w:rsidR="139F3F64" w:rsidRPr="09B7AF7E">
        <w:rPr>
          <w:color w:val="000000" w:themeColor="text1"/>
        </w:rPr>
        <w:t xml:space="preserve">, avšak len </w:t>
      </w:r>
      <w:r w:rsidR="009563DC" w:rsidRPr="09B7AF7E">
        <w:rPr>
          <w:color w:val="000000" w:themeColor="text1"/>
        </w:rPr>
        <w:t xml:space="preserve"> v rámci rezortu, v ktorom sa pre tieto činnosti získala odborná spôsobilosť. Obsah a rozsah štúdia spravidla nie je </w:t>
      </w:r>
      <w:r w:rsidR="3A7657CA" w:rsidRPr="09B7AF7E">
        <w:rPr>
          <w:color w:val="000000" w:themeColor="text1"/>
        </w:rPr>
        <w:t xml:space="preserve">totožný a </w:t>
      </w:r>
      <w:r w:rsidR="009563DC" w:rsidRPr="09B7AF7E">
        <w:rPr>
          <w:color w:val="000000" w:themeColor="text1"/>
        </w:rPr>
        <w:t xml:space="preserve">postačujúci pre získanie odbornej spôsobilosti pre výkon obdobnej činnosti v inom rezorte. </w:t>
      </w:r>
    </w:p>
    <w:p w:rsidR="009563DC" w:rsidRPr="008668EA" w:rsidRDefault="47AFBBAD" w:rsidP="01750980">
      <w:pPr>
        <w:spacing w:line="276" w:lineRule="auto"/>
        <w:ind w:firstLine="720"/>
      </w:pPr>
      <w:r>
        <w:t xml:space="preserve">Toto ustanovenie vymedzuje špecializačné štúdium ako vzdelávací proces realizovaný v rámci akreditovaného študijného programu, pričom odkazuje nielen na osobitné predpisy, ale aj na ustanovenia tohto zákona, ktoré </w:t>
      </w:r>
      <w:r w:rsidR="7FF1D84E">
        <w:t>ustanovujú možnosť vzniku akreditovaných špecializačných študijných programov na základe tohto zákon</w:t>
      </w:r>
      <w:r w:rsidR="586FD9DC">
        <w:t>a</w:t>
      </w:r>
      <w:r w:rsidR="23DADF0C">
        <w:t xml:space="preserve"> podľa</w:t>
      </w:r>
      <w:r w:rsidR="3F8335E8">
        <w:t xml:space="preserve"> </w:t>
      </w:r>
      <w:r w:rsidR="7FF1D84E">
        <w:t>§ 2</w:t>
      </w:r>
      <w:r w:rsidR="2303EFA8">
        <w:t>0</w:t>
      </w:r>
      <w:r w:rsidR="18EB1B33">
        <w:t>.</w:t>
      </w:r>
    </w:p>
    <w:p w:rsidR="009563DC" w:rsidRPr="008668EA" w:rsidRDefault="209AA1F5" w:rsidP="01750980">
      <w:pPr>
        <w:spacing w:line="276" w:lineRule="auto"/>
        <w:ind w:firstLine="720"/>
      </w:pPr>
      <w:r w:rsidRPr="01750980">
        <w:t xml:space="preserve">Praktický význam tejto právnej úpravy spočíva v jednoznačnom nastavení kvalifikačných podmienok pre psychológov, ktorí sa chcú špecializovať v konkrétnych oblastiach, pričom zároveň vytvára právne záväzný rámec pre akreditačný proces a </w:t>
      </w:r>
      <w:r w:rsidR="57E042D2" w:rsidRPr="01750980">
        <w:t xml:space="preserve">získanie </w:t>
      </w:r>
      <w:r w:rsidRPr="01750980">
        <w:t>odbor</w:t>
      </w:r>
      <w:r w:rsidR="25C0B156" w:rsidRPr="01750980">
        <w:t>nej spôsobilosti</w:t>
      </w:r>
      <w:r w:rsidRPr="01750980">
        <w:t>.</w:t>
      </w:r>
    </w:p>
    <w:p w:rsidR="009563DC" w:rsidRPr="008668EA" w:rsidRDefault="7F29276C" w:rsidP="01750980">
      <w:pPr>
        <w:spacing w:line="276" w:lineRule="auto"/>
        <w:ind w:firstLine="720"/>
      </w:pPr>
      <w:r w:rsidRPr="01750980">
        <w:t xml:space="preserve"> Ú</w:t>
      </w:r>
      <w:r w:rsidR="3E8F71CA" w:rsidRPr="01750980">
        <w:t xml:space="preserve">spešné absolvovanie špecializačného štúdia je podmienené získaním diplomu, ktorý následne oprávňuje psychológa vykonávať špecializované pracovné činnosti samostatne, pričom </w:t>
      </w:r>
      <w:r w:rsidR="05E57310" w:rsidRPr="01750980">
        <w:lastRenderedPageBreak/>
        <w:t>rozsah týchto činností</w:t>
      </w:r>
      <w:r w:rsidR="3E8F71CA" w:rsidRPr="01750980">
        <w:t xml:space="preserve"> </w:t>
      </w:r>
      <w:r w:rsidR="4A0F9124" w:rsidRPr="01750980">
        <w:t xml:space="preserve">musí </w:t>
      </w:r>
      <w:r w:rsidR="3E8F71CA" w:rsidRPr="01750980">
        <w:t>byť v súlade s akreditovaným programom príslušného špecializačného odboru. Osobitne sa zdôrazňuje, že špecializačné štúdium musí byť realizované v akreditovaných programoch, čím sa zabezpečuje jeho odborná a legislatívna garancia.</w:t>
      </w:r>
    </w:p>
    <w:p w:rsidR="009563DC" w:rsidRPr="008668EA" w:rsidRDefault="009563DC" w:rsidP="01750980">
      <w:pPr>
        <w:spacing w:line="276" w:lineRule="auto"/>
        <w:ind w:firstLine="720"/>
      </w:pPr>
    </w:p>
    <w:p w:rsidR="009563DC" w:rsidRPr="008668EA" w:rsidRDefault="45FAC2BF" w:rsidP="01750980">
      <w:pPr>
        <w:spacing w:line="276" w:lineRule="auto"/>
        <w:rPr>
          <w:b/>
          <w:bCs/>
          <w:color w:val="000000" w:themeColor="text1"/>
        </w:rPr>
      </w:pPr>
      <w:r w:rsidRPr="01750980">
        <w:rPr>
          <w:b/>
          <w:bCs/>
          <w:color w:val="000000" w:themeColor="text1"/>
        </w:rPr>
        <w:t>K § 23</w:t>
      </w:r>
    </w:p>
    <w:p w:rsidR="009563DC" w:rsidRPr="008668EA" w:rsidRDefault="5D119B03" w:rsidP="01750980">
      <w:pPr>
        <w:spacing w:line="276" w:lineRule="auto"/>
        <w:ind w:firstLine="720"/>
        <w:rPr>
          <w:color w:val="000000" w:themeColor="text1"/>
        </w:rPr>
      </w:pPr>
      <w:r>
        <w:t xml:space="preserve">Upravuje sa právny rámec certifikačnej prípravy psychológov a ďalších osôb </w:t>
      </w:r>
      <w:r w:rsidR="0F5B89B3">
        <w:t xml:space="preserve">podľa tohto zákona </w:t>
      </w:r>
      <w:r>
        <w:t>oprávnených zaradiť sa do certifikačnej prípravy. Certifikačná príprava vedie k získaniu vyššej odbornej spôsobilosti a oprávneniu na výkon certifikovaných pracovných činností</w:t>
      </w:r>
      <w:r w:rsidR="2F44E588">
        <w:t xml:space="preserve"> v rozsahu absolvovaného študijného programu v oblasti výkonu príslušného povolania</w:t>
      </w:r>
      <w:r>
        <w:t>.</w:t>
      </w:r>
      <w:r w:rsidRPr="09B7AF7E">
        <w:rPr>
          <w:color w:val="000000" w:themeColor="text1"/>
        </w:rPr>
        <w:t xml:space="preserve">  Podľa doterajšej právnej úpravy sa </w:t>
      </w:r>
      <w:r w:rsidR="41CCC11C" w:rsidRPr="09B7AF7E">
        <w:rPr>
          <w:color w:val="000000" w:themeColor="text1"/>
        </w:rPr>
        <w:t xml:space="preserve">certifikačná príprava v certifikovanej pracovnej činnosti </w:t>
      </w:r>
      <w:r w:rsidRPr="09B7AF7E">
        <w:rPr>
          <w:color w:val="000000" w:themeColor="text1"/>
        </w:rPr>
        <w:t>uskutočňuje len</w:t>
      </w:r>
      <w:r w:rsidR="28C20426" w:rsidRPr="09B7AF7E">
        <w:rPr>
          <w:color w:val="000000" w:themeColor="text1"/>
        </w:rPr>
        <w:t xml:space="preserve"> v rezorte zdravotníctva</w:t>
      </w:r>
      <w:r w:rsidRPr="09B7AF7E">
        <w:rPr>
          <w:color w:val="000000" w:themeColor="text1"/>
        </w:rPr>
        <w:t xml:space="preserve"> podľa osobitného predpisu, ktorým je </w:t>
      </w:r>
      <w:r w:rsidR="21BC1A3B" w:rsidRPr="09B7AF7E">
        <w:rPr>
          <w:color w:val="000000" w:themeColor="text1"/>
        </w:rPr>
        <w:t xml:space="preserve"> </w:t>
      </w:r>
      <w:r w:rsidRPr="09B7AF7E">
        <w:rPr>
          <w:color w:val="000000" w:themeColor="text1"/>
        </w:rPr>
        <w:t xml:space="preserve"> zákon č. 578/2004 Z. z. </w:t>
      </w:r>
      <w:r w:rsidR="3F77944D" w:rsidRPr="09B7AF7E">
        <w:rPr>
          <w:color w:val="000000" w:themeColor="text1"/>
        </w:rPr>
        <w:t>Iné osoby ako zdravotnícki pracovníci nespĺňajú legálne kritériá na zaradenie do certifikačnej prípravy, a aj v prípade že absolvujú p</w:t>
      </w:r>
      <w:r w:rsidR="523E358A" w:rsidRPr="09B7AF7E">
        <w:rPr>
          <w:color w:val="000000" w:themeColor="text1"/>
        </w:rPr>
        <w:t xml:space="preserve">otrebný rozsah teoretického vzdelávania a praktických nácvikov, nespĺňajú kritérium na </w:t>
      </w:r>
      <w:r w:rsidR="2F707516" w:rsidRPr="09B7AF7E">
        <w:rPr>
          <w:color w:val="000000" w:themeColor="text1"/>
        </w:rPr>
        <w:t xml:space="preserve">obsah a </w:t>
      </w:r>
      <w:r w:rsidR="523E358A" w:rsidRPr="09B7AF7E">
        <w:rPr>
          <w:color w:val="000000" w:themeColor="text1"/>
        </w:rPr>
        <w:t>dĺžku odbornej praxe vo vykonávaní príslušnej certifikov</w:t>
      </w:r>
      <w:r w:rsidR="2337EC2B" w:rsidRPr="09B7AF7E">
        <w:rPr>
          <w:color w:val="000000" w:themeColor="text1"/>
        </w:rPr>
        <w:t>a</w:t>
      </w:r>
      <w:r w:rsidR="523E358A" w:rsidRPr="09B7AF7E">
        <w:rPr>
          <w:color w:val="000000" w:themeColor="text1"/>
        </w:rPr>
        <w:t>nej pracovnej činnosti pod odbo</w:t>
      </w:r>
      <w:r w:rsidR="4EB2C016" w:rsidRPr="09B7AF7E">
        <w:rPr>
          <w:color w:val="000000" w:themeColor="text1"/>
        </w:rPr>
        <w:t>r</w:t>
      </w:r>
      <w:r w:rsidR="523E358A" w:rsidRPr="09B7AF7E">
        <w:rPr>
          <w:color w:val="000000" w:themeColor="text1"/>
        </w:rPr>
        <w:t>ným dohľadom</w:t>
      </w:r>
      <w:r w:rsidR="02ABCD2E" w:rsidRPr="09B7AF7E">
        <w:rPr>
          <w:color w:val="000000" w:themeColor="text1"/>
        </w:rPr>
        <w:t>, čo je jediný spôsob ako zabezpečiť, že si osvoja správny výkon týchto činností.  Odborný zástupca pre certifikovanú pracovnú činnosť alebo školiteľ</w:t>
      </w:r>
      <w:r w:rsidR="39ADBD3D" w:rsidRPr="09B7AF7E">
        <w:rPr>
          <w:color w:val="000000" w:themeColor="text1"/>
        </w:rPr>
        <w:t xml:space="preserve"> </w:t>
      </w:r>
      <w:r w:rsidR="02ABCD2E" w:rsidRPr="09B7AF7E">
        <w:rPr>
          <w:color w:val="000000" w:themeColor="text1"/>
        </w:rPr>
        <w:t>garantuje aj zabe</w:t>
      </w:r>
      <w:r w:rsidR="2170A55A" w:rsidRPr="09B7AF7E">
        <w:rPr>
          <w:color w:val="000000" w:themeColor="text1"/>
        </w:rPr>
        <w:t>z</w:t>
      </w:r>
      <w:r w:rsidR="02ABCD2E" w:rsidRPr="09B7AF7E">
        <w:rPr>
          <w:color w:val="000000" w:themeColor="text1"/>
        </w:rPr>
        <w:t>pečenie po</w:t>
      </w:r>
      <w:r w:rsidR="7BD10D87" w:rsidRPr="09B7AF7E">
        <w:rPr>
          <w:color w:val="000000" w:themeColor="text1"/>
        </w:rPr>
        <w:t>trebného množstv</w:t>
      </w:r>
      <w:r w:rsidR="273C5E02" w:rsidRPr="09B7AF7E">
        <w:rPr>
          <w:color w:val="000000" w:themeColor="text1"/>
        </w:rPr>
        <w:t>a</w:t>
      </w:r>
      <w:r w:rsidR="7BD10D87" w:rsidRPr="09B7AF7E">
        <w:rPr>
          <w:color w:val="000000" w:themeColor="text1"/>
        </w:rPr>
        <w:t xml:space="preserve"> zd</w:t>
      </w:r>
      <w:r w:rsidR="7EF2B5F5" w:rsidRPr="09B7AF7E">
        <w:rPr>
          <w:color w:val="000000" w:themeColor="text1"/>
        </w:rPr>
        <w:t>r</w:t>
      </w:r>
      <w:r w:rsidR="7BD10D87" w:rsidRPr="09B7AF7E">
        <w:rPr>
          <w:color w:val="000000" w:themeColor="text1"/>
        </w:rPr>
        <w:t xml:space="preserve">avotných výkonoch vykonaných pod </w:t>
      </w:r>
      <w:r w:rsidR="1E2F8293" w:rsidRPr="09B7AF7E">
        <w:rPr>
          <w:color w:val="000000" w:themeColor="text1"/>
        </w:rPr>
        <w:t>supervíziou</w:t>
      </w:r>
      <w:r w:rsidR="7BD10D87" w:rsidRPr="09B7AF7E">
        <w:rPr>
          <w:color w:val="000000" w:themeColor="text1"/>
        </w:rPr>
        <w:t xml:space="preserve">. </w:t>
      </w:r>
      <w:r w:rsidR="02ABCD2E" w:rsidRPr="09B7AF7E">
        <w:rPr>
          <w:color w:val="000000" w:themeColor="text1"/>
        </w:rPr>
        <w:t xml:space="preserve"> </w:t>
      </w:r>
    </w:p>
    <w:p w:rsidR="009563DC" w:rsidRPr="008668EA" w:rsidRDefault="5D119B03" w:rsidP="01750980">
      <w:pPr>
        <w:spacing w:line="276" w:lineRule="auto"/>
        <w:ind w:firstLine="720"/>
      </w:pPr>
      <w:r>
        <w:t xml:space="preserve">Toto ustanovenie vymedzuje </w:t>
      </w:r>
      <w:r w:rsidR="4E0F8C5B">
        <w:t>certifikačnú prípravu</w:t>
      </w:r>
      <w:r>
        <w:t xml:space="preserve"> ako vzdelávací proces realizovaný v rámci akreditovaného študijného programu, pričom odkazuje nielen na </w:t>
      </w:r>
      <w:r w:rsidR="07D65D2E">
        <w:t>zákon č. 578/2004 Z. z.</w:t>
      </w:r>
      <w:r>
        <w:t xml:space="preserve">, ale aj na ustanovenia tohto zákona, ktoré ustanovujú možnosť vzniku akreditovaných </w:t>
      </w:r>
      <w:r w:rsidR="33CB65F4">
        <w:t>certifik</w:t>
      </w:r>
      <w:r>
        <w:t>ačných študijných programov na základe tohto zákona podľa § 21.</w:t>
      </w:r>
    </w:p>
    <w:p w:rsidR="009563DC" w:rsidRPr="008668EA" w:rsidRDefault="5D119B03" w:rsidP="01750980">
      <w:pPr>
        <w:spacing w:line="276" w:lineRule="auto"/>
        <w:ind w:firstLine="720"/>
      </w:pPr>
      <w:r>
        <w:t>Praktický význam tejto právnej úpravy spočíva v jednoznačnom nastavení kvalifikačných podmienok pre psychológov</w:t>
      </w:r>
      <w:r w:rsidR="49B04F57">
        <w:t xml:space="preserve"> a iné osoby </w:t>
      </w:r>
      <w:r w:rsidR="3ECA71C7">
        <w:t>na zvýšenie</w:t>
      </w:r>
      <w:r w:rsidR="2DB0E4E9">
        <w:t xml:space="preserve"> odborn</w:t>
      </w:r>
      <w:r w:rsidR="7718DF27">
        <w:t>ej</w:t>
      </w:r>
      <w:r w:rsidR="2DB0E4E9">
        <w:t xml:space="preserve"> sp</w:t>
      </w:r>
      <w:r w:rsidR="4326E973">
        <w:t>ô</w:t>
      </w:r>
      <w:r w:rsidR="2DB0E4E9">
        <w:t xml:space="preserve">sobilosť </w:t>
      </w:r>
      <w:r w:rsidR="4DD8C84A">
        <w:t xml:space="preserve">pre </w:t>
      </w:r>
      <w:r w:rsidR="2DB0E4E9">
        <w:t>výkon certifikov</w:t>
      </w:r>
      <w:r w:rsidR="5975522E">
        <w:t>a</w:t>
      </w:r>
      <w:r w:rsidR="2DB0E4E9">
        <w:t>ných pracovných činností. Z</w:t>
      </w:r>
      <w:r>
        <w:t xml:space="preserve">ároveň </w:t>
      </w:r>
      <w:r w:rsidR="768657E6">
        <w:t xml:space="preserve">sa </w:t>
      </w:r>
      <w:r>
        <w:t>vytvára právne záväzný rámec pre akreditačný proces a certifikáciu odbornosti.</w:t>
      </w:r>
    </w:p>
    <w:p w:rsidR="009563DC" w:rsidRPr="008668EA" w:rsidRDefault="5D119B03" w:rsidP="01750980">
      <w:pPr>
        <w:spacing w:line="276" w:lineRule="auto"/>
        <w:ind w:firstLine="720"/>
      </w:pPr>
      <w:r w:rsidRPr="01750980">
        <w:t xml:space="preserve"> Úspešné absolvovanie </w:t>
      </w:r>
      <w:r w:rsidR="00438278" w:rsidRPr="01750980">
        <w:t xml:space="preserve">certifikačnej prípravy </w:t>
      </w:r>
      <w:r w:rsidR="58E986EF" w:rsidRPr="01750980">
        <w:t>podmieňuje</w:t>
      </w:r>
      <w:r w:rsidRPr="01750980">
        <w:t xml:space="preserve"> získan</w:t>
      </w:r>
      <w:r w:rsidR="2EB75B6A" w:rsidRPr="01750980">
        <w:t xml:space="preserve">ie </w:t>
      </w:r>
      <w:r w:rsidRPr="01750980">
        <w:t xml:space="preserve">diplomu, ktorý následne oprávňuje </w:t>
      </w:r>
      <w:r w:rsidR="06051098" w:rsidRPr="01750980">
        <w:t xml:space="preserve">osobu </w:t>
      </w:r>
      <w:r w:rsidRPr="01750980">
        <w:t>samostatne</w:t>
      </w:r>
      <w:r w:rsidR="5C0417E0" w:rsidRPr="01750980">
        <w:t xml:space="preserve"> vykonávať ce</w:t>
      </w:r>
      <w:r w:rsidR="79A68E32" w:rsidRPr="01750980">
        <w:t>r</w:t>
      </w:r>
      <w:r w:rsidR="5C0417E0" w:rsidRPr="01750980">
        <w:t>tifikované pracovné činnosti do rozsa</w:t>
      </w:r>
      <w:r w:rsidR="7846D838" w:rsidRPr="01750980">
        <w:t>h</w:t>
      </w:r>
      <w:r w:rsidR="5C0417E0" w:rsidRPr="01750980">
        <w:t>u, v akom je možné ich bezpečne vykonávať v príslušnom povolaní</w:t>
      </w:r>
      <w:r w:rsidRPr="01750980">
        <w:t xml:space="preserve">, pričom rozsah týchto činností musí byť v súlade s akreditovaným programom </w:t>
      </w:r>
      <w:r w:rsidR="74B16F12" w:rsidRPr="01750980">
        <w:t>p</w:t>
      </w:r>
      <w:r w:rsidRPr="01750980">
        <w:t xml:space="preserve">ríslušného špecializačného odboru. Osobitne sa zdôrazňuje, že </w:t>
      </w:r>
      <w:r w:rsidR="37D75BD8" w:rsidRPr="01750980">
        <w:t>certifikačná príprava</w:t>
      </w:r>
      <w:r w:rsidRPr="01750980">
        <w:t xml:space="preserve"> musí byť realizovan</w:t>
      </w:r>
      <w:r w:rsidR="7ED57D2C" w:rsidRPr="01750980">
        <w:t>á</w:t>
      </w:r>
      <w:r w:rsidRPr="01750980">
        <w:t xml:space="preserve"> v akreditovaných programoch, čím sa zabezpečuje je</w:t>
      </w:r>
      <w:r w:rsidR="40D4392B" w:rsidRPr="01750980">
        <w:t>j</w:t>
      </w:r>
      <w:r w:rsidRPr="01750980">
        <w:t xml:space="preserve"> odborná a legislatívna garancia.</w:t>
      </w:r>
      <w:r w:rsidR="009563DC">
        <w:tab/>
      </w:r>
    </w:p>
    <w:p w:rsidR="009563DC" w:rsidRPr="008668EA" w:rsidRDefault="009563DC" w:rsidP="01750980">
      <w:pPr>
        <w:spacing w:line="276" w:lineRule="auto"/>
        <w:rPr>
          <w:color w:val="000000"/>
        </w:rPr>
      </w:pPr>
    </w:p>
    <w:p w:rsidR="00953067" w:rsidRPr="008668EA" w:rsidRDefault="009563DC" w:rsidP="01750980">
      <w:pPr>
        <w:spacing w:line="276" w:lineRule="auto"/>
        <w:rPr>
          <w:b/>
          <w:bCs/>
          <w:color w:val="000000" w:themeColor="text1"/>
        </w:rPr>
      </w:pPr>
      <w:r w:rsidRPr="01750980">
        <w:rPr>
          <w:b/>
          <w:bCs/>
          <w:color w:val="000000" w:themeColor="text1"/>
        </w:rPr>
        <w:t xml:space="preserve">K § 24 </w:t>
      </w:r>
    </w:p>
    <w:p w:rsidR="00953067" w:rsidRPr="008668EA" w:rsidRDefault="55524159" w:rsidP="09B7AF7E">
      <w:pPr>
        <w:spacing w:line="276" w:lineRule="auto"/>
        <w:ind w:firstLine="720"/>
      </w:pPr>
      <w:r>
        <w:t xml:space="preserve">Upravuje sa povinnosť </w:t>
      </w:r>
      <w:r w:rsidR="75617F3A">
        <w:t>registrovaných osôb</w:t>
      </w:r>
      <w:r>
        <w:t xml:space="preserve"> sústavne sa vzdelávať počas celej doby výkonu </w:t>
      </w:r>
      <w:r w:rsidR="300E4305">
        <w:t xml:space="preserve">psychologickej alebo psychoterapeutickej </w:t>
      </w:r>
      <w:r>
        <w:t xml:space="preserve">činnosti. Cieľom sústavného vzdelávania je zabezpečiť priebežnú aktualizáciu, prehlbovanie a udržiavanie odbornej spôsobilosti v súlade s aktuálnymi vedeckými poznatkami a princípmi na dôkazoch založenej praxe. </w:t>
      </w:r>
    </w:p>
    <w:p w:rsidR="00953067" w:rsidRPr="008668EA" w:rsidRDefault="37498F92" w:rsidP="01750980">
      <w:pPr>
        <w:spacing w:line="276" w:lineRule="auto"/>
        <w:ind w:firstLine="720"/>
      </w:pPr>
      <w:r>
        <w:t>U</w:t>
      </w:r>
      <w:r w:rsidR="55524159">
        <w:t>stanovuje</w:t>
      </w:r>
      <w:r w:rsidR="2A8A20B5">
        <w:t xml:space="preserve"> sa</w:t>
      </w:r>
      <w:r w:rsidR="55524159">
        <w:t>, že sústavné vzdelávanie môže prebiehať rôznymi formami, pričom zahŕňa neakreditované jednorazové aktivity</w:t>
      </w:r>
      <w:r w:rsidR="24AAE40C">
        <w:t xml:space="preserve"> aj</w:t>
      </w:r>
      <w:r w:rsidR="55524159">
        <w:t xml:space="preserve"> akreditované študijné programy</w:t>
      </w:r>
      <w:r w:rsidR="42760A04">
        <w:t>, ktoré sú</w:t>
      </w:r>
      <w:r w:rsidR="55524159">
        <w:t xml:space="preserve"> zapísané v registri</w:t>
      </w:r>
      <w:r w:rsidR="2F88FA4B">
        <w:t xml:space="preserve">. </w:t>
      </w:r>
      <w:r w:rsidR="616188FA">
        <w:lastRenderedPageBreak/>
        <w:t>A</w:t>
      </w:r>
      <w:r w:rsidR="3432E78D">
        <w:t xml:space="preserve">bsolvovanie </w:t>
      </w:r>
      <w:r w:rsidR="55524159">
        <w:t>supervízi</w:t>
      </w:r>
      <w:r w:rsidR="688C7093">
        <w:t xml:space="preserve">e </w:t>
      </w:r>
      <w:r w:rsidR="2265535C">
        <w:t>vlastnej činnosti u s</w:t>
      </w:r>
      <w:r w:rsidR="15385497">
        <w:t>u</w:t>
      </w:r>
      <w:r w:rsidR="2265535C">
        <w:t xml:space="preserve">pervízora sa </w:t>
      </w:r>
      <w:r w:rsidR="688C7093">
        <w:t>podľa tohto zákona</w:t>
      </w:r>
      <w:r w:rsidR="1F17148C">
        <w:t xml:space="preserve"> počíta ako</w:t>
      </w:r>
      <w:r w:rsidR="7FEF2412">
        <w:t xml:space="preserve"> </w:t>
      </w:r>
      <w:r w:rsidR="5FA2E540">
        <w:t xml:space="preserve">do </w:t>
      </w:r>
      <w:r w:rsidR="7FEF2412">
        <w:t>sústavného vzdelávania</w:t>
      </w:r>
      <w:r w:rsidR="55524159">
        <w:t xml:space="preserve">. </w:t>
      </w:r>
    </w:p>
    <w:p w:rsidR="00953067" w:rsidRPr="008668EA" w:rsidRDefault="55524159" w:rsidP="01750980">
      <w:pPr>
        <w:spacing w:line="276" w:lineRule="auto"/>
        <w:ind w:firstLine="720"/>
      </w:pPr>
      <w:r>
        <w:t xml:space="preserve">Povinnosť evidencie absolvovaných vzdelávacích aktivít sa vzťahuje nielen na </w:t>
      </w:r>
      <w:r w:rsidR="0613CBC7">
        <w:t>realizované osoby</w:t>
      </w:r>
      <w:r>
        <w:t xml:space="preserve">, ale aj na organizátorov </w:t>
      </w:r>
      <w:r w:rsidR="20E1999C">
        <w:t>a</w:t>
      </w:r>
      <w:r w:rsidR="5EC9E10B">
        <w:t xml:space="preserve">kreditovaných </w:t>
      </w:r>
      <w:r>
        <w:t>vzdelávacích aktivít, ktorí komoru dopredu informovali o us</w:t>
      </w:r>
      <w:r w:rsidR="480FEFE5">
        <w:t>k</w:t>
      </w:r>
      <w:r>
        <w:t>utočnení vzdelávacej a</w:t>
      </w:r>
      <w:r w:rsidR="3BC21196">
        <w:t>ktivity a komora ju zapísala do registra</w:t>
      </w:r>
      <w:r>
        <w:t xml:space="preserve">. Organizátori sú povinní poskytnúť komore údaje o účasti účastníkov zapísaných v registri do 30 dní od realizácie vzdelávacej aktivity. Ak sa </w:t>
      </w:r>
      <w:r w:rsidR="4FA0D759">
        <w:t>registrovaná osoba</w:t>
      </w:r>
      <w:r>
        <w:t xml:space="preserve"> zúčastní na vzdelávacej aktivite, ktorá nie je zapísaná v registri,</w:t>
      </w:r>
      <w:r w:rsidR="6C6CE270">
        <w:t xml:space="preserve"> </w:t>
      </w:r>
      <w:r>
        <w:t>poskytn</w:t>
      </w:r>
      <w:r w:rsidR="7EF9516F">
        <w:t>e</w:t>
      </w:r>
      <w:r>
        <w:t xml:space="preserve"> komore údaje o svojej účasti najneskôr do dňa hodnotenia.</w:t>
      </w:r>
    </w:p>
    <w:p w:rsidR="00953067" w:rsidRPr="008668EA" w:rsidRDefault="55524159" w:rsidP="09B7AF7E">
      <w:pPr>
        <w:spacing w:line="276" w:lineRule="auto"/>
        <w:ind w:firstLine="720"/>
      </w:pPr>
      <w:r>
        <w:t xml:space="preserve">Hodnotenie sústavného vzdelávania vykonáva komora v päťročných intervaloch, pričom sa do hodnotenia započítavajú iba aktivity vymedzené zákonom. Spôsob </w:t>
      </w:r>
      <w:r w:rsidR="03C3F05F">
        <w:t xml:space="preserve">ich </w:t>
      </w:r>
      <w:r>
        <w:t>hodnotenia a konkrétne kritériá</w:t>
      </w:r>
      <w:r w:rsidR="5049698F">
        <w:t>, ako aj ďalšie</w:t>
      </w:r>
      <w:r>
        <w:t xml:space="preserve"> budú </w:t>
      </w:r>
      <w:r w:rsidR="1CB64D17">
        <w:t>p</w:t>
      </w:r>
      <w:r w:rsidR="5CB8CFEB">
        <w:t xml:space="preserve">odrobnosti týkajúce sa spôsobu a formy ďalšieho vzdelávania </w:t>
      </w:r>
      <w:r w:rsidR="493970F4">
        <w:t>registrovaných osôb</w:t>
      </w:r>
      <w:r w:rsidR="5CB8CFEB">
        <w:t>, vrátane rozsahu vzdelávacích programov, kritérií pre akreditáciu vzdelávacích inštitúcií, podmienok účasti na ďalšom vzdelávaní, spôsobu hodnotenia a uznávania získaných odborných vedomostí a zručností pre oblasť sústavného vzdelávania ustanoví v zmysle § 21 ods. 3 nariadenie vlády Slovenskej republiky.</w:t>
      </w:r>
    </w:p>
    <w:p w:rsidR="00953067" w:rsidRPr="008668EA" w:rsidRDefault="00E9B808" w:rsidP="01750980">
      <w:pPr>
        <w:spacing w:line="276" w:lineRule="auto"/>
        <w:ind w:firstLine="720"/>
      </w:pPr>
      <w:r>
        <w:t>Registrované osoby</w:t>
      </w:r>
      <w:r w:rsidR="55524159">
        <w:t xml:space="preserve"> m</w:t>
      </w:r>
      <w:r w:rsidR="34495207">
        <w:t>ajú</w:t>
      </w:r>
      <w:r w:rsidR="55524159">
        <w:t xml:space="preserve"> povinnosť na požiadanie zamestnávateľa alebo komory preukázať splnenie podmienok sústavného vzdelávania predložením dokladu o výslednom hodnotení. Ak je hodnotenie „nesplnil“, komora uloží povinnosť odstrániť nedostatky v lehote šiestich mesiacov. Ak psychológ alebo psychoterapeut v stanovenej lehote nesplní požiadavky, komora rozhodne o doplnení vzdelávania, pričom stanoví konkrétny spôsob, rozsah a lehotu na nápravu.</w:t>
      </w:r>
    </w:p>
    <w:p w:rsidR="00953067" w:rsidRPr="008668EA" w:rsidRDefault="55524159" w:rsidP="01750980">
      <w:pPr>
        <w:spacing w:line="276" w:lineRule="auto"/>
        <w:ind w:firstLine="720"/>
      </w:pPr>
      <w:r>
        <w:t xml:space="preserve">V prípade, že </w:t>
      </w:r>
      <w:r w:rsidR="543054B1">
        <w:t xml:space="preserve">registrovaná osoba </w:t>
      </w:r>
      <w:r>
        <w:t>neodstráni nedostatky ani po doplňujúcom vzdelávaní, komora pristúpi k zrušeniu registrácie a licencie. Zákon zároveň ustanovuje maximálnu výšku poplatku za hodnotenie sústavného vzdelávania, ktorý je najviac 10 eur a predstavuje príjem komory.</w:t>
      </w:r>
    </w:p>
    <w:p w:rsidR="00953067" w:rsidRPr="008668EA" w:rsidRDefault="67950F1E" w:rsidP="01750980">
      <w:pPr>
        <w:spacing w:line="276" w:lineRule="auto"/>
        <w:ind w:firstLine="720"/>
      </w:pPr>
      <w:r w:rsidRPr="01750980">
        <w:t>Ú</w:t>
      </w:r>
      <w:r w:rsidR="55524159" w:rsidRPr="01750980">
        <w:t xml:space="preserve">prava zabezpečuje, že psychológovia a psychoterapeuti budú neustále rozvíjať </w:t>
      </w:r>
      <w:r w:rsidR="2A3BC715" w:rsidRPr="01750980">
        <w:t xml:space="preserve">a udržiavať </w:t>
      </w:r>
      <w:r w:rsidR="55524159" w:rsidRPr="01750980">
        <w:t xml:space="preserve">svoje odborné znalosti a zručnosti, čím sa garantuje </w:t>
      </w:r>
      <w:r w:rsidR="65CF6AAB" w:rsidRPr="01750980">
        <w:t>stabilná</w:t>
      </w:r>
      <w:r w:rsidR="55524159" w:rsidRPr="01750980">
        <w:t xml:space="preserve"> úroveň poskytovaných služieb v oblasti psychológie a psychoterapie</w:t>
      </w:r>
      <w:r w:rsidR="74B12791" w:rsidRPr="01750980">
        <w:t xml:space="preserve"> a ich bezpečné vykonávanie vo vzťahu k zdraviu.</w:t>
      </w:r>
    </w:p>
    <w:p w:rsidR="00953067" w:rsidRPr="008668EA" w:rsidRDefault="00953067" w:rsidP="01750980">
      <w:pPr>
        <w:spacing w:line="276" w:lineRule="auto"/>
        <w:rPr>
          <w:b/>
          <w:bCs/>
          <w:color w:val="000000" w:themeColor="text1"/>
        </w:rPr>
      </w:pPr>
    </w:p>
    <w:p w:rsidR="009563DC" w:rsidRPr="008668EA" w:rsidRDefault="009563DC" w:rsidP="09B7AF7E">
      <w:pPr>
        <w:spacing w:line="276" w:lineRule="auto"/>
        <w:rPr>
          <w:b/>
          <w:bCs/>
          <w:color w:val="000000" w:themeColor="text1"/>
        </w:rPr>
      </w:pPr>
      <w:r w:rsidRPr="09B7AF7E">
        <w:rPr>
          <w:b/>
          <w:bCs/>
          <w:color w:val="000000" w:themeColor="text1"/>
        </w:rPr>
        <w:t>K § 25</w:t>
      </w:r>
    </w:p>
    <w:p w:rsidR="009563DC" w:rsidRPr="008668EA" w:rsidRDefault="44780C90" w:rsidP="09B7AF7E">
      <w:pPr>
        <w:spacing w:line="276" w:lineRule="auto"/>
        <w:ind w:firstLine="720"/>
      </w:pPr>
      <w:r w:rsidRPr="01750980">
        <w:t>Navrhované u</w:t>
      </w:r>
      <w:r w:rsidR="009563DC" w:rsidRPr="01750980">
        <w:t>stanovenie definuje Slovenskú komoru psych</w:t>
      </w:r>
      <w:r w:rsidR="00104771" w:rsidRPr="01750980">
        <w:t>ológov zriadenú ako zdravotnícku</w:t>
      </w:r>
      <w:r w:rsidR="009563DC" w:rsidRPr="01750980">
        <w:t xml:space="preserve"> komor</w:t>
      </w:r>
      <w:r w:rsidR="00DA1B2F" w:rsidRPr="01750980">
        <w:t>u</w:t>
      </w:r>
      <w:r w:rsidR="009563DC" w:rsidRPr="01750980">
        <w:t xml:space="preserve"> podľa </w:t>
      </w:r>
      <w:r w:rsidR="00DA1B2F" w:rsidRPr="01750980">
        <w:t>zákona č. 578/2004 Z. z.</w:t>
      </w:r>
      <w:r w:rsidR="009563DC" w:rsidRPr="01750980">
        <w:t xml:space="preserve"> ako samosprávnu stavovskú organizáciu s rozšírenou pôsobnosťou na všetkých psychológov a</w:t>
      </w:r>
      <w:r w:rsidR="7DAF1004" w:rsidRPr="01750980">
        <w:t xml:space="preserve"> osoby vykonávajúce psychoterapeutickú činnosť podľa tohto zákona</w:t>
      </w:r>
      <w:r w:rsidR="009563DC" w:rsidRPr="01750980">
        <w:t>.</w:t>
      </w:r>
      <w:r w:rsidR="2072AE4B" w:rsidRPr="01750980">
        <w:t xml:space="preserve"> </w:t>
      </w:r>
      <w:r w:rsidR="2072AE4B" w:rsidRPr="09B7AF7E">
        <w:rPr>
          <w:lang w:val="sk"/>
        </w:rPr>
        <w:t>Na komoru sa z oblasti výkonu štátnej správy prenášajú viaceré významné právomoci, najmä právo overovať a osvedčovať spôsobilosť vykonávať psychologickú činnosť a psychoterapeutickú činnosť v zariadeniach,</w:t>
      </w:r>
      <w:r w:rsidR="0599B7DE" w:rsidRPr="09B7AF7E">
        <w:rPr>
          <w:lang w:val="sk"/>
        </w:rPr>
        <w:t xml:space="preserve"> ktoré vznikli podľa tohto zákona,</w:t>
      </w:r>
      <w:r w:rsidR="2072AE4B" w:rsidRPr="09B7AF7E">
        <w:rPr>
          <w:lang w:val="sk"/>
        </w:rPr>
        <w:t xml:space="preserve"> vydávať licencie na vykonávanú psychologickú činnosť, dohliadať na úroveň výkonu psychologickej starostlivosti, zabezpečovať zvyšovanie úrovne psychológov</w:t>
      </w:r>
      <w:r w:rsidR="16D0EB6C" w:rsidRPr="09B7AF7E">
        <w:rPr>
          <w:lang w:val="sk"/>
        </w:rPr>
        <w:t xml:space="preserve"> a posôb vykonávajúcich psyhcoterapeutickú činnosť</w:t>
      </w:r>
      <w:r w:rsidR="2072AE4B" w:rsidRPr="09B7AF7E">
        <w:rPr>
          <w:lang w:val="sk"/>
        </w:rPr>
        <w:t xml:space="preserve"> a disciplinárne postihovať disciplinárne previnenia </w:t>
      </w:r>
      <w:r w:rsidR="54857894" w:rsidRPr="09B7AF7E">
        <w:rPr>
          <w:lang w:val="sk"/>
        </w:rPr>
        <w:t>registrovaných osôb</w:t>
      </w:r>
      <w:r w:rsidR="2072AE4B" w:rsidRPr="09B7AF7E">
        <w:rPr>
          <w:lang w:val="sk"/>
        </w:rPr>
        <w:t xml:space="preserve">. </w:t>
      </w:r>
      <w:r w:rsidR="0A9B5988" w:rsidRPr="09B7AF7E">
        <w:rPr>
          <w:lang w:val="sk"/>
        </w:rPr>
        <w:t xml:space="preserve"> </w:t>
      </w:r>
      <w:r w:rsidR="00777595" w:rsidRPr="01750980">
        <w:t xml:space="preserve"> </w:t>
      </w:r>
    </w:p>
    <w:p w:rsidR="009563DC" w:rsidRPr="008668EA" w:rsidRDefault="009563DC" w:rsidP="09B7AF7E">
      <w:pPr>
        <w:spacing w:line="276" w:lineRule="auto"/>
      </w:pPr>
      <w:r w:rsidRPr="008668EA">
        <w:rPr>
          <w:rFonts w:asciiTheme="minorHAnsi" w:hAnsiTheme="minorHAnsi" w:cstheme="minorHAnsi"/>
        </w:rPr>
        <w:tab/>
      </w:r>
      <w:r w:rsidRPr="01750980">
        <w:t>Precizuje sa spôsob výkonu</w:t>
      </w:r>
      <w:r w:rsidR="0077554C" w:rsidRPr="01750980">
        <w:t xml:space="preserve"> stavovskej</w:t>
      </w:r>
      <w:r w:rsidRPr="01750980">
        <w:t xml:space="preserve"> samosprávy podľa toho, či </w:t>
      </w:r>
      <w:r w:rsidR="02BFA303" w:rsidRPr="01750980">
        <w:t xml:space="preserve">sa psycholocgiká činnosť a psychoterapeutická činnosť poskytuje podľa zákona č. 578/2004 Z. z. alebo podľa tohto zákona. </w:t>
      </w:r>
      <w:r w:rsidRPr="01750980">
        <w:t xml:space="preserve">Ustanovuje sa povinnosť komory </w:t>
      </w:r>
      <w:r w:rsidR="00104771" w:rsidRPr="01750980">
        <w:t>z</w:t>
      </w:r>
      <w:r w:rsidRPr="01750980">
        <w:t>riadiť sekciu pre zdravotníckych pracovníkov</w:t>
      </w:r>
      <w:r w:rsidR="00104771" w:rsidRPr="01750980">
        <w:t xml:space="preserve">, u ktorých je </w:t>
      </w:r>
      <w:r w:rsidR="00104771" w:rsidRPr="01750980">
        <w:lastRenderedPageBreak/>
        <w:t>potrebné zabezpečiť aj oddelené hlasovanie na sneme, avšak len vo veci výkonu činností v oblasti poskytovania zdravotnej starostlivosti a zabezpečenia bezpečnosti pacientov</w:t>
      </w:r>
      <w:r w:rsidR="007514AC" w:rsidRPr="01750980">
        <w:t xml:space="preserve"> alebo ochrany klientov iných subjektov pred nevhodnými intervenciami, ktoré by mali byť za každých okolností vykon</w:t>
      </w:r>
      <w:r w:rsidR="4F19FACB" w:rsidRPr="01750980">
        <w:t xml:space="preserve">ávané iba </w:t>
      </w:r>
      <w:r w:rsidR="007514AC" w:rsidRPr="01750980">
        <w:t>ako zdravotné výkony</w:t>
      </w:r>
      <w:r w:rsidR="0658F35B" w:rsidRPr="01750980">
        <w:t xml:space="preserve">. </w:t>
      </w:r>
      <w:r w:rsidR="007514AC" w:rsidRPr="01750980">
        <w:t xml:space="preserve">Komora môže vnútorným predpisom zriadiť sekcie aj pre iných odborníkov. </w:t>
      </w:r>
      <w:r w:rsidRPr="01750980">
        <w:t xml:space="preserve">Ukladá sa povinnosť komore vypracovať volebný poriadok a rokovací poriadok snemu tak, aby bolo zabezpečené oddelené hlasovanie sekcií vo veciach výkonu činností, </w:t>
      </w:r>
      <w:r w:rsidR="007514AC" w:rsidRPr="01750980">
        <w:t xml:space="preserve">v prípadoch, </w:t>
      </w:r>
      <w:r w:rsidR="76B18BDE" w:rsidRPr="01750980">
        <w:t>ak</w:t>
      </w:r>
      <w:r w:rsidRPr="01750980">
        <w:t xml:space="preserve"> </w:t>
      </w:r>
      <w:r w:rsidR="007514AC" w:rsidRPr="01750980">
        <w:t xml:space="preserve">nejde o </w:t>
      </w:r>
      <w:r w:rsidRPr="01750980">
        <w:t xml:space="preserve">spoločné </w:t>
      </w:r>
      <w:r w:rsidR="007514AC" w:rsidRPr="01750980">
        <w:t xml:space="preserve">hlasovanie vo veciach </w:t>
      </w:r>
      <w:r w:rsidRPr="01750980">
        <w:t>výkon</w:t>
      </w:r>
      <w:r w:rsidR="007514AC" w:rsidRPr="01750980">
        <w:t>u</w:t>
      </w:r>
      <w:r w:rsidRPr="01750980">
        <w:t xml:space="preserve"> psychologickej a psychoterapeutickej činnosti ako celku.  </w:t>
      </w:r>
    </w:p>
    <w:p w:rsidR="009563DC" w:rsidRPr="008668EA" w:rsidRDefault="009563DC" w:rsidP="01750980">
      <w:pPr>
        <w:spacing w:line="276" w:lineRule="auto"/>
      </w:pPr>
      <w:r w:rsidRPr="008668EA">
        <w:rPr>
          <w:rFonts w:asciiTheme="minorHAnsi" w:hAnsiTheme="minorHAnsi" w:cstheme="minorHAnsi"/>
        </w:rPr>
        <w:tab/>
      </w:r>
      <w:r w:rsidRPr="01750980">
        <w:t xml:space="preserve">Komora môže okrem sekcií zriaďovať aj poradné orgány. Možnosť zriaďovať poradné orgány poskytuje komore flexibilitu pri riešení špecifických odborných otázok a problémov.  </w:t>
      </w:r>
    </w:p>
    <w:p w:rsidR="009563DC" w:rsidRDefault="009563DC" w:rsidP="09B7AF7E">
      <w:pPr>
        <w:spacing w:line="276" w:lineRule="auto"/>
        <w:ind w:firstLine="708"/>
      </w:pPr>
      <w:r>
        <w:t xml:space="preserve">Právomoc vydávať </w:t>
      </w:r>
      <w:r w:rsidR="3CC32F89">
        <w:t xml:space="preserve">vnútorné </w:t>
      </w:r>
      <w:r>
        <w:t xml:space="preserve">predpisy umožňuje komore regulovať vnútorné fungovanie a stanovovať profesijné normy. </w:t>
      </w:r>
    </w:p>
    <w:p w:rsidR="00953067" w:rsidRPr="008668EA" w:rsidRDefault="00953067" w:rsidP="01750980">
      <w:pPr>
        <w:spacing w:line="276" w:lineRule="auto"/>
        <w:rPr>
          <w:b/>
          <w:bCs/>
        </w:rPr>
      </w:pPr>
    </w:p>
    <w:p w:rsidR="007514AC" w:rsidRPr="008668EA" w:rsidRDefault="007514AC" w:rsidP="01750980">
      <w:pPr>
        <w:spacing w:line="276" w:lineRule="auto"/>
        <w:rPr>
          <w:b/>
          <w:bCs/>
        </w:rPr>
      </w:pPr>
      <w:r w:rsidRPr="01750980">
        <w:rPr>
          <w:b/>
          <w:bCs/>
        </w:rPr>
        <w:t>K § 26</w:t>
      </w:r>
    </w:p>
    <w:p w:rsidR="007514AC" w:rsidRPr="008668EA" w:rsidRDefault="007514AC" w:rsidP="09B7AF7E">
      <w:pPr>
        <w:spacing w:line="276" w:lineRule="auto"/>
        <w:contextualSpacing/>
      </w:pPr>
      <w:r w:rsidRPr="008668EA">
        <w:rPr>
          <w:rFonts w:asciiTheme="minorHAnsi" w:hAnsiTheme="minorHAnsi" w:cstheme="minorHAnsi"/>
          <w:b/>
          <w:bCs/>
        </w:rPr>
        <w:tab/>
      </w:r>
      <w:r w:rsidRPr="01750980">
        <w:t>Vymedzujú sa úlohy komory. Ustanovenia tohto paragrafu dopĺňajú hmotnoprávnu úpravu úloh komory ustanovenú v zákone č. 578/2004 Z. z., na základe ktorého je komora zriadená</w:t>
      </w:r>
      <w:r w:rsidR="44D31D72" w:rsidRPr="01750980">
        <w:t xml:space="preserve">. </w:t>
      </w:r>
      <w:r w:rsidR="15D82A2D" w:rsidRPr="01750980">
        <w:t xml:space="preserve">Komora ako samosprávna stavovská organizácia plní viaceré regulačné, administratívne a kontrolné funkcie, ktoré sú nevyhnutné na zabezpečenie riadneho výkonu povolania </w:t>
      </w:r>
      <w:r w:rsidR="7A50B564" w:rsidRPr="01750980">
        <w:t xml:space="preserve">psychológ a psychoterapeutickej činnosti </w:t>
      </w:r>
      <w:r w:rsidR="15D82A2D" w:rsidRPr="01750980">
        <w:t>v súlade so zákonnými požiadavkami.</w:t>
      </w:r>
      <w:r w:rsidR="1C79B9FB" w:rsidRPr="01750980">
        <w:t xml:space="preserve"> </w:t>
      </w:r>
    </w:p>
    <w:p w:rsidR="007514AC" w:rsidRPr="008668EA" w:rsidRDefault="1C79B9FB" w:rsidP="09B7AF7E">
      <w:pPr>
        <w:spacing w:line="276" w:lineRule="auto"/>
        <w:ind w:firstLine="720"/>
        <w:contextualSpacing/>
      </w:pPr>
      <w:r w:rsidRPr="09B7AF7E">
        <w:t>Významnou novou úlohou komory je registrácia psychológov a fyzických osôb vykonávajúcich psychoterapeutickú činnosť na zabezpečenie evidencie osôb oprávnených na výkon regulovaných psychologických a psychoterapeutických činností bez ohľadu na rezort, v ktorom daná osoba činnosť vykonáva.  Nadväzne na túto funkciu komora vykonáva administratívnu správu prostredníctvom vedenia registra a vydávania licencií a dohľad nad riadnym výkonom psychologickej a psychoterapeutickej činnosti.</w:t>
      </w:r>
      <w:r>
        <w:t xml:space="preserve"> </w:t>
      </w:r>
    </w:p>
    <w:p w:rsidR="007514AC" w:rsidRPr="008668EA" w:rsidRDefault="15D82A2D" w:rsidP="09B7AF7E">
      <w:pPr>
        <w:spacing w:line="276" w:lineRule="auto"/>
        <w:ind w:firstLine="720"/>
        <w:contextualSpacing/>
      </w:pPr>
      <w:r>
        <w:t>Komora zároveň chráni práva a záujmy registrovaných osôb a členov komory, čím</w:t>
      </w:r>
      <w:r w:rsidR="212A6065">
        <w:t xml:space="preserve"> </w:t>
      </w:r>
      <w:r>
        <w:t xml:space="preserve">zabezpečuje ich profesijné zastúpenie v otázkach týkajúcich sa výkonu činnosti. </w:t>
      </w:r>
    </w:p>
    <w:p w:rsidR="007514AC" w:rsidRPr="008668EA" w:rsidRDefault="15D82A2D" w:rsidP="09B7AF7E">
      <w:pPr>
        <w:spacing w:line="276" w:lineRule="auto"/>
        <w:ind w:firstLine="720"/>
        <w:contextualSpacing/>
      </w:pPr>
      <w:r>
        <w:t>Ďalšou významnou úlohou komory je organizácia a hodnotenie sústavného vzdelávania, ktoré je nevyhnutné pre zachovanie odbornosti registrovaných osôb. Komora v tejto súvislosti priebežne sleduje a vyhodnocuje vzdelávacie aktivity a rozhoduje o prípadnom doplnení vedomostí.</w:t>
      </w:r>
    </w:p>
    <w:p w:rsidR="007514AC" w:rsidRPr="008668EA" w:rsidRDefault="15D82A2D" w:rsidP="09B7AF7E">
      <w:pPr>
        <w:spacing w:line="276" w:lineRule="auto"/>
        <w:ind w:firstLine="720"/>
        <w:contextualSpacing/>
      </w:pPr>
      <w:r>
        <w:t xml:space="preserve">Ustanovenie </w:t>
      </w:r>
      <w:r w:rsidR="723D6C5A">
        <w:t xml:space="preserve">písmena i) </w:t>
      </w:r>
      <w:r>
        <w:t xml:space="preserve">zakotvuje oprávnenie komory poskytovať údaje z registra orgánom verejnej moci na účely štátnych štatistických zisťovaní a tvorby verejných politík, pričom rozsah a spôsob poskytovania údajov </w:t>
      </w:r>
      <w:r w:rsidR="13F92E54">
        <w:t xml:space="preserve">je </w:t>
      </w:r>
      <w:r w:rsidR="64EABD2B">
        <w:t>určený prostredníctvom</w:t>
      </w:r>
      <w:r>
        <w:t xml:space="preserve"> predmet</w:t>
      </w:r>
      <w:r w:rsidR="60944B34">
        <w:t xml:space="preserve">u </w:t>
      </w:r>
      <w:r>
        <w:t>osobitnej zmluvy. Toto ustanovenie reflektuje potrebu zabezpečiť riadnu správu údajov pri dodržaní zákonných podmienok ochrany osobných údajov.</w:t>
      </w:r>
    </w:p>
    <w:p w:rsidR="007514AC" w:rsidRPr="008668EA" w:rsidRDefault="15D82A2D" w:rsidP="09B7AF7E">
      <w:pPr>
        <w:spacing w:line="276" w:lineRule="auto"/>
        <w:ind w:firstLine="720"/>
      </w:pPr>
      <w:r>
        <w:t>Okrem administratívnych funkcií je komora oprávnená rozhodovať o vydaní, zmene, dočasnom pozastavení, prerušení a zrušení licencie, ako aj kontrolovať dodržiavanie povinností registrovaných osôb.</w:t>
      </w:r>
    </w:p>
    <w:p w:rsidR="007514AC" w:rsidRPr="008668EA" w:rsidRDefault="4B565FCB" w:rsidP="09B7AF7E">
      <w:pPr>
        <w:spacing w:line="276" w:lineRule="auto"/>
        <w:ind w:firstLine="720"/>
      </w:pPr>
      <w:r>
        <w:t>R</w:t>
      </w:r>
      <w:r w:rsidR="15D82A2D">
        <w:t>ozširuje</w:t>
      </w:r>
      <w:r w:rsidR="640ABE04">
        <w:t xml:space="preserve"> sa</w:t>
      </w:r>
      <w:r w:rsidR="15D82A2D">
        <w:t xml:space="preserve"> rámec pôsobnosti komory o spoluprácu s verejnými inštitúciami a štátnou správou. Komora participuje na výkone dohľadu nad dodržiavaním podmienok na výkon </w:t>
      </w:r>
      <w:r w:rsidR="15D82A2D">
        <w:lastRenderedPageBreak/>
        <w:t>p</w:t>
      </w:r>
      <w:r w:rsidR="55F8C938">
        <w:t>sychologickej a psychoterapeutickej činnosti</w:t>
      </w:r>
      <w:r w:rsidR="15D82A2D">
        <w:t>, čím zabezpečuje účinnú kontrolu v prospech verejného záujmu. Okrem toho sa podieľa na tvorbe právnych predpisov, ktoré upravujú výkon psychologickej a psychoterapeutickej činnosti</w:t>
      </w:r>
      <w:r w:rsidR="06EBE148">
        <w:t xml:space="preserve"> &amp;</w:t>
      </w:r>
      <w:r w:rsidR="15D82A2D">
        <w:t xml:space="preserve">prispieva k </w:t>
      </w:r>
      <w:r w:rsidR="35D0830F">
        <w:t xml:space="preserve">participatívnemu </w:t>
      </w:r>
      <w:r w:rsidR="15D82A2D">
        <w:t>legislatívnemu procesu na</w:t>
      </w:r>
      <w:r w:rsidR="3BD25CF2">
        <w:t xml:space="preserve"> </w:t>
      </w:r>
      <w:r w:rsidR="15D82A2D">
        <w:t>základe odborných poznatkov.</w:t>
      </w:r>
    </w:p>
    <w:p w:rsidR="007514AC" w:rsidRPr="008668EA" w:rsidRDefault="15D82A2D" w:rsidP="01750980">
      <w:pPr>
        <w:spacing w:before="240" w:after="240" w:line="276" w:lineRule="auto"/>
        <w:ind w:firstLine="720"/>
      </w:pPr>
      <w:r>
        <w:t>Ďalšou úlohou komory je vydávanie stanovísk k etickým otázkam súvisiacim s výkonom povolania</w:t>
      </w:r>
      <w:r w:rsidR="0721897C">
        <w:t xml:space="preserve">, čo umožňuje </w:t>
      </w:r>
      <w:r>
        <w:t>rieš</w:t>
      </w:r>
      <w:r w:rsidR="3D662DCB">
        <w:t>iť</w:t>
      </w:r>
      <w:r>
        <w:t xml:space="preserve"> sporn</w:t>
      </w:r>
      <w:r w:rsidR="5F4F587D">
        <w:t>é</w:t>
      </w:r>
      <w:r>
        <w:t xml:space="preserve"> alebo nejednoznačn</w:t>
      </w:r>
      <w:r w:rsidR="617DA352">
        <w:t>é</w:t>
      </w:r>
      <w:r>
        <w:t xml:space="preserve"> situáci</w:t>
      </w:r>
      <w:r w:rsidR="4DB88F15">
        <w:t>e v apliakčnej</w:t>
      </w:r>
      <w:r>
        <w:t xml:space="preserve"> v praxi. Súčasne jej zákon umožňuje vykonávať podnikateľskú činnosť v oblasti vzdelávania, vydávania odborných publikácií a psychodiagnostických metód, čím môže komora zabezpečovať financovanie svojich aktivít a podporovať odborný rozvoj profesie.</w:t>
      </w:r>
    </w:p>
    <w:p w:rsidR="007514AC" w:rsidRPr="008668EA" w:rsidRDefault="15D82A2D" w:rsidP="09B7AF7E">
      <w:pPr>
        <w:spacing w:before="240" w:after="240" w:line="276" w:lineRule="auto"/>
      </w:pPr>
      <w:r>
        <w:t>Ustanovenie ďalej umožňuje komore vykonávať aj ďalšie činnosti, ak tak ustanovuje zákon alebo osobitný predpis</w:t>
      </w:r>
      <w:r w:rsidR="57D4EA29">
        <w:t xml:space="preserve">, aby mohla </w:t>
      </w:r>
      <w:r>
        <w:t>flexibilne reagovať na nové legislatívne požiadavky a plniť úlohy vyplývajúce zo zmien v právnom prostredí.</w:t>
      </w:r>
    </w:p>
    <w:p w:rsidR="007514AC" w:rsidRPr="008668EA" w:rsidRDefault="3B2CADDD" w:rsidP="01750980">
      <w:pPr>
        <w:spacing w:before="240" w:after="240" w:line="276" w:lineRule="auto"/>
        <w:ind w:firstLine="720"/>
      </w:pPr>
      <w:r w:rsidRPr="01750980">
        <w:t>Ustanovuje sa, ktoré úlohy komory sú považované za činnosť vo verejnom záujme</w:t>
      </w:r>
      <w:r w:rsidR="17AD5422" w:rsidRPr="01750980">
        <w:t>,  za ktoré sa</w:t>
      </w:r>
      <w:r w:rsidRPr="01750980">
        <w:t xml:space="preserve"> </w:t>
      </w:r>
      <w:r w:rsidR="416555D1" w:rsidRPr="01750980">
        <w:t>považujú</w:t>
      </w:r>
      <w:r w:rsidR="55F9084E" w:rsidRPr="01750980">
        <w:t xml:space="preserve"> </w:t>
      </w:r>
      <w:r w:rsidR="15D82A2D" w:rsidRPr="01750980">
        <w:t>činnosti komory uvedené v odseku 1 písm. a) až m)</w:t>
      </w:r>
      <w:r w:rsidR="1063E7B9" w:rsidRPr="01750980">
        <w:t xml:space="preserve">. </w:t>
      </w:r>
      <w:r w:rsidR="15D82A2D" w:rsidRPr="01750980">
        <w:t>Tento status je významný z pohľadu právnej kvalifikácie činností komory, keďže potvrdzuje ich charakter ako úloh plniacich širšie spoločenské poslanie. Súčasne sa týmto spôsobom zabezpečuje právna kontinuita s osobitnými predpismi, ktoré definujú rámec činností vo verejnom záujme.</w:t>
      </w:r>
    </w:p>
    <w:p w:rsidR="007514AC" w:rsidRPr="008668EA" w:rsidRDefault="00722BFC" w:rsidP="01750980">
      <w:pPr>
        <w:spacing w:line="276" w:lineRule="auto"/>
      </w:pPr>
      <w:r w:rsidRPr="01750980">
        <w:rPr>
          <w:b/>
          <w:bCs/>
        </w:rPr>
        <w:t xml:space="preserve">K § </w:t>
      </w:r>
      <w:r w:rsidR="007514AC" w:rsidRPr="01750980">
        <w:rPr>
          <w:b/>
          <w:bCs/>
        </w:rPr>
        <w:t>27</w:t>
      </w:r>
    </w:p>
    <w:p w:rsidR="007514AC" w:rsidRPr="008668EA" w:rsidRDefault="004C326A" w:rsidP="01750980">
      <w:pPr>
        <w:spacing w:line="276" w:lineRule="auto"/>
        <w:ind w:firstLine="720"/>
      </w:pPr>
      <w:r>
        <w:t>Upravuje sa členstvo v komore</w:t>
      </w:r>
      <w:r w:rsidR="606DAC7A">
        <w:t xml:space="preserve"> a zakotvuje princíp dobrovoľnosti členstva v komore, ak nejde o povinné členstvo</w:t>
      </w:r>
      <w:r w:rsidR="45CAE965">
        <w:t>, ktoré je možné len na základe podmienok ustanovených zákonom z dôvodu zabezp</w:t>
      </w:r>
      <w:r w:rsidR="443F7100">
        <w:t>e</w:t>
      </w:r>
      <w:r w:rsidR="45CAE965">
        <w:t>čenia riadneho dohľadu nad fyzickou osobou poskytujúc</w:t>
      </w:r>
      <w:r w:rsidR="18FAEE9C">
        <w:t>o</w:t>
      </w:r>
      <w:r w:rsidR="45CAE965">
        <w:t>u psychologic</w:t>
      </w:r>
      <w:r w:rsidR="5714F63F">
        <w:t>k</w:t>
      </w:r>
      <w:r w:rsidR="45CAE965">
        <w:t>ú alebo psyc</w:t>
      </w:r>
      <w:r w:rsidR="4D738479">
        <w:t>h</w:t>
      </w:r>
      <w:r w:rsidR="45CAE965">
        <w:t>otera</w:t>
      </w:r>
      <w:r w:rsidR="2AD0B9EA">
        <w:t>p</w:t>
      </w:r>
      <w:r w:rsidR="45CAE965">
        <w:t>eutickú činnosť vo vlastnom mene n</w:t>
      </w:r>
      <w:r w:rsidR="6C45D834">
        <w:t>a zákl</w:t>
      </w:r>
      <w:r w:rsidR="4D964E8C">
        <w:t>a</w:t>
      </w:r>
      <w:r w:rsidR="6C45D834">
        <w:t xml:space="preserve">de licencie na výkon samostatnej </w:t>
      </w:r>
      <w:r w:rsidR="40EAF086">
        <w:t xml:space="preserve">psychologickej </w:t>
      </w:r>
      <w:r w:rsidR="6C45D834">
        <w:t>praxe podľa § 3</w:t>
      </w:r>
      <w:r w:rsidR="5C5356EF">
        <w:t>5</w:t>
      </w:r>
      <w:r w:rsidR="6C45D834">
        <w:t xml:space="preserve"> ods. 1 písm. c)</w:t>
      </w:r>
      <w:r w:rsidR="4CE523A7">
        <w:t xml:space="preserve">, u ktorej je komora jediným orgánom dohľadu.  </w:t>
      </w:r>
      <w:r w:rsidR="00AA017E">
        <w:t xml:space="preserve">Komora vedie zoznam členov, ktorými sa môžu stať len osoby oprávnené vykonávajúce psychologickú a psychoterapeutickú činnosť zapísané v registri. </w:t>
      </w:r>
    </w:p>
    <w:p w:rsidR="007514AC" w:rsidRPr="008668EA" w:rsidRDefault="33A34940" w:rsidP="01750980">
      <w:pPr>
        <w:spacing w:line="276" w:lineRule="auto"/>
        <w:ind w:firstLine="720"/>
      </w:pPr>
      <w:r w:rsidRPr="01750980">
        <w:t xml:space="preserve">Členstvo v komore nadobúda právnu účinnosť dňom zápisu do zoznamu členov podľa osobitného predpisu. Uvedené ustanovenie zabezpečuje administratívnu prehľadnosť a jednoznačnosť vzniku členstva. </w:t>
      </w:r>
    </w:p>
    <w:p w:rsidR="00AA017E" w:rsidRDefault="00AA017E" w:rsidP="09B7AF7E">
      <w:pPr>
        <w:spacing w:line="276" w:lineRule="auto"/>
        <w:ind w:firstLine="720"/>
      </w:pPr>
      <w:r>
        <w:t xml:space="preserve">Pre osoby, ktoré </w:t>
      </w:r>
      <w:r w:rsidR="6B046C2B">
        <w:t xml:space="preserve">majú vedecko-pedagogický titul avšak </w:t>
      </w:r>
      <w:r>
        <w:t>nespĺňajú podmienky registrácie</w:t>
      </w:r>
      <w:r w:rsidR="19AE7197">
        <w:t xml:space="preserve">, a osoby, ktoré získali príslušnú odbornú spôsobilosť avšak </w:t>
      </w:r>
      <w:r>
        <w:t>aktuálne nevykonávajú psychologickú alebo psychoterapeutickú činnosť,</w:t>
      </w:r>
      <w:r w:rsidR="50FEC93D">
        <w:t xml:space="preserve"> </w:t>
      </w:r>
      <w:r>
        <w:t>sa zavádza inštitút pridruženého členstva</w:t>
      </w:r>
      <w:r w:rsidR="30B83394">
        <w:t xml:space="preserve">. </w:t>
      </w:r>
      <w:r w:rsidR="7142A4ED">
        <w:t>Pridružené členstvo poskytuje možnosť zapojenia sa do aktivít komory, avšak nevytvára rovnaké práva a povinnosti ako riadne členstvo.</w:t>
      </w:r>
      <w:r w:rsidR="691FD1EB">
        <w:t xml:space="preserve"> </w:t>
      </w:r>
    </w:p>
    <w:p w:rsidR="007514AC" w:rsidRPr="008668EA" w:rsidRDefault="1BBB0F4A" w:rsidP="01750980">
      <w:pPr>
        <w:spacing w:line="276" w:lineRule="auto"/>
        <w:ind w:firstLine="720"/>
      </w:pPr>
      <w:r w:rsidRPr="01750980">
        <w:t>K</w:t>
      </w:r>
      <w:r w:rsidR="7142A4ED" w:rsidRPr="01750980">
        <w:t xml:space="preserve">omore </w:t>
      </w:r>
      <w:r w:rsidR="0DD9EA25" w:rsidRPr="01750980">
        <w:t xml:space="preserve">sa umožňuje </w:t>
      </w:r>
      <w:r w:rsidR="7142A4ED" w:rsidRPr="01750980">
        <w:t xml:space="preserve">udeliť čestné členstvo fyzickým osobám, ktoré významne prispeli k rozvoju psychológie alebo psychoterapie. </w:t>
      </w:r>
    </w:p>
    <w:p w:rsidR="007514AC" w:rsidRPr="008668EA" w:rsidRDefault="63ADCEC3" w:rsidP="01750980">
      <w:pPr>
        <w:spacing w:before="240" w:after="240" w:line="276" w:lineRule="auto"/>
        <w:ind w:firstLine="720"/>
      </w:pPr>
      <w:r>
        <w:lastRenderedPageBreak/>
        <w:t>R</w:t>
      </w:r>
      <w:r w:rsidR="7142A4ED">
        <w:t>ozsah práv a povinností spojených s čestným a pridruženým členstvom</w:t>
      </w:r>
      <w:r w:rsidR="651715AE">
        <w:t xml:space="preserve"> nie je totožný s riadnym členstvom.</w:t>
      </w:r>
      <w:r w:rsidR="7142A4ED">
        <w:t xml:space="preserve"> Tieto formy členstva nezakladajú plnohodnotné práva a povinnosti vyplývajúce zo zákona, avšak umožňujú účasť na vzdelávacích aktivitách komory a podieľanie sa na jej činnosti formou návrhov a pripomienok. Súčasne pridružené členstvo zahŕňa povinnosť platiť členský príspevok a dodržiavať vnútorné predpisy komory v primeranom rozsahu</w:t>
      </w:r>
      <w:r w:rsidR="15D32A84">
        <w:t>.</w:t>
      </w:r>
    </w:p>
    <w:p w:rsidR="007514AC" w:rsidRPr="008668EA" w:rsidRDefault="2513D1B0" w:rsidP="01750980">
      <w:pPr>
        <w:spacing w:before="240" w:after="240" w:line="276" w:lineRule="auto"/>
        <w:ind w:firstLine="720"/>
      </w:pPr>
      <w:r>
        <w:t>Upravujú sa</w:t>
      </w:r>
      <w:r w:rsidR="7142A4ED">
        <w:t xml:space="preserve"> </w:t>
      </w:r>
      <w:r w:rsidR="257CD099">
        <w:t xml:space="preserve">taktiež </w:t>
      </w:r>
      <w:r w:rsidR="7142A4ED">
        <w:t xml:space="preserve">podmienky zániku členstva v komore. Zánik členstva môže nastať na základe vlastnej žiadosti člena, jeho vyčiarknutím z registra, pozastavením registrácie, úmrtím, vylúčením z komory, neplnením finančných záväzkov alebo nesplnením podmienok členstva. </w:t>
      </w:r>
      <w:r w:rsidR="2E4BC301">
        <w:t xml:space="preserve"> </w:t>
      </w:r>
    </w:p>
    <w:p w:rsidR="00670394" w:rsidRPr="008668EA" w:rsidRDefault="00670394" w:rsidP="01750980">
      <w:pPr>
        <w:spacing w:line="276" w:lineRule="auto"/>
      </w:pPr>
    </w:p>
    <w:p w:rsidR="00670394" w:rsidRPr="008668EA" w:rsidRDefault="00722BFC" w:rsidP="01750980">
      <w:pPr>
        <w:spacing w:line="276" w:lineRule="auto"/>
        <w:rPr>
          <w:b/>
          <w:bCs/>
        </w:rPr>
      </w:pPr>
      <w:r w:rsidRPr="09B7AF7E">
        <w:rPr>
          <w:b/>
          <w:bCs/>
        </w:rPr>
        <w:t xml:space="preserve">K § </w:t>
      </w:r>
      <w:r w:rsidR="00670394" w:rsidRPr="09B7AF7E">
        <w:rPr>
          <w:b/>
          <w:bCs/>
        </w:rPr>
        <w:t>28</w:t>
      </w:r>
    </w:p>
    <w:p w:rsidR="00A00100" w:rsidRPr="008668EA" w:rsidRDefault="00670394" w:rsidP="01750980">
      <w:pPr>
        <w:spacing w:line="276" w:lineRule="auto"/>
      </w:pPr>
      <w:r w:rsidRPr="008668EA">
        <w:rPr>
          <w:rFonts w:asciiTheme="minorHAnsi" w:hAnsiTheme="minorHAnsi" w:cstheme="minorHAnsi"/>
          <w:bCs/>
        </w:rPr>
        <w:tab/>
      </w:r>
      <w:r w:rsidR="00A00100" w:rsidRPr="01750980">
        <w:t xml:space="preserve">Člen komory má aktívne a pasívne volebné právo vo vzťahu k orgánom komory a právo zúčastňovať sa na vzdelávacích aktivitách komory. </w:t>
      </w:r>
      <w:r w:rsidR="00E46D9D" w:rsidRPr="01750980">
        <w:t>Oprávnenie člena komory vo vzťahu k p</w:t>
      </w:r>
      <w:r w:rsidR="00A00100" w:rsidRPr="01750980">
        <w:t>rávn</w:t>
      </w:r>
      <w:r w:rsidR="00E46D9D" w:rsidRPr="01750980">
        <w:t xml:space="preserve">ej pomoci pre povolanie psychológ bez ohľadu na rezort, v ktorom je činnosť vykonávaná, sa ustanovuje vo forme sprostredkovania. </w:t>
      </w:r>
    </w:p>
    <w:p w:rsidR="00670394" w:rsidRPr="008668EA" w:rsidRDefault="00670394" w:rsidP="01750980">
      <w:pPr>
        <w:spacing w:line="276" w:lineRule="auto"/>
        <w:ind w:firstLine="720"/>
      </w:pPr>
      <w:r>
        <w:t>Vymedzujú sa</w:t>
      </w:r>
      <w:r w:rsidR="00E46D9D">
        <w:t xml:space="preserve"> tiež</w:t>
      </w:r>
      <w:r w:rsidR="00A00100">
        <w:t xml:space="preserve"> </w:t>
      </w:r>
      <w:r>
        <w:t>povinnosti člena komory</w:t>
      </w:r>
      <w:r w:rsidR="00E46D9D">
        <w:t>, ktorý je povinný vykonávať odborne</w:t>
      </w:r>
      <w:r w:rsidR="006D77BE">
        <w:t xml:space="preserve">, v súlade so všeobecne záväznými predpismi a etickým kódexom </w:t>
      </w:r>
      <w:r w:rsidR="4E63A72B">
        <w:t>vzťahujúcim sa na osoby registrované podľa tohto zákona</w:t>
      </w:r>
      <w:r w:rsidR="006D77BE">
        <w:t>, oboznámiť sa a </w:t>
      </w:r>
      <w:r w:rsidR="00DA1B2F">
        <w:t>dodržiavať</w:t>
      </w:r>
      <w:r w:rsidR="006D77BE">
        <w:t xml:space="preserve"> vnútorné predpisy</w:t>
      </w:r>
      <w:r>
        <w:t>.</w:t>
      </w:r>
      <w:r w:rsidR="00DA1B2F">
        <w:t xml:space="preserve"> Zároveň člen komory povinný riadne a včas platiť členský príspevok a plniť úlohy vyplývajúce z členstva v komore.</w:t>
      </w:r>
    </w:p>
    <w:p w:rsidR="00670394" w:rsidRPr="008668EA" w:rsidRDefault="00670394" w:rsidP="01750980">
      <w:pPr>
        <w:spacing w:line="276" w:lineRule="auto"/>
      </w:pPr>
    </w:p>
    <w:p w:rsidR="00670394" w:rsidRPr="008668EA" w:rsidRDefault="00722BFC" w:rsidP="01750980">
      <w:pPr>
        <w:spacing w:line="276" w:lineRule="auto"/>
        <w:rPr>
          <w:b/>
          <w:bCs/>
        </w:rPr>
      </w:pPr>
      <w:r w:rsidRPr="01750980">
        <w:rPr>
          <w:b/>
          <w:bCs/>
        </w:rPr>
        <w:t xml:space="preserve">K § </w:t>
      </w:r>
      <w:r w:rsidR="00670394" w:rsidRPr="01750980">
        <w:rPr>
          <w:b/>
          <w:bCs/>
        </w:rPr>
        <w:t>29</w:t>
      </w:r>
    </w:p>
    <w:p w:rsidR="00385C52" w:rsidRPr="008668EA" w:rsidRDefault="00670394" w:rsidP="01750980">
      <w:pPr>
        <w:spacing w:line="276" w:lineRule="auto"/>
      </w:pPr>
      <w:r w:rsidRPr="008668EA">
        <w:rPr>
          <w:rFonts w:asciiTheme="minorHAnsi" w:hAnsiTheme="minorHAnsi" w:cstheme="minorHAnsi"/>
          <w:bCs/>
        </w:rPr>
        <w:tab/>
      </w:r>
      <w:r w:rsidRPr="01750980">
        <w:t xml:space="preserve">Ustanovuje sa zoznam vnútorných predpisov komory. Právomoc vydávať </w:t>
      </w:r>
      <w:r w:rsidR="00385C52" w:rsidRPr="01750980">
        <w:t xml:space="preserve">v súlade so týmto zákonom a všeobecne záväznými právnymi predpismi Slovenskej republiky vnútorné predpisy </w:t>
      </w:r>
      <w:r w:rsidRPr="01750980">
        <w:t xml:space="preserve">umožňuje komore regulovať vnútorné fungovanie, riadne zabezpečiť organizáciu a výkon svojej samosprávnej činnosti </w:t>
      </w:r>
      <w:r w:rsidR="00385C52" w:rsidRPr="01750980">
        <w:t>a stanovovať profesijné normy, čím sa komore</w:t>
      </w:r>
      <w:r w:rsidRPr="01750980">
        <w:t xml:space="preserve"> poskytuje nástroj na efektívne riadenie a kontrolu výkonu povolania psychológa a </w:t>
      </w:r>
      <w:r w:rsidR="676734BF" w:rsidRPr="01750980">
        <w:t xml:space="preserve">výkonu </w:t>
      </w:r>
      <w:r w:rsidRPr="01750980">
        <w:t>psychoterapeut</w:t>
      </w:r>
      <w:r w:rsidR="3B3BB033" w:rsidRPr="01750980">
        <w:t xml:space="preserve">ickej činnosti registrovanými osobami </w:t>
      </w:r>
      <w:r w:rsidRPr="01750980">
        <w:t>v súlade so zákonnými požiadavkami.</w:t>
      </w:r>
    </w:p>
    <w:p w:rsidR="0077554C" w:rsidRPr="008668EA" w:rsidRDefault="00670394" w:rsidP="01750980">
      <w:pPr>
        <w:spacing w:line="276" w:lineRule="auto"/>
        <w:ind w:firstLine="720"/>
      </w:pPr>
      <w:r w:rsidRPr="01750980">
        <w:t>Vnútorné predpisy upravujú organizačné, administratívne, personálne, finančné a ďalšie záležitosti nevyhnutné pre efektívne fungovanie komory, vrátane určenia práv a povinností jej členov, štruktúry orgánov komory a postupu pri ich voľbe, ako aj pravidlá pre vedenie účtovníctva a hospodárenie s majetkom komory.</w:t>
      </w:r>
    </w:p>
    <w:p w:rsidR="00670394" w:rsidRPr="008668EA" w:rsidRDefault="00670394" w:rsidP="01750980">
      <w:pPr>
        <w:spacing w:line="276" w:lineRule="auto"/>
      </w:pPr>
      <w:r w:rsidRPr="008668EA">
        <w:rPr>
          <w:rFonts w:asciiTheme="minorHAnsi" w:hAnsiTheme="minorHAnsi" w:cstheme="minorHAnsi"/>
        </w:rPr>
        <w:tab/>
      </w:r>
      <w:r w:rsidRPr="01750980">
        <w:t xml:space="preserve">Štatút komory slúži ako základný dokument, ktorý detailne upravuje organizáciu </w:t>
      </w:r>
      <w:r w:rsidR="00385C52" w:rsidRPr="01750980">
        <w:t>a činnosť komory. P</w:t>
      </w:r>
      <w:r w:rsidRPr="01750980">
        <w:t xml:space="preserve">oskytuje rámec pre efektívne fungovanie komory a zabezpečuje, že všetky aktivity budú vykonávané v súlade so zákonom a profesionálnymi štandardmi. </w:t>
      </w:r>
    </w:p>
    <w:p w:rsidR="00385C52" w:rsidRPr="008668EA" w:rsidRDefault="00385C52" w:rsidP="01750980">
      <w:pPr>
        <w:spacing w:line="276" w:lineRule="auto"/>
      </w:pPr>
      <w:r w:rsidRPr="008668EA">
        <w:rPr>
          <w:rFonts w:asciiTheme="minorHAnsi" w:hAnsiTheme="minorHAnsi" w:cstheme="minorHAnsi"/>
        </w:rPr>
        <w:tab/>
      </w:r>
      <w:r w:rsidRPr="01750980">
        <w:t>Volebný poriadok stanovuje pravidlá a postupy pre voľby do orgánov komory za účelom zabezpečenia demokratického procesu, ktorý umožňuje členom komory voliť svojich zástupcov spravodlivým a transparentným spôsobom.</w:t>
      </w:r>
    </w:p>
    <w:p w:rsidR="00385C52" w:rsidRPr="008668EA" w:rsidRDefault="00385C52" w:rsidP="01750980">
      <w:pPr>
        <w:spacing w:line="276" w:lineRule="auto"/>
        <w:ind w:firstLine="720"/>
      </w:pPr>
      <w:r>
        <w:lastRenderedPageBreak/>
        <w:t xml:space="preserve">Rokovací poriadok snemu komory upravuje procedúry a pravidlá pre rokovania </w:t>
      </w:r>
      <w:r w:rsidR="15A5A995">
        <w:t>komory</w:t>
      </w:r>
      <w:r>
        <w:t xml:space="preserve">. Tento dokument je dôležitý pre efektívne a organizované vedenie zasadnutí </w:t>
      </w:r>
      <w:r w:rsidR="0594857C">
        <w:t>komory</w:t>
      </w:r>
      <w:r>
        <w:t>, kde sa prijímajú zásadné rozhodnutia týkajúce sa fungovania a smerovania komory.</w:t>
      </w:r>
    </w:p>
    <w:p w:rsidR="00385C52" w:rsidRPr="008668EA" w:rsidRDefault="00385C52" w:rsidP="01750980">
      <w:pPr>
        <w:spacing w:line="276" w:lineRule="auto"/>
        <w:ind w:firstLine="720"/>
      </w:pPr>
      <w:r>
        <w:t>Disciplinárny poriadok komory ustanovuje pravidlá a postupy pre disciplinárne konania voči členom komory. Tento predpis je kľúčový pre udržiavanie profesio</w:t>
      </w:r>
      <w:r w:rsidR="00FC6105">
        <w:t>nálnych a etických štandardov a </w:t>
      </w:r>
      <w:r>
        <w:t>zabezpečuje, že všetky disciplinárne konania budú prebiehať spravodlivo a transparentne.</w:t>
      </w:r>
    </w:p>
    <w:p w:rsidR="00385C52" w:rsidRPr="008668EA" w:rsidRDefault="00385C52" w:rsidP="01750980">
      <w:pPr>
        <w:spacing w:line="276" w:lineRule="auto"/>
      </w:pPr>
      <w:r>
        <w:t xml:space="preserve"> </w:t>
      </w:r>
      <w:r>
        <w:tab/>
        <w:t>Hospodársky poriadok upravuje finančné a hospodárske činnosti komory, vrátane správy majetku a finančných zdrojov. Tento predpis zabezpečuje transparentné a zodpovedné hospodárenie s prostriedkami komory.</w:t>
      </w:r>
    </w:p>
    <w:p w:rsidR="4C1D45C6" w:rsidRDefault="4C1D45C6" w:rsidP="09B7AF7E">
      <w:pPr>
        <w:spacing w:line="276" w:lineRule="auto"/>
      </w:pPr>
      <w:r>
        <w:t>Ďalej sa ustanovuje, že komora na základe štatútu alebo zákona vydáva aj ďalšie vnútornej predpisy.</w:t>
      </w:r>
    </w:p>
    <w:p w:rsidR="00385C52" w:rsidRPr="008668EA" w:rsidRDefault="00385C52" w:rsidP="01750980">
      <w:pPr>
        <w:spacing w:line="276" w:lineRule="auto"/>
      </w:pPr>
    </w:p>
    <w:p w:rsidR="00385C52" w:rsidRPr="008668EA" w:rsidRDefault="00722BFC" w:rsidP="01750980">
      <w:pPr>
        <w:spacing w:line="276" w:lineRule="auto"/>
        <w:rPr>
          <w:b/>
          <w:bCs/>
        </w:rPr>
      </w:pPr>
      <w:r w:rsidRPr="01750980">
        <w:rPr>
          <w:b/>
          <w:bCs/>
        </w:rPr>
        <w:t xml:space="preserve">K § </w:t>
      </w:r>
      <w:r w:rsidR="00385C52" w:rsidRPr="01750980">
        <w:rPr>
          <w:b/>
          <w:bCs/>
        </w:rPr>
        <w:t>30</w:t>
      </w:r>
    </w:p>
    <w:p w:rsidR="007D1D9E" w:rsidRPr="008668EA" w:rsidRDefault="00385C52" w:rsidP="01750980">
      <w:pPr>
        <w:spacing w:line="276" w:lineRule="auto"/>
      </w:pPr>
      <w:r w:rsidRPr="008668EA">
        <w:rPr>
          <w:rFonts w:asciiTheme="minorHAnsi" w:hAnsiTheme="minorHAnsi" w:cstheme="minorHAnsi"/>
        </w:rPr>
        <w:tab/>
      </w:r>
      <w:r w:rsidRPr="01750980">
        <w:t xml:space="preserve">Ustanovuje sa </w:t>
      </w:r>
      <w:r w:rsidR="007D1D9E" w:rsidRPr="01750980">
        <w:t xml:space="preserve">povinnosť komory viesť register a rozsah tohto registra. Do registra sa zapisujú všetky osoby oprávnené vykonávať alebo poskytovať činnosť podľa tohto zákona. </w:t>
      </w:r>
      <w:r w:rsidR="6B88CD69" w:rsidRPr="01750980">
        <w:t>Ustanovenie zavádza povinnosť registrovaných osôb oznamovať a preukazovať komore akékoľvek zmeny údajov zapísaných v registri, a to do 30 dní od ich vzniku, čím sa zabezpečuje aktuálnosť údajov v registri.</w:t>
      </w:r>
    </w:p>
    <w:p w:rsidR="007D1D9E" w:rsidRPr="008668EA" w:rsidRDefault="6B88CD69" w:rsidP="01750980">
      <w:pPr>
        <w:spacing w:line="276" w:lineRule="auto"/>
        <w:ind w:firstLine="720"/>
      </w:pPr>
      <w:r>
        <w:t>O</w:t>
      </w:r>
      <w:r w:rsidR="1B3930A2">
        <w:t>bsah registra</w:t>
      </w:r>
      <w:r w:rsidR="3F441035">
        <w:t xml:space="preserve"> tvoria aj</w:t>
      </w:r>
      <w:r w:rsidR="1B3930A2">
        <w:t xml:space="preserve"> údaje o aktivitách sústavného vzdelávania, ktorých obsah komora vopred </w:t>
      </w:r>
      <w:r w:rsidR="10FC7C8C">
        <w:t>posúdila</w:t>
      </w:r>
      <w:r w:rsidR="1B3930A2">
        <w:t xml:space="preserve">. Tento mechanizmus umožňuje transparentnú evidenciu vzdelávacích aktivít a zároveň </w:t>
      </w:r>
      <w:r w:rsidR="508B21A9">
        <w:t xml:space="preserve">zjednodušuje proces dokladovania sústavného vzdelávania, nakoľko účasť na </w:t>
      </w:r>
      <w:r w:rsidR="5E276E25">
        <w:t>vopred</w:t>
      </w:r>
      <w:r w:rsidR="508B21A9">
        <w:t xml:space="preserve"> </w:t>
      </w:r>
      <w:r w:rsidR="261DC9C8">
        <w:t>o</w:t>
      </w:r>
      <w:r w:rsidR="508B21A9">
        <w:t>hodnotenej aktivite auto</w:t>
      </w:r>
      <w:r w:rsidR="00870096">
        <w:t xml:space="preserve">maticky vedie k započítaniu </w:t>
      </w:r>
      <w:r w:rsidR="70793B43">
        <w:t xml:space="preserve">aktivity </w:t>
      </w:r>
      <w:r w:rsidR="00870096">
        <w:t>a nie je potrebné, aby bol doklad o absolvova</w:t>
      </w:r>
      <w:r w:rsidR="758FAA98">
        <w:t>n</w:t>
      </w:r>
      <w:r w:rsidR="00870096">
        <w:t>í aktivity s</w:t>
      </w:r>
      <w:r w:rsidR="510ECF12">
        <w:t>ú</w:t>
      </w:r>
      <w:r w:rsidR="00870096">
        <w:t>sta</w:t>
      </w:r>
      <w:r w:rsidR="182C2F15">
        <w:t>v</w:t>
      </w:r>
      <w:r w:rsidR="00870096">
        <w:t>ného vzdeláv</w:t>
      </w:r>
      <w:r w:rsidR="64464D51">
        <w:t>a</w:t>
      </w:r>
      <w:r w:rsidR="00870096">
        <w:t>nia hodnotený u každého  účastníka osobitne.</w:t>
      </w:r>
    </w:p>
    <w:p w:rsidR="007D1D9E" w:rsidRPr="008668EA" w:rsidRDefault="1B3930A2" w:rsidP="01750980">
      <w:pPr>
        <w:spacing w:line="276" w:lineRule="auto"/>
        <w:ind w:firstLine="720"/>
      </w:pPr>
      <w:r>
        <w:t>Ustanovenie upravuje verejný charakter väčšiny údajov zapísaných v registri, s výnimkou citlivých údajov, akými sú dátum narodenia a adresa trvalého alebo obdobného pobytu. Verejná dostupnosť údajov slúži na zabezpečenie transparentnosti profesie a na ochranu verejného záujmu</w:t>
      </w:r>
      <w:r w:rsidR="6709DF5A">
        <w:t xml:space="preserve"> vo vzťahu ku výkon psychologickej činnosti a psychoterapeutickej činnosti odborne spôsobilými osobami</w:t>
      </w:r>
      <w:r>
        <w:t>.</w:t>
      </w:r>
    </w:p>
    <w:p w:rsidR="007D1D9E" w:rsidRPr="008668EA" w:rsidRDefault="1B3930A2" w:rsidP="01750980">
      <w:pPr>
        <w:spacing w:line="276" w:lineRule="auto"/>
        <w:ind w:firstLine="720"/>
      </w:pPr>
      <w:r>
        <w:t>Komora je povinná zabezpečiť zverejnenie registra na svojom webovom sídle, pričom ustanovenie špecifikuje kategórie osôb a licencií, ktoré sú predmetom zverejnenia. Táto úprava umožňuje laickej aj odbornej verejnosti overiť si oprávnenie osôb na výkon</w:t>
      </w:r>
      <w:r w:rsidR="60AE0CA9">
        <w:t xml:space="preserve"> konkrétnej</w:t>
      </w:r>
      <w:r>
        <w:t xml:space="preserve"> psychologickej a</w:t>
      </w:r>
      <w:r w:rsidR="23702644">
        <w:t>lebo</w:t>
      </w:r>
      <w:r>
        <w:t xml:space="preserve"> psychoterapeutickej činnosti, čím sa predchádza sa neoprávnenému výkonu regulovan</w:t>
      </w:r>
      <w:r w:rsidR="62B75A97">
        <w:t>ých činností</w:t>
      </w:r>
      <w:r w:rsidR="36316F2A">
        <w:t xml:space="preserve"> a taktiež sa pre verejnosť zjednodušuje proces nájdenia osoby oprávnenej </w:t>
      </w:r>
      <w:r w:rsidR="522FE987">
        <w:t xml:space="preserve">poskytnúť </w:t>
      </w:r>
      <w:r w:rsidR="36316F2A">
        <w:t>odborn</w:t>
      </w:r>
      <w:r w:rsidR="58B35C18">
        <w:t>ú pomoc.</w:t>
      </w:r>
      <w:r w:rsidR="36316F2A">
        <w:t xml:space="preserve"> </w:t>
      </w:r>
    </w:p>
    <w:p w:rsidR="2BF1F05B" w:rsidRDefault="2BF1F05B" w:rsidP="01750980">
      <w:pPr>
        <w:spacing w:line="276" w:lineRule="auto"/>
        <w:ind w:firstLine="720"/>
      </w:pPr>
    </w:p>
    <w:p w:rsidR="007D1D9E" w:rsidRPr="008668EA" w:rsidRDefault="00722BFC" w:rsidP="01750980">
      <w:pPr>
        <w:spacing w:line="276" w:lineRule="auto"/>
        <w:rPr>
          <w:b/>
          <w:bCs/>
        </w:rPr>
      </w:pPr>
      <w:r w:rsidRPr="09B7AF7E">
        <w:rPr>
          <w:b/>
          <w:bCs/>
        </w:rPr>
        <w:t xml:space="preserve">K § </w:t>
      </w:r>
      <w:r w:rsidR="007D1D9E" w:rsidRPr="09B7AF7E">
        <w:rPr>
          <w:b/>
          <w:bCs/>
        </w:rPr>
        <w:t>3</w:t>
      </w:r>
      <w:r w:rsidR="55D153E3" w:rsidRPr="09B7AF7E">
        <w:rPr>
          <w:b/>
          <w:bCs/>
        </w:rPr>
        <w:t>1</w:t>
      </w:r>
    </w:p>
    <w:p w:rsidR="007D1D9E" w:rsidRPr="008668EA" w:rsidRDefault="007D1D9E" w:rsidP="09B7AF7E">
      <w:pPr>
        <w:spacing w:line="276" w:lineRule="auto"/>
        <w:ind w:firstLine="720"/>
        <w:rPr>
          <w:color w:val="000000" w:themeColor="text1"/>
        </w:rPr>
      </w:pPr>
      <w:r>
        <w:t>Upravuje sa registrácia</w:t>
      </w:r>
      <w:r w:rsidR="42DC1DF5">
        <w:t xml:space="preserve"> </w:t>
      </w:r>
      <w:r w:rsidR="272817BF">
        <w:t>fyzických</w:t>
      </w:r>
      <w:r w:rsidR="42DC1DF5">
        <w:t xml:space="preserve"> a právnických osôb a ich zápis do registra </w:t>
      </w:r>
      <w:r>
        <w:t>rozsah zapisovaných údajov a rozsah ich zverejňovania</w:t>
      </w:r>
      <w:r w:rsidR="3818CBD7">
        <w:t xml:space="preserve">. </w:t>
      </w:r>
      <w:r w:rsidR="3818CBD7" w:rsidRPr="09B7AF7E">
        <w:rPr>
          <w:color w:val="000000" w:themeColor="text1"/>
        </w:rPr>
        <w:t xml:space="preserve">V nadväznosti na Plán obnovy a </w:t>
      </w:r>
      <w:r w:rsidR="242AED56" w:rsidRPr="09B7AF7E">
        <w:rPr>
          <w:color w:val="000000" w:themeColor="text1"/>
        </w:rPr>
        <w:t>odolnosti</w:t>
      </w:r>
      <w:r w:rsidR="3818CBD7" w:rsidRPr="09B7AF7E">
        <w:rPr>
          <w:color w:val="000000" w:themeColor="text1"/>
        </w:rPr>
        <w:t xml:space="preserve"> – Komponent 12: </w:t>
      </w:r>
      <w:r w:rsidR="7CE4605F">
        <w:t xml:space="preserve">Humánna, moderná a dostupná starostlivosť o duševné zdravie - </w:t>
      </w:r>
      <w:r w:rsidR="3818CBD7">
        <w:t>Reformu 1: Koordinovaná medzirezortná spolupráca a regulácia</w:t>
      </w:r>
      <w:r w:rsidR="3818CBD7" w:rsidRPr="09B7AF7E">
        <w:rPr>
          <w:color w:val="000000" w:themeColor="text1"/>
        </w:rPr>
        <w:t xml:space="preserve"> reformu sú realizované investície spojené so zriadením </w:t>
      </w:r>
      <w:r w:rsidR="3818CBD7">
        <w:t xml:space="preserve">dvoch koordinačných orgánov: Rada vlády SR pre duševné zdravie a Komora psychológov, ktorá je registrovanou stavovskou organizáciou psychológov vo všetkých funkčných </w:t>
      </w:r>
      <w:r w:rsidR="3818CBD7">
        <w:lastRenderedPageBreak/>
        <w:t xml:space="preserve">odvetviach, t. j. nielen v oblasti zdravotnej starostlivosti. Komora má prevádzkovať digitálny register profesionálnych psychológov pracujúcich v oblasti zdravotníctva, vzdelávania, sociálnych vecí, spravodlivosti, vnútra, obrany a ďalších a v rámci uvedenej reformy je potrebné administratívne zastrešiť procesy aj komunikáciu s dotknutými osobami. </w:t>
      </w:r>
    </w:p>
    <w:p w:rsidR="007D1D9E" w:rsidRPr="008668EA" w:rsidRDefault="5DAD3E95" w:rsidP="01750980">
      <w:pPr>
        <w:spacing w:line="276" w:lineRule="auto"/>
        <w:ind w:firstLine="720"/>
      </w:pPr>
      <w:r>
        <w:t>Definuje sa</w:t>
      </w:r>
      <w:r w:rsidR="7301FD66">
        <w:t xml:space="preserve"> </w:t>
      </w:r>
      <w:r w:rsidR="133BDC25">
        <w:t>registráci</w:t>
      </w:r>
      <w:r w:rsidR="24C6F244">
        <w:t>a</w:t>
      </w:r>
      <w:r w:rsidR="4A3601F8">
        <w:t xml:space="preserve"> ako </w:t>
      </w:r>
      <w:r w:rsidR="133BDC25">
        <w:t xml:space="preserve">zápis fyzickej alebo právnickej osoby do registra a vydanie potvrdenia o registrácii. </w:t>
      </w:r>
      <w:r w:rsidR="64DFCB3F">
        <w:t xml:space="preserve">Proces </w:t>
      </w:r>
      <w:r w:rsidR="133BDC25">
        <w:t>registrác</w:t>
      </w:r>
      <w:r w:rsidR="73D507DF">
        <w:t>ie</w:t>
      </w:r>
      <w:r w:rsidR="283B26EB">
        <w:t xml:space="preserve"> </w:t>
      </w:r>
      <w:r w:rsidR="133BDC25">
        <w:t xml:space="preserve">zdravotníckeho pracovníka </w:t>
      </w:r>
      <w:r w:rsidR="5288E1AB">
        <w:t xml:space="preserve">a uskutočňuje </w:t>
      </w:r>
      <w:r w:rsidR="133BDC25">
        <w:t>podľa osobitného predpisu</w:t>
      </w:r>
      <w:r w:rsidR="5C4C00B0">
        <w:t>.</w:t>
      </w:r>
      <w:r w:rsidR="133BDC25">
        <w:t xml:space="preserve"> </w:t>
      </w:r>
      <w:r w:rsidR="43A31CA4">
        <w:t>P</w:t>
      </w:r>
      <w:r w:rsidR="133BDC25">
        <w:t>sychologickú</w:t>
      </w:r>
      <w:r w:rsidR="15263C8F">
        <w:t xml:space="preserve"> činnosť</w:t>
      </w:r>
      <w:r w:rsidR="133BDC25">
        <w:t xml:space="preserve"> a psychoterapeutickú činnosť môže </w:t>
      </w:r>
      <w:r w:rsidR="1319B0D0">
        <w:t xml:space="preserve">podľa tohto zákona </w:t>
      </w:r>
      <w:r w:rsidR="133BDC25">
        <w:t>vykonávať alebo poskytovať iba osoba, ktorá je zapísaná do registra</w:t>
      </w:r>
      <w:r w:rsidR="26D14307">
        <w:t>.</w:t>
      </w:r>
      <w:r w:rsidR="3475DA1E">
        <w:t xml:space="preserve"> Uvedeným nie je dotknuté vykonávanie</w:t>
      </w:r>
      <w:r w:rsidR="713D662A">
        <w:t xml:space="preserve"> psychologickej činnosti a psychoterapeutickej činnosti podľa osobitných predpisov jednotlivých rezortov</w:t>
      </w:r>
      <w:r w:rsidR="584D3FE8">
        <w:t xml:space="preserve"> a registrácia je dobrovoľná.</w:t>
      </w:r>
    </w:p>
    <w:p w:rsidR="007D1D9E" w:rsidRPr="008668EA" w:rsidRDefault="133BDC25" w:rsidP="01750980">
      <w:pPr>
        <w:spacing w:line="276" w:lineRule="auto"/>
        <w:ind w:firstLine="720"/>
      </w:pPr>
      <w:r>
        <w:t>Komora je povinná zapísať do registra fyzickú osobu alebo právnickú osobu do 30 dní od doručenia písomnej žiadosti. Pre fyzické osoby musí byť splnená podmienka pre výkon psychologickej alebo psychoterapeutickej činnosti</w:t>
      </w:r>
      <w:r w:rsidR="6C29F551">
        <w:t xml:space="preserve"> podľa § 5 ods. 1</w:t>
      </w:r>
      <w:r>
        <w:t xml:space="preserve">, a pre právnické osoby musia byť splnené podmienky stanovené v § 6 </w:t>
      </w:r>
      <w:r w:rsidR="2DDF0FE3">
        <w:t>ods. 6 a 7</w:t>
      </w:r>
      <w:r>
        <w:t xml:space="preserve">, ktoré definujú požiadavky na právnické osoby vykonávajúce tieto činnosti. Tento proces umožňuje rýchlu a efektívnu registráciu a zároveň zabezpečuje, že subjekty, ktoré žiadajú o zápis, spĺňajú všetky </w:t>
      </w:r>
      <w:r w:rsidR="600CF4E5">
        <w:t xml:space="preserve">kvalitatívne </w:t>
      </w:r>
      <w:r>
        <w:t>požiadavky na výkon týchto činností.</w:t>
      </w:r>
    </w:p>
    <w:p w:rsidR="007D1D9E" w:rsidRPr="008668EA" w:rsidRDefault="007D1D9E" w:rsidP="01750980">
      <w:pPr>
        <w:spacing w:line="276" w:lineRule="auto"/>
      </w:pPr>
    </w:p>
    <w:p w:rsidR="007D1D9E" w:rsidRPr="008668EA" w:rsidRDefault="00722BFC" w:rsidP="01750980">
      <w:pPr>
        <w:spacing w:line="276" w:lineRule="auto"/>
        <w:rPr>
          <w:b/>
          <w:bCs/>
        </w:rPr>
      </w:pPr>
      <w:r w:rsidRPr="09B7AF7E">
        <w:rPr>
          <w:b/>
          <w:bCs/>
        </w:rPr>
        <w:t xml:space="preserve">K § </w:t>
      </w:r>
      <w:r w:rsidR="007D1D9E" w:rsidRPr="09B7AF7E">
        <w:rPr>
          <w:b/>
          <w:bCs/>
        </w:rPr>
        <w:t>32</w:t>
      </w:r>
    </w:p>
    <w:p w:rsidR="00B42DB0" w:rsidRPr="008668EA" w:rsidRDefault="007D1D9E" w:rsidP="09B7AF7E">
      <w:pPr>
        <w:spacing w:line="276" w:lineRule="auto"/>
      </w:pPr>
      <w:r w:rsidRPr="008668EA">
        <w:rPr>
          <w:rFonts w:asciiTheme="minorHAnsi" w:hAnsiTheme="minorHAnsi" w:cstheme="minorHAnsi"/>
          <w:bCs/>
        </w:rPr>
        <w:tab/>
      </w:r>
      <w:r w:rsidRPr="01750980">
        <w:t>Upravuje sa dočasné pozastavenie registrácie a</w:t>
      </w:r>
      <w:r w:rsidR="00B42DB0" w:rsidRPr="01750980">
        <w:t xml:space="preserve"> podmienky, za </w:t>
      </w:r>
      <w:r w:rsidRPr="01750980">
        <w:t>kto</w:t>
      </w:r>
      <w:r w:rsidR="00B42DB0" w:rsidRPr="01750980">
        <w:t>rých</w:t>
      </w:r>
      <w:r w:rsidRPr="01750980">
        <w:t xml:space="preserve"> môže komora </w:t>
      </w:r>
      <w:r w:rsidR="00B42DB0" w:rsidRPr="01750980">
        <w:t xml:space="preserve">dočasne </w:t>
      </w:r>
      <w:r w:rsidRPr="01750980">
        <w:t>pozastaviť reg</w:t>
      </w:r>
      <w:r w:rsidR="00B42DB0" w:rsidRPr="01750980">
        <w:t>i</w:t>
      </w:r>
      <w:r w:rsidRPr="01750980">
        <w:t>stráciu</w:t>
      </w:r>
      <w:r w:rsidR="55C24291" w:rsidRPr="01750980">
        <w:t xml:space="preserve"> fyzickej alebo právnickej osobe</w:t>
      </w:r>
      <w:r w:rsidRPr="01750980">
        <w:t>.</w:t>
      </w:r>
      <w:r w:rsidR="00B42DB0" w:rsidRPr="01750980">
        <w:t xml:space="preserve"> Opatrenie umožňuje odborníkom dočasne prerušiť </w:t>
      </w:r>
      <w:r w:rsidR="46E51661" w:rsidRPr="01750980">
        <w:t>výkon alebo poskytovanie činnosti</w:t>
      </w:r>
      <w:r w:rsidR="00B42DB0" w:rsidRPr="01750980">
        <w:t xml:space="preserve">, </w:t>
      </w:r>
      <w:r w:rsidR="19BADE0B" w:rsidRPr="01750980">
        <w:t xml:space="preserve">bez toho, </w:t>
      </w:r>
      <w:r w:rsidR="00B42DB0" w:rsidRPr="01750980">
        <w:t xml:space="preserve">aby </w:t>
      </w:r>
      <w:r w:rsidR="15106434" w:rsidRPr="01750980">
        <w:t xml:space="preserve">sa </w:t>
      </w:r>
      <w:r w:rsidR="00B42DB0" w:rsidRPr="01750980">
        <w:t>ukonči</w:t>
      </w:r>
      <w:r w:rsidR="3781ED11" w:rsidRPr="01750980">
        <w:t>la</w:t>
      </w:r>
      <w:r w:rsidR="00B42DB0" w:rsidRPr="01750980">
        <w:t xml:space="preserve"> registráci</w:t>
      </w:r>
      <w:r w:rsidR="01D28F98" w:rsidRPr="01750980">
        <w:t>a v komore</w:t>
      </w:r>
      <w:r w:rsidR="00B42DB0" w:rsidRPr="01750980">
        <w:t xml:space="preserve">.  </w:t>
      </w:r>
      <w:r w:rsidR="65C7203F" w:rsidRPr="01750980">
        <w:t>Dočasné pozastavenie registrácie sa vzťahuje aj na prípady</w:t>
      </w:r>
      <w:r w:rsidR="00B42DB0" w:rsidRPr="01750980">
        <w:t xml:space="preserve"> súdneho zákazu</w:t>
      </w:r>
      <w:r w:rsidR="3E7AD043" w:rsidRPr="01750980">
        <w:t xml:space="preserve"> výkonu alebo poskytovania činnosti.</w:t>
      </w:r>
    </w:p>
    <w:p w:rsidR="007D1D9E" w:rsidRPr="008668EA" w:rsidRDefault="007D1D9E" w:rsidP="01750980">
      <w:pPr>
        <w:spacing w:line="276" w:lineRule="auto"/>
      </w:pPr>
    </w:p>
    <w:p w:rsidR="2BF1F05B" w:rsidRDefault="00722BFC" w:rsidP="09B7AF7E">
      <w:pPr>
        <w:spacing w:line="276" w:lineRule="auto"/>
        <w:rPr>
          <w:b/>
          <w:bCs/>
        </w:rPr>
      </w:pPr>
      <w:r w:rsidRPr="09B7AF7E">
        <w:rPr>
          <w:b/>
          <w:bCs/>
        </w:rPr>
        <w:t xml:space="preserve">K § </w:t>
      </w:r>
      <w:r w:rsidR="007D1D9E" w:rsidRPr="09B7AF7E">
        <w:rPr>
          <w:b/>
          <w:bCs/>
        </w:rPr>
        <w:t>33</w:t>
      </w:r>
    </w:p>
    <w:p w:rsidR="00B42DB0" w:rsidRPr="008668EA" w:rsidRDefault="00B42DB0" w:rsidP="01750980">
      <w:pPr>
        <w:spacing w:line="276" w:lineRule="auto"/>
      </w:pPr>
      <w:r w:rsidRPr="008668EA">
        <w:rPr>
          <w:rFonts w:asciiTheme="minorHAnsi" w:hAnsiTheme="minorHAnsi" w:cstheme="minorHAnsi"/>
          <w:b/>
          <w:bCs/>
        </w:rPr>
        <w:tab/>
      </w:r>
      <w:r w:rsidRPr="01750980">
        <w:t xml:space="preserve">Ustanovujú sa podmienky, za ktorých komora zruší registráciu. </w:t>
      </w:r>
      <w:r w:rsidR="5D67EBBA" w:rsidRPr="01750980">
        <w:t>Komora zruší registráciu registrovanej osobe</w:t>
      </w:r>
      <w:r w:rsidR="6C54C3D0" w:rsidRPr="01750980">
        <w:t xml:space="preserve"> a poskytovateľovi</w:t>
      </w:r>
      <w:r w:rsidR="5D67EBBA" w:rsidRPr="01750980">
        <w:t>, ak požiada o zrušenie registrácie v registri v súvislosti s ukončením výkonu psychologickej činnosti</w:t>
      </w:r>
      <w:r w:rsidR="3E799089" w:rsidRPr="01750980">
        <w:t xml:space="preserve"> alebo</w:t>
      </w:r>
      <w:r w:rsidR="5D67EBBA" w:rsidRPr="01750980">
        <w:t xml:space="preserve"> psychoterapeutickej činnosti, </w:t>
      </w:r>
      <w:r w:rsidR="11D472F5" w:rsidRPr="01750980">
        <w:t xml:space="preserve">a s ukončením </w:t>
      </w:r>
      <w:r w:rsidR="5D67EBBA" w:rsidRPr="01750980">
        <w:t xml:space="preserve">poskytovania psychologickej činnosti, ak prestane spĺňať podmienky pre výkon psychologickej činnosti alebo psychoterapeutickej činnosti podľa § </w:t>
      </w:r>
      <w:r w:rsidR="381983B2" w:rsidRPr="01750980">
        <w:t>5</w:t>
      </w:r>
      <w:r w:rsidR="5D67EBBA" w:rsidRPr="01750980">
        <w:t xml:space="preserve"> ods. </w:t>
      </w:r>
      <w:r w:rsidR="776F332E" w:rsidRPr="01750980">
        <w:t>1</w:t>
      </w:r>
      <w:r w:rsidR="5D67EBBA" w:rsidRPr="01750980">
        <w:t xml:space="preserve"> a</w:t>
      </w:r>
      <w:r w:rsidR="38EA5987" w:rsidRPr="01750980">
        <w:t>lebo</w:t>
      </w:r>
      <w:r w:rsidR="5D67EBBA" w:rsidRPr="01750980">
        <w:t xml:space="preserve"> podmienky na poskytovanie psychologickej činnosti a psychoterapeutickej činnosti podľa § </w:t>
      </w:r>
      <w:r w:rsidR="78D5A7E5" w:rsidRPr="01750980">
        <w:t xml:space="preserve">6 ods. 6, </w:t>
      </w:r>
      <w:r w:rsidR="5D67EBBA" w:rsidRPr="01750980">
        <w:t xml:space="preserve"> alebo ak jej bol právoplatným rozhodnutím súdu uložený doživotný zákaz výkonu psychologickej činnosti alebo psychoterapeutickej činnosti. O zrušení registrácie rozhodne komora do 30 dní odo dňa, keď sa dozvedela o skutočnostiach podľa predchádzajúcich bodov. Rozhodnutie o zrušení registrácie sa doručuje fyzickej osobe alebo právnickej osobe; ak je fyzická osoba zamestnancom, aj jej poslednému známemu zamestnávateľovi. Zrušením registrácie podľa týchto podmienok sa ruší aj licencia bez správneho konania. V prípade zrušenia registrácie a licencie komorou nastávajú právne účinky odo dňa právoplatnosti rozhodnutia.</w:t>
      </w:r>
    </w:p>
    <w:p w:rsidR="00722BFC" w:rsidRPr="008668EA" w:rsidRDefault="00B42DB0" w:rsidP="01750980">
      <w:pPr>
        <w:spacing w:line="276" w:lineRule="auto"/>
      </w:pPr>
      <w:r w:rsidRPr="008668EA">
        <w:rPr>
          <w:rFonts w:asciiTheme="minorHAnsi" w:hAnsiTheme="minorHAnsi" w:cstheme="minorHAnsi"/>
          <w:bCs/>
        </w:rPr>
        <w:tab/>
      </w:r>
    </w:p>
    <w:p w:rsidR="00FB7AB1" w:rsidRPr="008668EA" w:rsidRDefault="00722BFC" w:rsidP="09B7AF7E">
      <w:pPr>
        <w:spacing w:line="276" w:lineRule="auto"/>
        <w:rPr>
          <w:b/>
          <w:bCs/>
        </w:rPr>
      </w:pPr>
      <w:r w:rsidRPr="09B7AF7E">
        <w:rPr>
          <w:b/>
          <w:bCs/>
        </w:rPr>
        <w:lastRenderedPageBreak/>
        <w:t xml:space="preserve">K § </w:t>
      </w:r>
      <w:r w:rsidR="00FB7AB1" w:rsidRPr="09B7AF7E">
        <w:rPr>
          <w:b/>
          <w:bCs/>
        </w:rPr>
        <w:t>3</w:t>
      </w:r>
      <w:r w:rsidR="0E7E69E9" w:rsidRPr="09B7AF7E">
        <w:rPr>
          <w:b/>
          <w:bCs/>
        </w:rPr>
        <w:t>4</w:t>
      </w:r>
    </w:p>
    <w:p w:rsidR="00FB7AB1" w:rsidRDefault="00FB7AB1" w:rsidP="09B7AF7E">
      <w:pPr>
        <w:spacing w:line="276" w:lineRule="auto"/>
        <w:ind w:firstLine="720"/>
      </w:pPr>
      <w:r>
        <w:t>Upravuje sa zánik registrácie a jej právne účinky.</w:t>
      </w:r>
      <w:r w:rsidR="00C67004">
        <w:t xml:space="preserve"> Registrácia zaniká smrťou fyzickej osoby alebo jej vyhlásením za mŕtvu. Zánikom registrácie zaniká aj licencia bez správneho konania. Toto opatrenie je potrebné na zabezpečenie aktuálnosti a presnosti registra</w:t>
      </w:r>
      <w:r w:rsidR="0AADF9CE">
        <w:t>.</w:t>
      </w:r>
    </w:p>
    <w:p w:rsidR="00FB7AB1" w:rsidRPr="008668EA" w:rsidRDefault="00FB7AB1" w:rsidP="01750980">
      <w:pPr>
        <w:spacing w:line="276" w:lineRule="auto"/>
        <w:rPr>
          <w:b/>
          <w:bCs/>
        </w:rPr>
      </w:pPr>
    </w:p>
    <w:p w:rsidR="00722BFC" w:rsidRDefault="00722BFC" w:rsidP="09B7AF7E">
      <w:pPr>
        <w:spacing w:line="276" w:lineRule="auto"/>
        <w:rPr>
          <w:b/>
          <w:bCs/>
        </w:rPr>
      </w:pPr>
      <w:r w:rsidRPr="09B7AF7E">
        <w:rPr>
          <w:b/>
          <w:bCs/>
        </w:rPr>
        <w:t xml:space="preserve">K § </w:t>
      </w:r>
      <w:r w:rsidR="00FB7AB1" w:rsidRPr="09B7AF7E">
        <w:rPr>
          <w:b/>
          <w:bCs/>
        </w:rPr>
        <w:t>3</w:t>
      </w:r>
      <w:r w:rsidR="3B216B5C" w:rsidRPr="09B7AF7E">
        <w:rPr>
          <w:b/>
          <w:bCs/>
        </w:rPr>
        <w:t>5</w:t>
      </w:r>
    </w:p>
    <w:p w:rsidR="00FC6105" w:rsidRPr="008668EA" w:rsidRDefault="00FB7AB1" w:rsidP="01750980">
      <w:pPr>
        <w:shd w:val="clear" w:color="auto" w:fill="FFFFFF" w:themeFill="background1"/>
        <w:spacing w:line="276" w:lineRule="auto"/>
      </w:pPr>
      <w:r w:rsidRPr="008668EA">
        <w:rPr>
          <w:rFonts w:asciiTheme="minorHAnsi" w:hAnsiTheme="minorHAnsi" w:cstheme="minorHAnsi"/>
          <w:color w:val="000000"/>
        </w:rPr>
        <w:tab/>
      </w:r>
      <w:r w:rsidRPr="01750980">
        <w:rPr>
          <w:color w:val="000000"/>
        </w:rPr>
        <w:t>U</w:t>
      </w:r>
      <w:r w:rsidR="00C67004" w:rsidRPr="01750980">
        <w:rPr>
          <w:color w:val="000000"/>
        </w:rPr>
        <w:t xml:space="preserve">stanovuje sa právomoc komory vydávať licencie </w:t>
      </w:r>
      <w:r w:rsidR="00C67004" w:rsidRPr="01750980">
        <w:t>fyzickým</w:t>
      </w:r>
      <w:r w:rsidR="00DA1B2F" w:rsidRPr="01750980">
        <w:t xml:space="preserve"> osobám</w:t>
      </w:r>
      <w:r w:rsidR="00C67004" w:rsidRPr="01750980">
        <w:t xml:space="preserve"> a právnickým osobám na výkon </w:t>
      </w:r>
      <w:r w:rsidR="35688F23" w:rsidRPr="01750980">
        <w:t xml:space="preserve">a poskytovanie </w:t>
      </w:r>
      <w:r w:rsidR="00C67004" w:rsidRPr="01750980">
        <w:t>psychologickej a psychoterapeutickej činnosti a viesť register vydaných licencií.</w:t>
      </w:r>
      <w:r w:rsidR="00FC6105" w:rsidRPr="01750980">
        <w:t xml:space="preserve"> Licencie sa vyžadujú </w:t>
      </w:r>
      <w:r w:rsidR="00C67004" w:rsidRPr="01750980">
        <w:t xml:space="preserve">ako podmienka na vykonávanie psychologickej alebo psychoterapeutickej činnosti </w:t>
      </w:r>
      <w:r w:rsidR="00FC6105" w:rsidRPr="01750980">
        <w:t>vo vlastnom mene</w:t>
      </w:r>
      <w:r w:rsidR="00DA1B2F" w:rsidRPr="01750980">
        <w:t xml:space="preserve"> </w:t>
      </w:r>
      <w:r w:rsidR="00FC6105" w:rsidRPr="01750980">
        <w:t xml:space="preserve">okrem prípadov ustanovených týmto </w:t>
      </w:r>
      <w:r w:rsidR="00DA1B2F" w:rsidRPr="01750980">
        <w:t xml:space="preserve">návrhom </w:t>
      </w:r>
      <w:r w:rsidR="007A14CE" w:rsidRPr="01750980">
        <w:t>zákona</w:t>
      </w:r>
      <w:r w:rsidR="00FC6105" w:rsidRPr="01750980">
        <w:t xml:space="preserve"> </w:t>
      </w:r>
      <w:r w:rsidR="7154B6F6" w:rsidRPr="01750980">
        <w:t xml:space="preserve">(konzultačná činnosť) </w:t>
      </w:r>
      <w:r w:rsidR="00FC6105" w:rsidRPr="01750980">
        <w:t xml:space="preserve">alebo </w:t>
      </w:r>
      <w:r w:rsidR="00DA1B2F" w:rsidRPr="01750980">
        <w:t>zákonom č. 578/2004 Z. z., napríklad v</w:t>
      </w:r>
      <w:r w:rsidR="007A14CE" w:rsidRPr="01750980">
        <w:t> </w:t>
      </w:r>
      <w:r w:rsidR="00DA1B2F" w:rsidRPr="01750980">
        <w:t>prípade</w:t>
      </w:r>
      <w:r w:rsidR="007A14CE" w:rsidRPr="01750980">
        <w:t xml:space="preserve"> udelenia súhlasu ministerstva zdravotníctva na príležitostný výkon zdravotníckeho povolania</w:t>
      </w:r>
      <w:r w:rsidR="00FC6105" w:rsidRPr="01750980">
        <w:t>.</w:t>
      </w:r>
    </w:p>
    <w:p w:rsidR="00AA1904" w:rsidRPr="008668EA" w:rsidRDefault="00FC6105" w:rsidP="01750980">
      <w:pPr>
        <w:shd w:val="clear" w:color="auto" w:fill="FFFFFF" w:themeFill="background1"/>
        <w:spacing w:line="276" w:lineRule="auto"/>
      </w:pPr>
      <w:r w:rsidRPr="008668EA">
        <w:rPr>
          <w:rFonts w:asciiTheme="minorHAnsi" w:hAnsiTheme="minorHAnsi" w:cstheme="minorHAnsi"/>
        </w:rPr>
        <w:tab/>
      </w:r>
      <w:r w:rsidRPr="01750980">
        <w:t>Licencia na výkon povolania sa vydáva fyzickej osobe</w:t>
      </w:r>
      <w:r w:rsidR="03AD0755" w:rsidRPr="01750980">
        <w:t>.</w:t>
      </w:r>
      <w:r w:rsidRPr="01750980">
        <w:t xml:space="preserve"> Slúži ako potvrdenie odbornej spôsobilosti osoby na výkon </w:t>
      </w:r>
      <w:r w:rsidR="00162AD3" w:rsidRPr="01750980">
        <w:t xml:space="preserve">povolania psychológ v rozsahu </w:t>
      </w:r>
      <w:r w:rsidRPr="01750980">
        <w:t>činnosti uvedenej v</w:t>
      </w:r>
      <w:r w:rsidR="00162AD3" w:rsidRPr="01750980">
        <w:t> licencii, na základe ktorej môže držiteľ vykonávať predmetnú</w:t>
      </w:r>
      <w:r w:rsidRPr="01750980">
        <w:t xml:space="preserve"> </w:t>
      </w:r>
      <w:r w:rsidR="00162AD3" w:rsidRPr="01750980">
        <w:t xml:space="preserve">činnosť v pracovno-právnom vzťahu alebo </w:t>
      </w:r>
      <w:r w:rsidR="00AA1904" w:rsidRPr="01750980">
        <w:t>vo vlastnom mene v rozsahu výkonu slobodného povolania na základe výnimky podľa § 3 ods. 1 písm. d.) bodu 2 zákona č. 455/1991 Z. z. V pracovno-právnom vzťahu s </w:t>
      </w:r>
      <w:r w:rsidR="00162AD3" w:rsidRPr="01750980">
        <w:t>poskytovateľom</w:t>
      </w:r>
      <w:r w:rsidR="00AA1904" w:rsidRPr="01750980">
        <w:t xml:space="preserve"> môže na základe tejto licencie samostatne vykonávať príslušnú činnosť, na ktorú má odbornú spôsobilosť aj v prípade, keď poskytovateľ </w:t>
      </w:r>
      <w:r w:rsidR="00162AD3" w:rsidRPr="01750980">
        <w:t xml:space="preserve">nemá pre predmetnú činnosť určeného odborného </w:t>
      </w:r>
      <w:r w:rsidR="007A14CE" w:rsidRPr="01750980">
        <w:t>garanta</w:t>
      </w:r>
      <w:r w:rsidR="00162AD3" w:rsidRPr="01750980">
        <w:t xml:space="preserve">. </w:t>
      </w:r>
      <w:r w:rsidR="00AA1904" w:rsidRPr="01750980">
        <w:t>Získaním licencie na výkon povolania sa jej držiteľ nestáva podnikateľom ani poskytovateľom</w:t>
      </w:r>
      <w:r w:rsidR="6007280C" w:rsidRPr="01750980">
        <w:t xml:space="preserve"> a podnikanie na základe licencie na výkon povolania nie je možné (odsek 3)</w:t>
      </w:r>
      <w:r w:rsidR="00AA1904" w:rsidRPr="01750980">
        <w:t xml:space="preserve">. Povinnosť registrácie na daňovom úrade, oznámenia vzniku platiteľa </w:t>
      </w:r>
      <w:r w:rsidR="007A14CE" w:rsidRPr="01750980">
        <w:t>poistného na verejné zdravotné poistenie voči zdravotnej poisťovni</w:t>
      </w:r>
      <w:r w:rsidR="00AA1904" w:rsidRPr="01750980">
        <w:t>, uzatvorenia poistenia zodpovednosti za škodu pri výkone povolania a ďalšie povinnosti spojené s</w:t>
      </w:r>
      <w:r w:rsidR="007A14CE" w:rsidRPr="01750980">
        <w:t> výkonom podnikania</w:t>
      </w:r>
      <w:r w:rsidR="00AA1904" w:rsidRPr="01750980">
        <w:t xml:space="preserve"> pri poskytovaní psychologickej alebo psychoterapeutickej činnosti vzniká až nadobudnutím licencie na </w:t>
      </w:r>
      <w:r w:rsidR="00AE6E00" w:rsidRPr="01750980">
        <w:t>výkon samostatnej praxe.</w:t>
      </w:r>
      <w:r w:rsidR="007A14CE" w:rsidRPr="01750980">
        <w:t xml:space="preserve"> Nevydanie licencie na výkon povolania psychológ</w:t>
      </w:r>
      <w:r w:rsidR="67046B63" w:rsidRPr="01750980">
        <w:t>ovi</w:t>
      </w:r>
      <w:r w:rsidR="007A14CE" w:rsidRPr="01750980">
        <w:t xml:space="preserve"> nebráni </w:t>
      </w:r>
      <w:r w:rsidR="449677DB" w:rsidRPr="01750980">
        <w:t xml:space="preserve">vo </w:t>
      </w:r>
      <w:r w:rsidR="007A14CE" w:rsidRPr="01750980">
        <w:t xml:space="preserve">výkonu povolania ako takého, napríklad ak ide o psychológa v Centre pre </w:t>
      </w:r>
      <w:r w:rsidR="00941A6D" w:rsidRPr="01750980">
        <w:t>deti</w:t>
      </w:r>
      <w:r w:rsidR="007A14CE" w:rsidRPr="01750980">
        <w:t xml:space="preserve"> a </w:t>
      </w:r>
      <w:r w:rsidR="00941A6D" w:rsidRPr="01750980">
        <w:t>rodinu</w:t>
      </w:r>
      <w:r w:rsidR="007A14CE" w:rsidRPr="01750980">
        <w:t xml:space="preserve"> alebo psychológa v rámci rezortu spravodlivosti</w:t>
      </w:r>
      <w:r w:rsidR="00941A6D" w:rsidRPr="01750980">
        <w:t xml:space="preserve"> alebo ak </w:t>
      </w:r>
      <w:r w:rsidR="007A14CE" w:rsidRPr="01750980">
        <w:t>ide o psychológa zamestnanca poskytovateľa.</w:t>
      </w:r>
      <w:r w:rsidR="450CC8BD" w:rsidRPr="01750980">
        <w:t xml:space="preserve"> Možnosť dobrovoľne požiadať o licenciu na výkon povolania umožňuje všetkým psychológom budovať si </w:t>
      </w:r>
      <w:r w:rsidR="626434F4" w:rsidRPr="01750980">
        <w:t>odborný profil nezávisle od možností, ktoré im ponúka príslušný rezort.</w:t>
      </w:r>
    </w:p>
    <w:p w:rsidR="00F41309" w:rsidRPr="008668EA" w:rsidRDefault="00AE6E00" w:rsidP="01750980">
      <w:pPr>
        <w:shd w:val="clear" w:color="auto" w:fill="FFFFFF" w:themeFill="background1"/>
        <w:spacing w:line="276" w:lineRule="auto"/>
        <w:ind w:firstLine="720"/>
      </w:pPr>
      <w:r w:rsidRPr="01750980">
        <w:t>Licencia na výkon povolania môže slúžiť</w:t>
      </w:r>
      <w:r w:rsidR="00B0414D" w:rsidRPr="01750980">
        <w:t xml:space="preserve"> aj</w:t>
      </w:r>
      <w:r w:rsidR="00B149D8" w:rsidRPr="01750980">
        <w:t xml:space="preserve"> ako potvrdenie o odbornej spôsobilosti </w:t>
      </w:r>
      <w:r w:rsidRPr="01750980">
        <w:t xml:space="preserve">zamestnanca </w:t>
      </w:r>
      <w:r w:rsidR="00B149D8" w:rsidRPr="01750980">
        <w:t xml:space="preserve">pre zamestnávateľa, ak </w:t>
      </w:r>
      <w:r w:rsidR="007A14CE" w:rsidRPr="01750980">
        <w:t xml:space="preserve">sa </w:t>
      </w:r>
      <w:r w:rsidR="00B149D8" w:rsidRPr="01750980">
        <w:t xml:space="preserve">takéto potvrdenie vyžaduje. Terajšia právna úprava nevyžaduje od zamestnancov poskytovateľa </w:t>
      </w:r>
      <w:r w:rsidR="0046036C" w:rsidRPr="01750980">
        <w:t xml:space="preserve">(napr. osôb pracujúcich na dohodu o vykonaní práce) </w:t>
      </w:r>
      <w:r w:rsidR="00B149D8" w:rsidRPr="01750980">
        <w:t xml:space="preserve">alebo zamestnancov vykonávajúcich činnosť v pracovno-právnom vzťahu podľa osobitného predpisu </w:t>
      </w:r>
      <w:r w:rsidR="007A14CE" w:rsidRPr="01750980">
        <w:t>predloženie dokladov</w:t>
      </w:r>
      <w:r w:rsidR="00B149D8" w:rsidRPr="01750980">
        <w:t xml:space="preserve"> </w:t>
      </w:r>
      <w:r w:rsidR="00941A6D" w:rsidRPr="01750980">
        <w:t xml:space="preserve">o </w:t>
      </w:r>
      <w:r w:rsidR="00B149D8" w:rsidRPr="01750980">
        <w:t>odbornej spôsobilost</w:t>
      </w:r>
      <w:r w:rsidR="00DD7816" w:rsidRPr="01750980">
        <w:t xml:space="preserve">i </w:t>
      </w:r>
      <w:r w:rsidR="00941A6D" w:rsidRPr="01750980">
        <w:t xml:space="preserve">prostredníctvom dokladovania </w:t>
      </w:r>
      <w:r w:rsidR="00DD7816" w:rsidRPr="01750980">
        <w:t>licenci</w:t>
      </w:r>
      <w:r w:rsidR="00941A6D" w:rsidRPr="01750980">
        <w:t>e</w:t>
      </w:r>
      <w:r w:rsidR="00DD7816" w:rsidRPr="01750980">
        <w:t xml:space="preserve"> na výkon povolania</w:t>
      </w:r>
      <w:r w:rsidR="0046036C" w:rsidRPr="01750980">
        <w:t xml:space="preserve"> a ponecháva overeni</w:t>
      </w:r>
      <w:r w:rsidR="007A14CE" w:rsidRPr="01750980">
        <w:t>e</w:t>
      </w:r>
      <w:r w:rsidR="0046036C" w:rsidRPr="01750980">
        <w:t xml:space="preserve"> odbornej spôsobilosti v zákonom nedefinovaných prípadoch</w:t>
      </w:r>
      <w:r w:rsidR="007A14CE" w:rsidRPr="01750980">
        <w:t xml:space="preserve"> </w:t>
      </w:r>
      <w:r w:rsidR="0046036C" w:rsidRPr="01750980">
        <w:t>na aplikačnú prax.</w:t>
      </w:r>
      <w:r w:rsidR="00DD7816" w:rsidRPr="01750980">
        <w:t xml:space="preserve"> Legislatívna možnosť vydania licencie na </w:t>
      </w:r>
      <w:r w:rsidRPr="01750980">
        <w:t>výkon povolania</w:t>
      </w:r>
      <w:r w:rsidR="007A14CE" w:rsidRPr="01750980">
        <w:t>, ktorému predchádza</w:t>
      </w:r>
      <w:r w:rsidRPr="01750980">
        <w:t xml:space="preserve"> overovanie</w:t>
      </w:r>
      <w:r w:rsidR="0046036C" w:rsidRPr="01750980">
        <w:t xml:space="preserve"> </w:t>
      </w:r>
      <w:r w:rsidR="007A14CE" w:rsidRPr="01750980">
        <w:t>odbornej spôsobilosti</w:t>
      </w:r>
      <w:r w:rsidR="0046036C" w:rsidRPr="01750980">
        <w:t xml:space="preserve"> </w:t>
      </w:r>
      <w:r w:rsidR="007A14CE" w:rsidRPr="01750980">
        <w:t xml:space="preserve">je opatrením </w:t>
      </w:r>
      <w:r w:rsidR="00B0414D" w:rsidRPr="01750980">
        <w:t>smerujúcim k zvyšovaniu kvality výkonu činnosti bez zavedenia legislatívnej povinnosti a tým aj neprimeranej administratívnej záťaže</w:t>
      </w:r>
      <w:r w:rsidR="0046036C" w:rsidRPr="01750980">
        <w:t>.</w:t>
      </w:r>
      <w:r w:rsidR="00941A6D" w:rsidRPr="01750980">
        <w:t xml:space="preserve"> Predpokladá sa, že jej využitie v aplikačnej praxi sa osvedčí napr. v prípade spolupráce formou rôznych dohôd </w:t>
      </w:r>
      <w:r w:rsidR="00941A6D" w:rsidRPr="01750980">
        <w:lastRenderedPageBreak/>
        <w:t xml:space="preserve">o vykonaní činnosti v rámci projektov alebo grantov, kde môže byť potrebné definovať a overiť potrebnú odbornú spôsobilosť. </w:t>
      </w:r>
    </w:p>
    <w:p w:rsidR="00F41309" w:rsidRPr="008668EA" w:rsidRDefault="00F41309" w:rsidP="01750980">
      <w:pPr>
        <w:shd w:val="clear" w:color="auto" w:fill="FFFFFF" w:themeFill="background1"/>
        <w:spacing w:line="276" w:lineRule="auto"/>
      </w:pPr>
      <w:r w:rsidRPr="008668EA">
        <w:rPr>
          <w:rFonts w:asciiTheme="minorHAnsi" w:hAnsiTheme="minorHAnsi" w:cstheme="minorHAnsi"/>
        </w:rPr>
        <w:tab/>
      </w:r>
      <w:r w:rsidRPr="01750980">
        <w:t xml:space="preserve">Licencia na výkon činnosti odborného garanta sa vydáva </w:t>
      </w:r>
      <w:r w:rsidR="715D258E">
        <w:t>fyzickej osobe</w:t>
      </w:r>
      <w:r w:rsidR="715D258E" w:rsidRPr="01750980">
        <w:t xml:space="preserve"> </w:t>
      </w:r>
      <w:r>
        <w:t>odborne spôsobilej  podľa §</w:t>
      </w:r>
      <w:r w:rsidR="6F667779">
        <w:t xml:space="preserve"> 8 ods. 1 písm. e)</w:t>
      </w:r>
      <w:r>
        <w:t xml:space="preserve"> a oprávňuje túto osobu vykonávať činnosť odborného garanta u poskytovateľa pre činnosti uvedené v licencii. </w:t>
      </w:r>
    </w:p>
    <w:p w:rsidR="00F41309" w:rsidRPr="008668EA" w:rsidRDefault="0063138B" w:rsidP="09B7AF7E">
      <w:pPr>
        <w:pStyle w:val="paragraph"/>
        <w:pBdr>
          <w:top w:val="nil"/>
          <w:left w:val="nil"/>
          <w:bottom w:val="nil"/>
          <w:right w:val="nil"/>
          <w:between w:val="nil"/>
        </w:pBdr>
        <w:spacing w:before="0" w:beforeAutospacing="0" w:after="0" w:afterAutospacing="0" w:line="276" w:lineRule="auto"/>
        <w:ind w:firstLine="720"/>
        <w:contextualSpacing/>
        <w:rPr>
          <w:color w:val="000000" w:themeColor="text1"/>
        </w:rPr>
      </w:pPr>
      <w:r w:rsidRPr="09B7AF7E">
        <w:rPr>
          <w:color w:val="000000" w:themeColor="text1"/>
        </w:rPr>
        <w:t>Licencia n</w:t>
      </w:r>
      <w:r w:rsidR="00F41309" w:rsidRPr="09B7AF7E">
        <w:rPr>
          <w:color w:val="000000" w:themeColor="text1"/>
        </w:rPr>
        <w:t>a výkon s</w:t>
      </w:r>
      <w:r w:rsidR="00AE6E00" w:rsidRPr="09B7AF7E">
        <w:rPr>
          <w:color w:val="000000" w:themeColor="text1"/>
        </w:rPr>
        <w:t>amostatnej psychologickej praxe oprávňuje</w:t>
      </w:r>
      <w:r w:rsidR="549F216A" w:rsidRPr="09B7AF7E">
        <w:rPr>
          <w:color w:val="000000" w:themeColor="text1"/>
        </w:rPr>
        <w:t xml:space="preserve">  </w:t>
      </w:r>
      <w:r w:rsidR="00AE6E00" w:rsidRPr="09B7AF7E">
        <w:rPr>
          <w:color w:val="000000" w:themeColor="text1"/>
        </w:rPr>
        <w:t xml:space="preserve"> odborne spôsobil</w:t>
      </w:r>
      <w:r w:rsidR="10549BEB" w:rsidRPr="09B7AF7E">
        <w:rPr>
          <w:color w:val="000000" w:themeColor="text1"/>
        </w:rPr>
        <w:t>ého</w:t>
      </w:r>
      <w:r w:rsidR="00AE6E00" w:rsidRPr="09B7AF7E">
        <w:rPr>
          <w:color w:val="000000" w:themeColor="text1"/>
        </w:rPr>
        <w:t xml:space="preserve"> </w:t>
      </w:r>
      <w:r w:rsidR="24FBB50B" w:rsidRPr="09B7AF7E">
        <w:rPr>
          <w:color w:val="000000" w:themeColor="text1"/>
        </w:rPr>
        <w:t>psyc</w:t>
      </w:r>
      <w:r w:rsidR="77213522" w:rsidRPr="09B7AF7E">
        <w:rPr>
          <w:color w:val="000000" w:themeColor="text1"/>
        </w:rPr>
        <w:t>h</w:t>
      </w:r>
      <w:r w:rsidR="24FBB50B" w:rsidRPr="09B7AF7E">
        <w:rPr>
          <w:color w:val="000000" w:themeColor="text1"/>
        </w:rPr>
        <w:t>oló</w:t>
      </w:r>
      <w:r w:rsidR="218B99C8" w:rsidRPr="09B7AF7E">
        <w:rPr>
          <w:color w:val="000000" w:themeColor="text1"/>
        </w:rPr>
        <w:t>ga</w:t>
      </w:r>
      <w:r w:rsidR="00AE6E00" w:rsidRPr="09B7AF7E">
        <w:rPr>
          <w:color w:val="000000" w:themeColor="text1"/>
        </w:rPr>
        <w:t xml:space="preserve"> poskytovať psychologickú alebo psychoterapeutickú činnosť</w:t>
      </w:r>
      <w:r w:rsidR="75D98C77" w:rsidRPr="09B7AF7E">
        <w:rPr>
          <w:color w:val="000000" w:themeColor="text1"/>
        </w:rPr>
        <w:t xml:space="preserve"> vo vlastnom mene</w:t>
      </w:r>
      <w:r w:rsidR="1B2E231B" w:rsidRPr="09B7AF7E">
        <w:rPr>
          <w:color w:val="000000" w:themeColor="text1"/>
        </w:rPr>
        <w:t>, ak splní podmienky poskytovania psychologickej činnosti podľa § 6 ods. 6</w:t>
      </w:r>
      <w:r w:rsidR="00AE6E00" w:rsidRPr="09B7AF7E">
        <w:rPr>
          <w:color w:val="000000" w:themeColor="text1"/>
        </w:rPr>
        <w:t>. Držiteľ licencie sa dňom nadobudnutia právoplatnosti licencie stáva poskytovateľom podľa tohto zákona a podnikateľom-fyzickou</w:t>
      </w:r>
      <w:r w:rsidR="00256E3E" w:rsidRPr="09B7AF7E">
        <w:rPr>
          <w:color w:val="000000" w:themeColor="text1"/>
        </w:rPr>
        <w:t xml:space="preserve"> osobou</w:t>
      </w:r>
      <w:r w:rsidR="00AE6E00" w:rsidRPr="09B7AF7E">
        <w:rPr>
          <w:color w:val="000000" w:themeColor="text1"/>
        </w:rPr>
        <w:t>.</w:t>
      </w:r>
    </w:p>
    <w:p w:rsidR="00F41309" w:rsidRPr="008668EA" w:rsidRDefault="00AE6E00" w:rsidP="09B7AF7E">
      <w:pPr>
        <w:pStyle w:val="paragraph"/>
        <w:pBdr>
          <w:top w:val="nil"/>
          <w:left w:val="nil"/>
          <w:bottom w:val="nil"/>
          <w:right w:val="nil"/>
          <w:between w:val="nil"/>
        </w:pBdr>
        <w:spacing w:before="0" w:beforeAutospacing="0" w:after="0" w:afterAutospacing="0" w:line="276" w:lineRule="auto"/>
        <w:ind w:firstLine="720"/>
        <w:contextualSpacing/>
        <w:rPr>
          <w:color w:val="000000" w:themeColor="text1"/>
        </w:rPr>
      </w:pPr>
      <w:r w:rsidRPr="09B7AF7E">
        <w:rPr>
          <w:color w:val="000000" w:themeColor="text1"/>
        </w:rPr>
        <w:t xml:space="preserve">Licencia </w:t>
      </w:r>
      <w:r w:rsidR="00F41309" w:rsidRPr="09B7AF7E">
        <w:rPr>
          <w:color w:val="000000" w:themeColor="text1"/>
        </w:rPr>
        <w:t>na prevádzkovanie zariadenia psychologickej starostlivosti</w:t>
      </w:r>
      <w:r w:rsidRPr="09B7AF7E">
        <w:rPr>
          <w:color w:val="000000" w:themeColor="text1"/>
        </w:rPr>
        <w:t xml:space="preserve"> je licenciou na prevádzku zariadenia </w:t>
      </w:r>
      <w:r w:rsidR="00E14339" w:rsidRPr="09B7AF7E">
        <w:rPr>
          <w:color w:val="000000" w:themeColor="text1"/>
        </w:rPr>
        <w:t>prevádzkovaného</w:t>
      </w:r>
      <w:r w:rsidR="00C96E99" w:rsidRPr="09B7AF7E">
        <w:rPr>
          <w:color w:val="000000" w:themeColor="text1"/>
        </w:rPr>
        <w:t xml:space="preserve"> poskytovateľom</w:t>
      </w:r>
      <w:r w:rsidR="00E14339" w:rsidRPr="09B7AF7E">
        <w:rPr>
          <w:color w:val="000000" w:themeColor="text1"/>
        </w:rPr>
        <w:t xml:space="preserve"> </w:t>
      </w:r>
      <w:r w:rsidR="00C96E99" w:rsidRPr="09B7AF7E">
        <w:rPr>
          <w:color w:val="000000" w:themeColor="text1"/>
        </w:rPr>
        <w:t>právnickou-osobou</w:t>
      </w:r>
      <w:r w:rsidR="5ED6D5A2" w:rsidRPr="09B7AF7E">
        <w:rPr>
          <w:color w:val="000000" w:themeColor="text1"/>
        </w:rPr>
        <w:t xml:space="preserve">, ktorá splnila podmienky poskytovania psychologickej a psychoterapeutickej činnosti </w:t>
      </w:r>
      <w:r w:rsidR="00E14339" w:rsidRPr="09B7AF7E">
        <w:rPr>
          <w:color w:val="000000" w:themeColor="text1"/>
        </w:rPr>
        <w:t>s účinkami podľa tohto zákona, ktoré sa vzťahujú na poskytovateľa-právnickú osobu.</w:t>
      </w:r>
    </w:p>
    <w:p w:rsidR="0046036C" w:rsidRPr="008668EA" w:rsidRDefault="0046036C" w:rsidP="01750980">
      <w:pPr>
        <w:shd w:val="clear" w:color="auto" w:fill="FFFFFF" w:themeFill="background1"/>
        <w:spacing w:line="276" w:lineRule="auto"/>
      </w:pPr>
      <w:r w:rsidRPr="008668EA">
        <w:rPr>
          <w:rFonts w:asciiTheme="minorHAnsi" w:hAnsiTheme="minorHAnsi" w:cstheme="minorHAnsi"/>
        </w:rPr>
        <w:tab/>
      </w:r>
    </w:p>
    <w:p w:rsidR="00777595" w:rsidRPr="008668EA" w:rsidRDefault="00777595" w:rsidP="01750980">
      <w:pPr>
        <w:shd w:val="clear" w:color="auto" w:fill="FFFFFF" w:themeFill="background1"/>
        <w:spacing w:line="276" w:lineRule="auto"/>
        <w:rPr>
          <w:b/>
          <w:bCs/>
        </w:rPr>
      </w:pPr>
      <w:r w:rsidRPr="09B7AF7E">
        <w:rPr>
          <w:b/>
          <w:bCs/>
        </w:rPr>
        <w:t>K </w:t>
      </w:r>
      <w:r w:rsidR="00722BFC" w:rsidRPr="09B7AF7E">
        <w:rPr>
          <w:b/>
          <w:bCs/>
        </w:rPr>
        <w:t xml:space="preserve">§ </w:t>
      </w:r>
      <w:r w:rsidRPr="09B7AF7E">
        <w:rPr>
          <w:b/>
          <w:bCs/>
        </w:rPr>
        <w:t>3</w:t>
      </w:r>
      <w:r w:rsidR="0B5498EE" w:rsidRPr="09B7AF7E">
        <w:rPr>
          <w:b/>
          <w:bCs/>
        </w:rPr>
        <w:t>6</w:t>
      </w:r>
    </w:p>
    <w:p w:rsidR="00777595" w:rsidRPr="008668EA" w:rsidRDefault="00777595" w:rsidP="01750980">
      <w:pPr>
        <w:shd w:val="clear" w:color="auto" w:fill="FFFFFF" w:themeFill="background1"/>
        <w:spacing w:line="276" w:lineRule="auto"/>
      </w:pPr>
      <w:r w:rsidRPr="008668EA">
        <w:rPr>
          <w:rFonts w:asciiTheme="minorHAnsi" w:hAnsiTheme="minorHAnsi" w:cstheme="minorHAnsi"/>
        </w:rPr>
        <w:tab/>
      </w:r>
      <w:r w:rsidRPr="01750980">
        <w:t>Upravujú sa podmienky</w:t>
      </w:r>
      <w:r w:rsidR="362BB6DB" w:rsidRPr="01750980">
        <w:t>, ktoré sú predpokladom pre</w:t>
      </w:r>
      <w:r w:rsidRPr="01750980">
        <w:t xml:space="preserve"> vydanie licencie</w:t>
      </w:r>
      <w:r w:rsidR="2A5515E7" w:rsidRPr="01750980">
        <w:t>. Podmienky sa upravujú pre každý typ licencie zvlášť. K podmienkam výkonu psychologickej a psychoterapeutickej činnosti</w:t>
      </w:r>
      <w:r w:rsidR="0048DC81" w:rsidRPr="01750980">
        <w:t xml:space="preserve"> a podmienkam poskytovania psychologickej činnosti pribúda podmienka </w:t>
      </w:r>
      <w:r w:rsidR="238B3183" w:rsidRPr="01750980">
        <w:t xml:space="preserve">zápisu v registri a podmienka </w:t>
      </w:r>
      <w:r w:rsidR="0048DC81" w:rsidRPr="01750980">
        <w:t>dôveryhodnosti</w:t>
      </w:r>
      <w:r w:rsidR="7413E0A7" w:rsidRPr="01750980">
        <w:t>.</w:t>
      </w:r>
      <w:r w:rsidR="237F2FE1" w:rsidRPr="01750980">
        <w:t xml:space="preserve"> Lehota na vydanie licencie je 30 dní.</w:t>
      </w:r>
    </w:p>
    <w:p w:rsidR="10174391" w:rsidRDefault="10174391" w:rsidP="09B7AF7E">
      <w:pPr>
        <w:shd w:val="clear" w:color="auto" w:fill="FFFFFF" w:themeFill="background1"/>
        <w:spacing w:line="276" w:lineRule="auto"/>
        <w:ind w:firstLine="720"/>
      </w:pPr>
      <w:r>
        <w:t>F</w:t>
      </w:r>
      <w:r w:rsidR="4EE72373">
        <w:t>yzická osoba, fyzická osoba - podnikateľ a</w:t>
      </w:r>
      <w:r w:rsidR="107F3361">
        <w:t>j</w:t>
      </w:r>
      <w:r w:rsidR="4EE72373">
        <w:t xml:space="preserve"> právnická osoba musí spĺňať podmienky uvedené v ods</w:t>
      </w:r>
      <w:r w:rsidR="5566F37B">
        <w:t xml:space="preserve">eku </w:t>
      </w:r>
      <w:r w:rsidR="4EE72373">
        <w:t>1 po celý čas platnosti licencie</w:t>
      </w:r>
      <w:r w:rsidR="1E00B198">
        <w:t xml:space="preserve">, avšak táto úprava </w:t>
      </w:r>
      <w:r w:rsidR="4EE72373">
        <w:t>neovplyvňuje licencie vydané zdravotníckym pracovníkom podľa osobitného predpisu, čím sa rešpektuje špecifická regulácia v tejto oblasti.</w:t>
      </w:r>
      <w:r w:rsidR="277F22A6">
        <w:t xml:space="preserve"> </w:t>
      </w:r>
    </w:p>
    <w:p w:rsidR="2BF1F05B" w:rsidRDefault="2BF1F05B" w:rsidP="01750980">
      <w:pPr>
        <w:shd w:val="clear" w:color="auto" w:fill="FFFFFF" w:themeFill="background1"/>
        <w:spacing w:line="276" w:lineRule="auto"/>
        <w:ind w:firstLine="720"/>
      </w:pPr>
    </w:p>
    <w:p w:rsidR="00777595" w:rsidRPr="008668EA" w:rsidRDefault="00777595" w:rsidP="01750980">
      <w:pPr>
        <w:shd w:val="clear" w:color="auto" w:fill="FFFFFF" w:themeFill="background1"/>
        <w:spacing w:line="276" w:lineRule="auto"/>
        <w:rPr>
          <w:b/>
          <w:bCs/>
        </w:rPr>
      </w:pPr>
      <w:r w:rsidRPr="09B7AF7E">
        <w:rPr>
          <w:b/>
          <w:bCs/>
        </w:rPr>
        <w:t>K </w:t>
      </w:r>
      <w:r w:rsidR="00722BFC" w:rsidRPr="09B7AF7E">
        <w:rPr>
          <w:b/>
          <w:bCs/>
        </w:rPr>
        <w:t xml:space="preserve">§ </w:t>
      </w:r>
      <w:r w:rsidRPr="09B7AF7E">
        <w:rPr>
          <w:b/>
          <w:bCs/>
        </w:rPr>
        <w:t>3</w:t>
      </w:r>
      <w:r w:rsidR="005BDDA5" w:rsidRPr="09B7AF7E">
        <w:rPr>
          <w:b/>
          <w:bCs/>
        </w:rPr>
        <w:t>7</w:t>
      </w:r>
    </w:p>
    <w:p w:rsidR="00777595" w:rsidRPr="008668EA" w:rsidRDefault="00777595" w:rsidP="09B7AF7E">
      <w:pPr>
        <w:shd w:val="clear" w:color="auto" w:fill="FFFFFF" w:themeFill="background1"/>
        <w:spacing w:line="276" w:lineRule="auto"/>
      </w:pPr>
      <w:r w:rsidRPr="008668EA">
        <w:rPr>
          <w:rFonts w:asciiTheme="minorHAnsi" w:hAnsiTheme="minorHAnsi" w:cstheme="minorHAnsi"/>
        </w:rPr>
        <w:tab/>
      </w:r>
      <w:r w:rsidRPr="01750980">
        <w:t>Ustanovuje sa obsah žiadosti o vydanie licencie</w:t>
      </w:r>
      <w:r w:rsidR="1B723430" w:rsidRPr="01750980">
        <w:t>.</w:t>
      </w:r>
      <w:r w:rsidR="798CDF0B" w:rsidRPr="01750980">
        <w:t xml:space="preserve"> </w:t>
      </w:r>
      <w:r w:rsidR="2F706790" w:rsidRPr="01750980">
        <w:t>Vymedzujú sa</w:t>
      </w:r>
      <w:r w:rsidR="798CDF0B" w:rsidRPr="01750980">
        <w:t xml:space="preserve"> údaje, ktoré musí žiadosť o vydanie licencie obsahovať</w:t>
      </w:r>
      <w:r w:rsidR="193B6DEC" w:rsidRPr="01750980">
        <w:t xml:space="preserve"> a</w:t>
      </w:r>
      <w:r w:rsidR="798CDF0B" w:rsidRPr="01750980">
        <w:t xml:space="preserve"> ďalšie doklady, ktoré musí žiadateľ predložiť spolu so žiadosťou o vydanie licencie. Predloženie osvedčených kópií dokladov o </w:t>
      </w:r>
      <w:r w:rsidR="7AEB9159" w:rsidRPr="01750980">
        <w:t xml:space="preserve">vlastnej </w:t>
      </w:r>
      <w:r w:rsidR="798CDF0B" w:rsidRPr="01750980">
        <w:t>odbornej spôsobilosti</w:t>
      </w:r>
      <w:r w:rsidR="61FF7486" w:rsidRPr="01750980">
        <w:t xml:space="preserve"> alebo  o ustanovení odborného garanta</w:t>
      </w:r>
      <w:r w:rsidR="798CDF0B" w:rsidRPr="01750980">
        <w:t xml:space="preserve"> je nevyhnutné </w:t>
      </w:r>
      <w:r w:rsidR="2014C669" w:rsidRPr="01750980">
        <w:t>pre overenie</w:t>
      </w:r>
      <w:r w:rsidR="798CDF0B" w:rsidRPr="01750980">
        <w:t xml:space="preserve">, že žiadateľ </w:t>
      </w:r>
      <w:r w:rsidR="48F9F1E5" w:rsidRPr="01750980">
        <w:t>spĺňa odborné predpoklady pre výkon alebo poskytovanie psychologickej a psychoterapeutickej činnosti.</w:t>
      </w:r>
      <w:r w:rsidR="798CDF0B" w:rsidRPr="01750980">
        <w:t xml:space="preserve"> Ak tieto doklady neboli predložené už pri registrácii, je potrebné ich doložiť pri žiadosti o licenciu. Doklad o zdravotnej spôsobilosti, ktorý nesmie byť starší ako tri mesiace, je ďalšou kľúčovou podmienkou, ktorá zabezpečuje, že žiadateľ </w:t>
      </w:r>
      <w:r w:rsidR="3DBE9A88" w:rsidRPr="01750980">
        <w:t xml:space="preserve">fyzická osoba alebo fyzická osoba-podnikateľ </w:t>
      </w:r>
      <w:r w:rsidR="798CDF0B" w:rsidRPr="01750980">
        <w:t>je fyzicky a psychicky spôsobilý vykonávať činnosti podľa tohto zákona. Tento doklad má za cieľ chrániť verejnosť pred osobami, ktoré by mohli byť nespôsobilé na vykonávanie špecializovaných činností</w:t>
      </w:r>
      <w:r w:rsidR="1A2BDF88" w:rsidRPr="01750980">
        <w:t xml:space="preserve"> z dôvodu zmeny zdravotného stavu</w:t>
      </w:r>
      <w:r w:rsidR="798CDF0B" w:rsidRPr="01750980">
        <w:t xml:space="preserve">. </w:t>
      </w:r>
      <w:r w:rsidR="71193E19" w:rsidRPr="01750980">
        <w:t>P</w:t>
      </w:r>
      <w:r w:rsidR="798CDF0B" w:rsidRPr="01750980">
        <w:t>ožaduje</w:t>
      </w:r>
      <w:r w:rsidR="291A6C7F" w:rsidRPr="01750980">
        <w:t xml:space="preserve"> sa aj</w:t>
      </w:r>
      <w:r w:rsidR="798CDF0B" w:rsidRPr="01750980">
        <w:t xml:space="preserve"> doloženie dokladu </w:t>
      </w:r>
      <w:r w:rsidR="46D80327" w:rsidRPr="01750980">
        <w:t>o bezúhonnos</w:t>
      </w:r>
      <w:r w:rsidR="0579E8E9" w:rsidRPr="01750980">
        <w:t xml:space="preserve">ti. </w:t>
      </w:r>
    </w:p>
    <w:p w:rsidR="00777595" w:rsidRPr="008668EA" w:rsidRDefault="00777595" w:rsidP="01750980">
      <w:pPr>
        <w:shd w:val="clear" w:color="auto" w:fill="FFFFFF" w:themeFill="background1"/>
        <w:spacing w:line="276" w:lineRule="auto"/>
      </w:pPr>
    </w:p>
    <w:p w:rsidR="00777595" w:rsidRPr="008668EA" w:rsidRDefault="00777595" w:rsidP="01750980">
      <w:pPr>
        <w:shd w:val="clear" w:color="auto" w:fill="FFFFFF" w:themeFill="background1"/>
        <w:spacing w:line="276" w:lineRule="auto"/>
        <w:rPr>
          <w:b/>
          <w:bCs/>
        </w:rPr>
      </w:pPr>
      <w:r w:rsidRPr="09B7AF7E">
        <w:rPr>
          <w:b/>
          <w:bCs/>
        </w:rPr>
        <w:t>K </w:t>
      </w:r>
      <w:r w:rsidR="00722BFC" w:rsidRPr="09B7AF7E">
        <w:rPr>
          <w:b/>
          <w:bCs/>
        </w:rPr>
        <w:t xml:space="preserve">§ </w:t>
      </w:r>
      <w:r w:rsidR="6CE64420" w:rsidRPr="09B7AF7E">
        <w:rPr>
          <w:b/>
          <w:bCs/>
        </w:rPr>
        <w:t>38</w:t>
      </w:r>
    </w:p>
    <w:p w:rsidR="00777595" w:rsidRPr="008668EA" w:rsidRDefault="00777595" w:rsidP="01750980">
      <w:pPr>
        <w:spacing w:line="276" w:lineRule="auto"/>
      </w:pPr>
      <w:r w:rsidRPr="008668EA">
        <w:rPr>
          <w:rFonts w:asciiTheme="minorHAnsi" w:hAnsiTheme="minorHAnsi" w:cstheme="minorHAnsi"/>
        </w:rPr>
        <w:lastRenderedPageBreak/>
        <w:tab/>
      </w:r>
      <w:r w:rsidRPr="01750980">
        <w:t>Ustanovuj</w:t>
      </w:r>
      <w:r w:rsidR="189F7363" w:rsidRPr="01750980">
        <w:t xml:space="preserve">ú </w:t>
      </w:r>
      <w:r w:rsidRPr="01750980">
        <w:t xml:space="preserve">sa podmienky </w:t>
      </w:r>
      <w:r w:rsidR="1BC7C68B" w:rsidRPr="01750980">
        <w:t>pre v</w:t>
      </w:r>
      <w:r w:rsidRPr="01750980">
        <w:t>ydani</w:t>
      </w:r>
      <w:r w:rsidR="7A8A5DD0" w:rsidRPr="01750980">
        <w:t>e licencie</w:t>
      </w:r>
      <w:r w:rsidR="5E060654" w:rsidRPr="01750980">
        <w:t xml:space="preserve"> komorou</w:t>
      </w:r>
      <w:r w:rsidR="618656E9" w:rsidRPr="01750980">
        <w:t>.</w:t>
      </w:r>
      <w:r w:rsidR="2ACE7184" w:rsidRPr="01750980">
        <w:t xml:space="preserve"> Zároveň sa upravuje poplatok spojený s vydaním licencie, ktorý slúži ako príjem </w:t>
      </w:r>
      <w:r w:rsidR="2293E64C" w:rsidRPr="01750980">
        <w:t>k</w:t>
      </w:r>
      <w:r w:rsidR="2ACE7184" w:rsidRPr="01750980">
        <w:t xml:space="preserve">omory. </w:t>
      </w:r>
    </w:p>
    <w:p w:rsidR="00777595" w:rsidRPr="008668EA" w:rsidRDefault="2ACE7184" w:rsidP="09B7AF7E">
      <w:pPr>
        <w:spacing w:line="276" w:lineRule="auto"/>
        <w:ind w:firstLine="720"/>
      </w:pPr>
      <w:r>
        <w:t>V prípade, že žiadateľ nesplní podmienky</w:t>
      </w:r>
      <w:r w:rsidR="3AAFF1EB">
        <w:t xml:space="preserve"> na vydanie licencie podľa § 36</w:t>
      </w:r>
      <w:r>
        <w:t xml:space="preserve">, </w:t>
      </w:r>
      <w:r w:rsidR="7741DA7B">
        <w:t>k</w:t>
      </w:r>
      <w:r>
        <w:t xml:space="preserve">omora je povinná rozhodnutím </w:t>
      </w:r>
      <w:r w:rsidR="2E2434CF">
        <w:t xml:space="preserve">žiadosť </w:t>
      </w:r>
      <w:r>
        <w:t>zamietnuť.</w:t>
      </w:r>
      <w:r w:rsidR="1DF60CBD">
        <w:t xml:space="preserve"> </w:t>
      </w:r>
      <w:r>
        <w:t xml:space="preserve">Tento mechanizmus </w:t>
      </w:r>
      <w:r w:rsidR="151093D9">
        <w:t xml:space="preserve">zabezpečuje </w:t>
      </w:r>
      <w:r>
        <w:t>transparentnosť rozhodovacieho procesu a ochranu pred neoprávneným vydávaním licencií.</w:t>
      </w:r>
      <w:r w:rsidR="06A85210">
        <w:t xml:space="preserve"> </w:t>
      </w:r>
      <w:r w:rsidR="60D34718">
        <w:t>Pl</w:t>
      </w:r>
      <w:r w:rsidR="06A85210">
        <w:t>atnosť licencie nie je časovo obmedzená, pokiaľ žiadateľ</w:t>
      </w:r>
      <w:r w:rsidR="2C6BC1AF">
        <w:t xml:space="preserve"> </w:t>
      </w:r>
      <w:r w:rsidR="06A85210">
        <w:t>spĺň</w:t>
      </w:r>
      <w:r w:rsidR="6035E982">
        <w:t>a</w:t>
      </w:r>
      <w:r w:rsidR="06A85210">
        <w:t xml:space="preserve"> </w:t>
      </w:r>
      <w:r w:rsidR="6A929A54">
        <w:t xml:space="preserve">podmienky. </w:t>
      </w:r>
      <w:r w:rsidR="06A85210">
        <w:t xml:space="preserve">Neurčitá doba platnosti licencie znižuje administratívnu záťaž a poskytuje stabilitu a právnu istotu pre držiteľov licencie, ktorí môžu svoje povolenie na vykonávanie činnosti uplatňovať bez potreby častých obnovovacích procesov. </w:t>
      </w:r>
    </w:p>
    <w:p w:rsidR="00777595" w:rsidRPr="008668EA" w:rsidRDefault="06A85210" w:rsidP="09B7AF7E">
      <w:pPr>
        <w:spacing w:line="276" w:lineRule="auto"/>
        <w:ind w:firstLine="720"/>
      </w:pPr>
      <w:r>
        <w:t>Ďalej sa ustanovuje, že licencia nemôže byť prevedená na inú fyzickú alebo právnickú osobu. Tento mechanizmus je nevyhnutný pre zabezpečenie integrity licenčného systému a zabránenie tomu, aby licencia bola použit</w:t>
      </w:r>
      <w:r w:rsidR="69AE97BA">
        <w:t>á</w:t>
      </w:r>
      <w:r>
        <w:t xml:space="preserve"> nelegitímnym spôsobom alebo aby jej držiteľ mohol svojím rozhodnutím preniesť zodpovednosť na in</w:t>
      </w:r>
      <w:r w:rsidR="0FAF91D2">
        <w:t>ý</w:t>
      </w:r>
      <w:r>
        <w:t xml:space="preserve"> subjekt</w:t>
      </w:r>
      <w:r w:rsidR="3AA7EE3D">
        <w:t xml:space="preserve">. </w:t>
      </w:r>
    </w:p>
    <w:p w:rsidR="00777595" w:rsidRPr="008668EA" w:rsidRDefault="00777595" w:rsidP="01750980">
      <w:pPr>
        <w:spacing w:line="276" w:lineRule="auto"/>
      </w:pPr>
    </w:p>
    <w:p w:rsidR="00777595" w:rsidRPr="008668EA" w:rsidRDefault="00777595" w:rsidP="01750980">
      <w:pPr>
        <w:spacing w:line="276" w:lineRule="auto"/>
        <w:rPr>
          <w:b/>
          <w:bCs/>
        </w:rPr>
      </w:pPr>
      <w:r w:rsidRPr="09B7AF7E">
        <w:rPr>
          <w:b/>
          <w:bCs/>
        </w:rPr>
        <w:t>K </w:t>
      </w:r>
      <w:r w:rsidR="00722BFC" w:rsidRPr="09B7AF7E">
        <w:rPr>
          <w:b/>
          <w:bCs/>
        </w:rPr>
        <w:t xml:space="preserve">§ </w:t>
      </w:r>
      <w:r w:rsidR="1E1B4AB8" w:rsidRPr="09B7AF7E">
        <w:rPr>
          <w:b/>
          <w:bCs/>
        </w:rPr>
        <w:t>39</w:t>
      </w:r>
    </w:p>
    <w:p w:rsidR="00722BFC" w:rsidRPr="008668EA" w:rsidRDefault="00777595" w:rsidP="01750980">
      <w:pPr>
        <w:spacing w:line="276" w:lineRule="auto"/>
      </w:pPr>
      <w:r w:rsidRPr="008668EA">
        <w:rPr>
          <w:rFonts w:asciiTheme="minorHAnsi" w:hAnsiTheme="minorHAnsi" w:cstheme="minorHAnsi"/>
        </w:rPr>
        <w:tab/>
      </w:r>
      <w:r w:rsidR="00722BFC" w:rsidRPr="01750980">
        <w:t>Ustanovuje sa spôsob a podmienky zmeny údajov v licencii</w:t>
      </w:r>
      <w:r w:rsidR="112FBEC9" w:rsidRPr="01750980">
        <w:t xml:space="preserve">, </w:t>
      </w:r>
      <w:r w:rsidR="2D51977A" w:rsidRPr="01750980">
        <w:t>ktoré sú potrebné na zabezpečenie aktuálnosti a správnosti údajov zaznamenaných v licencii a v registri licencií. Pravidlá o zmene údajov zabezpečujú, že všetky dôležité informácie o držiteľovi licencie sú v</w:t>
      </w:r>
      <w:r w:rsidR="30CA18C4" w:rsidRPr="01750980">
        <w:t xml:space="preserve"> registri menené v súlade so zákonom.</w:t>
      </w:r>
      <w:r w:rsidR="5E6DD5AC" w:rsidRPr="01750980">
        <w:t xml:space="preserve"> </w:t>
      </w:r>
      <w:r w:rsidR="2D51977A">
        <w:t xml:space="preserve">Komora vyznačí zmenu údajov uvedených v licencii na základe oznámenia držiteľa licencie, pokiaľ ide o zmenu mena, priezviska, miesta trvalého pobytu alebo prechodného pobytu, zmenu titulu alebo zmenu názvu alebo sídla právnickej osoby. Týmto spôsobom sa zabezpečuje, že licencia vždy obsahuje aktuálne a správne </w:t>
      </w:r>
      <w:r w:rsidR="4D7C3A9E">
        <w:t>údaje</w:t>
      </w:r>
      <w:r w:rsidR="2D51977A">
        <w:t xml:space="preserve"> o jej držiteľovi, </w:t>
      </w:r>
      <w:r w:rsidR="6A0DBD66">
        <w:t xml:space="preserve">pričom </w:t>
      </w:r>
      <w:r w:rsidR="2D51977A">
        <w:t>tieto zmeny nevyžadujú vydanie nového rozhodnutia</w:t>
      </w:r>
      <w:r w:rsidR="40BDA22E">
        <w:t>. K</w:t>
      </w:r>
      <w:r w:rsidR="2D51977A">
        <w:t xml:space="preserve">omora vyznačí tieto zmeny priamo do licencie do pracovných 30 dní od ich oznámenia. Komora zároveň </w:t>
      </w:r>
      <w:r w:rsidR="1BC9B171">
        <w:t xml:space="preserve">bezodkladne </w:t>
      </w:r>
      <w:r w:rsidR="2D51977A">
        <w:t>vyznačí zmenu údajov v registri</w:t>
      </w:r>
      <w:r w:rsidR="6077C5F3">
        <w:t>.</w:t>
      </w:r>
      <w:r w:rsidR="2D51977A">
        <w:t xml:space="preserve">  </w:t>
      </w:r>
      <w:r w:rsidR="0295D2DF">
        <w:t xml:space="preserve">Prílohou </w:t>
      </w:r>
      <w:r w:rsidR="2D51977A">
        <w:t>oznámenia o zmene údajov musí byť doklad preukazujúci túto zmenu, čo poskytuje právnu istotu a umožňuje overenie pravdivosti a správnosti oznámených informácií.</w:t>
      </w:r>
    </w:p>
    <w:p w:rsidR="00722BFC" w:rsidRPr="008668EA" w:rsidRDefault="49310547" w:rsidP="01750980">
      <w:pPr>
        <w:spacing w:line="276" w:lineRule="auto"/>
        <w:ind w:firstLine="720"/>
      </w:pPr>
      <w:r w:rsidRPr="01750980">
        <w:t>Osobitne sa u</w:t>
      </w:r>
      <w:r w:rsidR="2D51977A" w:rsidRPr="01750980">
        <w:t xml:space="preserve">stanovuje povinnosť fyzickej osoby bezodkladne oznámiť </w:t>
      </w:r>
      <w:r w:rsidR="3F9A7FC8" w:rsidRPr="01750980">
        <w:t>k</w:t>
      </w:r>
      <w:r w:rsidR="2D51977A" w:rsidRPr="01750980">
        <w:t xml:space="preserve">omore údaje rozhodujúce pre dočasné pozastavenie licencie alebo jej zrušenie. Táto povinnosť je nevyhnutná pre ochranu verejného záujmu, pretože umožňuje </w:t>
      </w:r>
      <w:r w:rsidR="5684210C" w:rsidRPr="01750980">
        <w:t>k</w:t>
      </w:r>
      <w:r w:rsidR="2D51977A" w:rsidRPr="01750980">
        <w:t xml:space="preserve">omore včas reagovať na zmeny, ktoré by mohli ovplyvniť schopnosť držiteľa licencie vykonávať činnosť v súlade s právnymi predpismi. </w:t>
      </w:r>
      <w:r w:rsidR="6069CF2A" w:rsidRPr="01750980">
        <w:t xml:space="preserve"> </w:t>
      </w:r>
    </w:p>
    <w:p w:rsidR="00722BFC" w:rsidRPr="008668EA" w:rsidRDefault="00722BFC" w:rsidP="01750980">
      <w:pPr>
        <w:spacing w:line="276" w:lineRule="auto"/>
      </w:pPr>
    </w:p>
    <w:p w:rsidR="00722BFC" w:rsidRPr="008668EA" w:rsidRDefault="00722BFC" w:rsidP="01750980">
      <w:pPr>
        <w:spacing w:line="276" w:lineRule="auto"/>
        <w:rPr>
          <w:b/>
          <w:bCs/>
        </w:rPr>
      </w:pPr>
      <w:r w:rsidRPr="09B7AF7E">
        <w:rPr>
          <w:b/>
          <w:bCs/>
        </w:rPr>
        <w:t>K § 4</w:t>
      </w:r>
      <w:r w:rsidR="40E76A60" w:rsidRPr="09B7AF7E">
        <w:rPr>
          <w:b/>
          <w:bCs/>
        </w:rPr>
        <w:t>0</w:t>
      </w:r>
      <w:r w:rsidRPr="09B7AF7E">
        <w:rPr>
          <w:b/>
          <w:bCs/>
        </w:rPr>
        <w:t xml:space="preserve"> </w:t>
      </w:r>
    </w:p>
    <w:p w:rsidR="00722BFC" w:rsidRPr="008668EA" w:rsidRDefault="00722BFC" w:rsidP="01750980">
      <w:pPr>
        <w:spacing w:line="276" w:lineRule="auto"/>
      </w:pPr>
      <w:r w:rsidRPr="008668EA">
        <w:rPr>
          <w:rFonts w:asciiTheme="minorHAnsi" w:hAnsiTheme="minorHAnsi" w:cstheme="minorHAnsi"/>
          <w:b/>
        </w:rPr>
        <w:tab/>
      </w:r>
      <w:r w:rsidRPr="01750980">
        <w:t>Upravujú sa podmienky</w:t>
      </w:r>
      <w:r w:rsidR="5285BC95" w:rsidRPr="01750980">
        <w:t xml:space="preserve"> </w:t>
      </w:r>
      <w:r w:rsidR="4AE6B2D7" w:rsidRPr="01750980">
        <w:t>a postupy vzťahujúce sa k</w:t>
      </w:r>
      <w:r w:rsidRPr="01750980">
        <w:t xml:space="preserve"> dočasné</w:t>
      </w:r>
      <w:r w:rsidR="0DDB309F" w:rsidRPr="01750980">
        <w:t>mu</w:t>
      </w:r>
      <w:r w:rsidRPr="01750980">
        <w:t xml:space="preserve"> pozastaveni</w:t>
      </w:r>
      <w:r w:rsidR="2C40BB15" w:rsidRPr="01750980">
        <w:t>u</w:t>
      </w:r>
      <w:r w:rsidRPr="01750980">
        <w:t xml:space="preserve"> licencie.</w:t>
      </w:r>
      <w:r w:rsidR="7CCDF673" w:rsidRPr="01750980">
        <w:t xml:space="preserve"> Ci</w:t>
      </w:r>
      <w:r w:rsidR="1FD5ED3B" w:rsidRPr="01750980">
        <w:t>eľom tejto úpravy je zabezpečiť, aby licencie boli pozastavené v</w:t>
      </w:r>
      <w:r w:rsidR="3EE17ED7" w:rsidRPr="01750980">
        <w:t>o všetkých</w:t>
      </w:r>
      <w:r w:rsidR="1FD5ED3B" w:rsidRPr="01750980">
        <w:t xml:space="preserve"> prípadoch, keď držiteľ licencie nespĺňa požiadavky potrebné na vykonávanie</w:t>
      </w:r>
      <w:r w:rsidR="43753FAA" w:rsidRPr="01750980">
        <w:t xml:space="preserve"> alebo poskytovanie činnosti podľa tohto zákona </w:t>
      </w:r>
      <w:r w:rsidR="1FD5ED3B" w:rsidRPr="01750980">
        <w:t xml:space="preserve">alebo </w:t>
      </w:r>
      <w:r w:rsidR="378E22C8" w:rsidRPr="01750980">
        <w:t>ak d</w:t>
      </w:r>
      <w:r w:rsidR="1FD5ED3B" w:rsidRPr="01750980">
        <w:t xml:space="preserve">ržiteľ licencie </w:t>
      </w:r>
      <w:r w:rsidR="5F417043" w:rsidRPr="01750980">
        <w:t xml:space="preserve">sám </w:t>
      </w:r>
      <w:r w:rsidR="1FD5ED3B" w:rsidRPr="01750980">
        <w:t xml:space="preserve"> požiada o dočasné pozastavenie licencie</w:t>
      </w:r>
      <w:r w:rsidR="22D911B9" w:rsidRPr="01750980">
        <w:t>.</w:t>
      </w:r>
    </w:p>
    <w:p w:rsidR="68176C3A" w:rsidRDefault="68176C3A" w:rsidP="09B7AF7E">
      <w:pPr>
        <w:spacing w:line="276" w:lineRule="auto"/>
        <w:ind w:firstLine="720"/>
      </w:pPr>
      <w:r>
        <w:t>L</w:t>
      </w:r>
      <w:r w:rsidR="1FD5ED3B">
        <w:t>icenci</w:t>
      </w:r>
      <w:r w:rsidR="405364B2">
        <w:t>u</w:t>
      </w:r>
      <w:r w:rsidR="1FD5ED3B">
        <w:t xml:space="preserve"> </w:t>
      </w:r>
      <w:r w:rsidR="76925FC8">
        <w:t xml:space="preserve">komora </w:t>
      </w:r>
      <w:r w:rsidR="1FD5ED3B">
        <w:t>dočasne pozastav</w:t>
      </w:r>
      <w:r w:rsidR="2957AC6D">
        <w:t>í</w:t>
      </w:r>
      <w:r w:rsidR="1FD5ED3B">
        <w:t>, ak držiteľ licencie má dočasný zákaz výkonu psychologickej alebo psychoterapeutickej činnosti</w:t>
      </w:r>
      <w:r w:rsidR="4018B94E">
        <w:t xml:space="preserve">, má </w:t>
      </w:r>
      <w:r w:rsidR="1FD5ED3B">
        <w:t>dočasne pozastavenú registráciu alebo nesplnil podmienku ďalšieho vzdelávania podľa § 24 ods. 9</w:t>
      </w:r>
      <w:r w:rsidR="609EF0C3">
        <w:t>.</w:t>
      </w:r>
    </w:p>
    <w:p w:rsidR="00722BFC" w:rsidRPr="008668EA" w:rsidRDefault="1FD5ED3B" w:rsidP="01750980">
      <w:pPr>
        <w:spacing w:line="276" w:lineRule="auto"/>
        <w:ind w:firstLine="720"/>
      </w:pPr>
      <w:r>
        <w:lastRenderedPageBreak/>
        <w:t>Komora pozastav</w:t>
      </w:r>
      <w:r w:rsidR="5DBB8333">
        <w:t>uje</w:t>
      </w:r>
      <w:r>
        <w:t xml:space="preserve"> licenciu z dôvodu dočasného zákazu výkonu psychologickej alebo psychoterapeutickej činnosti len na čas, počas ktorého tento zákaz trvá</w:t>
      </w:r>
      <w:r w:rsidR="4AB1AE20">
        <w:t>, aby sa zamedzilo dlhodobému zákazu</w:t>
      </w:r>
      <w:r>
        <w:t xml:space="preserve"> výkonu činnosti</w:t>
      </w:r>
      <w:r w:rsidR="4FA9A000">
        <w:t xml:space="preserve"> aj po tom, čo</w:t>
      </w:r>
      <w:r>
        <w:t xml:space="preserve"> dôvody na pozastavenie licencie </w:t>
      </w:r>
      <w:r w:rsidR="1869EBB1">
        <w:t xml:space="preserve">pominú. </w:t>
      </w:r>
    </w:p>
    <w:p w:rsidR="00722BFC" w:rsidRPr="008668EA" w:rsidRDefault="1FD5ED3B" w:rsidP="01750980">
      <w:pPr>
        <w:spacing w:line="276" w:lineRule="auto"/>
        <w:ind w:firstLine="720"/>
      </w:pPr>
      <w:r>
        <w:t xml:space="preserve">Komora pozastaví licenciu len na dobu a v rozsahu, ktoré </w:t>
      </w:r>
      <w:r w:rsidR="19B48D70">
        <w:t xml:space="preserve">určil </w:t>
      </w:r>
      <w:r>
        <w:t>držiteľ licencie</w:t>
      </w:r>
      <w:r w:rsidR="0998C807">
        <w:t xml:space="preserve"> v žiadosti</w:t>
      </w:r>
      <w:r>
        <w:t>. V prípade dočasného pozastavenia licencie z dôvod</w:t>
      </w:r>
      <w:r w:rsidR="4319467A">
        <w:t>u</w:t>
      </w:r>
      <w:r>
        <w:t xml:space="preserve"> dočasného zákazu výkonu činnosti alebo dočasného pozastavenia registrácie, </w:t>
      </w:r>
      <w:r w:rsidR="0EDDE99C">
        <w:t xml:space="preserve">sa </w:t>
      </w:r>
      <w:r>
        <w:t>licencia pozastav</w:t>
      </w:r>
      <w:r w:rsidR="2AAA9B3F">
        <w:t>uje</w:t>
      </w:r>
      <w:r>
        <w:t xml:space="preserve"> v celom rozsahu. Podobne</w:t>
      </w:r>
      <w:r w:rsidR="47FF46CE">
        <w:t xml:space="preserve"> sa postupuje</w:t>
      </w:r>
      <w:r>
        <w:t>, ak dôjde k pozastaveniu licencie z dôvodu nesplnenia požiadavky ďalšieho vzdelávania</w:t>
      </w:r>
      <w:r w:rsidR="7FE7AF2B">
        <w:t>.</w:t>
      </w:r>
    </w:p>
    <w:p w:rsidR="00722BFC" w:rsidRPr="008668EA" w:rsidRDefault="7FE7AF2B" w:rsidP="01750980">
      <w:pPr>
        <w:spacing w:line="276" w:lineRule="auto"/>
        <w:ind w:firstLine="720"/>
      </w:pPr>
      <w:r w:rsidRPr="01750980">
        <w:t>R</w:t>
      </w:r>
      <w:r w:rsidR="1FD5ED3B" w:rsidRPr="01750980">
        <w:t xml:space="preserve">ozhodnutie o dočasnom pozastavení licencie musí obsahovať aj </w:t>
      </w:r>
      <w:r w:rsidR="6F186C6D" w:rsidRPr="01750980">
        <w:t xml:space="preserve">spôsob a </w:t>
      </w:r>
      <w:r w:rsidR="1FD5ED3B" w:rsidRPr="01750980">
        <w:t>lehot</w:t>
      </w:r>
      <w:r w:rsidR="585D8A4C" w:rsidRPr="01750980">
        <w:t>u</w:t>
      </w:r>
      <w:r w:rsidR="1FD5ED3B" w:rsidRPr="01750980">
        <w:t xml:space="preserve"> na odstránenie zistených nedostatkov alebo vykonanie uložených opatrení, ak sa licencia pozastavila z dôvodu nesplnenia podmienok ďalšie</w:t>
      </w:r>
      <w:r w:rsidR="61DCBDB2" w:rsidRPr="01750980">
        <w:t>ho</w:t>
      </w:r>
      <w:r w:rsidR="1FD5ED3B" w:rsidRPr="01750980">
        <w:t xml:space="preserve"> vzdelávani</w:t>
      </w:r>
      <w:r w:rsidR="2DA4F6BD" w:rsidRPr="01750980">
        <w:t>a</w:t>
      </w:r>
      <w:r w:rsidR="1FD5ED3B" w:rsidRPr="01750980">
        <w:t>.</w:t>
      </w:r>
    </w:p>
    <w:p w:rsidR="2BF1F05B" w:rsidRDefault="2BF1F05B" w:rsidP="01750980">
      <w:pPr>
        <w:spacing w:line="276" w:lineRule="auto"/>
        <w:ind w:firstLine="720"/>
      </w:pPr>
    </w:p>
    <w:p w:rsidR="00722BFC" w:rsidRPr="008668EA" w:rsidRDefault="00722BFC" w:rsidP="01750980">
      <w:pPr>
        <w:spacing w:line="276" w:lineRule="auto"/>
        <w:rPr>
          <w:b/>
          <w:bCs/>
        </w:rPr>
      </w:pPr>
      <w:r w:rsidRPr="09B7AF7E">
        <w:rPr>
          <w:b/>
          <w:bCs/>
        </w:rPr>
        <w:t>K § 4</w:t>
      </w:r>
      <w:r w:rsidR="06A5799B" w:rsidRPr="09B7AF7E">
        <w:rPr>
          <w:b/>
          <w:bCs/>
        </w:rPr>
        <w:t>1</w:t>
      </w:r>
    </w:p>
    <w:p w:rsidR="00722BFC" w:rsidRPr="008668EA" w:rsidRDefault="00722BFC" w:rsidP="09B7AF7E">
      <w:pPr>
        <w:spacing w:line="276" w:lineRule="auto"/>
      </w:pPr>
      <w:r w:rsidRPr="008668EA">
        <w:rPr>
          <w:rFonts w:asciiTheme="minorHAnsi" w:hAnsiTheme="minorHAnsi" w:cstheme="minorHAnsi"/>
        </w:rPr>
        <w:tab/>
      </w:r>
      <w:r w:rsidRPr="01750980">
        <w:t>Ustanovujú sa právne vzťahy a podmienky súvisiace so zrušením licencie.</w:t>
      </w:r>
      <w:r w:rsidR="7280FFBA" w:rsidRPr="01750980">
        <w:t xml:space="preserve"> </w:t>
      </w:r>
      <w:r w:rsidR="239B6415" w:rsidRPr="01750980">
        <w:t xml:space="preserve">Zrušenie licencie je právnym aktom, ktorý má za cieľ ochrániť verejný záujem a zabezpečiť, aby osoby vykonávajúce špecializované </w:t>
      </w:r>
      <w:r w:rsidR="66495911" w:rsidRPr="01750980">
        <w:t xml:space="preserve">alebo certifikované </w:t>
      </w:r>
      <w:r w:rsidR="16D41153" w:rsidRPr="01750980">
        <w:t>činnosti</w:t>
      </w:r>
      <w:r w:rsidR="239B6415" w:rsidRPr="01750980">
        <w:t xml:space="preserve"> spĺňali požiadavky stanovené zákonom. </w:t>
      </w:r>
      <w:r w:rsidR="52FA7A01" w:rsidRPr="01750980">
        <w:t>Komora má povinnosť zrušiť osobe licenciu, ak</w:t>
      </w:r>
      <w:r w:rsidR="239B6415" w:rsidRPr="01750980">
        <w:t xml:space="preserve"> </w:t>
      </w:r>
      <w:r w:rsidR="6B8FB8F8" w:rsidRPr="01750980">
        <w:t xml:space="preserve">o zrušenie požiada, ak </w:t>
      </w:r>
      <w:r w:rsidR="239B6415" w:rsidRPr="01750980">
        <w:t xml:space="preserve">prestane spĺňať </w:t>
      </w:r>
      <w:r w:rsidR="51334158">
        <w:t>podmienky na vydanie licenc</w:t>
      </w:r>
      <w:r w:rsidR="2EFA3299">
        <w:t>i</w:t>
      </w:r>
      <w:r w:rsidR="51334158">
        <w:t>e</w:t>
      </w:r>
      <w:r w:rsidR="069FD232">
        <w:t>, opakovane porušil</w:t>
      </w:r>
      <w:r w:rsidR="51334158">
        <w:t xml:space="preserve"> </w:t>
      </w:r>
      <w:r w:rsidR="239B6415" w:rsidRPr="01750980">
        <w:t>alebo</w:t>
      </w:r>
      <w:r w:rsidR="3EF7C1C9" w:rsidRPr="01750980">
        <w:t xml:space="preserve"> ak držiteľ opakovane porušil povinnosti podľa tohto zákona alebo mal opakovane uložené disciplinárne opatrenie</w:t>
      </w:r>
      <w:r w:rsidR="41501851" w:rsidRPr="01750980">
        <w:t xml:space="preserve"> podľa § 43 ods. 3 písm. c)</w:t>
      </w:r>
      <w:r w:rsidR="63ECF3B8" w:rsidRPr="01750980">
        <w:t xml:space="preserve"> alebo bol vylúčený z komory podľa § 43 ods. 3 písm. d).</w:t>
      </w:r>
      <w:r w:rsidR="4F032CFE" w:rsidRPr="01750980">
        <w:t xml:space="preserve"> </w:t>
      </w:r>
      <w:r w:rsidR="239B6415" w:rsidRPr="01750980">
        <w:t xml:space="preserve">Dvojročná lehota na vydanie novej licencie zaručuje, že osoby, ktoré sa dopustili vážnych porušení, nebudú mať možnosť okamžite obnoviť </w:t>
      </w:r>
      <w:r w:rsidR="372FD321" w:rsidRPr="01750980">
        <w:t xml:space="preserve">výkon svojej činnosti. </w:t>
      </w:r>
    </w:p>
    <w:p w:rsidR="00722BFC" w:rsidRPr="008668EA" w:rsidRDefault="00722BFC" w:rsidP="01750980">
      <w:pPr>
        <w:spacing w:line="276" w:lineRule="auto"/>
      </w:pPr>
    </w:p>
    <w:p w:rsidR="00722BFC" w:rsidRPr="008668EA" w:rsidRDefault="00722BFC" w:rsidP="01750980">
      <w:pPr>
        <w:spacing w:line="276" w:lineRule="auto"/>
        <w:rPr>
          <w:b/>
          <w:bCs/>
        </w:rPr>
      </w:pPr>
      <w:r w:rsidRPr="09B7AF7E">
        <w:rPr>
          <w:b/>
          <w:bCs/>
        </w:rPr>
        <w:t>K § 4</w:t>
      </w:r>
      <w:r w:rsidR="1A1D3696" w:rsidRPr="09B7AF7E">
        <w:rPr>
          <w:b/>
          <w:bCs/>
        </w:rPr>
        <w:t>2</w:t>
      </w:r>
    </w:p>
    <w:p w:rsidR="00722BFC" w:rsidRPr="008668EA" w:rsidRDefault="00722BFC" w:rsidP="01750980">
      <w:pPr>
        <w:spacing w:line="276" w:lineRule="auto"/>
      </w:pPr>
      <w:r w:rsidRPr="008668EA">
        <w:rPr>
          <w:rFonts w:asciiTheme="minorHAnsi" w:hAnsiTheme="minorHAnsi" w:cstheme="minorHAnsi"/>
        </w:rPr>
        <w:tab/>
      </w:r>
      <w:r w:rsidRPr="01750980">
        <w:t xml:space="preserve">Ustanovuje sa, že licencia </w:t>
      </w:r>
      <w:r w:rsidR="0F623617" w:rsidRPr="01750980">
        <w:t>automaticky</w:t>
      </w:r>
      <w:r w:rsidRPr="01750980">
        <w:t xml:space="preserve"> zaniká smrťou fyzickej osoby alebo jej vyhlásením za mŕtvu</w:t>
      </w:r>
      <w:r w:rsidR="18747BFF" w:rsidRPr="01750980">
        <w:t xml:space="preserve"> a to ku dňu smrti alebo ku dňu vyhlásenia za mŕtveho</w:t>
      </w:r>
      <w:r w:rsidRPr="01750980">
        <w:t>.</w:t>
      </w:r>
      <w:r w:rsidR="0B2B8B77" w:rsidRPr="01750980">
        <w:t xml:space="preserve"> </w:t>
      </w:r>
      <w:r w:rsidR="3564DF05" w:rsidRPr="01750980">
        <w:t xml:space="preserve">Ak </w:t>
      </w:r>
      <w:r w:rsidR="3564DF05">
        <w:t xml:space="preserve">fyzická osoba, ktorá zomrie, nemôže vykonávať činnosti spojené s licenciou. </w:t>
      </w:r>
      <w:r w:rsidR="0B2B8B77">
        <w:t xml:space="preserve">Takisto vyhlásenie osoby za mŕtvu (čo je právny akt, ktorý stanoví súd) vedie k rovnakému výsledku, pretože ide o situáciu, v ktorej sa právny subjekt nemôže ďalej </w:t>
      </w:r>
      <w:r w:rsidR="53E90561">
        <w:t>zúčastňovať na</w:t>
      </w:r>
      <w:r w:rsidR="0B2B8B77" w:rsidRPr="01750980">
        <w:t xml:space="preserve"> právnych vzťaho</w:t>
      </w:r>
      <w:r w:rsidR="2C521DB0" w:rsidRPr="01750980">
        <w:t>ch</w:t>
      </w:r>
      <w:r w:rsidR="0B2B8B77" w:rsidRPr="01750980">
        <w:t xml:space="preserve">, vrátane výkonu profesie. </w:t>
      </w:r>
      <w:r w:rsidR="674F5571" w:rsidRPr="01750980">
        <w:t xml:space="preserve">Analogické účinky má prípad zániku právnickej osoby. </w:t>
      </w:r>
      <w:r w:rsidR="0B2B8B77" w:rsidRPr="01750980">
        <w:t>Ide o právne</w:t>
      </w:r>
      <w:r w:rsidR="50203AC7" w:rsidRPr="01750980">
        <w:t xml:space="preserve"> </w:t>
      </w:r>
      <w:r w:rsidR="6334CA56" w:rsidRPr="01750980">
        <w:t>udalost</w:t>
      </w:r>
      <w:r w:rsidR="1088A478" w:rsidRPr="01750980">
        <w:t>i</w:t>
      </w:r>
      <w:r w:rsidR="6334CA56">
        <w:t>, ktoré zásadným spôsobom menia právny stav držiteľa licencie, a tým aj schopnosť vykonávať činnosť, na ktorú bola licencia udelená</w:t>
      </w:r>
      <w:r w:rsidR="50203AC7">
        <w:t xml:space="preserve">. </w:t>
      </w:r>
    </w:p>
    <w:p w:rsidR="09B7AF7E" w:rsidRDefault="09B7AF7E" w:rsidP="09B7AF7E">
      <w:pPr>
        <w:spacing w:before="240" w:after="240" w:line="276" w:lineRule="auto"/>
        <w:contextualSpacing/>
        <w:rPr>
          <w:b/>
          <w:bCs/>
        </w:rPr>
      </w:pPr>
    </w:p>
    <w:p w:rsidR="0067575D" w:rsidRPr="008668EA" w:rsidRDefault="0067575D" w:rsidP="09B7AF7E">
      <w:pPr>
        <w:spacing w:before="240" w:after="240" w:line="276" w:lineRule="auto"/>
        <w:contextualSpacing/>
      </w:pPr>
      <w:r w:rsidRPr="09B7AF7E">
        <w:rPr>
          <w:b/>
          <w:bCs/>
        </w:rPr>
        <w:t>K § 4</w:t>
      </w:r>
      <w:r w:rsidR="51DE3C9A" w:rsidRPr="09B7AF7E">
        <w:rPr>
          <w:b/>
          <w:bCs/>
        </w:rPr>
        <w:t>3</w:t>
      </w:r>
    </w:p>
    <w:p w:rsidR="0067575D" w:rsidRPr="008668EA" w:rsidRDefault="0067575D" w:rsidP="09B7AF7E">
      <w:pPr>
        <w:spacing w:before="240" w:after="240" w:line="276" w:lineRule="auto"/>
        <w:ind w:firstLine="720"/>
        <w:contextualSpacing/>
      </w:pPr>
      <w:r w:rsidRPr="01750980">
        <w:t>Upravujú sa disciplinárne previnenia podľa tohto zákona</w:t>
      </w:r>
      <w:r w:rsidR="00EE0D65" w:rsidRPr="01750980">
        <w:t xml:space="preserve">, ktorých sa možno dopustiť </w:t>
      </w:r>
      <w:r w:rsidRPr="01750980">
        <w:t>porušením povinností člena komory</w:t>
      </w:r>
      <w:r w:rsidR="408A6C0F" w:rsidRPr="01750980">
        <w:t xml:space="preserve"> alebo registrovanej osoby</w:t>
      </w:r>
      <w:r w:rsidRPr="01750980">
        <w:t xml:space="preserve"> analogicky k disciplinárnym previneniam členov komory, ktorí sú zdravotnícki pracovníci.</w:t>
      </w:r>
      <w:r w:rsidR="2D63D473" w:rsidRPr="01750980">
        <w:t xml:space="preserve"> </w:t>
      </w:r>
      <w:r w:rsidR="009013CB" w:rsidRPr="01750980">
        <w:t>Určujú sa tiež druhy a výška sankcií, ktoré možno uložiť ako disciplinárne opatrenie za spáchanie disciplinárneho previnenia, a upravuje sa spôsob ukladania disciplinárnych opatrení.</w:t>
      </w:r>
      <w:r w:rsidR="6FF27823" w:rsidRPr="01750980">
        <w:t xml:space="preserve"> D</w:t>
      </w:r>
      <w:r w:rsidR="5B43A5FA" w:rsidRPr="01750980">
        <w:t xml:space="preserve">isciplinárne previnenie </w:t>
      </w:r>
      <w:r w:rsidR="77B46DD0" w:rsidRPr="01750980">
        <w:t>je spáchané</w:t>
      </w:r>
      <w:r w:rsidR="5B43A5FA" w:rsidRPr="01750980">
        <w:t xml:space="preserve">, ak člen </w:t>
      </w:r>
      <w:r w:rsidR="4A10B762" w:rsidRPr="01750980">
        <w:t xml:space="preserve">alebo registrovaná osoba </w:t>
      </w:r>
      <w:r w:rsidR="5B43A5FA" w:rsidRPr="01750980">
        <w:t>poruší povinnosti podľa § 28 ods. 2. Tieto povinnosti sú zásadné pre riadne fungovanie profesie a jej reguláciu, preto porušenie týchto pravidiel môže mať vážne dôsledky na dôveryhodnosť a profesionálny status člena komory</w:t>
      </w:r>
      <w:r w:rsidR="7E63121F" w:rsidRPr="01750980">
        <w:t xml:space="preserve"> alebo registrovanej osoby</w:t>
      </w:r>
      <w:r w:rsidR="5B43A5FA" w:rsidRPr="01750980">
        <w:t>.</w:t>
      </w:r>
    </w:p>
    <w:p w:rsidR="0067575D" w:rsidRPr="008668EA" w:rsidRDefault="62F40B23" w:rsidP="09B7AF7E">
      <w:pPr>
        <w:spacing w:line="276" w:lineRule="auto"/>
        <w:ind w:firstLine="720"/>
        <w:contextualSpacing/>
        <w:rPr>
          <w:b/>
          <w:bCs/>
        </w:rPr>
      </w:pPr>
      <w:r>
        <w:lastRenderedPageBreak/>
        <w:t>P</w:t>
      </w:r>
      <w:r w:rsidR="5B43A5FA">
        <w:t>oskytovateľ – právnická osoba sa dopustí disciplinárneho previnenia, ak poruší povinnosti podľa § 11</w:t>
      </w:r>
      <w:r w:rsidR="32F38212">
        <w:t xml:space="preserve">, čo jasne </w:t>
      </w:r>
      <w:r w:rsidR="5B43A5FA">
        <w:t>definuje zodpovednosť právnických osôb, ktoré sú držiteľmi licencií, a stanovuje, že porušenie povinností uvedených v zákone môže viesť k disciplinárnym opatreniam</w:t>
      </w:r>
      <w:r w:rsidR="481A3B59">
        <w:t>.</w:t>
      </w:r>
    </w:p>
    <w:p w:rsidR="0067575D" w:rsidRPr="008668EA" w:rsidRDefault="5B43A5FA" w:rsidP="09B7AF7E">
      <w:pPr>
        <w:spacing w:line="276" w:lineRule="auto"/>
        <w:ind w:firstLine="720"/>
        <w:contextualSpacing/>
        <w:rPr>
          <w:b/>
          <w:bCs/>
        </w:rPr>
      </w:pPr>
      <w:r>
        <w:t>Právnické osoby musia dodržiavať pravidlá rovnako ako fyzické osoby, a preto je dôležité, aby aj oni čelili disciplinárnym dôsledkom za porušenie stanovených povinností</w:t>
      </w:r>
      <w:r w:rsidR="6D11E787">
        <w:t>.</w:t>
      </w:r>
    </w:p>
    <w:p w:rsidR="0067575D" w:rsidRPr="008668EA" w:rsidRDefault="6D11E787" w:rsidP="01750980">
      <w:pPr>
        <w:spacing w:line="276" w:lineRule="auto"/>
        <w:ind w:firstLine="720"/>
      </w:pPr>
      <w:r w:rsidRPr="01750980">
        <w:t>Upravuje sa</w:t>
      </w:r>
      <w:r w:rsidR="5B43A5FA" w:rsidRPr="01750980">
        <w:t xml:space="preserve"> taxatívny výpočet možných disciplinárnych opatrení, ktoré </w:t>
      </w:r>
      <w:r w:rsidR="127A52A5" w:rsidRPr="01750980">
        <w:t>k</w:t>
      </w:r>
      <w:r w:rsidR="5B43A5FA" w:rsidRPr="01750980">
        <w:t>omora môže uložiť v prípade disciplinárneho previnenia</w:t>
      </w:r>
      <w:r w:rsidR="061DE95B" w:rsidRPr="01750980">
        <w:t>, medzi ktoré patrí</w:t>
      </w:r>
      <w:r w:rsidR="5B43A5FA" w:rsidRPr="01750980">
        <w:t>:</w:t>
      </w:r>
    </w:p>
    <w:p w:rsidR="0067575D" w:rsidRPr="008668EA" w:rsidRDefault="61E4C2D5" w:rsidP="01750980">
      <w:pPr>
        <w:pStyle w:val="Odsekzoznamu"/>
        <w:numPr>
          <w:ilvl w:val="0"/>
          <w:numId w:val="1"/>
        </w:numPr>
        <w:spacing w:line="276" w:lineRule="auto"/>
      </w:pPr>
      <w:r w:rsidRPr="01750980">
        <w:t>p</w:t>
      </w:r>
      <w:r w:rsidR="5B43A5FA" w:rsidRPr="01750980">
        <w:t>ísomné napomenutie, ktoré slúži ako menej závažná sankcia, keď je cieľom upozorniť páchateľa na porušenie povinností a zabrániť opakovaniu takéhoto správania</w:t>
      </w:r>
      <w:r w:rsidR="2C4211BE" w:rsidRPr="01750980">
        <w:t>,</w:t>
      </w:r>
    </w:p>
    <w:p w:rsidR="0067575D" w:rsidRPr="008668EA" w:rsidRDefault="2C4211BE" w:rsidP="01750980">
      <w:pPr>
        <w:pStyle w:val="Odsekzoznamu"/>
        <w:numPr>
          <w:ilvl w:val="0"/>
          <w:numId w:val="1"/>
        </w:numPr>
        <w:spacing w:line="276" w:lineRule="auto"/>
      </w:pPr>
      <w:r w:rsidRPr="01750980">
        <w:t>p</w:t>
      </w:r>
      <w:r w:rsidR="5B43A5FA" w:rsidRPr="01750980">
        <w:t>okuta v rozmedzí od 50 eur do 2 000 eur pre fyzickú osobu a od 50 eur do 10 000 eur pre právnickú osobu</w:t>
      </w:r>
      <w:r w:rsidR="553DA02B" w:rsidRPr="01750980">
        <w:t>, pričom t</w:t>
      </w:r>
      <w:r w:rsidR="5B43A5FA" w:rsidRPr="01750980">
        <w:t>ieto pokuty sú dostatočne flexibilné, aby sa mohli prispôsobiť závažnosti previnenia.</w:t>
      </w:r>
    </w:p>
    <w:p w:rsidR="0067575D" w:rsidRPr="008668EA" w:rsidRDefault="06A36F90" w:rsidP="01750980">
      <w:pPr>
        <w:pStyle w:val="Odsekzoznamu"/>
        <w:numPr>
          <w:ilvl w:val="0"/>
          <w:numId w:val="1"/>
        </w:numPr>
        <w:spacing w:line="276" w:lineRule="auto"/>
      </w:pPr>
      <w:r w:rsidRPr="01750980">
        <w:t>p</w:t>
      </w:r>
      <w:r w:rsidR="5B43A5FA" w:rsidRPr="01750980">
        <w:t>odmienečné vylúčenie z komory na obdobie až dvoch rokov za opakované porušenie povinnosti</w:t>
      </w:r>
      <w:r w:rsidR="230D6FBB" w:rsidRPr="01750980">
        <w:t xml:space="preserve">; </w:t>
      </w:r>
      <w:r w:rsidR="60A59C6F" w:rsidRPr="01750980">
        <w:t>t</w:t>
      </w:r>
      <w:r w:rsidR="5B43A5FA" w:rsidRPr="01750980">
        <w:t>áto sankcia slúži ako varovanie, že ďalšie porušenie môže viesť k trvalému vylúčeniu z komory</w:t>
      </w:r>
      <w:r w:rsidR="3923FE58" w:rsidRPr="01750980">
        <w:t>,</w:t>
      </w:r>
    </w:p>
    <w:p w:rsidR="0067575D" w:rsidRPr="008668EA" w:rsidRDefault="3923FE58" w:rsidP="01750980">
      <w:pPr>
        <w:pStyle w:val="Odsekzoznamu"/>
        <w:numPr>
          <w:ilvl w:val="0"/>
          <w:numId w:val="1"/>
        </w:numPr>
        <w:spacing w:line="276" w:lineRule="auto"/>
      </w:pPr>
      <w:r w:rsidRPr="01750980">
        <w:t>v</w:t>
      </w:r>
      <w:r w:rsidR="5B43A5FA" w:rsidRPr="01750980">
        <w:t>ylúčenie z komory, ktoré je najprísnejšou sankciou a je určené pre prípady, keď člen komory poruší závažné povinnosti alebo ak sa v minulosti dopustil rovnakého previnenia, za ktoré už bolo uložené disciplinárne opatrenie.</w:t>
      </w:r>
    </w:p>
    <w:p w:rsidR="0067575D" w:rsidRPr="008668EA" w:rsidRDefault="0067575D" w:rsidP="01750980">
      <w:pPr>
        <w:spacing w:line="276" w:lineRule="auto"/>
        <w:ind w:firstLine="708"/>
      </w:pPr>
    </w:p>
    <w:p w:rsidR="0067575D" w:rsidRPr="008668EA" w:rsidRDefault="660E38F9" w:rsidP="01750980">
      <w:pPr>
        <w:spacing w:line="276" w:lineRule="auto"/>
        <w:ind w:firstLine="708"/>
      </w:pPr>
      <w:r>
        <w:t>U</w:t>
      </w:r>
      <w:r w:rsidR="65780561">
        <w:t xml:space="preserve">stanovuje </w:t>
      </w:r>
      <w:r w:rsidR="7F941F78">
        <w:t>sa</w:t>
      </w:r>
      <w:r w:rsidR="5B43A5FA">
        <w:t xml:space="preserve">, že </w:t>
      </w:r>
      <w:r w:rsidR="405FDA33">
        <w:t xml:space="preserve">uložené peňažné </w:t>
      </w:r>
      <w:r w:rsidR="5B43A5FA">
        <w:t>p</w:t>
      </w:r>
      <w:r w:rsidR="3A3EC05F">
        <w:t>okuty</w:t>
      </w:r>
      <w:r w:rsidR="5B43A5FA">
        <w:t xml:space="preserve"> sú príjmom komory. Tým sa zabezpečuje, že finančné prostriedky získané z disciplinárnych opatrení sa využijú na administratívne účely komory, čím sa podporuje riadna činnosť komory.</w:t>
      </w:r>
    </w:p>
    <w:p w:rsidR="0067575D" w:rsidRPr="008668EA" w:rsidRDefault="0D25FD6A" w:rsidP="01750980">
      <w:pPr>
        <w:spacing w:line="276" w:lineRule="auto"/>
        <w:ind w:firstLine="708"/>
      </w:pPr>
      <w:r w:rsidRPr="01750980">
        <w:t>Zároveň sa ustanovujú k</w:t>
      </w:r>
      <w:r w:rsidR="5B43A5FA" w:rsidRPr="01750980">
        <w:t xml:space="preserve">ritériá, ktoré </w:t>
      </w:r>
      <w:r w:rsidR="3BEECFCD" w:rsidRPr="01750980">
        <w:t>k</w:t>
      </w:r>
      <w:r w:rsidR="5B43A5FA" w:rsidRPr="01750980">
        <w:t>omora zohľadní pri určení druhu a výšky disciplinárneho opatrenia. Medzi tieto kritériá patrí závažnosť porušenej povinnosti, spôsob spáchania previnenia, jeho následky, okolnosti, za ktorých bolo spáchané, miera zavinenia a osobnosť páchateľa. Tieto faktory dávajú komore flexibilitu pri určovaní vhodnej sankcie a umožňujú prispôsobenie disciplinárneho opatrenia konkrétnemu prípadu. Zohľadnenie predchádzajúcich disciplinárnych opatrení tiež znamená, že opakované previnenia budú sankcionované prísnejšie.</w:t>
      </w:r>
    </w:p>
    <w:p w:rsidR="0067575D" w:rsidRPr="008668EA" w:rsidRDefault="33490BA7" w:rsidP="01750980">
      <w:pPr>
        <w:spacing w:line="276" w:lineRule="auto"/>
        <w:ind w:firstLine="708"/>
      </w:pPr>
      <w:r w:rsidRPr="01750980">
        <w:t>U</w:t>
      </w:r>
      <w:r w:rsidR="5B43A5FA" w:rsidRPr="01750980">
        <w:t>možňuje</w:t>
      </w:r>
      <w:r w:rsidR="52A0AB8F" w:rsidRPr="01750980">
        <w:t xml:space="preserve"> sa</w:t>
      </w:r>
      <w:r w:rsidR="5B43A5FA" w:rsidRPr="01750980">
        <w:t xml:space="preserve">, aby sa od uloženia disciplinárneho opatrenia upustilo v prípade, že </w:t>
      </w:r>
      <w:r w:rsidR="5E78B7EF" w:rsidRPr="01750980">
        <w:t>ten, proti ktorému je vedené disciplinárne konanie,</w:t>
      </w:r>
      <w:r w:rsidR="5B43A5FA" w:rsidRPr="01750980">
        <w:t xml:space="preserve"> priznal svoju vinu, ľutuje svoje konanie a vzhľadom na jeho predchádzajúcu prax je možné dôvodne očakávať nápravu bez ďalších disciplinárnych krokov. Tento odstavec umožňuje </w:t>
      </w:r>
      <w:r w:rsidR="2499E005" w:rsidRPr="01750980">
        <w:t>k</w:t>
      </w:r>
      <w:r w:rsidR="5B43A5FA" w:rsidRPr="01750980">
        <w:t>omore aplikovať tzv. zmierňujúci faktor v prípadoch, kde páchateľ prejaví úprimnú ľútosť a je ochotný napraviť svoje správanie. Tento prístup môže viesť k rehabilitácii páchateľa, ak jeho predchádzajúca prax alebo správanie naznačujú, že ide o ojedinelý prípad.</w:t>
      </w:r>
    </w:p>
    <w:p w:rsidR="0067575D" w:rsidRPr="008668EA" w:rsidRDefault="7C2A8BCF" w:rsidP="01750980">
      <w:pPr>
        <w:spacing w:line="276" w:lineRule="auto"/>
        <w:ind w:firstLine="708"/>
      </w:pPr>
      <w:r>
        <w:t xml:space="preserve">Ustanovuje sa subjektívna a objektívna lehoty, v rámci ktorých je možné stíhať člena komory za disciplinárne previnenie </w:t>
      </w:r>
      <w:r w:rsidR="2236E1A7">
        <w:t>T</w:t>
      </w:r>
      <w:r w:rsidR="5B43A5FA">
        <w:t>ento časový rámec zohľadňuje potrebu zistiť a vyšetriť porušenie povinnosti, pričom zároveň zabezpečuje, že disciplinárne opatrenia nebudú uložené po neprimerane dlhom čase, čo by mohlo naraziť na zásady právnej istoty.</w:t>
      </w:r>
      <w:r w:rsidR="78AC8E5A">
        <w:t xml:space="preserve"> Tento časový rámec zohľadňuje potrebu </w:t>
      </w:r>
      <w:r w:rsidR="78AC8E5A">
        <w:lastRenderedPageBreak/>
        <w:t>zistiť a vyšetriť porušenie povinnosti, pričom zároveň zabezpečuje, že disciplinárne opatrenia nebudú uložené po neprimerane dlhom čase, čo by mohlo naraziť na zásady právnej istoty.</w:t>
      </w:r>
    </w:p>
    <w:p w:rsidR="63AE07A5" w:rsidRDefault="63AE07A5" w:rsidP="09B7AF7E">
      <w:pPr>
        <w:spacing w:line="276" w:lineRule="auto"/>
        <w:ind w:firstLine="708"/>
      </w:pPr>
      <w:r>
        <w:t>Disciplinárne konanie je dvojstupňovým konaním, kde v prvom stupni koná komora a odvolacím orgánom je prezident komory.</w:t>
      </w:r>
    </w:p>
    <w:p w:rsidR="00B42DB0" w:rsidRPr="008668EA" w:rsidRDefault="00722BFC" w:rsidP="01750980">
      <w:pPr>
        <w:spacing w:line="276" w:lineRule="auto"/>
      </w:pPr>
      <w:r w:rsidRPr="008668EA">
        <w:rPr>
          <w:rFonts w:asciiTheme="minorHAnsi" w:hAnsiTheme="minorHAnsi" w:cstheme="minorHAnsi"/>
        </w:rPr>
        <w:tab/>
      </w:r>
      <w:r w:rsidRPr="008668EA">
        <w:rPr>
          <w:rFonts w:asciiTheme="minorHAnsi" w:hAnsiTheme="minorHAnsi" w:cstheme="minorHAnsi"/>
        </w:rPr>
        <w:tab/>
      </w:r>
      <w:r w:rsidR="00777595" w:rsidRPr="008668EA">
        <w:rPr>
          <w:rFonts w:asciiTheme="minorHAnsi" w:hAnsiTheme="minorHAnsi" w:cstheme="minorHAnsi"/>
        </w:rPr>
        <w:tab/>
      </w:r>
      <w:r w:rsidR="00B34FE3" w:rsidRPr="01750980">
        <w:t> </w:t>
      </w:r>
      <w:r w:rsidR="00777595" w:rsidRPr="008668EA">
        <w:rPr>
          <w:rFonts w:asciiTheme="minorHAnsi" w:hAnsiTheme="minorHAnsi" w:cstheme="minorHAnsi"/>
        </w:rPr>
        <w:tab/>
      </w:r>
    </w:p>
    <w:p w:rsidR="00777595" w:rsidRPr="008668EA" w:rsidRDefault="0067575D" w:rsidP="01750980">
      <w:pPr>
        <w:spacing w:line="276" w:lineRule="auto"/>
        <w:rPr>
          <w:b/>
          <w:bCs/>
        </w:rPr>
      </w:pPr>
      <w:r w:rsidRPr="09B7AF7E">
        <w:rPr>
          <w:b/>
          <w:bCs/>
        </w:rPr>
        <w:t>K § 4</w:t>
      </w:r>
      <w:r w:rsidR="38FB59E5" w:rsidRPr="09B7AF7E">
        <w:rPr>
          <w:b/>
          <w:bCs/>
        </w:rPr>
        <w:t>4</w:t>
      </w:r>
    </w:p>
    <w:p w:rsidR="0067575D" w:rsidRPr="008668EA" w:rsidRDefault="009013CB" w:rsidP="01750980">
      <w:pPr>
        <w:spacing w:line="276" w:lineRule="auto"/>
      </w:pPr>
      <w:r w:rsidRPr="008668EA">
        <w:rPr>
          <w:rFonts w:asciiTheme="minorHAnsi" w:hAnsiTheme="minorHAnsi" w:cstheme="minorHAnsi"/>
          <w:bCs/>
        </w:rPr>
        <w:tab/>
      </w:r>
      <w:r w:rsidRPr="01750980">
        <w:t>Vzhľadom na celkovú skladbu zákona, ktorý rozširuje pôsobnosť Slovenskej komory psychológov</w:t>
      </w:r>
      <w:r w:rsidR="0FCFE943" w:rsidRPr="01750980">
        <w:t>,</w:t>
      </w:r>
      <w:r w:rsidRPr="01750980">
        <w:t xml:space="preserve"> sa ustanovuje, že disciplinárna komisia komory zriadená na základe osobitného predpisu vykonáva disciplinárnu právomoc aj podľa návrhu zákona ako </w:t>
      </w:r>
      <w:r w:rsidRPr="01750980">
        <w:rPr>
          <w:i/>
          <w:iCs/>
        </w:rPr>
        <w:t>lex specialis</w:t>
      </w:r>
      <w:r w:rsidRPr="01750980">
        <w:t>. Ustanovenia týkajúce sa disciplinárneho konania upraveného zákonom č. 578/2004 Z. z. vykonávaného vo vzťahu k zdravotníckym pracovníkom sa použijú aj v prípade výkonu disciplinárnych právomocí komory vo vzťahu k členovi komory, ktorý nie je zdravotníckym pracovníkom.</w:t>
      </w:r>
    </w:p>
    <w:p w:rsidR="2BF1F05B" w:rsidRDefault="2BF1F05B" w:rsidP="01750980">
      <w:pPr>
        <w:spacing w:line="276" w:lineRule="auto"/>
        <w:rPr>
          <w:b/>
          <w:bCs/>
        </w:rPr>
      </w:pPr>
    </w:p>
    <w:p w:rsidR="09501A42" w:rsidRDefault="09501A42" w:rsidP="01750980">
      <w:pPr>
        <w:spacing w:line="276" w:lineRule="auto"/>
        <w:rPr>
          <w:b/>
          <w:bCs/>
        </w:rPr>
      </w:pPr>
      <w:r w:rsidRPr="09B7AF7E">
        <w:rPr>
          <w:b/>
          <w:bCs/>
        </w:rPr>
        <w:t>K § 4</w:t>
      </w:r>
      <w:r w:rsidR="7E71AD79" w:rsidRPr="09B7AF7E">
        <w:rPr>
          <w:b/>
          <w:bCs/>
        </w:rPr>
        <w:t>5</w:t>
      </w:r>
      <w:r w:rsidR="55F6B291" w:rsidRPr="09B7AF7E">
        <w:rPr>
          <w:b/>
          <w:bCs/>
        </w:rPr>
        <w:t xml:space="preserve"> a 46</w:t>
      </w:r>
    </w:p>
    <w:p w:rsidR="0FC47A87" w:rsidRDefault="7E71AD79" w:rsidP="01750980">
      <w:pPr>
        <w:spacing w:line="276" w:lineRule="auto"/>
        <w:ind w:firstLine="720"/>
      </w:pPr>
      <w:r>
        <w:t>Ustanovuje sa, že doterajšie vnútorné predpisy komory</w:t>
      </w:r>
      <w:r w:rsidR="78BFAF71">
        <w:t xml:space="preserve"> a uznesenia orgánov komory sú pre členov záväzné</w:t>
      </w:r>
      <w:r w:rsidR="4AA74240">
        <w:t xml:space="preserve">. Vykonateľné rozhodnutie komory </w:t>
      </w:r>
      <w:r w:rsidR="7D301729">
        <w:t>o uložení peňažnej pokuty ako disciplinárneho opatrenia je podkladom pre vykonanie exekúcie a je príjmom komory.</w:t>
      </w:r>
      <w:r w:rsidR="78BFAF71">
        <w:t xml:space="preserve"> </w:t>
      </w:r>
      <w:r w:rsidR="0FC47A87">
        <w:t>Psychológovia, ktorí vykonávajú psychologickú činnosť v iných rezortoch ako je rezort zdravotníctva, sa registrujú v</w:t>
      </w:r>
      <w:r w:rsidR="43E90213">
        <w:t xml:space="preserve"> </w:t>
      </w:r>
      <w:r w:rsidR="0B10EBC9">
        <w:t>dobrovoľne, preto nie je potrebné upravovať prechodné obdobie, do ktorého sa majú zaregistrovať podľa tohto zákona</w:t>
      </w:r>
      <w:r w:rsidR="0FC47A87">
        <w:t>.</w:t>
      </w:r>
    </w:p>
    <w:p w:rsidR="2BF1F05B" w:rsidRDefault="6325F523" w:rsidP="09B7AF7E">
      <w:pPr>
        <w:spacing w:line="276" w:lineRule="auto"/>
        <w:ind w:firstLine="720"/>
      </w:pPr>
      <w:r>
        <w:t>Ďalej sa ustanovuje, že z</w:t>
      </w:r>
      <w:r w:rsidR="2BC6BC6A">
        <w:t>ákladným procesným predpisom pre konania a rozhodovanie komory je správny poriadok a návrh zákona len dopĺňa niektoré procesné ustanovenia, ktoré je špe</w:t>
      </w:r>
      <w:r w:rsidR="25D38C9F">
        <w:t>cificky potrebné upraviť</w:t>
      </w:r>
      <w:r w:rsidR="2BC6BC6A">
        <w:t>.</w:t>
      </w:r>
    </w:p>
    <w:p w:rsidR="2BF1F05B" w:rsidRDefault="544FF518" w:rsidP="09B7AF7E">
      <w:pPr>
        <w:spacing w:line="276" w:lineRule="auto"/>
        <w:ind w:firstLine="720"/>
      </w:pPr>
      <w:r>
        <w:t>V rámci prechodných ustanovení sa vytvára priestor pre existujúcu komoru</w:t>
      </w:r>
      <w:r w:rsidR="7455D175">
        <w:t xml:space="preserve">, ktorej pôsobnosť sa rozširuje, upraviť si vnútorné záležitosti, zosúladiť vnútorné predpisy komory a zvolať snem po </w:t>
      </w:r>
      <w:r w:rsidR="5B3C8171">
        <w:t xml:space="preserve">očakávanej registrácii osôb na základe tohto zákona tak, aby bolo možné zlegitimizovať všetkými </w:t>
      </w:r>
      <w:r w:rsidR="3D25DC75">
        <w:t>aj novými účastníkmi členu fungovanie komory s rozšírenou pôsobnosťou.</w:t>
      </w:r>
    </w:p>
    <w:p w:rsidR="2BF1F05B" w:rsidRDefault="2BF1F05B" w:rsidP="09B7AF7E">
      <w:pPr>
        <w:spacing w:line="276" w:lineRule="auto"/>
        <w:ind w:firstLine="720"/>
      </w:pPr>
    </w:p>
    <w:p w:rsidR="09501A42" w:rsidRDefault="09501A42" w:rsidP="01750980">
      <w:pPr>
        <w:spacing w:line="276" w:lineRule="auto"/>
        <w:rPr>
          <w:b/>
          <w:bCs/>
        </w:rPr>
      </w:pPr>
      <w:r w:rsidRPr="09B7AF7E">
        <w:rPr>
          <w:b/>
          <w:bCs/>
        </w:rPr>
        <w:t>K § 4</w:t>
      </w:r>
      <w:r w:rsidR="20370889" w:rsidRPr="09B7AF7E">
        <w:rPr>
          <w:b/>
          <w:bCs/>
        </w:rPr>
        <w:t>7</w:t>
      </w:r>
    </w:p>
    <w:p w:rsidR="77473A07" w:rsidRDefault="77473A07" w:rsidP="01750980">
      <w:pPr>
        <w:spacing w:line="276" w:lineRule="auto"/>
        <w:ind w:firstLine="720"/>
      </w:pPr>
      <w:r>
        <w:t>Zrušuje sa doterajší zákon Národnej rady Slovenskej republiky č. 199/1994 Z. z. o psychologickej činnosti a Slovenskej komore psychológov v znení zákona č. 578/2004 Z. z. a zákona č. 360/2024 Z. z., ktorý je ako pôvodná právna</w:t>
      </w:r>
      <w:r w:rsidR="07895005">
        <w:t xml:space="preserve"> úprava výkonu psychologickej činnosti v podmienkach samostatnej Slovenskej republiky konzumovan</w:t>
      </w:r>
      <w:r w:rsidR="1707EB3F">
        <w:t>ý</w:t>
      </w:r>
      <w:r w:rsidR="07895005">
        <w:t xml:space="preserve"> navrhovanou právnou úpravou</w:t>
      </w:r>
      <w:r w:rsidR="051E89DA">
        <w:t>, predovšetkým z pohľadu dosiahnutia vzdelania všeobecne</w:t>
      </w:r>
      <w:r w:rsidR="36A317A9">
        <w:t xml:space="preserve"> akceptovateľného a </w:t>
      </w:r>
      <w:r w:rsidR="051E89DA">
        <w:t>potrebného na výkon činnosti psychol</w:t>
      </w:r>
      <w:r w:rsidR="7132B81B">
        <w:t>óga v podmienkach Slovenskej republiky.</w:t>
      </w:r>
    </w:p>
    <w:p w:rsidR="009013CB" w:rsidRPr="008668EA" w:rsidRDefault="009013CB" w:rsidP="01750980">
      <w:pPr>
        <w:spacing w:line="276" w:lineRule="auto"/>
      </w:pPr>
    </w:p>
    <w:p w:rsidR="09501A42" w:rsidRDefault="09501A42" w:rsidP="01750980">
      <w:pPr>
        <w:spacing w:line="276" w:lineRule="auto"/>
        <w:rPr>
          <w:b/>
          <w:bCs/>
        </w:rPr>
      </w:pPr>
      <w:r w:rsidRPr="01750980">
        <w:rPr>
          <w:b/>
          <w:bCs/>
        </w:rPr>
        <w:t>K prílohe č. 1</w:t>
      </w:r>
    </w:p>
    <w:p w:rsidR="65E08F26" w:rsidRDefault="65E08F26" w:rsidP="09B7AF7E">
      <w:pPr>
        <w:spacing w:line="276" w:lineRule="auto"/>
        <w:ind w:firstLine="720"/>
      </w:pPr>
      <w:r>
        <w:t xml:space="preserve">Etický kódex je základným dokumentom, ktorý </w:t>
      </w:r>
      <w:r w:rsidR="29115F1E">
        <w:t>u</w:t>
      </w:r>
      <w:r>
        <w:t>stanovuje etické princípy a normy pre výkon profesie. Je</w:t>
      </w:r>
      <w:r w:rsidR="2B076486">
        <w:t xml:space="preserve"> v</w:t>
      </w:r>
      <w:r>
        <w:t xml:space="preserve"> záujme komory a jej členov, aby dodržiavali vysoké etické štandardy</w:t>
      </w:r>
      <w:r w:rsidR="49247D69">
        <w:t xml:space="preserve"> nadväzujúce na s</w:t>
      </w:r>
      <w:r w:rsidR="2FED62B4">
        <w:t xml:space="preserve">tanoviská </w:t>
      </w:r>
      <w:r w:rsidR="45A9B3CA">
        <w:t>k</w:t>
      </w:r>
      <w:r w:rsidR="09819675">
        <w:t xml:space="preserve">omory, ktoré je oprávnená na základe navrhovanej právnej úpravy </w:t>
      </w:r>
      <w:r w:rsidR="09819675">
        <w:lastRenderedPageBreak/>
        <w:t xml:space="preserve">vydávať </w:t>
      </w:r>
      <w:r w:rsidR="2FED62B4">
        <w:t xml:space="preserve">k etickým otázkam </w:t>
      </w:r>
      <w:r w:rsidR="0D48D59E">
        <w:t xml:space="preserve">a ktoré </w:t>
      </w:r>
      <w:r w:rsidR="2FED62B4">
        <w:t xml:space="preserve">sú nevyhnutné pre riešenie morálnych a etických </w:t>
      </w:r>
      <w:r w:rsidR="58489375">
        <w:t>dilem</w:t>
      </w:r>
      <w:r w:rsidR="2FED62B4">
        <w:t>, ktoré môžu vzniknúť v praxi. Komora týmto spôsobom poskytuje svojim členom vedenie a podporu pri dodržiavaní etických zásad.</w:t>
      </w:r>
      <w:r w:rsidR="379719E6">
        <w:t xml:space="preserve"> Ide o sumár zásad, ktoré je potrebné zo strany </w:t>
      </w:r>
      <w:r w:rsidR="50F99B55">
        <w:t>registrovanej osoby</w:t>
      </w:r>
      <w:r w:rsidR="379719E6">
        <w:t xml:space="preserve"> </w:t>
      </w:r>
      <w:r w:rsidR="2F97C763">
        <w:t>uplatňovať pri výkone povolania rešpekt ku každému ako individuálnej osobnosti s potrebou zachovania dôstojnosti, má byť integrálnou súčasťou každej úrovne poskytovaných služieb.</w:t>
      </w:r>
    </w:p>
    <w:p w:rsidR="2BF1F05B" w:rsidRDefault="2BF1F05B" w:rsidP="01750980">
      <w:pPr>
        <w:spacing w:line="276" w:lineRule="auto"/>
        <w:rPr>
          <w:b/>
          <w:bCs/>
        </w:rPr>
      </w:pPr>
    </w:p>
    <w:p w:rsidR="09501A42" w:rsidRDefault="09501A42" w:rsidP="01750980">
      <w:pPr>
        <w:spacing w:line="276" w:lineRule="auto"/>
        <w:rPr>
          <w:b/>
          <w:bCs/>
        </w:rPr>
      </w:pPr>
      <w:r w:rsidRPr="01750980">
        <w:rPr>
          <w:b/>
          <w:bCs/>
        </w:rPr>
        <w:t>K prílohe č. 2</w:t>
      </w:r>
    </w:p>
    <w:p w:rsidR="11CB9932" w:rsidRDefault="11CB9932" w:rsidP="01750980">
      <w:pPr>
        <w:spacing w:line="276" w:lineRule="auto"/>
        <w:ind w:firstLine="720"/>
      </w:pPr>
      <w:r>
        <w:t xml:space="preserve">V záujme zachovania zásady rovnakého zaobchádzania vo vzťahu k výške poplatkov určenej osobitným predpisom </w:t>
      </w:r>
      <w:r w:rsidR="01521FDD">
        <w:t>(zákon č. 5</w:t>
      </w:r>
      <w:r w:rsidR="132AF496">
        <w:t>7</w:t>
      </w:r>
      <w:r w:rsidR="01521FDD">
        <w:t>8/2004 Z. z.) upravujúcim výšku poplatkov za registráciu zdravotníckych pracovníkov - psychológov v komore sa u</w:t>
      </w:r>
      <w:r w:rsidR="33BB4753">
        <w:t>pravuje</w:t>
      </w:r>
      <w:r w:rsidR="7D5D1C19">
        <w:t xml:space="preserve"> rovnaká</w:t>
      </w:r>
      <w:r w:rsidR="33BB4753">
        <w:t xml:space="preserve"> výška poplatkov za zápis do registra, ročného poplatku za zápis a poplatku za vydanie licencie </w:t>
      </w:r>
      <w:r w:rsidR="072307B5">
        <w:t xml:space="preserve">aj podľa tohto zákona, ktorá bude uplatňovaná vo vzťahu k registrácii </w:t>
      </w:r>
      <w:r w:rsidR="1560E6B4">
        <w:t>registrovaných osôb</w:t>
      </w:r>
      <w:r w:rsidR="072307B5">
        <w:t>, ktor</w:t>
      </w:r>
      <w:r w:rsidR="23C179A4">
        <w:t>é</w:t>
      </w:r>
      <w:r w:rsidR="072307B5">
        <w:t xml:space="preserve"> nie sú zdravotníckymi pracovníkmi.</w:t>
      </w:r>
    </w:p>
    <w:p w:rsidR="2BF1F05B" w:rsidRDefault="2BF1F05B" w:rsidP="01750980">
      <w:pPr>
        <w:spacing w:line="276" w:lineRule="auto"/>
        <w:rPr>
          <w:b/>
          <w:bCs/>
        </w:rPr>
      </w:pPr>
    </w:p>
    <w:p w:rsidR="009D624F" w:rsidRPr="008668EA" w:rsidRDefault="09501A42" w:rsidP="01750980">
      <w:pPr>
        <w:spacing w:line="276" w:lineRule="auto"/>
        <w:rPr>
          <w:b/>
          <w:bCs/>
        </w:rPr>
      </w:pPr>
      <w:r w:rsidRPr="09B7AF7E">
        <w:rPr>
          <w:b/>
          <w:bCs/>
        </w:rPr>
        <w:t xml:space="preserve">K </w:t>
      </w:r>
      <w:r w:rsidR="001049ED" w:rsidRPr="09B7AF7E">
        <w:rPr>
          <w:b/>
          <w:bCs/>
        </w:rPr>
        <w:t>Čl. II</w:t>
      </w:r>
    </w:p>
    <w:p w:rsidR="68D839E7" w:rsidRDefault="68D839E7" w:rsidP="09B7AF7E">
      <w:pPr>
        <w:spacing w:line="276" w:lineRule="auto"/>
      </w:pPr>
      <w:r>
        <w:t>Legislatívno-technická úprava v rámci poznámky pod čiarou, za účelom sprehľadnenia dotknutého</w:t>
      </w:r>
      <w:r w:rsidR="49E7FF71">
        <w:t xml:space="preserve"> zákonného</w:t>
      </w:r>
      <w:r>
        <w:t xml:space="preserve"> ustanovenia, v ktorom sa</w:t>
      </w:r>
      <w:r w:rsidR="1DF5E148">
        <w:t xml:space="preserve"> odkaz na túto poznámku pod čiarou nachádza, tak, aby sa odstránila potenciálna zmätočnosť jeho výkladu v kontexte dotknutej poznámky pod čiarou. </w:t>
      </w:r>
      <w:r>
        <w:t xml:space="preserve"> </w:t>
      </w:r>
    </w:p>
    <w:p w:rsidR="006E42EB" w:rsidRPr="008668EA" w:rsidRDefault="00715B5D" w:rsidP="01750980">
      <w:pPr>
        <w:spacing w:line="276" w:lineRule="auto"/>
        <w:ind w:firstLine="720"/>
      </w:pPr>
      <w:r w:rsidRPr="01750980">
        <w:t xml:space="preserve">Dopĺňa sa kompetencia </w:t>
      </w:r>
      <w:r w:rsidR="1DE18F83" w:rsidRPr="01750980">
        <w:t>m</w:t>
      </w:r>
      <w:r w:rsidRPr="01750980">
        <w:t xml:space="preserve">inisterstva zdravotníctva </w:t>
      </w:r>
      <w:r w:rsidR="000F21A5" w:rsidRPr="01750980">
        <w:t xml:space="preserve">regulovať </w:t>
      </w:r>
      <w:r w:rsidR="00270596" w:rsidRPr="01750980">
        <w:rPr>
          <w:rStyle w:val="eop"/>
          <w:color w:val="000000" w:themeColor="text1"/>
        </w:rPr>
        <w:t xml:space="preserve">povolania a činnosti zamerané alebo majúce nie nevýznamný dopad </w:t>
      </w:r>
      <w:r w:rsidR="00FC6105" w:rsidRPr="01750980">
        <w:rPr>
          <w:rStyle w:val="eop"/>
          <w:color w:val="000000" w:themeColor="text1"/>
        </w:rPr>
        <w:t>na ochranu, zachovanie a </w:t>
      </w:r>
      <w:r w:rsidR="00270596" w:rsidRPr="01750980">
        <w:rPr>
          <w:rStyle w:val="eop"/>
          <w:color w:val="000000" w:themeColor="text1"/>
        </w:rPr>
        <w:t>navrátenie zdravia</w:t>
      </w:r>
      <w:r w:rsidR="0012598E" w:rsidRPr="01750980">
        <w:rPr>
          <w:rStyle w:val="eop"/>
          <w:color w:val="000000" w:themeColor="text1"/>
        </w:rPr>
        <w:t xml:space="preserve"> </w:t>
      </w:r>
      <w:r w:rsidR="00555E20" w:rsidRPr="01750980">
        <w:rPr>
          <w:rStyle w:val="eop"/>
          <w:color w:val="000000" w:themeColor="text1"/>
        </w:rPr>
        <w:t xml:space="preserve">v záujme </w:t>
      </w:r>
      <w:r w:rsidR="00555E20" w:rsidRPr="01750980">
        <w:rPr>
          <w:color w:val="000000" w:themeColor="text1"/>
        </w:rPr>
        <w:t xml:space="preserve">ochrany </w:t>
      </w:r>
      <w:r w:rsidR="23AD598E" w:rsidRPr="01750980">
        <w:rPr>
          <w:color w:val="000000" w:themeColor="text1"/>
        </w:rPr>
        <w:t xml:space="preserve">obyvateľstva Slovenskej republiky </w:t>
      </w:r>
      <w:r w:rsidR="00555E20" w:rsidRPr="01750980">
        <w:rPr>
          <w:color w:val="000000" w:themeColor="text1"/>
        </w:rPr>
        <w:t>pred nesprá</w:t>
      </w:r>
      <w:r w:rsidR="00FC6105" w:rsidRPr="01750980">
        <w:rPr>
          <w:color w:val="000000" w:themeColor="text1"/>
        </w:rPr>
        <w:t>vnym zaobchádzaním, ako aj pred </w:t>
      </w:r>
      <w:r w:rsidR="00555E20" w:rsidRPr="01750980">
        <w:rPr>
          <w:color w:val="000000" w:themeColor="text1"/>
        </w:rPr>
        <w:t>rizikami, ktoré môžu vzniknúť z neodborného zásahu.</w:t>
      </w:r>
    </w:p>
    <w:p w:rsidR="00715B5D" w:rsidRPr="008668EA" w:rsidRDefault="00715B5D" w:rsidP="01750980">
      <w:pPr>
        <w:spacing w:line="276" w:lineRule="auto"/>
        <w:rPr>
          <w:b/>
          <w:bCs/>
        </w:rPr>
      </w:pPr>
    </w:p>
    <w:p w:rsidR="001049ED" w:rsidRPr="008668EA" w:rsidRDefault="6F047410" w:rsidP="01750980">
      <w:pPr>
        <w:spacing w:line="276" w:lineRule="auto"/>
        <w:rPr>
          <w:b/>
          <w:bCs/>
        </w:rPr>
      </w:pPr>
      <w:r w:rsidRPr="01750980">
        <w:rPr>
          <w:b/>
          <w:bCs/>
        </w:rPr>
        <w:t xml:space="preserve">K </w:t>
      </w:r>
      <w:r w:rsidR="001049ED" w:rsidRPr="01750980">
        <w:rPr>
          <w:b/>
          <w:bCs/>
        </w:rPr>
        <w:t>Čl. III</w:t>
      </w:r>
    </w:p>
    <w:p w:rsidR="00715B5D" w:rsidRPr="008668EA" w:rsidRDefault="00431754" w:rsidP="01750980">
      <w:pPr>
        <w:spacing w:line="276" w:lineRule="auto"/>
        <w:ind w:firstLine="720"/>
      </w:pPr>
      <w:r>
        <w:t xml:space="preserve">V nadväznosti na </w:t>
      </w:r>
      <w:r w:rsidR="00BB6B44">
        <w:t xml:space="preserve">navrhovanú </w:t>
      </w:r>
      <w:r>
        <w:t>právnu úpravu</w:t>
      </w:r>
      <w:r w:rsidR="00C76037">
        <w:t xml:space="preserve"> </w:t>
      </w:r>
      <w:r w:rsidR="00BB6B44">
        <w:t>správy výkonu psychologickej</w:t>
      </w:r>
      <w:r w:rsidR="1FCBAE7D">
        <w:t xml:space="preserve"> činnosti</w:t>
      </w:r>
      <w:r w:rsidR="00BB6B44">
        <w:t xml:space="preserve"> a</w:t>
      </w:r>
      <w:r w:rsidR="00800FA6">
        <w:t> </w:t>
      </w:r>
      <w:r w:rsidR="00BB6B44">
        <w:t>psychoterapeu</w:t>
      </w:r>
      <w:r w:rsidR="00800FA6">
        <w:t xml:space="preserve">tickej činnosti </w:t>
      </w:r>
      <w:r w:rsidR="0077554C">
        <w:t xml:space="preserve">Slovenskou komorou psychológov </w:t>
      </w:r>
      <w:r w:rsidR="00800FA6">
        <w:t>obsiahnutej v čl. I (</w:t>
      </w:r>
      <w:r w:rsidR="004F30FD">
        <w:t>§ 25 až 36)</w:t>
      </w:r>
      <w:r w:rsidR="006E70EA">
        <w:t xml:space="preserve"> sa primerane precizujú stanovenia upravujúce pôsobnosť a postavenie Slovenskej komory psychológov v</w:t>
      </w:r>
      <w:r w:rsidR="00EE122A">
        <w:t xml:space="preserve"> zákone č. </w:t>
      </w:r>
      <w:r w:rsidR="003951C3" w:rsidRPr="09B7AF7E">
        <w:rPr>
          <w:rStyle w:val="normaltextrun"/>
          <w:color w:val="000000" w:themeColor="text1"/>
        </w:rPr>
        <w:t xml:space="preserve">578/2004 Z. z. o poskytovateľoch zdravotnej starostlivosti, zdravotníckych pracovníkoch, stavovských organizáciách v zdravotníctve a o zmene a doplnení niektorých zákonov v znení neskorších predpisov, ktorým je stavovská organizácia </w:t>
      </w:r>
      <w:r w:rsidR="00C97F8B" w:rsidRPr="09B7AF7E">
        <w:rPr>
          <w:rStyle w:val="normaltextrun"/>
          <w:color w:val="000000" w:themeColor="text1"/>
        </w:rPr>
        <w:t xml:space="preserve">zriadená tak, aby mohla </w:t>
      </w:r>
      <w:r w:rsidR="00B20701" w:rsidRPr="09B7AF7E">
        <w:rPr>
          <w:rStyle w:val="normaltextrun"/>
          <w:color w:val="000000" w:themeColor="text1"/>
        </w:rPr>
        <w:t xml:space="preserve">v rámci rozšírenej pôsobnosti vykonávať činnosti, ktoré sú predmetom Reformy 1 </w:t>
      </w:r>
      <w:r w:rsidR="00953067" w:rsidRPr="09B7AF7E">
        <w:rPr>
          <w:rStyle w:val="normaltextrun"/>
          <w:color w:val="000000" w:themeColor="text1"/>
        </w:rPr>
        <w:t>Komponentu 12 Plánu obnovy a odolnosti.</w:t>
      </w:r>
    </w:p>
    <w:p w:rsidR="00715B5D" w:rsidRPr="008668EA" w:rsidRDefault="00715B5D" w:rsidP="01750980">
      <w:pPr>
        <w:spacing w:line="276" w:lineRule="auto"/>
        <w:rPr>
          <w:b/>
          <w:bCs/>
        </w:rPr>
      </w:pPr>
    </w:p>
    <w:p w:rsidR="001049ED" w:rsidRPr="008668EA" w:rsidRDefault="2081263B" w:rsidP="01750980">
      <w:pPr>
        <w:spacing w:line="276" w:lineRule="auto"/>
        <w:rPr>
          <w:b/>
          <w:bCs/>
        </w:rPr>
      </w:pPr>
      <w:r w:rsidRPr="09B7AF7E">
        <w:rPr>
          <w:b/>
          <w:bCs/>
        </w:rPr>
        <w:t xml:space="preserve">K </w:t>
      </w:r>
      <w:r w:rsidR="001049ED" w:rsidRPr="09B7AF7E">
        <w:rPr>
          <w:b/>
          <w:bCs/>
        </w:rPr>
        <w:t>Čl. IV</w:t>
      </w:r>
    </w:p>
    <w:p w:rsidR="09B7AF7E" w:rsidRDefault="09B7AF7E" w:rsidP="09B7AF7E">
      <w:pPr>
        <w:spacing w:line="276" w:lineRule="auto"/>
      </w:pPr>
    </w:p>
    <w:p w:rsidR="28350D58" w:rsidRDefault="28350D58" w:rsidP="09B7AF7E">
      <w:pPr>
        <w:spacing w:line="276" w:lineRule="auto"/>
        <w:ind w:firstLine="720"/>
      </w:pPr>
      <w:r>
        <w:t>V nadväznosti na právnu úpravu zavádzanú v čl. I</w:t>
      </w:r>
      <w:r w:rsidR="6B11FCEE">
        <w:t>, v rámci ktorej</w:t>
      </w:r>
      <w:r>
        <w:t xml:space="preserve"> sa upravuje výkon psychologickej činnosti a psychoterapeutickej činnosti psychológmi </w:t>
      </w:r>
      <w:r w:rsidR="25D888CB">
        <w:t xml:space="preserve">pôsobiacich aj </w:t>
      </w:r>
      <w:r>
        <w:t>v oblastiach výkonu mimo rezort zdravotníctva</w:t>
      </w:r>
      <w:r w:rsidR="181FC1F8">
        <w:t>,</w:t>
      </w:r>
      <w:r w:rsidR="1EB58047">
        <w:t xml:space="preserve"> sa </w:t>
      </w:r>
      <w:r w:rsidR="59A569D6">
        <w:t xml:space="preserve">navrhovaným znením </w:t>
      </w:r>
      <w:r w:rsidR="7F01B231">
        <w:t>zosúlaďuje</w:t>
      </w:r>
      <w:r w:rsidR="1EB58047">
        <w:t xml:space="preserve"> navrhnutá právna úprava s príslušným </w:t>
      </w:r>
      <w:r>
        <w:t>právny</w:t>
      </w:r>
      <w:r w:rsidR="729C30D5">
        <w:t>m</w:t>
      </w:r>
      <w:r>
        <w:t xml:space="preserve"> predpis</w:t>
      </w:r>
      <w:r w:rsidR="3E49DDEC">
        <w:t>om</w:t>
      </w:r>
      <w:r>
        <w:t>.</w:t>
      </w:r>
    </w:p>
    <w:p w:rsidR="09B7AF7E" w:rsidRDefault="09B7AF7E" w:rsidP="09B7AF7E">
      <w:pPr>
        <w:spacing w:line="276" w:lineRule="auto"/>
        <w:rPr>
          <w:b/>
          <w:bCs/>
        </w:rPr>
      </w:pPr>
    </w:p>
    <w:p w:rsidR="4C1549F7" w:rsidRDefault="4C1549F7" w:rsidP="09B7AF7E">
      <w:pPr>
        <w:spacing w:line="276" w:lineRule="auto"/>
        <w:rPr>
          <w:b/>
          <w:bCs/>
        </w:rPr>
      </w:pPr>
      <w:r w:rsidRPr="09B7AF7E">
        <w:rPr>
          <w:b/>
          <w:bCs/>
        </w:rPr>
        <w:lastRenderedPageBreak/>
        <w:t>K Čl. V</w:t>
      </w:r>
    </w:p>
    <w:p w:rsidR="00611BD2" w:rsidRPr="008668EA" w:rsidRDefault="00611BD2" w:rsidP="01750980">
      <w:pPr>
        <w:spacing w:line="276" w:lineRule="auto"/>
        <w:ind w:firstLine="720"/>
      </w:pPr>
      <w:r>
        <w:t xml:space="preserve">S ohľadom na plnenie míľnikov Plánu obnovy a odolnosti </w:t>
      </w:r>
      <w:r w:rsidR="006E42EB">
        <w:t>v rámci</w:t>
      </w:r>
      <w:r>
        <w:t xml:space="preserve"> Komponent</w:t>
      </w:r>
      <w:r w:rsidR="006E42EB">
        <w:t xml:space="preserve">u </w:t>
      </w:r>
      <w:r>
        <w:t>12</w:t>
      </w:r>
      <w:r w:rsidR="006E42EB">
        <w:t xml:space="preserve"> sa navrhuje účinnosť dňa </w:t>
      </w:r>
      <w:r w:rsidR="7127DDF1">
        <w:t>1</w:t>
      </w:r>
      <w:r w:rsidR="006E42EB">
        <w:t>. jú</w:t>
      </w:r>
      <w:r w:rsidR="49E74573">
        <w:t>la</w:t>
      </w:r>
      <w:r w:rsidR="006E42EB">
        <w:t xml:space="preserve"> 2025.</w:t>
      </w:r>
    </w:p>
    <w:sectPr w:rsidR="00611BD2" w:rsidRPr="008668EA" w:rsidSect="001049ED">
      <w:footerReference w:type="default" r:id="rId12"/>
      <w:type w:val="continuous"/>
      <w:pgSz w:w="12240" w:h="15840"/>
      <w:pgMar w:top="1503" w:right="1320" w:bottom="1560" w:left="13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B53" w:rsidRDefault="007E1B53" w:rsidP="0077554C">
      <w:r>
        <w:separator/>
      </w:r>
    </w:p>
  </w:endnote>
  <w:endnote w:type="continuationSeparator" w:id="0">
    <w:p w:rsidR="007E1B53" w:rsidRDefault="007E1B53" w:rsidP="0077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OpenSymbol">
    <w:altName w:val="Segoe UI Symbol"/>
    <w:charset w:val="02"/>
    <w:family w:val="auto"/>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723602"/>
      <w:docPartObj>
        <w:docPartGallery w:val="Page Numbers (Bottom of Page)"/>
        <w:docPartUnique/>
      </w:docPartObj>
    </w:sdtPr>
    <w:sdtEndPr/>
    <w:sdtContent>
      <w:p w:rsidR="002B44AE" w:rsidRDefault="002B44AE">
        <w:pPr>
          <w:pStyle w:val="Pta"/>
          <w:jc w:val="center"/>
        </w:pPr>
        <w:r>
          <w:fldChar w:fldCharType="begin"/>
        </w:r>
        <w:r>
          <w:instrText>PAGE   \* MERGEFORMAT</w:instrText>
        </w:r>
        <w:r>
          <w:fldChar w:fldCharType="separate"/>
        </w:r>
        <w:r w:rsidR="00F12A56">
          <w:rPr>
            <w:noProof/>
          </w:rPr>
          <w:t>1</w:t>
        </w:r>
        <w:r>
          <w:fldChar w:fldCharType="end"/>
        </w:r>
      </w:p>
    </w:sdtContent>
  </w:sdt>
  <w:p w:rsidR="002B44AE" w:rsidRDefault="002B44A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B53" w:rsidRDefault="007E1B53" w:rsidP="0077554C">
      <w:r>
        <w:separator/>
      </w:r>
    </w:p>
  </w:footnote>
  <w:footnote w:type="continuationSeparator" w:id="0">
    <w:p w:rsidR="007E1B53" w:rsidRDefault="007E1B53" w:rsidP="00775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6A4D26"/>
    <w:lvl w:ilvl="0">
      <w:start w:val="1"/>
      <w:numFmt w:val="bullet"/>
      <w:pStyle w:val="Zoznamsodrkami2"/>
      <w:lvlText w:val=""/>
      <w:lvlJc w:val="left"/>
      <w:pPr>
        <w:tabs>
          <w:tab w:val="num" w:pos="9355"/>
        </w:tabs>
        <w:ind w:left="9355" w:hanging="360"/>
      </w:pPr>
      <w:rPr>
        <w:rFonts w:ascii="Symbol" w:hAnsi="Symbol" w:hint="default"/>
      </w:rPr>
    </w:lvl>
  </w:abstractNum>
  <w:abstractNum w:abstractNumId="1" w15:restartNumberingAfterBreak="0">
    <w:nsid w:val="FFFFFF89"/>
    <w:multiLevelType w:val="singleLevel"/>
    <w:tmpl w:val="07DE1AE4"/>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19192DB7"/>
    <w:multiLevelType w:val="hybridMultilevel"/>
    <w:tmpl w:val="329CD0C4"/>
    <w:lvl w:ilvl="0" w:tplc="72F820C0">
      <w:start w:val="1"/>
      <w:numFmt w:val="bullet"/>
      <w:lvlText w:val=""/>
      <w:lvlJc w:val="left"/>
      <w:pPr>
        <w:ind w:left="720" w:hanging="360"/>
      </w:pPr>
      <w:rPr>
        <w:rFonts w:ascii="Symbol" w:hAnsi="Symbol" w:hint="default"/>
      </w:rPr>
    </w:lvl>
    <w:lvl w:ilvl="1" w:tplc="EC1CA156">
      <w:start w:val="1"/>
      <w:numFmt w:val="bullet"/>
      <w:lvlText w:val="o"/>
      <w:lvlJc w:val="left"/>
      <w:pPr>
        <w:ind w:left="1440" w:hanging="360"/>
      </w:pPr>
      <w:rPr>
        <w:rFonts w:ascii="Courier New" w:hAnsi="Courier New" w:hint="default"/>
      </w:rPr>
    </w:lvl>
    <w:lvl w:ilvl="2" w:tplc="DB5A9E0A">
      <w:start w:val="1"/>
      <w:numFmt w:val="bullet"/>
      <w:lvlText w:val=""/>
      <w:lvlJc w:val="left"/>
      <w:pPr>
        <w:ind w:left="2160" w:hanging="360"/>
      </w:pPr>
      <w:rPr>
        <w:rFonts w:ascii="Wingdings" w:hAnsi="Wingdings" w:hint="default"/>
      </w:rPr>
    </w:lvl>
    <w:lvl w:ilvl="3" w:tplc="5ABA13FA">
      <w:start w:val="1"/>
      <w:numFmt w:val="bullet"/>
      <w:lvlText w:val=""/>
      <w:lvlJc w:val="left"/>
      <w:pPr>
        <w:ind w:left="2880" w:hanging="360"/>
      </w:pPr>
      <w:rPr>
        <w:rFonts w:ascii="Symbol" w:hAnsi="Symbol" w:hint="default"/>
      </w:rPr>
    </w:lvl>
    <w:lvl w:ilvl="4" w:tplc="C950BDAE">
      <w:start w:val="1"/>
      <w:numFmt w:val="bullet"/>
      <w:lvlText w:val="o"/>
      <w:lvlJc w:val="left"/>
      <w:pPr>
        <w:ind w:left="3600" w:hanging="360"/>
      </w:pPr>
      <w:rPr>
        <w:rFonts w:ascii="Courier New" w:hAnsi="Courier New" w:hint="default"/>
      </w:rPr>
    </w:lvl>
    <w:lvl w:ilvl="5" w:tplc="5E4616D8">
      <w:start w:val="1"/>
      <w:numFmt w:val="bullet"/>
      <w:lvlText w:val=""/>
      <w:lvlJc w:val="left"/>
      <w:pPr>
        <w:ind w:left="4320" w:hanging="360"/>
      </w:pPr>
      <w:rPr>
        <w:rFonts w:ascii="Wingdings" w:hAnsi="Wingdings" w:hint="default"/>
      </w:rPr>
    </w:lvl>
    <w:lvl w:ilvl="6" w:tplc="C8981196">
      <w:start w:val="1"/>
      <w:numFmt w:val="bullet"/>
      <w:lvlText w:val=""/>
      <w:lvlJc w:val="left"/>
      <w:pPr>
        <w:ind w:left="5040" w:hanging="360"/>
      </w:pPr>
      <w:rPr>
        <w:rFonts w:ascii="Symbol" w:hAnsi="Symbol" w:hint="default"/>
      </w:rPr>
    </w:lvl>
    <w:lvl w:ilvl="7" w:tplc="10F87C10">
      <w:start w:val="1"/>
      <w:numFmt w:val="bullet"/>
      <w:lvlText w:val="o"/>
      <w:lvlJc w:val="left"/>
      <w:pPr>
        <w:ind w:left="5760" w:hanging="360"/>
      </w:pPr>
      <w:rPr>
        <w:rFonts w:ascii="Courier New" w:hAnsi="Courier New" w:hint="default"/>
      </w:rPr>
    </w:lvl>
    <w:lvl w:ilvl="8" w:tplc="08A61EB8">
      <w:start w:val="1"/>
      <w:numFmt w:val="bullet"/>
      <w:lvlText w:val=""/>
      <w:lvlJc w:val="left"/>
      <w:pPr>
        <w:ind w:left="6480" w:hanging="360"/>
      </w:pPr>
      <w:rPr>
        <w:rFonts w:ascii="Wingdings" w:hAnsi="Wingdings" w:hint="default"/>
      </w:rPr>
    </w:lvl>
  </w:abstractNum>
  <w:abstractNum w:abstractNumId="3" w15:restartNumberingAfterBreak="0">
    <w:nsid w:val="2785483D"/>
    <w:multiLevelType w:val="hybridMultilevel"/>
    <w:tmpl w:val="EBC0A338"/>
    <w:lvl w:ilvl="0" w:tplc="224C4258">
      <w:start w:val="1"/>
      <w:numFmt w:val="lowerLetter"/>
      <w:pStyle w:val="1podsek"/>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4" w15:restartNumberingAfterBreak="0">
    <w:nsid w:val="2A9375BF"/>
    <w:multiLevelType w:val="hybridMultilevel"/>
    <w:tmpl w:val="5FF847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53E8D17"/>
    <w:multiLevelType w:val="hybridMultilevel"/>
    <w:tmpl w:val="ADD41B7A"/>
    <w:lvl w:ilvl="0" w:tplc="A19C4B9A">
      <w:start w:val="1"/>
      <w:numFmt w:val="bullet"/>
      <w:lvlText w:val=""/>
      <w:lvlJc w:val="left"/>
      <w:pPr>
        <w:ind w:left="720" w:hanging="360"/>
      </w:pPr>
      <w:rPr>
        <w:rFonts w:ascii="Symbol" w:hAnsi="Symbol" w:hint="default"/>
      </w:rPr>
    </w:lvl>
    <w:lvl w:ilvl="1" w:tplc="CE948D30">
      <w:start w:val="1"/>
      <w:numFmt w:val="bullet"/>
      <w:lvlText w:val="o"/>
      <w:lvlJc w:val="left"/>
      <w:pPr>
        <w:ind w:left="1440" w:hanging="360"/>
      </w:pPr>
      <w:rPr>
        <w:rFonts w:ascii="Courier New" w:hAnsi="Courier New" w:hint="default"/>
      </w:rPr>
    </w:lvl>
    <w:lvl w:ilvl="2" w:tplc="EDA4738A">
      <w:start w:val="1"/>
      <w:numFmt w:val="bullet"/>
      <w:lvlText w:val=""/>
      <w:lvlJc w:val="left"/>
      <w:pPr>
        <w:ind w:left="2160" w:hanging="360"/>
      </w:pPr>
      <w:rPr>
        <w:rFonts w:ascii="Wingdings" w:hAnsi="Wingdings" w:hint="default"/>
      </w:rPr>
    </w:lvl>
    <w:lvl w:ilvl="3" w:tplc="EED865A2">
      <w:start w:val="1"/>
      <w:numFmt w:val="bullet"/>
      <w:lvlText w:val=""/>
      <w:lvlJc w:val="left"/>
      <w:pPr>
        <w:ind w:left="2880" w:hanging="360"/>
      </w:pPr>
      <w:rPr>
        <w:rFonts w:ascii="Symbol" w:hAnsi="Symbol" w:hint="default"/>
      </w:rPr>
    </w:lvl>
    <w:lvl w:ilvl="4" w:tplc="6B6443AC">
      <w:start w:val="1"/>
      <w:numFmt w:val="bullet"/>
      <w:lvlText w:val="o"/>
      <w:lvlJc w:val="left"/>
      <w:pPr>
        <w:ind w:left="3600" w:hanging="360"/>
      </w:pPr>
      <w:rPr>
        <w:rFonts w:ascii="Courier New" w:hAnsi="Courier New" w:hint="default"/>
      </w:rPr>
    </w:lvl>
    <w:lvl w:ilvl="5" w:tplc="8D8A4810">
      <w:start w:val="1"/>
      <w:numFmt w:val="bullet"/>
      <w:lvlText w:val=""/>
      <w:lvlJc w:val="left"/>
      <w:pPr>
        <w:ind w:left="4320" w:hanging="360"/>
      </w:pPr>
      <w:rPr>
        <w:rFonts w:ascii="Wingdings" w:hAnsi="Wingdings" w:hint="default"/>
      </w:rPr>
    </w:lvl>
    <w:lvl w:ilvl="6" w:tplc="E7AA2334">
      <w:start w:val="1"/>
      <w:numFmt w:val="bullet"/>
      <w:lvlText w:val=""/>
      <w:lvlJc w:val="left"/>
      <w:pPr>
        <w:ind w:left="5040" w:hanging="360"/>
      </w:pPr>
      <w:rPr>
        <w:rFonts w:ascii="Symbol" w:hAnsi="Symbol" w:hint="default"/>
      </w:rPr>
    </w:lvl>
    <w:lvl w:ilvl="7" w:tplc="D5FE19EE">
      <w:start w:val="1"/>
      <w:numFmt w:val="bullet"/>
      <w:lvlText w:val="o"/>
      <w:lvlJc w:val="left"/>
      <w:pPr>
        <w:ind w:left="5760" w:hanging="360"/>
      </w:pPr>
      <w:rPr>
        <w:rFonts w:ascii="Courier New" w:hAnsi="Courier New" w:hint="default"/>
      </w:rPr>
    </w:lvl>
    <w:lvl w:ilvl="8" w:tplc="2C54DACE">
      <w:start w:val="1"/>
      <w:numFmt w:val="bullet"/>
      <w:lvlText w:val=""/>
      <w:lvlJc w:val="left"/>
      <w:pPr>
        <w:ind w:left="6480" w:hanging="360"/>
      </w:pPr>
      <w:rPr>
        <w:rFonts w:ascii="Wingdings" w:hAnsi="Wingdings" w:hint="default"/>
      </w:rPr>
    </w:lvl>
  </w:abstractNum>
  <w:abstractNum w:abstractNumId="6" w15:restartNumberingAfterBreak="0">
    <w:nsid w:val="37A88496"/>
    <w:multiLevelType w:val="hybridMultilevel"/>
    <w:tmpl w:val="C1405ADA"/>
    <w:lvl w:ilvl="0" w:tplc="E7D45978">
      <w:start w:val="1"/>
      <w:numFmt w:val="bullet"/>
      <w:lvlText w:val=""/>
      <w:lvlJc w:val="left"/>
      <w:pPr>
        <w:ind w:left="720" w:hanging="360"/>
      </w:pPr>
      <w:rPr>
        <w:rFonts w:ascii="Symbol" w:hAnsi="Symbol" w:hint="default"/>
      </w:rPr>
    </w:lvl>
    <w:lvl w:ilvl="1" w:tplc="D34CAF78">
      <w:start w:val="1"/>
      <w:numFmt w:val="bullet"/>
      <w:lvlText w:val="o"/>
      <w:lvlJc w:val="left"/>
      <w:pPr>
        <w:ind w:left="1440" w:hanging="360"/>
      </w:pPr>
      <w:rPr>
        <w:rFonts w:ascii="Courier New" w:hAnsi="Courier New" w:hint="default"/>
      </w:rPr>
    </w:lvl>
    <w:lvl w:ilvl="2" w:tplc="FD3EDF02">
      <w:start w:val="1"/>
      <w:numFmt w:val="bullet"/>
      <w:lvlText w:val=""/>
      <w:lvlJc w:val="left"/>
      <w:pPr>
        <w:ind w:left="2160" w:hanging="360"/>
      </w:pPr>
      <w:rPr>
        <w:rFonts w:ascii="Wingdings" w:hAnsi="Wingdings" w:hint="default"/>
      </w:rPr>
    </w:lvl>
    <w:lvl w:ilvl="3" w:tplc="D018BDC0">
      <w:start w:val="1"/>
      <w:numFmt w:val="bullet"/>
      <w:lvlText w:val=""/>
      <w:lvlJc w:val="left"/>
      <w:pPr>
        <w:ind w:left="2880" w:hanging="360"/>
      </w:pPr>
      <w:rPr>
        <w:rFonts w:ascii="Symbol" w:hAnsi="Symbol" w:hint="default"/>
      </w:rPr>
    </w:lvl>
    <w:lvl w:ilvl="4" w:tplc="24AC1D80">
      <w:start w:val="1"/>
      <w:numFmt w:val="bullet"/>
      <w:lvlText w:val="o"/>
      <w:lvlJc w:val="left"/>
      <w:pPr>
        <w:ind w:left="3600" w:hanging="360"/>
      </w:pPr>
      <w:rPr>
        <w:rFonts w:ascii="Courier New" w:hAnsi="Courier New" w:hint="default"/>
      </w:rPr>
    </w:lvl>
    <w:lvl w:ilvl="5" w:tplc="358EF262">
      <w:start w:val="1"/>
      <w:numFmt w:val="bullet"/>
      <w:lvlText w:val=""/>
      <w:lvlJc w:val="left"/>
      <w:pPr>
        <w:ind w:left="4320" w:hanging="360"/>
      </w:pPr>
      <w:rPr>
        <w:rFonts w:ascii="Wingdings" w:hAnsi="Wingdings" w:hint="default"/>
      </w:rPr>
    </w:lvl>
    <w:lvl w:ilvl="6" w:tplc="3BB8732A">
      <w:start w:val="1"/>
      <w:numFmt w:val="bullet"/>
      <w:lvlText w:val=""/>
      <w:lvlJc w:val="left"/>
      <w:pPr>
        <w:ind w:left="5040" w:hanging="360"/>
      </w:pPr>
      <w:rPr>
        <w:rFonts w:ascii="Symbol" w:hAnsi="Symbol" w:hint="default"/>
      </w:rPr>
    </w:lvl>
    <w:lvl w:ilvl="7" w:tplc="855812DA">
      <w:start w:val="1"/>
      <w:numFmt w:val="bullet"/>
      <w:lvlText w:val="o"/>
      <w:lvlJc w:val="left"/>
      <w:pPr>
        <w:ind w:left="5760" w:hanging="360"/>
      </w:pPr>
      <w:rPr>
        <w:rFonts w:ascii="Courier New" w:hAnsi="Courier New" w:hint="default"/>
      </w:rPr>
    </w:lvl>
    <w:lvl w:ilvl="8" w:tplc="BC20C4C0">
      <w:start w:val="1"/>
      <w:numFmt w:val="bullet"/>
      <w:lvlText w:val=""/>
      <w:lvlJc w:val="left"/>
      <w:pPr>
        <w:ind w:left="6480" w:hanging="360"/>
      </w:pPr>
      <w:rPr>
        <w:rFonts w:ascii="Wingdings" w:hAnsi="Wingdings" w:hint="default"/>
      </w:rPr>
    </w:lvl>
  </w:abstractNum>
  <w:abstractNum w:abstractNumId="7" w15:restartNumberingAfterBreak="0">
    <w:nsid w:val="3E1602B8"/>
    <w:multiLevelType w:val="multilevel"/>
    <w:tmpl w:val="B5AC3560"/>
    <w:lvl w:ilvl="0">
      <w:start w:val="1"/>
      <w:numFmt w:val="none"/>
      <w:suff w:val="space"/>
      <w:lvlText w:val="(1)"/>
      <w:lvlJc w:val="left"/>
      <w:pPr>
        <w:ind w:left="113" w:hanging="113"/>
      </w:pPr>
      <w:rPr>
        <w:rFonts w:hint="default"/>
      </w:rPr>
    </w:lvl>
    <w:lvl w:ilvl="1">
      <w:start w:val="1"/>
      <w:numFmt w:val="none"/>
      <w:pStyle w:val="Normlny1"/>
      <w:suff w:val="space"/>
      <w:lvlText w:val="-"/>
      <w:lvlJc w:val="left"/>
      <w:pPr>
        <w:ind w:left="113" w:firstLine="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88D18C8"/>
    <w:multiLevelType w:val="hybridMultilevel"/>
    <w:tmpl w:val="1D2A2D6A"/>
    <w:lvl w:ilvl="0" w:tplc="FFFFFFFF">
      <w:start w:val="1"/>
      <w:numFmt w:val="bullet"/>
      <w:pStyle w:val="KONC-TEXT-ODRKY"/>
      <w:lvlText w:val=""/>
      <w:lvlJc w:val="left"/>
      <w:pPr>
        <w:tabs>
          <w:tab w:val="num" w:pos="786"/>
        </w:tabs>
        <w:ind w:left="786" w:hanging="360"/>
      </w:pPr>
      <w:rPr>
        <w:rFonts w:ascii="Symbol" w:hAnsi="Symbol" w:cs="Symbol"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Wingdings" w:hint="default"/>
      </w:rPr>
    </w:lvl>
    <w:lvl w:ilvl="3" w:tplc="FFFFFFFF">
      <w:start w:val="1"/>
      <w:numFmt w:val="bullet"/>
      <w:lvlText w:val=""/>
      <w:lvlJc w:val="left"/>
      <w:pPr>
        <w:tabs>
          <w:tab w:val="num" w:pos="3220"/>
        </w:tabs>
        <w:ind w:left="3220" w:hanging="360"/>
      </w:pPr>
      <w:rPr>
        <w:rFonts w:ascii="Symbol" w:hAnsi="Symbol" w:cs="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Wingdings" w:hint="default"/>
      </w:rPr>
    </w:lvl>
    <w:lvl w:ilvl="6" w:tplc="FFFFFFFF">
      <w:start w:val="1"/>
      <w:numFmt w:val="bullet"/>
      <w:lvlText w:val=""/>
      <w:lvlJc w:val="left"/>
      <w:pPr>
        <w:tabs>
          <w:tab w:val="num" w:pos="5380"/>
        </w:tabs>
        <w:ind w:left="5380" w:hanging="360"/>
      </w:pPr>
      <w:rPr>
        <w:rFonts w:ascii="Symbol" w:hAnsi="Symbol" w:cs="Symbol"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Wingdings" w:hint="default"/>
      </w:rPr>
    </w:lvl>
  </w:abstractNum>
  <w:abstractNum w:abstractNumId="9" w15:restartNumberingAfterBreak="0">
    <w:nsid w:val="4BB5CC65"/>
    <w:multiLevelType w:val="hybridMultilevel"/>
    <w:tmpl w:val="546652AE"/>
    <w:lvl w:ilvl="0" w:tplc="3B86DA88">
      <w:start w:val="1"/>
      <w:numFmt w:val="bullet"/>
      <w:lvlText w:val=""/>
      <w:lvlJc w:val="left"/>
      <w:pPr>
        <w:ind w:left="720" w:hanging="360"/>
      </w:pPr>
      <w:rPr>
        <w:rFonts w:ascii="Symbol" w:hAnsi="Symbol" w:hint="default"/>
      </w:rPr>
    </w:lvl>
    <w:lvl w:ilvl="1" w:tplc="10B699FC">
      <w:start w:val="1"/>
      <w:numFmt w:val="bullet"/>
      <w:lvlText w:val="o"/>
      <w:lvlJc w:val="left"/>
      <w:pPr>
        <w:ind w:left="1440" w:hanging="360"/>
      </w:pPr>
      <w:rPr>
        <w:rFonts w:ascii="Courier New" w:hAnsi="Courier New" w:hint="default"/>
      </w:rPr>
    </w:lvl>
    <w:lvl w:ilvl="2" w:tplc="BFEE8C32">
      <w:start w:val="1"/>
      <w:numFmt w:val="bullet"/>
      <w:lvlText w:val=""/>
      <w:lvlJc w:val="left"/>
      <w:pPr>
        <w:ind w:left="2160" w:hanging="360"/>
      </w:pPr>
      <w:rPr>
        <w:rFonts w:ascii="Wingdings" w:hAnsi="Wingdings" w:hint="default"/>
      </w:rPr>
    </w:lvl>
    <w:lvl w:ilvl="3" w:tplc="DEEED468">
      <w:start w:val="1"/>
      <w:numFmt w:val="bullet"/>
      <w:lvlText w:val=""/>
      <w:lvlJc w:val="left"/>
      <w:pPr>
        <w:ind w:left="2880" w:hanging="360"/>
      </w:pPr>
      <w:rPr>
        <w:rFonts w:ascii="Symbol" w:hAnsi="Symbol" w:hint="default"/>
      </w:rPr>
    </w:lvl>
    <w:lvl w:ilvl="4" w:tplc="2B2A32F4">
      <w:start w:val="1"/>
      <w:numFmt w:val="bullet"/>
      <w:lvlText w:val="o"/>
      <w:lvlJc w:val="left"/>
      <w:pPr>
        <w:ind w:left="3600" w:hanging="360"/>
      </w:pPr>
      <w:rPr>
        <w:rFonts w:ascii="Courier New" w:hAnsi="Courier New" w:hint="default"/>
      </w:rPr>
    </w:lvl>
    <w:lvl w:ilvl="5" w:tplc="23C8F6B2">
      <w:start w:val="1"/>
      <w:numFmt w:val="bullet"/>
      <w:lvlText w:val=""/>
      <w:lvlJc w:val="left"/>
      <w:pPr>
        <w:ind w:left="4320" w:hanging="360"/>
      </w:pPr>
      <w:rPr>
        <w:rFonts w:ascii="Wingdings" w:hAnsi="Wingdings" w:hint="default"/>
      </w:rPr>
    </w:lvl>
    <w:lvl w:ilvl="6" w:tplc="91A62044">
      <w:start w:val="1"/>
      <w:numFmt w:val="bullet"/>
      <w:lvlText w:val=""/>
      <w:lvlJc w:val="left"/>
      <w:pPr>
        <w:ind w:left="5040" w:hanging="360"/>
      </w:pPr>
      <w:rPr>
        <w:rFonts w:ascii="Symbol" w:hAnsi="Symbol" w:hint="default"/>
      </w:rPr>
    </w:lvl>
    <w:lvl w:ilvl="7" w:tplc="43C43DB6">
      <w:start w:val="1"/>
      <w:numFmt w:val="bullet"/>
      <w:lvlText w:val="o"/>
      <w:lvlJc w:val="left"/>
      <w:pPr>
        <w:ind w:left="5760" w:hanging="360"/>
      </w:pPr>
      <w:rPr>
        <w:rFonts w:ascii="Courier New" w:hAnsi="Courier New" w:hint="default"/>
      </w:rPr>
    </w:lvl>
    <w:lvl w:ilvl="8" w:tplc="C8E48A82">
      <w:start w:val="1"/>
      <w:numFmt w:val="bullet"/>
      <w:lvlText w:val=""/>
      <w:lvlJc w:val="left"/>
      <w:pPr>
        <w:ind w:left="6480" w:hanging="360"/>
      </w:pPr>
      <w:rPr>
        <w:rFonts w:ascii="Wingdings" w:hAnsi="Wingdings" w:hint="default"/>
      </w:rPr>
    </w:lvl>
  </w:abstractNum>
  <w:abstractNum w:abstractNumId="10" w15:restartNumberingAfterBreak="0">
    <w:nsid w:val="4D68543A"/>
    <w:multiLevelType w:val="hybridMultilevel"/>
    <w:tmpl w:val="130E4D00"/>
    <w:lvl w:ilvl="0" w:tplc="91F04C10">
      <w:start w:val="1"/>
      <w:numFmt w:val="decimal"/>
      <w:lvlText w:val="%1."/>
      <w:lvlJc w:val="left"/>
      <w:pPr>
        <w:ind w:left="720" w:hanging="360"/>
      </w:pPr>
    </w:lvl>
    <w:lvl w:ilvl="1" w:tplc="8D3228B0">
      <w:start w:val="1"/>
      <w:numFmt w:val="lowerLetter"/>
      <w:lvlText w:val="%2."/>
      <w:lvlJc w:val="left"/>
      <w:pPr>
        <w:ind w:left="1440" w:hanging="360"/>
      </w:pPr>
    </w:lvl>
    <w:lvl w:ilvl="2" w:tplc="52AE60A8">
      <w:start w:val="1"/>
      <w:numFmt w:val="lowerRoman"/>
      <w:lvlText w:val="%3."/>
      <w:lvlJc w:val="right"/>
      <w:pPr>
        <w:ind w:left="2160" w:hanging="180"/>
      </w:pPr>
    </w:lvl>
    <w:lvl w:ilvl="3" w:tplc="A25E8F1A">
      <w:start w:val="1"/>
      <w:numFmt w:val="decimal"/>
      <w:lvlText w:val="%4."/>
      <w:lvlJc w:val="left"/>
      <w:pPr>
        <w:ind w:left="2880" w:hanging="360"/>
      </w:pPr>
    </w:lvl>
    <w:lvl w:ilvl="4" w:tplc="6E262158">
      <w:start w:val="1"/>
      <w:numFmt w:val="lowerLetter"/>
      <w:lvlText w:val="%5."/>
      <w:lvlJc w:val="left"/>
      <w:pPr>
        <w:ind w:left="3600" w:hanging="360"/>
      </w:pPr>
    </w:lvl>
    <w:lvl w:ilvl="5" w:tplc="9A008E8E">
      <w:start w:val="1"/>
      <w:numFmt w:val="lowerRoman"/>
      <w:lvlText w:val="%6."/>
      <w:lvlJc w:val="right"/>
      <w:pPr>
        <w:ind w:left="4320" w:hanging="180"/>
      </w:pPr>
    </w:lvl>
    <w:lvl w:ilvl="6" w:tplc="7082C6C2">
      <w:start w:val="1"/>
      <w:numFmt w:val="decimal"/>
      <w:lvlText w:val="%7."/>
      <w:lvlJc w:val="left"/>
      <w:pPr>
        <w:ind w:left="5040" w:hanging="360"/>
      </w:pPr>
    </w:lvl>
    <w:lvl w:ilvl="7" w:tplc="7C10DDCE">
      <w:start w:val="1"/>
      <w:numFmt w:val="lowerLetter"/>
      <w:lvlText w:val="%8."/>
      <w:lvlJc w:val="left"/>
      <w:pPr>
        <w:ind w:left="5760" w:hanging="360"/>
      </w:pPr>
    </w:lvl>
    <w:lvl w:ilvl="8" w:tplc="BF9A2020">
      <w:start w:val="1"/>
      <w:numFmt w:val="lowerRoman"/>
      <w:lvlText w:val="%9."/>
      <w:lvlJc w:val="right"/>
      <w:pPr>
        <w:ind w:left="6480" w:hanging="180"/>
      </w:pPr>
    </w:lvl>
  </w:abstractNum>
  <w:abstractNum w:abstractNumId="11" w15:restartNumberingAfterBreak="0">
    <w:nsid w:val="4E04399A"/>
    <w:multiLevelType w:val="hybridMultilevel"/>
    <w:tmpl w:val="24C066B8"/>
    <w:lvl w:ilvl="0" w:tplc="1E9CAF4E">
      <w:start w:val="1"/>
      <w:numFmt w:val="bullet"/>
      <w:lvlText w:val=""/>
      <w:lvlJc w:val="left"/>
      <w:pPr>
        <w:ind w:left="720" w:hanging="360"/>
      </w:pPr>
      <w:rPr>
        <w:rFonts w:ascii="Symbol" w:hAnsi="Symbol" w:hint="default"/>
      </w:rPr>
    </w:lvl>
    <w:lvl w:ilvl="1" w:tplc="F00A2F28">
      <w:start w:val="1"/>
      <w:numFmt w:val="bullet"/>
      <w:lvlText w:val="o"/>
      <w:lvlJc w:val="left"/>
      <w:pPr>
        <w:ind w:left="1440" w:hanging="360"/>
      </w:pPr>
      <w:rPr>
        <w:rFonts w:ascii="Courier New" w:hAnsi="Courier New" w:hint="default"/>
      </w:rPr>
    </w:lvl>
    <w:lvl w:ilvl="2" w:tplc="9470346E">
      <w:start w:val="1"/>
      <w:numFmt w:val="bullet"/>
      <w:lvlText w:val=""/>
      <w:lvlJc w:val="left"/>
      <w:pPr>
        <w:ind w:left="2160" w:hanging="360"/>
      </w:pPr>
      <w:rPr>
        <w:rFonts w:ascii="Wingdings" w:hAnsi="Wingdings" w:hint="default"/>
      </w:rPr>
    </w:lvl>
    <w:lvl w:ilvl="3" w:tplc="D3285170">
      <w:start w:val="1"/>
      <w:numFmt w:val="bullet"/>
      <w:lvlText w:val=""/>
      <w:lvlJc w:val="left"/>
      <w:pPr>
        <w:ind w:left="2880" w:hanging="360"/>
      </w:pPr>
      <w:rPr>
        <w:rFonts w:ascii="Symbol" w:hAnsi="Symbol" w:hint="default"/>
      </w:rPr>
    </w:lvl>
    <w:lvl w:ilvl="4" w:tplc="8CBA3B96">
      <w:start w:val="1"/>
      <w:numFmt w:val="bullet"/>
      <w:lvlText w:val="o"/>
      <w:lvlJc w:val="left"/>
      <w:pPr>
        <w:ind w:left="3600" w:hanging="360"/>
      </w:pPr>
      <w:rPr>
        <w:rFonts w:ascii="Courier New" w:hAnsi="Courier New" w:hint="default"/>
      </w:rPr>
    </w:lvl>
    <w:lvl w:ilvl="5" w:tplc="51C0B318">
      <w:start w:val="1"/>
      <w:numFmt w:val="bullet"/>
      <w:lvlText w:val=""/>
      <w:lvlJc w:val="left"/>
      <w:pPr>
        <w:ind w:left="4320" w:hanging="360"/>
      </w:pPr>
      <w:rPr>
        <w:rFonts w:ascii="Wingdings" w:hAnsi="Wingdings" w:hint="default"/>
      </w:rPr>
    </w:lvl>
    <w:lvl w:ilvl="6" w:tplc="39C25270">
      <w:start w:val="1"/>
      <w:numFmt w:val="bullet"/>
      <w:lvlText w:val=""/>
      <w:lvlJc w:val="left"/>
      <w:pPr>
        <w:ind w:left="5040" w:hanging="360"/>
      </w:pPr>
      <w:rPr>
        <w:rFonts w:ascii="Symbol" w:hAnsi="Symbol" w:hint="default"/>
      </w:rPr>
    </w:lvl>
    <w:lvl w:ilvl="7" w:tplc="0400B534">
      <w:start w:val="1"/>
      <w:numFmt w:val="bullet"/>
      <w:lvlText w:val="o"/>
      <w:lvlJc w:val="left"/>
      <w:pPr>
        <w:ind w:left="5760" w:hanging="360"/>
      </w:pPr>
      <w:rPr>
        <w:rFonts w:ascii="Courier New" w:hAnsi="Courier New" w:hint="default"/>
      </w:rPr>
    </w:lvl>
    <w:lvl w:ilvl="8" w:tplc="FEF00AFE">
      <w:start w:val="1"/>
      <w:numFmt w:val="bullet"/>
      <w:lvlText w:val=""/>
      <w:lvlJc w:val="left"/>
      <w:pPr>
        <w:ind w:left="6480" w:hanging="360"/>
      </w:pPr>
      <w:rPr>
        <w:rFonts w:ascii="Wingdings" w:hAnsi="Wingdings" w:hint="default"/>
      </w:rPr>
    </w:lvl>
  </w:abstractNum>
  <w:abstractNum w:abstractNumId="12" w15:restartNumberingAfterBreak="0">
    <w:nsid w:val="524C0159"/>
    <w:multiLevelType w:val="multilevel"/>
    <w:tmpl w:val="D79AD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B27379"/>
    <w:multiLevelType w:val="hybridMultilevel"/>
    <w:tmpl w:val="56C65C50"/>
    <w:lvl w:ilvl="0" w:tplc="DCA65DB0">
      <w:start w:val="1"/>
      <w:numFmt w:val="decimal"/>
      <w:pStyle w:val="Styl2"/>
      <w:lvlText w:val="%1."/>
      <w:lvlJc w:val="left"/>
      <w:pPr>
        <w:tabs>
          <w:tab w:val="num" w:pos="644"/>
        </w:tabs>
        <w:ind w:left="624"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6FB3857"/>
    <w:multiLevelType w:val="hybridMultilevel"/>
    <w:tmpl w:val="A4200CB0"/>
    <w:lvl w:ilvl="0" w:tplc="1340F83E">
      <w:start w:val="1"/>
      <w:numFmt w:val="decimal"/>
      <w:lvlText w:val="%1."/>
      <w:lvlJc w:val="left"/>
      <w:pPr>
        <w:ind w:left="720" w:hanging="360"/>
      </w:pPr>
    </w:lvl>
    <w:lvl w:ilvl="1" w:tplc="F8DC9678">
      <w:start w:val="1"/>
      <w:numFmt w:val="lowerLetter"/>
      <w:lvlText w:val="%2."/>
      <w:lvlJc w:val="left"/>
      <w:pPr>
        <w:ind w:left="1788" w:hanging="360"/>
      </w:pPr>
    </w:lvl>
    <w:lvl w:ilvl="2" w:tplc="05803DFA">
      <w:start w:val="1"/>
      <w:numFmt w:val="lowerRoman"/>
      <w:lvlText w:val="%3."/>
      <w:lvlJc w:val="right"/>
      <w:pPr>
        <w:ind w:left="2508" w:hanging="180"/>
      </w:pPr>
    </w:lvl>
    <w:lvl w:ilvl="3" w:tplc="EE4CA330">
      <w:start w:val="1"/>
      <w:numFmt w:val="decimal"/>
      <w:lvlText w:val="%4."/>
      <w:lvlJc w:val="left"/>
      <w:pPr>
        <w:ind w:left="3228" w:hanging="360"/>
      </w:pPr>
    </w:lvl>
    <w:lvl w:ilvl="4" w:tplc="13E489E0">
      <w:start w:val="1"/>
      <w:numFmt w:val="lowerLetter"/>
      <w:lvlText w:val="%5."/>
      <w:lvlJc w:val="left"/>
      <w:pPr>
        <w:ind w:left="3948" w:hanging="360"/>
      </w:pPr>
    </w:lvl>
    <w:lvl w:ilvl="5" w:tplc="D5A24E64">
      <w:start w:val="1"/>
      <w:numFmt w:val="lowerRoman"/>
      <w:lvlText w:val="%6."/>
      <w:lvlJc w:val="right"/>
      <w:pPr>
        <w:ind w:left="4668" w:hanging="180"/>
      </w:pPr>
    </w:lvl>
    <w:lvl w:ilvl="6" w:tplc="B77A6532">
      <w:start w:val="1"/>
      <w:numFmt w:val="decimal"/>
      <w:lvlText w:val="%7."/>
      <w:lvlJc w:val="left"/>
      <w:pPr>
        <w:ind w:left="5388" w:hanging="360"/>
      </w:pPr>
    </w:lvl>
    <w:lvl w:ilvl="7" w:tplc="9E62B314">
      <w:start w:val="1"/>
      <w:numFmt w:val="lowerLetter"/>
      <w:lvlText w:val="%8."/>
      <w:lvlJc w:val="left"/>
      <w:pPr>
        <w:ind w:left="6108" w:hanging="360"/>
      </w:pPr>
    </w:lvl>
    <w:lvl w:ilvl="8" w:tplc="78A24F6A">
      <w:start w:val="1"/>
      <w:numFmt w:val="lowerRoman"/>
      <w:lvlText w:val="%9."/>
      <w:lvlJc w:val="right"/>
      <w:pPr>
        <w:ind w:left="6828" w:hanging="180"/>
      </w:pPr>
    </w:lvl>
  </w:abstractNum>
  <w:abstractNum w:abstractNumId="15" w15:restartNumberingAfterBreak="0">
    <w:nsid w:val="580B7894"/>
    <w:multiLevelType w:val="hybridMultilevel"/>
    <w:tmpl w:val="1892179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5E1A60FF"/>
    <w:multiLevelType w:val="multilevel"/>
    <w:tmpl w:val="C9EC06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EA80CB7"/>
    <w:multiLevelType w:val="hybridMultilevel"/>
    <w:tmpl w:val="29923F3E"/>
    <w:lvl w:ilvl="0" w:tplc="B75E031C">
      <w:start w:val="1"/>
      <w:numFmt w:val="upperRoman"/>
      <w:pStyle w:val="Nadpis1"/>
      <w:lvlText w:val="%1."/>
      <w:lvlJc w:val="right"/>
      <w:pPr>
        <w:ind w:left="1315" w:hanging="180"/>
      </w:pPr>
      <w:rPr>
        <w:rFonts w:ascii="Times New Roman" w:hAnsi="Times New Roman" w:cs="Times New Roman" w:hint="default"/>
        <w:sz w:val="24"/>
      </w:rPr>
    </w:lvl>
    <w:lvl w:ilvl="1" w:tplc="041B0019">
      <w:start w:val="1"/>
      <w:numFmt w:val="lowerLetter"/>
      <w:lvlText w:val="%2."/>
      <w:lvlJc w:val="left"/>
      <w:pPr>
        <w:ind w:left="2035" w:hanging="360"/>
      </w:pPr>
    </w:lvl>
    <w:lvl w:ilvl="2" w:tplc="041B001B" w:tentative="1">
      <w:start w:val="1"/>
      <w:numFmt w:val="lowerRoman"/>
      <w:lvlText w:val="%3."/>
      <w:lvlJc w:val="right"/>
      <w:pPr>
        <w:ind w:left="2755" w:hanging="180"/>
      </w:pPr>
    </w:lvl>
    <w:lvl w:ilvl="3" w:tplc="041B000F" w:tentative="1">
      <w:start w:val="1"/>
      <w:numFmt w:val="decimal"/>
      <w:lvlText w:val="%4."/>
      <w:lvlJc w:val="left"/>
      <w:pPr>
        <w:ind w:left="3475" w:hanging="360"/>
      </w:pPr>
    </w:lvl>
    <w:lvl w:ilvl="4" w:tplc="041B0019" w:tentative="1">
      <w:start w:val="1"/>
      <w:numFmt w:val="lowerLetter"/>
      <w:lvlText w:val="%5."/>
      <w:lvlJc w:val="left"/>
      <w:pPr>
        <w:ind w:left="4195" w:hanging="360"/>
      </w:pPr>
    </w:lvl>
    <w:lvl w:ilvl="5" w:tplc="041B001B" w:tentative="1">
      <w:start w:val="1"/>
      <w:numFmt w:val="lowerRoman"/>
      <w:lvlText w:val="%6."/>
      <w:lvlJc w:val="right"/>
      <w:pPr>
        <w:ind w:left="4915" w:hanging="180"/>
      </w:pPr>
    </w:lvl>
    <w:lvl w:ilvl="6" w:tplc="041B000F" w:tentative="1">
      <w:start w:val="1"/>
      <w:numFmt w:val="decimal"/>
      <w:lvlText w:val="%7."/>
      <w:lvlJc w:val="left"/>
      <w:pPr>
        <w:ind w:left="5635" w:hanging="360"/>
      </w:pPr>
    </w:lvl>
    <w:lvl w:ilvl="7" w:tplc="041B0019" w:tentative="1">
      <w:start w:val="1"/>
      <w:numFmt w:val="lowerLetter"/>
      <w:lvlText w:val="%8."/>
      <w:lvlJc w:val="left"/>
      <w:pPr>
        <w:ind w:left="6355" w:hanging="360"/>
      </w:pPr>
    </w:lvl>
    <w:lvl w:ilvl="8" w:tplc="041B001B" w:tentative="1">
      <w:start w:val="1"/>
      <w:numFmt w:val="lowerRoman"/>
      <w:lvlText w:val="%9."/>
      <w:lvlJc w:val="right"/>
      <w:pPr>
        <w:ind w:left="7075" w:hanging="180"/>
      </w:pPr>
    </w:lvl>
  </w:abstractNum>
  <w:abstractNum w:abstractNumId="18" w15:restartNumberingAfterBreak="0">
    <w:nsid w:val="600C1840"/>
    <w:multiLevelType w:val="hybridMultilevel"/>
    <w:tmpl w:val="61CEA64E"/>
    <w:lvl w:ilvl="0" w:tplc="8C40E20A">
      <w:start w:val="1"/>
      <w:numFmt w:val="bullet"/>
      <w:lvlText w:val=""/>
      <w:lvlJc w:val="left"/>
      <w:pPr>
        <w:ind w:left="720" w:hanging="360"/>
      </w:pPr>
      <w:rPr>
        <w:rFonts w:ascii="Symbol" w:hAnsi="Symbol" w:hint="default"/>
      </w:rPr>
    </w:lvl>
    <w:lvl w:ilvl="1" w:tplc="3B28B6C2">
      <w:start w:val="1"/>
      <w:numFmt w:val="bullet"/>
      <w:lvlText w:val="o"/>
      <w:lvlJc w:val="left"/>
      <w:pPr>
        <w:ind w:left="1440" w:hanging="360"/>
      </w:pPr>
      <w:rPr>
        <w:rFonts w:ascii="Courier New" w:hAnsi="Courier New" w:hint="default"/>
      </w:rPr>
    </w:lvl>
    <w:lvl w:ilvl="2" w:tplc="9FE6EA62">
      <w:start w:val="1"/>
      <w:numFmt w:val="bullet"/>
      <w:lvlText w:val=""/>
      <w:lvlJc w:val="left"/>
      <w:pPr>
        <w:ind w:left="2160" w:hanging="360"/>
      </w:pPr>
      <w:rPr>
        <w:rFonts w:ascii="Wingdings" w:hAnsi="Wingdings" w:hint="default"/>
      </w:rPr>
    </w:lvl>
    <w:lvl w:ilvl="3" w:tplc="50F2C47E">
      <w:start w:val="1"/>
      <w:numFmt w:val="bullet"/>
      <w:lvlText w:val=""/>
      <w:lvlJc w:val="left"/>
      <w:pPr>
        <w:ind w:left="2880" w:hanging="360"/>
      </w:pPr>
      <w:rPr>
        <w:rFonts w:ascii="Symbol" w:hAnsi="Symbol" w:hint="default"/>
      </w:rPr>
    </w:lvl>
    <w:lvl w:ilvl="4" w:tplc="AECA1632">
      <w:start w:val="1"/>
      <w:numFmt w:val="bullet"/>
      <w:lvlText w:val="o"/>
      <w:lvlJc w:val="left"/>
      <w:pPr>
        <w:ind w:left="3600" w:hanging="360"/>
      </w:pPr>
      <w:rPr>
        <w:rFonts w:ascii="Courier New" w:hAnsi="Courier New" w:hint="default"/>
      </w:rPr>
    </w:lvl>
    <w:lvl w:ilvl="5" w:tplc="BD6EBF40">
      <w:start w:val="1"/>
      <w:numFmt w:val="bullet"/>
      <w:lvlText w:val=""/>
      <w:lvlJc w:val="left"/>
      <w:pPr>
        <w:ind w:left="4320" w:hanging="360"/>
      </w:pPr>
      <w:rPr>
        <w:rFonts w:ascii="Wingdings" w:hAnsi="Wingdings" w:hint="default"/>
      </w:rPr>
    </w:lvl>
    <w:lvl w:ilvl="6" w:tplc="93103ACA">
      <w:start w:val="1"/>
      <w:numFmt w:val="bullet"/>
      <w:lvlText w:val=""/>
      <w:lvlJc w:val="left"/>
      <w:pPr>
        <w:ind w:left="5040" w:hanging="360"/>
      </w:pPr>
      <w:rPr>
        <w:rFonts w:ascii="Symbol" w:hAnsi="Symbol" w:hint="default"/>
      </w:rPr>
    </w:lvl>
    <w:lvl w:ilvl="7" w:tplc="B6243634">
      <w:start w:val="1"/>
      <w:numFmt w:val="bullet"/>
      <w:lvlText w:val="o"/>
      <w:lvlJc w:val="left"/>
      <w:pPr>
        <w:ind w:left="5760" w:hanging="360"/>
      </w:pPr>
      <w:rPr>
        <w:rFonts w:ascii="Courier New" w:hAnsi="Courier New" w:hint="default"/>
      </w:rPr>
    </w:lvl>
    <w:lvl w:ilvl="8" w:tplc="CCB023B8">
      <w:start w:val="1"/>
      <w:numFmt w:val="bullet"/>
      <w:lvlText w:val=""/>
      <w:lvlJc w:val="left"/>
      <w:pPr>
        <w:ind w:left="6480" w:hanging="360"/>
      </w:pPr>
      <w:rPr>
        <w:rFonts w:ascii="Wingdings" w:hAnsi="Wingdings" w:hint="default"/>
      </w:rPr>
    </w:lvl>
  </w:abstractNum>
  <w:abstractNum w:abstractNumId="19" w15:restartNumberingAfterBreak="0">
    <w:nsid w:val="60B4657C"/>
    <w:multiLevelType w:val="hybridMultilevel"/>
    <w:tmpl w:val="F39C6A84"/>
    <w:lvl w:ilvl="0" w:tplc="A9440F58">
      <w:start w:val="1"/>
      <w:numFmt w:val="decimal"/>
      <w:lvlText w:val="%1."/>
      <w:lvlJc w:val="left"/>
      <w:pPr>
        <w:ind w:left="720" w:hanging="360"/>
      </w:pPr>
    </w:lvl>
    <w:lvl w:ilvl="1" w:tplc="23585D52">
      <w:start w:val="1"/>
      <w:numFmt w:val="lowerLetter"/>
      <w:lvlText w:val="%2."/>
      <w:lvlJc w:val="left"/>
      <w:pPr>
        <w:ind w:left="1440" w:hanging="360"/>
      </w:pPr>
    </w:lvl>
    <w:lvl w:ilvl="2" w:tplc="660A235E">
      <w:start w:val="1"/>
      <w:numFmt w:val="lowerRoman"/>
      <w:lvlText w:val="%3."/>
      <w:lvlJc w:val="right"/>
      <w:pPr>
        <w:ind w:left="2160" w:hanging="180"/>
      </w:pPr>
    </w:lvl>
    <w:lvl w:ilvl="3" w:tplc="3E8C0350">
      <w:start w:val="1"/>
      <w:numFmt w:val="decimal"/>
      <w:lvlText w:val="%4."/>
      <w:lvlJc w:val="left"/>
      <w:pPr>
        <w:ind w:left="2880" w:hanging="360"/>
      </w:pPr>
    </w:lvl>
    <w:lvl w:ilvl="4" w:tplc="644E9A24">
      <w:start w:val="1"/>
      <w:numFmt w:val="lowerLetter"/>
      <w:lvlText w:val="%5."/>
      <w:lvlJc w:val="left"/>
      <w:pPr>
        <w:ind w:left="3600" w:hanging="360"/>
      </w:pPr>
    </w:lvl>
    <w:lvl w:ilvl="5" w:tplc="C8FCEDF6">
      <w:start w:val="1"/>
      <w:numFmt w:val="lowerRoman"/>
      <w:lvlText w:val="%6."/>
      <w:lvlJc w:val="right"/>
      <w:pPr>
        <w:ind w:left="4320" w:hanging="180"/>
      </w:pPr>
    </w:lvl>
    <w:lvl w:ilvl="6" w:tplc="76784D22">
      <w:start w:val="1"/>
      <w:numFmt w:val="decimal"/>
      <w:lvlText w:val="%7."/>
      <w:lvlJc w:val="left"/>
      <w:pPr>
        <w:ind w:left="5040" w:hanging="360"/>
      </w:pPr>
    </w:lvl>
    <w:lvl w:ilvl="7" w:tplc="9C18EC7A">
      <w:start w:val="1"/>
      <w:numFmt w:val="lowerLetter"/>
      <w:lvlText w:val="%8."/>
      <w:lvlJc w:val="left"/>
      <w:pPr>
        <w:ind w:left="5760" w:hanging="360"/>
      </w:pPr>
    </w:lvl>
    <w:lvl w:ilvl="8" w:tplc="9A24FADA">
      <w:start w:val="1"/>
      <w:numFmt w:val="lowerRoman"/>
      <w:lvlText w:val="%9."/>
      <w:lvlJc w:val="right"/>
      <w:pPr>
        <w:ind w:left="6480" w:hanging="180"/>
      </w:pPr>
    </w:lvl>
  </w:abstractNum>
  <w:abstractNum w:abstractNumId="20" w15:restartNumberingAfterBreak="0">
    <w:nsid w:val="641B1F98"/>
    <w:multiLevelType w:val="hybridMultilevel"/>
    <w:tmpl w:val="6FE28C7C"/>
    <w:lvl w:ilvl="0" w:tplc="FFFFFFFF">
      <w:start w:val="1"/>
      <w:numFmt w:val="bullet"/>
      <w:pStyle w:val="KONC-OBSAH"/>
      <w:lvlText w:val=""/>
      <w:lvlJc w:val="left"/>
      <w:pPr>
        <w:tabs>
          <w:tab w:val="num" w:pos="540"/>
        </w:tabs>
        <w:ind w:left="540" w:hanging="360"/>
      </w:pPr>
      <w:rPr>
        <w:rFonts w:ascii="Symbol" w:hAnsi="Symbol" w:cs="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A03488E"/>
    <w:multiLevelType w:val="hybridMultilevel"/>
    <w:tmpl w:val="4EDE0114"/>
    <w:lvl w:ilvl="0" w:tplc="3D8A57DA">
      <w:start w:val="1"/>
      <w:numFmt w:val="upperLetter"/>
      <w:pStyle w:val="Nadpis2"/>
      <w:lvlText w:val="%1."/>
      <w:lvlJc w:val="left"/>
      <w:pPr>
        <w:ind w:left="360" w:hanging="360"/>
      </w:pPr>
      <w:rPr>
        <w:b/>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7C923190"/>
    <w:multiLevelType w:val="multilevel"/>
    <w:tmpl w:val="328A68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1"/>
  </w:num>
  <w:num w:numId="2">
    <w:abstractNumId w:val="9"/>
  </w:num>
  <w:num w:numId="3">
    <w:abstractNumId w:val="19"/>
  </w:num>
  <w:num w:numId="4">
    <w:abstractNumId w:val="14"/>
  </w:num>
  <w:num w:numId="5">
    <w:abstractNumId w:val="6"/>
  </w:num>
  <w:num w:numId="6">
    <w:abstractNumId w:val="10"/>
  </w:num>
  <w:num w:numId="7">
    <w:abstractNumId w:val="2"/>
  </w:num>
  <w:num w:numId="8">
    <w:abstractNumId w:val="18"/>
  </w:num>
  <w:num w:numId="9">
    <w:abstractNumId w:val="5"/>
  </w:num>
  <w:num w:numId="10">
    <w:abstractNumId w:val="17"/>
  </w:num>
  <w:num w:numId="11">
    <w:abstractNumId w:val="21"/>
  </w:num>
  <w:num w:numId="12">
    <w:abstractNumId w:val="1"/>
  </w:num>
  <w:num w:numId="13">
    <w:abstractNumId w:val="0"/>
  </w:num>
  <w:num w:numId="14">
    <w:abstractNumId w:val="20"/>
  </w:num>
  <w:num w:numId="15">
    <w:abstractNumId w:val="8"/>
  </w:num>
  <w:num w:numId="16">
    <w:abstractNumId w:val="13"/>
  </w:num>
  <w:num w:numId="17">
    <w:abstractNumId w:val="7"/>
  </w:num>
  <w:num w:numId="18">
    <w:abstractNumId w:val="3"/>
  </w:num>
  <w:num w:numId="19">
    <w:abstractNumId w:val="4"/>
  </w:num>
  <w:num w:numId="20">
    <w:abstractNumId w:val="22"/>
  </w:num>
  <w:num w:numId="21">
    <w:abstractNumId w:val="16"/>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DC"/>
    <w:rsid w:val="00004D48"/>
    <w:rsid w:val="00014D5D"/>
    <w:rsid w:val="000150B1"/>
    <w:rsid w:val="00017D92"/>
    <w:rsid w:val="00024664"/>
    <w:rsid w:val="000303F7"/>
    <w:rsid w:val="000507AB"/>
    <w:rsid w:val="000556AF"/>
    <w:rsid w:val="00076C2A"/>
    <w:rsid w:val="00096DB5"/>
    <w:rsid w:val="000A1F8D"/>
    <w:rsid w:val="000D329D"/>
    <w:rsid w:val="000D5459"/>
    <w:rsid w:val="000F21A5"/>
    <w:rsid w:val="000FD844"/>
    <w:rsid w:val="00104771"/>
    <w:rsid w:val="001049ED"/>
    <w:rsid w:val="001103E7"/>
    <w:rsid w:val="0012598E"/>
    <w:rsid w:val="001318E9"/>
    <w:rsid w:val="00162AD3"/>
    <w:rsid w:val="00190956"/>
    <w:rsid w:val="0019322A"/>
    <w:rsid w:val="001A6758"/>
    <w:rsid w:val="001B278D"/>
    <w:rsid w:val="001B408E"/>
    <w:rsid w:val="001B6260"/>
    <w:rsid w:val="001C64F9"/>
    <w:rsid w:val="001D4312"/>
    <w:rsid w:val="001F2770"/>
    <w:rsid w:val="0020484B"/>
    <w:rsid w:val="00227719"/>
    <w:rsid w:val="002312DB"/>
    <w:rsid w:val="002400F7"/>
    <w:rsid w:val="00256E3E"/>
    <w:rsid w:val="00257894"/>
    <w:rsid w:val="00266A63"/>
    <w:rsid w:val="00270596"/>
    <w:rsid w:val="002907CD"/>
    <w:rsid w:val="002A0363"/>
    <w:rsid w:val="002A1A17"/>
    <w:rsid w:val="002B44AE"/>
    <w:rsid w:val="002C7227"/>
    <w:rsid w:val="002E12AB"/>
    <w:rsid w:val="00310CFB"/>
    <w:rsid w:val="003802DA"/>
    <w:rsid w:val="00385C52"/>
    <w:rsid w:val="00387E19"/>
    <w:rsid w:val="003936A2"/>
    <w:rsid w:val="003951C3"/>
    <w:rsid w:val="003B4CEE"/>
    <w:rsid w:val="003C2B5E"/>
    <w:rsid w:val="003C4DC4"/>
    <w:rsid w:val="003D7075"/>
    <w:rsid w:val="003D7B4B"/>
    <w:rsid w:val="0042296A"/>
    <w:rsid w:val="00431754"/>
    <w:rsid w:val="00438278"/>
    <w:rsid w:val="0046036C"/>
    <w:rsid w:val="004634ED"/>
    <w:rsid w:val="00465154"/>
    <w:rsid w:val="004766F4"/>
    <w:rsid w:val="0048DC81"/>
    <w:rsid w:val="004C326A"/>
    <w:rsid w:val="004F30FD"/>
    <w:rsid w:val="004F6BCD"/>
    <w:rsid w:val="0050023F"/>
    <w:rsid w:val="0050F4E5"/>
    <w:rsid w:val="00527A0F"/>
    <w:rsid w:val="005331DE"/>
    <w:rsid w:val="00537346"/>
    <w:rsid w:val="00555E20"/>
    <w:rsid w:val="0055F844"/>
    <w:rsid w:val="005719F0"/>
    <w:rsid w:val="00575300"/>
    <w:rsid w:val="005936FC"/>
    <w:rsid w:val="00597FBE"/>
    <w:rsid w:val="005A1FD6"/>
    <w:rsid w:val="005A2B00"/>
    <w:rsid w:val="005B9D3C"/>
    <w:rsid w:val="005BDDA5"/>
    <w:rsid w:val="005C0C11"/>
    <w:rsid w:val="005D0532"/>
    <w:rsid w:val="005D150C"/>
    <w:rsid w:val="005D7366"/>
    <w:rsid w:val="005F7689"/>
    <w:rsid w:val="00611BD2"/>
    <w:rsid w:val="00611C0E"/>
    <w:rsid w:val="006156F8"/>
    <w:rsid w:val="0063138B"/>
    <w:rsid w:val="00645FD0"/>
    <w:rsid w:val="006609D7"/>
    <w:rsid w:val="00662268"/>
    <w:rsid w:val="00667815"/>
    <w:rsid w:val="00667C68"/>
    <w:rsid w:val="00670394"/>
    <w:rsid w:val="00670E1E"/>
    <w:rsid w:val="0067575D"/>
    <w:rsid w:val="0068E532"/>
    <w:rsid w:val="00695D7A"/>
    <w:rsid w:val="006C2669"/>
    <w:rsid w:val="006D77BE"/>
    <w:rsid w:val="006E42EB"/>
    <w:rsid w:val="006E5C2D"/>
    <w:rsid w:val="006E70EA"/>
    <w:rsid w:val="006F0451"/>
    <w:rsid w:val="006F6562"/>
    <w:rsid w:val="00715B5D"/>
    <w:rsid w:val="00722BFC"/>
    <w:rsid w:val="00722E67"/>
    <w:rsid w:val="00727B62"/>
    <w:rsid w:val="007514AC"/>
    <w:rsid w:val="007608DA"/>
    <w:rsid w:val="00765B6F"/>
    <w:rsid w:val="00766B87"/>
    <w:rsid w:val="0077554C"/>
    <w:rsid w:val="00777595"/>
    <w:rsid w:val="0078C94F"/>
    <w:rsid w:val="007961DF"/>
    <w:rsid w:val="00796A21"/>
    <w:rsid w:val="007A14CE"/>
    <w:rsid w:val="007B38AC"/>
    <w:rsid w:val="007B6406"/>
    <w:rsid w:val="007D1D9E"/>
    <w:rsid w:val="007D7D15"/>
    <w:rsid w:val="007E1B53"/>
    <w:rsid w:val="007E5D38"/>
    <w:rsid w:val="00800FA6"/>
    <w:rsid w:val="00820745"/>
    <w:rsid w:val="008453D4"/>
    <w:rsid w:val="008668EA"/>
    <w:rsid w:val="00870096"/>
    <w:rsid w:val="0089100D"/>
    <w:rsid w:val="008917C2"/>
    <w:rsid w:val="0089325F"/>
    <w:rsid w:val="00895992"/>
    <w:rsid w:val="008A50F9"/>
    <w:rsid w:val="008B0BF7"/>
    <w:rsid w:val="008B5363"/>
    <w:rsid w:val="008C03EF"/>
    <w:rsid w:val="008F6BE3"/>
    <w:rsid w:val="008F7F1D"/>
    <w:rsid w:val="009013CB"/>
    <w:rsid w:val="0090599D"/>
    <w:rsid w:val="00920463"/>
    <w:rsid w:val="00935C04"/>
    <w:rsid w:val="0093C59F"/>
    <w:rsid w:val="00940816"/>
    <w:rsid w:val="00941A6D"/>
    <w:rsid w:val="009443B8"/>
    <w:rsid w:val="00953067"/>
    <w:rsid w:val="009563DC"/>
    <w:rsid w:val="00957658"/>
    <w:rsid w:val="0095765E"/>
    <w:rsid w:val="00973CB5"/>
    <w:rsid w:val="009838BD"/>
    <w:rsid w:val="00990707"/>
    <w:rsid w:val="009A23FB"/>
    <w:rsid w:val="009B7CA1"/>
    <w:rsid w:val="009C32B5"/>
    <w:rsid w:val="009D105B"/>
    <w:rsid w:val="009D624F"/>
    <w:rsid w:val="009F3B00"/>
    <w:rsid w:val="009F77C3"/>
    <w:rsid w:val="00A00100"/>
    <w:rsid w:val="00A01CDA"/>
    <w:rsid w:val="00A045AB"/>
    <w:rsid w:val="00A056E6"/>
    <w:rsid w:val="00A120F9"/>
    <w:rsid w:val="00A15A21"/>
    <w:rsid w:val="00A25BB7"/>
    <w:rsid w:val="00A34198"/>
    <w:rsid w:val="00A41BE5"/>
    <w:rsid w:val="00A51E8C"/>
    <w:rsid w:val="00A7677F"/>
    <w:rsid w:val="00A77252"/>
    <w:rsid w:val="00A94308"/>
    <w:rsid w:val="00AA017E"/>
    <w:rsid w:val="00AA0AD9"/>
    <w:rsid w:val="00AA1904"/>
    <w:rsid w:val="00AA6D03"/>
    <w:rsid w:val="00AB3177"/>
    <w:rsid w:val="00AD2143"/>
    <w:rsid w:val="00AE6E00"/>
    <w:rsid w:val="00AEAC64"/>
    <w:rsid w:val="00B0414D"/>
    <w:rsid w:val="00B0606A"/>
    <w:rsid w:val="00B07217"/>
    <w:rsid w:val="00B149D8"/>
    <w:rsid w:val="00B20701"/>
    <w:rsid w:val="00B30F24"/>
    <w:rsid w:val="00B34FE3"/>
    <w:rsid w:val="00B39266"/>
    <w:rsid w:val="00B42DB0"/>
    <w:rsid w:val="00B51C6C"/>
    <w:rsid w:val="00B5581C"/>
    <w:rsid w:val="00B62A0A"/>
    <w:rsid w:val="00B7421D"/>
    <w:rsid w:val="00BA2CDE"/>
    <w:rsid w:val="00BB6B44"/>
    <w:rsid w:val="00BD77B6"/>
    <w:rsid w:val="00BE18EC"/>
    <w:rsid w:val="00C070DF"/>
    <w:rsid w:val="00C36CF7"/>
    <w:rsid w:val="00C67004"/>
    <w:rsid w:val="00C76037"/>
    <w:rsid w:val="00C864D3"/>
    <w:rsid w:val="00C96E99"/>
    <w:rsid w:val="00C97F8B"/>
    <w:rsid w:val="00CE0EDE"/>
    <w:rsid w:val="00CF72B5"/>
    <w:rsid w:val="00CFACDD"/>
    <w:rsid w:val="00D053F7"/>
    <w:rsid w:val="00D24191"/>
    <w:rsid w:val="00D265EB"/>
    <w:rsid w:val="00D26707"/>
    <w:rsid w:val="00D31C27"/>
    <w:rsid w:val="00D32229"/>
    <w:rsid w:val="00D37E66"/>
    <w:rsid w:val="00D550F1"/>
    <w:rsid w:val="00D658DC"/>
    <w:rsid w:val="00D70376"/>
    <w:rsid w:val="00DA1B2F"/>
    <w:rsid w:val="00DB77C7"/>
    <w:rsid w:val="00DC4562"/>
    <w:rsid w:val="00DD6F7D"/>
    <w:rsid w:val="00DD7816"/>
    <w:rsid w:val="00DE3CBB"/>
    <w:rsid w:val="00DE6C46"/>
    <w:rsid w:val="00DF0A69"/>
    <w:rsid w:val="00E14339"/>
    <w:rsid w:val="00E15263"/>
    <w:rsid w:val="00E172EB"/>
    <w:rsid w:val="00E21163"/>
    <w:rsid w:val="00E40D82"/>
    <w:rsid w:val="00E46D9D"/>
    <w:rsid w:val="00E5137D"/>
    <w:rsid w:val="00E57C58"/>
    <w:rsid w:val="00E62024"/>
    <w:rsid w:val="00E665BC"/>
    <w:rsid w:val="00E678B7"/>
    <w:rsid w:val="00E73522"/>
    <w:rsid w:val="00E86E5C"/>
    <w:rsid w:val="00E9A4C8"/>
    <w:rsid w:val="00E9B808"/>
    <w:rsid w:val="00EB0051"/>
    <w:rsid w:val="00ED59DF"/>
    <w:rsid w:val="00ED6E6B"/>
    <w:rsid w:val="00EE0D65"/>
    <w:rsid w:val="00EE122A"/>
    <w:rsid w:val="00EF2E74"/>
    <w:rsid w:val="00F12A56"/>
    <w:rsid w:val="00F1468E"/>
    <w:rsid w:val="00F2321D"/>
    <w:rsid w:val="00F35820"/>
    <w:rsid w:val="00F41309"/>
    <w:rsid w:val="00F4702E"/>
    <w:rsid w:val="00F57E52"/>
    <w:rsid w:val="00F77399"/>
    <w:rsid w:val="00F92F91"/>
    <w:rsid w:val="00FB7AB1"/>
    <w:rsid w:val="00FC43A7"/>
    <w:rsid w:val="00FC6105"/>
    <w:rsid w:val="00FC7773"/>
    <w:rsid w:val="010595CB"/>
    <w:rsid w:val="011496AD"/>
    <w:rsid w:val="011B98D0"/>
    <w:rsid w:val="012042BD"/>
    <w:rsid w:val="012D9A31"/>
    <w:rsid w:val="013EED22"/>
    <w:rsid w:val="0140A076"/>
    <w:rsid w:val="0141475C"/>
    <w:rsid w:val="0143B55D"/>
    <w:rsid w:val="01521FDD"/>
    <w:rsid w:val="01750980"/>
    <w:rsid w:val="01870610"/>
    <w:rsid w:val="01882D37"/>
    <w:rsid w:val="018EFB8F"/>
    <w:rsid w:val="0199709A"/>
    <w:rsid w:val="019DA951"/>
    <w:rsid w:val="01A5BB80"/>
    <w:rsid w:val="01D0A7A8"/>
    <w:rsid w:val="01D28F98"/>
    <w:rsid w:val="01DF4D2F"/>
    <w:rsid w:val="01EF61B7"/>
    <w:rsid w:val="0206C082"/>
    <w:rsid w:val="02124AF1"/>
    <w:rsid w:val="021CFA4A"/>
    <w:rsid w:val="0223B735"/>
    <w:rsid w:val="024764CC"/>
    <w:rsid w:val="0260F842"/>
    <w:rsid w:val="026FC611"/>
    <w:rsid w:val="028C6905"/>
    <w:rsid w:val="028E4E86"/>
    <w:rsid w:val="029300D6"/>
    <w:rsid w:val="0295D2DF"/>
    <w:rsid w:val="02ABCD2E"/>
    <w:rsid w:val="02AD52A5"/>
    <w:rsid w:val="02AFF904"/>
    <w:rsid w:val="02BFA303"/>
    <w:rsid w:val="02C83A36"/>
    <w:rsid w:val="02CB16D7"/>
    <w:rsid w:val="02CE228D"/>
    <w:rsid w:val="02D17CAA"/>
    <w:rsid w:val="02DA9630"/>
    <w:rsid w:val="02DCF9FA"/>
    <w:rsid w:val="02E7F14B"/>
    <w:rsid w:val="02F30D75"/>
    <w:rsid w:val="030A9FE3"/>
    <w:rsid w:val="030EF672"/>
    <w:rsid w:val="032BDD1A"/>
    <w:rsid w:val="0336FF4C"/>
    <w:rsid w:val="0346A994"/>
    <w:rsid w:val="034794B3"/>
    <w:rsid w:val="0355E71B"/>
    <w:rsid w:val="0363231F"/>
    <w:rsid w:val="0365EEE7"/>
    <w:rsid w:val="0371599F"/>
    <w:rsid w:val="0373F454"/>
    <w:rsid w:val="038555BE"/>
    <w:rsid w:val="039AE0F6"/>
    <w:rsid w:val="039B798B"/>
    <w:rsid w:val="03AD0755"/>
    <w:rsid w:val="03ADB920"/>
    <w:rsid w:val="03BBF579"/>
    <w:rsid w:val="03BD5AB1"/>
    <w:rsid w:val="03C31B54"/>
    <w:rsid w:val="03C3F05F"/>
    <w:rsid w:val="03D27661"/>
    <w:rsid w:val="03D8D477"/>
    <w:rsid w:val="03DE887A"/>
    <w:rsid w:val="03F064AC"/>
    <w:rsid w:val="03F37427"/>
    <w:rsid w:val="03F6D890"/>
    <w:rsid w:val="03F9CF0B"/>
    <w:rsid w:val="04158F56"/>
    <w:rsid w:val="046C24BB"/>
    <w:rsid w:val="047617BE"/>
    <w:rsid w:val="0489C05B"/>
    <w:rsid w:val="048AB77A"/>
    <w:rsid w:val="048D3E04"/>
    <w:rsid w:val="04AD1ADE"/>
    <w:rsid w:val="04ADA36A"/>
    <w:rsid w:val="04B66D53"/>
    <w:rsid w:val="04B756F0"/>
    <w:rsid w:val="04C59DE0"/>
    <w:rsid w:val="04C95360"/>
    <w:rsid w:val="04DC7D87"/>
    <w:rsid w:val="04EF017A"/>
    <w:rsid w:val="051C1B08"/>
    <w:rsid w:val="051C5517"/>
    <w:rsid w:val="051E89DA"/>
    <w:rsid w:val="053F2BED"/>
    <w:rsid w:val="05408845"/>
    <w:rsid w:val="0541D047"/>
    <w:rsid w:val="0546041C"/>
    <w:rsid w:val="05541EFD"/>
    <w:rsid w:val="05705422"/>
    <w:rsid w:val="0570F823"/>
    <w:rsid w:val="0579E8E9"/>
    <w:rsid w:val="0594857C"/>
    <w:rsid w:val="0599B7DE"/>
    <w:rsid w:val="059AAA17"/>
    <w:rsid w:val="05B7D9DC"/>
    <w:rsid w:val="05D879A9"/>
    <w:rsid w:val="05DC73DA"/>
    <w:rsid w:val="05E57310"/>
    <w:rsid w:val="05FAECBB"/>
    <w:rsid w:val="06051098"/>
    <w:rsid w:val="0613CBC7"/>
    <w:rsid w:val="061C5B44"/>
    <w:rsid w:val="061DE95B"/>
    <w:rsid w:val="06517D02"/>
    <w:rsid w:val="0658F35B"/>
    <w:rsid w:val="0668F13C"/>
    <w:rsid w:val="06699199"/>
    <w:rsid w:val="0671E50C"/>
    <w:rsid w:val="067FAB3B"/>
    <w:rsid w:val="06952500"/>
    <w:rsid w:val="069D840B"/>
    <w:rsid w:val="069FD232"/>
    <w:rsid w:val="06A3037E"/>
    <w:rsid w:val="06A36F90"/>
    <w:rsid w:val="06A5799B"/>
    <w:rsid w:val="06A7F841"/>
    <w:rsid w:val="06A85210"/>
    <w:rsid w:val="06C1D59B"/>
    <w:rsid w:val="06DBED29"/>
    <w:rsid w:val="06E1DD07"/>
    <w:rsid w:val="06EBE148"/>
    <w:rsid w:val="06FA79F2"/>
    <w:rsid w:val="06FD2CE2"/>
    <w:rsid w:val="06FF5ABE"/>
    <w:rsid w:val="07031EE6"/>
    <w:rsid w:val="0708C5EE"/>
    <w:rsid w:val="070E66C8"/>
    <w:rsid w:val="0721897C"/>
    <w:rsid w:val="072307B5"/>
    <w:rsid w:val="072FE42D"/>
    <w:rsid w:val="073DC06F"/>
    <w:rsid w:val="076729C2"/>
    <w:rsid w:val="077F8B9B"/>
    <w:rsid w:val="07895005"/>
    <w:rsid w:val="0792E0E0"/>
    <w:rsid w:val="07AF1698"/>
    <w:rsid w:val="07BEC828"/>
    <w:rsid w:val="07CC0BC2"/>
    <w:rsid w:val="07CD0ECA"/>
    <w:rsid w:val="07CE746D"/>
    <w:rsid w:val="07D65D2E"/>
    <w:rsid w:val="07D8F680"/>
    <w:rsid w:val="07F82471"/>
    <w:rsid w:val="080F201D"/>
    <w:rsid w:val="083013F9"/>
    <w:rsid w:val="084CFF0F"/>
    <w:rsid w:val="0854EFB0"/>
    <w:rsid w:val="08A95793"/>
    <w:rsid w:val="08DD6F18"/>
    <w:rsid w:val="08E6AEB1"/>
    <w:rsid w:val="0902E74D"/>
    <w:rsid w:val="09191F4C"/>
    <w:rsid w:val="092B88C2"/>
    <w:rsid w:val="0936AB73"/>
    <w:rsid w:val="09501A42"/>
    <w:rsid w:val="095B0C7B"/>
    <w:rsid w:val="0967F229"/>
    <w:rsid w:val="09819675"/>
    <w:rsid w:val="0998C807"/>
    <w:rsid w:val="09AFAB79"/>
    <w:rsid w:val="09B12A64"/>
    <w:rsid w:val="09B7AF7E"/>
    <w:rsid w:val="09BECF2F"/>
    <w:rsid w:val="09C17C8D"/>
    <w:rsid w:val="09C20101"/>
    <w:rsid w:val="09F55E73"/>
    <w:rsid w:val="09FF20B4"/>
    <w:rsid w:val="0A074C05"/>
    <w:rsid w:val="0A08FFCF"/>
    <w:rsid w:val="0A18E840"/>
    <w:rsid w:val="0A22376F"/>
    <w:rsid w:val="0A22BE0C"/>
    <w:rsid w:val="0A2B7336"/>
    <w:rsid w:val="0A367503"/>
    <w:rsid w:val="0A45ED4E"/>
    <w:rsid w:val="0A4F91B6"/>
    <w:rsid w:val="0A5617B4"/>
    <w:rsid w:val="0A5CAA9A"/>
    <w:rsid w:val="0A8C99A8"/>
    <w:rsid w:val="0A9B5988"/>
    <w:rsid w:val="0AA047BB"/>
    <w:rsid w:val="0AADF9CE"/>
    <w:rsid w:val="0AB665F0"/>
    <w:rsid w:val="0AE8413E"/>
    <w:rsid w:val="0AE87791"/>
    <w:rsid w:val="0B0A25A2"/>
    <w:rsid w:val="0B10EBC9"/>
    <w:rsid w:val="0B2435E7"/>
    <w:rsid w:val="0B2B8B77"/>
    <w:rsid w:val="0B2F509F"/>
    <w:rsid w:val="0B4718F7"/>
    <w:rsid w:val="0B4BF2F7"/>
    <w:rsid w:val="0B5498EE"/>
    <w:rsid w:val="0B6567E6"/>
    <w:rsid w:val="0B6D82A9"/>
    <w:rsid w:val="0B70059C"/>
    <w:rsid w:val="0B9ACCA6"/>
    <w:rsid w:val="0BB4C5F4"/>
    <w:rsid w:val="0BB8D767"/>
    <w:rsid w:val="0BC8EE6D"/>
    <w:rsid w:val="0BE380D7"/>
    <w:rsid w:val="0BF6BE23"/>
    <w:rsid w:val="0BF927DB"/>
    <w:rsid w:val="0C182263"/>
    <w:rsid w:val="0C44E789"/>
    <w:rsid w:val="0C69E041"/>
    <w:rsid w:val="0C877C46"/>
    <w:rsid w:val="0C9A4E65"/>
    <w:rsid w:val="0C9DEA33"/>
    <w:rsid w:val="0CAAB930"/>
    <w:rsid w:val="0CAAF619"/>
    <w:rsid w:val="0CAF663E"/>
    <w:rsid w:val="0CBB6C49"/>
    <w:rsid w:val="0CBD910E"/>
    <w:rsid w:val="0CD43571"/>
    <w:rsid w:val="0CD8A5A4"/>
    <w:rsid w:val="0CF67E64"/>
    <w:rsid w:val="0CFEBDF5"/>
    <w:rsid w:val="0D012A72"/>
    <w:rsid w:val="0D10FC3D"/>
    <w:rsid w:val="0D18528D"/>
    <w:rsid w:val="0D25FD6A"/>
    <w:rsid w:val="0D2FECE4"/>
    <w:rsid w:val="0D3C80F3"/>
    <w:rsid w:val="0D4320D0"/>
    <w:rsid w:val="0D48D59E"/>
    <w:rsid w:val="0D6BD758"/>
    <w:rsid w:val="0D6C7AFF"/>
    <w:rsid w:val="0D78680C"/>
    <w:rsid w:val="0D885E57"/>
    <w:rsid w:val="0D96071A"/>
    <w:rsid w:val="0DA2A678"/>
    <w:rsid w:val="0DA4360A"/>
    <w:rsid w:val="0DA9BF99"/>
    <w:rsid w:val="0DD29EBC"/>
    <w:rsid w:val="0DD9EA25"/>
    <w:rsid w:val="0DDB309F"/>
    <w:rsid w:val="0DE63F8C"/>
    <w:rsid w:val="0DEC5D58"/>
    <w:rsid w:val="0E020912"/>
    <w:rsid w:val="0E055E36"/>
    <w:rsid w:val="0E098E1B"/>
    <w:rsid w:val="0E0C723E"/>
    <w:rsid w:val="0E189768"/>
    <w:rsid w:val="0E190813"/>
    <w:rsid w:val="0E239FB0"/>
    <w:rsid w:val="0E30C8E4"/>
    <w:rsid w:val="0E31B83A"/>
    <w:rsid w:val="0E565132"/>
    <w:rsid w:val="0E56CCE8"/>
    <w:rsid w:val="0E5DC157"/>
    <w:rsid w:val="0E6D96CE"/>
    <w:rsid w:val="0E6E8EC4"/>
    <w:rsid w:val="0E7E69E9"/>
    <w:rsid w:val="0E8B04CB"/>
    <w:rsid w:val="0E963DC7"/>
    <w:rsid w:val="0EB9C342"/>
    <w:rsid w:val="0EC80618"/>
    <w:rsid w:val="0ED6A201"/>
    <w:rsid w:val="0EDDE99C"/>
    <w:rsid w:val="0EE24831"/>
    <w:rsid w:val="0EEE27F4"/>
    <w:rsid w:val="0EF98D21"/>
    <w:rsid w:val="0F016611"/>
    <w:rsid w:val="0F140340"/>
    <w:rsid w:val="0F1418A5"/>
    <w:rsid w:val="0F16F757"/>
    <w:rsid w:val="0F456F43"/>
    <w:rsid w:val="0F49BC54"/>
    <w:rsid w:val="0F57FE0F"/>
    <w:rsid w:val="0F5B89B3"/>
    <w:rsid w:val="0F5D275C"/>
    <w:rsid w:val="0F617EB7"/>
    <w:rsid w:val="0F623617"/>
    <w:rsid w:val="0F787067"/>
    <w:rsid w:val="0F820A1C"/>
    <w:rsid w:val="0F8AB26C"/>
    <w:rsid w:val="0FA26AA1"/>
    <w:rsid w:val="0FAF91D2"/>
    <w:rsid w:val="0FB983E8"/>
    <w:rsid w:val="0FBB7330"/>
    <w:rsid w:val="0FC47A87"/>
    <w:rsid w:val="0FC6CF33"/>
    <w:rsid w:val="0FCF720E"/>
    <w:rsid w:val="0FCFE943"/>
    <w:rsid w:val="0FD1D93E"/>
    <w:rsid w:val="0FDEB318"/>
    <w:rsid w:val="10002EA4"/>
    <w:rsid w:val="10052599"/>
    <w:rsid w:val="10174391"/>
    <w:rsid w:val="101921D1"/>
    <w:rsid w:val="101ADFA3"/>
    <w:rsid w:val="1021EC1C"/>
    <w:rsid w:val="10235395"/>
    <w:rsid w:val="102F809F"/>
    <w:rsid w:val="10549BEB"/>
    <w:rsid w:val="1063E7B9"/>
    <w:rsid w:val="10791758"/>
    <w:rsid w:val="107F3361"/>
    <w:rsid w:val="1088A478"/>
    <w:rsid w:val="10AA3601"/>
    <w:rsid w:val="10B37ACA"/>
    <w:rsid w:val="10DB32A1"/>
    <w:rsid w:val="10EC3952"/>
    <w:rsid w:val="10EE548B"/>
    <w:rsid w:val="10EF23A7"/>
    <w:rsid w:val="10F22BAF"/>
    <w:rsid w:val="10F7279E"/>
    <w:rsid w:val="10FC7C8C"/>
    <w:rsid w:val="1102721D"/>
    <w:rsid w:val="111246EF"/>
    <w:rsid w:val="111A1EA5"/>
    <w:rsid w:val="11254E09"/>
    <w:rsid w:val="112FBEC9"/>
    <w:rsid w:val="113643B5"/>
    <w:rsid w:val="11772F4E"/>
    <w:rsid w:val="11B47573"/>
    <w:rsid w:val="11B629A4"/>
    <w:rsid w:val="11C1F504"/>
    <w:rsid w:val="11C52EBA"/>
    <w:rsid w:val="11CB9932"/>
    <w:rsid w:val="11D472F5"/>
    <w:rsid w:val="11F457DF"/>
    <w:rsid w:val="12083B96"/>
    <w:rsid w:val="12188284"/>
    <w:rsid w:val="1225DEDC"/>
    <w:rsid w:val="12292056"/>
    <w:rsid w:val="122B2135"/>
    <w:rsid w:val="123E17A5"/>
    <w:rsid w:val="12470E07"/>
    <w:rsid w:val="12479885"/>
    <w:rsid w:val="1248273B"/>
    <w:rsid w:val="12525435"/>
    <w:rsid w:val="12555167"/>
    <w:rsid w:val="1256C988"/>
    <w:rsid w:val="12639B81"/>
    <w:rsid w:val="126A8E0D"/>
    <w:rsid w:val="126CA079"/>
    <w:rsid w:val="127A52A5"/>
    <w:rsid w:val="127E96A7"/>
    <w:rsid w:val="1282D8AD"/>
    <w:rsid w:val="129B4C77"/>
    <w:rsid w:val="129B5D7A"/>
    <w:rsid w:val="12A592BA"/>
    <w:rsid w:val="12C21532"/>
    <w:rsid w:val="12C5AB08"/>
    <w:rsid w:val="12C94210"/>
    <w:rsid w:val="12DB29E8"/>
    <w:rsid w:val="12E3D24E"/>
    <w:rsid w:val="12E65723"/>
    <w:rsid w:val="12E78013"/>
    <w:rsid w:val="12E79561"/>
    <w:rsid w:val="12F48940"/>
    <w:rsid w:val="1316F004"/>
    <w:rsid w:val="1319B0D0"/>
    <w:rsid w:val="13239D1F"/>
    <w:rsid w:val="1323BCD4"/>
    <w:rsid w:val="132AF496"/>
    <w:rsid w:val="133BDC25"/>
    <w:rsid w:val="133C10B3"/>
    <w:rsid w:val="134CCB6D"/>
    <w:rsid w:val="138E07DB"/>
    <w:rsid w:val="13953FE2"/>
    <w:rsid w:val="139C27C5"/>
    <w:rsid w:val="139F3F64"/>
    <w:rsid w:val="13C30262"/>
    <w:rsid w:val="13C31125"/>
    <w:rsid w:val="13D03318"/>
    <w:rsid w:val="13EB6E1A"/>
    <w:rsid w:val="13EECAE6"/>
    <w:rsid w:val="13F17245"/>
    <w:rsid w:val="13F48870"/>
    <w:rsid w:val="13F92E54"/>
    <w:rsid w:val="13FED63F"/>
    <w:rsid w:val="14091CA4"/>
    <w:rsid w:val="142617C5"/>
    <w:rsid w:val="14270DD5"/>
    <w:rsid w:val="146186B2"/>
    <w:rsid w:val="14787161"/>
    <w:rsid w:val="147C58EE"/>
    <w:rsid w:val="14B9AA20"/>
    <w:rsid w:val="14BA8DFE"/>
    <w:rsid w:val="14CD0288"/>
    <w:rsid w:val="14E30A72"/>
    <w:rsid w:val="14F31188"/>
    <w:rsid w:val="1501416A"/>
    <w:rsid w:val="1508321F"/>
    <w:rsid w:val="150D9A1F"/>
    <w:rsid w:val="150FF458"/>
    <w:rsid w:val="15106434"/>
    <w:rsid w:val="151093D9"/>
    <w:rsid w:val="1511D036"/>
    <w:rsid w:val="1514920D"/>
    <w:rsid w:val="1517324F"/>
    <w:rsid w:val="15180552"/>
    <w:rsid w:val="151A14CD"/>
    <w:rsid w:val="15263C8F"/>
    <w:rsid w:val="15299353"/>
    <w:rsid w:val="152C08D1"/>
    <w:rsid w:val="15385497"/>
    <w:rsid w:val="1540DD6D"/>
    <w:rsid w:val="154A93D6"/>
    <w:rsid w:val="155705A7"/>
    <w:rsid w:val="155B8558"/>
    <w:rsid w:val="1560E6B4"/>
    <w:rsid w:val="157C19DE"/>
    <w:rsid w:val="157C327F"/>
    <w:rsid w:val="158762E7"/>
    <w:rsid w:val="158BEBC0"/>
    <w:rsid w:val="1595C23E"/>
    <w:rsid w:val="15A5A995"/>
    <w:rsid w:val="15A751C7"/>
    <w:rsid w:val="15BB1549"/>
    <w:rsid w:val="15C143CF"/>
    <w:rsid w:val="15C1BAD3"/>
    <w:rsid w:val="15C22DE3"/>
    <w:rsid w:val="15C54A38"/>
    <w:rsid w:val="15CA65F0"/>
    <w:rsid w:val="15CDB174"/>
    <w:rsid w:val="15D32A84"/>
    <w:rsid w:val="15D692D1"/>
    <w:rsid w:val="15D82A2D"/>
    <w:rsid w:val="15F26228"/>
    <w:rsid w:val="1607D078"/>
    <w:rsid w:val="16156A71"/>
    <w:rsid w:val="162179DB"/>
    <w:rsid w:val="16273384"/>
    <w:rsid w:val="163EA038"/>
    <w:rsid w:val="165116CD"/>
    <w:rsid w:val="16549B59"/>
    <w:rsid w:val="165BDADC"/>
    <w:rsid w:val="16907A9C"/>
    <w:rsid w:val="16ABEF94"/>
    <w:rsid w:val="16B12544"/>
    <w:rsid w:val="16BE1A5E"/>
    <w:rsid w:val="16BE3632"/>
    <w:rsid w:val="16C4C74F"/>
    <w:rsid w:val="16CCE847"/>
    <w:rsid w:val="16CE14F0"/>
    <w:rsid w:val="16D0AA1F"/>
    <w:rsid w:val="16D0EB6C"/>
    <w:rsid w:val="16D41153"/>
    <w:rsid w:val="16E5BCA8"/>
    <w:rsid w:val="16E75194"/>
    <w:rsid w:val="16EB3F1E"/>
    <w:rsid w:val="1707EB3F"/>
    <w:rsid w:val="170B1BD4"/>
    <w:rsid w:val="170BD58B"/>
    <w:rsid w:val="17267FAC"/>
    <w:rsid w:val="1727B2D1"/>
    <w:rsid w:val="172D3A17"/>
    <w:rsid w:val="1733FA3E"/>
    <w:rsid w:val="178A12F3"/>
    <w:rsid w:val="17AD5422"/>
    <w:rsid w:val="17BC5CCA"/>
    <w:rsid w:val="17BDC0E3"/>
    <w:rsid w:val="17D5C87B"/>
    <w:rsid w:val="18059DDA"/>
    <w:rsid w:val="18095838"/>
    <w:rsid w:val="181699DC"/>
    <w:rsid w:val="181FC1F8"/>
    <w:rsid w:val="182016F3"/>
    <w:rsid w:val="182C2F15"/>
    <w:rsid w:val="182E45EB"/>
    <w:rsid w:val="182E81F1"/>
    <w:rsid w:val="18369AEB"/>
    <w:rsid w:val="183BBBC9"/>
    <w:rsid w:val="184E27B5"/>
    <w:rsid w:val="185AC825"/>
    <w:rsid w:val="1869EBB1"/>
    <w:rsid w:val="1870319B"/>
    <w:rsid w:val="18747BFF"/>
    <w:rsid w:val="189F7363"/>
    <w:rsid w:val="18A62D1B"/>
    <w:rsid w:val="18C7FB16"/>
    <w:rsid w:val="18CFCDA4"/>
    <w:rsid w:val="18DEC925"/>
    <w:rsid w:val="18EB1B33"/>
    <w:rsid w:val="18F577C5"/>
    <w:rsid w:val="18FAEE9C"/>
    <w:rsid w:val="190ACA9E"/>
    <w:rsid w:val="1915F82D"/>
    <w:rsid w:val="191C72C4"/>
    <w:rsid w:val="191CD8AC"/>
    <w:rsid w:val="192D6A8D"/>
    <w:rsid w:val="193B6DEC"/>
    <w:rsid w:val="193FE3DE"/>
    <w:rsid w:val="195F288F"/>
    <w:rsid w:val="19819B7C"/>
    <w:rsid w:val="199EF5B0"/>
    <w:rsid w:val="19AE7197"/>
    <w:rsid w:val="19B48D70"/>
    <w:rsid w:val="19BADE0B"/>
    <w:rsid w:val="19BF085D"/>
    <w:rsid w:val="19D91D99"/>
    <w:rsid w:val="19DDE82C"/>
    <w:rsid w:val="1A19EBB8"/>
    <w:rsid w:val="1A1D3696"/>
    <w:rsid w:val="1A241B69"/>
    <w:rsid w:val="1A243421"/>
    <w:rsid w:val="1A25B1E3"/>
    <w:rsid w:val="1A2BDF88"/>
    <w:rsid w:val="1A2E684F"/>
    <w:rsid w:val="1A334CA7"/>
    <w:rsid w:val="1A3861A7"/>
    <w:rsid w:val="1A48950A"/>
    <w:rsid w:val="1A5DB0DE"/>
    <w:rsid w:val="1A5EE1A2"/>
    <w:rsid w:val="1A850C4A"/>
    <w:rsid w:val="1A9F06AE"/>
    <w:rsid w:val="1AA0EDBC"/>
    <w:rsid w:val="1AA6A34A"/>
    <w:rsid w:val="1AEB92C5"/>
    <w:rsid w:val="1B140088"/>
    <w:rsid w:val="1B2E231B"/>
    <w:rsid w:val="1B37278B"/>
    <w:rsid w:val="1B38750D"/>
    <w:rsid w:val="1B3930A2"/>
    <w:rsid w:val="1B39577C"/>
    <w:rsid w:val="1B3C7DDC"/>
    <w:rsid w:val="1B466F4A"/>
    <w:rsid w:val="1B536AD2"/>
    <w:rsid w:val="1B5FA248"/>
    <w:rsid w:val="1B6DB02A"/>
    <w:rsid w:val="1B723430"/>
    <w:rsid w:val="1B797F98"/>
    <w:rsid w:val="1B8BA295"/>
    <w:rsid w:val="1B9DA5EB"/>
    <w:rsid w:val="1BAD4F60"/>
    <w:rsid w:val="1BBB0F4A"/>
    <w:rsid w:val="1BC10557"/>
    <w:rsid w:val="1BC7C68B"/>
    <w:rsid w:val="1BC9B171"/>
    <w:rsid w:val="1BCC4B69"/>
    <w:rsid w:val="1BF16B04"/>
    <w:rsid w:val="1BF49CD1"/>
    <w:rsid w:val="1C0DA01F"/>
    <w:rsid w:val="1C204F25"/>
    <w:rsid w:val="1C20563E"/>
    <w:rsid w:val="1C4385D5"/>
    <w:rsid w:val="1C6C3BD5"/>
    <w:rsid w:val="1C6C957D"/>
    <w:rsid w:val="1C79B9FB"/>
    <w:rsid w:val="1C7CEADB"/>
    <w:rsid w:val="1CA27F21"/>
    <w:rsid w:val="1CAC519D"/>
    <w:rsid w:val="1CB64D17"/>
    <w:rsid w:val="1CB8AEC5"/>
    <w:rsid w:val="1CDD4699"/>
    <w:rsid w:val="1CF8F63C"/>
    <w:rsid w:val="1D01D5CE"/>
    <w:rsid w:val="1D0387B4"/>
    <w:rsid w:val="1D06CADF"/>
    <w:rsid w:val="1D08C84F"/>
    <w:rsid w:val="1D0C233E"/>
    <w:rsid w:val="1D153A08"/>
    <w:rsid w:val="1D57E723"/>
    <w:rsid w:val="1D593C79"/>
    <w:rsid w:val="1D5EACB1"/>
    <w:rsid w:val="1D5F361A"/>
    <w:rsid w:val="1D786D00"/>
    <w:rsid w:val="1D7EEF6C"/>
    <w:rsid w:val="1D8B8608"/>
    <w:rsid w:val="1D93A9E6"/>
    <w:rsid w:val="1D975007"/>
    <w:rsid w:val="1D97FCBA"/>
    <w:rsid w:val="1DAC893F"/>
    <w:rsid w:val="1DBBA5C0"/>
    <w:rsid w:val="1DC3699E"/>
    <w:rsid w:val="1DDB7AF1"/>
    <w:rsid w:val="1DE18F83"/>
    <w:rsid w:val="1DE29028"/>
    <w:rsid w:val="1DEDDAE6"/>
    <w:rsid w:val="1DF5E148"/>
    <w:rsid w:val="1DF60CBD"/>
    <w:rsid w:val="1DF7CF8B"/>
    <w:rsid w:val="1E00B198"/>
    <w:rsid w:val="1E028E0B"/>
    <w:rsid w:val="1E1B4AB8"/>
    <w:rsid w:val="1E2F8293"/>
    <w:rsid w:val="1E41AED7"/>
    <w:rsid w:val="1E4FB0B3"/>
    <w:rsid w:val="1E60D51C"/>
    <w:rsid w:val="1E7AB305"/>
    <w:rsid w:val="1E7CCAFA"/>
    <w:rsid w:val="1E8CA1C8"/>
    <w:rsid w:val="1EA533CE"/>
    <w:rsid w:val="1EB58047"/>
    <w:rsid w:val="1EB9EF9F"/>
    <w:rsid w:val="1EC0D1FC"/>
    <w:rsid w:val="1ECFE1F9"/>
    <w:rsid w:val="1ED12DF8"/>
    <w:rsid w:val="1EDA3347"/>
    <w:rsid w:val="1EF813D0"/>
    <w:rsid w:val="1F17148C"/>
    <w:rsid w:val="1F20C191"/>
    <w:rsid w:val="1F297892"/>
    <w:rsid w:val="1F2E53D4"/>
    <w:rsid w:val="1F315883"/>
    <w:rsid w:val="1F9ECC9A"/>
    <w:rsid w:val="1F9EE2A8"/>
    <w:rsid w:val="1FA109E2"/>
    <w:rsid w:val="1FB01EDF"/>
    <w:rsid w:val="1FCBAE7D"/>
    <w:rsid w:val="1FD0ACD3"/>
    <w:rsid w:val="1FD5ED3B"/>
    <w:rsid w:val="1FD602BC"/>
    <w:rsid w:val="1FE20A65"/>
    <w:rsid w:val="20021B4E"/>
    <w:rsid w:val="2005B2F8"/>
    <w:rsid w:val="2014C669"/>
    <w:rsid w:val="201BD58F"/>
    <w:rsid w:val="201F321A"/>
    <w:rsid w:val="202216A5"/>
    <w:rsid w:val="20350104"/>
    <w:rsid w:val="20370889"/>
    <w:rsid w:val="204EF57D"/>
    <w:rsid w:val="2056CA6B"/>
    <w:rsid w:val="20580BFC"/>
    <w:rsid w:val="20705142"/>
    <w:rsid w:val="2072AE4B"/>
    <w:rsid w:val="2077C328"/>
    <w:rsid w:val="2078E022"/>
    <w:rsid w:val="2081263B"/>
    <w:rsid w:val="20815265"/>
    <w:rsid w:val="2097816A"/>
    <w:rsid w:val="209AA1F5"/>
    <w:rsid w:val="20A3C37E"/>
    <w:rsid w:val="20A5E95F"/>
    <w:rsid w:val="20AA72BB"/>
    <w:rsid w:val="20B6EBCB"/>
    <w:rsid w:val="20BE38DF"/>
    <w:rsid w:val="20C976D9"/>
    <w:rsid w:val="20D7A654"/>
    <w:rsid w:val="20E1999C"/>
    <w:rsid w:val="20FE9B0F"/>
    <w:rsid w:val="2109535C"/>
    <w:rsid w:val="210E258D"/>
    <w:rsid w:val="212A6065"/>
    <w:rsid w:val="21345119"/>
    <w:rsid w:val="2138009B"/>
    <w:rsid w:val="2138759F"/>
    <w:rsid w:val="214B85BF"/>
    <w:rsid w:val="214D3F47"/>
    <w:rsid w:val="21506ABB"/>
    <w:rsid w:val="2152CCC5"/>
    <w:rsid w:val="215B7452"/>
    <w:rsid w:val="216AE0FB"/>
    <w:rsid w:val="2170A55A"/>
    <w:rsid w:val="2175CA7C"/>
    <w:rsid w:val="2175F927"/>
    <w:rsid w:val="217D9256"/>
    <w:rsid w:val="218B99C8"/>
    <w:rsid w:val="21932CD9"/>
    <w:rsid w:val="21938288"/>
    <w:rsid w:val="21BC1A3B"/>
    <w:rsid w:val="21C2697F"/>
    <w:rsid w:val="21C63BE8"/>
    <w:rsid w:val="21C657B8"/>
    <w:rsid w:val="21C68AB7"/>
    <w:rsid w:val="21C97259"/>
    <w:rsid w:val="21DE01D5"/>
    <w:rsid w:val="21FDE250"/>
    <w:rsid w:val="22049001"/>
    <w:rsid w:val="220DD04A"/>
    <w:rsid w:val="2212637E"/>
    <w:rsid w:val="2216F82D"/>
    <w:rsid w:val="22289240"/>
    <w:rsid w:val="222E923C"/>
    <w:rsid w:val="2236E1A7"/>
    <w:rsid w:val="2265535C"/>
    <w:rsid w:val="227FAC37"/>
    <w:rsid w:val="228DFD66"/>
    <w:rsid w:val="2293E64C"/>
    <w:rsid w:val="22B1850E"/>
    <w:rsid w:val="22D911B9"/>
    <w:rsid w:val="22E6B611"/>
    <w:rsid w:val="22EF9956"/>
    <w:rsid w:val="22F6C962"/>
    <w:rsid w:val="2303EFA8"/>
    <w:rsid w:val="230B3CE1"/>
    <w:rsid w:val="230D6FBB"/>
    <w:rsid w:val="23142EAE"/>
    <w:rsid w:val="231E7F72"/>
    <w:rsid w:val="2337EC2B"/>
    <w:rsid w:val="23545604"/>
    <w:rsid w:val="23702644"/>
    <w:rsid w:val="237F2FE1"/>
    <w:rsid w:val="2387A0D3"/>
    <w:rsid w:val="238B3183"/>
    <w:rsid w:val="239B6415"/>
    <w:rsid w:val="23AD598E"/>
    <w:rsid w:val="23BF530E"/>
    <w:rsid w:val="23C179A4"/>
    <w:rsid w:val="23C1F9B2"/>
    <w:rsid w:val="23DADF0C"/>
    <w:rsid w:val="23E87881"/>
    <w:rsid w:val="23EEF25D"/>
    <w:rsid w:val="24028090"/>
    <w:rsid w:val="2406B077"/>
    <w:rsid w:val="240C4C16"/>
    <w:rsid w:val="242AED56"/>
    <w:rsid w:val="2435E956"/>
    <w:rsid w:val="24367773"/>
    <w:rsid w:val="2437EB0D"/>
    <w:rsid w:val="2442495C"/>
    <w:rsid w:val="24472226"/>
    <w:rsid w:val="246DBE2A"/>
    <w:rsid w:val="247D4424"/>
    <w:rsid w:val="2481993F"/>
    <w:rsid w:val="2485BDBA"/>
    <w:rsid w:val="2492DB05"/>
    <w:rsid w:val="2499E005"/>
    <w:rsid w:val="24A18B16"/>
    <w:rsid w:val="24AAE40C"/>
    <w:rsid w:val="24AC27AD"/>
    <w:rsid w:val="24BAA560"/>
    <w:rsid w:val="24C6F244"/>
    <w:rsid w:val="24DEE91F"/>
    <w:rsid w:val="24FBB50B"/>
    <w:rsid w:val="25029042"/>
    <w:rsid w:val="25064909"/>
    <w:rsid w:val="2513D1B0"/>
    <w:rsid w:val="252114DC"/>
    <w:rsid w:val="2540D74B"/>
    <w:rsid w:val="254379AD"/>
    <w:rsid w:val="25525B68"/>
    <w:rsid w:val="2556C641"/>
    <w:rsid w:val="2562C6B0"/>
    <w:rsid w:val="257CD099"/>
    <w:rsid w:val="25982816"/>
    <w:rsid w:val="25A3B866"/>
    <w:rsid w:val="25A62F7A"/>
    <w:rsid w:val="25A94B8F"/>
    <w:rsid w:val="25B0FED7"/>
    <w:rsid w:val="25B9F71C"/>
    <w:rsid w:val="25C0B156"/>
    <w:rsid w:val="25C76064"/>
    <w:rsid w:val="25D38C9F"/>
    <w:rsid w:val="25D3B4DE"/>
    <w:rsid w:val="25D888CB"/>
    <w:rsid w:val="25E36AE1"/>
    <w:rsid w:val="25E49E4C"/>
    <w:rsid w:val="25FB0DE6"/>
    <w:rsid w:val="260F1929"/>
    <w:rsid w:val="261494B4"/>
    <w:rsid w:val="261AC523"/>
    <w:rsid w:val="261DC9C8"/>
    <w:rsid w:val="2632DF5C"/>
    <w:rsid w:val="263A983B"/>
    <w:rsid w:val="263FF2C2"/>
    <w:rsid w:val="2644F9EE"/>
    <w:rsid w:val="26500D08"/>
    <w:rsid w:val="2675394B"/>
    <w:rsid w:val="267776AE"/>
    <w:rsid w:val="267B2B30"/>
    <w:rsid w:val="26B5D93F"/>
    <w:rsid w:val="26D14307"/>
    <w:rsid w:val="26D8E364"/>
    <w:rsid w:val="26DD3E49"/>
    <w:rsid w:val="26E54D78"/>
    <w:rsid w:val="26F2C11C"/>
    <w:rsid w:val="2715C01C"/>
    <w:rsid w:val="27229E4B"/>
    <w:rsid w:val="272817BF"/>
    <w:rsid w:val="273C5E02"/>
    <w:rsid w:val="2752871C"/>
    <w:rsid w:val="27598FD9"/>
    <w:rsid w:val="27728F60"/>
    <w:rsid w:val="2773E794"/>
    <w:rsid w:val="277F22A6"/>
    <w:rsid w:val="27979FC4"/>
    <w:rsid w:val="2799F1B6"/>
    <w:rsid w:val="27B5CF15"/>
    <w:rsid w:val="27BAE155"/>
    <w:rsid w:val="27DA2AFB"/>
    <w:rsid w:val="27FDD425"/>
    <w:rsid w:val="2800C017"/>
    <w:rsid w:val="28350D58"/>
    <w:rsid w:val="283B26EB"/>
    <w:rsid w:val="2861B34E"/>
    <w:rsid w:val="28664841"/>
    <w:rsid w:val="28735D7E"/>
    <w:rsid w:val="288C43A7"/>
    <w:rsid w:val="288D44E0"/>
    <w:rsid w:val="28A7F542"/>
    <w:rsid w:val="28B39C6D"/>
    <w:rsid w:val="28C20426"/>
    <w:rsid w:val="28D18031"/>
    <w:rsid w:val="28D19789"/>
    <w:rsid w:val="28D5E1C6"/>
    <w:rsid w:val="28DE1F02"/>
    <w:rsid w:val="28E925A6"/>
    <w:rsid w:val="28FCB5BD"/>
    <w:rsid w:val="29115F1E"/>
    <w:rsid w:val="2917FF78"/>
    <w:rsid w:val="291A6C7F"/>
    <w:rsid w:val="29256004"/>
    <w:rsid w:val="2926CB18"/>
    <w:rsid w:val="29316A2E"/>
    <w:rsid w:val="293D3DE7"/>
    <w:rsid w:val="29564993"/>
    <w:rsid w:val="2957AC6D"/>
    <w:rsid w:val="29718F64"/>
    <w:rsid w:val="2995E32B"/>
    <w:rsid w:val="29A3AA93"/>
    <w:rsid w:val="29CA7AD2"/>
    <w:rsid w:val="29D8636A"/>
    <w:rsid w:val="29EE5330"/>
    <w:rsid w:val="29F77AD1"/>
    <w:rsid w:val="2A0C7EBE"/>
    <w:rsid w:val="2A12D316"/>
    <w:rsid w:val="2A3B8C04"/>
    <w:rsid w:val="2A3BC715"/>
    <w:rsid w:val="2A463723"/>
    <w:rsid w:val="2A5515E7"/>
    <w:rsid w:val="2A6F4B5A"/>
    <w:rsid w:val="2A703E2D"/>
    <w:rsid w:val="2A73DC01"/>
    <w:rsid w:val="2A7445C8"/>
    <w:rsid w:val="2A7BB765"/>
    <w:rsid w:val="2A889824"/>
    <w:rsid w:val="2A8A20B5"/>
    <w:rsid w:val="2A90A8FE"/>
    <w:rsid w:val="2A9CE87B"/>
    <w:rsid w:val="2A9D0B83"/>
    <w:rsid w:val="2AA124B6"/>
    <w:rsid w:val="2AAA9B3F"/>
    <w:rsid w:val="2AC3C98B"/>
    <w:rsid w:val="2AC52F1D"/>
    <w:rsid w:val="2AC7D94A"/>
    <w:rsid w:val="2ACE7184"/>
    <w:rsid w:val="2AD057D5"/>
    <w:rsid w:val="2AD0B9EA"/>
    <w:rsid w:val="2AD808D9"/>
    <w:rsid w:val="2AE96CC9"/>
    <w:rsid w:val="2B076486"/>
    <w:rsid w:val="2B0B47DB"/>
    <w:rsid w:val="2B27D2AD"/>
    <w:rsid w:val="2B2F72D9"/>
    <w:rsid w:val="2B422E23"/>
    <w:rsid w:val="2B4467F7"/>
    <w:rsid w:val="2B59B23C"/>
    <w:rsid w:val="2B5B2DD9"/>
    <w:rsid w:val="2B5DBE21"/>
    <w:rsid w:val="2B5ED795"/>
    <w:rsid w:val="2B67BC87"/>
    <w:rsid w:val="2B6CE2B8"/>
    <w:rsid w:val="2B734D38"/>
    <w:rsid w:val="2B9373C1"/>
    <w:rsid w:val="2BB3E23C"/>
    <w:rsid w:val="2BC6BC6A"/>
    <w:rsid w:val="2BD45615"/>
    <w:rsid w:val="2BE50B0F"/>
    <w:rsid w:val="2BF1F05B"/>
    <w:rsid w:val="2BFECE3B"/>
    <w:rsid w:val="2C022DD3"/>
    <w:rsid w:val="2C027D93"/>
    <w:rsid w:val="2C060B21"/>
    <w:rsid w:val="2C22B305"/>
    <w:rsid w:val="2C274554"/>
    <w:rsid w:val="2C3026B1"/>
    <w:rsid w:val="2C3A4853"/>
    <w:rsid w:val="2C40BB15"/>
    <w:rsid w:val="2C41F836"/>
    <w:rsid w:val="2C4211BE"/>
    <w:rsid w:val="2C51A44F"/>
    <w:rsid w:val="2C521DB0"/>
    <w:rsid w:val="2C62CE0A"/>
    <w:rsid w:val="2C6BC1AF"/>
    <w:rsid w:val="2C94A8F3"/>
    <w:rsid w:val="2C9C79DD"/>
    <w:rsid w:val="2CA696F0"/>
    <w:rsid w:val="2CAA1E91"/>
    <w:rsid w:val="2CAB51C2"/>
    <w:rsid w:val="2CB53066"/>
    <w:rsid w:val="2CB9AA12"/>
    <w:rsid w:val="2CCA1443"/>
    <w:rsid w:val="2CCDC22A"/>
    <w:rsid w:val="2CD95CF4"/>
    <w:rsid w:val="2CFE4028"/>
    <w:rsid w:val="2D06F722"/>
    <w:rsid w:val="2D10DFAE"/>
    <w:rsid w:val="2D51977A"/>
    <w:rsid w:val="2D5C85C1"/>
    <w:rsid w:val="2D5DD04F"/>
    <w:rsid w:val="2D63D473"/>
    <w:rsid w:val="2D65789E"/>
    <w:rsid w:val="2D7F19CF"/>
    <w:rsid w:val="2D86CBD5"/>
    <w:rsid w:val="2DA4F6BD"/>
    <w:rsid w:val="2DB0E4E9"/>
    <w:rsid w:val="2DC19F69"/>
    <w:rsid w:val="2DDBEF29"/>
    <w:rsid w:val="2DDF0FE3"/>
    <w:rsid w:val="2E011970"/>
    <w:rsid w:val="2E153224"/>
    <w:rsid w:val="2E19CC6D"/>
    <w:rsid w:val="2E1C27CC"/>
    <w:rsid w:val="2E1E8574"/>
    <w:rsid w:val="2E2019D1"/>
    <w:rsid w:val="2E2434CF"/>
    <w:rsid w:val="2E250124"/>
    <w:rsid w:val="2E31D724"/>
    <w:rsid w:val="2E464173"/>
    <w:rsid w:val="2E4BC301"/>
    <w:rsid w:val="2E69C823"/>
    <w:rsid w:val="2E6CA767"/>
    <w:rsid w:val="2E7F875B"/>
    <w:rsid w:val="2E95AFB9"/>
    <w:rsid w:val="2EA01F2B"/>
    <w:rsid w:val="2EA1D937"/>
    <w:rsid w:val="2EB75B6A"/>
    <w:rsid w:val="2EC2C421"/>
    <w:rsid w:val="2EC34AC3"/>
    <w:rsid w:val="2EDE0233"/>
    <w:rsid w:val="2EEF6510"/>
    <w:rsid w:val="2EF41934"/>
    <w:rsid w:val="2EFA3299"/>
    <w:rsid w:val="2F0C6B5C"/>
    <w:rsid w:val="2F1E4CFD"/>
    <w:rsid w:val="2F1EC55A"/>
    <w:rsid w:val="2F3C3759"/>
    <w:rsid w:val="2F3CD71A"/>
    <w:rsid w:val="2F44E588"/>
    <w:rsid w:val="2F497A61"/>
    <w:rsid w:val="2F4C1C59"/>
    <w:rsid w:val="2F5AF913"/>
    <w:rsid w:val="2F5CEEDD"/>
    <w:rsid w:val="2F706790"/>
    <w:rsid w:val="2F707516"/>
    <w:rsid w:val="2F852B65"/>
    <w:rsid w:val="2F88FA4B"/>
    <w:rsid w:val="2F904ABA"/>
    <w:rsid w:val="2F9584EA"/>
    <w:rsid w:val="2F97C763"/>
    <w:rsid w:val="2FB44A87"/>
    <w:rsid w:val="2FD86639"/>
    <w:rsid w:val="2FDD7F86"/>
    <w:rsid w:val="2FE844DA"/>
    <w:rsid w:val="2FED62B4"/>
    <w:rsid w:val="300E34E6"/>
    <w:rsid w:val="300E4305"/>
    <w:rsid w:val="3016D9DC"/>
    <w:rsid w:val="3017DCB9"/>
    <w:rsid w:val="301D663A"/>
    <w:rsid w:val="301FF61C"/>
    <w:rsid w:val="3020B0E3"/>
    <w:rsid w:val="302303A0"/>
    <w:rsid w:val="302AA59F"/>
    <w:rsid w:val="303F8051"/>
    <w:rsid w:val="305075C2"/>
    <w:rsid w:val="3084F9B4"/>
    <w:rsid w:val="308A2F0D"/>
    <w:rsid w:val="30B83394"/>
    <w:rsid w:val="30CA18C4"/>
    <w:rsid w:val="30FDB51C"/>
    <w:rsid w:val="3122307C"/>
    <w:rsid w:val="312D928B"/>
    <w:rsid w:val="3137F77F"/>
    <w:rsid w:val="31521ED7"/>
    <w:rsid w:val="31557E54"/>
    <w:rsid w:val="31670D80"/>
    <w:rsid w:val="3167C6F8"/>
    <w:rsid w:val="31698876"/>
    <w:rsid w:val="316B2FEF"/>
    <w:rsid w:val="316F6653"/>
    <w:rsid w:val="316F7D72"/>
    <w:rsid w:val="317C9BE1"/>
    <w:rsid w:val="31932E92"/>
    <w:rsid w:val="319EF6A5"/>
    <w:rsid w:val="31A47B02"/>
    <w:rsid w:val="31A8B51B"/>
    <w:rsid w:val="31AF2F82"/>
    <w:rsid w:val="31B0DEEB"/>
    <w:rsid w:val="31B6CB61"/>
    <w:rsid w:val="31CA981F"/>
    <w:rsid w:val="31F1C844"/>
    <w:rsid w:val="31FC2260"/>
    <w:rsid w:val="320B60F2"/>
    <w:rsid w:val="3217129B"/>
    <w:rsid w:val="321CDCDF"/>
    <w:rsid w:val="322D358C"/>
    <w:rsid w:val="324746A9"/>
    <w:rsid w:val="325D0453"/>
    <w:rsid w:val="32643FC2"/>
    <w:rsid w:val="32859B07"/>
    <w:rsid w:val="328BBBB9"/>
    <w:rsid w:val="32A37B25"/>
    <w:rsid w:val="32C3F030"/>
    <w:rsid w:val="32D09FB8"/>
    <w:rsid w:val="32F38212"/>
    <w:rsid w:val="330EC743"/>
    <w:rsid w:val="3312EC46"/>
    <w:rsid w:val="331485B8"/>
    <w:rsid w:val="3316DA5E"/>
    <w:rsid w:val="331D198F"/>
    <w:rsid w:val="332F965F"/>
    <w:rsid w:val="33476B94"/>
    <w:rsid w:val="33490BA7"/>
    <w:rsid w:val="335460F0"/>
    <w:rsid w:val="336612A9"/>
    <w:rsid w:val="336F132A"/>
    <w:rsid w:val="33734DBB"/>
    <w:rsid w:val="3373848E"/>
    <w:rsid w:val="338244C7"/>
    <w:rsid w:val="3392FE72"/>
    <w:rsid w:val="33A34940"/>
    <w:rsid w:val="33AEBC49"/>
    <w:rsid w:val="33BB4753"/>
    <w:rsid w:val="33CB65F4"/>
    <w:rsid w:val="33CE7B5F"/>
    <w:rsid w:val="33D0B471"/>
    <w:rsid w:val="33D56D88"/>
    <w:rsid w:val="33D8BEE8"/>
    <w:rsid w:val="33FE8DDB"/>
    <w:rsid w:val="34019094"/>
    <w:rsid w:val="3402077A"/>
    <w:rsid w:val="34036FA2"/>
    <w:rsid w:val="340AA2E3"/>
    <w:rsid w:val="340FE781"/>
    <w:rsid w:val="34200E32"/>
    <w:rsid w:val="3432E78D"/>
    <w:rsid w:val="34495207"/>
    <w:rsid w:val="344D6AEB"/>
    <w:rsid w:val="34501D02"/>
    <w:rsid w:val="345AF412"/>
    <w:rsid w:val="3475DA1E"/>
    <w:rsid w:val="347FFF01"/>
    <w:rsid w:val="348B9B7B"/>
    <w:rsid w:val="348E4AC2"/>
    <w:rsid w:val="349B945E"/>
    <w:rsid w:val="34A92C5A"/>
    <w:rsid w:val="34B7EEBB"/>
    <w:rsid w:val="34C75AA6"/>
    <w:rsid w:val="34DB3A8F"/>
    <w:rsid w:val="34F4D4DE"/>
    <w:rsid w:val="34F68444"/>
    <w:rsid w:val="350B47B2"/>
    <w:rsid w:val="352F3025"/>
    <w:rsid w:val="354240C2"/>
    <w:rsid w:val="35568FC5"/>
    <w:rsid w:val="3556A885"/>
    <w:rsid w:val="35586BA0"/>
    <w:rsid w:val="3564DF05"/>
    <w:rsid w:val="35688F23"/>
    <w:rsid w:val="358369D8"/>
    <w:rsid w:val="358502C1"/>
    <w:rsid w:val="35863BBE"/>
    <w:rsid w:val="3586439F"/>
    <w:rsid w:val="358C0B22"/>
    <w:rsid w:val="35A2ABE0"/>
    <w:rsid w:val="35BE60CD"/>
    <w:rsid w:val="35C98FF3"/>
    <w:rsid w:val="35C9C734"/>
    <w:rsid w:val="35CEE1EC"/>
    <w:rsid w:val="35D0830F"/>
    <w:rsid w:val="35D21530"/>
    <w:rsid w:val="35D3BE70"/>
    <w:rsid w:val="35E4A3AD"/>
    <w:rsid w:val="3602EC94"/>
    <w:rsid w:val="362BB6DB"/>
    <w:rsid w:val="36316F2A"/>
    <w:rsid w:val="363B18EC"/>
    <w:rsid w:val="3686690C"/>
    <w:rsid w:val="3696795E"/>
    <w:rsid w:val="36A13EDD"/>
    <w:rsid w:val="36A317A9"/>
    <w:rsid w:val="36BBBFF1"/>
    <w:rsid w:val="36D22598"/>
    <w:rsid w:val="36D45137"/>
    <w:rsid w:val="36E0D2E9"/>
    <w:rsid w:val="36E9F262"/>
    <w:rsid w:val="36F18EE8"/>
    <w:rsid w:val="37017AA4"/>
    <w:rsid w:val="3704774F"/>
    <w:rsid w:val="3707CBEC"/>
    <w:rsid w:val="371C4191"/>
    <w:rsid w:val="372BB24F"/>
    <w:rsid w:val="372FD321"/>
    <w:rsid w:val="373FDF76"/>
    <w:rsid w:val="374663C6"/>
    <w:rsid w:val="37498F92"/>
    <w:rsid w:val="37626B50"/>
    <w:rsid w:val="37772411"/>
    <w:rsid w:val="377B334D"/>
    <w:rsid w:val="3781ED11"/>
    <w:rsid w:val="378E22C8"/>
    <w:rsid w:val="379719E6"/>
    <w:rsid w:val="37C71462"/>
    <w:rsid w:val="37CA5C20"/>
    <w:rsid w:val="37D75BD8"/>
    <w:rsid w:val="37F26EF4"/>
    <w:rsid w:val="37FF2F35"/>
    <w:rsid w:val="381869AA"/>
    <w:rsid w:val="3818CBD7"/>
    <w:rsid w:val="381983B2"/>
    <w:rsid w:val="382DFDFD"/>
    <w:rsid w:val="384199E5"/>
    <w:rsid w:val="385D229B"/>
    <w:rsid w:val="3865625C"/>
    <w:rsid w:val="387026E6"/>
    <w:rsid w:val="388402E4"/>
    <w:rsid w:val="3893E5C6"/>
    <w:rsid w:val="3894ECB9"/>
    <w:rsid w:val="38B719A4"/>
    <w:rsid w:val="38D9A6BB"/>
    <w:rsid w:val="38E023B5"/>
    <w:rsid w:val="38EA5987"/>
    <w:rsid w:val="38EB62FF"/>
    <w:rsid w:val="38EBBACC"/>
    <w:rsid w:val="38F3B404"/>
    <w:rsid w:val="38F97425"/>
    <w:rsid w:val="38FB59E5"/>
    <w:rsid w:val="39229877"/>
    <w:rsid w:val="3923FE58"/>
    <w:rsid w:val="3939E98D"/>
    <w:rsid w:val="393A2869"/>
    <w:rsid w:val="393CCB3C"/>
    <w:rsid w:val="3959504D"/>
    <w:rsid w:val="395B850F"/>
    <w:rsid w:val="395C283D"/>
    <w:rsid w:val="39625D66"/>
    <w:rsid w:val="3972A114"/>
    <w:rsid w:val="39752FD7"/>
    <w:rsid w:val="39873A95"/>
    <w:rsid w:val="398BC71C"/>
    <w:rsid w:val="398BF400"/>
    <w:rsid w:val="39A3BCCD"/>
    <w:rsid w:val="39ADBD3D"/>
    <w:rsid w:val="39B00A56"/>
    <w:rsid w:val="39B01B0F"/>
    <w:rsid w:val="39FB24C2"/>
    <w:rsid w:val="39FB7552"/>
    <w:rsid w:val="3A01046D"/>
    <w:rsid w:val="3A2906C7"/>
    <w:rsid w:val="3A2CC36E"/>
    <w:rsid w:val="3A343CD3"/>
    <w:rsid w:val="3A3A1AF3"/>
    <w:rsid w:val="3A3EC05F"/>
    <w:rsid w:val="3A68EA55"/>
    <w:rsid w:val="3A7657CA"/>
    <w:rsid w:val="3A7FA49E"/>
    <w:rsid w:val="3A8BE287"/>
    <w:rsid w:val="3A8D5D66"/>
    <w:rsid w:val="3A8F1F90"/>
    <w:rsid w:val="3A9939B6"/>
    <w:rsid w:val="3A9D0845"/>
    <w:rsid w:val="3A9E0DF2"/>
    <w:rsid w:val="3AA6344E"/>
    <w:rsid w:val="3AA7EE3D"/>
    <w:rsid w:val="3AADA60E"/>
    <w:rsid w:val="3AAFF1EB"/>
    <w:rsid w:val="3AB453A5"/>
    <w:rsid w:val="3ABBF2AB"/>
    <w:rsid w:val="3AD41D7D"/>
    <w:rsid w:val="3AEE54EC"/>
    <w:rsid w:val="3B07182B"/>
    <w:rsid w:val="3B1F754E"/>
    <w:rsid w:val="3B216B5C"/>
    <w:rsid w:val="3B23246B"/>
    <w:rsid w:val="3B2BEA0F"/>
    <w:rsid w:val="3B2CADDD"/>
    <w:rsid w:val="3B3BB033"/>
    <w:rsid w:val="3B5155EC"/>
    <w:rsid w:val="3B71C239"/>
    <w:rsid w:val="3B9F5E8B"/>
    <w:rsid w:val="3BA0C602"/>
    <w:rsid w:val="3BAD91C4"/>
    <w:rsid w:val="3BB559C4"/>
    <w:rsid w:val="3BB8AFA2"/>
    <w:rsid w:val="3BB9FCEE"/>
    <w:rsid w:val="3BBEC8DC"/>
    <w:rsid w:val="3BC21196"/>
    <w:rsid w:val="3BD25CF2"/>
    <w:rsid w:val="3BE69B79"/>
    <w:rsid w:val="3BEA11F7"/>
    <w:rsid w:val="3BEECFCD"/>
    <w:rsid w:val="3C00E9E1"/>
    <w:rsid w:val="3C0B99EF"/>
    <w:rsid w:val="3C0FF872"/>
    <w:rsid w:val="3C12E3C1"/>
    <w:rsid w:val="3C167EEF"/>
    <w:rsid w:val="3C18F381"/>
    <w:rsid w:val="3C250B12"/>
    <w:rsid w:val="3C527959"/>
    <w:rsid w:val="3C59A973"/>
    <w:rsid w:val="3C5A4306"/>
    <w:rsid w:val="3C6362FA"/>
    <w:rsid w:val="3C767874"/>
    <w:rsid w:val="3C7FAEB1"/>
    <w:rsid w:val="3CA3C7B9"/>
    <w:rsid w:val="3CA8A1E8"/>
    <w:rsid w:val="3CB3BE08"/>
    <w:rsid w:val="3CB60A2E"/>
    <w:rsid w:val="3CBA88E7"/>
    <w:rsid w:val="3CBD4EA3"/>
    <w:rsid w:val="3CC32F89"/>
    <w:rsid w:val="3CC36D32"/>
    <w:rsid w:val="3CD591B1"/>
    <w:rsid w:val="3CDC55F8"/>
    <w:rsid w:val="3CE706A7"/>
    <w:rsid w:val="3CEABDBC"/>
    <w:rsid w:val="3CF923CF"/>
    <w:rsid w:val="3CFE3A04"/>
    <w:rsid w:val="3D0EE8B6"/>
    <w:rsid w:val="3D205385"/>
    <w:rsid w:val="3D221361"/>
    <w:rsid w:val="3D25DC75"/>
    <w:rsid w:val="3D2CC77E"/>
    <w:rsid w:val="3D364996"/>
    <w:rsid w:val="3D4B925F"/>
    <w:rsid w:val="3D57DD1C"/>
    <w:rsid w:val="3D59866E"/>
    <w:rsid w:val="3D5F34AA"/>
    <w:rsid w:val="3D662DCB"/>
    <w:rsid w:val="3D6B9B81"/>
    <w:rsid w:val="3D828042"/>
    <w:rsid w:val="3D9108AC"/>
    <w:rsid w:val="3D9B9796"/>
    <w:rsid w:val="3DB3782F"/>
    <w:rsid w:val="3DBD5CE2"/>
    <w:rsid w:val="3DBE9A88"/>
    <w:rsid w:val="3DBFD659"/>
    <w:rsid w:val="3DD07D49"/>
    <w:rsid w:val="3DF46616"/>
    <w:rsid w:val="3E008AD3"/>
    <w:rsid w:val="3E048A52"/>
    <w:rsid w:val="3E0C1B22"/>
    <w:rsid w:val="3E11601C"/>
    <w:rsid w:val="3E253833"/>
    <w:rsid w:val="3E29732D"/>
    <w:rsid w:val="3E49DDEC"/>
    <w:rsid w:val="3E4CD641"/>
    <w:rsid w:val="3E799089"/>
    <w:rsid w:val="3E7AD043"/>
    <w:rsid w:val="3E87F6C6"/>
    <w:rsid w:val="3E8F71CA"/>
    <w:rsid w:val="3E8FBF13"/>
    <w:rsid w:val="3E957DA6"/>
    <w:rsid w:val="3EA92255"/>
    <w:rsid w:val="3EBC58E4"/>
    <w:rsid w:val="3EC5F487"/>
    <w:rsid w:val="3ECA71C7"/>
    <w:rsid w:val="3ED5E9A5"/>
    <w:rsid w:val="3EE17ED7"/>
    <w:rsid w:val="3EE29617"/>
    <w:rsid w:val="3EF7C1C9"/>
    <w:rsid w:val="3F08BD16"/>
    <w:rsid w:val="3F0D9099"/>
    <w:rsid w:val="3F12D4FD"/>
    <w:rsid w:val="3F1DBE9A"/>
    <w:rsid w:val="3F2116DB"/>
    <w:rsid w:val="3F222787"/>
    <w:rsid w:val="3F2582EE"/>
    <w:rsid w:val="3F2F84F1"/>
    <w:rsid w:val="3F38341A"/>
    <w:rsid w:val="3F3EA20D"/>
    <w:rsid w:val="3F441035"/>
    <w:rsid w:val="3F4D901F"/>
    <w:rsid w:val="3F58DE8A"/>
    <w:rsid w:val="3F77944D"/>
    <w:rsid w:val="3F7A8D83"/>
    <w:rsid w:val="3F8335E8"/>
    <w:rsid w:val="3F96D7E5"/>
    <w:rsid w:val="3F96F984"/>
    <w:rsid w:val="3F9A7FC8"/>
    <w:rsid w:val="3F9D9268"/>
    <w:rsid w:val="3FA635EA"/>
    <w:rsid w:val="3FAE720A"/>
    <w:rsid w:val="3FBB7FCA"/>
    <w:rsid w:val="3FBD1633"/>
    <w:rsid w:val="3FBFBF5B"/>
    <w:rsid w:val="3FDA697C"/>
    <w:rsid w:val="3FE724D5"/>
    <w:rsid w:val="3FE865BD"/>
    <w:rsid w:val="3FEB8535"/>
    <w:rsid w:val="3FFABA80"/>
    <w:rsid w:val="400AF5F5"/>
    <w:rsid w:val="400FF166"/>
    <w:rsid w:val="4010CB87"/>
    <w:rsid w:val="4017F857"/>
    <w:rsid w:val="4018B94E"/>
    <w:rsid w:val="402C269B"/>
    <w:rsid w:val="404ABBC7"/>
    <w:rsid w:val="405364B2"/>
    <w:rsid w:val="405702A3"/>
    <w:rsid w:val="405EC2E9"/>
    <w:rsid w:val="405FDA33"/>
    <w:rsid w:val="40789F4B"/>
    <w:rsid w:val="40796F85"/>
    <w:rsid w:val="407C6AEE"/>
    <w:rsid w:val="40850A64"/>
    <w:rsid w:val="408A6C0F"/>
    <w:rsid w:val="408AD99D"/>
    <w:rsid w:val="40993B03"/>
    <w:rsid w:val="40B376F1"/>
    <w:rsid w:val="40BD58AE"/>
    <w:rsid w:val="40BDA22E"/>
    <w:rsid w:val="40D0D7C1"/>
    <w:rsid w:val="40D3AC73"/>
    <w:rsid w:val="40D4392B"/>
    <w:rsid w:val="40E76A60"/>
    <w:rsid w:val="40EAF086"/>
    <w:rsid w:val="40FAB636"/>
    <w:rsid w:val="40FD9E8B"/>
    <w:rsid w:val="410D4168"/>
    <w:rsid w:val="41223DDF"/>
    <w:rsid w:val="414EF354"/>
    <w:rsid w:val="41501851"/>
    <w:rsid w:val="41583A4A"/>
    <w:rsid w:val="416555D1"/>
    <w:rsid w:val="41728BAE"/>
    <w:rsid w:val="4175D54B"/>
    <w:rsid w:val="417D042C"/>
    <w:rsid w:val="4188FE0A"/>
    <w:rsid w:val="41903760"/>
    <w:rsid w:val="4191C956"/>
    <w:rsid w:val="419DBE3F"/>
    <w:rsid w:val="41A20F94"/>
    <w:rsid w:val="41A802A6"/>
    <w:rsid w:val="41B82C92"/>
    <w:rsid w:val="41BE91B7"/>
    <w:rsid w:val="41C0256D"/>
    <w:rsid w:val="41C835DB"/>
    <w:rsid w:val="41C87CF5"/>
    <w:rsid w:val="41CB18FC"/>
    <w:rsid w:val="41CCC11C"/>
    <w:rsid w:val="41DBE108"/>
    <w:rsid w:val="41EFEA04"/>
    <w:rsid w:val="42044987"/>
    <w:rsid w:val="420EC877"/>
    <w:rsid w:val="420F85C3"/>
    <w:rsid w:val="4241E8D5"/>
    <w:rsid w:val="424B71CC"/>
    <w:rsid w:val="42621B91"/>
    <w:rsid w:val="42760A04"/>
    <w:rsid w:val="42A3041D"/>
    <w:rsid w:val="42B8BD78"/>
    <w:rsid w:val="42BAD4E6"/>
    <w:rsid w:val="42BC7C0B"/>
    <w:rsid w:val="42C63F03"/>
    <w:rsid w:val="42C99EBB"/>
    <w:rsid w:val="42D9E37A"/>
    <w:rsid w:val="42DC1DF5"/>
    <w:rsid w:val="430D18D1"/>
    <w:rsid w:val="4317B593"/>
    <w:rsid w:val="4319467A"/>
    <w:rsid w:val="4326E973"/>
    <w:rsid w:val="432CE9A5"/>
    <w:rsid w:val="43362244"/>
    <w:rsid w:val="43374896"/>
    <w:rsid w:val="433EE3A6"/>
    <w:rsid w:val="43458D38"/>
    <w:rsid w:val="435A5124"/>
    <w:rsid w:val="435CF397"/>
    <w:rsid w:val="43753FAA"/>
    <w:rsid w:val="4395B8E7"/>
    <w:rsid w:val="439F666D"/>
    <w:rsid w:val="43A29253"/>
    <w:rsid w:val="43A31CA4"/>
    <w:rsid w:val="43AF0A18"/>
    <w:rsid w:val="43AF69AD"/>
    <w:rsid w:val="43BF638A"/>
    <w:rsid w:val="43C9BCE9"/>
    <w:rsid w:val="43E4F4CF"/>
    <w:rsid w:val="43E90213"/>
    <w:rsid w:val="441411F4"/>
    <w:rsid w:val="44181496"/>
    <w:rsid w:val="441A5531"/>
    <w:rsid w:val="441F59AF"/>
    <w:rsid w:val="442032D5"/>
    <w:rsid w:val="4420E116"/>
    <w:rsid w:val="4432EF7B"/>
    <w:rsid w:val="4436F189"/>
    <w:rsid w:val="443F7100"/>
    <w:rsid w:val="44480803"/>
    <w:rsid w:val="444DF814"/>
    <w:rsid w:val="4463C22F"/>
    <w:rsid w:val="4470A23F"/>
    <w:rsid w:val="44752984"/>
    <w:rsid w:val="4475A615"/>
    <w:rsid w:val="4475CB77"/>
    <w:rsid w:val="44780C90"/>
    <w:rsid w:val="44861F32"/>
    <w:rsid w:val="448AAB4B"/>
    <w:rsid w:val="4491D6BC"/>
    <w:rsid w:val="4494FC54"/>
    <w:rsid w:val="449677DB"/>
    <w:rsid w:val="449D0981"/>
    <w:rsid w:val="44AD41F4"/>
    <w:rsid w:val="44C0D460"/>
    <w:rsid w:val="44C36E1A"/>
    <w:rsid w:val="44CE8F3F"/>
    <w:rsid w:val="44D31D72"/>
    <w:rsid w:val="45059E27"/>
    <w:rsid w:val="450CC8BD"/>
    <w:rsid w:val="451A4808"/>
    <w:rsid w:val="4525B560"/>
    <w:rsid w:val="454C134C"/>
    <w:rsid w:val="454D80ED"/>
    <w:rsid w:val="456E0111"/>
    <w:rsid w:val="4582B4F0"/>
    <w:rsid w:val="458A3582"/>
    <w:rsid w:val="459262F8"/>
    <w:rsid w:val="45A9B3CA"/>
    <w:rsid w:val="45BB6E90"/>
    <w:rsid w:val="45C919AF"/>
    <w:rsid w:val="45CAE965"/>
    <w:rsid w:val="45D6676A"/>
    <w:rsid w:val="45E03558"/>
    <w:rsid w:val="45E23640"/>
    <w:rsid w:val="45EFF3A1"/>
    <w:rsid w:val="45F2A86A"/>
    <w:rsid w:val="45FAC2BF"/>
    <w:rsid w:val="45FBAB0A"/>
    <w:rsid w:val="46035F53"/>
    <w:rsid w:val="460605A0"/>
    <w:rsid w:val="46267288"/>
    <w:rsid w:val="46295C71"/>
    <w:rsid w:val="46476DDB"/>
    <w:rsid w:val="464F53D3"/>
    <w:rsid w:val="4659252E"/>
    <w:rsid w:val="466C5257"/>
    <w:rsid w:val="467D6849"/>
    <w:rsid w:val="467F23EA"/>
    <w:rsid w:val="46AA8252"/>
    <w:rsid w:val="46B3A62F"/>
    <w:rsid w:val="46C59952"/>
    <w:rsid w:val="46C6A606"/>
    <w:rsid w:val="46CF07E5"/>
    <w:rsid w:val="46D80327"/>
    <w:rsid w:val="46E51661"/>
    <w:rsid w:val="46F3AA8E"/>
    <w:rsid w:val="46F45B0F"/>
    <w:rsid w:val="4700D0B8"/>
    <w:rsid w:val="471B52F7"/>
    <w:rsid w:val="472D3494"/>
    <w:rsid w:val="473B25D5"/>
    <w:rsid w:val="474436F6"/>
    <w:rsid w:val="474969BB"/>
    <w:rsid w:val="47596EB0"/>
    <w:rsid w:val="476D0680"/>
    <w:rsid w:val="4777F00A"/>
    <w:rsid w:val="4780BEF9"/>
    <w:rsid w:val="478837BC"/>
    <w:rsid w:val="47AF476B"/>
    <w:rsid w:val="47AFBBAD"/>
    <w:rsid w:val="47C66057"/>
    <w:rsid w:val="47CF3A51"/>
    <w:rsid w:val="47E5F046"/>
    <w:rsid w:val="47FF46CE"/>
    <w:rsid w:val="48057ADD"/>
    <w:rsid w:val="480BF8A1"/>
    <w:rsid w:val="480FEFE5"/>
    <w:rsid w:val="48114FBC"/>
    <w:rsid w:val="481A3B59"/>
    <w:rsid w:val="481D127A"/>
    <w:rsid w:val="482AA1B1"/>
    <w:rsid w:val="483DA34B"/>
    <w:rsid w:val="4851803B"/>
    <w:rsid w:val="485BA6BF"/>
    <w:rsid w:val="4877ACAD"/>
    <w:rsid w:val="48AA3C85"/>
    <w:rsid w:val="48EC6DC4"/>
    <w:rsid w:val="48F9F1E5"/>
    <w:rsid w:val="4900E3F0"/>
    <w:rsid w:val="490CCDFB"/>
    <w:rsid w:val="490E0284"/>
    <w:rsid w:val="4915F700"/>
    <w:rsid w:val="491A693A"/>
    <w:rsid w:val="49247D69"/>
    <w:rsid w:val="492B36A5"/>
    <w:rsid w:val="49310547"/>
    <w:rsid w:val="4938D65D"/>
    <w:rsid w:val="493970F4"/>
    <w:rsid w:val="4948034B"/>
    <w:rsid w:val="494DCC4E"/>
    <w:rsid w:val="494E0B32"/>
    <w:rsid w:val="4957700D"/>
    <w:rsid w:val="495F8745"/>
    <w:rsid w:val="497204FE"/>
    <w:rsid w:val="49778A26"/>
    <w:rsid w:val="497A617D"/>
    <w:rsid w:val="4982D237"/>
    <w:rsid w:val="4987EC00"/>
    <w:rsid w:val="4994895A"/>
    <w:rsid w:val="49989F70"/>
    <w:rsid w:val="49A62038"/>
    <w:rsid w:val="49A7ED07"/>
    <w:rsid w:val="49ADD052"/>
    <w:rsid w:val="49B04F57"/>
    <w:rsid w:val="49B56A70"/>
    <w:rsid w:val="49CC7466"/>
    <w:rsid w:val="49E74573"/>
    <w:rsid w:val="49E7FF71"/>
    <w:rsid w:val="49E895A4"/>
    <w:rsid w:val="4A0F9124"/>
    <w:rsid w:val="4A10B762"/>
    <w:rsid w:val="4A1A6DDB"/>
    <w:rsid w:val="4A1A97D4"/>
    <w:rsid w:val="4A244131"/>
    <w:rsid w:val="4A3601F8"/>
    <w:rsid w:val="4A3CF05A"/>
    <w:rsid w:val="4A410324"/>
    <w:rsid w:val="4A57585F"/>
    <w:rsid w:val="4A5C27B2"/>
    <w:rsid w:val="4A655E72"/>
    <w:rsid w:val="4A757CC8"/>
    <w:rsid w:val="4A7B771E"/>
    <w:rsid w:val="4A7CFD74"/>
    <w:rsid w:val="4A90C011"/>
    <w:rsid w:val="4A9DA1C2"/>
    <w:rsid w:val="4AA74240"/>
    <w:rsid w:val="4AB1AE20"/>
    <w:rsid w:val="4ABB568E"/>
    <w:rsid w:val="4ABCA4B5"/>
    <w:rsid w:val="4AD8B4A3"/>
    <w:rsid w:val="4AE6B2D7"/>
    <w:rsid w:val="4AF78798"/>
    <w:rsid w:val="4B24D7F0"/>
    <w:rsid w:val="4B3DA9F8"/>
    <w:rsid w:val="4B46DD6F"/>
    <w:rsid w:val="4B474077"/>
    <w:rsid w:val="4B5220BC"/>
    <w:rsid w:val="4B565FCB"/>
    <w:rsid w:val="4B5DF237"/>
    <w:rsid w:val="4B5FD088"/>
    <w:rsid w:val="4B65BC66"/>
    <w:rsid w:val="4B6A1C42"/>
    <w:rsid w:val="4B6FA006"/>
    <w:rsid w:val="4B864D02"/>
    <w:rsid w:val="4B8A8D84"/>
    <w:rsid w:val="4BAE2EDA"/>
    <w:rsid w:val="4BD91594"/>
    <w:rsid w:val="4BE48BCD"/>
    <w:rsid w:val="4BF07334"/>
    <w:rsid w:val="4BFB0829"/>
    <w:rsid w:val="4C1549F7"/>
    <w:rsid w:val="4C1B2E51"/>
    <w:rsid w:val="4C1C07FF"/>
    <w:rsid w:val="4C1D45C6"/>
    <w:rsid w:val="4C4019B1"/>
    <w:rsid w:val="4C432794"/>
    <w:rsid w:val="4C4D1FF7"/>
    <w:rsid w:val="4C532A00"/>
    <w:rsid w:val="4C57EF9D"/>
    <w:rsid w:val="4C61E144"/>
    <w:rsid w:val="4C6986A5"/>
    <w:rsid w:val="4C6BBB21"/>
    <w:rsid w:val="4C835404"/>
    <w:rsid w:val="4C8EF8A9"/>
    <w:rsid w:val="4C8F3637"/>
    <w:rsid w:val="4C900475"/>
    <w:rsid w:val="4C9D81B7"/>
    <w:rsid w:val="4C9F7AF4"/>
    <w:rsid w:val="4CA48D47"/>
    <w:rsid w:val="4CA7D391"/>
    <w:rsid w:val="4CBB417E"/>
    <w:rsid w:val="4CBEAD42"/>
    <w:rsid w:val="4CCA856C"/>
    <w:rsid w:val="4CCAF082"/>
    <w:rsid w:val="4CE523A7"/>
    <w:rsid w:val="4CF59B03"/>
    <w:rsid w:val="4CF7CFEE"/>
    <w:rsid w:val="4D1065E1"/>
    <w:rsid w:val="4D1648ED"/>
    <w:rsid w:val="4D185592"/>
    <w:rsid w:val="4D1D5A42"/>
    <w:rsid w:val="4D1F9019"/>
    <w:rsid w:val="4D26B9E4"/>
    <w:rsid w:val="4D3E3E7C"/>
    <w:rsid w:val="4D4234DE"/>
    <w:rsid w:val="4D5823F3"/>
    <w:rsid w:val="4D6CCA73"/>
    <w:rsid w:val="4D71C43F"/>
    <w:rsid w:val="4D738479"/>
    <w:rsid w:val="4D73EACB"/>
    <w:rsid w:val="4D7C3A9E"/>
    <w:rsid w:val="4D964E8C"/>
    <w:rsid w:val="4D9844D5"/>
    <w:rsid w:val="4DAA7F61"/>
    <w:rsid w:val="4DB016C0"/>
    <w:rsid w:val="4DB80A69"/>
    <w:rsid w:val="4DB88F15"/>
    <w:rsid w:val="4DBFDC92"/>
    <w:rsid w:val="4DC473C5"/>
    <w:rsid w:val="4DD25E46"/>
    <w:rsid w:val="4DD8C84A"/>
    <w:rsid w:val="4DE76243"/>
    <w:rsid w:val="4DF8CA5B"/>
    <w:rsid w:val="4E03E037"/>
    <w:rsid w:val="4E0F8C5B"/>
    <w:rsid w:val="4E23C1B0"/>
    <w:rsid w:val="4E278937"/>
    <w:rsid w:val="4E63A72B"/>
    <w:rsid w:val="4E7EE787"/>
    <w:rsid w:val="4E8547FA"/>
    <w:rsid w:val="4E879C08"/>
    <w:rsid w:val="4E884002"/>
    <w:rsid w:val="4E89CA67"/>
    <w:rsid w:val="4E9920CB"/>
    <w:rsid w:val="4EB2C016"/>
    <w:rsid w:val="4EC20E66"/>
    <w:rsid w:val="4ED17AF7"/>
    <w:rsid w:val="4ED5BB2F"/>
    <w:rsid w:val="4EE72373"/>
    <w:rsid w:val="4EEBAC89"/>
    <w:rsid w:val="4EEC8F46"/>
    <w:rsid w:val="4EF16508"/>
    <w:rsid w:val="4F002DE3"/>
    <w:rsid w:val="4F032CFE"/>
    <w:rsid w:val="4F06B7EB"/>
    <w:rsid w:val="4F120A31"/>
    <w:rsid w:val="4F173EF2"/>
    <w:rsid w:val="4F19FACB"/>
    <w:rsid w:val="4F1A3C4F"/>
    <w:rsid w:val="4F208403"/>
    <w:rsid w:val="4F245BEF"/>
    <w:rsid w:val="4F276BC0"/>
    <w:rsid w:val="4F4F1345"/>
    <w:rsid w:val="4F653899"/>
    <w:rsid w:val="4F66F367"/>
    <w:rsid w:val="4F76C513"/>
    <w:rsid w:val="4F8493DD"/>
    <w:rsid w:val="4FA0D759"/>
    <w:rsid w:val="4FA9A000"/>
    <w:rsid w:val="4FC27583"/>
    <w:rsid w:val="4FC6492C"/>
    <w:rsid w:val="4FC9E7D7"/>
    <w:rsid w:val="4FCC1EFB"/>
    <w:rsid w:val="4FD741BD"/>
    <w:rsid w:val="4FD7D0EA"/>
    <w:rsid w:val="4FDE25BF"/>
    <w:rsid w:val="4FE5EDBC"/>
    <w:rsid w:val="4FE7DD5D"/>
    <w:rsid w:val="4FEF6B05"/>
    <w:rsid w:val="4FFDC06A"/>
    <w:rsid w:val="500CFE5A"/>
    <w:rsid w:val="50203AC7"/>
    <w:rsid w:val="502DD6E9"/>
    <w:rsid w:val="50442FA6"/>
    <w:rsid w:val="5049698F"/>
    <w:rsid w:val="505633CD"/>
    <w:rsid w:val="5056CFD2"/>
    <w:rsid w:val="507BC6F8"/>
    <w:rsid w:val="5084DE72"/>
    <w:rsid w:val="508A440B"/>
    <w:rsid w:val="508B21A9"/>
    <w:rsid w:val="509A149E"/>
    <w:rsid w:val="509BDD85"/>
    <w:rsid w:val="50A5887E"/>
    <w:rsid w:val="50A9F3D5"/>
    <w:rsid w:val="50AF1A12"/>
    <w:rsid w:val="50B2A8E2"/>
    <w:rsid w:val="50E6E116"/>
    <w:rsid w:val="50E93724"/>
    <w:rsid w:val="50E9CEC7"/>
    <w:rsid w:val="50F99B55"/>
    <w:rsid w:val="50FC1030"/>
    <w:rsid w:val="50FEC93D"/>
    <w:rsid w:val="510AE60C"/>
    <w:rsid w:val="510ECF12"/>
    <w:rsid w:val="511179C4"/>
    <w:rsid w:val="51120C21"/>
    <w:rsid w:val="51258837"/>
    <w:rsid w:val="51334158"/>
    <w:rsid w:val="513BDB9B"/>
    <w:rsid w:val="513C02B0"/>
    <w:rsid w:val="513E9413"/>
    <w:rsid w:val="514CD13D"/>
    <w:rsid w:val="5157746A"/>
    <w:rsid w:val="517CD6E2"/>
    <w:rsid w:val="5181C064"/>
    <w:rsid w:val="51AF2DCF"/>
    <w:rsid w:val="51B69BFF"/>
    <w:rsid w:val="51C54A2D"/>
    <w:rsid w:val="51DE3C9A"/>
    <w:rsid w:val="51E32A61"/>
    <w:rsid w:val="51FD5081"/>
    <w:rsid w:val="520CF582"/>
    <w:rsid w:val="521ABB86"/>
    <w:rsid w:val="521CAF59"/>
    <w:rsid w:val="521E0071"/>
    <w:rsid w:val="521E3144"/>
    <w:rsid w:val="5224B762"/>
    <w:rsid w:val="522FE987"/>
    <w:rsid w:val="52306F6B"/>
    <w:rsid w:val="523DF39B"/>
    <w:rsid w:val="523E358A"/>
    <w:rsid w:val="524037D9"/>
    <w:rsid w:val="52476C68"/>
    <w:rsid w:val="524FBA45"/>
    <w:rsid w:val="525D9217"/>
    <w:rsid w:val="526FB728"/>
    <w:rsid w:val="5276245D"/>
    <w:rsid w:val="527E37C4"/>
    <w:rsid w:val="5282FE8F"/>
    <w:rsid w:val="5285BC95"/>
    <w:rsid w:val="5288E1AB"/>
    <w:rsid w:val="52A0AB8F"/>
    <w:rsid w:val="52A93197"/>
    <w:rsid w:val="52C6CF40"/>
    <w:rsid w:val="52D31724"/>
    <w:rsid w:val="52EC31CE"/>
    <w:rsid w:val="52EDF767"/>
    <w:rsid w:val="52FA7A01"/>
    <w:rsid w:val="5319BA9D"/>
    <w:rsid w:val="5320CFA2"/>
    <w:rsid w:val="533F8557"/>
    <w:rsid w:val="53585B91"/>
    <w:rsid w:val="53649590"/>
    <w:rsid w:val="5368E0F9"/>
    <w:rsid w:val="536A957E"/>
    <w:rsid w:val="53732BC3"/>
    <w:rsid w:val="53967458"/>
    <w:rsid w:val="53A0EF96"/>
    <w:rsid w:val="53B3FFF2"/>
    <w:rsid w:val="53C98EA9"/>
    <w:rsid w:val="53CE65BA"/>
    <w:rsid w:val="53E90561"/>
    <w:rsid w:val="543054B1"/>
    <w:rsid w:val="543273FB"/>
    <w:rsid w:val="54341589"/>
    <w:rsid w:val="544FF518"/>
    <w:rsid w:val="5451189A"/>
    <w:rsid w:val="547AB826"/>
    <w:rsid w:val="54857894"/>
    <w:rsid w:val="549D458E"/>
    <w:rsid w:val="549F216A"/>
    <w:rsid w:val="54A81E0E"/>
    <w:rsid w:val="54B0CA12"/>
    <w:rsid w:val="54D41B60"/>
    <w:rsid w:val="54D9486B"/>
    <w:rsid w:val="54F60E4D"/>
    <w:rsid w:val="54F8BC15"/>
    <w:rsid w:val="55053328"/>
    <w:rsid w:val="550A93E1"/>
    <w:rsid w:val="55106866"/>
    <w:rsid w:val="55268752"/>
    <w:rsid w:val="5532A382"/>
    <w:rsid w:val="553DA02B"/>
    <w:rsid w:val="553DD7EB"/>
    <w:rsid w:val="55524159"/>
    <w:rsid w:val="5566F37B"/>
    <w:rsid w:val="556A9ADA"/>
    <w:rsid w:val="558D8F5E"/>
    <w:rsid w:val="5592F6DB"/>
    <w:rsid w:val="559E6498"/>
    <w:rsid w:val="55A8BDF0"/>
    <w:rsid w:val="55A9C082"/>
    <w:rsid w:val="55C081D2"/>
    <w:rsid w:val="55C24291"/>
    <w:rsid w:val="55C2B419"/>
    <w:rsid w:val="55C6AB83"/>
    <w:rsid w:val="55D153E3"/>
    <w:rsid w:val="55D5024C"/>
    <w:rsid w:val="55E266FA"/>
    <w:rsid w:val="55E5FD3D"/>
    <w:rsid w:val="55EE5778"/>
    <w:rsid w:val="55F509B8"/>
    <w:rsid w:val="55F6B291"/>
    <w:rsid w:val="55F8C938"/>
    <w:rsid w:val="55F9084E"/>
    <w:rsid w:val="5600817D"/>
    <w:rsid w:val="56084FDA"/>
    <w:rsid w:val="561E9335"/>
    <w:rsid w:val="562987F9"/>
    <w:rsid w:val="562AB8CC"/>
    <w:rsid w:val="562ADDDE"/>
    <w:rsid w:val="5635BA90"/>
    <w:rsid w:val="563CC973"/>
    <w:rsid w:val="563D6171"/>
    <w:rsid w:val="5646B041"/>
    <w:rsid w:val="565C63C2"/>
    <w:rsid w:val="5677F027"/>
    <w:rsid w:val="5678A3D6"/>
    <w:rsid w:val="5684210C"/>
    <w:rsid w:val="5699006C"/>
    <w:rsid w:val="56A1E6EC"/>
    <w:rsid w:val="56B66BC2"/>
    <w:rsid w:val="56B8173D"/>
    <w:rsid w:val="56BC96BC"/>
    <w:rsid w:val="56D44A40"/>
    <w:rsid w:val="56F8F2E4"/>
    <w:rsid w:val="5714F63F"/>
    <w:rsid w:val="572BD38F"/>
    <w:rsid w:val="572EAD55"/>
    <w:rsid w:val="57313CB0"/>
    <w:rsid w:val="573626B8"/>
    <w:rsid w:val="5736540E"/>
    <w:rsid w:val="574C5027"/>
    <w:rsid w:val="575D3F48"/>
    <w:rsid w:val="577B0864"/>
    <w:rsid w:val="577C9FCD"/>
    <w:rsid w:val="57B7D1B4"/>
    <w:rsid w:val="57B88146"/>
    <w:rsid w:val="57BF577E"/>
    <w:rsid w:val="57D4D8B7"/>
    <w:rsid w:val="57D4EA29"/>
    <w:rsid w:val="57DBA02B"/>
    <w:rsid w:val="57E042D2"/>
    <w:rsid w:val="57E8ECBD"/>
    <w:rsid w:val="580425A0"/>
    <w:rsid w:val="5806A594"/>
    <w:rsid w:val="583382B7"/>
    <w:rsid w:val="58390F1F"/>
    <w:rsid w:val="5843FCD6"/>
    <w:rsid w:val="58489375"/>
    <w:rsid w:val="584D3FE8"/>
    <w:rsid w:val="585D8A4C"/>
    <w:rsid w:val="585E400A"/>
    <w:rsid w:val="5868DF44"/>
    <w:rsid w:val="586C1425"/>
    <w:rsid w:val="586F3A6F"/>
    <w:rsid w:val="586FD9DC"/>
    <w:rsid w:val="58815C53"/>
    <w:rsid w:val="588AD923"/>
    <w:rsid w:val="5898A9A8"/>
    <w:rsid w:val="589D6DA3"/>
    <w:rsid w:val="58B35C18"/>
    <w:rsid w:val="58C6FF8F"/>
    <w:rsid w:val="58C888BC"/>
    <w:rsid w:val="58CFBC57"/>
    <w:rsid w:val="58E787CF"/>
    <w:rsid w:val="58E986EF"/>
    <w:rsid w:val="58EA1694"/>
    <w:rsid w:val="58FECFC2"/>
    <w:rsid w:val="58FF440B"/>
    <w:rsid w:val="58FF6343"/>
    <w:rsid w:val="5908DFEC"/>
    <w:rsid w:val="592F3DB1"/>
    <w:rsid w:val="593A4B66"/>
    <w:rsid w:val="59465C76"/>
    <w:rsid w:val="594BB701"/>
    <w:rsid w:val="5950BAC8"/>
    <w:rsid w:val="59636DEA"/>
    <w:rsid w:val="59697986"/>
    <w:rsid w:val="59734BB5"/>
    <w:rsid w:val="5975522E"/>
    <w:rsid w:val="598593C3"/>
    <w:rsid w:val="59A569D6"/>
    <w:rsid w:val="59A7E749"/>
    <w:rsid w:val="59AEE8B5"/>
    <w:rsid w:val="59B22699"/>
    <w:rsid w:val="59BAA245"/>
    <w:rsid w:val="59CEEA17"/>
    <w:rsid w:val="59D3ACBB"/>
    <w:rsid w:val="59DD7A91"/>
    <w:rsid w:val="59DE8BC8"/>
    <w:rsid w:val="59ED9B08"/>
    <w:rsid w:val="5A094924"/>
    <w:rsid w:val="5A0BAE23"/>
    <w:rsid w:val="5A1A529B"/>
    <w:rsid w:val="5A1E21EC"/>
    <w:rsid w:val="5A238557"/>
    <w:rsid w:val="5A3CC18A"/>
    <w:rsid w:val="5A406BE1"/>
    <w:rsid w:val="5A411343"/>
    <w:rsid w:val="5A5C2C9E"/>
    <w:rsid w:val="5A708229"/>
    <w:rsid w:val="5A7100CB"/>
    <w:rsid w:val="5A779F8F"/>
    <w:rsid w:val="5A78DA5E"/>
    <w:rsid w:val="5A81701E"/>
    <w:rsid w:val="5A996477"/>
    <w:rsid w:val="5A9D6395"/>
    <w:rsid w:val="5AA681C2"/>
    <w:rsid w:val="5AC2FA7C"/>
    <w:rsid w:val="5AC56141"/>
    <w:rsid w:val="5AEDC412"/>
    <w:rsid w:val="5AF5FA88"/>
    <w:rsid w:val="5AF950EE"/>
    <w:rsid w:val="5AFB556F"/>
    <w:rsid w:val="5B06BDFE"/>
    <w:rsid w:val="5B18012B"/>
    <w:rsid w:val="5B3C8171"/>
    <w:rsid w:val="5B43A5FA"/>
    <w:rsid w:val="5B4697FA"/>
    <w:rsid w:val="5B48313F"/>
    <w:rsid w:val="5B491D04"/>
    <w:rsid w:val="5B497E9A"/>
    <w:rsid w:val="5B905B00"/>
    <w:rsid w:val="5BBFA38E"/>
    <w:rsid w:val="5BC12D34"/>
    <w:rsid w:val="5BD21037"/>
    <w:rsid w:val="5BD82ABA"/>
    <w:rsid w:val="5BDF838F"/>
    <w:rsid w:val="5BE21FC8"/>
    <w:rsid w:val="5BE35977"/>
    <w:rsid w:val="5BE5B056"/>
    <w:rsid w:val="5BF2ADCA"/>
    <w:rsid w:val="5C004E44"/>
    <w:rsid w:val="5C0417E0"/>
    <w:rsid w:val="5C11196A"/>
    <w:rsid w:val="5C1516B1"/>
    <w:rsid w:val="5C202979"/>
    <w:rsid w:val="5C28094E"/>
    <w:rsid w:val="5C4C00B0"/>
    <w:rsid w:val="5C5356EF"/>
    <w:rsid w:val="5C5E103E"/>
    <w:rsid w:val="5C624063"/>
    <w:rsid w:val="5C72806F"/>
    <w:rsid w:val="5CA241AF"/>
    <w:rsid w:val="5CB8CFEB"/>
    <w:rsid w:val="5CBA3D00"/>
    <w:rsid w:val="5CBC5401"/>
    <w:rsid w:val="5CC34247"/>
    <w:rsid w:val="5CCA6F0D"/>
    <w:rsid w:val="5CDCBEB9"/>
    <w:rsid w:val="5CE72CBF"/>
    <w:rsid w:val="5CE9D40C"/>
    <w:rsid w:val="5CF2709E"/>
    <w:rsid w:val="5D012155"/>
    <w:rsid w:val="5D119B03"/>
    <w:rsid w:val="5D195A87"/>
    <w:rsid w:val="5D1F2FA8"/>
    <w:rsid w:val="5D2EF42B"/>
    <w:rsid w:val="5D5E9D3D"/>
    <w:rsid w:val="5D67EBBA"/>
    <w:rsid w:val="5D7FFE6E"/>
    <w:rsid w:val="5D9E35C8"/>
    <w:rsid w:val="5DAD3E95"/>
    <w:rsid w:val="5DBB8333"/>
    <w:rsid w:val="5DD39FE8"/>
    <w:rsid w:val="5DFCCC3D"/>
    <w:rsid w:val="5E060654"/>
    <w:rsid w:val="5E0ED702"/>
    <w:rsid w:val="5E16B399"/>
    <w:rsid w:val="5E276E25"/>
    <w:rsid w:val="5E6DD5AC"/>
    <w:rsid w:val="5E71D7DE"/>
    <w:rsid w:val="5E722EE3"/>
    <w:rsid w:val="5E78B7EF"/>
    <w:rsid w:val="5E7B1273"/>
    <w:rsid w:val="5E860D1D"/>
    <w:rsid w:val="5E86BC93"/>
    <w:rsid w:val="5E8AE13C"/>
    <w:rsid w:val="5EA0C651"/>
    <w:rsid w:val="5EB7BA6F"/>
    <w:rsid w:val="5EC3D25E"/>
    <w:rsid w:val="5EC6FB20"/>
    <w:rsid w:val="5EC9E10B"/>
    <w:rsid w:val="5ECE26D8"/>
    <w:rsid w:val="5ED6D5A2"/>
    <w:rsid w:val="5EDB9372"/>
    <w:rsid w:val="5EE5B2CF"/>
    <w:rsid w:val="5EF75536"/>
    <w:rsid w:val="5F055936"/>
    <w:rsid w:val="5F14DDAB"/>
    <w:rsid w:val="5F1EA121"/>
    <w:rsid w:val="5F2188D5"/>
    <w:rsid w:val="5F417043"/>
    <w:rsid w:val="5F4F587D"/>
    <w:rsid w:val="5F56606B"/>
    <w:rsid w:val="5F576258"/>
    <w:rsid w:val="5F5788E4"/>
    <w:rsid w:val="5F5B5042"/>
    <w:rsid w:val="5F716C6D"/>
    <w:rsid w:val="5F75EEC1"/>
    <w:rsid w:val="5F7B081D"/>
    <w:rsid w:val="5F7FFA20"/>
    <w:rsid w:val="5F855D91"/>
    <w:rsid w:val="5F8A452E"/>
    <w:rsid w:val="5F8BCB13"/>
    <w:rsid w:val="5F8CC9DE"/>
    <w:rsid w:val="5F8F1E21"/>
    <w:rsid w:val="5F9FC1AA"/>
    <w:rsid w:val="5FA2E540"/>
    <w:rsid w:val="5FA7693B"/>
    <w:rsid w:val="5FADD06B"/>
    <w:rsid w:val="5FB57F75"/>
    <w:rsid w:val="60051A78"/>
    <w:rsid w:val="6007280C"/>
    <w:rsid w:val="600CF4E5"/>
    <w:rsid w:val="601F5EA1"/>
    <w:rsid w:val="602D7982"/>
    <w:rsid w:val="6035E982"/>
    <w:rsid w:val="60396B7B"/>
    <w:rsid w:val="60431D13"/>
    <w:rsid w:val="606517A8"/>
    <w:rsid w:val="6069CF2A"/>
    <w:rsid w:val="606DAC7A"/>
    <w:rsid w:val="6077C5F3"/>
    <w:rsid w:val="6079C1EF"/>
    <w:rsid w:val="607FE162"/>
    <w:rsid w:val="60944B34"/>
    <w:rsid w:val="609B3E34"/>
    <w:rsid w:val="609EF0C3"/>
    <w:rsid w:val="60A59C6F"/>
    <w:rsid w:val="60A71C06"/>
    <w:rsid w:val="60AE0CA9"/>
    <w:rsid w:val="60C30303"/>
    <w:rsid w:val="60C78601"/>
    <w:rsid w:val="60D1EF11"/>
    <w:rsid w:val="60D34718"/>
    <w:rsid w:val="60DFDB48"/>
    <w:rsid w:val="60F31025"/>
    <w:rsid w:val="60F4F806"/>
    <w:rsid w:val="60FCD2E1"/>
    <w:rsid w:val="6139F1C2"/>
    <w:rsid w:val="61585394"/>
    <w:rsid w:val="61586AC7"/>
    <w:rsid w:val="615C110D"/>
    <w:rsid w:val="616188FA"/>
    <w:rsid w:val="6176EF3C"/>
    <w:rsid w:val="617BB260"/>
    <w:rsid w:val="617DA352"/>
    <w:rsid w:val="618656E9"/>
    <w:rsid w:val="618E8D32"/>
    <w:rsid w:val="61A7100C"/>
    <w:rsid w:val="61B62A69"/>
    <w:rsid w:val="61DCBDB2"/>
    <w:rsid w:val="61E4C2D5"/>
    <w:rsid w:val="61EC3E56"/>
    <w:rsid w:val="61FF7486"/>
    <w:rsid w:val="620B4053"/>
    <w:rsid w:val="62218A81"/>
    <w:rsid w:val="62326FE2"/>
    <w:rsid w:val="624AADF8"/>
    <w:rsid w:val="6254ABC5"/>
    <w:rsid w:val="625A43B7"/>
    <w:rsid w:val="6262F1C5"/>
    <w:rsid w:val="626434F4"/>
    <w:rsid w:val="62741A90"/>
    <w:rsid w:val="6274F68E"/>
    <w:rsid w:val="627D2D81"/>
    <w:rsid w:val="6283627F"/>
    <w:rsid w:val="6293842B"/>
    <w:rsid w:val="62A03A62"/>
    <w:rsid w:val="62B4FC29"/>
    <w:rsid w:val="62B75A97"/>
    <w:rsid w:val="62BD5DAD"/>
    <w:rsid w:val="62C3B91B"/>
    <w:rsid w:val="62C534F2"/>
    <w:rsid w:val="62E0BE17"/>
    <w:rsid w:val="62EDBB53"/>
    <w:rsid w:val="62F40B23"/>
    <w:rsid w:val="62FC0BA2"/>
    <w:rsid w:val="630EF683"/>
    <w:rsid w:val="6310C4B9"/>
    <w:rsid w:val="63116EC3"/>
    <w:rsid w:val="6312DCEE"/>
    <w:rsid w:val="6314256B"/>
    <w:rsid w:val="631D0660"/>
    <w:rsid w:val="6325F523"/>
    <w:rsid w:val="632F4260"/>
    <w:rsid w:val="6334CA56"/>
    <w:rsid w:val="6335C4DA"/>
    <w:rsid w:val="6337CCFE"/>
    <w:rsid w:val="6351FAEC"/>
    <w:rsid w:val="636DED50"/>
    <w:rsid w:val="63A5B441"/>
    <w:rsid w:val="63ADCEC3"/>
    <w:rsid w:val="63AE07A5"/>
    <w:rsid w:val="63ECF3B8"/>
    <w:rsid w:val="63FA7F46"/>
    <w:rsid w:val="640ABE04"/>
    <w:rsid w:val="6411E26B"/>
    <w:rsid w:val="6444F32A"/>
    <w:rsid w:val="64464D51"/>
    <w:rsid w:val="647DFF50"/>
    <w:rsid w:val="648598E0"/>
    <w:rsid w:val="64920CA7"/>
    <w:rsid w:val="64954521"/>
    <w:rsid w:val="64A7F50A"/>
    <w:rsid w:val="64A97E66"/>
    <w:rsid w:val="64AFAC00"/>
    <w:rsid w:val="64B3365C"/>
    <w:rsid w:val="64BF0BF4"/>
    <w:rsid w:val="64C2EE0A"/>
    <w:rsid w:val="64C49EDE"/>
    <w:rsid w:val="64CB630E"/>
    <w:rsid w:val="64D0E6FB"/>
    <w:rsid w:val="64DFCB3F"/>
    <w:rsid w:val="64DFF935"/>
    <w:rsid w:val="64EA7E4D"/>
    <w:rsid w:val="64EABD2B"/>
    <w:rsid w:val="64F72F7D"/>
    <w:rsid w:val="64FA4BFC"/>
    <w:rsid w:val="6504F9A9"/>
    <w:rsid w:val="651715AE"/>
    <w:rsid w:val="6519BF48"/>
    <w:rsid w:val="651B03C5"/>
    <w:rsid w:val="65243B23"/>
    <w:rsid w:val="652F462A"/>
    <w:rsid w:val="6539787C"/>
    <w:rsid w:val="654A84EA"/>
    <w:rsid w:val="654F91F7"/>
    <w:rsid w:val="655CBDC2"/>
    <w:rsid w:val="656A712C"/>
    <w:rsid w:val="656A93DA"/>
    <w:rsid w:val="656D3AC2"/>
    <w:rsid w:val="656DB796"/>
    <w:rsid w:val="65780561"/>
    <w:rsid w:val="658088CF"/>
    <w:rsid w:val="65AB94A4"/>
    <w:rsid w:val="65B45EA0"/>
    <w:rsid w:val="65C7203F"/>
    <w:rsid w:val="65C7928A"/>
    <w:rsid w:val="65CAF493"/>
    <w:rsid w:val="65CE6050"/>
    <w:rsid w:val="65CF6AAB"/>
    <w:rsid w:val="65D06312"/>
    <w:rsid w:val="65D18951"/>
    <w:rsid w:val="65D6A136"/>
    <w:rsid w:val="65E08F26"/>
    <w:rsid w:val="66047DA3"/>
    <w:rsid w:val="6605895F"/>
    <w:rsid w:val="660E38F9"/>
    <w:rsid w:val="6617B840"/>
    <w:rsid w:val="6620F040"/>
    <w:rsid w:val="6621E821"/>
    <w:rsid w:val="662D34E9"/>
    <w:rsid w:val="66315401"/>
    <w:rsid w:val="6637F21A"/>
    <w:rsid w:val="66495911"/>
    <w:rsid w:val="664C9D59"/>
    <w:rsid w:val="66581200"/>
    <w:rsid w:val="6676E9C4"/>
    <w:rsid w:val="66962FE4"/>
    <w:rsid w:val="66ADCCE4"/>
    <w:rsid w:val="66CA45D3"/>
    <w:rsid w:val="66D21689"/>
    <w:rsid w:val="66D38AFE"/>
    <w:rsid w:val="66D49562"/>
    <w:rsid w:val="66DFE0F7"/>
    <w:rsid w:val="66E657A5"/>
    <w:rsid w:val="66F9D7F6"/>
    <w:rsid w:val="67046B63"/>
    <w:rsid w:val="6704E38D"/>
    <w:rsid w:val="6709DF5A"/>
    <w:rsid w:val="670BBA67"/>
    <w:rsid w:val="670F87E8"/>
    <w:rsid w:val="671E02C0"/>
    <w:rsid w:val="673AECA8"/>
    <w:rsid w:val="674F5571"/>
    <w:rsid w:val="67546E08"/>
    <w:rsid w:val="675BC826"/>
    <w:rsid w:val="676734BF"/>
    <w:rsid w:val="676B5884"/>
    <w:rsid w:val="676C1684"/>
    <w:rsid w:val="677E8167"/>
    <w:rsid w:val="67950F1E"/>
    <w:rsid w:val="67B5782F"/>
    <w:rsid w:val="67B61369"/>
    <w:rsid w:val="67D2DFAF"/>
    <w:rsid w:val="67E55C49"/>
    <w:rsid w:val="67E9B4BA"/>
    <w:rsid w:val="67F646F3"/>
    <w:rsid w:val="67FBAB67"/>
    <w:rsid w:val="68059EC9"/>
    <w:rsid w:val="6807A98A"/>
    <w:rsid w:val="6807E2ED"/>
    <w:rsid w:val="68176C3A"/>
    <w:rsid w:val="6832EE0D"/>
    <w:rsid w:val="68398C76"/>
    <w:rsid w:val="685B934A"/>
    <w:rsid w:val="686D5455"/>
    <w:rsid w:val="687242F3"/>
    <w:rsid w:val="688B2B6F"/>
    <w:rsid w:val="688B64D1"/>
    <w:rsid w:val="688C7093"/>
    <w:rsid w:val="68A29DCB"/>
    <w:rsid w:val="68C5D74D"/>
    <w:rsid w:val="68D839E7"/>
    <w:rsid w:val="68E24F24"/>
    <w:rsid w:val="68E85FE4"/>
    <w:rsid w:val="68F6DDDA"/>
    <w:rsid w:val="68FFB5F8"/>
    <w:rsid w:val="69026529"/>
    <w:rsid w:val="691FD1EB"/>
    <w:rsid w:val="692AB265"/>
    <w:rsid w:val="6936E2AA"/>
    <w:rsid w:val="693EA579"/>
    <w:rsid w:val="694F3C08"/>
    <w:rsid w:val="69583F9E"/>
    <w:rsid w:val="696BD25C"/>
    <w:rsid w:val="69783D7B"/>
    <w:rsid w:val="69871A94"/>
    <w:rsid w:val="69904DA1"/>
    <w:rsid w:val="69AE97BA"/>
    <w:rsid w:val="69B4270B"/>
    <w:rsid w:val="69B72094"/>
    <w:rsid w:val="69B8F353"/>
    <w:rsid w:val="69C13D74"/>
    <w:rsid w:val="69C29D9F"/>
    <w:rsid w:val="69D68000"/>
    <w:rsid w:val="69DB494B"/>
    <w:rsid w:val="69E1D328"/>
    <w:rsid w:val="69FA8AC0"/>
    <w:rsid w:val="6A0DBD66"/>
    <w:rsid w:val="6A0EFD44"/>
    <w:rsid w:val="6A25F529"/>
    <w:rsid w:val="6A390938"/>
    <w:rsid w:val="6A3CD756"/>
    <w:rsid w:val="6A3DDC3B"/>
    <w:rsid w:val="6A513D21"/>
    <w:rsid w:val="6A5ED140"/>
    <w:rsid w:val="6A60906C"/>
    <w:rsid w:val="6A7DBB18"/>
    <w:rsid w:val="6A8D3773"/>
    <w:rsid w:val="6A929A54"/>
    <w:rsid w:val="6A98AC44"/>
    <w:rsid w:val="6A98C8A3"/>
    <w:rsid w:val="6ABAD026"/>
    <w:rsid w:val="6ABBD080"/>
    <w:rsid w:val="6AC18C09"/>
    <w:rsid w:val="6ADDA5B7"/>
    <w:rsid w:val="6AE21FFE"/>
    <w:rsid w:val="6AEB3056"/>
    <w:rsid w:val="6AF3878F"/>
    <w:rsid w:val="6B046C2B"/>
    <w:rsid w:val="6B11FCEE"/>
    <w:rsid w:val="6B2DD2E6"/>
    <w:rsid w:val="6B40E499"/>
    <w:rsid w:val="6B42ABBA"/>
    <w:rsid w:val="6B68BFCB"/>
    <w:rsid w:val="6B7E81F2"/>
    <w:rsid w:val="6B88CD69"/>
    <w:rsid w:val="6B8FB8F8"/>
    <w:rsid w:val="6B92F10B"/>
    <w:rsid w:val="6B932C47"/>
    <w:rsid w:val="6B9790B5"/>
    <w:rsid w:val="6B9E2B0E"/>
    <w:rsid w:val="6BB67A23"/>
    <w:rsid w:val="6BC40688"/>
    <w:rsid w:val="6BECD4EC"/>
    <w:rsid w:val="6BF86852"/>
    <w:rsid w:val="6C0FC2A4"/>
    <w:rsid w:val="6C279D37"/>
    <w:rsid w:val="6C29F551"/>
    <w:rsid w:val="6C2A478C"/>
    <w:rsid w:val="6C3670C4"/>
    <w:rsid w:val="6C45D834"/>
    <w:rsid w:val="6C488174"/>
    <w:rsid w:val="6C4EE260"/>
    <w:rsid w:val="6C534768"/>
    <w:rsid w:val="6C54C3D0"/>
    <w:rsid w:val="6C6CE270"/>
    <w:rsid w:val="6C6FC980"/>
    <w:rsid w:val="6C878167"/>
    <w:rsid w:val="6C8E31FC"/>
    <w:rsid w:val="6C9DCD4F"/>
    <w:rsid w:val="6CA48DAB"/>
    <w:rsid w:val="6CA6104B"/>
    <w:rsid w:val="6CBC20A6"/>
    <w:rsid w:val="6CC30E27"/>
    <w:rsid w:val="6CDC463C"/>
    <w:rsid w:val="6CE64420"/>
    <w:rsid w:val="6CF4D8B0"/>
    <w:rsid w:val="6CFE5553"/>
    <w:rsid w:val="6D033293"/>
    <w:rsid w:val="6D077500"/>
    <w:rsid w:val="6D11E787"/>
    <w:rsid w:val="6D1420CB"/>
    <w:rsid w:val="6D18C899"/>
    <w:rsid w:val="6D2DB1AD"/>
    <w:rsid w:val="6D374908"/>
    <w:rsid w:val="6D37D658"/>
    <w:rsid w:val="6D37F87A"/>
    <w:rsid w:val="6D59CB30"/>
    <w:rsid w:val="6D67CAD4"/>
    <w:rsid w:val="6D893289"/>
    <w:rsid w:val="6D916F98"/>
    <w:rsid w:val="6DABE962"/>
    <w:rsid w:val="6DB5E2C7"/>
    <w:rsid w:val="6DBEFB5E"/>
    <w:rsid w:val="6DEB7D17"/>
    <w:rsid w:val="6DF2BC81"/>
    <w:rsid w:val="6DFDE919"/>
    <w:rsid w:val="6E298D2F"/>
    <w:rsid w:val="6E62EE7F"/>
    <w:rsid w:val="6E650CC0"/>
    <w:rsid w:val="6E82C3E1"/>
    <w:rsid w:val="6E853CC8"/>
    <w:rsid w:val="6E85480D"/>
    <w:rsid w:val="6E8B0E63"/>
    <w:rsid w:val="6E949EBF"/>
    <w:rsid w:val="6E9C5B6C"/>
    <w:rsid w:val="6EA28F16"/>
    <w:rsid w:val="6EAE3E12"/>
    <w:rsid w:val="6EB25D74"/>
    <w:rsid w:val="6EB66B78"/>
    <w:rsid w:val="6EEC0633"/>
    <w:rsid w:val="6EF1A9D3"/>
    <w:rsid w:val="6F021FE2"/>
    <w:rsid w:val="6F047410"/>
    <w:rsid w:val="6F04A1B8"/>
    <w:rsid w:val="6F0E5FA4"/>
    <w:rsid w:val="6F18657E"/>
    <w:rsid w:val="6F186C6D"/>
    <w:rsid w:val="6F1C348B"/>
    <w:rsid w:val="6F2DD5BD"/>
    <w:rsid w:val="6F3D5FFB"/>
    <w:rsid w:val="6F441E84"/>
    <w:rsid w:val="6F5613A3"/>
    <w:rsid w:val="6F667779"/>
    <w:rsid w:val="6F68FF0D"/>
    <w:rsid w:val="6F75A513"/>
    <w:rsid w:val="6F89FEB0"/>
    <w:rsid w:val="6F91ED39"/>
    <w:rsid w:val="6FA29FD1"/>
    <w:rsid w:val="6FAA12B8"/>
    <w:rsid w:val="6FAB3491"/>
    <w:rsid w:val="6FD8397E"/>
    <w:rsid w:val="6FE28312"/>
    <w:rsid w:val="6FF27823"/>
    <w:rsid w:val="6FF2DEDC"/>
    <w:rsid w:val="6FFE123D"/>
    <w:rsid w:val="70002C15"/>
    <w:rsid w:val="70159E1A"/>
    <w:rsid w:val="7016C64E"/>
    <w:rsid w:val="7028FEA1"/>
    <w:rsid w:val="7030DE70"/>
    <w:rsid w:val="703ABE2D"/>
    <w:rsid w:val="7043E029"/>
    <w:rsid w:val="70516660"/>
    <w:rsid w:val="7070173F"/>
    <w:rsid w:val="70793B43"/>
    <w:rsid w:val="7097E060"/>
    <w:rsid w:val="709A5EC2"/>
    <w:rsid w:val="70A94306"/>
    <w:rsid w:val="70AA988E"/>
    <w:rsid w:val="70B0918C"/>
    <w:rsid w:val="70E7006A"/>
    <w:rsid w:val="70E7877A"/>
    <w:rsid w:val="70F1164D"/>
    <w:rsid w:val="70F17D1B"/>
    <w:rsid w:val="7100EC4E"/>
    <w:rsid w:val="710BFED4"/>
    <w:rsid w:val="710DF645"/>
    <w:rsid w:val="7111B544"/>
    <w:rsid w:val="71193E19"/>
    <w:rsid w:val="711944FB"/>
    <w:rsid w:val="711EACA5"/>
    <w:rsid w:val="7127DDF1"/>
    <w:rsid w:val="712D29AB"/>
    <w:rsid w:val="712D7E5B"/>
    <w:rsid w:val="7132B81B"/>
    <w:rsid w:val="7139D554"/>
    <w:rsid w:val="713D662A"/>
    <w:rsid w:val="71423273"/>
    <w:rsid w:val="7142A4ED"/>
    <w:rsid w:val="714D1732"/>
    <w:rsid w:val="7154B6F6"/>
    <w:rsid w:val="715D258E"/>
    <w:rsid w:val="716DDE64"/>
    <w:rsid w:val="71775D0E"/>
    <w:rsid w:val="718892BF"/>
    <w:rsid w:val="71C99447"/>
    <w:rsid w:val="71CC97C5"/>
    <w:rsid w:val="71E6C051"/>
    <w:rsid w:val="71F0B5D3"/>
    <w:rsid w:val="7202C63A"/>
    <w:rsid w:val="720AAD23"/>
    <w:rsid w:val="720C9D90"/>
    <w:rsid w:val="72141A79"/>
    <w:rsid w:val="721EC676"/>
    <w:rsid w:val="723C5F43"/>
    <w:rsid w:val="723D6C5A"/>
    <w:rsid w:val="72424427"/>
    <w:rsid w:val="72545A17"/>
    <w:rsid w:val="727317E4"/>
    <w:rsid w:val="7280FFBA"/>
    <w:rsid w:val="72996D00"/>
    <w:rsid w:val="729C30D5"/>
    <w:rsid w:val="72D5F646"/>
    <w:rsid w:val="72DF004D"/>
    <w:rsid w:val="72EDD41A"/>
    <w:rsid w:val="73000458"/>
    <w:rsid w:val="7301FD66"/>
    <w:rsid w:val="731E098A"/>
    <w:rsid w:val="73381DFE"/>
    <w:rsid w:val="7345E326"/>
    <w:rsid w:val="735DD4A2"/>
    <w:rsid w:val="737F9880"/>
    <w:rsid w:val="7393B5E0"/>
    <w:rsid w:val="73A0C0F3"/>
    <w:rsid w:val="73C93840"/>
    <w:rsid w:val="73CC16EA"/>
    <w:rsid w:val="73D507DF"/>
    <w:rsid w:val="740034B2"/>
    <w:rsid w:val="7404DA81"/>
    <w:rsid w:val="7413E0A7"/>
    <w:rsid w:val="7424AAB0"/>
    <w:rsid w:val="742B848F"/>
    <w:rsid w:val="74329247"/>
    <w:rsid w:val="744AE253"/>
    <w:rsid w:val="7455D175"/>
    <w:rsid w:val="745F7F11"/>
    <w:rsid w:val="747CE87D"/>
    <w:rsid w:val="7481A1D7"/>
    <w:rsid w:val="748670BC"/>
    <w:rsid w:val="7486F5EE"/>
    <w:rsid w:val="74A5F38E"/>
    <w:rsid w:val="74A75B88"/>
    <w:rsid w:val="74B12791"/>
    <w:rsid w:val="74B16F12"/>
    <w:rsid w:val="74BBDB11"/>
    <w:rsid w:val="74DBC2C4"/>
    <w:rsid w:val="74DD35B4"/>
    <w:rsid w:val="74F0DCA0"/>
    <w:rsid w:val="74FACA09"/>
    <w:rsid w:val="75118C5E"/>
    <w:rsid w:val="751D0C00"/>
    <w:rsid w:val="752037BF"/>
    <w:rsid w:val="75294793"/>
    <w:rsid w:val="7532F815"/>
    <w:rsid w:val="75352A86"/>
    <w:rsid w:val="75399A81"/>
    <w:rsid w:val="753A7EBE"/>
    <w:rsid w:val="754912A8"/>
    <w:rsid w:val="75617F3A"/>
    <w:rsid w:val="75678CE1"/>
    <w:rsid w:val="758FAA98"/>
    <w:rsid w:val="75957C7D"/>
    <w:rsid w:val="75A38915"/>
    <w:rsid w:val="75D167E0"/>
    <w:rsid w:val="75D60C13"/>
    <w:rsid w:val="75D98C77"/>
    <w:rsid w:val="75E52C97"/>
    <w:rsid w:val="76097A44"/>
    <w:rsid w:val="7614C7CE"/>
    <w:rsid w:val="76234164"/>
    <w:rsid w:val="7630E76B"/>
    <w:rsid w:val="7657AADC"/>
    <w:rsid w:val="76718291"/>
    <w:rsid w:val="76855FD2"/>
    <w:rsid w:val="768657E6"/>
    <w:rsid w:val="76925FC8"/>
    <w:rsid w:val="7694999B"/>
    <w:rsid w:val="769C8B69"/>
    <w:rsid w:val="769D4C66"/>
    <w:rsid w:val="76A3613B"/>
    <w:rsid w:val="76AD12F6"/>
    <w:rsid w:val="76B18BDE"/>
    <w:rsid w:val="76CFE9B6"/>
    <w:rsid w:val="76DDAD9B"/>
    <w:rsid w:val="770CFC88"/>
    <w:rsid w:val="7718DF27"/>
    <w:rsid w:val="77213522"/>
    <w:rsid w:val="7725EFBE"/>
    <w:rsid w:val="7732975A"/>
    <w:rsid w:val="7733B8AB"/>
    <w:rsid w:val="773617F2"/>
    <w:rsid w:val="7741DA7B"/>
    <w:rsid w:val="77473A07"/>
    <w:rsid w:val="7760432B"/>
    <w:rsid w:val="776F332E"/>
    <w:rsid w:val="7791941E"/>
    <w:rsid w:val="779EB7A1"/>
    <w:rsid w:val="77A4290F"/>
    <w:rsid w:val="77B46DD0"/>
    <w:rsid w:val="77B8EE08"/>
    <w:rsid w:val="77B973FE"/>
    <w:rsid w:val="77C46188"/>
    <w:rsid w:val="77C6517A"/>
    <w:rsid w:val="77D08624"/>
    <w:rsid w:val="77D2C50A"/>
    <w:rsid w:val="77DEED48"/>
    <w:rsid w:val="77F755D0"/>
    <w:rsid w:val="77F96BB8"/>
    <w:rsid w:val="781E39DD"/>
    <w:rsid w:val="7820E5FB"/>
    <w:rsid w:val="782FD5EA"/>
    <w:rsid w:val="7837CE5E"/>
    <w:rsid w:val="783D5811"/>
    <w:rsid w:val="7840D2CC"/>
    <w:rsid w:val="78425768"/>
    <w:rsid w:val="7846D838"/>
    <w:rsid w:val="7849C50E"/>
    <w:rsid w:val="784FA423"/>
    <w:rsid w:val="785BE9F5"/>
    <w:rsid w:val="7864380C"/>
    <w:rsid w:val="787385F7"/>
    <w:rsid w:val="788A2ECC"/>
    <w:rsid w:val="788EC971"/>
    <w:rsid w:val="78AC8E5A"/>
    <w:rsid w:val="78BFAF71"/>
    <w:rsid w:val="78C0FF5F"/>
    <w:rsid w:val="78D5A7E5"/>
    <w:rsid w:val="78D9300A"/>
    <w:rsid w:val="78E27274"/>
    <w:rsid w:val="78E58C58"/>
    <w:rsid w:val="79019A75"/>
    <w:rsid w:val="792DB14B"/>
    <w:rsid w:val="79326EE0"/>
    <w:rsid w:val="7935FF65"/>
    <w:rsid w:val="7937BEBF"/>
    <w:rsid w:val="793BB73A"/>
    <w:rsid w:val="794C20C4"/>
    <w:rsid w:val="795DD481"/>
    <w:rsid w:val="79699072"/>
    <w:rsid w:val="79738282"/>
    <w:rsid w:val="797707C6"/>
    <w:rsid w:val="797965C0"/>
    <w:rsid w:val="797971D3"/>
    <w:rsid w:val="798CDF0B"/>
    <w:rsid w:val="798EFEC3"/>
    <w:rsid w:val="799E6738"/>
    <w:rsid w:val="79A68E32"/>
    <w:rsid w:val="79B8468A"/>
    <w:rsid w:val="79D25977"/>
    <w:rsid w:val="79DBB1A2"/>
    <w:rsid w:val="79DD8D7B"/>
    <w:rsid w:val="79E0B948"/>
    <w:rsid w:val="79F2B027"/>
    <w:rsid w:val="79F5AB61"/>
    <w:rsid w:val="79FE2738"/>
    <w:rsid w:val="7A490F27"/>
    <w:rsid w:val="7A50B564"/>
    <w:rsid w:val="7A5C7D03"/>
    <w:rsid w:val="7A5ED853"/>
    <w:rsid w:val="7A6423C4"/>
    <w:rsid w:val="7A670DF5"/>
    <w:rsid w:val="7A8A5DD0"/>
    <w:rsid w:val="7A8F348D"/>
    <w:rsid w:val="7A999A52"/>
    <w:rsid w:val="7AB4BE5C"/>
    <w:rsid w:val="7AC87249"/>
    <w:rsid w:val="7ACEB51E"/>
    <w:rsid w:val="7AD2121B"/>
    <w:rsid w:val="7AE5406C"/>
    <w:rsid w:val="7AE6030F"/>
    <w:rsid w:val="7AEB9159"/>
    <w:rsid w:val="7B07603D"/>
    <w:rsid w:val="7B19775F"/>
    <w:rsid w:val="7B1F5A64"/>
    <w:rsid w:val="7B47849B"/>
    <w:rsid w:val="7B49D6F4"/>
    <w:rsid w:val="7B5C79E6"/>
    <w:rsid w:val="7B68E9D5"/>
    <w:rsid w:val="7B6A730F"/>
    <w:rsid w:val="7B76AA3F"/>
    <w:rsid w:val="7B7C5A3B"/>
    <w:rsid w:val="7B7CF135"/>
    <w:rsid w:val="7B8FC7BE"/>
    <w:rsid w:val="7BD10D87"/>
    <w:rsid w:val="7BD1EA15"/>
    <w:rsid w:val="7BD3E240"/>
    <w:rsid w:val="7BDC0050"/>
    <w:rsid w:val="7BE8F390"/>
    <w:rsid w:val="7BFC9404"/>
    <w:rsid w:val="7C16A881"/>
    <w:rsid w:val="7C25AD26"/>
    <w:rsid w:val="7C29EE6F"/>
    <w:rsid w:val="7C2A8BCF"/>
    <w:rsid w:val="7C35BB8F"/>
    <w:rsid w:val="7C454536"/>
    <w:rsid w:val="7C4A9A92"/>
    <w:rsid w:val="7C5F89D6"/>
    <w:rsid w:val="7C776077"/>
    <w:rsid w:val="7C983922"/>
    <w:rsid w:val="7C9F5EFF"/>
    <w:rsid w:val="7CAF7D7D"/>
    <w:rsid w:val="7CB14F36"/>
    <w:rsid w:val="7CB76C3A"/>
    <w:rsid w:val="7CCDF673"/>
    <w:rsid w:val="7CCE92D0"/>
    <w:rsid w:val="7CD516D0"/>
    <w:rsid w:val="7CD98326"/>
    <w:rsid w:val="7CDE723E"/>
    <w:rsid w:val="7CE136AD"/>
    <w:rsid w:val="7CE4605F"/>
    <w:rsid w:val="7CE71449"/>
    <w:rsid w:val="7CFB03AD"/>
    <w:rsid w:val="7D004D24"/>
    <w:rsid w:val="7D0B2794"/>
    <w:rsid w:val="7D107E8A"/>
    <w:rsid w:val="7D1C1709"/>
    <w:rsid w:val="7D1CBF97"/>
    <w:rsid w:val="7D26FC01"/>
    <w:rsid w:val="7D2999C8"/>
    <w:rsid w:val="7D2EC230"/>
    <w:rsid w:val="7D301729"/>
    <w:rsid w:val="7D47AD94"/>
    <w:rsid w:val="7D5D1C19"/>
    <w:rsid w:val="7D65F2B7"/>
    <w:rsid w:val="7D685FD7"/>
    <w:rsid w:val="7D6CFACE"/>
    <w:rsid w:val="7D7C7831"/>
    <w:rsid w:val="7D9C6C7D"/>
    <w:rsid w:val="7D9DD4DB"/>
    <w:rsid w:val="7DA1D24D"/>
    <w:rsid w:val="7DAF1004"/>
    <w:rsid w:val="7DC681E4"/>
    <w:rsid w:val="7DD996AB"/>
    <w:rsid w:val="7DFD593E"/>
    <w:rsid w:val="7E0C4D72"/>
    <w:rsid w:val="7E1669A6"/>
    <w:rsid w:val="7E1D69D4"/>
    <w:rsid w:val="7E27B537"/>
    <w:rsid w:val="7E2A1177"/>
    <w:rsid w:val="7E34FD4A"/>
    <w:rsid w:val="7E3FD68A"/>
    <w:rsid w:val="7E516369"/>
    <w:rsid w:val="7E63121F"/>
    <w:rsid w:val="7E6372A3"/>
    <w:rsid w:val="7E649556"/>
    <w:rsid w:val="7E71AD79"/>
    <w:rsid w:val="7EB0FF14"/>
    <w:rsid w:val="7ECAC0F3"/>
    <w:rsid w:val="7ED57D2C"/>
    <w:rsid w:val="7EDE6E51"/>
    <w:rsid w:val="7EF24F1D"/>
    <w:rsid w:val="7EF2B5F5"/>
    <w:rsid w:val="7EF4ABE8"/>
    <w:rsid w:val="7EF9516F"/>
    <w:rsid w:val="7EFCF9CD"/>
    <w:rsid w:val="7EFF2E92"/>
    <w:rsid w:val="7F01B231"/>
    <w:rsid w:val="7F05755E"/>
    <w:rsid w:val="7F14C497"/>
    <w:rsid w:val="7F268EDE"/>
    <w:rsid w:val="7F29276C"/>
    <w:rsid w:val="7F43F104"/>
    <w:rsid w:val="7F55DD0E"/>
    <w:rsid w:val="7F5ACFC6"/>
    <w:rsid w:val="7F5DD46E"/>
    <w:rsid w:val="7F66DFE3"/>
    <w:rsid w:val="7F717E6F"/>
    <w:rsid w:val="7F770B73"/>
    <w:rsid w:val="7F8135C2"/>
    <w:rsid w:val="7F85C398"/>
    <w:rsid w:val="7F941F78"/>
    <w:rsid w:val="7FA89AF9"/>
    <w:rsid w:val="7FD33ABD"/>
    <w:rsid w:val="7FE7AF2B"/>
    <w:rsid w:val="7FEF2412"/>
    <w:rsid w:val="7FF1D84E"/>
    <w:rsid w:val="7FFCF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8CF8E-85E8-4151-AD7C-262D737E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563DC"/>
    <w:pPr>
      <w:spacing w:after="0" w:line="240" w:lineRule="auto"/>
      <w:jc w:val="both"/>
    </w:pPr>
    <w:rPr>
      <w:rFonts w:ascii="Times New Roman" w:eastAsia="Times New Roman" w:hAnsi="Times New Roman" w:cs="Times New Roman"/>
      <w:kern w:val="0"/>
      <w:sz w:val="24"/>
      <w:szCs w:val="24"/>
      <w:lang w:val="sk-SK" w:eastAsia="sk-SK"/>
      <w14:ligatures w14:val="none"/>
    </w:rPr>
  </w:style>
  <w:style w:type="paragraph" w:styleId="Nadpis1">
    <w:name w:val="heading 1"/>
    <w:aliases w:val="Nadpis 1T,NADPIS,Heading 11111,Kapitola,H1,V_Head1,Main Section,MainHeader"/>
    <w:basedOn w:val="Normlny"/>
    <w:next w:val="Normlny"/>
    <w:link w:val="Nadpis1Char"/>
    <w:uiPriority w:val="9"/>
    <w:qFormat/>
    <w:rsid w:val="009563DC"/>
    <w:pPr>
      <w:keepNext/>
      <w:numPr>
        <w:numId w:val="10"/>
      </w:numPr>
      <w:spacing w:before="240" w:after="60"/>
      <w:outlineLvl w:val="0"/>
    </w:pPr>
    <w:rPr>
      <w:rFonts w:ascii="Calibri" w:eastAsia="MS Gothic" w:hAnsi="Calibri"/>
      <w:b/>
      <w:bCs/>
      <w:kern w:val="32"/>
      <w:sz w:val="32"/>
      <w:szCs w:val="32"/>
    </w:rPr>
  </w:style>
  <w:style w:type="paragraph" w:styleId="Nadpis2">
    <w:name w:val="heading 2"/>
    <w:aliases w:val="Nadpis 2T,Podnadpis,F2,F21,H2,Podkapitola1,hlavicka,h2,V_Head2,Chapter,1.Seite,Sub Heading,Heading 2rh,Prophead 2"/>
    <w:basedOn w:val="Obsah2"/>
    <w:next w:val="Normlny"/>
    <w:link w:val="Nadpis2Char"/>
    <w:uiPriority w:val="9"/>
    <w:qFormat/>
    <w:rsid w:val="009563DC"/>
    <w:pPr>
      <w:keepNext/>
      <w:numPr>
        <w:numId w:val="11"/>
      </w:numPr>
      <w:spacing w:before="240" w:after="60"/>
      <w:outlineLvl w:val="1"/>
    </w:pPr>
    <w:rPr>
      <w:rFonts w:ascii="Calibri" w:eastAsia="MS Gothic" w:hAnsi="Calibri"/>
      <w:b/>
      <w:bCs/>
      <w:iCs/>
      <w:sz w:val="28"/>
      <w:szCs w:val="28"/>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uiPriority w:val="9"/>
    <w:qFormat/>
    <w:rsid w:val="009563DC"/>
    <w:pPr>
      <w:keepNext/>
      <w:spacing w:before="240" w:after="60"/>
      <w:outlineLvl w:val="2"/>
    </w:pPr>
    <w:rPr>
      <w:rFonts w:ascii="Arial" w:hAnsi="Arial" w:cs="Arial"/>
      <w:b/>
      <w:bCs/>
      <w:sz w:val="26"/>
      <w:szCs w:val="26"/>
    </w:rPr>
  </w:style>
  <w:style w:type="paragraph" w:styleId="Nadpis4">
    <w:name w:val="heading 4"/>
    <w:aliases w:val="Podkapitola3,Aufgabe"/>
    <w:basedOn w:val="Normlny"/>
    <w:next w:val="Normlny"/>
    <w:link w:val="Nadpis4Char"/>
    <w:uiPriority w:val="9"/>
    <w:qFormat/>
    <w:rsid w:val="009563DC"/>
    <w:pPr>
      <w:keepNext/>
      <w:spacing w:before="240" w:after="60"/>
      <w:outlineLvl w:val="3"/>
    </w:pPr>
    <w:rPr>
      <w:b/>
      <w:bCs/>
      <w:sz w:val="28"/>
      <w:szCs w:val="28"/>
    </w:rPr>
  </w:style>
  <w:style w:type="paragraph" w:styleId="Nadpis5">
    <w:name w:val="heading 5"/>
    <w:basedOn w:val="Normlny"/>
    <w:next w:val="Normlny"/>
    <w:link w:val="Nadpis5Char"/>
    <w:uiPriority w:val="9"/>
    <w:qFormat/>
    <w:rsid w:val="009563DC"/>
    <w:pPr>
      <w:keepNext/>
      <w:tabs>
        <w:tab w:val="num" w:pos="1008"/>
      </w:tabs>
      <w:ind w:left="1008" w:hanging="1008"/>
      <w:outlineLvl w:val="4"/>
    </w:pPr>
    <w:rPr>
      <w:b/>
      <w:szCs w:val="20"/>
      <w:lang w:val="cs-CZ"/>
    </w:rPr>
  </w:style>
  <w:style w:type="paragraph" w:styleId="Nadpis6">
    <w:name w:val="heading 6"/>
    <w:basedOn w:val="Normlny"/>
    <w:next w:val="Normlny"/>
    <w:link w:val="Nadpis6Char"/>
    <w:uiPriority w:val="9"/>
    <w:qFormat/>
    <w:rsid w:val="009563DC"/>
    <w:pPr>
      <w:keepNext/>
      <w:tabs>
        <w:tab w:val="num" w:pos="1152"/>
      </w:tabs>
      <w:ind w:left="1152" w:hanging="1152"/>
      <w:outlineLvl w:val="5"/>
    </w:pPr>
    <w:rPr>
      <w:b/>
      <w:szCs w:val="20"/>
    </w:rPr>
  </w:style>
  <w:style w:type="paragraph" w:styleId="Nadpis7">
    <w:name w:val="heading 7"/>
    <w:basedOn w:val="Normlny"/>
    <w:next w:val="Normlny"/>
    <w:link w:val="Nadpis7Char"/>
    <w:uiPriority w:val="9"/>
    <w:qFormat/>
    <w:rsid w:val="009563DC"/>
    <w:pPr>
      <w:keepNext/>
      <w:pBdr>
        <w:top w:val="triple" w:sz="4" w:space="1" w:color="auto" w:shadow="1"/>
        <w:left w:val="triple" w:sz="4" w:space="4" w:color="auto" w:shadow="1"/>
        <w:bottom w:val="triple" w:sz="4" w:space="1" w:color="auto" w:shadow="1"/>
        <w:right w:val="triple" w:sz="4" w:space="4" w:color="auto" w:shadow="1"/>
      </w:pBdr>
      <w:shd w:val="clear" w:color="auto" w:fill="008000"/>
      <w:tabs>
        <w:tab w:val="num" w:pos="1296"/>
      </w:tabs>
      <w:ind w:left="1296" w:hanging="1296"/>
      <w:jc w:val="center"/>
      <w:outlineLvl w:val="6"/>
    </w:pPr>
    <w:rPr>
      <w:b/>
      <w:sz w:val="32"/>
      <w:szCs w:val="20"/>
    </w:rPr>
  </w:style>
  <w:style w:type="paragraph" w:styleId="Nadpis8">
    <w:name w:val="heading 8"/>
    <w:basedOn w:val="Normlny"/>
    <w:next w:val="Normlny"/>
    <w:link w:val="Nadpis8Char"/>
    <w:uiPriority w:val="9"/>
    <w:qFormat/>
    <w:rsid w:val="009563DC"/>
    <w:pPr>
      <w:keepNext/>
      <w:tabs>
        <w:tab w:val="num" w:pos="1440"/>
      </w:tabs>
      <w:ind w:left="1440" w:hanging="1440"/>
      <w:outlineLvl w:val="7"/>
    </w:pPr>
    <w:rPr>
      <w:b/>
      <w:szCs w:val="20"/>
    </w:rPr>
  </w:style>
  <w:style w:type="paragraph" w:styleId="Nadpis9">
    <w:name w:val="heading 9"/>
    <w:basedOn w:val="Normlny"/>
    <w:next w:val="Normlny"/>
    <w:link w:val="Nadpis9Char"/>
    <w:qFormat/>
    <w:rsid w:val="009563DC"/>
    <w:pPr>
      <w:keepNext/>
      <w:tabs>
        <w:tab w:val="num" w:pos="1584"/>
      </w:tabs>
      <w:ind w:left="1584" w:hanging="1584"/>
      <w:outlineLvl w:val="8"/>
    </w:pPr>
    <w:rPr>
      <w:i/>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1,NADPIS Char1,Heading 11111 Char1,Kapitola Char1,H1 Char1,V_Head1 Char1,Main Section Char1,MainHeader Char"/>
    <w:basedOn w:val="Predvolenpsmoodseku"/>
    <w:link w:val="Nadpis1"/>
    <w:uiPriority w:val="9"/>
    <w:rsid w:val="009563DC"/>
    <w:rPr>
      <w:rFonts w:ascii="Calibri" w:eastAsia="MS Gothic" w:hAnsi="Calibri" w:cs="Times New Roman"/>
      <w:b/>
      <w:bCs/>
      <w:kern w:val="32"/>
      <w:sz w:val="32"/>
      <w:szCs w:val="32"/>
      <w:lang w:val="sk-SK" w:eastAsia="sk-SK"/>
      <w14:ligatures w14:val="none"/>
    </w:rPr>
  </w:style>
  <w:style w:type="character" w:customStyle="1" w:styleId="Nadpis2Char">
    <w:name w:val="Nadpis 2 Char"/>
    <w:aliases w:val="Nadpis 2T Char1,Podnadpis Char1,F2 Char1,F21 Char1,H2 Char1,Podkapitola1 Char1,hlavicka Char1,h2 Char1,V_Head2 Char,Chapter Char,1.Seite Char,Sub Heading Char,Heading 2rh Char,Prophead 2 Char"/>
    <w:basedOn w:val="Predvolenpsmoodseku"/>
    <w:link w:val="Nadpis2"/>
    <w:uiPriority w:val="9"/>
    <w:rsid w:val="009563DC"/>
    <w:rPr>
      <w:rFonts w:ascii="Calibri" w:eastAsia="MS Gothic" w:hAnsi="Calibri" w:cs="Times New Roman"/>
      <w:b/>
      <w:bCs/>
      <w:iCs/>
      <w:kern w:val="0"/>
      <w:sz w:val="28"/>
      <w:szCs w:val="28"/>
      <w:lang w:val="sk-SK" w:eastAsia="sk-SK"/>
      <w14:ligatures w14:val="none"/>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basedOn w:val="Predvolenpsmoodseku"/>
    <w:link w:val="Nadpis3"/>
    <w:uiPriority w:val="9"/>
    <w:rsid w:val="009563DC"/>
    <w:rPr>
      <w:rFonts w:ascii="Arial" w:eastAsia="Times New Roman" w:hAnsi="Arial" w:cs="Arial"/>
      <w:b/>
      <w:bCs/>
      <w:kern w:val="0"/>
      <w:sz w:val="26"/>
      <w:szCs w:val="26"/>
      <w:lang w:val="sk-SK" w:eastAsia="sk-SK"/>
      <w14:ligatures w14:val="none"/>
    </w:rPr>
  </w:style>
  <w:style w:type="character" w:customStyle="1" w:styleId="Nadpis4Char">
    <w:name w:val="Nadpis 4 Char"/>
    <w:aliases w:val="Podkapitola3 Char,Aufgabe Char"/>
    <w:basedOn w:val="Predvolenpsmoodseku"/>
    <w:link w:val="Nadpis4"/>
    <w:uiPriority w:val="9"/>
    <w:rsid w:val="009563DC"/>
    <w:rPr>
      <w:rFonts w:ascii="Times New Roman" w:eastAsia="Times New Roman" w:hAnsi="Times New Roman" w:cs="Times New Roman"/>
      <w:b/>
      <w:bCs/>
      <w:kern w:val="0"/>
      <w:sz w:val="28"/>
      <w:szCs w:val="28"/>
      <w:lang w:val="sk-SK" w:eastAsia="sk-SK"/>
      <w14:ligatures w14:val="none"/>
    </w:rPr>
  </w:style>
  <w:style w:type="character" w:customStyle="1" w:styleId="Nadpis5Char">
    <w:name w:val="Nadpis 5 Char"/>
    <w:basedOn w:val="Predvolenpsmoodseku"/>
    <w:link w:val="Nadpis5"/>
    <w:uiPriority w:val="9"/>
    <w:rsid w:val="009563DC"/>
    <w:rPr>
      <w:rFonts w:ascii="Times New Roman" w:eastAsia="Times New Roman" w:hAnsi="Times New Roman" w:cs="Times New Roman"/>
      <w:b/>
      <w:kern w:val="0"/>
      <w:sz w:val="24"/>
      <w:szCs w:val="20"/>
      <w:lang w:val="cs-CZ" w:eastAsia="sk-SK"/>
      <w14:ligatures w14:val="none"/>
    </w:rPr>
  </w:style>
  <w:style w:type="character" w:customStyle="1" w:styleId="Nadpis6Char">
    <w:name w:val="Nadpis 6 Char"/>
    <w:basedOn w:val="Predvolenpsmoodseku"/>
    <w:link w:val="Nadpis6"/>
    <w:uiPriority w:val="9"/>
    <w:rsid w:val="009563DC"/>
    <w:rPr>
      <w:rFonts w:ascii="Times New Roman" w:eastAsia="Times New Roman" w:hAnsi="Times New Roman" w:cs="Times New Roman"/>
      <w:b/>
      <w:kern w:val="0"/>
      <w:sz w:val="24"/>
      <w:szCs w:val="20"/>
      <w:lang w:val="sk-SK" w:eastAsia="sk-SK"/>
      <w14:ligatures w14:val="none"/>
    </w:rPr>
  </w:style>
  <w:style w:type="character" w:customStyle="1" w:styleId="Nadpis7Char">
    <w:name w:val="Nadpis 7 Char"/>
    <w:basedOn w:val="Predvolenpsmoodseku"/>
    <w:link w:val="Nadpis7"/>
    <w:uiPriority w:val="9"/>
    <w:rsid w:val="009563DC"/>
    <w:rPr>
      <w:rFonts w:ascii="Times New Roman" w:eastAsia="Times New Roman" w:hAnsi="Times New Roman" w:cs="Times New Roman"/>
      <w:b/>
      <w:kern w:val="0"/>
      <w:sz w:val="32"/>
      <w:szCs w:val="20"/>
      <w:shd w:val="clear" w:color="auto" w:fill="008000"/>
      <w:lang w:val="sk-SK" w:eastAsia="sk-SK"/>
      <w14:ligatures w14:val="none"/>
    </w:rPr>
  </w:style>
  <w:style w:type="character" w:customStyle="1" w:styleId="Nadpis8Char">
    <w:name w:val="Nadpis 8 Char"/>
    <w:basedOn w:val="Predvolenpsmoodseku"/>
    <w:link w:val="Nadpis8"/>
    <w:uiPriority w:val="9"/>
    <w:rsid w:val="009563DC"/>
    <w:rPr>
      <w:rFonts w:ascii="Times New Roman" w:eastAsia="Times New Roman" w:hAnsi="Times New Roman" w:cs="Times New Roman"/>
      <w:b/>
      <w:kern w:val="0"/>
      <w:sz w:val="24"/>
      <w:szCs w:val="20"/>
      <w:lang w:val="sk-SK" w:eastAsia="sk-SK"/>
      <w14:ligatures w14:val="none"/>
    </w:rPr>
  </w:style>
  <w:style w:type="character" w:customStyle="1" w:styleId="Nadpis9Char">
    <w:name w:val="Nadpis 9 Char"/>
    <w:basedOn w:val="Predvolenpsmoodseku"/>
    <w:link w:val="Nadpis9"/>
    <w:rsid w:val="009563DC"/>
    <w:rPr>
      <w:rFonts w:ascii="Times New Roman" w:eastAsia="Times New Roman" w:hAnsi="Times New Roman" w:cs="Times New Roman"/>
      <w:i/>
      <w:kern w:val="0"/>
      <w:sz w:val="24"/>
      <w:szCs w:val="20"/>
      <w:lang w:val="sk-SK" w:eastAsia="sk-SK"/>
      <w14:ligatures w14:val="none"/>
    </w:rPr>
  </w:style>
  <w:style w:type="paragraph" w:styleId="Obsah2">
    <w:name w:val="toc 2"/>
    <w:basedOn w:val="Normlny"/>
    <w:next w:val="Normlny"/>
    <w:autoRedefine/>
    <w:uiPriority w:val="39"/>
    <w:unhideWhenUsed/>
    <w:rsid w:val="009563DC"/>
    <w:pPr>
      <w:tabs>
        <w:tab w:val="left" w:pos="660"/>
        <w:tab w:val="right" w:leader="dot" w:pos="9062"/>
      </w:tabs>
      <w:spacing w:before="120"/>
      <w:ind w:left="221"/>
    </w:pPr>
  </w:style>
  <w:style w:type="paragraph" w:customStyle="1" w:styleId="Text2">
    <w:name w:val="Text2"/>
    <w:basedOn w:val="Normlny"/>
    <w:rsid w:val="009563DC"/>
    <w:pPr>
      <w:keepNext/>
      <w:overflowPunct w:val="0"/>
      <w:autoSpaceDE w:val="0"/>
      <w:autoSpaceDN w:val="0"/>
      <w:adjustRightInd w:val="0"/>
    </w:pPr>
    <w:rPr>
      <w:kern w:val="28"/>
      <w:szCs w:val="20"/>
    </w:rPr>
  </w:style>
  <w:style w:type="paragraph" w:customStyle="1" w:styleId="CharCharCharCharCharCharCharChar">
    <w:name w:val="Char Char Char Char Char Char Char Char"/>
    <w:basedOn w:val="Normlny"/>
    <w:next w:val="Normlny"/>
    <w:rsid w:val="009563DC"/>
    <w:pPr>
      <w:tabs>
        <w:tab w:val="num" w:pos="1440"/>
      </w:tabs>
      <w:ind w:left="1440" w:hanging="360"/>
    </w:pPr>
    <w:rPr>
      <w:rFonts w:eastAsia="MS Mincho"/>
      <w:lang w:val="en-US" w:eastAsia="ja-JP"/>
    </w:rPr>
  </w:style>
  <w:style w:type="paragraph" w:styleId="Hlavika">
    <w:name w:val="header"/>
    <w:basedOn w:val="Normlny"/>
    <w:link w:val="HlavikaChar"/>
    <w:uiPriority w:val="99"/>
    <w:unhideWhenUsed/>
    <w:rsid w:val="009563DC"/>
    <w:pPr>
      <w:tabs>
        <w:tab w:val="center" w:pos="4536"/>
        <w:tab w:val="right" w:pos="9072"/>
      </w:tabs>
    </w:pPr>
  </w:style>
  <w:style w:type="character" w:customStyle="1" w:styleId="HlavikaChar">
    <w:name w:val="Hlavička Char"/>
    <w:basedOn w:val="Predvolenpsmoodseku"/>
    <w:link w:val="Hlavika"/>
    <w:uiPriority w:val="99"/>
    <w:rsid w:val="009563DC"/>
    <w:rPr>
      <w:rFonts w:ascii="Times New Roman" w:eastAsia="Times New Roman" w:hAnsi="Times New Roman" w:cs="Times New Roman"/>
      <w:kern w:val="0"/>
      <w:sz w:val="24"/>
      <w:szCs w:val="24"/>
      <w:lang w:val="sk-SK" w:eastAsia="sk-SK"/>
      <w14:ligatures w14:val="none"/>
    </w:rPr>
  </w:style>
  <w:style w:type="paragraph" w:styleId="Pta">
    <w:name w:val="footer"/>
    <w:basedOn w:val="Normlny"/>
    <w:link w:val="PtaChar"/>
    <w:uiPriority w:val="99"/>
    <w:unhideWhenUsed/>
    <w:rsid w:val="009563DC"/>
    <w:pPr>
      <w:tabs>
        <w:tab w:val="center" w:pos="4536"/>
        <w:tab w:val="right" w:pos="9072"/>
      </w:tabs>
    </w:pPr>
  </w:style>
  <w:style w:type="character" w:customStyle="1" w:styleId="PtaChar">
    <w:name w:val="Päta Char"/>
    <w:basedOn w:val="Predvolenpsmoodseku"/>
    <w:link w:val="Pta"/>
    <w:uiPriority w:val="99"/>
    <w:rsid w:val="009563DC"/>
    <w:rPr>
      <w:rFonts w:ascii="Times New Roman" w:eastAsia="Times New Roman" w:hAnsi="Times New Roman" w:cs="Times New Roman"/>
      <w:kern w:val="0"/>
      <w:sz w:val="24"/>
      <w:szCs w:val="24"/>
      <w:lang w:val="sk-SK" w:eastAsia="sk-SK"/>
      <w14:ligatures w14:val="none"/>
    </w:rPr>
  </w:style>
  <w:style w:type="paragraph" w:styleId="Obsah1">
    <w:name w:val="toc 1"/>
    <w:basedOn w:val="Normlny"/>
    <w:next w:val="Normlny"/>
    <w:autoRedefine/>
    <w:uiPriority w:val="39"/>
    <w:unhideWhenUsed/>
    <w:rsid w:val="009563DC"/>
    <w:pPr>
      <w:tabs>
        <w:tab w:val="left" w:pos="351"/>
        <w:tab w:val="right" w:leader="dot" w:pos="9062"/>
      </w:tabs>
      <w:spacing w:line="360" w:lineRule="auto"/>
    </w:pPr>
  </w:style>
  <w:style w:type="paragraph" w:customStyle="1" w:styleId="Normal1">
    <w:name w:val="Normal1"/>
    <w:basedOn w:val="Normlny"/>
    <w:autoRedefine/>
    <w:rsid w:val="009563DC"/>
    <w:rPr>
      <w:rFonts w:ascii="Arial" w:hAnsi="Arial"/>
      <w:bCs/>
      <w:lang w:eastAsia="cs-CZ"/>
    </w:rPr>
  </w:style>
  <w:style w:type="character" w:customStyle="1" w:styleId="ra">
    <w:name w:val="ra"/>
    <w:basedOn w:val="Predvolenpsmoodseku"/>
    <w:rsid w:val="009563DC"/>
  </w:style>
  <w:style w:type="paragraph" w:styleId="Obsah3">
    <w:name w:val="toc 3"/>
    <w:basedOn w:val="Normlny"/>
    <w:next w:val="Normlny"/>
    <w:autoRedefine/>
    <w:uiPriority w:val="39"/>
    <w:rsid w:val="009563DC"/>
    <w:pPr>
      <w:ind w:left="440"/>
    </w:pPr>
  </w:style>
  <w:style w:type="paragraph" w:styleId="Zoznamsodrkami">
    <w:name w:val="List Bullet"/>
    <w:basedOn w:val="Normlny"/>
    <w:autoRedefine/>
    <w:semiHidden/>
    <w:rsid w:val="009563DC"/>
    <w:pPr>
      <w:numPr>
        <w:numId w:val="12"/>
      </w:numPr>
    </w:pPr>
    <w:rPr>
      <w:sz w:val="20"/>
      <w:szCs w:val="20"/>
    </w:rPr>
  </w:style>
  <w:style w:type="paragraph" w:styleId="Zoznamsodrkami2">
    <w:name w:val="List Bullet 2"/>
    <w:basedOn w:val="Normlny"/>
    <w:autoRedefine/>
    <w:semiHidden/>
    <w:rsid w:val="009563DC"/>
    <w:pPr>
      <w:numPr>
        <w:numId w:val="13"/>
      </w:numPr>
    </w:pPr>
    <w:rPr>
      <w:sz w:val="20"/>
      <w:szCs w:val="20"/>
    </w:rPr>
  </w:style>
  <w:style w:type="paragraph" w:customStyle="1" w:styleId="KONC-OBSAH">
    <w:name w:val="KONC-OBSAH"/>
    <w:basedOn w:val="KONC-KAPITOLA"/>
    <w:rsid w:val="009563DC"/>
    <w:pPr>
      <w:numPr>
        <w:numId w:val="14"/>
      </w:numPr>
      <w:spacing w:before="60" w:after="0"/>
      <w:ind w:left="568" w:hanging="284"/>
      <w:outlineLvl w:val="9"/>
    </w:pPr>
    <w:rPr>
      <w:sz w:val="24"/>
      <w:szCs w:val="24"/>
    </w:rPr>
  </w:style>
  <w:style w:type="paragraph" w:customStyle="1" w:styleId="KONC-KAPITOLA">
    <w:name w:val="KONC-KAPITOLA"/>
    <w:basedOn w:val="Nadpis1"/>
    <w:rsid w:val="009563DC"/>
    <w:pPr>
      <w:tabs>
        <w:tab w:val="num" w:pos="432"/>
      </w:tabs>
      <w:ind w:left="432" w:hanging="432"/>
    </w:pPr>
    <w:rPr>
      <w:rFonts w:ascii="Arial" w:eastAsia="Times New Roman" w:hAnsi="Arial" w:cs="Arial"/>
      <w:b w:val="0"/>
      <w:caps/>
      <w:color w:val="0000FF"/>
    </w:rPr>
  </w:style>
  <w:style w:type="paragraph" w:customStyle="1" w:styleId="KONC-TEXT">
    <w:name w:val="KONC-TEXT"/>
    <w:basedOn w:val="KONC-OBSAH"/>
    <w:rsid w:val="009563DC"/>
    <w:pPr>
      <w:numPr>
        <w:numId w:val="0"/>
      </w:numPr>
      <w:spacing w:before="0"/>
      <w:ind w:firstLine="340"/>
    </w:pPr>
    <w:rPr>
      <w:rFonts w:ascii="Times New Roman" w:hAnsi="Times New Roman" w:cs="Times New Roman"/>
      <w:b/>
      <w:bCs w:val="0"/>
      <w:sz w:val="22"/>
      <w:szCs w:val="22"/>
    </w:rPr>
  </w:style>
  <w:style w:type="paragraph" w:customStyle="1" w:styleId="KONC-TEXT-ODRKY">
    <w:name w:val="KONC-TEXT-ODRÁŽKY"/>
    <w:basedOn w:val="KONC-TEXT"/>
    <w:rsid w:val="009563DC"/>
    <w:pPr>
      <w:keepNext w:val="0"/>
      <w:numPr>
        <w:numId w:val="15"/>
      </w:numPr>
    </w:pPr>
  </w:style>
  <w:style w:type="paragraph" w:customStyle="1" w:styleId="Styl2">
    <w:name w:val="Styl2"/>
    <w:basedOn w:val="Nadpis2"/>
    <w:next w:val="Nadpis2"/>
    <w:autoRedefine/>
    <w:rsid w:val="009563DC"/>
    <w:pPr>
      <w:numPr>
        <w:numId w:val="16"/>
      </w:numPr>
      <w:tabs>
        <w:tab w:val="left" w:pos="113"/>
        <w:tab w:val="left" w:pos="936"/>
      </w:tabs>
      <w:spacing w:before="160" w:after="120"/>
    </w:pPr>
    <w:rPr>
      <w:rFonts w:ascii="Arial" w:eastAsia="Times New Roman" w:hAnsi="Arial"/>
      <w:iCs w:val="0"/>
      <w:sz w:val="24"/>
      <w:szCs w:val="24"/>
    </w:rPr>
  </w:style>
  <w:style w:type="paragraph" w:styleId="Textpoznmkypodiarou">
    <w:name w:val="footnote text"/>
    <w:aliases w:val="PRI Footnote Text,Fußnote,Carattere,fn,Footnotes,Footnote ak... + Arial,8 pt,Voetnoottekst Char,FSR footnote,lábléc,Footnote Text Char Char,text,Voetnoottekst Char1 Char,Voetnoottekst Char Char Char,Footnote Char Char Char,o,ft"/>
    <w:basedOn w:val="Normlny"/>
    <w:link w:val="TextpoznmkypodiarouChar"/>
    <w:uiPriority w:val="99"/>
    <w:qFormat/>
    <w:rsid w:val="009563DC"/>
    <w:rPr>
      <w:rFonts w:ascii="Arial Narrow" w:hAnsi="Arial Narrow"/>
      <w:sz w:val="20"/>
      <w:szCs w:val="20"/>
    </w:rPr>
  </w:style>
  <w:style w:type="character" w:customStyle="1" w:styleId="TextpoznmkypodiarouChar">
    <w:name w:val="Text poznámky pod čiarou Char"/>
    <w:aliases w:val="PRI Footnote Text Char,Fußnote Char,Carattere Char,fn Char,Footnotes Char,Footnote ak... + Arial Char,8 pt Char,Voetnoottekst Char Char,FSR footnote Char,lábléc Char,Footnote Text Char Char Char,text Char,o Char,ft Char"/>
    <w:basedOn w:val="Predvolenpsmoodseku"/>
    <w:link w:val="Textpoznmkypodiarou"/>
    <w:uiPriority w:val="99"/>
    <w:rsid w:val="009563DC"/>
    <w:rPr>
      <w:rFonts w:ascii="Arial Narrow" w:eastAsia="Times New Roman" w:hAnsi="Arial Narrow" w:cs="Times New Roman"/>
      <w:kern w:val="0"/>
      <w:sz w:val="20"/>
      <w:szCs w:val="20"/>
      <w:lang w:val="sk-SK" w:eastAsia="sk-SK"/>
      <w14:ligatures w14:val="none"/>
    </w:rPr>
  </w:style>
  <w:style w:type="character" w:styleId="Hypertextovprepojenie">
    <w:name w:val="Hyperlink"/>
    <w:uiPriority w:val="99"/>
    <w:rsid w:val="009563DC"/>
    <w:rPr>
      <w:color w:val="0000FF"/>
      <w:u w:val="single"/>
    </w:rPr>
  </w:style>
  <w:style w:type="paragraph" w:styleId="Zoznam">
    <w:name w:val="List"/>
    <w:basedOn w:val="Normlny"/>
    <w:rsid w:val="009563DC"/>
    <w:pPr>
      <w:ind w:left="283" w:hanging="283"/>
    </w:pPr>
    <w:rPr>
      <w:sz w:val="20"/>
      <w:szCs w:val="20"/>
    </w:rPr>
  </w:style>
  <w:style w:type="paragraph" w:styleId="Zoznam2">
    <w:name w:val="List 2"/>
    <w:basedOn w:val="Normlny"/>
    <w:semiHidden/>
    <w:rsid w:val="009563DC"/>
    <w:pPr>
      <w:ind w:left="566" w:hanging="283"/>
    </w:pPr>
    <w:rPr>
      <w:sz w:val="20"/>
      <w:szCs w:val="20"/>
    </w:rPr>
  </w:style>
  <w:style w:type="paragraph" w:customStyle="1" w:styleId="normln12">
    <w:name w:val="normální12"/>
    <w:basedOn w:val="Normlny"/>
    <w:rsid w:val="009563DC"/>
    <w:rPr>
      <w:szCs w:val="20"/>
      <w:lang w:val="cs-CZ" w:eastAsia="cs-CZ"/>
    </w:rPr>
  </w:style>
  <w:style w:type="paragraph" w:customStyle="1" w:styleId="Normlny1">
    <w:name w:val="Normálny1"/>
    <w:basedOn w:val="Normlny"/>
    <w:autoRedefine/>
    <w:rsid w:val="009563DC"/>
    <w:pPr>
      <w:numPr>
        <w:ilvl w:val="1"/>
        <w:numId w:val="17"/>
      </w:numPr>
      <w:spacing w:before="40"/>
    </w:pPr>
    <w:rPr>
      <w:rFonts w:ascii="Arial" w:hAnsi="Arial" w:cs="Arial"/>
      <w:bCs/>
      <w:color w:val="000000"/>
      <w:sz w:val="18"/>
      <w:szCs w:val="20"/>
      <w:lang w:eastAsia="cs-CZ"/>
    </w:rPr>
  </w:style>
  <w:style w:type="paragraph" w:customStyle="1" w:styleId="BodyText24">
    <w:name w:val="Body Text 24"/>
    <w:basedOn w:val="Normlny"/>
    <w:rsid w:val="009563DC"/>
    <w:pPr>
      <w:widowControl w:val="0"/>
    </w:pPr>
    <w:rPr>
      <w:rFonts w:ascii="Switzerland" w:hAnsi="Switzerland"/>
      <w:szCs w:val="20"/>
      <w:lang w:val="cs-CZ"/>
    </w:rPr>
  </w:style>
  <w:style w:type="paragraph" w:styleId="Textbubliny">
    <w:name w:val="Balloon Text"/>
    <w:basedOn w:val="Normlny"/>
    <w:link w:val="TextbublinyChar"/>
    <w:uiPriority w:val="99"/>
    <w:rsid w:val="009563DC"/>
    <w:rPr>
      <w:rFonts w:ascii="Tahoma" w:hAnsi="Tahoma" w:cs="Tahoma"/>
      <w:sz w:val="16"/>
      <w:szCs w:val="16"/>
      <w:lang w:eastAsia="cs-CZ"/>
    </w:rPr>
  </w:style>
  <w:style w:type="character" w:customStyle="1" w:styleId="TextbublinyChar">
    <w:name w:val="Text bubliny Char"/>
    <w:basedOn w:val="Predvolenpsmoodseku"/>
    <w:link w:val="Textbubliny"/>
    <w:uiPriority w:val="99"/>
    <w:rsid w:val="009563DC"/>
    <w:rPr>
      <w:rFonts w:ascii="Tahoma" w:eastAsia="Times New Roman" w:hAnsi="Tahoma" w:cs="Tahoma"/>
      <w:kern w:val="0"/>
      <w:sz w:val="16"/>
      <w:szCs w:val="16"/>
      <w:lang w:val="sk-SK" w:eastAsia="cs-CZ"/>
      <w14:ligatures w14:val="none"/>
    </w:rPr>
  </w:style>
  <w:style w:type="paragraph" w:customStyle="1" w:styleId="tl1">
    <w:name w:val="Štýl1"/>
    <w:basedOn w:val="normln12"/>
    <w:rsid w:val="009563DC"/>
    <w:rPr>
      <w:rFonts w:ascii="Arial" w:hAnsi="Arial"/>
      <w:sz w:val="20"/>
    </w:rPr>
  </w:style>
  <w:style w:type="paragraph" w:customStyle="1" w:styleId="tl2">
    <w:name w:val="Štýl2"/>
    <w:basedOn w:val="normln12"/>
    <w:autoRedefine/>
    <w:rsid w:val="009563DC"/>
    <w:rPr>
      <w:rFonts w:ascii="Arial" w:hAnsi="Arial"/>
      <w:sz w:val="20"/>
    </w:rPr>
  </w:style>
  <w:style w:type="paragraph" w:customStyle="1" w:styleId="tl3">
    <w:name w:val="Štýl3"/>
    <w:basedOn w:val="Normlny1"/>
    <w:rsid w:val="009563DC"/>
    <w:rPr>
      <w:sz w:val="20"/>
    </w:rPr>
  </w:style>
  <w:style w:type="paragraph" w:styleId="Odsekzoznamu">
    <w:name w:val="List Paragraph"/>
    <w:aliases w:val="body,Odsek zoznamu2,Odsek,Odsek zoznamu1,List Paragraph,List Paragraph1,numbered list,OBC Bullet,Normal 1,Task Body,Viñetas (Inicio Parrafo),Paragrafo elenco,3 Txt tabla,Zerrenda-paragrafoa,Fiche List Paragraph,Dot pt,F5 List Paragraph,lp1"/>
    <w:basedOn w:val="Normlny"/>
    <w:link w:val="OdsekzoznamuChar"/>
    <w:qFormat/>
    <w:rsid w:val="009563DC"/>
    <w:pPr>
      <w:ind w:left="708"/>
    </w:pPr>
    <w:rPr>
      <w:lang w:eastAsia="cs-CZ"/>
    </w:rPr>
  </w:style>
  <w:style w:type="character" w:customStyle="1" w:styleId="Nadpis2TChar">
    <w:name w:val="Nadpis 2T Char"/>
    <w:aliases w:val="Podnadpis Char,F2 Char,F21 Char,H2 Char,Podkapitola1 Char,hlavicka Char,h2 Char,V_Head2 Char Char"/>
    <w:rsid w:val="009563DC"/>
    <w:rPr>
      <w:rFonts w:ascii="Arial" w:hAnsi="Arial"/>
      <w:b/>
      <w:sz w:val="24"/>
      <w:lang w:val="sk-SK" w:eastAsia="sk-SK" w:bidi="ar-SA"/>
    </w:rPr>
  </w:style>
  <w:style w:type="character" w:customStyle="1" w:styleId="Nadpis1TChar">
    <w:name w:val="Nadpis 1T Char"/>
    <w:aliases w:val="NADPIS Char,Heading 11111 Char,Kapitola Char,H1 Char,V_Head1 Char,Main Section Char,MainHeader Char Char"/>
    <w:rsid w:val="009563DC"/>
    <w:rPr>
      <w:rFonts w:ascii="Arial" w:hAnsi="Arial"/>
      <w:b/>
      <w:caps/>
      <w:sz w:val="28"/>
      <w:lang w:val="sk-SK" w:eastAsia="sk-SK" w:bidi="ar-SA"/>
    </w:rPr>
  </w:style>
  <w:style w:type="paragraph" w:styleId="Zkladntext">
    <w:name w:val="Body Text"/>
    <w:basedOn w:val="Normlny"/>
    <w:link w:val="ZkladntextChar"/>
    <w:rsid w:val="009563DC"/>
    <w:rPr>
      <w:b/>
      <w:szCs w:val="20"/>
    </w:rPr>
  </w:style>
  <w:style w:type="character" w:customStyle="1" w:styleId="ZkladntextChar">
    <w:name w:val="Základný text Char"/>
    <w:basedOn w:val="Predvolenpsmoodseku"/>
    <w:link w:val="Zkladntext"/>
    <w:rsid w:val="009563DC"/>
    <w:rPr>
      <w:rFonts w:ascii="Times New Roman" w:eastAsia="Times New Roman" w:hAnsi="Times New Roman" w:cs="Times New Roman"/>
      <w:b/>
      <w:kern w:val="0"/>
      <w:sz w:val="24"/>
      <w:szCs w:val="20"/>
      <w:lang w:val="sk-SK" w:eastAsia="sk-SK"/>
      <w14:ligatures w14:val="none"/>
    </w:rPr>
  </w:style>
  <w:style w:type="paragraph" w:styleId="Zkladntext3">
    <w:name w:val="Body Text 3"/>
    <w:basedOn w:val="Normlny"/>
    <w:link w:val="Zkladntext3Char"/>
    <w:rsid w:val="009563DC"/>
    <w:rPr>
      <w:szCs w:val="20"/>
    </w:rPr>
  </w:style>
  <w:style w:type="character" w:customStyle="1" w:styleId="Zkladntext3Char">
    <w:name w:val="Základný text 3 Char"/>
    <w:basedOn w:val="Predvolenpsmoodseku"/>
    <w:link w:val="Zkladntext3"/>
    <w:rsid w:val="009563DC"/>
    <w:rPr>
      <w:rFonts w:ascii="Times New Roman" w:eastAsia="Times New Roman" w:hAnsi="Times New Roman" w:cs="Times New Roman"/>
      <w:kern w:val="0"/>
      <w:sz w:val="24"/>
      <w:szCs w:val="20"/>
      <w:lang w:val="sk-SK" w:eastAsia="sk-SK"/>
      <w14:ligatures w14:val="none"/>
    </w:rPr>
  </w:style>
  <w:style w:type="paragraph" w:styleId="truktradokumentu">
    <w:name w:val="Document Map"/>
    <w:basedOn w:val="Normlny"/>
    <w:link w:val="truktradokumentuChar"/>
    <w:semiHidden/>
    <w:rsid w:val="009563DC"/>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9563DC"/>
    <w:rPr>
      <w:rFonts w:ascii="Tahoma" w:eastAsia="Times New Roman" w:hAnsi="Tahoma" w:cs="Tahoma"/>
      <w:kern w:val="0"/>
      <w:sz w:val="20"/>
      <w:szCs w:val="20"/>
      <w:shd w:val="clear" w:color="auto" w:fill="000080"/>
      <w:lang w:val="sk-SK" w:eastAsia="cs-CZ"/>
      <w14:ligatures w14:val="none"/>
    </w:rPr>
  </w:style>
  <w:style w:type="character" w:styleId="PouitHypertextovPrepojenie">
    <w:name w:val="FollowedHyperlink"/>
    <w:uiPriority w:val="99"/>
    <w:rsid w:val="009563DC"/>
    <w:rPr>
      <w:color w:val="800080"/>
      <w:u w:val="single"/>
    </w:rPr>
  </w:style>
  <w:style w:type="character" w:styleId="Odkaznakomentr">
    <w:name w:val="annotation reference"/>
    <w:uiPriority w:val="99"/>
    <w:rsid w:val="009563DC"/>
    <w:rPr>
      <w:sz w:val="16"/>
      <w:szCs w:val="16"/>
    </w:rPr>
  </w:style>
  <w:style w:type="paragraph" w:styleId="Textkomentra">
    <w:name w:val="annotation text"/>
    <w:basedOn w:val="Normlny"/>
    <w:link w:val="TextkomentraChar"/>
    <w:uiPriority w:val="99"/>
    <w:rsid w:val="009563DC"/>
    <w:rPr>
      <w:sz w:val="20"/>
      <w:szCs w:val="20"/>
    </w:rPr>
  </w:style>
  <w:style w:type="character" w:customStyle="1" w:styleId="TextkomentraChar">
    <w:name w:val="Text komentára Char"/>
    <w:basedOn w:val="Predvolenpsmoodseku"/>
    <w:link w:val="Textkomentra"/>
    <w:uiPriority w:val="99"/>
    <w:rsid w:val="009563DC"/>
    <w:rPr>
      <w:rFonts w:ascii="Times New Roman" w:eastAsia="Times New Roman" w:hAnsi="Times New Roman" w:cs="Times New Roman"/>
      <w:kern w:val="0"/>
      <w:sz w:val="20"/>
      <w:szCs w:val="20"/>
      <w:lang w:val="sk-SK" w:eastAsia="sk-SK"/>
      <w14:ligatures w14:val="none"/>
    </w:rPr>
  </w:style>
  <w:style w:type="paragraph" w:styleId="Predmetkomentra">
    <w:name w:val="annotation subject"/>
    <w:basedOn w:val="Textkomentra"/>
    <w:next w:val="Textkomentra"/>
    <w:link w:val="PredmetkomentraChar"/>
    <w:uiPriority w:val="99"/>
    <w:rsid w:val="009563DC"/>
    <w:rPr>
      <w:b/>
      <w:bCs/>
    </w:rPr>
  </w:style>
  <w:style w:type="character" w:customStyle="1" w:styleId="PredmetkomentraChar">
    <w:name w:val="Predmet komentára Char"/>
    <w:basedOn w:val="TextkomentraChar"/>
    <w:link w:val="Predmetkomentra"/>
    <w:uiPriority w:val="99"/>
    <w:rsid w:val="009563DC"/>
    <w:rPr>
      <w:rFonts w:ascii="Times New Roman" w:eastAsia="Times New Roman" w:hAnsi="Times New Roman" w:cs="Times New Roman"/>
      <w:b/>
      <w:bCs/>
      <w:kern w:val="0"/>
      <w:sz w:val="20"/>
      <w:szCs w:val="20"/>
      <w:lang w:val="sk-SK" w:eastAsia="sk-SK"/>
      <w14:ligatures w14:val="none"/>
    </w:rPr>
  </w:style>
  <w:style w:type="paragraph" w:styleId="Nzov">
    <w:name w:val="Title"/>
    <w:basedOn w:val="Normlny"/>
    <w:link w:val="NzovChar"/>
    <w:uiPriority w:val="10"/>
    <w:qFormat/>
    <w:rsid w:val="009563DC"/>
    <w:pPr>
      <w:jc w:val="center"/>
    </w:pPr>
    <w:rPr>
      <w:b/>
      <w:bCs/>
      <w:sz w:val="28"/>
      <w:szCs w:val="20"/>
    </w:rPr>
  </w:style>
  <w:style w:type="character" w:customStyle="1" w:styleId="NzovChar">
    <w:name w:val="Názov Char"/>
    <w:basedOn w:val="Predvolenpsmoodseku"/>
    <w:link w:val="Nzov"/>
    <w:uiPriority w:val="10"/>
    <w:rsid w:val="009563DC"/>
    <w:rPr>
      <w:rFonts w:ascii="Times New Roman" w:eastAsia="Times New Roman" w:hAnsi="Times New Roman" w:cs="Times New Roman"/>
      <w:b/>
      <w:bCs/>
      <w:kern w:val="0"/>
      <w:sz w:val="28"/>
      <w:szCs w:val="20"/>
      <w:lang w:val="sk-SK" w:eastAsia="sk-SK"/>
      <w14:ligatures w14:val="none"/>
    </w:rPr>
  </w:style>
  <w:style w:type="paragraph" w:customStyle="1" w:styleId="msolistparagraph0">
    <w:name w:val="msolistparagraph"/>
    <w:basedOn w:val="Normlny"/>
    <w:rsid w:val="009563DC"/>
    <w:pPr>
      <w:ind w:left="720"/>
    </w:pPr>
  </w:style>
  <w:style w:type="paragraph" w:styleId="Normlnywebov">
    <w:name w:val="Normal (Web)"/>
    <w:basedOn w:val="Normlny"/>
    <w:uiPriority w:val="99"/>
    <w:unhideWhenUsed/>
    <w:rsid w:val="009563DC"/>
    <w:pPr>
      <w:spacing w:before="100" w:beforeAutospacing="1" w:after="100" w:afterAutospacing="1"/>
    </w:pPr>
  </w:style>
  <w:style w:type="paragraph" w:styleId="Bezriadkovania">
    <w:name w:val="No Spacing"/>
    <w:link w:val="BezriadkovaniaChar"/>
    <w:uiPriority w:val="1"/>
    <w:qFormat/>
    <w:rsid w:val="009563DC"/>
    <w:pPr>
      <w:spacing w:after="0" w:line="240" w:lineRule="auto"/>
      <w:jc w:val="both"/>
    </w:pPr>
    <w:rPr>
      <w:rFonts w:ascii="Calibri" w:eastAsia="Times New Roman" w:hAnsi="Calibri" w:cs="Times New Roman"/>
      <w:kern w:val="0"/>
      <w:lang w:val="sk-SK"/>
      <w14:ligatures w14:val="none"/>
    </w:rPr>
  </w:style>
  <w:style w:type="paragraph" w:customStyle="1" w:styleId="1podsek">
    <w:name w:val="1podsek"/>
    <w:basedOn w:val="Odsekzoznamu"/>
    <w:qFormat/>
    <w:rsid w:val="009563DC"/>
    <w:pPr>
      <w:numPr>
        <w:numId w:val="18"/>
      </w:numPr>
      <w:autoSpaceDE w:val="0"/>
      <w:autoSpaceDN w:val="0"/>
      <w:adjustRightInd w:val="0"/>
      <w:contextualSpacing/>
    </w:pPr>
    <w:rPr>
      <w:lang w:eastAsia="sk-SK"/>
    </w:rPr>
  </w:style>
  <w:style w:type="table" w:styleId="Mriekatabuky">
    <w:name w:val="Table Grid"/>
    <w:basedOn w:val="Normlnatabuka"/>
    <w:uiPriority w:val="59"/>
    <w:rsid w:val="009563DC"/>
    <w:pPr>
      <w:spacing w:after="0" w:line="240" w:lineRule="auto"/>
    </w:pPr>
    <w:rPr>
      <w:rFonts w:ascii="Calibri" w:eastAsia="Calibri" w:hAnsi="Calibri" w:cs="Times New Roman"/>
      <w:kern w:val="0"/>
      <w:sz w:val="20"/>
      <w:szCs w:val="20"/>
      <w:lang w:val="sk-SK"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rsid w:val="009563DC"/>
    <w:pPr>
      <w:spacing w:after="120" w:line="480" w:lineRule="auto"/>
    </w:pPr>
  </w:style>
  <w:style w:type="character" w:customStyle="1" w:styleId="Zkladntext2Char">
    <w:name w:val="Základný text 2 Char"/>
    <w:basedOn w:val="Predvolenpsmoodseku"/>
    <w:link w:val="Zkladntext2"/>
    <w:uiPriority w:val="99"/>
    <w:rsid w:val="009563DC"/>
    <w:rPr>
      <w:rFonts w:ascii="Times New Roman" w:eastAsia="Times New Roman" w:hAnsi="Times New Roman" w:cs="Times New Roman"/>
      <w:kern w:val="0"/>
      <w:sz w:val="24"/>
      <w:szCs w:val="24"/>
      <w:lang w:val="sk-SK" w:eastAsia="sk-SK"/>
      <w14:ligatures w14:val="none"/>
    </w:rPr>
  </w:style>
  <w:style w:type="paragraph" w:styleId="Hlavikaobsahu">
    <w:name w:val="TOC Heading"/>
    <w:basedOn w:val="Nadpis1"/>
    <w:next w:val="Normlny"/>
    <w:uiPriority w:val="39"/>
    <w:unhideWhenUsed/>
    <w:qFormat/>
    <w:rsid w:val="009563DC"/>
    <w:pPr>
      <w:numPr>
        <w:numId w:val="0"/>
      </w:numPr>
      <w:outlineLvl w:val="9"/>
    </w:pPr>
    <w:rPr>
      <w:rFonts w:ascii="Calibri Light" w:eastAsia="Times New Roman" w:hAnsi="Calibri Light"/>
    </w:rPr>
  </w:style>
  <w:style w:type="numbering" w:customStyle="1" w:styleId="Bezzoznamu1">
    <w:name w:val="Bez zoznamu1"/>
    <w:next w:val="Bezzoznamu"/>
    <w:uiPriority w:val="99"/>
    <w:semiHidden/>
    <w:unhideWhenUsed/>
    <w:rsid w:val="009563DC"/>
  </w:style>
  <w:style w:type="character" w:styleId="Odkaznapoznmkupodiarou">
    <w:name w:val="footnote reference"/>
    <w:uiPriority w:val="99"/>
    <w:rsid w:val="009563DC"/>
    <w:rPr>
      <w:vertAlign w:val="superscript"/>
    </w:rPr>
  </w:style>
  <w:style w:type="character" w:customStyle="1" w:styleId="ListLabel1">
    <w:name w:val="ListLabel 1"/>
    <w:rsid w:val="009563DC"/>
    <w:rPr>
      <w:rFonts w:cs="Courier New"/>
    </w:rPr>
  </w:style>
  <w:style w:type="character" w:customStyle="1" w:styleId="ListLabel2">
    <w:name w:val="ListLabel 2"/>
    <w:rsid w:val="009563DC"/>
    <w:rPr>
      <w:rFonts w:eastAsia="Times New Roman" w:cs="Times New Roman"/>
    </w:rPr>
  </w:style>
  <w:style w:type="character" w:customStyle="1" w:styleId="ListLabel3">
    <w:name w:val="ListLabel 3"/>
    <w:rsid w:val="009563DC"/>
    <w:rPr>
      <w:rFonts w:eastAsia="Times New Roman" w:cs="Times New Roman"/>
      <w:color w:val="00000A"/>
    </w:rPr>
  </w:style>
  <w:style w:type="character" w:customStyle="1" w:styleId="ListLabel4">
    <w:name w:val="ListLabel 4"/>
    <w:rsid w:val="009563DC"/>
    <w:rPr>
      <w:color w:val="00000A"/>
    </w:rPr>
  </w:style>
  <w:style w:type="character" w:customStyle="1" w:styleId="ListLabel5">
    <w:name w:val="ListLabel 5"/>
    <w:rsid w:val="009563DC"/>
    <w:rPr>
      <w:rFonts w:cs="Times New Roman"/>
      <w:color w:val="00000A"/>
    </w:rPr>
  </w:style>
  <w:style w:type="character" w:customStyle="1" w:styleId="ListLabel6">
    <w:name w:val="ListLabel 6"/>
    <w:rsid w:val="009563DC"/>
    <w:rPr>
      <w:rFonts w:cs="Times New Roman"/>
    </w:rPr>
  </w:style>
  <w:style w:type="character" w:customStyle="1" w:styleId="Ukotveniepoznmkypodiarou">
    <w:name w:val="Ukotvenie poznámky pod čiarou"/>
    <w:rsid w:val="009563DC"/>
    <w:rPr>
      <w:vertAlign w:val="superscript"/>
    </w:rPr>
  </w:style>
  <w:style w:type="character" w:customStyle="1" w:styleId="Znakyprepoznmkupodiarou">
    <w:name w:val="Znaky pre poznámku pod čiarou"/>
    <w:rsid w:val="009563DC"/>
  </w:style>
  <w:style w:type="character" w:customStyle="1" w:styleId="Ukotveniekoncovejpoznmky">
    <w:name w:val="Ukotvenie koncovej poznámky"/>
    <w:rsid w:val="009563DC"/>
    <w:rPr>
      <w:vertAlign w:val="superscript"/>
    </w:rPr>
  </w:style>
  <w:style w:type="character" w:customStyle="1" w:styleId="Znakyprekoncovpoznmku">
    <w:name w:val="Znaky pre koncovú poznámku"/>
    <w:rsid w:val="009563DC"/>
  </w:style>
  <w:style w:type="character" w:customStyle="1" w:styleId="Odrky">
    <w:name w:val="Odrážky"/>
    <w:rsid w:val="009563DC"/>
    <w:rPr>
      <w:rFonts w:ascii="OpenSymbol" w:eastAsia="OpenSymbol" w:hAnsi="OpenSymbol" w:cs="OpenSymbol"/>
    </w:rPr>
  </w:style>
  <w:style w:type="paragraph" w:customStyle="1" w:styleId="Nadpis">
    <w:name w:val="Nadpis"/>
    <w:basedOn w:val="Normlny"/>
    <w:next w:val="Telotextu"/>
    <w:rsid w:val="009563DC"/>
    <w:pPr>
      <w:keepNext/>
      <w:suppressAutoHyphens/>
      <w:spacing w:before="240" w:after="120"/>
    </w:pPr>
    <w:rPr>
      <w:rFonts w:ascii="Liberation Sans" w:eastAsia="Microsoft YaHei" w:hAnsi="Liberation Sans" w:cs="Mangal"/>
      <w:sz w:val="28"/>
      <w:szCs w:val="28"/>
      <w:lang w:val="cs-CZ" w:eastAsia="cs-CZ"/>
    </w:rPr>
  </w:style>
  <w:style w:type="paragraph" w:customStyle="1" w:styleId="Telotextu">
    <w:name w:val="Telo textu"/>
    <w:basedOn w:val="Normlny"/>
    <w:rsid w:val="009563DC"/>
    <w:pPr>
      <w:suppressAutoHyphens/>
      <w:spacing w:after="140" w:line="288" w:lineRule="auto"/>
    </w:pPr>
    <w:rPr>
      <w:lang w:val="cs-CZ" w:eastAsia="cs-CZ"/>
    </w:rPr>
  </w:style>
  <w:style w:type="paragraph" w:styleId="Popis">
    <w:name w:val="caption"/>
    <w:basedOn w:val="Normlny"/>
    <w:rsid w:val="009563DC"/>
    <w:pPr>
      <w:suppressLineNumbers/>
      <w:suppressAutoHyphens/>
      <w:spacing w:before="120" w:after="120"/>
    </w:pPr>
    <w:rPr>
      <w:rFonts w:cs="Mangal"/>
      <w:i/>
      <w:iCs/>
      <w:lang w:val="cs-CZ" w:eastAsia="cs-CZ"/>
    </w:rPr>
  </w:style>
  <w:style w:type="paragraph" w:customStyle="1" w:styleId="Index">
    <w:name w:val="Index"/>
    <w:basedOn w:val="Normlny"/>
    <w:rsid w:val="009563DC"/>
    <w:pPr>
      <w:suppressLineNumbers/>
      <w:suppressAutoHyphens/>
    </w:pPr>
    <w:rPr>
      <w:rFonts w:cs="Mangal"/>
      <w:lang w:val="cs-CZ" w:eastAsia="cs-CZ"/>
    </w:rPr>
  </w:style>
  <w:style w:type="character" w:customStyle="1" w:styleId="TextpoznmkypodiarouChar1">
    <w:name w:val="Text poznámky pod čiarou Char1"/>
    <w:uiPriority w:val="99"/>
    <w:semiHidden/>
    <w:rsid w:val="009563DC"/>
    <w:rPr>
      <w:rFonts w:ascii="Times New Roman" w:eastAsia="Times New Roman" w:hAnsi="Times New Roman" w:cs="Times New Roman"/>
      <w:sz w:val="20"/>
      <w:szCs w:val="20"/>
      <w:lang w:val="cs-CZ" w:eastAsia="cs-CZ"/>
    </w:rPr>
  </w:style>
  <w:style w:type="character" w:customStyle="1" w:styleId="Zkladntext2Char1">
    <w:name w:val="Základný text 2 Char1"/>
    <w:uiPriority w:val="99"/>
    <w:semiHidden/>
    <w:rsid w:val="009563DC"/>
    <w:rPr>
      <w:rFonts w:ascii="Times New Roman" w:eastAsia="Times New Roman" w:hAnsi="Times New Roman" w:cs="Times New Roman"/>
      <w:sz w:val="24"/>
      <w:szCs w:val="24"/>
      <w:lang w:val="cs-CZ" w:eastAsia="cs-CZ"/>
    </w:rPr>
  </w:style>
  <w:style w:type="paragraph" w:customStyle="1" w:styleId="Poznmkapodiarou">
    <w:name w:val="Poznámka pod čiarou"/>
    <w:basedOn w:val="Normlny"/>
    <w:rsid w:val="009563DC"/>
    <w:pPr>
      <w:suppressAutoHyphens/>
    </w:pPr>
    <w:rPr>
      <w:lang w:val="cs-CZ" w:eastAsia="cs-CZ"/>
    </w:rPr>
  </w:style>
  <w:style w:type="table" w:customStyle="1" w:styleId="Mriekatabuky1">
    <w:name w:val="Mriežka tabuľky1"/>
    <w:basedOn w:val="Normlnatabuka"/>
    <w:next w:val="Mriekatabuky"/>
    <w:uiPriority w:val="59"/>
    <w:rsid w:val="009563DC"/>
    <w:pPr>
      <w:spacing w:after="0" w:line="240" w:lineRule="auto"/>
    </w:pPr>
    <w:rPr>
      <w:rFonts w:ascii="Calibri" w:eastAsia="SimSun" w:hAnsi="Calibri" w:cs="Calibri"/>
      <w:kern w:val="0"/>
      <w:lang w:val="sk-SK"/>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uiPriority w:val="99"/>
    <w:rsid w:val="009563DC"/>
  </w:style>
  <w:style w:type="character" w:styleId="Zvraznenie">
    <w:name w:val="Emphasis"/>
    <w:uiPriority w:val="20"/>
    <w:qFormat/>
    <w:rsid w:val="009563DC"/>
    <w:rPr>
      <w:i/>
      <w:iCs/>
    </w:rPr>
  </w:style>
  <w:style w:type="character" w:customStyle="1" w:styleId="apple-converted-space">
    <w:name w:val="apple-converted-space"/>
    <w:rsid w:val="009563DC"/>
  </w:style>
  <w:style w:type="paragraph" w:customStyle="1" w:styleId="Default">
    <w:name w:val="Default"/>
    <w:rsid w:val="009563DC"/>
    <w:pPr>
      <w:autoSpaceDE w:val="0"/>
      <w:autoSpaceDN w:val="0"/>
      <w:adjustRightInd w:val="0"/>
      <w:spacing w:after="0" w:line="240" w:lineRule="auto"/>
    </w:pPr>
    <w:rPr>
      <w:rFonts w:ascii="Times New Roman" w:eastAsia="Times New Roman" w:hAnsi="Times New Roman" w:cs="Times New Roman"/>
      <w:color w:val="000000"/>
      <w:kern w:val="0"/>
      <w:sz w:val="24"/>
      <w:szCs w:val="24"/>
      <w:lang w:val="sk-SK" w:eastAsia="sk-SK"/>
      <w14:ligatures w14:val="none"/>
    </w:rPr>
  </w:style>
  <w:style w:type="character" w:customStyle="1" w:styleId="fscol4">
    <w:name w:val="fscol4"/>
    <w:rsid w:val="009563DC"/>
  </w:style>
  <w:style w:type="table" w:styleId="Obyajntabuka2">
    <w:name w:val="Plain Table 2"/>
    <w:basedOn w:val="Normlnatabuka"/>
    <w:uiPriority w:val="42"/>
    <w:rsid w:val="009563DC"/>
    <w:pPr>
      <w:spacing w:after="0" w:line="240" w:lineRule="auto"/>
    </w:pPr>
    <w:rPr>
      <w:rFonts w:ascii="Calibri" w:eastAsia="Calibri" w:hAnsi="Calibri" w:cs="Times New Roman"/>
      <w:kern w:val="0"/>
      <w:lang w:val="sk-SK"/>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evyrieenzmienka1">
    <w:name w:val="Nevyriešená zmienka1"/>
    <w:uiPriority w:val="99"/>
    <w:semiHidden/>
    <w:unhideWhenUsed/>
    <w:rsid w:val="009563DC"/>
    <w:rPr>
      <w:color w:val="605E5C"/>
      <w:shd w:val="clear" w:color="auto" w:fill="E1DFDD"/>
    </w:rPr>
  </w:style>
  <w:style w:type="paragraph" w:styleId="Revzia">
    <w:name w:val="Revision"/>
    <w:hidden/>
    <w:uiPriority w:val="99"/>
    <w:semiHidden/>
    <w:rsid w:val="009563DC"/>
    <w:pPr>
      <w:spacing w:after="0" w:line="240" w:lineRule="auto"/>
    </w:pPr>
    <w:rPr>
      <w:rFonts w:ascii="Calibri" w:eastAsia="Calibri" w:hAnsi="Calibri" w:cs="Times New Roman"/>
      <w:kern w:val="0"/>
      <w:lang w:val="sk-SK"/>
      <w14:ligatures w14:val="none"/>
    </w:rPr>
  </w:style>
  <w:style w:type="character" w:styleId="Siln">
    <w:name w:val="Strong"/>
    <w:uiPriority w:val="22"/>
    <w:qFormat/>
    <w:rsid w:val="009563DC"/>
    <w:rPr>
      <w:b/>
      <w:bCs/>
    </w:rPr>
  </w:style>
  <w:style w:type="paragraph" w:customStyle="1" w:styleId="Zkladntext0">
    <w:name w:val="Základní text"/>
    <w:rsid w:val="009563DC"/>
    <w:pPr>
      <w:spacing w:after="0" w:line="240" w:lineRule="auto"/>
    </w:pPr>
    <w:rPr>
      <w:rFonts w:ascii="Times New Roman" w:eastAsia="Times New Roman" w:hAnsi="Times New Roman" w:cs="Times New Roman"/>
      <w:color w:val="000000"/>
      <w:kern w:val="0"/>
      <w:sz w:val="24"/>
      <w:szCs w:val="24"/>
      <w:lang w:val="sk-SK" w:eastAsia="sk-SK"/>
      <w14:ligatures w14:val="none"/>
    </w:rPr>
  </w:style>
  <w:style w:type="paragraph" w:customStyle="1" w:styleId="Zakladnystyl">
    <w:name w:val="Zakladny styl"/>
    <w:rsid w:val="009563DC"/>
    <w:pPr>
      <w:spacing w:after="0" w:line="240" w:lineRule="auto"/>
    </w:pPr>
    <w:rPr>
      <w:rFonts w:ascii="Times New Roman" w:eastAsia="Times New Roman" w:hAnsi="Times New Roman" w:cs="Times New Roman"/>
      <w:kern w:val="0"/>
      <w:sz w:val="24"/>
      <w:szCs w:val="24"/>
      <w:lang w:val="sk-SK" w:eastAsia="sk-SK"/>
      <w14:ligatures w14:val="none"/>
    </w:rPr>
  </w:style>
  <w:style w:type="paragraph" w:customStyle="1" w:styleId="Vlada">
    <w:name w:val="Vlada"/>
    <w:basedOn w:val="Normlny"/>
    <w:rsid w:val="009563DC"/>
    <w:pPr>
      <w:spacing w:before="480" w:after="120"/>
    </w:pPr>
    <w:rPr>
      <w:b/>
      <w:bCs/>
      <w:sz w:val="32"/>
      <w:szCs w:val="32"/>
    </w:rPr>
  </w:style>
  <w:style w:type="character" w:customStyle="1" w:styleId="OdsekzoznamuChar">
    <w:name w:val="Odsek zoznamu Char"/>
    <w:aliases w:val="body Char,Odsek zoznamu2 Char,Odsek Char,Odsek zoznamu1 Char,List Paragraph Char,List Paragraph1 Char,numbered list Char,OBC Bullet Char,Normal 1 Char,Task Body Char,Viñetas (Inicio Parrafo) Char,Paragrafo elenco Char,3 Txt tabla Char"/>
    <w:link w:val="Odsekzoznamu"/>
    <w:qFormat/>
    <w:locked/>
    <w:rsid w:val="009563DC"/>
    <w:rPr>
      <w:rFonts w:ascii="Times New Roman" w:eastAsia="Times New Roman" w:hAnsi="Times New Roman" w:cs="Times New Roman"/>
      <w:kern w:val="0"/>
      <w:sz w:val="24"/>
      <w:szCs w:val="24"/>
      <w:lang w:val="sk-SK" w:eastAsia="cs-CZ"/>
      <w14:ligatures w14:val="none"/>
    </w:rPr>
  </w:style>
  <w:style w:type="character" w:customStyle="1" w:styleId="Nadpis3Char1">
    <w:name w:val="Nadpis 3 Char1"/>
    <w:aliases w:val="Záhlaví 3 Char1,V_Head3 Char1,V_Head31 Char1,V_Head32 Char1,Podkapitola2 Char1,H3 Char1,h3 Char1,h3 sub heading Char1,(Alt+3) Char1,Table Attribute Heading Char1,Heading C Char1,sub Italic Char1,proj3 Char1,proj31 Char1,proj32 Char1"/>
    <w:semiHidden/>
    <w:rsid w:val="009563DC"/>
    <w:rPr>
      <w:rFonts w:ascii="Calibri Light" w:eastAsia="Times New Roman" w:hAnsi="Calibri Light" w:cs="Times New Roman"/>
      <w:color w:val="1F4D78"/>
      <w:sz w:val="24"/>
      <w:szCs w:val="24"/>
    </w:rPr>
  </w:style>
  <w:style w:type="paragraph" w:customStyle="1" w:styleId="msonormal0">
    <w:name w:val="msonormal"/>
    <w:basedOn w:val="Normlny"/>
    <w:rsid w:val="009563DC"/>
    <w:pPr>
      <w:spacing w:before="100" w:beforeAutospacing="1" w:after="100" w:afterAutospacing="1"/>
    </w:pPr>
  </w:style>
  <w:style w:type="paragraph" w:customStyle="1" w:styleId="1codsek">
    <w:name w:val="1codsek"/>
    <w:basedOn w:val="Odsekzoznamu"/>
    <w:qFormat/>
    <w:rsid w:val="009563DC"/>
    <w:pPr>
      <w:autoSpaceDE w:val="0"/>
      <w:autoSpaceDN w:val="0"/>
      <w:adjustRightInd w:val="0"/>
      <w:spacing w:after="120"/>
      <w:ind w:left="0"/>
    </w:pPr>
    <w:rPr>
      <w:rFonts w:eastAsia="Calibri"/>
      <w:lang w:eastAsia="en-US"/>
    </w:rPr>
  </w:style>
  <w:style w:type="character" w:customStyle="1" w:styleId="h1a2">
    <w:name w:val="h1a2"/>
    <w:rsid w:val="009563DC"/>
    <w:rPr>
      <w:vanish/>
      <w:webHidden w:val="0"/>
      <w:specVanish/>
    </w:rPr>
  </w:style>
  <w:style w:type="table" w:customStyle="1" w:styleId="Mriekatabuky2">
    <w:name w:val="Mriežka tabuľky2"/>
    <w:basedOn w:val="Normlnatabuka"/>
    <w:uiPriority w:val="59"/>
    <w:rsid w:val="009563DC"/>
    <w:pPr>
      <w:spacing w:after="0" w:line="240" w:lineRule="auto"/>
    </w:pPr>
    <w:rPr>
      <w:rFonts w:ascii="Calibri" w:eastAsia="Calibri" w:hAnsi="Calibri" w:cs="Times New Roman"/>
      <w:kern w:val="0"/>
      <w:lang w:val="sk-SK"/>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uiPriority w:val="59"/>
    <w:rsid w:val="009563DC"/>
    <w:pPr>
      <w:spacing w:after="0" w:line="240" w:lineRule="auto"/>
    </w:pPr>
    <w:rPr>
      <w:rFonts w:ascii="Calibri" w:eastAsia="Calibri" w:hAnsi="Calibri" w:cs="Times New Roman"/>
      <w:kern w:val="0"/>
      <w:lang w:val="sk-SK"/>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yajntextChar">
    <w:name w:val="Obyčajný text Char"/>
    <w:link w:val="Obyajntext"/>
    <w:uiPriority w:val="99"/>
    <w:qFormat/>
    <w:rsid w:val="009563DC"/>
    <w:rPr>
      <w:rFonts w:cs="Calibri"/>
    </w:rPr>
  </w:style>
  <w:style w:type="paragraph" w:styleId="Obyajntext">
    <w:name w:val="Plain Text"/>
    <w:basedOn w:val="Normlny"/>
    <w:link w:val="ObyajntextChar"/>
    <w:uiPriority w:val="99"/>
    <w:unhideWhenUsed/>
    <w:qFormat/>
    <w:rsid w:val="009563DC"/>
    <w:rPr>
      <w:rFonts w:asciiTheme="minorHAnsi" w:eastAsiaTheme="minorHAnsi" w:hAnsiTheme="minorHAnsi" w:cs="Calibri"/>
      <w:kern w:val="2"/>
      <w:sz w:val="22"/>
      <w:szCs w:val="22"/>
      <w:lang w:val="en-US" w:eastAsia="en-US"/>
      <w14:ligatures w14:val="standardContextual"/>
    </w:rPr>
  </w:style>
  <w:style w:type="character" w:customStyle="1" w:styleId="ObyajntextChar1">
    <w:name w:val="Obyčajný text Char1"/>
    <w:basedOn w:val="Predvolenpsmoodseku"/>
    <w:rsid w:val="009563DC"/>
    <w:rPr>
      <w:rFonts w:ascii="Consolas" w:eastAsia="Times New Roman" w:hAnsi="Consolas" w:cs="Times New Roman"/>
      <w:kern w:val="0"/>
      <w:sz w:val="21"/>
      <w:szCs w:val="21"/>
      <w:lang w:val="sk-SK" w:eastAsia="sk-SK"/>
      <w14:ligatures w14:val="none"/>
    </w:rPr>
  </w:style>
  <w:style w:type="table" w:customStyle="1" w:styleId="Mriekatabuky21">
    <w:name w:val="Mriežka tabuľky21"/>
    <w:basedOn w:val="Normlnatabuka"/>
    <w:next w:val="Mriekatabuky"/>
    <w:uiPriority w:val="59"/>
    <w:rsid w:val="009563DC"/>
    <w:pPr>
      <w:spacing w:after="0" w:line="240" w:lineRule="auto"/>
    </w:pPr>
    <w:rPr>
      <w:rFonts w:ascii="Calibri" w:eastAsia="Calibri" w:hAnsi="Calibri" w:cs="Times New Roman"/>
      <w:kern w:val="0"/>
      <w:lang w:val="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9563DC"/>
    <w:pPr>
      <w:spacing w:after="0" w:line="240" w:lineRule="auto"/>
    </w:pPr>
    <w:rPr>
      <w:rFonts w:ascii="Calibri" w:eastAsia="Calibri" w:hAnsi="Calibri" w:cs="Times New Roman"/>
      <w:kern w:val="0"/>
      <w:lang w:val="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9563DC"/>
    <w:pPr>
      <w:spacing w:after="0" w:line="240" w:lineRule="auto"/>
    </w:pPr>
    <w:rPr>
      <w:rFonts w:ascii="Calibri" w:eastAsia="Calibri" w:hAnsi="Calibri" w:cs="Times New Roman"/>
      <w:kern w:val="0"/>
      <w:lang w:val="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rsid w:val="009563DC"/>
    <w:pPr>
      <w:spacing w:after="0" w:line="240" w:lineRule="auto"/>
    </w:pPr>
    <w:rPr>
      <w:rFonts w:ascii="Calibri" w:eastAsia="Calibri" w:hAnsi="Calibri" w:cs="Times New Roman"/>
      <w:kern w:val="0"/>
      <w:lang w:val="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
    <w:name w:val="Mriežka tabuľky13"/>
    <w:basedOn w:val="Normlnatabuka"/>
    <w:next w:val="Mriekatabuky"/>
    <w:uiPriority w:val="59"/>
    <w:rsid w:val="009563DC"/>
    <w:pPr>
      <w:spacing w:after="200" w:line="240" w:lineRule="auto"/>
    </w:pPr>
    <w:rPr>
      <w:rFonts w:ascii="Calibri" w:eastAsia="Times New Roman" w:hAnsi="Calibri" w:cs="Times New Roman"/>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rsid w:val="009563DC"/>
    <w:pPr>
      <w:spacing w:after="200" w:line="240" w:lineRule="auto"/>
    </w:pPr>
    <w:rPr>
      <w:rFonts w:ascii="Calibri" w:eastAsia="Times New Roman" w:hAnsi="Calibri" w:cs="Times New Roman"/>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9563DC"/>
    <w:pPr>
      <w:spacing w:before="100" w:beforeAutospacing="1" w:after="100" w:afterAutospacing="1"/>
    </w:pPr>
  </w:style>
  <w:style w:type="character" w:customStyle="1" w:styleId="normaltextrun">
    <w:name w:val="normaltextrun"/>
    <w:basedOn w:val="Predvolenpsmoodseku"/>
    <w:rsid w:val="009563DC"/>
  </w:style>
  <w:style w:type="character" w:customStyle="1" w:styleId="spellingerror">
    <w:name w:val="spellingerror"/>
    <w:basedOn w:val="Predvolenpsmoodseku"/>
    <w:rsid w:val="009563DC"/>
  </w:style>
  <w:style w:type="character" w:customStyle="1" w:styleId="eop">
    <w:name w:val="eop"/>
    <w:basedOn w:val="Predvolenpsmoodseku"/>
    <w:rsid w:val="009563DC"/>
  </w:style>
  <w:style w:type="table" w:customStyle="1" w:styleId="Mriekatabuky15">
    <w:name w:val="Mriežka tabuľky15"/>
    <w:basedOn w:val="Normlnatabuka"/>
    <w:next w:val="Mriekatabuky"/>
    <w:uiPriority w:val="59"/>
    <w:rsid w:val="009563DC"/>
    <w:pPr>
      <w:spacing w:after="0" w:line="240" w:lineRule="auto"/>
    </w:pPr>
    <w:rPr>
      <w:kern w:val="0"/>
      <w:lang w:val="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9563DC"/>
  </w:style>
  <w:style w:type="table" w:customStyle="1" w:styleId="TableNormal">
    <w:name w:val="Table Normal"/>
    <w:rsid w:val="009563DC"/>
    <w:pPr>
      <w:spacing w:after="0" w:line="276" w:lineRule="auto"/>
      <w:ind w:left="357"/>
      <w:jc w:val="both"/>
    </w:pPr>
    <w:rPr>
      <w:rFonts w:ascii="Times New Roman" w:eastAsia="Times New Roman" w:hAnsi="Times New Roman" w:cs="Times New Roman"/>
      <w:kern w:val="0"/>
      <w:lang w:val="sk-SK" w:eastAsia="sk-SK"/>
      <w14:ligatures w14:val="none"/>
    </w:rPr>
    <w:tblPr>
      <w:tblCellMar>
        <w:top w:w="0" w:type="dxa"/>
        <w:left w:w="0" w:type="dxa"/>
        <w:bottom w:w="0" w:type="dxa"/>
        <w:right w:w="0" w:type="dxa"/>
      </w:tblCellMar>
    </w:tblPr>
  </w:style>
  <w:style w:type="paragraph" w:styleId="Podtitul">
    <w:name w:val="Subtitle"/>
    <w:basedOn w:val="Normlny"/>
    <w:next w:val="Normlny"/>
    <w:link w:val="PodtitulChar"/>
    <w:rsid w:val="009563DC"/>
    <w:pPr>
      <w:keepNext/>
      <w:keepLines/>
      <w:pBdr>
        <w:top w:val="nil"/>
        <w:left w:val="nil"/>
        <w:bottom w:val="nil"/>
        <w:right w:val="nil"/>
        <w:between w:val="nil"/>
      </w:pBdr>
      <w:spacing w:before="360" w:after="80" w:line="276" w:lineRule="auto"/>
      <w:ind w:left="357"/>
    </w:pPr>
    <w:rPr>
      <w:rFonts w:ascii="Georgia" w:eastAsia="Georgia" w:hAnsi="Georgia" w:cs="Georgia"/>
      <w:i/>
      <w:color w:val="666666"/>
      <w:sz w:val="48"/>
      <w:szCs w:val="48"/>
    </w:rPr>
  </w:style>
  <w:style w:type="character" w:customStyle="1" w:styleId="PodtitulChar">
    <w:name w:val="Podtitul Char"/>
    <w:basedOn w:val="Predvolenpsmoodseku"/>
    <w:link w:val="Podtitul"/>
    <w:rsid w:val="009563DC"/>
    <w:rPr>
      <w:rFonts w:ascii="Georgia" w:eastAsia="Georgia" w:hAnsi="Georgia" w:cs="Georgia"/>
      <w:i/>
      <w:color w:val="666666"/>
      <w:kern w:val="0"/>
      <w:sz w:val="48"/>
      <w:szCs w:val="48"/>
      <w:lang w:val="sk-SK" w:eastAsia="sk-SK"/>
      <w14:ligatures w14:val="none"/>
    </w:rPr>
  </w:style>
  <w:style w:type="paragraph" w:styleId="Textvysvetlivky">
    <w:name w:val="endnote text"/>
    <w:basedOn w:val="Normlny"/>
    <w:link w:val="TextvysvetlivkyChar"/>
    <w:uiPriority w:val="99"/>
    <w:unhideWhenUsed/>
    <w:rsid w:val="009563DC"/>
    <w:pPr>
      <w:spacing w:line="276" w:lineRule="auto"/>
      <w:ind w:left="357"/>
    </w:pPr>
    <w:rPr>
      <w:sz w:val="20"/>
      <w:szCs w:val="20"/>
    </w:rPr>
  </w:style>
  <w:style w:type="character" w:customStyle="1" w:styleId="TextvysvetlivkyChar">
    <w:name w:val="Text vysvetlivky Char"/>
    <w:basedOn w:val="Predvolenpsmoodseku"/>
    <w:link w:val="Textvysvetlivky"/>
    <w:uiPriority w:val="99"/>
    <w:rsid w:val="009563DC"/>
    <w:rPr>
      <w:rFonts w:ascii="Times New Roman" w:eastAsia="Times New Roman" w:hAnsi="Times New Roman" w:cs="Times New Roman"/>
      <w:kern w:val="0"/>
      <w:sz w:val="20"/>
      <w:szCs w:val="20"/>
      <w:lang w:val="sk-SK" w:eastAsia="sk-SK"/>
      <w14:ligatures w14:val="none"/>
    </w:rPr>
  </w:style>
  <w:style w:type="character" w:styleId="Odkaznavysvetlivku">
    <w:name w:val="endnote reference"/>
    <w:basedOn w:val="Predvolenpsmoodseku"/>
    <w:uiPriority w:val="99"/>
    <w:semiHidden/>
    <w:unhideWhenUsed/>
    <w:rsid w:val="009563DC"/>
    <w:rPr>
      <w:vertAlign w:val="superscript"/>
    </w:rPr>
  </w:style>
  <w:style w:type="paragraph" w:customStyle="1" w:styleId="pf0">
    <w:name w:val="pf0"/>
    <w:basedOn w:val="Normlny"/>
    <w:rsid w:val="009563DC"/>
    <w:pPr>
      <w:spacing w:before="100" w:beforeAutospacing="1" w:after="100" w:afterAutospacing="1" w:line="276" w:lineRule="auto"/>
      <w:ind w:left="357"/>
    </w:pPr>
    <w:rPr>
      <w:sz w:val="22"/>
      <w:szCs w:val="22"/>
    </w:rPr>
  </w:style>
  <w:style w:type="character" w:customStyle="1" w:styleId="cf01">
    <w:name w:val="cf01"/>
    <w:basedOn w:val="Predvolenpsmoodseku"/>
    <w:rsid w:val="009563DC"/>
    <w:rPr>
      <w:rFonts w:ascii="Segoe UI" w:hAnsi="Segoe UI" w:cs="Segoe UI" w:hint="default"/>
      <w:sz w:val="18"/>
      <w:szCs w:val="18"/>
    </w:rPr>
  </w:style>
  <w:style w:type="character" w:customStyle="1" w:styleId="Nevyrieenzmienka10">
    <w:name w:val="Nevyriešená zmienka10"/>
    <w:basedOn w:val="Predvolenpsmoodseku"/>
    <w:uiPriority w:val="99"/>
    <w:semiHidden/>
    <w:unhideWhenUsed/>
    <w:rsid w:val="009563DC"/>
    <w:rPr>
      <w:color w:val="605E5C"/>
      <w:shd w:val="clear" w:color="auto" w:fill="E1DFDD"/>
    </w:rPr>
  </w:style>
  <w:style w:type="character" w:customStyle="1" w:styleId="Nevyrieenzmienka2">
    <w:name w:val="Nevyriešená zmienka2"/>
    <w:basedOn w:val="Predvolenpsmoodseku"/>
    <w:uiPriority w:val="99"/>
    <w:semiHidden/>
    <w:unhideWhenUsed/>
    <w:rsid w:val="009563DC"/>
    <w:rPr>
      <w:color w:val="605E5C"/>
      <w:shd w:val="clear" w:color="auto" w:fill="E1DFDD"/>
    </w:rPr>
  </w:style>
  <w:style w:type="character" w:customStyle="1" w:styleId="apple-tab-span">
    <w:name w:val="apple-tab-span"/>
    <w:basedOn w:val="Predvolenpsmoodseku"/>
    <w:rsid w:val="009563DC"/>
  </w:style>
  <w:style w:type="paragraph" w:customStyle="1" w:styleId="Obsah41">
    <w:name w:val="Obsah 41"/>
    <w:basedOn w:val="Normlny"/>
    <w:next w:val="Normlny"/>
    <w:autoRedefine/>
    <w:uiPriority w:val="39"/>
    <w:unhideWhenUsed/>
    <w:rsid w:val="009563DC"/>
    <w:pPr>
      <w:spacing w:after="100" w:line="259" w:lineRule="auto"/>
      <w:ind w:left="660"/>
    </w:pPr>
    <w:rPr>
      <w:rFonts w:ascii="Cambria" w:hAnsi="Cambria"/>
      <w:sz w:val="22"/>
      <w:szCs w:val="22"/>
    </w:rPr>
  </w:style>
  <w:style w:type="paragraph" w:customStyle="1" w:styleId="Obsah51">
    <w:name w:val="Obsah 51"/>
    <w:basedOn w:val="Normlny"/>
    <w:next w:val="Normlny"/>
    <w:autoRedefine/>
    <w:uiPriority w:val="39"/>
    <w:unhideWhenUsed/>
    <w:rsid w:val="009563DC"/>
    <w:pPr>
      <w:spacing w:after="100" w:line="259" w:lineRule="auto"/>
      <w:ind w:left="880"/>
    </w:pPr>
    <w:rPr>
      <w:rFonts w:ascii="Cambria" w:hAnsi="Cambria"/>
      <w:sz w:val="22"/>
      <w:szCs w:val="22"/>
    </w:rPr>
  </w:style>
  <w:style w:type="paragraph" w:customStyle="1" w:styleId="Obsah61">
    <w:name w:val="Obsah 61"/>
    <w:basedOn w:val="Normlny"/>
    <w:next w:val="Normlny"/>
    <w:autoRedefine/>
    <w:uiPriority w:val="39"/>
    <w:unhideWhenUsed/>
    <w:rsid w:val="009563DC"/>
    <w:pPr>
      <w:spacing w:after="100" w:line="259" w:lineRule="auto"/>
      <w:ind w:left="1100"/>
    </w:pPr>
    <w:rPr>
      <w:rFonts w:ascii="Cambria" w:hAnsi="Cambria"/>
      <w:sz w:val="22"/>
      <w:szCs w:val="22"/>
    </w:rPr>
  </w:style>
  <w:style w:type="paragraph" w:customStyle="1" w:styleId="Obsah71">
    <w:name w:val="Obsah 71"/>
    <w:basedOn w:val="Normlny"/>
    <w:next w:val="Normlny"/>
    <w:autoRedefine/>
    <w:uiPriority w:val="39"/>
    <w:unhideWhenUsed/>
    <w:rsid w:val="009563DC"/>
    <w:pPr>
      <w:spacing w:after="100" w:line="259" w:lineRule="auto"/>
      <w:ind w:left="1320"/>
    </w:pPr>
    <w:rPr>
      <w:rFonts w:ascii="Cambria" w:hAnsi="Cambria"/>
      <w:sz w:val="22"/>
      <w:szCs w:val="22"/>
    </w:rPr>
  </w:style>
  <w:style w:type="paragraph" w:customStyle="1" w:styleId="Obsah81">
    <w:name w:val="Obsah 81"/>
    <w:basedOn w:val="Normlny"/>
    <w:next w:val="Normlny"/>
    <w:autoRedefine/>
    <w:uiPriority w:val="39"/>
    <w:unhideWhenUsed/>
    <w:rsid w:val="009563DC"/>
    <w:pPr>
      <w:spacing w:after="100" w:line="259" w:lineRule="auto"/>
      <w:ind w:left="1540"/>
    </w:pPr>
    <w:rPr>
      <w:rFonts w:ascii="Cambria" w:hAnsi="Cambria"/>
      <w:sz w:val="22"/>
      <w:szCs w:val="22"/>
    </w:rPr>
  </w:style>
  <w:style w:type="paragraph" w:customStyle="1" w:styleId="Obsah91">
    <w:name w:val="Obsah 91"/>
    <w:basedOn w:val="Normlny"/>
    <w:next w:val="Normlny"/>
    <w:autoRedefine/>
    <w:uiPriority w:val="39"/>
    <w:unhideWhenUsed/>
    <w:rsid w:val="009563DC"/>
    <w:pPr>
      <w:spacing w:after="100" w:line="259" w:lineRule="auto"/>
      <w:ind w:left="1760"/>
    </w:pPr>
    <w:rPr>
      <w:rFonts w:ascii="Cambria" w:hAnsi="Cambria"/>
      <w:sz w:val="22"/>
      <w:szCs w:val="22"/>
    </w:rPr>
  </w:style>
  <w:style w:type="character" w:customStyle="1" w:styleId="BezriadkovaniaChar">
    <w:name w:val="Bez riadkovania Char"/>
    <w:link w:val="Bezriadkovania"/>
    <w:uiPriority w:val="1"/>
    <w:rsid w:val="009563DC"/>
    <w:rPr>
      <w:rFonts w:ascii="Calibri" w:eastAsia="Times New Roman" w:hAnsi="Calibri" w:cs="Times New Roman"/>
      <w:kern w:val="0"/>
      <w:lang w:val="sk-SK"/>
      <w14:ligatures w14:val="none"/>
    </w:rPr>
  </w:style>
  <w:style w:type="paragraph" w:styleId="Obsah4">
    <w:name w:val="toc 4"/>
    <w:basedOn w:val="Normlny"/>
    <w:next w:val="Normlny"/>
    <w:autoRedefine/>
    <w:uiPriority w:val="39"/>
    <w:unhideWhenUsed/>
    <w:rsid w:val="009563DC"/>
    <w:pPr>
      <w:spacing w:after="100" w:line="259" w:lineRule="auto"/>
      <w:ind w:left="660"/>
    </w:pPr>
    <w:rPr>
      <w:rFonts w:asciiTheme="minorHAnsi" w:eastAsiaTheme="minorEastAsia" w:hAnsiTheme="minorHAnsi" w:cstheme="minorBidi"/>
      <w:sz w:val="22"/>
      <w:szCs w:val="22"/>
    </w:rPr>
  </w:style>
  <w:style w:type="paragraph" w:styleId="Obsah5">
    <w:name w:val="toc 5"/>
    <w:basedOn w:val="Normlny"/>
    <w:next w:val="Normlny"/>
    <w:autoRedefine/>
    <w:uiPriority w:val="39"/>
    <w:unhideWhenUsed/>
    <w:rsid w:val="009563DC"/>
    <w:pPr>
      <w:spacing w:after="100" w:line="259" w:lineRule="auto"/>
      <w:ind w:left="880"/>
    </w:pPr>
    <w:rPr>
      <w:rFonts w:asciiTheme="minorHAnsi" w:eastAsiaTheme="minorEastAsia" w:hAnsiTheme="minorHAnsi" w:cstheme="minorBidi"/>
      <w:sz w:val="22"/>
      <w:szCs w:val="22"/>
    </w:rPr>
  </w:style>
  <w:style w:type="paragraph" w:styleId="Obsah6">
    <w:name w:val="toc 6"/>
    <w:basedOn w:val="Normlny"/>
    <w:next w:val="Normlny"/>
    <w:autoRedefine/>
    <w:uiPriority w:val="39"/>
    <w:unhideWhenUsed/>
    <w:rsid w:val="009563DC"/>
    <w:pPr>
      <w:spacing w:after="100" w:line="259" w:lineRule="auto"/>
      <w:ind w:left="1100"/>
    </w:pPr>
    <w:rPr>
      <w:rFonts w:asciiTheme="minorHAnsi" w:eastAsiaTheme="minorEastAsia" w:hAnsiTheme="minorHAnsi" w:cstheme="minorBidi"/>
      <w:sz w:val="22"/>
      <w:szCs w:val="22"/>
    </w:rPr>
  </w:style>
  <w:style w:type="paragraph" w:styleId="Obsah7">
    <w:name w:val="toc 7"/>
    <w:basedOn w:val="Normlny"/>
    <w:next w:val="Normlny"/>
    <w:autoRedefine/>
    <w:uiPriority w:val="39"/>
    <w:unhideWhenUsed/>
    <w:rsid w:val="009563DC"/>
    <w:pPr>
      <w:spacing w:after="100" w:line="259" w:lineRule="auto"/>
      <w:ind w:left="1320"/>
    </w:pPr>
    <w:rPr>
      <w:rFonts w:asciiTheme="minorHAnsi" w:eastAsiaTheme="minorEastAsia" w:hAnsiTheme="minorHAnsi" w:cstheme="minorBidi"/>
      <w:sz w:val="22"/>
      <w:szCs w:val="22"/>
    </w:rPr>
  </w:style>
  <w:style w:type="paragraph" w:styleId="Obsah8">
    <w:name w:val="toc 8"/>
    <w:basedOn w:val="Normlny"/>
    <w:next w:val="Normlny"/>
    <w:autoRedefine/>
    <w:uiPriority w:val="39"/>
    <w:unhideWhenUsed/>
    <w:rsid w:val="009563DC"/>
    <w:pPr>
      <w:spacing w:after="100" w:line="259" w:lineRule="auto"/>
      <w:ind w:left="1540"/>
    </w:pPr>
    <w:rPr>
      <w:rFonts w:asciiTheme="minorHAnsi" w:eastAsiaTheme="minorEastAsia" w:hAnsiTheme="minorHAnsi" w:cstheme="minorBidi"/>
      <w:sz w:val="22"/>
      <w:szCs w:val="22"/>
    </w:rPr>
  </w:style>
  <w:style w:type="paragraph" w:styleId="Obsah9">
    <w:name w:val="toc 9"/>
    <w:basedOn w:val="Normlny"/>
    <w:next w:val="Normlny"/>
    <w:autoRedefine/>
    <w:uiPriority w:val="39"/>
    <w:unhideWhenUsed/>
    <w:rsid w:val="009563DC"/>
    <w:pPr>
      <w:spacing w:after="100" w:line="259" w:lineRule="auto"/>
      <w:ind w:left="1760"/>
    </w:pPr>
    <w:rPr>
      <w:rFonts w:asciiTheme="minorHAnsi" w:eastAsiaTheme="minorEastAsia" w:hAnsiTheme="minorHAnsi" w:cstheme="minorBidi"/>
      <w:sz w:val="22"/>
      <w:szCs w:val="22"/>
    </w:rPr>
  </w:style>
  <w:style w:type="character" w:customStyle="1" w:styleId="Nevyrieenzmienka3">
    <w:name w:val="Nevyriešená zmienka3"/>
    <w:basedOn w:val="Predvolenpsmoodseku"/>
    <w:uiPriority w:val="99"/>
    <w:semiHidden/>
    <w:unhideWhenUsed/>
    <w:rsid w:val="009563DC"/>
    <w:rPr>
      <w:color w:val="605E5C"/>
      <w:shd w:val="clear" w:color="auto" w:fill="E1DFDD"/>
    </w:rPr>
  </w:style>
  <w:style w:type="paragraph" w:customStyle="1" w:styleId="TableParagraph">
    <w:name w:val="Table Paragraph"/>
    <w:basedOn w:val="Normlny"/>
    <w:uiPriority w:val="1"/>
    <w:qFormat/>
    <w:rsid w:val="009563DC"/>
    <w:pPr>
      <w:widowControl w:val="0"/>
      <w:autoSpaceDE w:val="0"/>
      <w:autoSpaceDN w:val="0"/>
    </w:pPr>
    <w:rPr>
      <w:rFonts w:ascii="Arial" w:eastAsia="Arial" w:hAnsi="Arial" w:cs="Arial"/>
      <w:sz w:val="22"/>
      <w:szCs w:val="22"/>
      <w:lang w:eastAsia="en-US"/>
    </w:rPr>
  </w:style>
  <w:style w:type="paragraph" w:customStyle="1" w:styleId="gmail-m-1648484718305530482msolistparagraph">
    <w:name w:val="gmail-m_-1648484718305530482msolistparagraph"/>
    <w:basedOn w:val="Normlny"/>
    <w:rsid w:val="009563DC"/>
    <w:pPr>
      <w:spacing w:before="100" w:beforeAutospacing="1" w:after="100" w:afterAutospacing="1"/>
    </w:pPr>
    <w:rPr>
      <w:rFonts w:ascii="Calibri" w:eastAsiaTheme="minorHAnsi" w:hAnsi="Calibri" w:cs="Calibri"/>
      <w:sz w:val="22"/>
      <w:szCs w:val="22"/>
    </w:rPr>
  </w:style>
  <w:style w:type="character" w:customStyle="1" w:styleId="Nevyrieenzmienka4">
    <w:name w:val="Nevyriešená zmienka4"/>
    <w:basedOn w:val="Predvolenpsmoodseku"/>
    <w:uiPriority w:val="99"/>
    <w:semiHidden/>
    <w:unhideWhenUsed/>
    <w:rsid w:val="00956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7BBE2DE9A5E74E814FF3E5463BF0D6" ma:contentTypeVersion="18" ma:contentTypeDescription="Create a new document." ma:contentTypeScope="" ma:versionID="40fbb1b78c574839f7295ee8ff49556e">
  <xsd:schema xmlns:xsd="http://www.w3.org/2001/XMLSchema" xmlns:xs="http://www.w3.org/2001/XMLSchema" xmlns:p="http://schemas.microsoft.com/office/2006/metadata/properties" xmlns:ns2="edc73f9c-70d1-469b-b150-495011438330" xmlns:ns3="a0f9ce57-fc3a-405c-8e87-f3d63b00eeb1" targetNamespace="http://schemas.microsoft.com/office/2006/metadata/properties" ma:root="true" ma:fieldsID="c25172a8b61c0bc9885cec3959b698d4" ns2:_="" ns3:_="">
    <xsd:import namespace="edc73f9c-70d1-469b-b150-495011438330"/>
    <xsd:import namespace="a0f9ce57-fc3a-405c-8e87-f3d63b00ee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73f9c-70d1-469b-b150-495011438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23ec41-69b3-4140-9436-a0cc3b050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9ce57-fc3a-405c-8e87-f3d63b00ee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1ae8e6-5e33-4cc9-ba3f-b422a4de2103}" ma:internalName="TaxCatchAll" ma:showField="CatchAllData" ma:web="a0f9ce57-fc3a-405c-8e87-f3d63b00e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f:field ref="objname" par="" text="05_dôvodová správa_osobitná časť" edit="true"/>
    <f:field ref="objsubject" par="" text="" edit="true"/>
    <f:field ref="objcreatedby" par="" text="Maliarová, Barbora, Mgr., PhD."/>
    <f:field ref="objcreatedat" par="" date="2025-01-30T09:32:09" text="30.1.2025 9:32:09"/>
    <f:field ref="objchangedby" par="" text="Maliarová, Barbora, Mgr., PhD."/>
    <f:field ref="objmodifiedat" par="" date="2025-01-30T09:33:11" text="30.1.2025 9:33:11"/>
    <f:field ref="doc_FSCFOLIO_1_1001_FieldDocumentNumber" par="" text=""/>
    <f:field ref="doc_FSCFOLIO_1_1001_FieldSubject" par="" text=""/>
    <f:field ref="FSCFOLIO_1_1001_FieldCurrentUser" par="" text="Mgr. Petra Šubová"/>
    <f:field ref="CCAPRECONFIG_15_1001_Objektname" par="" text="05_dôvodová správa_osobitná časť"/>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c73f9c-70d1-469b-b150-495011438330">
      <Terms xmlns="http://schemas.microsoft.com/office/infopath/2007/PartnerControls"/>
    </lcf76f155ced4ddcb4097134ff3c332f>
    <TaxCatchAll xmlns="a0f9ce57-fc3a-405c-8e87-f3d63b00eeb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47529-3FFE-4CBF-AC02-28A242E81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73f9c-70d1-469b-b150-495011438330"/>
    <ds:schemaRef ds:uri="a0f9ce57-fc3a-405c-8e87-f3d63b00e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CD6737B1-6220-44F9-A7C8-8403F9B27C7F}">
  <ds:schemaRefs>
    <ds:schemaRef ds:uri="http://schemas.microsoft.com/sharepoint/v3/contenttype/forms"/>
  </ds:schemaRefs>
</ds:datastoreItem>
</file>

<file path=customXml/itemProps4.xml><?xml version="1.0" encoding="utf-8"?>
<ds:datastoreItem xmlns:ds="http://schemas.openxmlformats.org/officeDocument/2006/customXml" ds:itemID="{3362B117-BBCE-484D-8E76-43328C2187C7}">
  <ds:schemaRefs>
    <ds:schemaRef ds:uri="http://schemas.microsoft.com/office/2006/metadata/properties"/>
    <ds:schemaRef ds:uri="http://schemas.microsoft.com/office/infopath/2007/PartnerControls"/>
    <ds:schemaRef ds:uri="edc73f9c-70d1-469b-b150-495011438330"/>
    <ds:schemaRef ds:uri="a0f9ce57-fc3a-405c-8e87-f3d63b00eeb1"/>
  </ds:schemaRefs>
</ds:datastoreItem>
</file>

<file path=customXml/itemProps5.xml><?xml version="1.0" encoding="utf-8"?>
<ds:datastoreItem xmlns:ds="http://schemas.openxmlformats.org/officeDocument/2006/customXml" ds:itemID="{3DEF015F-29A2-4AAA-919C-E3C1AEFC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16691</Words>
  <Characters>95141</Characters>
  <Application>Microsoft Office Word</Application>
  <DocSecurity>0</DocSecurity>
  <Lines>792</Lines>
  <Paragraphs>223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Melichercikova</dc:creator>
  <cp:keywords/>
  <dc:description/>
  <cp:lastModifiedBy>Kidala Viktor</cp:lastModifiedBy>
  <cp:revision>2</cp:revision>
  <cp:lastPrinted>2025-01-28T08:52:00Z</cp:lastPrinted>
  <dcterms:created xsi:type="dcterms:W3CDTF">2025-02-27T10:58:00Z</dcterms:created>
  <dcterms:modified xsi:type="dcterms:W3CDTF">2025-02-27T10:58:00Z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0x010100107BBE2DE9A5E74E814FF3E5463BF0D6</vt:lpwstr>
  </property>
  <property fmtid="{D5CDD505-2E9C-101B-9397-08002B2CF9AE}" pid="3" name="MediaServiceImageTags">
    <vt:lpwstr/>
  </property>
  <property fmtid="{D5CDD505-2E9C-101B-9397-08002B2CF9AE}" pid="4" name="FSC#SKMZ@103.510:mz_zaznam_jeden_adresat">
    <vt:lpwstr/>
  </property>
  <property fmtid="{D5CDD505-2E9C-101B-9397-08002B2CF9AE}" pid="5" name="FSC#SKMZ@103.510:mz_zaznam_hlavny_adresat">
    <vt:lpwstr/>
  </property>
  <property fmtid="{D5CDD505-2E9C-101B-9397-08002B2CF9AE}" pid="6" name="FSC#SKMZ@103.510:mz_zaznam_vnut_adresati_01">
    <vt:lpwstr/>
  </property>
  <property fmtid="{D5CDD505-2E9C-101B-9397-08002B2CF9AE}" pid="7" name="FSC#SKMZ@103.510:mz_zaznam_vnut_adresati_02">
    <vt:lpwstr/>
  </property>
  <property fmtid="{D5CDD505-2E9C-101B-9397-08002B2CF9AE}" pid="8" name="FSC#SKMZ@103.510:mz_zaznam_vnut_adresati_03">
    <vt:lpwstr/>
  </property>
  <property fmtid="{D5CDD505-2E9C-101B-9397-08002B2CF9AE}" pid="9" name="FSC#SKMZ@103.510:mz_zaznam_vnut_adresati_04">
    <vt:lpwstr/>
  </property>
  <property fmtid="{D5CDD505-2E9C-101B-9397-08002B2CF9AE}" pid="10" name="FSC#SKMZ@103.510:mz_zaznam_vnut_adresati_05">
    <vt:lpwstr/>
  </property>
  <property fmtid="{D5CDD505-2E9C-101B-9397-08002B2CF9AE}" pid="11" name="FSC#SKMZ@103.510:mz_zaznam_vnut_adresati_06">
    <vt:lpwstr/>
  </property>
  <property fmtid="{D5CDD505-2E9C-101B-9397-08002B2CF9AE}" pid="12" name="FSC#SKMZ@103.510:mz_zaznam_vnut_adresati_07">
    <vt:lpwstr/>
  </property>
  <property fmtid="{D5CDD505-2E9C-101B-9397-08002B2CF9AE}" pid="13" name="FSC#SKMZ@103.510:mz_zaznam_vnut_adresati_08">
    <vt:lpwstr/>
  </property>
  <property fmtid="{D5CDD505-2E9C-101B-9397-08002B2CF9AE}" pid="14" name="FSC#SKMZ@103.510:mz_zaznam_vnut_adresati_09">
    <vt:lpwstr/>
  </property>
  <property fmtid="{D5CDD505-2E9C-101B-9397-08002B2CF9AE}" pid="15" name="FSC#SKMZ@103.510:mz_zaznam_vnut_adresati_10">
    <vt:lpwstr/>
  </property>
  <property fmtid="{D5CDD505-2E9C-101B-9397-08002B2CF9AE}" pid="16" name="FSC#SKMZ@103.510:mz_zaznam_vnut_adresati_11">
    <vt:lpwstr/>
  </property>
  <property fmtid="{D5CDD505-2E9C-101B-9397-08002B2CF9AE}" pid="17" name="FSC#SKMZ@103.510:mz_zaznam_vnut_adresati_12">
    <vt:lpwstr/>
  </property>
  <property fmtid="{D5CDD505-2E9C-101B-9397-08002B2CF9AE}" pid="18" name="FSC#SKMZ@103.510:mz_zaznam_vnut_adresati_13">
    <vt:lpwstr/>
  </property>
  <property fmtid="{D5CDD505-2E9C-101B-9397-08002B2CF9AE}" pid="19" name="FSC#SKMZ@103.510:mz_zaznam_vnut_adresati_14">
    <vt:lpwstr/>
  </property>
  <property fmtid="{D5CDD505-2E9C-101B-9397-08002B2CF9AE}" pid="20" name="FSC#SKMZ@103.510:mz_zaznam_vnut_adresati_15">
    <vt:lpwstr/>
  </property>
  <property fmtid="{D5CDD505-2E9C-101B-9397-08002B2CF9AE}" pid="21" name="FSC#SKMZ@103.510:mz_zaznam_vnut_adresati_16">
    <vt:lpwstr/>
  </property>
  <property fmtid="{D5CDD505-2E9C-101B-9397-08002B2CF9AE}" pid="22" name="FSC#SKMZ@103.510:mz_zaznam_vnut_adresati_17">
    <vt:lpwstr/>
  </property>
  <property fmtid="{D5CDD505-2E9C-101B-9397-08002B2CF9AE}" pid="23" name="FSC#SKMZ@103.510:mz_zaznam_vnut_adresati_18">
    <vt:lpwstr/>
  </property>
  <property fmtid="{D5CDD505-2E9C-101B-9397-08002B2CF9AE}" pid="24" name="FSC#SKMZ@103.510:mz_zaznam_vnut_adresati_19">
    <vt:lpwstr/>
  </property>
  <property fmtid="{D5CDD505-2E9C-101B-9397-08002B2CF9AE}" pid="25" name="FSC#SKMZ@103.510:mz_zaznam_vnut_adresati_20">
    <vt:lpwstr/>
  </property>
  <property fmtid="{D5CDD505-2E9C-101B-9397-08002B2CF9AE}" pid="26" name="FSC#SKMZ@103.510:mz_zaznam_vnut_adresati_21">
    <vt:lpwstr/>
  </property>
  <property fmtid="{D5CDD505-2E9C-101B-9397-08002B2CF9AE}" pid="27" name="FSC#SKMZ@103.510:mz_zaznam_vnut_adresati_22">
    <vt:lpwstr/>
  </property>
  <property fmtid="{D5CDD505-2E9C-101B-9397-08002B2CF9AE}" pid="28" name="FSC#SKMZ@103.510:mz_zaznam_vnut_adresati_23">
    <vt:lpwstr/>
  </property>
  <property fmtid="{D5CDD505-2E9C-101B-9397-08002B2CF9AE}" pid="29" name="FSC#SKMZ@103.510:mz_zaznam_vnut_adresati_24">
    <vt:lpwstr/>
  </property>
  <property fmtid="{D5CDD505-2E9C-101B-9397-08002B2CF9AE}" pid="30" name="FSC#SKMZ@103.510:mz_zaznam_vnut_adresati_25">
    <vt:lpwstr/>
  </property>
  <property fmtid="{D5CDD505-2E9C-101B-9397-08002B2CF9AE}" pid="31" name="FSC#SKMZ@103.510:mz_zaznam_vnut_adresati_26">
    <vt:lpwstr/>
  </property>
  <property fmtid="{D5CDD505-2E9C-101B-9397-08002B2CF9AE}" pid="32" name="FSC#SKMZ@103.510:mz_zaznam_vnut_adresati_27">
    <vt:lpwstr/>
  </property>
  <property fmtid="{D5CDD505-2E9C-101B-9397-08002B2CF9AE}" pid="33" name="FSC#SKMZ@103.510:mz_zaznam_vnut_adresati_28">
    <vt:lpwstr/>
  </property>
  <property fmtid="{D5CDD505-2E9C-101B-9397-08002B2CF9AE}" pid="34" name="FSC#SKMZ@103.510:mz_zaznam_vnut_adresati_29">
    <vt:lpwstr/>
  </property>
  <property fmtid="{D5CDD505-2E9C-101B-9397-08002B2CF9AE}" pid="35" name="FSC#SKMZ@103.510:mz_zaznam_vnut_adresati_30">
    <vt:lpwstr/>
  </property>
  <property fmtid="{D5CDD505-2E9C-101B-9397-08002B2CF9AE}" pid="36" name="FSC#SKMZ@103.510:mz_zaznam_vnut_adresati_31">
    <vt:lpwstr/>
  </property>
  <property fmtid="{D5CDD505-2E9C-101B-9397-08002B2CF9AE}" pid="37" name="FSC#SKMZ@103.510:mz_zaznam_vnut_adresati_32">
    <vt:lpwstr/>
  </property>
  <property fmtid="{D5CDD505-2E9C-101B-9397-08002B2CF9AE}" pid="38" name="FSC#SKMZ@103.510:mz_zaznam_vnut_adresati_33">
    <vt:lpwstr/>
  </property>
  <property fmtid="{D5CDD505-2E9C-101B-9397-08002B2CF9AE}" pid="39" name="FSC#SKMZ@103.510:mz_zaznam_vnut_adresati_34">
    <vt:lpwstr/>
  </property>
  <property fmtid="{D5CDD505-2E9C-101B-9397-08002B2CF9AE}" pid="40" name="FSC#SKMZ@103.510:mz_zaznam_vnut_adresati_35">
    <vt:lpwstr/>
  </property>
  <property fmtid="{D5CDD505-2E9C-101B-9397-08002B2CF9AE}" pid="41" name="FSC#SKMZ@103.510:mz_zaznam_vnut_adresati_36">
    <vt:lpwstr/>
  </property>
  <property fmtid="{D5CDD505-2E9C-101B-9397-08002B2CF9AE}" pid="42" name="FSC#SKMZ@103.510:mz_zaznam_vnut_adresati_37">
    <vt:lpwstr/>
  </property>
  <property fmtid="{D5CDD505-2E9C-101B-9397-08002B2CF9AE}" pid="43" name="FSC#SKMZ@103.510:mz_zaznam_vnut_adresati_38">
    <vt:lpwstr/>
  </property>
  <property fmtid="{D5CDD505-2E9C-101B-9397-08002B2CF9AE}" pid="44" name="FSC#SKMZ@103.510:mz_zaznam_vnut_adresati_39">
    <vt:lpwstr/>
  </property>
  <property fmtid="{D5CDD505-2E9C-101B-9397-08002B2CF9AE}" pid="45" name="FSC#SKMZ@103.510:mz_zaznam_vnut_adresati_40">
    <vt:lpwstr/>
  </property>
  <property fmtid="{D5CDD505-2E9C-101B-9397-08002B2CF9AE}" pid="46" name="FSC#SKMZ@103.510:mz_zaznam_vnut_adresati_41">
    <vt:lpwstr/>
  </property>
  <property fmtid="{D5CDD505-2E9C-101B-9397-08002B2CF9AE}" pid="47" name="FSC#SKMZ@103.510:mz_zaznam_vnut_adresati_42">
    <vt:lpwstr/>
  </property>
  <property fmtid="{D5CDD505-2E9C-101B-9397-08002B2CF9AE}" pid="48" name="FSC#SKMZ@103.510:mz_zaznam_vnut_adresati_43">
    <vt:lpwstr/>
  </property>
  <property fmtid="{D5CDD505-2E9C-101B-9397-08002B2CF9AE}" pid="49" name="FSC#SKMZ@103.510:mz_zaznam_vnut_adresati_44">
    <vt:lpwstr/>
  </property>
  <property fmtid="{D5CDD505-2E9C-101B-9397-08002B2CF9AE}" pid="50" name="FSC#SKMZ@103.510:mz_zaznam_vnut_adresati_45">
    <vt:lpwstr/>
  </property>
  <property fmtid="{D5CDD505-2E9C-101B-9397-08002B2CF9AE}" pid="51" name="FSC#SKMZ@103.510:mz_zaznam_vnut_adresati_46">
    <vt:lpwstr/>
  </property>
  <property fmtid="{D5CDD505-2E9C-101B-9397-08002B2CF9AE}" pid="52" name="FSC#SKMZ@103.510:mz_zaznam_vnut_adresati_47">
    <vt:lpwstr/>
  </property>
  <property fmtid="{D5CDD505-2E9C-101B-9397-08002B2CF9AE}" pid="53" name="FSC#SKMZ@103.510:mz_zaznam_vnut_adresati_48">
    <vt:lpwstr/>
  </property>
  <property fmtid="{D5CDD505-2E9C-101B-9397-08002B2CF9AE}" pid="54" name="FSC#SKMZ@103.510:mz_zaznam_vnut_adresati_49">
    <vt:lpwstr/>
  </property>
  <property fmtid="{D5CDD505-2E9C-101B-9397-08002B2CF9AE}" pid="55" name="FSC#SKMZ@103.510:mz_zaznam_vnut_adresati_50">
    <vt:lpwstr/>
  </property>
  <property fmtid="{D5CDD505-2E9C-101B-9397-08002B2CF9AE}" pid="56" name="FSC#SKMZ@103.510:mz_zaznam_vnut_adresati_51">
    <vt:lpwstr/>
  </property>
  <property fmtid="{D5CDD505-2E9C-101B-9397-08002B2CF9AE}" pid="57" name="FSC#SKMZ@103.510:mz_EnumStupenKlasifikacie">
    <vt:lpwstr/>
  </property>
  <property fmtid="{D5CDD505-2E9C-101B-9397-08002B2CF9AE}" pid="58" name="FSC#SKMZ@103.510:mz_OpravneneOsoby">
    <vt:lpwstr/>
  </property>
  <property fmtid="{D5CDD505-2E9C-101B-9397-08002B2CF9AE}" pid="59" name="FSC#SKMZ@103.510:mz_OpravneneOsoby_en">
    <vt:lpwstr/>
  </property>
  <property fmtid="{D5CDD505-2E9C-101B-9397-08002B2CF9AE}" pid="60" name="FSC#SKMZ@103.510:mz_Vlastnik">
    <vt:lpwstr/>
  </property>
  <property fmtid="{D5CDD505-2E9C-101B-9397-08002B2CF9AE}" pid="61" name="FSC#SKMZ@103.510:mz_Vlastnik_en">
    <vt:lpwstr/>
  </property>
  <property fmtid="{D5CDD505-2E9C-101B-9397-08002B2CF9AE}" pid="62" name="FSC#SKMZ@103.510:mz_SpracEmail">
    <vt:lpwstr/>
  </property>
  <property fmtid="{D5CDD505-2E9C-101B-9397-08002B2CF9AE}" pid="63" name="FSC#SKMZ@103.510:mz_skratkaou">
    <vt:lpwstr>OMPPS</vt:lpwstr>
  </property>
  <property fmtid="{D5CDD505-2E9C-101B-9397-08002B2CF9AE}" pid="64" name="FSC#SKMZ@103.510:mz_zaznam_adresat_mail">
    <vt:lpwstr/>
  </property>
  <property fmtid="{D5CDD505-2E9C-101B-9397-08002B2CF9AE}" pid="65" name="FSC#SKMZ@103.510:mz_zaznam_adresat_mail_1">
    <vt:lpwstr/>
  </property>
  <property fmtid="{D5CDD505-2E9C-101B-9397-08002B2CF9AE}" pid="66" name="FSC#SKMZ@103.510:mz_zaznam_adresat_mail_2">
    <vt:lpwstr/>
  </property>
  <property fmtid="{D5CDD505-2E9C-101B-9397-08002B2CF9AE}" pid="67" name="FSC#SKMZ@103.510:mz_zaznam_adresat_mail_3">
    <vt:lpwstr/>
  </property>
  <property fmtid="{D5CDD505-2E9C-101B-9397-08002B2CF9AE}" pid="68" name="FSC#SKMZ@103.510:mz_zaznam_adresat_mail_4">
    <vt:lpwstr/>
  </property>
  <property fmtid="{D5CDD505-2E9C-101B-9397-08002B2CF9AE}" pid="69" name="FSC#SKMZ@103.510:mz_zaznam_adresat_mail_5">
    <vt:lpwstr/>
  </property>
  <property fmtid="{D5CDD505-2E9C-101B-9397-08002B2CF9AE}" pid="70" name="FSC#SKMZ@103.510:mz_zaznam_adresat_mail_6">
    <vt:lpwstr/>
  </property>
  <property fmtid="{D5CDD505-2E9C-101B-9397-08002B2CF9AE}" pid="71" name="FSC#SKMZ@103.510:mz_zaznam_adresat_mail_7">
    <vt:lpwstr/>
  </property>
  <property fmtid="{D5CDD505-2E9C-101B-9397-08002B2CF9AE}" pid="72" name="FSC#SKMZ@103.510:mz_zaznam_adresat_mail_8">
    <vt:lpwstr/>
  </property>
  <property fmtid="{D5CDD505-2E9C-101B-9397-08002B2CF9AE}" pid="73" name="FSC#SKMZ@103.510:mz_zaznam_adresat_mail_9">
    <vt:lpwstr/>
  </property>
  <property fmtid="{D5CDD505-2E9C-101B-9397-08002B2CF9AE}" pid="74" name="FSC#SKMZ@103.510:mz_zaznam_adresat_mail_10">
    <vt:lpwstr/>
  </property>
  <property fmtid="{D5CDD505-2E9C-101B-9397-08002B2CF9AE}" pid="75" name="FSC#SKMZ@103.510:mz_zaznam_adresat_mail_11">
    <vt:lpwstr/>
  </property>
  <property fmtid="{D5CDD505-2E9C-101B-9397-08002B2CF9AE}" pid="76" name="FSC#SKMZ@103.510:mz_zaznam_adresat_mail_12">
    <vt:lpwstr/>
  </property>
  <property fmtid="{D5CDD505-2E9C-101B-9397-08002B2CF9AE}" pid="77" name="FSC#SKMZ@103.510:mz_zaznam_adresat_mail_13">
    <vt:lpwstr/>
  </property>
  <property fmtid="{D5CDD505-2E9C-101B-9397-08002B2CF9AE}" pid="78" name="FSC#SKMZ@103.510:mz_zaznam_adresat_mail_14">
    <vt:lpwstr/>
  </property>
  <property fmtid="{D5CDD505-2E9C-101B-9397-08002B2CF9AE}" pid="79" name="FSC#SKMZ@103.510:mz_zaznam_adresat_mail_15">
    <vt:lpwstr/>
  </property>
  <property fmtid="{D5CDD505-2E9C-101B-9397-08002B2CF9AE}" pid="80" name="FSC#SKMZ@103.510:a_veduciOd">
    <vt:lpwstr/>
  </property>
  <property fmtid="{D5CDD505-2E9C-101B-9397-08002B2CF9AE}" pid="81" name="FSC#SKEDITIONREG@103.510:a_acceptor">
    <vt:lpwstr/>
  </property>
  <property fmtid="{D5CDD505-2E9C-101B-9397-08002B2CF9AE}" pid="82" name="FSC#SKEDITIONREG@103.510:a_clearedat">
    <vt:lpwstr/>
  </property>
  <property fmtid="{D5CDD505-2E9C-101B-9397-08002B2CF9AE}" pid="83" name="FSC#SKEDITIONREG@103.510:a_clearedby">
    <vt:lpwstr/>
  </property>
  <property fmtid="{D5CDD505-2E9C-101B-9397-08002B2CF9AE}" pid="84" name="FSC#SKEDITIONREG@103.510:a_comm">
    <vt:lpwstr/>
  </property>
  <property fmtid="{D5CDD505-2E9C-101B-9397-08002B2CF9AE}" pid="85" name="FSC#SKEDITIONREG@103.510:a_decisionattachments">
    <vt:lpwstr/>
  </property>
  <property fmtid="{D5CDD505-2E9C-101B-9397-08002B2CF9AE}" pid="86" name="FSC#SKEDITIONREG@103.510:a_deliveredat">
    <vt:lpwstr/>
  </property>
  <property fmtid="{D5CDD505-2E9C-101B-9397-08002B2CF9AE}" pid="87" name="FSC#SKEDITIONREG@103.510:a_delivery">
    <vt:lpwstr/>
  </property>
  <property fmtid="{D5CDD505-2E9C-101B-9397-08002B2CF9AE}" pid="88" name="FSC#SKEDITIONREG@103.510:a_extension">
    <vt:lpwstr/>
  </property>
  <property fmtid="{D5CDD505-2E9C-101B-9397-08002B2CF9AE}" pid="89" name="FSC#SKEDITIONREG@103.510:a_filenumber">
    <vt:lpwstr/>
  </property>
  <property fmtid="{D5CDD505-2E9C-101B-9397-08002B2CF9AE}" pid="90" name="FSC#SKEDITIONREG@103.510:a_fileresponsible">
    <vt:lpwstr/>
  </property>
  <property fmtid="{D5CDD505-2E9C-101B-9397-08002B2CF9AE}" pid="91" name="FSC#SKEDITIONREG@103.510:a_fileresporg">
    <vt:lpwstr/>
  </property>
  <property fmtid="{D5CDD505-2E9C-101B-9397-08002B2CF9AE}" pid="92" name="FSC#SKEDITIONREG@103.510:a_fileresporg_email_OU">
    <vt:lpwstr/>
  </property>
  <property fmtid="{D5CDD505-2E9C-101B-9397-08002B2CF9AE}" pid="93" name="FSC#SKEDITIONREG@103.510:a_fileresporg_emailaddress">
    <vt:lpwstr/>
  </property>
  <property fmtid="{D5CDD505-2E9C-101B-9397-08002B2CF9AE}" pid="94" name="FSC#SKEDITIONREG@103.510:a_fileresporg_fax">
    <vt:lpwstr/>
  </property>
  <property fmtid="{D5CDD505-2E9C-101B-9397-08002B2CF9AE}" pid="95" name="FSC#SKEDITIONREG@103.510:a_fileresporg_fax_OU">
    <vt:lpwstr/>
  </property>
  <property fmtid="{D5CDD505-2E9C-101B-9397-08002B2CF9AE}" pid="96" name="FSC#SKEDITIONREG@103.510:a_fileresporg_function">
    <vt:lpwstr/>
  </property>
  <property fmtid="{D5CDD505-2E9C-101B-9397-08002B2CF9AE}" pid="97" name="FSC#SKEDITIONREG@103.510:a_fileresporg_function_OU">
    <vt:lpwstr/>
  </property>
  <property fmtid="{D5CDD505-2E9C-101B-9397-08002B2CF9AE}" pid="98" name="FSC#SKEDITIONREG@103.510:a_fileresporg_head">
    <vt:lpwstr/>
  </property>
  <property fmtid="{D5CDD505-2E9C-101B-9397-08002B2CF9AE}" pid="99" name="FSC#SKEDITIONREG@103.510:a_fileresporg_head_OU">
    <vt:lpwstr/>
  </property>
  <property fmtid="{D5CDD505-2E9C-101B-9397-08002B2CF9AE}" pid="100" name="FSC#SKEDITIONREG@103.510:a_fileresporg_OU">
    <vt:lpwstr/>
  </property>
  <property fmtid="{D5CDD505-2E9C-101B-9397-08002B2CF9AE}" pid="101" name="FSC#SKEDITIONREG@103.510:a_fileresporg_phone">
    <vt:lpwstr/>
  </property>
  <property fmtid="{D5CDD505-2E9C-101B-9397-08002B2CF9AE}" pid="102" name="FSC#SKEDITIONREG@103.510:a_fileresporg_phone_OU">
    <vt:lpwstr/>
  </property>
  <property fmtid="{D5CDD505-2E9C-101B-9397-08002B2CF9AE}" pid="103" name="FSC#SKEDITIONREG@103.510:a_incattachments">
    <vt:lpwstr/>
  </property>
  <property fmtid="{D5CDD505-2E9C-101B-9397-08002B2CF9AE}" pid="104" name="FSC#SKEDITIONREG@103.510:a_incnr">
    <vt:lpwstr/>
  </property>
  <property fmtid="{D5CDD505-2E9C-101B-9397-08002B2CF9AE}" pid="105" name="FSC#SKEDITIONREG@103.510:a_objcreatedstr">
    <vt:lpwstr/>
  </property>
  <property fmtid="{D5CDD505-2E9C-101B-9397-08002B2CF9AE}" pid="106" name="FSC#SKEDITIONREG@103.510:a_ordernumber">
    <vt:lpwstr/>
  </property>
  <property fmtid="{D5CDD505-2E9C-101B-9397-08002B2CF9AE}" pid="107" name="FSC#SKEDITIONREG@103.510:a_oursign">
    <vt:lpwstr/>
  </property>
  <property fmtid="{D5CDD505-2E9C-101B-9397-08002B2CF9AE}" pid="108" name="FSC#SKEDITIONREG@103.510:a_sendersign">
    <vt:lpwstr/>
  </property>
  <property fmtid="{D5CDD505-2E9C-101B-9397-08002B2CF9AE}" pid="109" name="FSC#SKEDITIONREG@103.510:a_shortou">
    <vt:lpwstr/>
  </property>
  <property fmtid="{D5CDD505-2E9C-101B-9397-08002B2CF9AE}" pid="110" name="FSC#SKEDITIONREG@103.510:a_testsalutation">
    <vt:lpwstr/>
  </property>
  <property fmtid="{D5CDD505-2E9C-101B-9397-08002B2CF9AE}" pid="111" name="FSC#SKEDITIONREG@103.510:a_validfrom">
    <vt:lpwstr/>
  </property>
  <property fmtid="{D5CDD505-2E9C-101B-9397-08002B2CF9AE}" pid="112" name="FSC#SKEDITIONREG@103.510:as_activity">
    <vt:lpwstr/>
  </property>
  <property fmtid="{D5CDD505-2E9C-101B-9397-08002B2CF9AE}" pid="113" name="FSC#SKEDITIONREG@103.510:as_docdate">
    <vt:lpwstr/>
  </property>
  <property fmtid="{D5CDD505-2E9C-101B-9397-08002B2CF9AE}" pid="114" name="FSC#SKEDITIONREG@103.510:as_establishdate">
    <vt:lpwstr/>
  </property>
  <property fmtid="{D5CDD505-2E9C-101B-9397-08002B2CF9AE}" pid="115" name="FSC#SKEDITIONREG@103.510:as_fileresphead">
    <vt:lpwstr/>
  </property>
  <property fmtid="{D5CDD505-2E9C-101B-9397-08002B2CF9AE}" pid="116" name="FSC#SKEDITIONREG@103.510:as_filerespheadfnct">
    <vt:lpwstr/>
  </property>
  <property fmtid="{D5CDD505-2E9C-101B-9397-08002B2CF9AE}" pid="117" name="FSC#SKEDITIONREG@103.510:as_fileresponsible">
    <vt:lpwstr/>
  </property>
  <property fmtid="{D5CDD505-2E9C-101B-9397-08002B2CF9AE}" pid="118" name="FSC#SKEDITIONREG@103.510:as_filesubj">
    <vt:lpwstr/>
  </property>
  <property fmtid="{D5CDD505-2E9C-101B-9397-08002B2CF9AE}" pid="119" name="FSC#SKEDITIONREG@103.510:as_objname">
    <vt:lpwstr/>
  </property>
  <property fmtid="{D5CDD505-2E9C-101B-9397-08002B2CF9AE}" pid="120" name="FSC#SKEDITIONREG@103.510:as_ou">
    <vt:lpwstr/>
  </property>
  <property fmtid="{D5CDD505-2E9C-101B-9397-08002B2CF9AE}" pid="121" name="FSC#SKEDITIONREG@103.510:as_owner">
    <vt:lpwstr>Mgr. Barbora Maliarová, PhD.</vt:lpwstr>
  </property>
  <property fmtid="{D5CDD505-2E9C-101B-9397-08002B2CF9AE}" pid="122" name="FSC#SKEDITIONREG@103.510:as_phonelink">
    <vt:lpwstr/>
  </property>
  <property fmtid="{D5CDD505-2E9C-101B-9397-08002B2CF9AE}" pid="123" name="FSC#SKEDITIONREG@103.510:oz_externAdr">
    <vt:lpwstr/>
  </property>
  <property fmtid="{D5CDD505-2E9C-101B-9397-08002B2CF9AE}" pid="124" name="FSC#SKEDITIONREG@103.510:a_depositperiod">
    <vt:lpwstr/>
  </property>
  <property fmtid="{D5CDD505-2E9C-101B-9397-08002B2CF9AE}" pid="125" name="FSC#SKEDITIONREG@103.510:a_disposestate">
    <vt:lpwstr/>
  </property>
  <property fmtid="{D5CDD505-2E9C-101B-9397-08002B2CF9AE}" pid="126" name="FSC#SKEDITIONREG@103.510:a_fileresponsiblefnct">
    <vt:lpwstr/>
  </property>
  <property fmtid="{D5CDD505-2E9C-101B-9397-08002B2CF9AE}" pid="127" name="FSC#SKEDITIONREG@103.510:a_fileresporg_position">
    <vt:lpwstr/>
  </property>
  <property fmtid="{D5CDD505-2E9C-101B-9397-08002B2CF9AE}" pid="128" name="FSC#SKEDITIONREG@103.510:a_fileresporg_position_OU">
    <vt:lpwstr/>
  </property>
  <property fmtid="{D5CDD505-2E9C-101B-9397-08002B2CF9AE}" pid="129" name="FSC#SKEDITIONREG@103.510:a_osobnecislosprac">
    <vt:lpwstr/>
  </property>
  <property fmtid="{D5CDD505-2E9C-101B-9397-08002B2CF9AE}" pid="130" name="FSC#SKEDITIONREG@103.510:a_registrysign">
    <vt:lpwstr/>
  </property>
  <property fmtid="{D5CDD505-2E9C-101B-9397-08002B2CF9AE}" pid="131" name="FSC#SKEDITIONREG@103.510:a_subfileatt">
    <vt:lpwstr/>
  </property>
  <property fmtid="{D5CDD505-2E9C-101B-9397-08002B2CF9AE}" pid="132" name="FSC#SKEDITIONREG@103.510:as_filesubjall">
    <vt:lpwstr/>
  </property>
  <property fmtid="{D5CDD505-2E9C-101B-9397-08002B2CF9AE}" pid="133" name="FSC#SKEDITIONREG@103.510:CreatedAt">
    <vt:lpwstr>30. 1. 2025, 09:32</vt:lpwstr>
  </property>
  <property fmtid="{D5CDD505-2E9C-101B-9397-08002B2CF9AE}" pid="134" name="FSC#SKEDITIONREG@103.510:curruserrolegroup">
    <vt:lpwstr>Odbor modernizácie psychiatrickej a psychologickej starostlivosti</vt:lpwstr>
  </property>
  <property fmtid="{D5CDD505-2E9C-101B-9397-08002B2CF9AE}" pid="135" name="FSC#SKEDITIONREG@103.510:currusersubst">
    <vt:lpwstr>v z. Mgr. Petra Šubová</vt:lpwstr>
  </property>
  <property fmtid="{D5CDD505-2E9C-101B-9397-08002B2CF9AE}" pid="136" name="FSC#SKEDITIONREG@103.510:emailsprac">
    <vt:lpwstr/>
  </property>
  <property fmtid="{D5CDD505-2E9C-101B-9397-08002B2CF9AE}" pid="137" name="FSC#SKEDITIONREG@103.510:ms_VyskladaniePoznamok">
    <vt:lpwstr/>
  </property>
  <property fmtid="{D5CDD505-2E9C-101B-9397-08002B2CF9AE}" pid="138" name="FSC#SKEDITIONREG@103.510:oumlname_fnct">
    <vt:lpwstr/>
  </property>
  <property fmtid="{D5CDD505-2E9C-101B-9397-08002B2CF9AE}" pid="139" name="FSC#SKEDITIONREG@103.510:sk_org_city">
    <vt:lpwstr>Bratislava 37</vt:lpwstr>
  </property>
  <property fmtid="{D5CDD505-2E9C-101B-9397-08002B2CF9AE}" pid="140" name="FSC#SKEDITIONREG@103.510:sk_org_dic">
    <vt:lpwstr/>
  </property>
  <property fmtid="{D5CDD505-2E9C-101B-9397-08002B2CF9AE}" pid="141" name="FSC#SKEDITIONREG@103.510:sk_org_email">
    <vt:lpwstr/>
  </property>
  <property fmtid="{D5CDD505-2E9C-101B-9397-08002B2CF9AE}" pid="142" name="FSC#SKEDITIONREG@103.510:sk_org_fax">
    <vt:lpwstr/>
  </property>
  <property fmtid="{D5CDD505-2E9C-101B-9397-08002B2CF9AE}" pid="143" name="FSC#SKEDITIONREG@103.510:sk_org_fullname">
    <vt:lpwstr>Ministerstvo zdravotníctva Slovenskej republiky</vt:lpwstr>
  </property>
  <property fmtid="{D5CDD505-2E9C-101B-9397-08002B2CF9AE}" pid="144" name="FSC#SKEDITIONREG@103.510:sk_org_ico">
    <vt:lpwstr>00165565</vt:lpwstr>
  </property>
  <property fmtid="{D5CDD505-2E9C-101B-9397-08002B2CF9AE}" pid="145" name="FSC#SKEDITIONREG@103.510:sk_org_phone">
    <vt:lpwstr/>
  </property>
  <property fmtid="{D5CDD505-2E9C-101B-9397-08002B2CF9AE}" pid="146" name="FSC#SKEDITIONREG@103.510:sk_org_shortname">
    <vt:lpwstr/>
  </property>
  <property fmtid="{D5CDD505-2E9C-101B-9397-08002B2CF9AE}" pid="147" name="FSC#SKEDITIONREG@103.510:sk_org_state">
    <vt:lpwstr/>
  </property>
  <property fmtid="{D5CDD505-2E9C-101B-9397-08002B2CF9AE}" pid="148" name="FSC#SKEDITIONREG@103.510:sk_org_street">
    <vt:lpwstr>Limbova 2</vt:lpwstr>
  </property>
  <property fmtid="{D5CDD505-2E9C-101B-9397-08002B2CF9AE}" pid="149" name="FSC#SKEDITIONREG@103.510:sk_org_zip">
    <vt:lpwstr>837 52</vt:lpwstr>
  </property>
  <property fmtid="{D5CDD505-2E9C-101B-9397-08002B2CF9AE}" pid="150" name="FSC#SKEDITIONREG@103.510:viz_clearedat">
    <vt:lpwstr/>
  </property>
  <property fmtid="{D5CDD505-2E9C-101B-9397-08002B2CF9AE}" pid="151" name="FSC#SKEDITIONREG@103.510:viz_clearedby">
    <vt:lpwstr/>
  </property>
  <property fmtid="{D5CDD505-2E9C-101B-9397-08002B2CF9AE}" pid="152" name="FSC#SKEDITIONREG@103.510:viz_comm">
    <vt:lpwstr/>
  </property>
  <property fmtid="{D5CDD505-2E9C-101B-9397-08002B2CF9AE}" pid="153" name="FSC#SKEDITIONREG@103.510:viz_decisionattachments">
    <vt:lpwstr/>
  </property>
  <property fmtid="{D5CDD505-2E9C-101B-9397-08002B2CF9AE}" pid="154" name="FSC#SKEDITIONREG@103.510:viz_deliveredat">
    <vt:lpwstr/>
  </property>
  <property fmtid="{D5CDD505-2E9C-101B-9397-08002B2CF9AE}" pid="155" name="FSC#SKEDITIONREG@103.510:viz_delivery">
    <vt:lpwstr/>
  </property>
  <property fmtid="{D5CDD505-2E9C-101B-9397-08002B2CF9AE}" pid="156" name="FSC#SKEDITIONREG@103.510:viz_extension">
    <vt:lpwstr/>
  </property>
  <property fmtid="{D5CDD505-2E9C-101B-9397-08002B2CF9AE}" pid="157" name="FSC#SKEDITIONREG@103.510:viz_filenumber">
    <vt:lpwstr/>
  </property>
  <property fmtid="{D5CDD505-2E9C-101B-9397-08002B2CF9AE}" pid="158" name="FSC#SKEDITIONREG@103.510:viz_fileresponsible">
    <vt:lpwstr/>
  </property>
  <property fmtid="{D5CDD505-2E9C-101B-9397-08002B2CF9AE}" pid="159" name="FSC#SKEDITIONREG@103.510:viz_fileresporg">
    <vt:lpwstr/>
  </property>
  <property fmtid="{D5CDD505-2E9C-101B-9397-08002B2CF9AE}" pid="160" name="FSC#SKEDITIONREG@103.510:viz_fileresporg_email_OU">
    <vt:lpwstr/>
  </property>
  <property fmtid="{D5CDD505-2E9C-101B-9397-08002B2CF9AE}" pid="161" name="FSC#SKEDITIONREG@103.510:viz_fileresporg_emailaddress">
    <vt:lpwstr/>
  </property>
  <property fmtid="{D5CDD505-2E9C-101B-9397-08002B2CF9AE}" pid="162" name="FSC#SKEDITIONREG@103.510:viz_fileresporg_fax">
    <vt:lpwstr/>
  </property>
  <property fmtid="{D5CDD505-2E9C-101B-9397-08002B2CF9AE}" pid="163" name="FSC#SKEDITIONREG@103.510:viz_fileresporg_fax_OU">
    <vt:lpwstr/>
  </property>
  <property fmtid="{D5CDD505-2E9C-101B-9397-08002B2CF9AE}" pid="164" name="FSC#SKEDITIONREG@103.510:viz_fileresporg_function">
    <vt:lpwstr/>
  </property>
  <property fmtid="{D5CDD505-2E9C-101B-9397-08002B2CF9AE}" pid="165" name="FSC#SKEDITIONREG@103.510:viz_fileresporg_function_OU">
    <vt:lpwstr/>
  </property>
  <property fmtid="{D5CDD505-2E9C-101B-9397-08002B2CF9AE}" pid="166" name="FSC#SKEDITIONREG@103.510:viz_fileresporg_head">
    <vt:lpwstr/>
  </property>
  <property fmtid="{D5CDD505-2E9C-101B-9397-08002B2CF9AE}" pid="167" name="FSC#SKEDITIONREG@103.510:viz_fileresporg_head_OU">
    <vt:lpwstr/>
  </property>
  <property fmtid="{D5CDD505-2E9C-101B-9397-08002B2CF9AE}" pid="168" name="FSC#SKEDITIONREG@103.510:viz_fileresporg_longname">
    <vt:lpwstr/>
  </property>
  <property fmtid="{D5CDD505-2E9C-101B-9397-08002B2CF9AE}" pid="169" name="FSC#SKEDITIONREG@103.510:viz_fileresporg_mesto">
    <vt:lpwstr/>
  </property>
  <property fmtid="{D5CDD505-2E9C-101B-9397-08002B2CF9AE}" pid="170" name="FSC#SKEDITIONREG@103.510:viz_fileresporg_odbor">
    <vt:lpwstr/>
  </property>
  <property fmtid="{D5CDD505-2E9C-101B-9397-08002B2CF9AE}" pid="171" name="FSC#SKEDITIONREG@103.510:viz_fileresporg_odbor_function">
    <vt:lpwstr/>
  </property>
  <property fmtid="{D5CDD505-2E9C-101B-9397-08002B2CF9AE}" pid="172" name="FSC#SKEDITIONREG@103.510:viz_fileresporg_odbor_head">
    <vt:lpwstr/>
  </property>
  <property fmtid="{D5CDD505-2E9C-101B-9397-08002B2CF9AE}" pid="173" name="FSC#SKEDITIONREG@103.510:viz_fileresporg_OU">
    <vt:lpwstr/>
  </property>
  <property fmtid="{D5CDD505-2E9C-101B-9397-08002B2CF9AE}" pid="174" name="FSC#SKEDITIONREG@103.510:viz_fileresporg_phone">
    <vt:lpwstr/>
  </property>
  <property fmtid="{D5CDD505-2E9C-101B-9397-08002B2CF9AE}" pid="175" name="FSC#SKEDITIONREG@103.510:viz_fileresporg_phone_OU">
    <vt:lpwstr/>
  </property>
  <property fmtid="{D5CDD505-2E9C-101B-9397-08002B2CF9AE}" pid="176" name="FSC#SKEDITIONREG@103.510:viz_fileresporg_position">
    <vt:lpwstr/>
  </property>
  <property fmtid="{D5CDD505-2E9C-101B-9397-08002B2CF9AE}" pid="177" name="FSC#SKEDITIONREG@103.510:viz_fileresporg_position_OU">
    <vt:lpwstr/>
  </property>
  <property fmtid="{D5CDD505-2E9C-101B-9397-08002B2CF9AE}" pid="178" name="FSC#SKEDITIONREG@103.510:viz_fileresporg_psc">
    <vt:lpwstr/>
  </property>
  <property fmtid="{D5CDD505-2E9C-101B-9397-08002B2CF9AE}" pid="179" name="FSC#SKEDITIONREG@103.510:viz_fileresporg_sekcia">
    <vt:lpwstr/>
  </property>
  <property fmtid="{D5CDD505-2E9C-101B-9397-08002B2CF9AE}" pid="180" name="FSC#SKEDITIONREG@103.510:viz_fileresporg_sekcia_function">
    <vt:lpwstr/>
  </property>
  <property fmtid="{D5CDD505-2E9C-101B-9397-08002B2CF9AE}" pid="181" name="FSC#SKEDITIONREG@103.510:viz_fileresporg_sekcia_head">
    <vt:lpwstr/>
  </property>
  <property fmtid="{D5CDD505-2E9C-101B-9397-08002B2CF9AE}" pid="182" name="FSC#SKEDITIONREG@103.510:viz_fileresporg_stat">
    <vt:lpwstr/>
  </property>
  <property fmtid="{D5CDD505-2E9C-101B-9397-08002B2CF9AE}" pid="183" name="FSC#SKEDITIONREG@103.510:viz_fileresporg_ulica">
    <vt:lpwstr/>
  </property>
  <property fmtid="{D5CDD505-2E9C-101B-9397-08002B2CF9AE}" pid="184" name="FSC#SKEDITIONREG@103.510:viz_fileresporgknazov">
    <vt:lpwstr/>
  </property>
  <property fmtid="{D5CDD505-2E9C-101B-9397-08002B2CF9AE}" pid="185" name="FSC#SKEDITIONREG@103.510:viz_filesubj">
    <vt:lpwstr/>
  </property>
  <property fmtid="{D5CDD505-2E9C-101B-9397-08002B2CF9AE}" pid="186" name="FSC#SKEDITIONREG@103.510:viz_incattachments">
    <vt:lpwstr/>
  </property>
  <property fmtid="{D5CDD505-2E9C-101B-9397-08002B2CF9AE}" pid="187" name="FSC#SKEDITIONREG@103.510:viz_incnr">
    <vt:lpwstr/>
  </property>
  <property fmtid="{D5CDD505-2E9C-101B-9397-08002B2CF9AE}" pid="188" name="FSC#SKEDITIONREG@103.510:viz_intletterrecivers">
    <vt:lpwstr/>
  </property>
  <property fmtid="{D5CDD505-2E9C-101B-9397-08002B2CF9AE}" pid="189" name="FSC#SKEDITIONREG@103.510:viz_objcreatedstr">
    <vt:lpwstr/>
  </property>
  <property fmtid="{D5CDD505-2E9C-101B-9397-08002B2CF9AE}" pid="190" name="FSC#SKEDITIONREG@103.510:viz_ordernumber">
    <vt:lpwstr/>
  </property>
  <property fmtid="{D5CDD505-2E9C-101B-9397-08002B2CF9AE}" pid="191" name="FSC#SKEDITIONREG@103.510:viz_oursign">
    <vt:lpwstr/>
  </property>
  <property fmtid="{D5CDD505-2E9C-101B-9397-08002B2CF9AE}" pid="192" name="FSC#SKEDITIONREG@103.510:viz_responseto_createdby">
    <vt:lpwstr/>
  </property>
  <property fmtid="{D5CDD505-2E9C-101B-9397-08002B2CF9AE}" pid="193" name="FSC#SKEDITIONREG@103.510:viz_sendersign">
    <vt:lpwstr/>
  </property>
  <property fmtid="{D5CDD505-2E9C-101B-9397-08002B2CF9AE}" pid="194" name="FSC#SKEDITIONREG@103.510:viz_shortfileresporg">
    <vt:lpwstr/>
  </property>
  <property fmtid="{D5CDD505-2E9C-101B-9397-08002B2CF9AE}" pid="195" name="FSC#SKEDITIONREG@103.510:viz_tel_number">
    <vt:lpwstr/>
  </property>
  <property fmtid="{D5CDD505-2E9C-101B-9397-08002B2CF9AE}" pid="196" name="FSC#SKEDITIONREG@103.510:viz_tel_number2">
    <vt:lpwstr/>
  </property>
  <property fmtid="{D5CDD505-2E9C-101B-9397-08002B2CF9AE}" pid="197" name="FSC#SKEDITIONREG@103.510:viz_testsalutation">
    <vt:lpwstr/>
  </property>
  <property fmtid="{D5CDD505-2E9C-101B-9397-08002B2CF9AE}" pid="198" name="FSC#SKEDITIONREG@103.510:viz_validfrom">
    <vt:lpwstr/>
  </property>
  <property fmtid="{D5CDD505-2E9C-101B-9397-08002B2CF9AE}" pid="199" name="FSC#SKEDITIONREG@103.510:zaznam_jeden_adresat">
    <vt:lpwstr/>
  </property>
  <property fmtid="{D5CDD505-2E9C-101B-9397-08002B2CF9AE}" pid="200" name="FSC#SKEDITIONREG@103.510:zaznam_vnut_adresati_1">
    <vt:lpwstr/>
  </property>
  <property fmtid="{D5CDD505-2E9C-101B-9397-08002B2CF9AE}" pid="201" name="FSC#SKEDITIONREG@103.510:zaznam_vnut_adresati_2">
    <vt:lpwstr/>
  </property>
  <property fmtid="{D5CDD505-2E9C-101B-9397-08002B2CF9AE}" pid="202" name="FSC#SKEDITIONREG@103.510:zaznam_vnut_adresati_3">
    <vt:lpwstr/>
  </property>
  <property fmtid="{D5CDD505-2E9C-101B-9397-08002B2CF9AE}" pid="203" name="FSC#SKEDITIONREG@103.510:zaznam_vnut_adresati_4">
    <vt:lpwstr/>
  </property>
  <property fmtid="{D5CDD505-2E9C-101B-9397-08002B2CF9AE}" pid="204" name="FSC#SKEDITIONREG@103.510:zaznam_vnut_adresati_5">
    <vt:lpwstr/>
  </property>
  <property fmtid="{D5CDD505-2E9C-101B-9397-08002B2CF9AE}" pid="205" name="FSC#SKEDITIONREG@103.510:zaznam_vnut_adresati_6">
    <vt:lpwstr/>
  </property>
  <property fmtid="{D5CDD505-2E9C-101B-9397-08002B2CF9AE}" pid="206" name="FSC#SKEDITIONREG@103.510:zaznam_vnut_adresati_7">
    <vt:lpwstr/>
  </property>
  <property fmtid="{D5CDD505-2E9C-101B-9397-08002B2CF9AE}" pid="207" name="FSC#SKEDITIONREG@103.510:zaznam_vnut_adresati_8">
    <vt:lpwstr/>
  </property>
  <property fmtid="{D5CDD505-2E9C-101B-9397-08002B2CF9AE}" pid="208" name="FSC#SKEDITIONREG@103.510:zaznam_vnut_adresati_9">
    <vt:lpwstr/>
  </property>
  <property fmtid="{D5CDD505-2E9C-101B-9397-08002B2CF9AE}" pid="209" name="FSC#SKEDITIONREG@103.510:zaznam_vnut_adresati_10">
    <vt:lpwstr/>
  </property>
  <property fmtid="{D5CDD505-2E9C-101B-9397-08002B2CF9AE}" pid="210" name="FSC#SKEDITIONREG@103.510:zaznam_vnut_adresati_11">
    <vt:lpwstr/>
  </property>
  <property fmtid="{D5CDD505-2E9C-101B-9397-08002B2CF9AE}" pid="211" name="FSC#SKEDITIONREG@103.510:zaznam_vnut_adresati_12">
    <vt:lpwstr/>
  </property>
  <property fmtid="{D5CDD505-2E9C-101B-9397-08002B2CF9AE}" pid="212" name="FSC#SKEDITIONREG@103.510:zaznam_vnut_adresati_13">
    <vt:lpwstr/>
  </property>
  <property fmtid="{D5CDD505-2E9C-101B-9397-08002B2CF9AE}" pid="213" name="FSC#SKEDITIONREG@103.510:zaznam_vnut_adresati_14">
    <vt:lpwstr/>
  </property>
  <property fmtid="{D5CDD505-2E9C-101B-9397-08002B2CF9AE}" pid="214" name="FSC#SKEDITIONREG@103.510:zaznam_vnut_adresati_15">
    <vt:lpwstr/>
  </property>
  <property fmtid="{D5CDD505-2E9C-101B-9397-08002B2CF9AE}" pid="215" name="FSC#SKEDITIONREG@103.510:zaznam_vnut_adresati_16">
    <vt:lpwstr/>
  </property>
  <property fmtid="{D5CDD505-2E9C-101B-9397-08002B2CF9AE}" pid="216" name="FSC#SKEDITIONREG@103.510:zaznam_vnut_adresati_17">
    <vt:lpwstr/>
  </property>
  <property fmtid="{D5CDD505-2E9C-101B-9397-08002B2CF9AE}" pid="217" name="FSC#SKEDITIONREG@103.510:zaznam_vnut_adresati_18">
    <vt:lpwstr/>
  </property>
  <property fmtid="{D5CDD505-2E9C-101B-9397-08002B2CF9AE}" pid="218" name="FSC#SKEDITIONREG@103.510:zaznam_vnut_adresati_19">
    <vt:lpwstr/>
  </property>
  <property fmtid="{D5CDD505-2E9C-101B-9397-08002B2CF9AE}" pid="219" name="FSC#SKEDITIONREG@103.510:zaznam_vnut_adresati_20">
    <vt:lpwstr/>
  </property>
  <property fmtid="{D5CDD505-2E9C-101B-9397-08002B2CF9AE}" pid="220" name="FSC#SKEDITIONREG@103.510:zaznam_vnut_adresati_21">
    <vt:lpwstr/>
  </property>
  <property fmtid="{D5CDD505-2E9C-101B-9397-08002B2CF9AE}" pid="221" name="FSC#SKEDITIONREG@103.510:zaznam_vnut_adresati_22">
    <vt:lpwstr/>
  </property>
  <property fmtid="{D5CDD505-2E9C-101B-9397-08002B2CF9AE}" pid="222" name="FSC#SKEDITIONREG@103.510:zaznam_vnut_adresati_23">
    <vt:lpwstr/>
  </property>
  <property fmtid="{D5CDD505-2E9C-101B-9397-08002B2CF9AE}" pid="223" name="FSC#SKEDITIONREG@103.510:zaznam_vnut_adresati_24">
    <vt:lpwstr/>
  </property>
  <property fmtid="{D5CDD505-2E9C-101B-9397-08002B2CF9AE}" pid="224" name="FSC#SKEDITIONREG@103.510:zaznam_vnut_adresati_25">
    <vt:lpwstr/>
  </property>
  <property fmtid="{D5CDD505-2E9C-101B-9397-08002B2CF9AE}" pid="225" name="FSC#SKEDITIONREG@103.510:zaznam_vnut_adresati_26">
    <vt:lpwstr/>
  </property>
  <property fmtid="{D5CDD505-2E9C-101B-9397-08002B2CF9AE}" pid="226" name="FSC#SKEDITIONREG@103.510:zaznam_vnut_adresati_27">
    <vt:lpwstr/>
  </property>
  <property fmtid="{D5CDD505-2E9C-101B-9397-08002B2CF9AE}" pid="227" name="FSC#SKEDITIONREG@103.510:zaznam_vnut_adresati_28">
    <vt:lpwstr/>
  </property>
  <property fmtid="{D5CDD505-2E9C-101B-9397-08002B2CF9AE}" pid="228" name="FSC#SKEDITIONREG@103.510:zaznam_vnut_adresati_29">
    <vt:lpwstr/>
  </property>
  <property fmtid="{D5CDD505-2E9C-101B-9397-08002B2CF9AE}" pid="229" name="FSC#SKEDITIONREG@103.510:zaznam_vnut_adresati_30">
    <vt:lpwstr/>
  </property>
  <property fmtid="{D5CDD505-2E9C-101B-9397-08002B2CF9AE}" pid="230" name="FSC#SKEDITIONREG@103.510:zaznam_vnut_adresati_31">
    <vt:lpwstr/>
  </property>
  <property fmtid="{D5CDD505-2E9C-101B-9397-08002B2CF9AE}" pid="231" name="FSC#SKEDITIONREG@103.510:zaznam_vnut_adresati_32">
    <vt:lpwstr/>
  </property>
  <property fmtid="{D5CDD505-2E9C-101B-9397-08002B2CF9AE}" pid="232" name="FSC#SKEDITIONREG@103.510:zaznam_vnut_adresati_33">
    <vt:lpwstr/>
  </property>
  <property fmtid="{D5CDD505-2E9C-101B-9397-08002B2CF9AE}" pid="233" name="FSC#SKEDITIONREG@103.510:zaznam_vnut_adresati_34">
    <vt:lpwstr/>
  </property>
  <property fmtid="{D5CDD505-2E9C-101B-9397-08002B2CF9AE}" pid="234" name="FSC#SKEDITIONREG@103.510:zaznam_vnut_adresati_35">
    <vt:lpwstr/>
  </property>
  <property fmtid="{D5CDD505-2E9C-101B-9397-08002B2CF9AE}" pid="235" name="FSC#SKEDITIONREG@103.510:zaznam_vnut_adresati_36">
    <vt:lpwstr/>
  </property>
  <property fmtid="{D5CDD505-2E9C-101B-9397-08002B2CF9AE}" pid="236" name="FSC#SKEDITIONREG@103.510:zaznam_vnut_adresati_37">
    <vt:lpwstr/>
  </property>
  <property fmtid="{D5CDD505-2E9C-101B-9397-08002B2CF9AE}" pid="237" name="FSC#SKEDITIONREG@103.510:zaznam_vnut_adresati_38">
    <vt:lpwstr/>
  </property>
  <property fmtid="{D5CDD505-2E9C-101B-9397-08002B2CF9AE}" pid="238" name="FSC#SKEDITIONREG@103.510:zaznam_vnut_adresati_39">
    <vt:lpwstr/>
  </property>
  <property fmtid="{D5CDD505-2E9C-101B-9397-08002B2CF9AE}" pid="239" name="FSC#SKEDITIONREG@103.510:zaznam_vnut_adresati_40">
    <vt:lpwstr/>
  </property>
  <property fmtid="{D5CDD505-2E9C-101B-9397-08002B2CF9AE}" pid="240" name="FSC#SKEDITIONREG@103.510:zaznam_vnut_adresati_41">
    <vt:lpwstr/>
  </property>
  <property fmtid="{D5CDD505-2E9C-101B-9397-08002B2CF9AE}" pid="241" name="FSC#SKEDITIONREG@103.510:zaznam_vnut_adresati_42">
    <vt:lpwstr/>
  </property>
  <property fmtid="{D5CDD505-2E9C-101B-9397-08002B2CF9AE}" pid="242" name="FSC#SKEDITIONREG@103.510:zaznam_vnut_adresati_43">
    <vt:lpwstr/>
  </property>
  <property fmtid="{D5CDD505-2E9C-101B-9397-08002B2CF9AE}" pid="243" name="FSC#SKEDITIONREG@103.510:zaznam_vnut_adresati_44">
    <vt:lpwstr/>
  </property>
  <property fmtid="{D5CDD505-2E9C-101B-9397-08002B2CF9AE}" pid="244" name="FSC#SKEDITIONREG@103.510:zaznam_vnut_adresati_45">
    <vt:lpwstr/>
  </property>
  <property fmtid="{D5CDD505-2E9C-101B-9397-08002B2CF9AE}" pid="245" name="FSC#SKEDITIONREG@103.510:zaznam_vnut_adresati_46">
    <vt:lpwstr/>
  </property>
  <property fmtid="{D5CDD505-2E9C-101B-9397-08002B2CF9AE}" pid="246" name="FSC#SKEDITIONREG@103.510:zaznam_vnut_adresati_47">
    <vt:lpwstr/>
  </property>
  <property fmtid="{D5CDD505-2E9C-101B-9397-08002B2CF9AE}" pid="247" name="FSC#SKEDITIONREG@103.510:zaznam_vnut_adresati_48">
    <vt:lpwstr/>
  </property>
  <property fmtid="{D5CDD505-2E9C-101B-9397-08002B2CF9AE}" pid="248" name="FSC#SKEDITIONREG@103.510:zaznam_vnut_adresati_49">
    <vt:lpwstr/>
  </property>
  <property fmtid="{D5CDD505-2E9C-101B-9397-08002B2CF9AE}" pid="249" name="FSC#SKEDITIONREG@103.510:zaznam_vnut_adresati_50">
    <vt:lpwstr/>
  </property>
  <property fmtid="{D5CDD505-2E9C-101B-9397-08002B2CF9AE}" pid="250" name="FSC#SKEDITIONREG@103.510:zaznam_vnut_adresati_51">
    <vt:lpwstr/>
  </property>
  <property fmtid="{D5CDD505-2E9C-101B-9397-08002B2CF9AE}" pid="251" name="FSC#SKEDITIONREG@103.510:zaznam_vnut_adresati_52">
    <vt:lpwstr/>
  </property>
  <property fmtid="{D5CDD505-2E9C-101B-9397-08002B2CF9AE}" pid="252" name="FSC#SKEDITIONREG@103.510:zaznam_vnut_adresati_53">
    <vt:lpwstr/>
  </property>
  <property fmtid="{D5CDD505-2E9C-101B-9397-08002B2CF9AE}" pid="253" name="FSC#SKEDITIONREG@103.510:zaznam_vnut_adresati_54">
    <vt:lpwstr/>
  </property>
  <property fmtid="{D5CDD505-2E9C-101B-9397-08002B2CF9AE}" pid="254" name="FSC#SKEDITIONREG@103.510:zaznam_vnut_adresati_55">
    <vt:lpwstr/>
  </property>
  <property fmtid="{D5CDD505-2E9C-101B-9397-08002B2CF9AE}" pid="255" name="FSC#SKEDITIONREG@103.510:zaznam_vnut_adresati_56">
    <vt:lpwstr/>
  </property>
  <property fmtid="{D5CDD505-2E9C-101B-9397-08002B2CF9AE}" pid="256" name="FSC#SKEDITIONREG@103.510:zaznam_vnut_adresati_57">
    <vt:lpwstr/>
  </property>
  <property fmtid="{D5CDD505-2E9C-101B-9397-08002B2CF9AE}" pid="257" name="FSC#SKEDITIONREG@103.510:zaznam_vnut_adresati_58">
    <vt:lpwstr/>
  </property>
  <property fmtid="{D5CDD505-2E9C-101B-9397-08002B2CF9AE}" pid="258" name="FSC#SKEDITIONREG@103.510:zaznam_vnut_adresati_59">
    <vt:lpwstr/>
  </property>
  <property fmtid="{D5CDD505-2E9C-101B-9397-08002B2CF9AE}" pid="259" name="FSC#SKEDITIONREG@103.510:zaznam_vnut_adresati_60">
    <vt:lpwstr/>
  </property>
  <property fmtid="{D5CDD505-2E9C-101B-9397-08002B2CF9AE}" pid="260" name="FSC#SKEDITIONREG@103.510:zaznam_vnut_adresati_61">
    <vt:lpwstr/>
  </property>
  <property fmtid="{D5CDD505-2E9C-101B-9397-08002B2CF9AE}" pid="261" name="FSC#SKEDITIONREG@103.510:zaznam_vnut_adresati_62">
    <vt:lpwstr/>
  </property>
  <property fmtid="{D5CDD505-2E9C-101B-9397-08002B2CF9AE}" pid="262" name="FSC#SKEDITIONREG@103.510:zaznam_vnut_adresati_63">
    <vt:lpwstr/>
  </property>
  <property fmtid="{D5CDD505-2E9C-101B-9397-08002B2CF9AE}" pid="263" name="FSC#SKEDITIONREG@103.510:zaznam_vnut_adresati_64">
    <vt:lpwstr/>
  </property>
  <property fmtid="{D5CDD505-2E9C-101B-9397-08002B2CF9AE}" pid="264" name="FSC#SKEDITIONREG@103.510:zaznam_vnut_adresati_65">
    <vt:lpwstr/>
  </property>
  <property fmtid="{D5CDD505-2E9C-101B-9397-08002B2CF9AE}" pid="265" name="FSC#SKEDITIONREG@103.510:zaznam_vnut_adresati_66">
    <vt:lpwstr/>
  </property>
  <property fmtid="{D5CDD505-2E9C-101B-9397-08002B2CF9AE}" pid="266" name="FSC#SKEDITIONREG@103.510:zaznam_vnut_adresati_67">
    <vt:lpwstr/>
  </property>
  <property fmtid="{D5CDD505-2E9C-101B-9397-08002B2CF9AE}" pid="267" name="FSC#SKEDITIONREG@103.510:zaznam_vnut_adresati_68">
    <vt:lpwstr/>
  </property>
  <property fmtid="{D5CDD505-2E9C-101B-9397-08002B2CF9AE}" pid="268" name="FSC#SKEDITIONREG@103.510:zaznam_vnut_adresati_69">
    <vt:lpwstr/>
  </property>
  <property fmtid="{D5CDD505-2E9C-101B-9397-08002B2CF9AE}" pid="269" name="FSC#SKEDITIONREG@103.510:zaznam_vnut_adresati_70">
    <vt:lpwstr/>
  </property>
  <property fmtid="{D5CDD505-2E9C-101B-9397-08002B2CF9AE}" pid="270" name="FSC#SKEDITIONREG@103.510:zaznam_vonk_adresati_1">
    <vt:lpwstr/>
  </property>
  <property fmtid="{D5CDD505-2E9C-101B-9397-08002B2CF9AE}" pid="271" name="FSC#SKEDITIONREG@103.510:zaznam_vonk_adresati_2">
    <vt:lpwstr/>
  </property>
  <property fmtid="{D5CDD505-2E9C-101B-9397-08002B2CF9AE}" pid="272" name="FSC#SKEDITIONREG@103.510:zaznam_vonk_adresati_3">
    <vt:lpwstr/>
  </property>
  <property fmtid="{D5CDD505-2E9C-101B-9397-08002B2CF9AE}" pid="273" name="FSC#SKEDITIONREG@103.510:zaznam_vonk_adresati_4">
    <vt:lpwstr/>
  </property>
  <property fmtid="{D5CDD505-2E9C-101B-9397-08002B2CF9AE}" pid="274" name="FSC#SKEDITIONREG@103.510:zaznam_vonk_adresati_5">
    <vt:lpwstr/>
  </property>
  <property fmtid="{D5CDD505-2E9C-101B-9397-08002B2CF9AE}" pid="275" name="FSC#SKEDITIONREG@103.510:zaznam_vonk_adresati_6">
    <vt:lpwstr/>
  </property>
  <property fmtid="{D5CDD505-2E9C-101B-9397-08002B2CF9AE}" pid="276" name="FSC#SKEDITIONREG@103.510:zaznam_vonk_adresati_7">
    <vt:lpwstr/>
  </property>
  <property fmtid="{D5CDD505-2E9C-101B-9397-08002B2CF9AE}" pid="277" name="FSC#SKEDITIONREG@103.510:zaznam_vonk_adresati_8">
    <vt:lpwstr/>
  </property>
  <property fmtid="{D5CDD505-2E9C-101B-9397-08002B2CF9AE}" pid="278" name="FSC#SKEDITIONREG@103.510:zaznam_vonk_adresati_9">
    <vt:lpwstr/>
  </property>
  <property fmtid="{D5CDD505-2E9C-101B-9397-08002B2CF9AE}" pid="279" name="FSC#SKEDITIONREG@103.510:zaznam_vonk_adresati_10">
    <vt:lpwstr/>
  </property>
  <property fmtid="{D5CDD505-2E9C-101B-9397-08002B2CF9AE}" pid="280" name="FSC#SKEDITIONREG@103.510:zaznam_vonk_adresati_11">
    <vt:lpwstr/>
  </property>
  <property fmtid="{D5CDD505-2E9C-101B-9397-08002B2CF9AE}" pid="281" name="FSC#SKEDITIONREG@103.510:zaznam_vonk_adresati_12">
    <vt:lpwstr/>
  </property>
  <property fmtid="{D5CDD505-2E9C-101B-9397-08002B2CF9AE}" pid="282" name="FSC#SKEDITIONREG@103.510:zaznam_vonk_adresati_13">
    <vt:lpwstr/>
  </property>
  <property fmtid="{D5CDD505-2E9C-101B-9397-08002B2CF9AE}" pid="283" name="FSC#SKEDITIONREG@103.510:zaznam_vonk_adresati_14">
    <vt:lpwstr/>
  </property>
  <property fmtid="{D5CDD505-2E9C-101B-9397-08002B2CF9AE}" pid="284" name="FSC#SKEDITIONREG@103.510:zaznam_vonk_adresati_15">
    <vt:lpwstr/>
  </property>
  <property fmtid="{D5CDD505-2E9C-101B-9397-08002B2CF9AE}" pid="285" name="FSC#SKEDITIONREG@103.510:zaznam_vonk_adresati_16">
    <vt:lpwstr/>
  </property>
  <property fmtid="{D5CDD505-2E9C-101B-9397-08002B2CF9AE}" pid="286" name="FSC#SKEDITIONREG@103.510:zaznam_vonk_adresati_17">
    <vt:lpwstr/>
  </property>
  <property fmtid="{D5CDD505-2E9C-101B-9397-08002B2CF9AE}" pid="287" name="FSC#SKEDITIONREG@103.510:zaznam_vonk_adresati_18">
    <vt:lpwstr/>
  </property>
  <property fmtid="{D5CDD505-2E9C-101B-9397-08002B2CF9AE}" pid="288" name="FSC#SKEDITIONREG@103.510:zaznam_vonk_adresati_19">
    <vt:lpwstr/>
  </property>
  <property fmtid="{D5CDD505-2E9C-101B-9397-08002B2CF9AE}" pid="289" name="FSC#SKEDITIONREG@103.510:zaznam_vonk_adresati_20">
    <vt:lpwstr/>
  </property>
  <property fmtid="{D5CDD505-2E9C-101B-9397-08002B2CF9AE}" pid="290" name="FSC#SKEDITIONREG@103.510:zaznam_vonk_adresati_21">
    <vt:lpwstr/>
  </property>
  <property fmtid="{D5CDD505-2E9C-101B-9397-08002B2CF9AE}" pid="291" name="FSC#SKEDITIONREG@103.510:zaznam_vonk_adresati_22">
    <vt:lpwstr/>
  </property>
  <property fmtid="{D5CDD505-2E9C-101B-9397-08002B2CF9AE}" pid="292" name="FSC#SKEDITIONREG@103.510:zaznam_vonk_adresati_23">
    <vt:lpwstr/>
  </property>
  <property fmtid="{D5CDD505-2E9C-101B-9397-08002B2CF9AE}" pid="293" name="FSC#SKEDITIONREG@103.510:zaznam_vonk_adresati_24">
    <vt:lpwstr/>
  </property>
  <property fmtid="{D5CDD505-2E9C-101B-9397-08002B2CF9AE}" pid="294" name="FSC#SKEDITIONREG@103.510:zaznam_vonk_adresati_25">
    <vt:lpwstr/>
  </property>
  <property fmtid="{D5CDD505-2E9C-101B-9397-08002B2CF9AE}" pid="295" name="FSC#SKEDITIONREG@103.510:zaznam_vonk_adresati_26">
    <vt:lpwstr/>
  </property>
  <property fmtid="{D5CDD505-2E9C-101B-9397-08002B2CF9AE}" pid="296" name="FSC#SKEDITIONREG@103.510:zaznam_vonk_adresati_27">
    <vt:lpwstr/>
  </property>
  <property fmtid="{D5CDD505-2E9C-101B-9397-08002B2CF9AE}" pid="297" name="FSC#SKEDITIONREG@103.510:zaznam_vonk_adresati_28">
    <vt:lpwstr/>
  </property>
  <property fmtid="{D5CDD505-2E9C-101B-9397-08002B2CF9AE}" pid="298" name="FSC#SKEDITIONREG@103.510:zaznam_vonk_adresati_29">
    <vt:lpwstr/>
  </property>
  <property fmtid="{D5CDD505-2E9C-101B-9397-08002B2CF9AE}" pid="299" name="FSC#SKEDITIONREG@103.510:zaznam_vonk_adresati_30">
    <vt:lpwstr/>
  </property>
  <property fmtid="{D5CDD505-2E9C-101B-9397-08002B2CF9AE}" pid="300" name="FSC#SKEDITIONREG@103.510:zaznam_vonk_adresati_31">
    <vt:lpwstr/>
  </property>
  <property fmtid="{D5CDD505-2E9C-101B-9397-08002B2CF9AE}" pid="301" name="FSC#SKEDITIONREG@103.510:zaznam_vonk_adresati_32">
    <vt:lpwstr/>
  </property>
  <property fmtid="{D5CDD505-2E9C-101B-9397-08002B2CF9AE}" pid="302" name="FSC#SKEDITIONREG@103.510:zaznam_vonk_adresati_33">
    <vt:lpwstr/>
  </property>
  <property fmtid="{D5CDD505-2E9C-101B-9397-08002B2CF9AE}" pid="303" name="FSC#SKEDITIONREG@103.510:zaznam_vonk_adresati_34">
    <vt:lpwstr/>
  </property>
  <property fmtid="{D5CDD505-2E9C-101B-9397-08002B2CF9AE}" pid="304" name="FSC#SKEDITIONREG@103.510:zaznam_vonk_adresati_35">
    <vt:lpwstr/>
  </property>
  <property fmtid="{D5CDD505-2E9C-101B-9397-08002B2CF9AE}" pid="305" name="FSC#SKEDITIONREG@103.510:Stazovatel">
    <vt:lpwstr/>
  </property>
  <property fmtid="{D5CDD505-2E9C-101B-9397-08002B2CF9AE}" pid="306" name="FSC#SKEDITIONREG@103.510:ProtiKomu">
    <vt:lpwstr/>
  </property>
  <property fmtid="{D5CDD505-2E9C-101B-9397-08002B2CF9AE}" pid="307" name="FSC#SKEDITIONREG@103.510:EvCisloStaz">
    <vt:lpwstr/>
  </property>
  <property fmtid="{D5CDD505-2E9C-101B-9397-08002B2CF9AE}" pid="308" name="FSC#SKEDITIONREG@103.510:jod_AttrDateSkutocnyDatumVydania">
    <vt:lpwstr/>
  </property>
  <property fmtid="{D5CDD505-2E9C-101B-9397-08002B2CF9AE}" pid="309" name="FSC#SKEDITIONREG@103.510:jod_AttrNumCisloZmeny">
    <vt:lpwstr/>
  </property>
  <property fmtid="{D5CDD505-2E9C-101B-9397-08002B2CF9AE}" pid="310" name="FSC#SKEDITIONREG@103.510:jod_AttrStrRegCisloZaznamu">
    <vt:lpwstr/>
  </property>
  <property fmtid="{D5CDD505-2E9C-101B-9397-08002B2CF9AE}" pid="311" name="FSC#SKEDITIONREG@103.510:jod_cislodoc">
    <vt:lpwstr/>
  </property>
  <property fmtid="{D5CDD505-2E9C-101B-9397-08002B2CF9AE}" pid="312" name="FSC#SKEDITIONREG@103.510:jod_druh">
    <vt:lpwstr/>
  </property>
  <property fmtid="{D5CDD505-2E9C-101B-9397-08002B2CF9AE}" pid="313" name="FSC#SKEDITIONREG@103.510:jod_lu">
    <vt:lpwstr/>
  </property>
  <property fmtid="{D5CDD505-2E9C-101B-9397-08002B2CF9AE}" pid="314" name="FSC#SKEDITIONREG@103.510:jod_nazov">
    <vt:lpwstr/>
  </property>
  <property fmtid="{D5CDD505-2E9C-101B-9397-08002B2CF9AE}" pid="315" name="FSC#SKEDITIONREG@103.510:jod_typ">
    <vt:lpwstr/>
  </property>
  <property fmtid="{D5CDD505-2E9C-101B-9397-08002B2CF9AE}" pid="316" name="FSC#SKEDITIONREG@103.510:jod_zh">
    <vt:lpwstr/>
  </property>
  <property fmtid="{D5CDD505-2E9C-101B-9397-08002B2CF9AE}" pid="317" name="FSC#SKEDITIONREG@103.510:jod_sAttrDatePlatnostDo">
    <vt:lpwstr/>
  </property>
  <property fmtid="{D5CDD505-2E9C-101B-9397-08002B2CF9AE}" pid="318" name="FSC#SKEDITIONREG@103.510:jod_sAttrDatePlatnostOd">
    <vt:lpwstr/>
  </property>
  <property fmtid="{D5CDD505-2E9C-101B-9397-08002B2CF9AE}" pid="319" name="FSC#SKEDITIONREG@103.510:jod_sAttrDateUcinnostDoc">
    <vt:lpwstr/>
  </property>
  <property fmtid="{D5CDD505-2E9C-101B-9397-08002B2CF9AE}" pid="320" name="FSC#SKEDITIONREG@103.510:a_telephone">
    <vt:lpwstr/>
  </property>
  <property fmtid="{D5CDD505-2E9C-101B-9397-08002B2CF9AE}" pid="321" name="FSC#SKEDITIONREG@103.510:a_email">
    <vt:lpwstr/>
  </property>
  <property fmtid="{D5CDD505-2E9C-101B-9397-08002B2CF9AE}" pid="322" name="FSC#SKEDITIONREG@103.510:a_nazovOU">
    <vt:lpwstr/>
  </property>
  <property fmtid="{D5CDD505-2E9C-101B-9397-08002B2CF9AE}" pid="323" name="FSC#SKEDITIONREG@103.510:a_veduciOU">
    <vt:lpwstr/>
  </property>
  <property fmtid="{D5CDD505-2E9C-101B-9397-08002B2CF9AE}" pid="324" name="FSC#SKEDITIONREG@103.510:a_nadradeneOU">
    <vt:lpwstr/>
  </property>
  <property fmtid="{D5CDD505-2E9C-101B-9397-08002B2CF9AE}" pid="325" name="FSC#SKEDITIONREG@103.510:a_veduciOd">
    <vt:lpwstr/>
  </property>
  <property fmtid="{D5CDD505-2E9C-101B-9397-08002B2CF9AE}" pid="326" name="FSC#SKEDITIONREG@103.510:a_komu">
    <vt:lpwstr/>
  </property>
  <property fmtid="{D5CDD505-2E9C-101B-9397-08002B2CF9AE}" pid="327" name="FSC#SKEDITIONREG@103.510:a_nasecislo">
    <vt:lpwstr/>
  </property>
  <property fmtid="{D5CDD505-2E9C-101B-9397-08002B2CF9AE}" pid="328" name="FSC#SKEDITIONREG@103.510:a_riaditelOdboru">
    <vt:lpwstr/>
  </property>
  <property fmtid="{D5CDD505-2E9C-101B-9397-08002B2CF9AE}" pid="329" name="FSC#SKEDITIONREG@103.510:zaz_fileresporg_addrstreet">
    <vt:lpwstr/>
  </property>
  <property fmtid="{D5CDD505-2E9C-101B-9397-08002B2CF9AE}" pid="330" name="FSC#SKEDITIONREG@103.510:zaz_fileresporg_addrzipcode">
    <vt:lpwstr/>
  </property>
  <property fmtid="{D5CDD505-2E9C-101B-9397-08002B2CF9AE}" pid="331" name="FSC#SKEDITIONREG@103.510:zaz_fileresporg_addrcity">
    <vt:lpwstr/>
  </property>
  <property fmtid="{D5CDD505-2E9C-101B-9397-08002B2CF9AE}" pid="332" name="FSC#COOELAK@1.1001:Subject">
    <vt:lpwstr/>
  </property>
  <property fmtid="{D5CDD505-2E9C-101B-9397-08002B2CF9AE}" pid="333" name="FSC#COOELAK@1.1001:FileReference">
    <vt:lpwstr/>
  </property>
  <property fmtid="{D5CDD505-2E9C-101B-9397-08002B2CF9AE}" pid="334" name="FSC#COOELAK@1.1001:FileRefYear">
    <vt:lpwstr/>
  </property>
  <property fmtid="{D5CDD505-2E9C-101B-9397-08002B2CF9AE}" pid="335" name="FSC#COOELAK@1.1001:FileRefOrdinal">
    <vt:lpwstr/>
  </property>
  <property fmtid="{D5CDD505-2E9C-101B-9397-08002B2CF9AE}" pid="336" name="FSC#COOELAK@1.1001:FileRefOU">
    <vt:lpwstr/>
  </property>
  <property fmtid="{D5CDD505-2E9C-101B-9397-08002B2CF9AE}" pid="337" name="FSC#COOELAK@1.1001:Organization">
    <vt:lpwstr/>
  </property>
  <property fmtid="{D5CDD505-2E9C-101B-9397-08002B2CF9AE}" pid="338" name="FSC#COOELAK@1.1001:Owner">
    <vt:lpwstr>Maliarová, Barbora, Mgr., PhD.</vt:lpwstr>
  </property>
  <property fmtid="{D5CDD505-2E9C-101B-9397-08002B2CF9AE}" pid="339" name="FSC#COOELAK@1.1001:OwnerExtension">
    <vt:lpwstr/>
  </property>
  <property fmtid="{D5CDD505-2E9C-101B-9397-08002B2CF9AE}" pid="340" name="FSC#COOELAK@1.1001:OwnerFaxExtension">
    <vt:lpwstr/>
  </property>
  <property fmtid="{D5CDD505-2E9C-101B-9397-08002B2CF9AE}" pid="341" name="FSC#COOELAK@1.1001:DispatchedBy">
    <vt:lpwstr/>
  </property>
  <property fmtid="{D5CDD505-2E9C-101B-9397-08002B2CF9AE}" pid="342" name="FSC#COOELAK@1.1001:DispatchedAt">
    <vt:lpwstr/>
  </property>
  <property fmtid="{D5CDD505-2E9C-101B-9397-08002B2CF9AE}" pid="343" name="FSC#COOELAK@1.1001:ApprovedBy">
    <vt:lpwstr/>
  </property>
  <property fmtid="{D5CDD505-2E9C-101B-9397-08002B2CF9AE}" pid="344" name="FSC#COOELAK@1.1001:ApprovedAt">
    <vt:lpwstr/>
  </property>
  <property fmtid="{D5CDD505-2E9C-101B-9397-08002B2CF9AE}" pid="345" name="FSC#COOELAK@1.1001:Department">
    <vt:lpwstr>OMPPS (Odbor modernizácie psychiatrickej a psychologickej starostlivosti)</vt:lpwstr>
  </property>
  <property fmtid="{D5CDD505-2E9C-101B-9397-08002B2CF9AE}" pid="346" name="FSC#COOELAK@1.1001:CreatedAt">
    <vt:lpwstr>30.01.2025</vt:lpwstr>
  </property>
  <property fmtid="{D5CDD505-2E9C-101B-9397-08002B2CF9AE}" pid="347" name="FSC#COOELAK@1.1001:OU">
    <vt:lpwstr>OMPPS (Odbor modernizácie psychiatrickej a psychologickej starostlivosti)</vt:lpwstr>
  </property>
  <property fmtid="{D5CDD505-2E9C-101B-9397-08002B2CF9AE}" pid="348" name="FSC#COOELAK@1.1001:Priority">
    <vt:lpwstr> ()</vt:lpwstr>
  </property>
  <property fmtid="{D5CDD505-2E9C-101B-9397-08002B2CF9AE}" pid="349" name="FSC#COOELAK@1.1001:ObjBarCode">
    <vt:lpwstr>*COO.2289.100.2.3062330*</vt:lpwstr>
  </property>
  <property fmtid="{D5CDD505-2E9C-101B-9397-08002B2CF9AE}" pid="350" name="FSC#COOELAK@1.1001:RefBarCode">
    <vt:lpwstr/>
  </property>
  <property fmtid="{D5CDD505-2E9C-101B-9397-08002B2CF9AE}" pid="351" name="FSC#COOELAK@1.1001:FileRefBarCode">
    <vt:lpwstr>**</vt:lpwstr>
  </property>
  <property fmtid="{D5CDD505-2E9C-101B-9397-08002B2CF9AE}" pid="352" name="FSC#COOELAK@1.1001:ExternalRef">
    <vt:lpwstr/>
  </property>
  <property fmtid="{D5CDD505-2E9C-101B-9397-08002B2CF9AE}" pid="353" name="FSC#COOELAK@1.1001:IncomingNumber">
    <vt:lpwstr/>
  </property>
  <property fmtid="{D5CDD505-2E9C-101B-9397-08002B2CF9AE}" pid="354" name="FSC#COOELAK@1.1001:IncomingSubject">
    <vt:lpwstr/>
  </property>
  <property fmtid="{D5CDD505-2E9C-101B-9397-08002B2CF9AE}" pid="355" name="FSC#COOELAK@1.1001:ProcessResponsible">
    <vt:lpwstr/>
  </property>
  <property fmtid="{D5CDD505-2E9C-101B-9397-08002B2CF9AE}" pid="356" name="FSC#COOELAK@1.1001:ProcessResponsiblePhone">
    <vt:lpwstr/>
  </property>
  <property fmtid="{D5CDD505-2E9C-101B-9397-08002B2CF9AE}" pid="357" name="FSC#COOELAK@1.1001:ProcessResponsibleMail">
    <vt:lpwstr/>
  </property>
  <property fmtid="{D5CDD505-2E9C-101B-9397-08002B2CF9AE}" pid="358" name="FSC#COOELAK@1.1001:ProcessResponsibleFax">
    <vt:lpwstr/>
  </property>
  <property fmtid="{D5CDD505-2E9C-101B-9397-08002B2CF9AE}" pid="359" name="FSC#COOELAK@1.1001:ApproverFirstName">
    <vt:lpwstr/>
  </property>
  <property fmtid="{D5CDD505-2E9C-101B-9397-08002B2CF9AE}" pid="360" name="FSC#COOELAK@1.1001:ApproverSurName">
    <vt:lpwstr/>
  </property>
  <property fmtid="{D5CDD505-2E9C-101B-9397-08002B2CF9AE}" pid="361" name="FSC#COOELAK@1.1001:ApproverTitle">
    <vt:lpwstr/>
  </property>
  <property fmtid="{D5CDD505-2E9C-101B-9397-08002B2CF9AE}" pid="362" name="FSC#COOELAK@1.1001:ExternalDate">
    <vt:lpwstr/>
  </property>
  <property fmtid="{D5CDD505-2E9C-101B-9397-08002B2CF9AE}" pid="363" name="FSC#COOELAK@1.1001:SettlementApprovedAt">
    <vt:lpwstr/>
  </property>
  <property fmtid="{D5CDD505-2E9C-101B-9397-08002B2CF9AE}" pid="364" name="FSC#COOELAK@1.1001:BaseNumber">
    <vt:lpwstr/>
  </property>
  <property fmtid="{D5CDD505-2E9C-101B-9397-08002B2CF9AE}" pid="365" name="FSC#COOELAK@1.1001:CurrentUserRolePos">
    <vt:lpwstr>referent 1</vt:lpwstr>
  </property>
  <property fmtid="{D5CDD505-2E9C-101B-9397-08002B2CF9AE}" pid="366" name="FSC#COOELAK@1.1001:CurrentUserEmail">
    <vt:lpwstr>petra.subova@health.gov.sk</vt:lpwstr>
  </property>
  <property fmtid="{D5CDD505-2E9C-101B-9397-08002B2CF9AE}" pid="367" name="FSC#ELAKGOV@1.1001:PersonalSubjGender">
    <vt:lpwstr/>
  </property>
  <property fmtid="{D5CDD505-2E9C-101B-9397-08002B2CF9AE}" pid="368" name="FSC#ELAKGOV@1.1001:PersonalSubjFirstName">
    <vt:lpwstr/>
  </property>
  <property fmtid="{D5CDD505-2E9C-101B-9397-08002B2CF9AE}" pid="369" name="FSC#ELAKGOV@1.1001:PersonalSubjSurName">
    <vt:lpwstr/>
  </property>
  <property fmtid="{D5CDD505-2E9C-101B-9397-08002B2CF9AE}" pid="370" name="FSC#ELAKGOV@1.1001:PersonalSubjSalutation">
    <vt:lpwstr/>
  </property>
  <property fmtid="{D5CDD505-2E9C-101B-9397-08002B2CF9AE}" pid="371" name="FSC#ELAKGOV@1.1001:PersonalSubjAddress">
    <vt:lpwstr/>
  </property>
  <property fmtid="{D5CDD505-2E9C-101B-9397-08002B2CF9AE}" pid="372" name="FSC#ATSTATECFG@1.1001:Office">
    <vt:lpwstr/>
  </property>
  <property fmtid="{D5CDD505-2E9C-101B-9397-08002B2CF9AE}" pid="373" name="FSC#ATSTATECFG@1.1001:Agent">
    <vt:lpwstr/>
  </property>
  <property fmtid="{D5CDD505-2E9C-101B-9397-08002B2CF9AE}" pid="374" name="FSC#ATSTATECFG@1.1001:AgentPhone">
    <vt:lpwstr/>
  </property>
  <property fmtid="{D5CDD505-2E9C-101B-9397-08002B2CF9AE}" pid="375" name="FSC#ATSTATECFG@1.1001:DepartmentFax">
    <vt:lpwstr/>
  </property>
  <property fmtid="{D5CDD505-2E9C-101B-9397-08002B2CF9AE}" pid="376" name="FSC#ATSTATECFG@1.1001:DepartmentEmail">
    <vt:lpwstr/>
  </property>
  <property fmtid="{D5CDD505-2E9C-101B-9397-08002B2CF9AE}" pid="377" name="FSC#ATSTATECFG@1.1001:SubfileDate">
    <vt:lpwstr/>
  </property>
  <property fmtid="{D5CDD505-2E9C-101B-9397-08002B2CF9AE}" pid="378" name="FSC#ATSTATECFG@1.1001:SubfileSubject">
    <vt:lpwstr/>
  </property>
  <property fmtid="{D5CDD505-2E9C-101B-9397-08002B2CF9AE}" pid="379" name="FSC#ATSTATECFG@1.1001:DepartmentZipCode">
    <vt:lpwstr/>
  </property>
  <property fmtid="{D5CDD505-2E9C-101B-9397-08002B2CF9AE}" pid="380" name="FSC#ATSTATECFG@1.1001:DepartmentCountry">
    <vt:lpwstr/>
  </property>
  <property fmtid="{D5CDD505-2E9C-101B-9397-08002B2CF9AE}" pid="381" name="FSC#ATSTATECFG@1.1001:DepartmentCity">
    <vt:lpwstr/>
  </property>
  <property fmtid="{D5CDD505-2E9C-101B-9397-08002B2CF9AE}" pid="382" name="FSC#ATSTATECFG@1.1001:DepartmentStreet">
    <vt:lpwstr/>
  </property>
  <property fmtid="{D5CDD505-2E9C-101B-9397-08002B2CF9AE}" pid="383" name="FSC#ATSTATECFG@1.1001:DepartmentDVR">
    <vt:lpwstr/>
  </property>
  <property fmtid="{D5CDD505-2E9C-101B-9397-08002B2CF9AE}" pid="384" name="FSC#ATSTATECFG@1.1001:DepartmentUID">
    <vt:lpwstr/>
  </property>
  <property fmtid="{D5CDD505-2E9C-101B-9397-08002B2CF9AE}" pid="385" name="FSC#ATSTATECFG@1.1001:SubfileReference">
    <vt:lpwstr/>
  </property>
  <property fmtid="{D5CDD505-2E9C-101B-9397-08002B2CF9AE}" pid="386" name="FSC#ATSTATECFG@1.1001:Clause">
    <vt:lpwstr/>
  </property>
  <property fmtid="{D5CDD505-2E9C-101B-9397-08002B2CF9AE}" pid="387" name="FSC#ATSTATECFG@1.1001:ApprovedSignature">
    <vt:lpwstr/>
  </property>
  <property fmtid="{D5CDD505-2E9C-101B-9397-08002B2CF9AE}" pid="388" name="FSC#ATSTATECFG@1.1001:BankAccount">
    <vt:lpwstr/>
  </property>
  <property fmtid="{D5CDD505-2E9C-101B-9397-08002B2CF9AE}" pid="389" name="FSC#ATSTATECFG@1.1001:BankAccountOwner">
    <vt:lpwstr/>
  </property>
  <property fmtid="{D5CDD505-2E9C-101B-9397-08002B2CF9AE}" pid="390" name="FSC#ATSTATECFG@1.1001:BankInstitute">
    <vt:lpwstr/>
  </property>
  <property fmtid="{D5CDD505-2E9C-101B-9397-08002B2CF9AE}" pid="391" name="FSC#ATSTATECFG@1.1001:BankAccountID">
    <vt:lpwstr/>
  </property>
  <property fmtid="{D5CDD505-2E9C-101B-9397-08002B2CF9AE}" pid="392" name="FSC#ATSTATECFG@1.1001:BankAccountIBAN">
    <vt:lpwstr/>
  </property>
  <property fmtid="{D5CDD505-2E9C-101B-9397-08002B2CF9AE}" pid="393" name="FSC#ATSTATECFG@1.1001:BankAccountBIC">
    <vt:lpwstr/>
  </property>
  <property fmtid="{D5CDD505-2E9C-101B-9397-08002B2CF9AE}" pid="394" name="FSC#ATSTATECFG@1.1001:BankName">
    <vt:lpwstr/>
  </property>
  <property fmtid="{D5CDD505-2E9C-101B-9397-08002B2CF9AE}" pid="395" name="FSC#COOELAK@1.1001:ObjectAddressees">
    <vt:lpwstr/>
  </property>
  <property fmtid="{D5CDD505-2E9C-101B-9397-08002B2CF9AE}" pid="396" name="FSC#COOELAK@1.1001:replyreference">
    <vt:lpwstr/>
  </property>
  <property fmtid="{D5CDD505-2E9C-101B-9397-08002B2CF9AE}" pid="397" name="FSC#SKCONV@103.510:docname">
    <vt:lpwstr/>
  </property>
  <property fmtid="{D5CDD505-2E9C-101B-9397-08002B2CF9AE}" pid="398" name="FSC#COOSYSTEM@1.1:Container">
    <vt:lpwstr>COO.2289.100.2.3062330</vt:lpwstr>
  </property>
  <property fmtid="{D5CDD505-2E9C-101B-9397-08002B2CF9AE}" pid="399" name="FSC#FSCFOLIO@1.1001:docpropproject">
    <vt:lpwstr/>
  </property>
</Properties>
</file>