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29" w:rsidRPr="004E4FFA" w:rsidRDefault="00E25B29" w:rsidP="00E25B29">
      <w:pPr>
        <w:spacing w:after="120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4E4FFA">
        <w:rPr>
          <w:rFonts w:ascii="Times New Roman" w:hAnsi="Times New Roman" w:cs="Times New Roman"/>
          <w:b/>
          <w:caps/>
          <w:spacing w:val="30"/>
          <w:sz w:val="24"/>
          <w:szCs w:val="24"/>
        </w:rPr>
        <w:t>Doložka zlučiteľnosti</w:t>
      </w:r>
    </w:p>
    <w:p w:rsidR="00E25B29" w:rsidRPr="004E4FFA" w:rsidRDefault="00E25B29" w:rsidP="00E25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FFA">
        <w:rPr>
          <w:rFonts w:ascii="Times New Roman" w:hAnsi="Times New Roman" w:cs="Times New Roman"/>
          <w:b/>
          <w:sz w:val="24"/>
          <w:szCs w:val="24"/>
        </w:rPr>
        <w:t>návrhu zákona s právom Európskej únie</w:t>
      </w:r>
    </w:p>
    <w:p w:rsidR="00E25B29" w:rsidRPr="004E4FFA" w:rsidRDefault="00E25B29" w:rsidP="00E25B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191"/>
      </w:tblGrid>
      <w:tr w:rsidR="00E25B29" w:rsidRPr="004E4FFA" w:rsidTr="00851F13">
        <w:trPr>
          <w:trHeight w:val="562"/>
        </w:trPr>
        <w:tc>
          <w:tcPr>
            <w:tcW w:w="396" w:type="dxa"/>
          </w:tcPr>
          <w:p w:rsidR="00E25B29" w:rsidRPr="004E4FFA" w:rsidRDefault="00E25B29" w:rsidP="00851F1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F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91" w:type="dxa"/>
          </w:tcPr>
          <w:p w:rsidR="00E25B29" w:rsidRPr="004E4FFA" w:rsidRDefault="00E25B29" w:rsidP="00851F1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FA">
              <w:rPr>
                <w:rFonts w:ascii="Times New Roman" w:hAnsi="Times New Roman" w:cs="Times New Roman"/>
                <w:b/>
                <w:sz w:val="24"/>
                <w:szCs w:val="24"/>
              </w:rPr>
              <w:t>Navrhovateľ zákona:</w:t>
            </w:r>
            <w:r w:rsidR="0032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99C" w:rsidRPr="0032499C">
              <w:rPr>
                <w:rFonts w:ascii="Times New Roman" w:hAnsi="Times New Roman" w:cs="Times New Roman"/>
                <w:sz w:val="24"/>
                <w:szCs w:val="24"/>
              </w:rPr>
              <w:t>Úrad vlády Slovenskej republiky</w:t>
            </w:r>
          </w:p>
        </w:tc>
      </w:tr>
      <w:tr w:rsidR="00E25B29" w:rsidRPr="004E4FFA" w:rsidTr="00851F13">
        <w:trPr>
          <w:trHeight w:val="562"/>
        </w:trPr>
        <w:tc>
          <w:tcPr>
            <w:tcW w:w="396" w:type="dxa"/>
          </w:tcPr>
          <w:p w:rsidR="00E25B29" w:rsidRPr="004E4FFA" w:rsidRDefault="00E25B29" w:rsidP="00851F1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F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91" w:type="dxa"/>
          </w:tcPr>
          <w:p w:rsidR="00E25B29" w:rsidRPr="004E4FFA" w:rsidRDefault="00E25B29" w:rsidP="00851F1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FA">
              <w:rPr>
                <w:rFonts w:ascii="Times New Roman" w:hAnsi="Times New Roman" w:cs="Times New Roman"/>
                <w:b/>
                <w:sz w:val="24"/>
                <w:szCs w:val="24"/>
              </w:rPr>
              <w:t>Názov návrhu zákona:</w:t>
            </w:r>
            <w:r w:rsidRPr="004E4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99C" w:rsidRPr="0032499C">
              <w:rPr>
                <w:rFonts w:ascii="Times New Roman" w:hAnsi="Times New Roman" w:cs="Times New Roman"/>
                <w:sz w:val="24"/>
                <w:szCs w:val="24"/>
              </w:rPr>
              <w:t xml:space="preserve">Návrh zákona, ktorým sa  mení a dopĺňa zákon č. 55/2017 Z. z. o </w:t>
            </w:r>
            <w:r w:rsidR="00647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2499C" w:rsidRPr="0032499C">
              <w:rPr>
                <w:rFonts w:ascii="Times New Roman" w:hAnsi="Times New Roman" w:cs="Times New Roman"/>
                <w:sz w:val="24"/>
                <w:szCs w:val="24"/>
              </w:rPr>
              <w:t>štátnej službe a o zmene a doplnení niektorých zákonov v znení neskorších predpisov a ktorým sa menia a dopĺňajú niektoré zákony</w:t>
            </w:r>
          </w:p>
          <w:p w:rsidR="00E25B29" w:rsidRPr="004E4FFA" w:rsidRDefault="00E25B29" w:rsidP="00851F1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29" w:rsidRPr="004E4FFA" w:rsidTr="00851F13">
        <w:trPr>
          <w:trHeight w:val="273"/>
        </w:trPr>
        <w:tc>
          <w:tcPr>
            <w:tcW w:w="396" w:type="dxa"/>
          </w:tcPr>
          <w:p w:rsidR="00E25B29" w:rsidRPr="004E4FFA" w:rsidRDefault="00E25B29" w:rsidP="00851F1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F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191" w:type="dxa"/>
          </w:tcPr>
          <w:p w:rsidR="00E25B29" w:rsidRPr="000867B1" w:rsidRDefault="00E25B29" w:rsidP="00851F1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FFA">
              <w:rPr>
                <w:rFonts w:ascii="Times New Roman" w:hAnsi="Times New Roman" w:cs="Times New Roman"/>
                <w:b/>
                <w:sz w:val="24"/>
                <w:szCs w:val="24"/>
              </w:rPr>
              <w:t>Predmet návrhu zákona je upravený v práve Európskej únie:</w:t>
            </w:r>
          </w:p>
        </w:tc>
      </w:tr>
      <w:tr w:rsidR="00E25B29" w:rsidRPr="004E4FFA" w:rsidTr="00851F13">
        <w:trPr>
          <w:trHeight w:val="562"/>
        </w:trPr>
        <w:tc>
          <w:tcPr>
            <w:tcW w:w="396" w:type="dxa"/>
          </w:tcPr>
          <w:p w:rsidR="00E25B29" w:rsidRPr="004E4FFA" w:rsidRDefault="00E25B29" w:rsidP="00851F1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E25B29" w:rsidRPr="004E4FFA" w:rsidRDefault="00E25B29" w:rsidP="000867B1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240" w:after="2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FA">
              <w:rPr>
                <w:rFonts w:ascii="Times New Roman" w:hAnsi="Times New Roman" w:cs="Times New Roman"/>
                <w:sz w:val="24"/>
                <w:szCs w:val="24"/>
              </w:rPr>
              <w:t>v primárnom práve</w:t>
            </w:r>
          </w:p>
          <w:p w:rsidR="0032499C" w:rsidRPr="0032499C" w:rsidRDefault="00E25B29" w:rsidP="0032499C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 w:val="0"/>
              <w:jc w:val="both"/>
              <w:rPr>
                <w:rStyle w:val="Zvraznenie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4E4FFA">
              <w:rPr>
                <w:rFonts w:ascii="Times New Roman" w:hAnsi="Times New Roman" w:cs="Times New Roman"/>
                <w:bCs/>
                <w:sz w:val="24"/>
                <w:szCs w:val="24"/>
              </w:rPr>
              <w:t>Článok 1</w:t>
            </w:r>
            <w:r w:rsidR="0032499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E4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32499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E4F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499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24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Zmluvy o fungovaní Európskej únie </w:t>
            </w:r>
            <w:r w:rsidRPr="00F8019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8019C">
              <w:rPr>
                <w:rStyle w:val="Zvraznenie"/>
                <w:rFonts w:ascii="Times New Roman" w:hAnsi="Times New Roman" w:cs="Times New Roman"/>
                <w:i w:val="0"/>
                <w:sz w:val="24"/>
                <w:szCs w:val="24"/>
              </w:rPr>
              <w:t xml:space="preserve">Ú. v. EÚ C </w:t>
            </w:r>
            <w:r w:rsidR="00034C37" w:rsidRPr="00F8019C">
              <w:rPr>
                <w:rStyle w:val="Zvraznenie"/>
                <w:rFonts w:ascii="Times New Roman" w:hAnsi="Times New Roman" w:cs="Times New Roman"/>
                <w:i w:val="0"/>
                <w:sz w:val="24"/>
                <w:szCs w:val="24"/>
              </w:rPr>
              <w:t>202, 7.6.2016</w:t>
            </w:r>
            <w:r w:rsidRPr="00F8019C">
              <w:rPr>
                <w:rStyle w:val="Zvraznenie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="00595C50" w:rsidRPr="00F8019C">
              <w:rPr>
                <w:rStyle w:val="Zvraznenie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E25B29" w:rsidRPr="00F8019C" w:rsidRDefault="0032499C" w:rsidP="0032499C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99C">
              <w:rPr>
                <w:rStyle w:val="Zvraznenie"/>
                <w:rFonts w:ascii="Times New Roman" w:hAnsi="Times New Roman" w:cs="Times New Roman"/>
                <w:i w:val="0"/>
                <w:sz w:val="24"/>
                <w:szCs w:val="24"/>
              </w:rPr>
              <w:t xml:space="preserve">Článok 8 Charty </w:t>
            </w:r>
            <w:r w:rsidR="00F8019C">
              <w:rPr>
                <w:rStyle w:val="Zvraznenie"/>
                <w:rFonts w:ascii="Times New Roman" w:hAnsi="Times New Roman" w:cs="Times New Roman"/>
                <w:i w:val="0"/>
                <w:sz w:val="24"/>
                <w:szCs w:val="24"/>
              </w:rPr>
              <w:t xml:space="preserve">základných práv </w:t>
            </w:r>
            <w:r w:rsidRPr="0032499C">
              <w:rPr>
                <w:rStyle w:val="Zvraznenie"/>
                <w:rFonts w:ascii="Times New Roman" w:hAnsi="Times New Roman" w:cs="Times New Roman"/>
                <w:i w:val="0"/>
                <w:sz w:val="24"/>
                <w:szCs w:val="24"/>
              </w:rPr>
              <w:t>Európskej únie</w:t>
            </w:r>
            <w:r w:rsidR="00F8019C">
              <w:rPr>
                <w:rStyle w:val="Zvraznenie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F8019C" w:rsidRPr="00F8019C">
              <w:rPr>
                <w:rStyle w:val="Zvraznenie"/>
                <w:rFonts w:ascii="Times New Roman" w:hAnsi="Times New Roman" w:cs="Times New Roman"/>
                <w:i w:val="0"/>
                <w:sz w:val="24"/>
                <w:szCs w:val="24"/>
              </w:rPr>
              <w:t>(Ú. v. EÚ C 202, 7.6.2016)</w:t>
            </w:r>
            <w:r w:rsidR="00595C50" w:rsidRPr="00F801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E25B29" w:rsidRPr="004E4FFA" w:rsidRDefault="00E25B29" w:rsidP="000867B1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240" w:after="2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FA">
              <w:rPr>
                <w:rFonts w:ascii="Times New Roman" w:hAnsi="Times New Roman" w:cs="Times New Roman"/>
                <w:sz w:val="24"/>
                <w:szCs w:val="24"/>
              </w:rPr>
              <w:t>v sekundárnom práve</w:t>
            </w:r>
          </w:p>
          <w:p w:rsidR="00E25B29" w:rsidRPr="004E4FFA" w:rsidRDefault="0032499C" w:rsidP="0032499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2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Smernica </w:t>
            </w:r>
            <w:r w:rsidRPr="0032499C">
              <w:rPr>
                <w:rFonts w:ascii="Times New Roman" w:hAnsi="Times New Roman" w:cs="Times New Roman"/>
                <w:sz w:val="24"/>
                <w:szCs w:val="24"/>
              </w:rPr>
              <w:t>Európskeho parlamentu a Rady 2014/53/EÚ zo 16. apríla 2014 o harmonizácii právnych predpisov členských štátov týkajúcich sa sprístupňovania rádiových zariadení na trhu, ktorou sa zrušuje smernica 1999/5/ES (Ú. v. EÚ L 153, 22.5.2014)</w:t>
            </w:r>
            <w:r w:rsidR="00F8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675" w:rsidRPr="009F6839">
              <w:rPr>
                <w:rFonts w:ascii="Times New Roman" w:hAnsi="Times New Roman" w:cs="Times New Roman"/>
                <w:sz w:val="24"/>
                <w:szCs w:val="24"/>
              </w:rPr>
              <w:t>v platnom znení</w:t>
            </w:r>
            <w:r w:rsidR="00806D3F">
              <w:rPr>
                <w:rFonts w:ascii="Times New Roman" w:hAnsi="Times New Roman" w:cs="Times New Roman"/>
                <w:sz w:val="24"/>
                <w:szCs w:val="24"/>
              </w:rPr>
              <w:t xml:space="preserve">, gestor: </w:t>
            </w:r>
            <w:r w:rsidR="00E25B29" w:rsidRPr="004E4FFA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806D3F">
              <w:rPr>
                <w:rFonts w:ascii="Times New Roman" w:hAnsi="Times New Roman" w:cs="Times New Roman"/>
                <w:sz w:val="24"/>
                <w:szCs w:val="24"/>
              </w:rPr>
              <w:t>NMS</w:t>
            </w:r>
            <w:r w:rsidR="00E25B29" w:rsidRPr="004E4FFA">
              <w:rPr>
                <w:rFonts w:ascii="Times New Roman" w:hAnsi="Times New Roman" w:cs="Times New Roman"/>
                <w:sz w:val="24"/>
                <w:szCs w:val="24"/>
              </w:rPr>
              <w:t xml:space="preserve"> SR</w:t>
            </w:r>
            <w:r w:rsidR="00595C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2FDA">
              <w:rPr>
                <w:rFonts w:ascii="Times New Roman" w:hAnsi="Times New Roman" w:cs="Times New Roman"/>
                <w:sz w:val="24"/>
                <w:szCs w:val="24"/>
              </w:rPr>
              <w:t xml:space="preserve"> spolugestor</w:t>
            </w:r>
            <w:bookmarkStart w:id="0" w:name="_GoBack"/>
            <w:bookmarkEnd w:id="0"/>
            <w:r w:rsidR="00BB2FDA">
              <w:rPr>
                <w:rFonts w:ascii="Times New Roman" w:hAnsi="Times New Roman" w:cs="Times New Roman"/>
                <w:sz w:val="24"/>
                <w:szCs w:val="24"/>
              </w:rPr>
              <w:t>: MDVRR SR,</w:t>
            </w:r>
          </w:p>
          <w:p w:rsidR="004E4FFA" w:rsidRPr="004E4FFA" w:rsidRDefault="0032499C" w:rsidP="0032499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2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9C">
              <w:rPr>
                <w:rFonts w:ascii="Times New Roman" w:hAnsi="Times New Roman" w:cs="Times New Roman"/>
                <w:sz w:val="24"/>
                <w:szCs w:val="24"/>
              </w:rPr>
              <w:t>Smernica Európskeho parlamentu a Rady (EÚ) 2016/680 z 27. apríla 2016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 (Ú. v. EÚ L 119, 4.5.2016</w:t>
            </w:r>
            <w:r w:rsidR="00F81675" w:rsidRPr="009F6839">
              <w:rPr>
                <w:rFonts w:ascii="Times New Roman" w:hAnsi="Times New Roman" w:cs="Times New Roman"/>
                <w:sz w:val="24"/>
                <w:szCs w:val="24"/>
              </w:rPr>
              <w:t>) v platnom znení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6D3F">
              <w:rPr>
                <w:rFonts w:ascii="Times New Roman" w:hAnsi="Times New Roman" w:cs="Times New Roman"/>
                <w:sz w:val="24"/>
                <w:szCs w:val="24"/>
              </w:rPr>
              <w:t xml:space="preserve"> gestor: MV SR</w:t>
            </w:r>
            <w:r w:rsidR="00595C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2FDA">
              <w:rPr>
                <w:rFonts w:ascii="Times New Roman" w:hAnsi="Times New Roman" w:cs="Times New Roman"/>
                <w:sz w:val="24"/>
                <w:szCs w:val="24"/>
              </w:rPr>
              <w:t xml:space="preserve"> spolugestor: MS SR,</w:t>
            </w:r>
            <w:r w:rsidR="00890C04">
              <w:rPr>
                <w:rFonts w:ascii="Times New Roman" w:hAnsi="Times New Roman" w:cs="Times New Roman"/>
                <w:sz w:val="24"/>
                <w:szCs w:val="24"/>
              </w:rPr>
              <w:t>GP SR, ÚOOÚ SR,</w:t>
            </w:r>
          </w:p>
          <w:p w:rsidR="00595C50" w:rsidRPr="004E4FFA" w:rsidRDefault="00595C50" w:rsidP="00595C50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2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9C">
              <w:rPr>
                <w:rFonts w:ascii="Times New Roman" w:hAnsi="Times New Roman" w:cs="Times New Roman"/>
                <w:sz w:val="24"/>
                <w:szCs w:val="24"/>
              </w:rPr>
              <w:t>Smernica Európskeho parlamentu a Rady (EÚ) 2019/1 z 11. decembra 2018 o posilnení právomocí orgánov na ochranu hospodárskej súťaže v členských štátoch na účely účinnejšieho presadzovania práva a o zabezpečení riadneho fungovania vnútorného trhu (Ú. v. EÚ L 11, 14.1.2019)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1AC5">
              <w:rPr>
                <w:rFonts w:ascii="Times New Roman" w:hAnsi="Times New Roman" w:cs="Times New Roman"/>
                <w:sz w:val="24"/>
                <w:szCs w:val="24"/>
              </w:rPr>
              <w:t xml:space="preserve"> gestor: PMÚ SR,</w:t>
            </w:r>
            <w:r w:rsidR="00BB2FDA">
              <w:rPr>
                <w:rFonts w:ascii="Times New Roman" w:hAnsi="Times New Roman" w:cs="Times New Roman"/>
                <w:sz w:val="24"/>
                <w:szCs w:val="24"/>
              </w:rPr>
              <w:t xml:space="preserve"> spolugestor:</w:t>
            </w:r>
            <w:r w:rsidR="00890C04">
              <w:rPr>
                <w:rFonts w:ascii="Times New Roman" w:hAnsi="Times New Roman" w:cs="Times New Roman"/>
                <w:sz w:val="24"/>
                <w:szCs w:val="24"/>
              </w:rPr>
              <w:t xml:space="preserve"> MS SR,</w:t>
            </w:r>
          </w:p>
          <w:p w:rsidR="004E4FFA" w:rsidRPr="0064744D" w:rsidRDefault="0032499C" w:rsidP="0064744D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2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9C">
              <w:rPr>
                <w:rFonts w:ascii="Times New Roman" w:hAnsi="Times New Roman" w:cs="Times New Roman"/>
                <w:sz w:val="24"/>
                <w:szCs w:val="24"/>
              </w:rPr>
              <w:t>Smernica Európskeho parlamentu a Rady (EÚ) 2019/1152 z 20. júna 2019 o transparentných a predvídateľných pracovných podmienkach v Európskej únii (Ú. v. EÚ L 186, 11.7.2019)</w:t>
            </w:r>
            <w:r w:rsidR="004E4FFA">
              <w:rPr>
                <w:rFonts w:ascii="Times New Roman" w:hAnsi="Times New Roman" w:cs="Times New Roman"/>
                <w:sz w:val="24"/>
                <w:szCs w:val="24"/>
              </w:rPr>
              <w:t xml:space="preserve">, gestor: </w:t>
            </w:r>
            <w:r w:rsidR="00806D3F">
              <w:rPr>
                <w:rFonts w:ascii="Times New Roman" w:hAnsi="Times New Roman" w:cs="Times New Roman"/>
                <w:sz w:val="24"/>
                <w:szCs w:val="24"/>
              </w:rPr>
              <w:t>MPSVR SR</w:t>
            </w:r>
            <w:r w:rsidR="00595C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2FDA">
              <w:rPr>
                <w:rFonts w:ascii="Times New Roman" w:hAnsi="Times New Roman" w:cs="Times New Roman"/>
                <w:sz w:val="24"/>
                <w:szCs w:val="24"/>
              </w:rPr>
              <w:t xml:space="preserve"> spolugestor: MV</w:t>
            </w:r>
            <w:r w:rsidR="0068437A">
              <w:rPr>
                <w:rFonts w:ascii="Times New Roman" w:hAnsi="Times New Roman" w:cs="Times New Roman"/>
                <w:sz w:val="24"/>
                <w:szCs w:val="24"/>
              </w:rPr>
              <w:t xml:space="preserve"> SR, MF SR, MO SR, MS SR, ÚV SR;</w:t>
            </w:r>
          </w:p>
          <w:p w:rsidR="00E25B29" w:rsidRDefault="00E25B29" w:rsidP="000867B1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240" w:after="2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FA">
              <w:rPr>
                <w:rFonts w:ascii="Times New Roman" w:hAnsi="Times New Roman" w:cs="Times New Roman"/>
                <w:sz w:val="24"/>
                <w:szCs w:val="24"/>
              </w:rPr>
              <w:t>v judikatúre Súdneho dvora Európskej únie</w:t>
            </w:r>
          </w:p>
          <w:p w:rsidR="00034C37" w:rsidRPr="000A4DD1" w:rsidRDefault="00034C37" w:rsidP="000867B1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 </w:t>
            </w:r>
            <w:r w:rsidRPr="00034C37">
              <w:rPr>
                <w:rFonts w:ascii="Times New Roman" w:hAnsi="Times New Roman" w:cs="Times New Roman"/>
                <w:bCs/>
                <w:sz w:val="24"/>
                <w:szCs w:val="24"/>
              </w:rPr>
              <w:t>upravený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 w:rsidRPr="004E4FFA">
              <w:rPr>
                <w:rFonts w:ascii="Times New Roman" w:hAnsi="Times New Roman" w:cs="Times New Roman"/>
                <w:sz w:val="24"/>
                <w:szCs w:val="24"/>
              </w:rPr>
              <w:t>judikatúre Súdneho dvora Európskej únie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5B29" w:rsidRPr="004E4FFA" w:rsidRDefault="00E25B29" w:rsidP="000A4DD1">
      <w:pPr>
        <w:tabs>
          <w:tab w:val="left" w:pos="360"/>
        </w:tabs>
        <w:spacing w:before="36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F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E4FFA">
        <w:rPr>
          <w:rFonts w:ascii="Times New Roman" w:hAnsi="Times New Roman" w:cs="Times New Roman"/>
          <w:b/>
          <w:sz w:val="24"/>
          <w:szCs w:val="24"/>
        </w:rPr>
        <w:tab/>
        <w:t>Záväzky Slovenskej republiky vo vzťahu k Európskej únii:</w:t>
      </w:r>
    </w:p>
    <w:p w:rsidR="00E25B29" w:rsidRPr="00034C37" w:rsidRDefault="00E25B29" w:rsidP="000867B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FA">
        <w:rPr>
          <w:rFonts w:ascii="Times New Roman" w:hAnsi="Times New Roman" w:cs="Times New Roman"/>
          <w:sz w:val="24"/>
          <w:szCs w:val="24"/>
        </w:rPr>
        <w:t>uviesť lehotu na prebranie príslušného právneho aktu Európskej únie, príp. aj osobitnú lehotu účinnosti jeho ustanovení</w:t>
      </w:r>
      <w:r w:rsidR="004558E3">
        <w:rPr>
          <w:rFonts w:ascii="Times New Roman" w:hAnsi="Times New Roman" w:cs="Times New Roman"/>
          <w:sz w:val="24"/>
          <w:szCs w:val="24"/>
        </w:rPr>
        <w:t>,</w:t>
      </w:r>
    </w:p>
    <w:p w:rsidR="00034C37" w:rsidRPr="00034C37" w:rsidRDefault="00034C37" w:rsidP="00E52EAD">
      <w:pPr>
        <w:pStyle w:val="Odsekzoznamu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191" w:hanging="3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034C37">
        <w:rPr>
          <w:rFonts w:ascii="Times New Roman" w:hAnsi="Times New Roman" w:cs="Times New Roman"/>
          <w:sz w:val="24"/>
          <w:szCs w:val="24"/>
        </w:rPr>
        <w:t xml:space="preserve">ávrhom zákona sa </w:t>
      </w:r>
      <w:r>
        <w:rPr>
          <w:rFonts w:ascii="Times New Roman" w:hAnsi="Times New Roman" w:cs="Times New Roman"/>
          <w:sz w:val="24"/>
          <w:szCs w:val="24"/>
        </w:rPr>
        <w:t>nepreberá</w:t>
      </w:r>
      <w:r w:rsidRPr="00034C37">
        <w:rPr>
          <w:rFonts w:ascii="Times New Roman" w:hAnsi="Times New Roman" w:cs="Times New Roman"/>
          <w:sz w:val="24"/>
          <w:szCs w:val="24"/>
        </w:rPr>
        <w:t xml:space="preserve"> právny akt Európskej únie.</w:t>
      </w:r>
    </w:p>
    <w:p w:rsidR="00E25B29" w:rsidRPr="004E4FFA" w:rsidRDefault="00E25B29" w:rsidP="000867B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FA">
        <w:rPr>
          <w:rFonts w:ascii="Times New Roman" w:hAnsi="Times New Roman" w:cs="Times New Roman"/>
          <w:sz w:val="24"/>
          <w:szCs w:val="24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</w:t>
      </w:r>
      <w:r w:rsidR="004558E3">
        <w:rPr>
          <w:rFonts w:ascii="Times New Roman" w:hAnsi="Times New Roman" w:cs="Times New Roman"/>
          <w:sz w:val="24"/>
          <w:szCs w:val="24"/>
        </w:rPr>
        <w:t>viek na zabezpečenie nápravy so </w:t>
      </w:r>
      <w:r w:rsidRPr="004E4FFA">
        <w:rPr>
          <w:rFonts w:ascii="Times New Roman" w:hAnsi="Times New Roman" w:cs="Times New Roman"/>
          <w:sz w:val="24"/>
          <w:szCs w:val="24"/>
        </w:rPr>
        <w:t>zreteľom na nariadenie Európskeho parlamentu a Rady (ES) č. 1049/2001 z 30. mája 2001 o prístupe verejnosti k dokumentom Európskeho parlamentu, Rady a</w:t>
      </w:r>
      <w:r w:rsidR="004558E3">
        <w:rPr>
          <w:rFonts w:ascii="Times New Roman" w:hAnsi="Times New Roman" w:cs="Times New Roman"/>
          <w:sz w:val="24"/>
          <w:szCs w:val="24"/>
        </w:rPr>
        <w:t> </w:t>
      </w:r>
      <w:r w:rsidRPr="004E4FFA">
        <w:rPr>
          <w:rFonts w:ascii="Times New Roman" w:hAnsi="Times New Roman" w:cs="Times New Roman"/>
          <w:sz w:val="24"/>
          <w:szCs w:val="24"/>
        </w:rPr>
        <w:t>Komisie</w:t>
      </w:r>
      <w:r w:rsidR="004558E3">
        <w:rPr>
          <w:rFonts w:ascii="Times New Roman" w:hAnsi="Times New Roman" w:cs="Times New Roman"/>
          <w:sz w:val="24"/>
          <w:szCs w:val="24"/>
        </w:rPr>
        <w:t>,</w:t>
      </w:r>
    </w:p>
    <w:p w:rsidR="00E25B29" w:rsidRPr="00034C37" w:rsidRDefault="000A4DD1" w:rsidP="00E52EAD">
      <w:pPr>
        <w:pStyle w:val="Odsekzoznamu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191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4C37">
        <w:rPr>
          <w:rFonts w:ascii="Times New Roman" w:hAnsi="Times New Roman" w:cs="Times New Roman"/>
          <w:sz w:val="24"/>
          <w:szCs w:val="24"/>
        </w:rPr>
        <w:t>V tejto súvislosti neprebieha p</w:t>
      </w:r>
      <w:r w:rsidR="00E25B29" w:rsidRPr="00034C37">
        <w:rPr>
          <w:rFonts w:ascii="Times New Roman" w:hAnsi="Times New Roman" w:cs="Times New Roman"/>
          <w:sz w:val="24"/>
          <w:szCs w:val="24"/>
        </w:rPr>
        <w:t xml:space="preserve">roti Slovenskej republike </w:t>
      </w:r>
      <w:r w:rsidR="00034C37">
        <w:rPr>
          <w:rFonts w:ascii="Times New Roman" w:hAnsi="Times New Roman" w:cs="Times New Roman"/>
          <w:sz w:val="24"/>
          <w:szCs w:val="24"/>
        </w:rPr>
        <w:t>žiadne konanie v rámci „EÚ </w:t>
      </w:r>
      <w:r w:rsidR="00E25B29" w:rsidRPr="00034C37">
        <w:rPr>
          <w:rFonts w:ascii="Times New Roman" w:hAnsi="Times New Roman" w:cs="Times New Roman"/>
          <w:sz w:val="24"/>
          <w:szCs w:val="24"/>
        </w:rPr>
        <w:t>Pilot“ ani Európska komisia nezačala postup alebo Súdny dvor Európ</w:t>
      </w:r>
      <w:r w:rsidR="004558E3" w:rsidRPr="00034C37">
        <w:rPr>
          <w:rFonts w:ascii="Times New Roman" w:hAnsi="Times New Roman" w:cs="Times New Roman"/>
          <w:sz w:val="24"/>
          <w:szCs w:val="24"/>
        </w:rPr>
        <w:t>skej únie nezačal konanie proti </w:t>
      </w:r>
      <w:r w:rsidR="00E25B29" w:rsidRPr="00034C37">
        <w:rPr>
          <w:rFonts w:ascii="Times New Roman" w:hAnsi="Times New Roman" w:cs="Times New Roman"/>
          <w:sz w:val="24"/>
          <w:szCs w:val="24"/>
        </w:rPr>
        <w:t>Slovenskej republike podľa čl. 258 a 260 Zmluvy o fungovaní</w:t>
      </w:r>
      <w:r w:rsidR="004558E3" w:rsidRPr="00034C37">
        <w:rPr>
          <w:rFonts w:ascii="Times New Roman" w:hAnsi="Times New Roman" w:cs="Times New Roman"/>
          <w:sz w:val="24"/>
          <w:szCs w:val="24"/>
        </w:rPr>
        <w:t xml:space="preserve"> Európskej únie v </w:t>
      </w:r>
      <w:r w:rsidR="00E25B29" w:rsidRPr="00034C37">
        <w:rPr>
          <w:rFonts w:ascii="Times New Roman" w:hAnsi="Times New Roman" w:cs="Times New Roman"/>
          <w:sz w:val="24"/>
          <w:szCs w:val="24"/>
        </w:rPr>
        <w:t>platnom znení.</w:t>
      </w:r>
    </w:p>
    <w:p w:rsidR="00E25B29" w:rsidRPr="00034C37" w:rsidRDefault="00E25B29" w:rsidP="000867B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E3">
        <w:rPr>
          <w:rFonts w:ascii="Times New Roman" w:hAnsi="Times New Roman" w:cs="Times New Roman"/>
          <w:sz w:val="24"/>
          <w:szCs w:val="24"/>
        </w:rPr>
        <w:t>uviesť</w:t>
      </w:r>
      <w:r w:rsidRPr="004E4FFA">
        <w:rPr>
          <w:rFonts w:ascii="Times New Roman" w:hAnsi="Times New Roman" w:cs="Times New Roman"/>
          <w:sz w:val="24"/>
          <w:szCs w:val="24"/>
        </w:rPr>
        <w:t xml:space="preserve"> informáciu o právnych predpisoch, v ktorých sú uvádzané právne akty Európskej únie už prebrané, spolu s uvedením rozsahu ich prebrania, príp. potreby prijatia ďalších úprav</w:t>
      </w:r>
      <w:r w:rsidR="004558E3">
        <w:rPr>
          <w:rFonts w:ascii="Times New Roman" w:hAnsi="Times New Roman" w:cs="Times New Roman"/>
          <w:sz w:val="24"/>
          <w:szCs w:val="24"/>
        </w:rPr>
        <w:t>.</w:t>
      </w:r>
    </w:p>
    <w:p w:rsidR="00034C37" w:rsidRPr="00057A8E" w:rsidRDefault="009F6839" w:rsidP="009F6839">
      <w:pPr>
        <w:pStyle w:val="Odsekzoznamu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8E">
        <w:rPr>
          <w:rFonts w:ascii="Times New Roman" w:hAnsi="Times New Roman" w:cs="Times New Roman"/>
          <w:b/>
          <w:sz w:val="24"/>
          <w:szCs w:val="24"/>
        </w:rPr>
        <w:t>Smernica Európskeho parlamentu a Rady 2014/53/EÚ</w:t>
      </w:r>
    </w:p>
    <w:p w:rsidR="00057A8E" w:rsidRPr="00057A8E" w:rsidRDefault="00057A8E" w:rsidP="00B8500A">
      <w:pPr>
        <w:pStyle w:val="Odsekzoznamu"/>
        <w:widowControl w:val="0"/>
        <w:numPr>
          <w:ilvl w:val="2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7A8E">
        <w:rPr>
          <w:rFonts w:ascii="Times New Roman" w:hAnsi="Times New Roman" w:cs="Times New Roman"/>
          <w:sz w:val="24"/>
          <w:szCs w:val="24"/>
        </w:rPr>
        <w:t xml:space="preserve">Nariadenie vlády Slovenskej republiky č. 404/2007 Z. z. o </w:t>
      </w:r>
      <w:r>
        <w:rPr>
          <w:rFonts w:ascii="Times New Roman" w:hAnsi="Times New Roman" w:cs="Times New Roman"/>
          <w:sz w:val="24"/>
          <w:szCs w:val="24"/>
        </w:rPr>
        <w:t>všeobecnej bezpečnosti výrobkov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057A8E" w:rsidRDefault="00057A8E" w:rsidP="00B8500A">
      <w:pPr>
        <w:pStyle w:val="Odsekzoznamu"/>
        <w:widowControl w:val="0"/>
        <w:numPr>
          <w:ilvl w:val="2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7A8E">
        <w:rPr>
          <w:rFonts w:ascii="Times New Roman" w:hAnsi="Times New Roman" w:cs="Times New Roman"/>
          <w:sz w:val="24"/>
          <w:szCs w:val="24"/>
        </w:rPr>
        <w:t>Nariadenie vlády Slovenskej republiky č. 127/2016 Z. z. o elektromagnetickej kompatibilite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057A8E" w:rsidRDefault="00057A8E" w:rsidP="00B8500A">
      <w:pPr>
        <w:pStyle w:val="Odsekzoznamu"/>
        <w:widowControl w:val="0"/>
        <w:numPr>
          <w:ilvl w:val="2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7A8E">
        <w:rPr>
          <w:rFonts w:ascii="Times New Roman" w:hAnsi="Times New Roman" w:cs="Times New Roman"/>
          <w:sz w:val="24"/>
          <w:szCs w:val="24"/>
        </w:rPr>
        <w:t>Nariadenie vlády Slovenskej republiky č. 193/2016 Z. z. o sprístupňovaní rádiových zariadení na trhu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057A8E" w:rsidRDefault="00057A8E" w:rsidP="00B8500A">
      <w:pPr>
        <w:pStyle w:val="Odsekzoznamu"/>
        <w:widowControl w:val="0"/>
        <w:numPr>
          <w:ilvl w:val="2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7A8E">
        <w:rPr>
          <w:rFonts w:ascii="Times New Roman" w:hAnsi="Times New Roman" w:cs="Times New Roman"/>
          <w:sz w:val="24"/>
          <w:szCs w:val="24"/>
        </w:rPr>
        <w:t>Zákon č. 211/2000 Z. z. o slobodnom prístupe k informáciám a o zmene a doplnení niektorých zákonov (zákon o slobode informácií)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057A8E" w:rsidRDefault="00057A8E" w:rsidP="00B8500A">
      <w:pPr>
        <w:pStyle w:val="Odsekzoznamu"/>
        <w:widowControl w:val="0"/>
        <w:numPr>
          <w:ilvl w:val="2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7A8E">
        <w:rPr>
          <w:rFonts w:ascii="Times New Roman" w:hAnsi="Times New Roman" w:cs="Times New Roman"/>
          <w:sz w:val="24"/>
          <w:szCs w:val="24"/>
        </w:rPr>
        <w:t>Zákon č. 575/2001 Z. z. o organizácii činnosti vlády a organizácii ústrednej štátnej správy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057A8E" w:rsidRDefault="00057A8E" w:rsidP="00B8500A">
      <w:pPr>
        <w:pStyle w:val="Odsekzoznamu"/>
        <w:widowControl w:val="0"/>
        <w:numPr>
          <w:ilvl w:val="2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7A8E">
        <w:rPr>
          <w:rFonts w:ascii="Times New Roman" w:hAnsi="Times New Roman" w:cs="Times New Roman"/>
          <w:sz w:val="24"/>
          <w:szCs w:val="24"/>
        </w:rPr>
        <w:t>Zákon č. 747/2004 Z. z. o dohľade nad finančným trhom a o zmene a doplnení niektorých zákonov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057A8E" w:rsidRDefault="00057A8E" w:rsidP="00B8500A">
      <w:pPr>
        <w:pStyle w:val="Odsekzoznamu"/>
        <w:widowControl w:val="0"/>
        <w:numPr>
          <w:ilvl w:val="2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7A8E">
        <w:rPr>
          <w:rFonts w:ascii="Times New Roman" w:hAnsi="Times New Roman" w:cs="Times New Roman"/>
          <w:sz w:val="24"/>
          <w:szCs w:val="24"/>
        </w:rPr>
        <w:t>Zákon č. 55/2017 Z. z. o štátnej službe a o zmene a doplnení niektorých zákonov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057A8E" w:rsidRDefault="00057A8E" w:rsidP="00B8500A">
      <w:pPr>
        <w:pStyle w:val="Odsekzoznamu"/>
        <w:widowControl w:val="0"/>
        <w:numPr>
          <w:ilvl w:val="2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7A8E">
        <w:rPr>
          <w:rFonts w:ascii="Times New Roman" w:hAnsi="Times New Roman" w:cs="Times New Roman"/>
          <w:sz w:val="24"/>
          <w:szCs w:val="24"/>
        </w:rPr>
        <w:t>Zákon č. 56/2018 Z. z. o posudzovaní zhody výrobku, sprístupňovaní určeného výrobku na trhu a o zmene a doplnení niektorých zákonov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9F6839" w:rsidRDefault="00057A8E" w:rsidP="00B8500A">
      <w:pPr>
        <w:pStyle w:val="Odsekzoznamu"/>
        <w:widowControl w:val="0"/>
        <w:numPr>
          <w:ilvl w:val="2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7A8E">
        <w:rPr>
          <w:rFonts w:ascii="Times New Roman" w:hAnsi="Times New Roman" w:cs="Times New Roman"/>
          <w:sz w:val="24"/>
          <w:szCs w:val="24"/>
        </w:rPr>
        <w:t>Nariadenie vlády Slovenskej republiky č. 332/2019 Z. z., ktorým sa mení a dopĺňa nariadenie vlády Slovenskej republiky č. 193/2016 Z. z. o sprístupňovaní rádiových zariadení na trhu</w:t>
      </w:r>
      <w:r w:rsidR="00B8500A">
        <w:rPr>
          <w:rFonts w:ascii="Times New Roman" w:hAnsi="Times New Roman" w:cs="Times New Roman"/>
          <w:sz w:val="24"/>
          <w:szCs w:val="24"/>
        </w:rPr>
        <w:t>;</w:t>
      </w:r>
    </w:p>
    <w:p w:rsidR="00057A8E" w:rsidRPr="00057A8E" w:rsidRDefault="00057A8E" w:rsidP="00057A8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839" w:rsidRPr="00057A8E" w:rsidRDefault="009F6839" w:rsidP="009F6839">
      <w:pPr>
        <w:pStyle w:val="Odsekzoznamu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8E">
        <w:rPr>
          <w:rFonts w:ascii="Times New Roman" w:hAnsi="Times New Roman" w:cs="Times New Roman"/>
          <w:b/>
          <w:sz w:val="24"/>
          <w:szCs w:val="24"/>
        </w:rPr>
        <w:t>Smernica Európskeho parlamentu a Rady (EÚ) 2016/680</w:t>
      </w:r>
    </w:p>
    <w:p w:rsidR="00B64C2A" w:rsidRDefault="00B64C2A" w:rsidP="00B8500A">
      <w:pPr>
        <w:pStyle w:val="Odsekzoznamu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C2A">
        <w:rPr>
          <w:rFonts w:ascii="Times New Roman" w:hAnsi="Times New Roman" w:cs="Times New Roman"/>
          <w:sz w:val="24"/>
          <w:szCs w:val="24"/>
        </w:rPr>
        <w:t>Zákon č. 71/1967 Zb. o správnom konaní (správny poriadok)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B64C2A" w:rsidRDefault="00B64C2A" w:rsidP="00B8500A">
      <w:pPr>
        <w:pStyle w:val="Odsekzoznamu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C2A">
        <w:rPr>
          <w:rFonts w:ascii="Times New Roman" w:hAnsi="Times New Roman" w:cs="Times New Roman"/>
          <w:sz w:val="24"/>
          <w:szCs w:val="24"/>
        </w:rPr>
        <w:t>Zákon č. 460/1992 Zb. Ústava Slovenskej republiky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B64C2A" w:rsidRDefault="00B64C2A" w:rsidP="00B8500A">
      <w:pPr>
        <w:pStyle w:val="Odsekzoznamu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C2A">
        <w:rPr>
          <w:rFonts w:ascii="Times New Roman" w:hAnsi="Times New Roman" w:cs="Times New Roman"/>
          <w:sz w:val="24"/>
          <w:szCs w:val="24"/>
        </w:rPr>
        <w:t>Zákon Národnej rady Slovenskej republiky č. 171/1993 Z. z. o Policajnom zbore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B64C2A" w:rsidRDefault="00B64C2A" w:rsidP="00B8500A">
      <w:pPr>
        <w:pStyle w:val="Odsekzoznamu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C2A">
        <w:rPr>
          <w:rFonts w:ascii="Times New Roman" w:hAnsi="Times New Roman" w:cs="Times New Roman"/>
          <w:sz w:val="24"/>
          <w:szCs w:val="24"/>
        </w:rPr>
        <w:t>Zákon Národnej rady Slovenskej republiky č. 278/1993 Z. z. o správe majetku štátu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B64C2A" w:rsidRDefault="00B64C2A" w:rsidP="00B8500A">
      <w:pPr>
        <w:pStyle w:val="Odsekzoznamu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C2A">
        <w:rPr>
          <w:rFonts w:ascii="Times New Roman" w:hAnsi="Times New Roman" w:cs="Times New Roman"/>
          <w:sz w:val="24"/>
          <w:szCs w:val="24"/>
        </w:rPr>
        <w:t>Zákon č. 145/1995 Z. z. o správnych poplatkoch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B64C2A" w:rsidRDefault="00B64C2A" w:rsidP="00B8500A">
      <w:pPr>
        <w:pStyle w:val="Odsekzoznamu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C2A">
        <w:rPr>
          <w:rFonts w:ascii="Times New Roman" w:hAnsi="Times New Roman" w:cs="Times New Roman"/>
          <w:sz w:val="24"/>
          <w:szCs w:val="24"/>
        </w:rPr>
        <w:t>Zákon č. 575/2001 Z. z. o organizácii činnosti vlády a organizácii ústrednej štátnej správy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B64C2A" w:rsidRDefault="00B64C2A" w:rsidP="00B8500A">
      <w:pPr>
        <w:pStyle w:val="Odsekzoznamu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C2A">
        <w:rPr>
          <w:rFonts w:ascii="Times New Roman" w:hAnsi="Times New Roman" w:cs="Times New Roman"/>
          <w:sz w:val="24"/>
          <w:szCs w:val="24"/>
        </w:rPr>
        <w:t xml:space="preserve">Zákon č. 514/2003 Z. z. o zodpovednosti za škodu spôsobenú pri výkone </w:t>
      </w:r>
      <w:r w:rsidRPr="00B64C2A">
        <w:rPr>
          <w:rFonts w:ascii="Times New Roman" w:hAnsi="Times New Roman" w:cs="Times New Roman"/>
          <w:sz w:val="24"/>
          <w:szCs w:val="24"/>
        </w:rPr>
        <w:lastRenderedPageBreak/>
        <w:t>verejnej moci a o zmene niektorých zákonov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B64C2A" w:rsidRDefault="00B64C2A" w:rsidP="00B8500A">
      <w:pPr>
        <w:pStyle w:val="Odsekzoznamu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C2A">
        <w:rPr>
          <w:rFonts w:ascii="Times New Roman" w:hAnsi="Times New Roman" w:cs="Times New Roman"/>
          <w:sz w:val="24"/>
          <w:szCs w:val="24"/>
        </w:rPr>
        <w:t>Ústavný zákon č. 357/2004 Z. z. o ochrane verejného záujmu pri výkone funkcií verejných funkcionárov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B64C2A" w:rsidRDefault="00B64C2A" w:rsidP="00B8500A">
      <w:pPr>
        <w:pStyle w:val="Odsekzoznamu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C2A">
        <w:rPr>
          <w:rFonts w:ascii="Times New Roman" w:hAnsi="Times New Roman" w:cs="Times New Roman"/>
          <w:sz w:val="24"/>
          <w:szCs w:val="24"/>
        </w:rPr>
        <w:t>Zákon č. 523/2004 Z. z. o rozpočtových pravidlách verejnej správy a o zmene a doplnení niektorých zákonov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B64C2A" w:rsidRDefault="00B64C2A" w:rsidP="00B8500A">
      <w:pPr>
        <w:pStyle w:val="Odsekzoznamu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C2A">
        <w:rPr>
          <w:rFonts w:ascii="Times New Roman" w:hAnsi="Times New Roman" w:cs="Times New Roman"/>
          <w:sz w:val="24"/>
          <w:szCs w:val="24"/>
        </w:rPr>
        <w:t>Zákon č. 162/2015 Z. z. Správny súdny poriadok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B64C2A" w:rsidRDefault="00B64C2A" w:rsidP="00B8500A">
      <w:pPr>
        <w:pStyle w:val="Odsekzoznamu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C2A">
        <w:rPr>
          <w:rFonts w:ascii="Times New Roman" w:hAnsi="Times New Roman" w:cs="Times New Roman"/>
          <w:sz w:val="24"/>
          <w:szCs w:val="24"/>
        </w:rPr>
        <w:t>Zákon č. 55/2017 Z. z. o štátnej službe a o zmene a doplnení niektorých zákonov</w:t>
      </w:r>
      <w:r w:rsidR="00B8500A">
        <w:rPr>
          <w:rFonts w:ascii="Times New Roman" w:hAnsi="Times New Roman" w:cs="Times New Roman"/>
          <w:sz w:val="24"/>
          <w:szCs w:val="24"/>
        </w:rPr>
        <w:t>,</w:t>
      </w:r>
    </w:p>
    <w:p w:rsidR="00B64C2A" w:rsidRPr="00B64C2A" w:rsidRDefault="00B64C2A" w:rsidP="00B8500A">
      <w:pPr>
        <w:pStyle w:val="Odsekzoznamu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C2A">
        <w:rPr>
          <w:rFonts w:ascii="Times New Roman" w:hAnsi="Times New Roman" w:cs="Times New Roman"/>
          <w:sz w:val="24"/>
          <w:szCs w:val="24"/>
        </w:rPr>
        <w:t>Zákon č. 18/2018 Z. z. o ochrane osobných údajov a o zmene a doplnení niektorých zákonov</w:t>
      </w:r>
      <w:r w:rsidR="00B8500A">
        <w:rPr>
          <w:rFonts w:ascii="Times New Roman" w:hAnsi="Times New Roman" w:cs="Times New Roman"/>
          <w:sz w:val="24"/>
          <w:szCs w:val="24"/>
        </w:rPr>
        <w:t>;</w:t>
      </w:r>
    </w:p>
    <w:p w:rsidR="00057A8E" w:rsidRPr="009F6839" w:rsidRDefault="00057A8E" w:rsidP="00B8500A">
      <w:pPr>
        <w:pStyle w:val="Odsekzoznamu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56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F6839" w:rsidRDefault="009F6839" w:rsidP="009F6839">
      <w:pPr>
        <w:pStyle w:val="Odsekzoznamu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839">
        <w:rPr>
          <w:rFonts w:ascii="Times New Roman" w:hAnsi="Times New Roman" w:cs="Times New Roman"/>
          <w:sz w:val="24"/>
          <w:szCs w:val="24"/>
        </w:rPr>
        <w:t xml:space="preserve">Smernica Európskeho parlamentu a Rady (EÚ) 2019/1 </w:t>
      </w:r>
    </w:p>
    <w:p w:rsidR="0097190C" w:rsidRPr="0097190C" w:rsidRDefault="0097190C" w:rsidP="0097190C">
      <w:pPr>
        <w:pStyle w:val="Odsekzoznamu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90C">
        <w:rPr>
          <w:rFonts w:ascii="Times New Roman" w:hAnsi="Times New Roman" w:cs="Times New Roman"/>
          <w:sz w:val="24"/>
          <w:szCs w:val="24"/>
        </w:rPr>
        <w:t>Zákon č. 71/1967 Z. z. o správnom konaní (správny poriadok)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90C" w:rsidRPr="0097190C" w:rsidRDefault="0097190C" w:rsidP="0097190C">
      <w:pPr>
        <w:pStyle w:val="Odsekzoznamu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90C">
        <w:rPr>
          <w:rFonts w:ascii="Times New Roman" w:hAnsi="Times New Roman" w:cs="Times New Roman"/>
          <w:sz w:val="24"/>
          <w:szCs w:val="24"/>
        </w:rPr>
        <w:t>Zákon č. 460/1992 Zb. Ústava Slovenskej republiky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90C" w:rsidRPr="0097190C" w:rsidRDefault="0097190C" w:rsidP="0097190C">
      <w:pPr>
        <w:pStyle w:val="Odsekzoznamu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90C">
        <w:rPr>
          <w:rFonts w:ascii="Times New Roman" w:hAnsi="Times New Roman" w:cs="Times New Roman"/>
          <w:sz w:val="24"/>
          <w:szCs w:val="24"/>
        </w:rPr>
        <w:t>Zákon č. 211/2000 Z. z. o slobodnom prístupe k informáciám a o zmene a doplnení niektorých zákonov (zákon o slobode informácií) v znení neskorších predpisov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90C" w:rsidRPr="0097190C" w:rsidRDefault="0097190C" w:rsidP="0097190C">
      <w:pPr>
        <w:pStyle w:val="Odsekzoznamu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90C">
        <w:rPr>
          <w:rFonts w:ascii="Times New Roman" w:hAnsi="Times New Roman" w:cs="Times New Roman"/>
          <w:sz w:val="24"/>
          <w:szCs w:val="24"/>
        </w:rPr>
        <w:t>Zákon č. 575/2001 Zb. o organizácii ministerstiev a ostatných ústredných orgánov štátnej správy Slovenskej republiky v znení neskorších predpisov v znení neskorších predpisov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90C" w:rsidRPr="0097190C" w:rsidRDefault="0097190C" w:rsidP="0097190C">
      <w:pPr>
        <w:pStyle w:val="Odsekzoznamu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90C">
        <w:rPr>
          <w:rFonts w:ascii="Times New Roman" w:hAnsi="Times New Roman" w:cs="Times New Roman"/>
          <w:sz w:val="24"/>
          <w:szCs w:val="24"/>
        </w:rPr>
        <w:t>Ústavný zákon č. 357/2004 Z. z. o ochrane verejného záujmu pri výkone funkcií verejných funkcionárov v znení neskorších predpisov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90C" w:rsidRPr="0097190C" w:rsidRDefault="0097190C" w:rsidP="0097190C">
      <w:pPr>
        <w:pStyle w:val="Odsekzoznamu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90C">
        <w:rPr>
          <w:rFonts w:ascii="Times New Roman" w:hAnsi="Times New Roman" w:cs="Times New Roman"/>
          <w:sz w:val="24"/>
          <w:szCs w:val="24"/>
        </w:rPr>
        <w:t>Zákon č. 523/2004 Z. z. o rozpočtových pravidlách verejnej správy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90C" w:rsidRPr="0097190C" w:rsidRDefault="0097190C" w:rsidP="0097190C">
      <w:pPr>
        <w:pStyle w:val="Odsekzoznamu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90C">
        <w:rPr>
          <w:rFonts w:ascii="Times New Roman" w:hAnsi="Times New Roman" w:cs="Times New Roman"/>
          <w:sz w:val="24"/>
          <w:szCs w:val="24"/>
        </w:rPr>
        <w:t>Zákon č. 300/2005 Z. z. Trestný zákon v znení neskorších predpisov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90C" w:rsidRPr="0097190C" w:rsidRDefault="0097190C" w:rsidP="0097190C">
      <w:pPr>
        <w:pStyle w:val="Odsekzoznamu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90C">
        <w:rPr>
          <w:rFonts w:ascii="Times New Roman" w:hAnsi="Times New Roman" w:cs="Times New Roman"/>
          <w:sz w:val="24"/>
          <w:szCs w:val="24"/>
        </w:rPr>
        <w:t>Zákon č. 162/2015 Z. z. Správny súdny poriadok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90C" w:rsidRPr="0097190C" w:rsidRDefault="0097190C" w:rsidP="0097190C">
      <w:pPr>
        <w:pStyle w:val="Odsekzoznamu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90C">
        <w:rPr>
          <w:rFonts w:ascii="Times New Roman" w:hAnsi="Times New Roman" w:cs="Times New Roman"/>
          <w:sz w:val="24"/>
          <w:szCs w:val="24"/>
        </w:rPr>
        <w:t>Zákon č. 55/2017 Z. z. o štátnej službe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90C" w:rsidRDefault="0097190C" w:rsidP="0097190C">
      <w:pPr>
        <w:pStyle w:val="Odsekzoznamu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90C">
        <w:rPr>
          <w:rFonts w:ascii="Times New Roman" w:hAnsi="Times New Roman" w:cs="Times New Roman"/>
          <w:sz w:val="24"/>
          <w:szCs w:val="24"/>
        </w:rPr>
        <w:t>Vyhláška Úradu vlády Slovenskej republiky č. 400/2019 Z. z., ktorou sa vydáva Etický kódex štátneho zamestnanca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90C" w:rsidRDefault="0097190C" w:rsidP="0097190C">
      <w:pPr>
        <w:pStyle w:val="Odsekzoznamu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90C">
        <w:rPr>
          <w:rFonts w:ascii="Times New Roman" w:hAnsi="Times New Roman" w:cs="Times New Roman"/>
          <w:sz w:val="24"/>
          <w:szCs w:val="24"/>
        </w:rPr>
        <w:t>Zákon č. 187/2021 Z. z. o ochrane hospodárskej súťaže a o zmene a doplnení niektorých zákonov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500A" w:rsidRDefault="0097190C" w:rsidP="0097190C">
      <w:pPr>
        <w:pStyle w:val="Odsekzoznamu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190C">
        <w:rPr>
          <w:rFonts w:ascii="Times New Roman" w:hAnsi="Times New Roman" w:cs="Times New Roman"/>
          <w:sz w:val="24"/>
          <w:szCs w:val="24"/>
        </w:rPr>
        <w:t>Vyhláška Protimonopolného úradu Slovenskej republiky č. 191/2021 Z. z., ktorou sa ustanovujú podrobnosti o programe zhovievavosti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190C" w:rsidRPr="0097190C" w:rsidRDefault="0097190C" w:rsidP="0097190C">
      <w:pPr>
        <w:pStyle w:val="Odsekzoznamu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9F6839" w:rsidRDefault="009F6839" w:rsidP="009F6839">
      <w:pPr>
        <w:pStyle w:val="Odsekzoznamu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0C">
        <w:rPr>
          <w:rFonts w:ascii="Times New Roman" w:hAnsi="Times New Roman" w:cs="Times New Roman"/>
          <w:b/>
          <w:sz w:val="24"/>
          <w:szCs w:val="24"/>
        </w:rPr>
        <w:t>Smernica Európskeho parlamentu a Rady (EÚ) 2019/1152</w:t>
      </w:r>
    </w:p>
    <w:p w:rsidR="0024131A" w:rsidRDefault="0024131A" w:rsidP="0024131A">
      <w:pPr>
        <w:pStyle w:val="Odsekzoznamu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31A">
        <w:rPr>
          <w:rFonts w:ascii="Times New Roman" w:hAnsi="Times New Roman" w:cs="Times New Roman"/>
          <w:sz w:val="24"/>
          <w:szCs w:val="24"/>
        </w:rPr>
        <w:t>Zákon č. 40/1964 Zb. Občiansky zákonník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131A" w:rsidRDefault="0024131A" w:rsidP="0024131A">
      <w:pPr>
        <w:pStyle w:val="Odsekzoznamu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31A">
        <w:rPr>
          <w:rFonts w:ascii="Times New Roman" w:hAnsi="Times New Roman" w:cs="Times New Roman"/>
          <w:sz w:val="24"/>
          <w:szCs w:val="24"/>
        </w:rPr>
        <w:t xml:space="preserve">Zákon č. 73/1998 Z. z. o štátnej službe príslušníkov Policajného zboru, Slovenskej informačnej služby, Zboru väzenskej a justičnej stráže Slovenskej </w:t>
      </w:r>
      <w:r>
        <w:rPr>
          <w:rFonts w:ascii="Times New Roman" w:hAnsi="Times New Roman" w:cs="Times New Roman"/>
          <w:sz w:val="24"/>
          <w:szCs w:val="24"/>
        </w:rPr>
        <w:t>republiky a Železničnej polície,</w:t>
      </w:r>
    </w:p>
    <w:p w:rsidR="0024131A" w:rsidRDefault="0024131A" w:rsidP="0024131A">
      <w:pPr>
        <w:pStyle w:val="Odsekzoznamu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31A">
        <w:rPr>
          <w:rFonts w:ascii="Times New Roman" w:hAnsi="Times New Roman" w:cs="Times New Roman"/>
          <w:sz w:val="24"/>
          <w:szCs w:val="24"/>
        </w:rPr>
        <w:t>Zákon č. 311/2001 Z. z. Zákonník práce v znení neskorších predpisov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131A" w:rsidRDefault="0024131A" w:rsidP="0024131A">
      <w:pPr>
        <w:pStyle w:val="Odsekzoznamu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31A">
        <w:rPr>
          <w:rFonts w:ascii="Times New Roman" w:hAnsi="Times New Roman" w:cs="Times New Roman"/>
          <w:sz w:val="24"/>
          <w:szCs w:val="24"/>
        </w:rPr>
        <w:t>Zákon č. 315/2001 Z. z.</w:t>
      </w:r>
      <w:r>
        <w:rPr>
          <w:rFonts w:ascii="Times New Roman" w:hAnsi="Times New Roman" w:cs="Times New Roman"/>
          <w:sz w:val="24"/>
          <w:szCs w:val="24"/>
        </w:rPr>
        <w:t xml:space="preserve"> o Hasičskom a záchrannom zbore,</w:t>
      </w:r>
    </w:p>
    <w:p w:rsidR="0024131A" w:rsidRPr="0024131A" w:rsidRDefault="0024131A" w:rsidP="0024131A">
      <w:pPr>
        <w:pStyle w:val="Odsekzoznamu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31A">
        <w:rPr>
          <w:rFonts w:ascii="Times New Roman" w:hAnsi="Times New Roman" w:cs="Times New Roman"/>
          <w:sz w:val="24"/>
          <w:szCs w:val="24"/>
        </w:rPr>
        <w:t>Zákon č. 575/2001 Z. z. o organizácii činnosti vlády a organizácii ústrednej štátnej správy v znení neskorších predpisov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1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31A" w:rsidRPr="0024131A" w:rsidRDefault="0024131A" w:rsidP="0024131A">
      <w:pPr>
        <w:pStyle w:val="Odsekzoznamu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31A">
        <w:rPr>
          <w:rFonts w:ascii="Times New Roman" w:hAnsi="Times New Roman" w:cs="Times New Roman"/>
          <w:sz w:val="24"/>
          <w:szCs w:val="24"/>
        </w:rPr>
        <w:t>Zákon č. 125/2006 Z. z. inšpekcii práce a o zmene a doplnení zákona č. 82/2005 Z. z. o nelegálnej práci a nelegálnom zamestnávaní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1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31A" w:rsidRPr="0024131A" w:rsidRDefault="0024131A" w:rsidP="0024131A">
      <w:pPr>
        <w:pStyle w:val="Odsekzoznamu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31A">
        <w:rPr>
          <w:rFonts w:ascii="Times New Roman" w:hAnsi="Times New Roman" w:cs="Times New Roman"/>
          <w:sz w:val="24"/>
          <w:szCs w:val="24"/>
        </w:rPr>
        <w:t>Zákon č. 160/2015 Z. z. Civilný sporový poriadok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131A" w:rsidRDefault="0024131A" w:rsidP="0024131A">
      <w:pPr>
        <w:pStyle w:val="Odsekzoznamu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31A">
        <w:rPr>
          <w:rFonts w:ascii="Times New Roman" w:hAnsi="Times New Roman" w:cs="Times New Roman"/>
          <w:sz w:val="24"/>
          <w:szCs w:val="24"/>
        </w:rPr>
        <w:t xml:space="preserve">Zákon č. 281/2015 Z. z. o štátnej službe profesionálnych vojakov a o zmene a </w:t>
      </w:r>
      <w:r w:rsidRPr="0024131A">
        <w:rPr>
          <w:rFonts w:ascii="Times New Roman" w:hAnsi="Times New Roman" w:cs="Times New Roman"/>
          <w:sz w:val="24"/>
          <w:szCs w:val="24"/>
        </w:rPr>
        <w:lastRenderedPageBreak/>
        <w:t>doplnení niektorých zákonov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131A" w:rsidRPr="0024131A" w:rsidRDefault="0024131A" w:rsidP="0024131A">
      <w:pPr>
        <w:pStyle w:val="Odsekzoznamu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31A">
        <w:rPr>
          <w:rFonts w:ascii="Times New Roman" w:hAnsi="Times New Roman" w:cs="Times New Roman"/>
          <w:sz w:val="24"/>
          <w:szCs w:val="24"/>
        </w:rPr>
        <w:t>Zákon č. 400/2015 Z. z. o tvorbe právnych predpisov a o Zbierke zákonov Slovenskej republiky a o zmene a doplnení niektorých zákonov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131A" w:rsidRPr="0024131A" w:rsidRDefault="0024131A" w:rsidP="0024131A">
      <w:pPr>
        <w:pStyle w:val="Odsekzoznamu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31A">
        <w:rPr>
          <w:rFonts w:ascii="Times New Roman" w:hAnsi="Times New Roman" w:cs="Times New Roman"/>
          <w:sz w:val="24"/>
          <w:szCs w:val="24"/>
        </w:rPr>
        <w:t>Zákon č. 55/2017 Z. z. o štátnej službe a o zmene a doplnení niektorých zákonov v znení neskorších predpisov v znení neskorších predpisov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131A" w:rsidRPr="0024131A" w:rsidRDefault="0024131A" w:rsidP="0024131A">
      <w:pPr>
        <w:pStyle w:val="Odsekzoznamu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31A">
        <w:rPr>
          <w:rFonts w:ascii="Times New Roman" w:hAnsi="Times New Roman" w:cs="Times New Roman"/>
          <w:sz w:val="24"/>
          <w:szCs w:val="24"/>
        </w:rPr>
        <w:t>Zákon č. 35/2019 Z. z. o finančnej správe a o zmene a doplnení niektorých zákonov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90C" w:rsidRPr="0024131A" w:rsidRDefault="0024131A" w:rsidP="0024131A">
      <w:pPr>
        <w:pStyle w:val="Odsekzoznamu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131A">
        <w:rPr>
          <w:rFonts w:ascii="Times New Roman" w:hAnsi="Times New Roman" w:cs="Times New Roman"/>
          <w:sz w:val="24"/>
          <w:szCs w:val="24"/>
        </w:rPr>
        <w:t>Zákon č. 350/2022 Z. z., ktorým sa mení a dopĺňa zákon č. 311/2001 Z. z. Zákonník práce v znení neskorších predpisov a ktorým sa menia a dopĺňajú niektoré zákony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B29" w:rsidRPr="004E4FFA" w:rsidRDefault="00E25B29" w:rsidP="00FC4DC4">
      <w:pPr>
        <w:tabs>
          <w:tab w:val="left" w:pos="360"/>
        </w:tabs>
        <w:spacing w:before="36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FA">
        <w:rPr>
          <w:rFonts w:ascii="Times New Roman" w:hAnsi="Times New Roman" w:cs="Times New Roman"/>
          <w:b/>
          <w:sz w:val="24"/>
          <w:szCs w:val="24"/>
        </w:rPr>
        <w:t>5. Návrh právneho predpisu je zlučiteľný s právom Európskej únie:</w:t>
      </w:r>
    </w:p>
    <w:p w:rsidR="00E25B29" w:rsidRPr="004E4FFA" w:rsidRDefault="00E25B29" w:rsidP="00E25B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4FFA">
        <w:rPr>
          <w:rFonts w:ascii="Times New Roman" w:hAnsi="Times New Roman" w:cs="Times New Roman"/>
          <w:sz w:val="24"/>
          <w:szCs w:val="24"/>
        </w:rPr>
        <w:t>- úplne</w:t>
      </w:r>
    </w:p>
    <w:sectPr w:rsidR="00E25B29" w:rsidRPr="004E4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7E" w:rsidRDefault="00E81D7E" w:rsidP="000A4DD1">
      <w:pPr>
        <w:spacing w:after="0" w:line="240" w:lineRule="auto"/>
      </w:pPr>
      <w:r>
        <w:separator/>
      </w:r>
    </w:p>
  </w:endnote>
  <w:endnote w:type="continuationSeparator" w:id="0">
    <w:p w:rsidR="00E81D7E" w:rsidRDefault="00E81D7E" w:rsidP="000A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28" w:rsidRDefault="00824B2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360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4DD1" w:rsidRPr="000A4DD1" w:rsidRDefault="000A4DD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4D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4D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4D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3E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4D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4DD1" w:rsidRDefault="000A4DD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28" w:rsidRDefault="00824B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7E" w:rsidRDefault="00E81D7E" w:rsidP="000A4DD1">
      <w:pPr>
        <w:spacing w:after="0" w:line="240" w:lineRule="auto"/>
      </w:pPr>
      <w:r>
        <w:separator/>
      </w:r>
    </w:p>
  </w:footnote>
  <w:footnote w:type="continuationSeparator" w:id="0">
    <w:p w:rsidR="00E81D7E" w:rsidRDefault="00E81D7E" w:rsidP="000A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28" w:rsidRDefault="00824B2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28" w:rsidRDefault="00824B2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28" w:rsidRDefault="00824B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E7A"/>
    <w:multiLevelType w:val="hybridMultilevel"/>
    <w:tmpl w:val="3ACC0282"/>
    <w:lvl w:ilvl="0" w:tplc="5E963520">
      <w:start w:val="2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E933E51"/>
    <w:multiLevelType w:val="hybridMultilevel"/>
    <w:tmpl w:val="68D299E0"/>
    <w:lvl w:ilvl="0" w:tplc="5E963520">
      <w:start w:val="2"/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 w15:restartNumberingAfterBreak="0">
    <w:nsid w:val="25DC1EF5"/>
    <w:multiLevelType w:val="hybridMultilevel"/>
    <w:tmpl w:val="AECA0048"/>
    <w:lvl w:ilvl="0" w:tplc="5E963520">
      <w:start w:val="2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3C7D3AFE"/>
    <w:multiLevelType w:val="hybridMultilevel"/>
    <w:tmpl w:val="68D299E0"/>
    <w:lvl w:ilvl="0" w:tplc="5E96352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63617C6"/>
    <w:multiLevelType w:val="hybridMultilevel"/>
    <w:tmpl w:val="7DA82C16"/>
    <w:lvl w:ilvl="0" w:tplc="5E963520">
      <w:start w:val="2"/>
      <w:numFmt w:val="bullet"/>
      <w:lvlText w:val="-"/>
      <w:lvlJc w:val="left"/>
      <w:pPr>
        <w:ind w:left="193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5" w15:restartNumberingAfterBreak="0">
    <w:nsid w:val="60CC2F94"/>
    <w:multiLevelType w:val="hybridMultilevel"/>
    <w:tmpl w:val="C72EA618"/>
    <w:lvl w:ilvl="0" w:tplc="5E9635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6352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F2D25"/>
    <w:multiLevelType w:val="hybridMultilevel"/>
    <w:tmpl w:val="5276E4AC"/>
    <w:lvl w:ilvl="0" w:tplc="4EC40A9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71F4308"/>
    <w:multiLevelType w:val="hybridMultilevel"/>
    <w:tmpl w:val="4B12506E"/>
    <w:lvl w:ilvl="0" w:tplc="97702F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C4"/>
    <w:rsid w:val="00034C37"/>
    <w:rsid w:val="00057A8E"/>
    <w:rsid w:val="000867B1"/>
    <w:rsid w:val="000A4DD1"/>
    <w:rsid w:val="000B7974"/>
    <w:rsid w:val="000D6493"/>
    <w:rsid w:val="00144D4D"/>
    <w:rsid w:val="00162F66"/>
    <w:rsid w:val="0017730C"/>
    <w:rsid w:val="001A3A25"/>
    <w:rsid w:val="001F6103"/>
    <w:rsid w:val="00200F9B"/>
    <w:rsid w:val="0024131A"/>
    <w:rsid w:val="00244798"/>
    <w:rsid w:val="002511C4"/>
    <w:rsid w:val="002B4CE8"/>
    <w:rsid w:val="002C3E93"/>
    <w:rsid w:val="0032499C"/>
    <w:rsid w:val="003A48EA"/>
    <w:rsid w:val="003D60D0"/>
    <w:rsid w:val="0040155F"/>
    <w:rsid w:val="004558E3"/>
    <w:rsid w:val="00455E0F"/>
    <w:rsid w:val="00467B3D"/>
    <w:rsid w:val="00477FB0"/>
    <w:rsid w:val="004E4FFA"/>
    <w:rsid w:val="00524110"/>
    <w:rsid w:val="00595C50"/>
    <w:rsid w:val="005B150C"/>
    <w:rsid w:val="005B7E41"/>
    <w:rsid w:val="0064744D"/>
    <w:rsid w:val="00661C4A"/>
    <w:rsid w:val="0068437A"/>
    <w:rsid w:val="006A7D3D"/>
    <w:rsid w:val="00806D3F"/>
    <w:rsid w:val="00824B28"/>
    <w:rsid w:val="00890C04"/>
    <w:rsid w:val="008C2481"/>
    <w:rsid w:val="0097190C"/>
    <w:rsid w:val="009857CB"/>
    <w:rsid w:val="0099465D"/>
    <w:rsid w:val="009A3E92"/>
    <w:rsid w:val="009C0D76"/>
    <w:rsid w:val="009D171A"/>
    <w:rsid w:val="009D4D4C"/>
    <w:rsid w:val="009F6839"/>
    <w:rsid w:val="00A73AC3"/>
    <w:rsid w:val="00B64C2A"/>
    <w:rsid w:val="00B8500A"/>
    <w:rsid w:val="00BB2FDA"/>
    <w:rsid w:val="00BB5CA5"/>
    <w:rsid w:val="00BC1AC5"/>
    <w:rsid w:val="00BE6ACD"/>
    <w:rsid w:val="00C3512D"/>
    <w:rsid w:val="00CE5D03"/>
    <w:rsid w:val="00D45CD0"/>
    <w:rsid w:val="00D70339"/>
    <w:rsid w:val="00DB201E"/>
    <w:rsid w:val="00E25B29"/>
    <w:rsid w:val="00E52EAD"/>
    <w:rsid w:val="00E536A6"/>
    <w:rsid w:val="00E81D7E"/>
    <w:rsid w:val="00E9712B"/>
    <w:rsid w:val="00F8019C"/>
    <w:rsid w:val="00F81675"/>
    <w:rsid w:val="00FC022E"/>
    <w:rsid w:val="00FC4DC4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5B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2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E25B29"/>
    <w:rPr>
      <w:i/>
      <w:iCs/>
    </w:rPr>
  </w:style>
  <w:style w:type="paragraph" w:styleId="Odsekzoznamu">
    <w:name w:val="List Paragraph"/>
    <w:basedOn w:val="Normlny"/>
    <w:uiPriority w:val="34"/>
    <w:qFormat/>
    <w:rsid w:val="00E25B2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A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4DD1"/>
  </w:style>
  <w:style w:type="paragraph" w:styleId="Pta">
    <w:name w:val="footer"/>
    <w:basedOn w:val="Normlny"/>
    <w:link w:val="PtaChar"/>
    <w:uiPriority w:val="99"/>
    <w:unhideWhenUsed/>
    <w:rsid w:val="000A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4DD1"/>
  </w:style>
  <w:style w:type="paragraph" w:styleId="Textbubliny">
    <w:name w:val="Balloon Text"/>
    <w:basedOn w:val="Normlny"/>
    <w:link w:val="TextbublinyChar"/>
    <w:uiPriority w:val="99"/>
    <w:semiHidden/>
    <w:unhideWhenUsed/>
    <w:rsid w:val="0003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A19B-401F-41D8-9440-F4F5E0AE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2023-07-14T08:50:00Z</dcterms:created>
  <dcterms:modified xsi:type="dcterms:W3CDTF">2025-02-20T09:36:00Z</dcterms:modified>
</cp:coreProperties>
</file>