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53" w:rsidRPr="00457FC8" w:rsidRDefault="00A92A53" w:rsidP="00A92A53">
      <w:pPr>
        <w:rPr>
          <w:b/>
          <w:caps/>
          <w:sz w:val="28"/>
          <w:szCs w:val="28"/>
          <w:u w:val="single"/>
        </w:rPr>
      </w:pPr>
      <w:r w:rsidRPr="00457FC8">
        <w:rPr>
          <w:b/>
          <w:caps/>
          <w:sz w:val="28"/>
          <w:szCs w:val="28"/>
          <w:u w:val="single"/>
        </w:rPr>
        <w:t>Ministerstvo financií</w:t>
      </w:r>
    </w:p>
    <w:p w:rsidR="00A92A53" w:rsidRPr="00457FC8" w:rsidRDefault="00A92A53" w:rsidP="00A92A53">
      <w:pPr>
        <w:pStyle w:val="Nadpis1"/>
        <w:rPr>
          <w:b/>
          <w:u w:val="single"/>
        </w:rPr>
      </w:pPr>
      <w:r w:rsidRPr="00457FC8">
        <w:rPr>
          <w:b/>
          <w:caps/>
          <w:u w:val="single"/>
        </w:rPr>
        <w:t>Slovenskej republiky</w:t>
      </w:r>
    </w:p>
    <w:p w:rsidR="002A4617" w:rsidRDefault="002A4617" w:rsidP="0029020B">
      <w:pPr>
        <w:jc w:val="both"/>
      </w:pPr>
    </w:p>
    <w:p w:rsidR="0029020B" w:rsidRDefault="0029020B" w:rsidP="0029020B">
      <w:pPr>
        <w:jc w:val="both"/>
      </w:pPr>
      <w:bookmarkStart w:id="0" w:name="_GoBack"/>
      <w:bookmarkEnd w:id="0"/>
      <w:r>
        <w:t>Číslo: MF</w:t>
      </w:r>
      <w:r w:rsidR="00E9235E" w:rsidRPr="00E9235E">
        <w:t>/00</w:t>
      </w:r>
      <w:r w:rsidR="003F644C">
        <w:t>4381</w:t>
      </w:r>
      <w:r w:rsidR="00E9235E" w:rsidRPr="00E9235E">
        <w:t>/202</w:t>
      </w:r>
      <w:r w:rsidR="003F644C">
        <w:t>5</w:t>
      </w:r>
      <w:r w:rsidR="00E9235E" w:rsidRPr="00E9235E">
        <w:t>-75</w:t>
      </w:r>
    </w:p>
    <w:p w:rsidR="0029020B" w:rsidRDefault="0029020B" w:rsidP="0029020B">
      <w:pPr>
        <w:jc w:val="both"/>
      </w:pPr>
    </w:p>
    <w:p w:rsidR="00A30339" w:rsidRDefault="00A30339" w:rsidP="00A30339">
      <w:pPr>
        <w:jc w:val="both"/>
      </w:pPr>
      <w:r>
        <w:t>Materiál na rokovanie</w:t>
      </w:r>
    </w:p>
    <w:p w:rsidR="00A30339" w:rsidRDefault="00A30339" w:rsidP="00A30339">
      <w:pPr>
        <w:jc w:val="both"/>
      </w:pPr>
      <w:r>
        <w:t>Legislatívnej rady vlády</w:t>
      </w:r>
    </w:p>
    <w:p w:rsidR="0029020B" w:rsidRDefault="00A30339" w:rsidP="00A30339">
      <w:pPr>
        <w:jc w:val="both"/>
      </w:pPr>
      <w:r>
        <w:t>Slovenskej republiky</w:t>
      </w:r>
    </w:p>
    <w:p w:rsidR="0029020B" w:rsidRDefault="0029020B" w:rsidP="0029020B">
      <w:pPr>
        <w:jc w:val="center"/>
      </w:pPr>
    </w:p>
    <w:p w:rsidR="0029020B" w:rsidRDefault="0029020B" w:rsidP="0029020B">
      <w:pPr>
        <w:jc w:val="center"/>
      </w:pPr>
    </w:p>
    <w:p w:rsidR="0029020B" w:rsidRPr="00C40311" w:rsidRDefault="0029020B" w:rsidP="0029020B">
      <w:pPr>
        <w:jc w:val="center"/>
        <w:rPr>
          <w:b/>
        </w:rPr>
      </w:pPr>
      <w:r w:rsidRPr="00293C5A">
        <w:rPr>
          <w:b/>
        </w:rPr>
        <w:t>Návrh</w:t>
      </w:r>
    </w:p>
    <w:p w:rsidR="0029020B" w:rsidRDefault="0029020B" w:rsidP="0029020B">
      <w:pPr>
        <w:jc w:val="center"/>
      </w:pPr>
    </w:p>
    <w:p w:rsidR="0029020B" w:rsidRDefault="0029020B" w:rsidP="0029020B">
      <w:pPr>
        <w:jc w:val="center"/>
        <w:rPr>
          <w:b/>
        </w:rPr>
      </w:pPr>
      <w:r w:rsidRPr="00E31F05">
        <w:rPr>
          <w:b/>
        </w:rPr>
        <w:t>Z</w:t>
      </w:r>
      <w:r w:rsidR="00D56C79">
        <w:rPr>
          <w:b/>
        </w:rPr>
        <w:t>ÁKON</w:t>
      </w:r>
    </w:p>
    <w:p w:rsidR="0029020B" w:rsidRDefault="0029020B" w:rsidP="0029020B">
      <w:pPr>
        <w:jc w:val="center"/>
        <w:rPr>
          <w:b/>
        </w:rPr>
      </w:pPr>
    </w:p>
    <w:p w:rsidR="0029020B" w:rsidRPr="00AE0D74" w:rsidRDefault="0029020B" w:rsidP="0029020B">
      <w:pPr>
        <w:jc w:val="center"/>
      </w:pPr>
      <w:r w:rsidRPr="00AE0D74">
        <w:t>z .....</w:t>
      </w:r>
      <w:r w:rsidR="00D56C79" w:rsidRPr="00AE0D74">
        <w:t>..........</w:t>
      </w:r>
      <w:r w:rsidRPr="00AE0D74">
        <w:t>. 20</w:t>
      </w:r>
      <w:r w:rsidR="00BC2A29" w:rsidRPr="00AE0D74">
        <w:t>2</w:t>
      </w:r>
      <w:r w:rsidR="003F644C" w:rsidRPr="00AE0D74">
        <w:t>5</w:t>
      </w:r>
      <w:r w:rsidRPr="00AE0D74">
        <w:t>,</w:t>
      </w:r>
    </w:p>
    <w:p w:rsidR="0029020B" w:rsidRDefault="0029020B" w:rsidP="0029020B">
      <w:pPr>
        <w:jc w:val="center"/>
        <w:rPr>
          <w:b/>
        </w:rPr>
      </w:pPr>
    </w:p>
    <w:p w:rsidR="0029020B" w:rsidRPr="00BC2A29" w:rsidRDefault="0029020B" w:rsidP="00293C5A">
      <w:pPr>
        <w:jc w:val="center"/>
        <w:rPr>
          <w:b/>
          <w:bCs/>
        </w:rPr>
      </w:pPr>
      <w:r>
        <w:rPr>
          <w:b/>
          <w:bCs/>
        </w:rPr>
        <w:t>ktorým sa mení a dopĺňa zákon č. 199/2004 Z. z. Colný zákon</w:t>
      </w:r>
      <w:r w:rsidR="00293C5A">
        <w:rPr>
          <w:b/>
          <w:bCs/>
        </w:rPr>
        <w:t xml:space="preserve"> </w:t>
      </w:r>
      <w:r>
        <w:rPr>
          <w:b/>
          <w:bCs/>
        </w:rPr>
        <w:t>a o zmene a doplnení niektorých zákonov v znení neskorších predpisov</w:t>
      </w:r>
    </w:p>
    <w:p w:rsidR="0029020B" w:rsidRDefault="0029020B" w:rsidP="0029020B">
      <w:pPr>
        <w:pStyle w:val="Zarkazkladnhotextu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29020B" w:rsidRPr="00CF46DE" w:rsidRDefault="0029020B" w:rsidP="0029020B">
      <w:pPr>
        <w:jc w:val="center"/>
        <w:rPr>
          <w:b/>
          <w:bCs/>
        </w:rPr>
      </w:pPr>
    </w:p>
    <w:p w:rsidR="00BC2A29" w:rsidRPr="00903374" w:rsidRDefault="00BC2A29" w:rsidP="00BC2A29">
      <w:pPr>
        <w:jc w:val="both"/>
      </w:pPr>
      <w:r>
        <w:rPr>
          <w:u w:val="single"/>
        </w:rPr>
        <w:t>Podnet</w:t>
      </w:r>
      <w:r w:rsidRPr="00903374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3C5A">
        <w:rPr>
          <w:u w:val="single"/>
        </w:rPr>
        <w:t>Obsah materiálu</w:t>
      </w:r>
      <w:r w:rsidRPr="00903374">
        <w:rPr>
          <w:u w:val="single"/>
        </w:rPr>
        <w:t>:</w:t>
      </w:r>
    </w:p>
    <w:p w:rsidR="00BC2A29" w:rsidRDefault="00851985" w:rsidP="00BC2A29">
      <w:pPr>
        <w:jc w:val="both"/>
      </w:pPr>
      <w:r>
        <w:t>vlastná iniciatíva</w:t>
      </w:r>
      <w:r>
        <w:tab/>
      </w:r>
      <w:r>
        <w:tab/>
        <w:t xml:space="preserve"> </w:t>
      </w:r>
      <w:r w:rsidR="009F7C41">
        <w:tab/>
      </w:r>
      <w:r w:rsidR="009F7C41">
        <w:tab/>
      </w:r>
      <w:r w:rsidR="009F7C41">
        <w:tab/>
      </w:r>
      <w:r w:rsidR="00BC2A29" w:rsidRPr="00903374">
        <w:t xml:space="preserve">1.  </w:t>
      </w:r>
      <w:r w:rsidR="00BC2A29">
        <w:t xml:space="preserve">Návrh uznesenia </w:t>
      </w:r>
      <w:r w:rsidR="00D279E7">
        <w:t>vlády SR</w:t>
      </w:r>
      <w:r w:rsidR="00BC2A29">
        <w:t xml:space="preserve">                    </w:t>
      </w:r>
    </w:p>
    <w:p w:rsidR="00BC2A29" w:rsidRPr="00903374" w:rsidRDefault="00851985" w:rsidP="00BC2A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BC2A29">
        <w:tab/>
      </w:r>
      <w:r w:rsidR="00BC2A29">
        <w:tab/>
        <w:t xml:space="preserve">2.  </w:t>
      </w:r>
      <w:r w:rsidR="00BC2A29" w:rsidRPr="00903374">
        <w:t>Predkladacia správa</w:t>
      </w:r>
    </w:p>
    <w:p w:rsidR="00BC2A29" w:rsidRPr="00903374" w:rsidRDefault="00BC2A29" w:rsidP="00457F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FC8">
        <w:t>3</w:t>
      </w:r>
      <w:r w:rsidR="00E9235E">
        <w:t xml:space="preserve">.  Vlastný materiál </w:t>
      </w:r>
    </w:p>
    <w:p w:rsidR="00BC2A29" w:rsidRDefault="00BC2A29" w:rsidP="00BC2A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FC8">
        <w:t>4</w:t>
      </w:r>
      <w:r>
        <w:t>.  Dôvodová správa - všeobecná časť</w:t>
      </w:r>
    </w:p>
    <w:p w:rsidR="00BC2A29" w:rsidRDefault="00457FC8" w:rsidP="00BC2A29">
      <w:pPr>
        <w:ind w:left="4248" w:firstLine="708"/>
        <w:jc w:val="both"/>
      </w:pPr>
      <w:r>
        <w:t>5</w:t>
      </w:r>
      <w:r w:rsidR="00BC2A29">
        <w:t>.  Doložka vybraných vplyvov</w:t>
      </w:r>
    </w:p>
    <w:p w:rsidR="00BC2A29" w:rsidRDefault="00457FC8" w:rsidP="00BC2A29">
      <w:pPr>
        <w:ind w:left="4248" w:firstLine="708"/>
        <w:jc w:val="both"/>
      </w:pPr>
      <w:r>
        <w:t>6</w:t>
      </w:r>
      <w:r w:rsidR="00BC2A29">
        <w:t>.  Doložka zlučiteľnosti</w:t>
      </w:r>
    </w:p>
    <w:p w:rsidR="00BC2A29" w:rsidRDefault="00BC2A29" w:rsidP="00BC2A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FC8">
        <w:t>7</w:t>
      </w:r>
      <w:r>
        <w:t>.  Dôvodová správa - osobitná časť</w:t>
      </w:r>
    </w:p>
    <w:p w:rsidR="00BC2A29" w:rsidRDefault="00457FC8" w:rsidP="00BC2A29">
      <w:pPr>
        <w:ind w:left="4248" w:firstLine="708"/>
        <w:jc w:val="both"/>
      </w:pPr>
      <w:r>
        <w:t>8</w:t>
      </w:r>
      <w:r w:rsidR="00BC2A29">
        <w:t>.  Správa o účasti verejnosti</w:t>
      </w:r>
    </w:p>
    <w:p w:rsidR="00E9235E" w:rsidRDefault="00457FC8" w:rsidP="00457FC8">
      <w:pPr>
        <w:ind w:left="5245" w:hanging="289"/>
      </w:pPr>
      <w:r>
        <w:t>9</w:t>
      </w:r>
      <w:r w:rsidR="00E9235E">
        <w:t xml:space="preserve">. </w:t>
      </w:r>
      <w:r>
        <w:t>Vyhodnotenie pripomienkového konania</w:t>
      </w:r>
    </w:p>
    <w:p w:rsidR="00E9235E" w:rsidRDefault="00457FC8" w:rsidP="00E923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E9235E">
        <w:t>. Návrh vykonávacieho predpisu</w:t>
      </w:r>
    </w:p>
    <w:p w:rsidR="00E9235E" w:rsidRDefault="00457FC8" w:rsidP="00E9235E">
      <w:pPr>
        <w:ind w:left="4248" w:firstLine="708"/>
        <w:jc w:val="both"/>
      </w:pPr>
      <w:r>
        <w:t>11</w:t>
      </w:r>
      <w:r w:rsidR="00E9235E">
        <w:t>. Informatívne konsolidované znenie</w:t>
      </w:r>
    </w:p>
    <w:p w:rsidR="00E9235E" w:rsidRDefault="00E9235E" w:rsidP="00E9235E">
      <w:pPr>
        <w:ind w:left="4248" w:firstLine="708"/>
        <w:jc w:val="both"/>
      </w:pPr>
    </w:p>
    <w:p w:rsidR="00D279E7" w:rsidRDefault="00D279E7" w:rsidP="00D279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3F4" w:rsidRDefault="004503F4" w:rsidP="0029020B">
      <w:pPr>
        <w:jc w:val="both"/>
      </w:pPr>
    </w:p>
    <w:p w:rsidR="001543C2" w:rsidRDefault="001543C2" w:rsidP="0029020B">
      <w:pPr>
        <w:jc w:val="both"/>
      </w:pPr>
    </w:p>
    <w:p w:rsidR="001543C2" w:rsidRDefault="001543C2" w:rsidP="0029020B">
      <w:pPr>
        <w:jc w:val="both"/>
      </w:pPr>
    </w:p>
    <w:p w:rsidR="001543C2" w:rsidRDefault="001543C2" w:rsidP="0029020B">
      <w:pPr>
        <w:jc w:val="both"/>
      </w:pPr>
    </w:p>
    <w:p w:rsidR="00D56C79" w:rsidRDefault="00D56C79" w:rsidP="00D56C79">
      <w:pPr>
        <w:ind w:left="5101" w:hanging="5101"/>
        <w:rPr>
          <w:u w:val="single"/>
        </w:rPr>
      </w:pPr>
      <w:r>
        <w:rPr>
          <w:u w:val="single"/>
        </w:rPr>
        <w:t>Materiál predkladá:</w:t>
      </w:r>
    </w:p>
    <w:p w:rsidR="00D56C79" w:rsidRDefault="00851985" w:rsidP="00D56C79">
      <w:pPr>
        <w:jc w:val="both"/>
      </w:pPr>
      <w:r>
        <w:t>Ladislav Kamenický</w:t>
      </w:r>
    </w:p>
    <w:p w:rsidR="00D56C79" w:rsidRDefault="00D56C79" w:rsidP="00D56C79">
      <w:pPr>
        <w:jc w:val="both"/>
      </w:pPr>
      <w:r>
        <w:t>minister financií</w:t>
      </w:r>
    </w:p>
    <w:p w:rsidR="00D56C79" w:rsidRDefault="00D56C79" w:rsidP="00D56C79">
      <w:pPr>
        <w:jc w:val="both"/>
      </w:pPr>
      <w:r>
        <w:t>Slovenskej republiky</w:t>
      </w:r>
    </w:p>
    <w:p w:rsidR="001543C2" w:rsidRDefault="001543C2" w:rsidP="00D56C79">
      <w:pPr>
        <w:jc w:val="both"/>
      </w:pPr>
    </w:p>
    <w:p w:rsidR="001543C2" w:rsidRDefault="001543C2" w:rsidP="00D56C79">
      <w:pPr>
        <w:jc w:val="both"/>
      </w:pPr>
    </w:p>
    <w:p w:rsidR="001543C2" w:rsidRDefault="001543C2" w:rsidP="00D56C79">
      <w:pPr>
        <w:jc w:val="both"/>
      </w:pPr>
    </w:p>
    <w:p w:rsidR="004503F4" w:rsidRDefault="004503F4" w:rsidP="00D56C79">
      <w:pPr>
        <w:jc w:val="both"/>
      </w:pPr>
    </w:p>
    <w:p w:rsidR="0029020B" w:rsidRDefault="0029020B" w:rsidP="00C20334">
      <w:pPr>
        <w:jc w:val="center"/>
      </w:pPr>
      <w:r w:rsidRPr="00903374">
        <w:t>Bratislava</w:t>
      </w:r>
      <w:r w:rsidR="00EE6534">
        <w:t xml:space="preserve">, </w:t>
      </w:r>
      <w:r w:rsidR="00851985">
        <w:t>február</w:t>
      </w:r>
      <w:r w:rsidR="00D279E7">
        <w:t xml:space="preserve"> </w:t>
      </w:r>
      <w:r>
        <w:t>20</w:t>
      </w:r>
      <w:r w:rsidR="00BC2A29">
        <w:t>2</w:t>
      </w:r>
      <w:r w:rsidR="00851985">
        <w:t>5</w:t>
      </w:r>
    </w:p>
    <w:p w:rsidR="00E1105B" w:rsidRDefault="00E1105B" w:rsidP="00B96DB2">
      <w:pPr>
        <w:jc w:val="both"/>
      </w:pPr>
    </w:p>
    <w:sectPr w:rsidR="00E1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AD2"/>
    <w:rsid w:val="00010E5E"/>
    <w:rsid w:val="00017F23"/>
    <w:rsid w:val="000274B9"/>
    <w:rsid w:val="00052EBF"/>
    <w:rsid w:val="00054CAD"/>
    <w:rsid w:val="000E6F68"/>
    <w:rsid w:val="00121C16"/>
    <w:rsid w:val="0012493A"/>
    <w:rsid w:val="00127CDA"/>
    <w:rsid w:val="001309F2"/>
    <w:rsid w:val="00136B86"/>
    <w:rsid w:val="001543C2"/>
    <w:rsid w:val="00184736"/>
    <w:rsid w:val="00194A9B"/>
    <w:rsid w:val="0019655B"/>
    <w:rsid w:val="001A3A37"/>
    <w:rsid w:val="0022581F"/>
    <w:rsid w:val="0022773E"/>
    <w:rsid w:val="002279A4"/>
    <w:rsid w:val="00240C5D"/>
    <w:rsid w:val="0024154D"/>
    <w:rsid w:val="0024362C"/>
    <w:rsid w:val="00255C6C"/>
    <w:rsid w:val="0029020B"/>
    <w:rsid w:val="00293C5A"/>
    <w:rsid w:val="002A23DF"/>
    <w:rsid w:val="002A4617"/>
    <w:rsid w:val="00367BEA"/>
    <w:rsid w:val="003D2945"/>
    <w:rsid w:val="003F644C"/>
    <w:rsid w:val="0040074F"/>
    <w:rsid w:val="00441139"/>
    <w:rsid w:val="004503F4"/>
    <w:rsid w:val="00457FC8"/>
    <w:rsid w:val="00484374"/>
    <w:rsid w:val="00484735"/>
    <w:rsid w:val="00491D9C"/>
    <w:rsid w:val="004A0C19"/>
    <w:rsid w:val="004A2120"/>
    <w:rsid w:val="004C4229"/>
    <w:rsid w:val="00502BBD"/>
    <w:rsid w:val="0050647A"/>
    <w:rsid w:val="0055767D"/>
    <w:rsid w:val="00574CDC"/>
    <w:rsid w:val="00584028"/>
    <w:rsid w:val="0059742C"/>
    <w:rsid w:val="005C4367"/>
    <w:rsid w:val="005E6F5B"/>
    <w:rsid w:val="0061693C"/>
    <w:rsid w:val="00683604"/>
    <w:rsid w:val="00687669"/>
    <w:rsid w:val="006C0EF2"/>
    <w:rsid w:val="006D540D"/>
    <w:rsid w:val="006F2E33"/>
    <w:rsid w:val="006F4786"/>
    <w:rsid w:val="0070654E"/>
    <w:rsid w:val="00724426"/>
    <w:rsid w:val="007313E5"/>
    <w:rsid w:val="007371B7"/>
    <w:rsid w:val="00740089"/>
    <w:rsid w:val="00752DE5"/>
    <w:rsid w:val="007749D6"/>
    <w:rsid w:val="0079754C"/>
    <w:rsid w:val="007F5F70"/>
    <w:rsid w:val="007F7AD2"/>
    <w:rsid w:val="0080210C"/>
    <w:rsid w:val="00840CF8"/>
    <w:rsid w:val="00851985"/>
    <w:rsid w:val="008554D5"/>
    <w:rsid w:val="00870C6D"/>
    <w:rsid w:val="00871F2D"/>
    <w:rsid w:val="008A3C61"/>
    <w:rsid w:val="008C0209"/>
    <w:rsid w:val="008D01B5"/>
    <w:rsid w:val="00903374"/>
    <w:rsid w:val="009123B1"/>
    <w:rsid w:val="009511BC"/>
    <w:rsid w:val="0097410B"/>
    <w:rsid w:val="009761B1"/>
    <w:rsid w:val="00977327"/>
    <w:rsid w:val="009C017E"/>
    <w:rsid w:val="009C173F"/>
    <w:rsid w:val="009C7054"/>
    <w:rsid w:val="009E76D5"/>
    <w:rsid w:val="009F422D"/>
    <w:rsid w:val="009F7C41"/>
    <w:rsid w:val="00A1486D"/>
    <w:rsid w:val="00A30339"/>
    <w:rsid w:val="00A43023"/>
    <w:rsid w:val="00A532CB"/>
    <w:rsid w:val="00A8366C"/>
    <w:rsid w:val="00A92A53"/>
    <w:rsid w:val="00AC2752"/>
    <w:rsid w:val="00AE0D74"/>
    <w:rsid w:val="00B01D27"/>
    <w:rsid w:val="00B15408"/>
    <w:rsid w:val="00B17253"/>
    <w:rsid w:val="00B41AA0"/>
    <w:rsid w:val="00B96DB2"/>
    <w:rsid w:val="00BB3A41"/>
    <w:rsid w:val="00BC2A29"/>
    <w:rsid w:val="00BD5F35"/>
    <w:rsid w:val="00BE714E"/>
    <w:rsid w:val="00BF6864"/>
    <w:rsid w:val="00C136D6"/>
    <w:rsid w:val="00C20334"/>
    <w:rsid w:val="00C2091E"/>
    <w:rsid w:val="00C40311"/>
    <w:rsid w:val="00C437DC"/>
    <w:rsid w:val="00C73B1F"/>
    <w:rsid w:val="00C86083"/>
    <w:rsid w:val="00C93B0C"/>
    <w:rsid w:val="00CE3CB5"/>
    <w:rsid w:val="00CF2366"/>
    <w:rsid w:val="00CF46DE"/>
    <w:rsid w:val="00CF5C5D"/>
    <w:rsid w:val="00D279E7"/>
    <w:rsid w:val="00D44CC6"/>
    <w:rsid w:val="00D56C79"/>
    <w:rsid w:val="00D643E7"/>
    <w:rsid w:val="00D76139"/>
    <w:rsid w:val="00D8167B"/>
    <w:rsid w:val="00D87813"/>
    <w:rsid w:val="00DA2C19"/>
    <w:rsid w:val="00DC2203"/>
    <w:rsid w:val="00DE46AA"/>
    <w:rsid w:val="00E1105B"/>
    <w:rsid w:val="00E2335C"/>
    <w:rsid w:val="00E31F05"/>
    <w:rsid w:val="00E65928"/>
    <w:rsid w:val="00E76F3C"/>
    <w:rsid w:val="00E8206A"/>
    <w:rsid w:val="00E85EF1"/>
    <w:rsid w:val="00E9235E"/>
    <w:rsid w:val="00EA5FE3"/>
    <w:rsid w:val="00EB4AFF"/>
    <w:rsid w:val="00EB7178"/>
    <w:rsid w:val="00EC17A2"/>
    <w:rsid w:val="00EC67A0"/>
    <w:rsid w:val="00EE3664"/>
    <w:rsid w:val="00EE6534"/>
    <w:rsid w:val="00F51CA8"/>
    <w:rsid w:val="00F861BC"/>
    <w:rsid w:val="00F95895"/>
    <w:rsid w:val="00FD0370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0E03"/>
  <w14:defaultImageDpi w14:val="0"/>
  <w15:docId w15:val="{5FC44BF7-D465-4891-AB07-59B4FC1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AD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7178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Mriekatabuky">
    <w:name w:val="Table Grid"/>
    <w:basedOn w:val="Normlnatabuka"/>
    <w:uiPriority w:val="99"/>
    <w:rsid w:val="00840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">
    <w:name w:val="Car Char Char Char Char Char"/>
    <w:basedOn w:val="Normlny"/>
    <w:uiPriority w:val="99"/>
    <w:rsid w:val="00840CF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A43023"/>
    <w:pPr>
      <w:spacing w:after="160" w:line="240" w:lineRule="exact"/>
    </w:pPr>
    <w:rPr>
      <w:rFonts w:ascii="Tahoma" w:hAnsi="Tahoma" w:cs="Tahoma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55C6C"/>
    <w:pPr>
      <w:jc w:val="both"/>
    </w:pPr>
    <w:rPr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locked/>
    <w:rsid w:val="00255C6C"/>
    <w:rPr>
      <w:rFonts w:cs="Times New Roman"/>
      <w:sz w:val="24"/>
      <w:szCs w:val="24"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491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491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SR</vt:lpstr>
    </vt:vector>
  </TitlesOfParts>
  <Company>mfsr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subject/>
  <dc:creator>Marekova Janka</dc:creator>
  <cp:keywords/>
  <dc:description/>
  <cp:lastModifiedBy>Bittnerova Iveta</cp:lastModifiedBy>
  <cp:revision>40</cp:revision>
  <cp:lastPrinted>2025-02-04T11:17:00Z</cp:lastPrinted>
  <dcterms:created xsi:type="dcterms:W3CDTF">2020-10-09T07:24:00Z</dcterms:created>
  <dcterms:modified xsi:type="dcterms:W3CDTF">2025-02-04T11:17:00Z</dcterms:modified>
</cp:coreProperties>
</file>