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122B9" w14:textId="7726E197" w:rsidR="001B23B7" w:rsidRPr="009A0E50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9A0E5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9A0E5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3BADF2F7" w14:textId="77777777" w:rsidR="001B23B7" w:rsidRPr="009A0E50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9A0E50" w14:paraId="391434A9" w14:textId="77777777" w:rsidTr="00AD4990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B4ECCD1" w14:textId="77777777" w:rsidR="001B23B7" w:rsidRPr="009A0E50" w:rsidRDefault="001B23B7" w:rsidP="00AD499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9A0E50" w14:paraId="26D51FA6" w14:textId="77777777" w:rsidTr="00AD4990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734FCDA" w14:textId="77777777" w:rsidR="001B23B7" w:rsidRPr="009A0E50" w:rsidRDefault="001B23B7" w:rsidP="00AD499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9A0E50" w14:paraId="030C3AA0" w14:textId="77777777" w:rsidTr="00AD4990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592BDEB9" w14:textId="4A5B3E31" w:rsidR="001B23B7" w:rsidRPr="009A0E50" w:rsidRDefault="00287226" w:rsidP="005F72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hAnsi="Times New Roman"/>
                <w:sz w:val="20"/>
                <w:szCs w:val="20"/>
                <w:lang w:eastAsia="sk-SK"/>
              </w:rPr>
              <w:t>Návrh zákona, ktorým sa mení a dopĺňa zákon č. 199/2004 Z. z. Colný zákon a o zmene a doplnení niektorých zákonov v znení neskorších predpisov</w:t>
            </w:r>
          </w:p>
        </w:tc>
      </w:tr>
      <w:tr w:rsidR="00612E08" w:rsidRPr="009A0E50" w14:paraId="1845E301" w14:textId="77777777" w:rsidTr="00AD499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731B052" w14:textId="77777777" w:rsidR="001B23B7" w:rsidRPr="009A0E50" w:rsidRDefault="001B23B7" w:rsidP="00AD499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9A0E50" w14:paraId="1CC59D4C" w14:textId="77777777" w:rsidTr="00AD4990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26416" w14:textId="77777777" w:rsidR="001B23B7" w:rsidRPr="009A0E50" w:rsidRDefault="00287226" w:rsidP="00AD4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Slovenskej republiky</w:t>
            </w:r>
          </w:p>
          <w:p w14:paraId="5E667C91" w14:textId="77777777" w:rsidR="001B23B7" w:rsidRPr="009A0E50" w:rsidRDefault="001B23B7" w:rsidP="00AD4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9A0E50" w14:paraId="36BD4999" w14:textId="77777777" w:rsidTr="00AD4990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64301F2F" w14:textId="77777777" w:rsidR="001B23B7" w:rsidRPr="009A0E50" w:rsidRDefault="001B23B7" w:rsidP="00AD499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5293F38" w14:textId="77777777" w:rsidR="001B23B7" w:rsidRPr="009A0E50" w:rsidRDefault="000013C3" w:rsidP="00AD499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B0576" w14:textId="77777777" w:rsidR="001B23B7" w:rsidRPr="009A0E50" w:rsidRDefault="001B23B7" w:rsidP="00AD4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9A0E50" w14:paraId="780D7E35" w14:textId="77777777" w:rsidTr="00AD4990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6BD423C" w14:textId="77777777" w:rsidR="001B23B7" w:rsidRPr="009A0E50" w:rsidRDefault="001B23B7" w:rsidP="00AD4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5A2AE7E" w14:textId="77777777" w:rsidR="001B23B7" w:rsidRPr="009A0E50" w:rsidRDefault="00287226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D0D088A" w14:textId="77777777" w:rsidR="001B23B7" w:rsidRPr="009A0E50" w:rsidRDefault="001B23B7" w:rsidP="00AD4990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9A0E50" w14:paraId="3BEC7A30" w14:textId="77777777" w:rsidTr="00AD4990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38AF9CA2" w14:textId="77777777" w:rsidR="001B23B7" w:rsidRPr="009A0E50" w:rsidRDefault="001B23B7" w:rsidP="00AD4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418C38D" w14:textId="5D922F4D" w:rsidR="001B23B7" w:rsidRPr="009A0E50" w:rsidRDefault="006E21DB" w:rsidP="00AD499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512C3C1" w14:textId="77777777" w:rsidR="001B23B7" w:rsidRPr="009A0E50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9A0E50" w14:paraId="2F358E5C" w14:textId="77777777" w:rsidTr="00AD499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1419BA69" w14:textId="77777777" w:rsidR="00C76BF7" w:rsidRDefault="001B23B7" w:rsidP="006950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  <w:r w:rsidR="000D27F7"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057244BB" w14:textId="7484FA18" w:rsidR="00E451C5" w:rsidRDefault="00E451C5" w:rsidP="006950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 </w:t>
            </w:r>
            <w:r w:rsidRPr="00E451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nariadenie Európskeho parlamentu a Rady (EÚ) č. 952/2013 z 9. októbra 2013, ktorým sa ustanovuje Colný kódex Únie (prepracované znenie) v platnom znení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</w:p>
          <w:p w14:paraId="312F3B95" w14:textId="677F392D" w:rsidR="00E451C5" w:rsidRDefault="00E451C5" w:rsidP="006950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 </w:t>
            </w:r>
            <w:r w:rsidRPr="00E451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nariadenie Európskeho parlamentu a Rady (EÚ) č. 1308/2013 zo 17. decembra 2013, ktorým sa vytvára spoločná organizácia trhov s poľnohospodárskymi výrobkami, a ktorým sa zrušujú nariadenia Rady (EHS) č. 922/72, (EHS) č. 234/79, (ES) č. 1037/2001 a (ES) č. 1234/2007 v platnom znení</w:t>
            </w:r>
            <w:r w:rsidR="00E874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</w:p>
          <w:p w14:paraId="414B446F" w14:textId="1103FD33" w:rsidR="00E451C5" w:rsidRDefault="00E451C5" w:rsidP="006950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 </w:t>
            </w:r>
            <w:r w:rsidRPr="00E451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nariadenie Rady (ES) č. 1186/2009 zo 16. novembra 2009 ustanovujúceho systém Spoločenstva pre oslobodenie od cla (kodifikované znenie)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</w:p>
          <w:p w14:paraId="5D79A31D" w14:textId="5DBA8B6A" w:rsidR="00E451C5" w:rsidRDefault="00E451C5" w:rsidP="006950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 </w:t>
            </w:r>
            <w:r w:rsidRPr="00E451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vykonávacie nariadenie Komisie (EÚ) 2015/2447 z 24. novembra 2015, ktorým sa stanovujú podrobné pravidlá vykonávania určitých ustanovení nariadenia Európskeho parlamentu a Rady (EÚ) č. 952/2013, ktorým sa ustanovuje Colný kódex Únie v platnom znení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</w:p>
          <w:p w14:paraId="10E7FF30" w14:textId="59010C47" w:rsidR="001B23B7" w:rsidRPr="009A0E50" w:rsidRDefault="00E451C5" w:rsidP="006950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451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E451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delegované nariadenie Komisie (EÚ) 2015/2446 z 28. júla 2015, ktorým sa dopĺňa nariadenie Európskeho parlamentu a Rady (EÚ) č. 952/2013, pokiaľ ide o podrobné pravidlá, ktorými sa bližšie určujú niektoré ustanovenia Colného kódexu Únie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 platnom znení.</w:t>
            </w:r>
          </w:p>
        </w:tc>
      </w:tr>
      <w:tr w:rsidR="00612E08" w:rsidRPr="009A0E50" w14:paraId="2DE8A49C" w14:textId="77777777" w:rsidTr="00AD4990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4A3228F" w14:textId="77777777" w:rsidR="001B23B7" w:rsidRPr="009A0E50" w:rsidRDefault="001B23B7" w:rsidP="00AD499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9832" w14:textId="5F6A76AE" w:rsidR="001B23B7" w:rsidRPr="00E01FCF" w:rsidRDefault="00811F71" w:rsidP="00AD4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01F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bezpredmetné</w:t>
            </w:r>
          </w:p>
        </w:tc>
      </w:tr>
      <w:tr w:rsidR="00612E08" w:rsidRPr="009A0E50" w14:paraId="1092CF2A" w14:textId="77777777" w:rsidTr="00AD4990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0FFC49F" w14:textId="77777777" w:rsidR="001B23B7" w:rsidRPr="009A0E50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9A0E50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DA54" w14:textId="1840E805" w:rsidR="001B23B7" w:rsidRPr="00E01FCF" w:rsidRDefault="00EF3873" w:rsidP="00EF3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november</w:t>
            </w:r>
            <w:r w:rsidR="00811F71" w:rsidRPr="00E01F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9A0E50" w14:paraId="6F6C4285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B224177" w14:textId="77777777" w:rsidR="001B23B7" w:rsidRPr="009A0E50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9A0E50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FD0" w14:textId="0A44D5F2" w:rsidR="001B23B7" w:rsidRPr="00E01FCF" w:rsidRDefault="00811F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01F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bezpredmetné</w:t>
            </w:r>
          </w:p>
        </w:tc>
      </w:tr>
      <w:tr w:rsidR="00612E08" w:rsidRPr="009A0E50" w14:paraId="163AB226" w14:textId="77777777" w:rsidTr="00AD4990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740DEDB" w14:textId="77777777" w:rsidR="001B23B7" w:rsidRPr="009A0E50" w:rsidRDefault="001B23B7" w:rsidP="00AD4990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38D1" w14:textId="4C72EDE5" w:rsidR="001B23B7" w:rsidRPr="00E01FCF" w:rsidRDefault="00935704" w:rsidP="009357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február</w:t>
            </w:r>
            <w:r w:rsidR="00811F71" w:rsidRPr="00E01F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</w:t>
            </w:r>
            <w:r w:rsidR="00EF38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612E08" w:rsidRPr="009A0E50" w14:paraId="44917FD4" w14:textId="77777777" w:rsidTr="00AD4990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D117F8" w14:textId="77777777" w:rsidR="001B23B7" w:rsidRPr="009A0E50" w:rsidRDefault="001B23B7" w:rsidP="00AD4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9A0E50" w14:paraId="191F1F88" w14:textId="77777777" w:rsidTr="00AD499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CE1AFB9" w14:textId="77777777" w:rsidR="001B23B7" w:rsidRPr="009A0E50" w:rsidRDefault="001B23B7" w:rsidP="00AD499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9A0E50" w14:paraId="51E80164" w14:textId="77777777" w:rsidTr="00AD4990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95748" w14:textId="77777777" w:rsidR="001B23B7" w:rsidRPr="009A0E50" w:rsidRDefault="001B23B7" w:rsidP="00AD49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76771831" w14:textId="20547E25" w:rsidR="00601E36" w:rsidRPr="009A0E50" w:rsidRDefault="007F6AA7" w:rsidP="005506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 č. 199/2004 Z. z. Colný zákon a o zmene a doplnení niektorých zákonov, ktorý nadobudol účinnosť 1. 5. 2004, bol viackrát novelizovaný. </w:t>
            </w:r>
            <w:r w:rsidR="00906E46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Dôvodom vypracov</w:t>
            </w:r>
            <w:r w:rsidR="00872BF6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ania uvedeného návrhu zákona sú </w:t>
            </w:r>
            <w:r w:rsidR="00906E46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oznatky z</w:t>
            </w:r>
            <w:r w:rsidR="00906E46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uplatňovania</w:t>
            </w:r>
            <w:r w:rsidR="00906E46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Colného</w:t>
            </w: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 v</w:t>
            </w:r>
            <w:r w:rsidR="00872BF6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praxi</w:t>
            </w:r>
            <w:r w:rsidR="0092775D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9A0E50" w14:paraId="6EF631FA" w14:textId="77777777" w:rsidTr="00AD499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C8A4141" w14:textId="77777777" w:rsidR="001B23B7" w:rsidRPr="009A0E50" w:rsidRDefault="001B23B7" w:rsidP="00AD499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9A0E50" w14:paraId="6ECC529B" w14:textId="77777777" w:rsidTr="00AD4990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83C14" w14:textId="77777777" w:rsidR="007F6AA7" w:rsidRPr="009A0E50" w:rsidRDefault="001B23B7" w:rsidP="00AD49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bode 2. Definovanie problému).</w:t>
            </w:r>
          </w:p>
          <w:p w14:paraId="6955B9A2" w14:textId="77777777" w:rsidR="00ED0D39" w:rsidRPr="009A0E50" w:rsidRDefault="007F6AA7" w:rsidP="003D03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Cieľom predkladaného návrhu zákona je</w:t>
            </w:r>
          </w:p>
          <w:p w14:paraId="1F4D2831" w14:textId="77777777" w:rsidR="005F2DED" w:rsidRDefault="007F6AA7" w:rsidP="003D03CC">
            <w:pPr>
              <w:pStyle w:val="Odsekzoznamu"/>
              <w:numPr>
                <w:ilvl w:val="0"/>
                <w:numId w:val="3"/>
              </w:numPr>
              <w:ind w:left="30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E50">
              <w:rPr>
                <w:rFonts w:ascii="Times New Roman" w:hAnsi="Times New Roman" w:cs="Times New Roman"/>
                <w:sz w:val="20"/>
                <w:szCs w:val="20"/>
              </w:rPr>
              <w:t xml:space="preserve">precizovanie ustanovení týkajúcich sa výkonu colnej kontroly tovaru na mieste schválenom colnými orgánmi alebo mimo určených úradných hodín a výšky súvisiacich nákladov, </w:t>
            </w:r>
          </w:p>
          <w:p w14:paraId="18BF6B1F" w14:textId="6B3A32B1" w:rsidR="007F6AA7" w:rsidRPr="00C44781" w:rsidRDefault="0088138E" w:rsidP="003D03CC">
            <w:pPr>
              <w:pStyle w:val="Odsekzoznamu"/>
              <w:numPr>
                <w:ilvl w:val="0"/>
                <w:numId w:val="3"/>
              </w:numPr>
              <w:ind w:left="30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vypustenie</w:t>
            </w:r>
            <w:r w:rsidR="005F2DED" w:rsidRPr="00C447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3A9" w:rsidRPr="00C44781">
              <w:rPr>
                <w:rFonts w:ascii="Times New Roman" w:hAnsi="Times New Roman" w:cs="Times New Roman"/>
                <w:sz w:val="20"/>
                <w:szCs w:val="20"/>
              </w:rPr>
              <w:t>ustanovení týkajúcich sa</w:t>
            </w:r>
            <w:r w:rsidR="00825FCB" w:rsidRPr="00C447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6AA7" w:rsidRPr="00C44781">
              <w:rPr>
                <w:rFonts w:ascii="Times New Roman" w:hAnsi="Times New Roman" w:cs="Times New Roman"/>
                <w:sz w:val="20"/>
                <w:szCs w:val="20"/>
              </w:rPr>
              <w:t>žiadostí o vyplatenie vývoznej náhrady,</w:t>
            </w:r>
          </w:p>
          <w:p w14:paraId="027D53FD" w14:textId="4D525718" w:rsidR="007F6AA7" w:rsidRPr="009A0E50" w:rsidRDefault="008F1DA1" w:rsidP="003D03CC">
            <w:pPr>
              <w:pStyle w:val="Odsekzoznamu"/>
              <w:numPr>
                <w:ilvl w:val="0"/>
                <w:numId w:val="3"/>
              </w:numPr>
              <w:ind w:left="30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E50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  <w:r w:rsidR="007F6AA7" w:rsidRPr="009A0E50">
              <w:rPr>
                <w:rFonts w:ascii="Times New Roman" w:hAnsi="Times New Roman" w:cs="Times New Roman"/>
                <w:sz w:val="20"/>
                <w:szCs w:val="20"/>
              </w:rPr>
              <w:t xml:space="preserve">prava splnomocňovacieho ustanovenia, ktoré umožní zoznam kódov používaných pri vypĺňaní colného vyhlásenia zverejniť na webovom sídle FR SR, v dôsledku čoho bude možné rýchlejšie reagovať na </w:t>
            </w:r>
            <w:r w:rsidR="00DE338C">
              <w:rPr>
                <w:rFonts w:ascii="Times New Roman" w:hAnsi="Times New Roman" w:cs="Times New Roman"/>
                <w:sz w:val="20"/>
                <w:szCs w:val="20"/>
              </w:rPr>
              <w:t xml:space="preserve">potrebu </w:t>
            </w:r>
            <w:r w:rsidR="008B23A9" w:rsidRPr="009A0E50">
              <w:rPr>
                <w:rFonts w:ascii="Times New Roman" w:hAnsi="Times New Roman" w:cs="Times New Roman"/>
                <w:sz w:val="20"/>
                <w:szCs w:val="20"/>
              </w:rPr>
              <w:t>aktualizáci</w:t>
            </w:r>
            <w:r w:rsidR="00DE338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F6AA7" w:rsidRPr="009A0E50">
              <w:rPr>
                <w:rFonts w:ascii="Times New Roman" w:hAnsi="Times New Roman" w:cs="Times New Roman"/>
                <w:sz w:val="20"/>
                <w:szCs w:val="20"/>
              </w:rPr>
              <w:t xml:space="preserve"> kódov a aj včas informovať podnikateľskú verejnosť o týchto zmenách,</w:t>
            </w:r>
          </w:p>
          <w:p w14:paraId="1D0BCE94" w14:textId="77777777" w:rsidR="007F6AA7" w:rsidRPr="009A0E50" w:rsidRDefault="007F6AA7" w:rsidP="003D03CC">
            <w:pPr>
              <w:pStyle w:val="Odsekzoznamu"/>
              <w:numPr>
                <w:ilvl w:val="0"/>
                <w:numId w:val="3"/>
              </w:numPr>
              <w:ind w:left="30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E50">
              <w:rPr>
                <w:rFonts w:ascii="Times New Roman" w:hAnsi="Times New Roman" w:cs="Times New Roman"/>
                <w:sz w:val="20"/>
                <w:szCs w:val="20"/>
              </w:rPr>
              <w:t>bližšie vymedzenie pojmu „schválená charitatívna organizácia alebo schválená dobročinná organizácia“ na účely oslobodenia od dovozného cla,</w:t>
            </w:r>
          </w:p>
          <w:p w14:paraId="6900CA0C" w14:textId="12B42CD7" w:rsidR="007F6AA7" w:rsidRDefault="007F6AA7" w:rsidP="003D03CC">
            <w:pPr>
              <w:pStyle w:val="Odsekzoznamu"/>
              <w:numPr>
                <w:ilvl w:val="0"/>
                <w:numId w:val="3"/>
              </w:numPr>
              <w:ind w:left="30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E50">
              <w:rPr>
                <w:rFonts w:ascii="Times New Roman" w:hAnsi="Times New Roman" w:cs="Times New Roman"/>
                <w:sz w:val="20"/>
                <w:szCs w:val="20"/>
              </w:rPr>
              <w:t>úprava prekluzívnej lehoty na oznámenie sumy colného dlhu a dňa jej platby v prípade úhrady colného dlhu použitím záruky na colný dlh,</w:t>
            </w:r>
          </w:p>
          <w:p w14:paraId="2528E2CA" w14:textId="6C3C0C68" w:rsidR="00990C96" w:rsidRPr="009A0E50" w:rsidRDefault="00990C96" w:rsidP="003D03CC">
            <w:pPr>
              <w:pStyle w:val="Odsekzoznamu"/>
              <w:numPr>
                <w:ilvl w:val="0"/>
                <w:numId w:val="3"/>
              </w:numPr>
              <w:ind w:left="30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vypustenie splnomocňovacieho ustanovenia</w:t>
            </w:r>
            <w:r w:rsidR="00E8749C">
              <w:rPr>
                <w:rFonts w:ascii="Times New Roman" w:hAnsi="Times New Roman" w:cs="Times New Roman"/>
                <w:sz w:val="20"/>
                <w:szCs w:val="20"/>
              </w:rPr>
              <w:t xml:space="preserve"> na vydanie vykonávacieho predpisu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ktor</w:t>
            </w:r>
            <w:r w:rsidR="00E8749C">
              <w:rPr>
                <w:rFonts w:ascii="Times New Roman" w:hAnsi="Times New Roman" w:cs="Times New Roman"/>
                <w:sz w:val="20"/>
                <w:szCs w:val="20"/>
              </w:rPr>
              <w:t>ým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 ustanovený vzor ručiteľského vyhlásenia pri ručení vo forme celkovej záruky,</w:t>
            </w:r>
          </w:p>
          <w:p w14:paraId="5E542DBC" w14:textId="568F212D" w:rsidR="007F6AA7" w:rsidRPr="009A0E50" w:rsidRDefault="00DE338C" w:rsidP="003D03CC">
            <w:pPr>
              <w:pStyle w:val="Odsekzoznamu"/>
              <w:numPr>
                <w:ilvl w:val="0"/>
                <w:numId w:val="3"/>
              </w:numPr>
              <w:ind w:left="30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úprava</w:t>
            </w:r>
            <w:r w:rsidR="007F6AA7" w:rsidRPr="009A0E50">
              <w:rPr>
                <w:rFonts w:ascii="Times New Roman" w:hAnsi="Times New Roman" w:cs="Times New Roman"/>
                <w:sz w:val="20"/>
                <w:szCs w:val="20"/>
              </w:rPr>
              <w:t xml:space="preserve"> ustanovení ohľadne darovania tovaru alebo veci, pri ktorých colný úrad vykonáva správu majetku vo vlastníctve štátu,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tak, aby odkazovali na podmienky ustanovené v</w:t>
            </w:r>
            <w:r w:rsidR="007F6AA7" w:rsidRPr="009A0E50">
              <w:rPr>
                <w:rFonts w:ascii="Times New Roman" w:hAnsi="Times New Roman" w:cs="Times New Roman"/>
                <w:sz w:val="20"/>
                <w:szCs w:val="20"/>
              </w:rPr>
              <w:t xml:space="preserve"> zákon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F6AA7" w:rsidRPr="009A0E50">
              <w:rPr>
                <w:rFonts w:ascii="Times New Roman" w:hAnsi="Times New Roman" w:cs="Times New Roman"/>
                <w:sz w:val="20"/>
                <w:szCs w:val="20"/>
              </w:rPr>
              <w:t xml:space="preserve"> NR SR č. 278/1993 Z. z. o správe majetku štátu,</w:t>
            </w:r>
          </w:p>
          <w:p w14:paraId="5CB6DF23" w14:textId="6257202C" w:rsidR="007F6AA7" w:rsidRPr="009A0E50" w:rsidRDefault="007F6AA7" w:rsidP="003D03CC">
            <w:pPr>
              <w:pStyle w:val="Odsekzoznamu"/>
              <w:numPr>
                <w:ilvl w:val="0"/>
                <w:numId w:val="3"/>
              </w:numPr>
              <w:ind w:left="30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E50">
              <w:rPr>
                <w:rFonts w:ascii="Times New Roman" w:hAnsi="Times New Roman" w:cs="Times New Roman"/>
                <w:sz w:val="20"/>
                <w:szCs w:val="20"/>
              </w:rPr>
              <w:t xml:space="preserve">úprava momentu doručenia elektronických správ a elektronických dokumentov doručovaných cez </w:t>
            </w:r>
            <w:r w:rsidR="009C21FF">
              <w:rPr>
                <w:rFonts w:ascii="Times New Roman" w:hAnsi="Times New Roman" w:cs="Times New Roman"/>
                <w:sz w:val="20"/>
                <w:szCs w:val="20"/>
              </w:rPr>
              <w:t>informačné</w:t>
            </w:r>
            <w:r w:rsidRPr="009A0E50">
              <w:rPr>
                <w:rFonts w:ascii="Times New Roman" w:hAnsi="Times New Roman" w:cs="Times New Roman"/>
                <w:sz w:val="20"/>
                <w:szCs w:val="20"/>
              </w:rPr>
              <w:t xml:space="preserve"> systémy zriadené Európskou úniou,</w:t>
            </w:r>
          </w:p>
          <w:p w14:paraId="44053EC4" w14:textId="63E041C3" w:rsidR="009C21FF" w:rsidRDefault="009C21FF" w:rsidP="003D03CC">
            <w:pPr>
              <w:pStyle w:val="Odsekzoznamu"/>
              <w:numPr>
                <w:ilvl w:val="0"/>
                <w:numId w:val="3"/>
              </w:numPr>
              <w:ind w:left="30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doplnenie ustanovenia, ktoré sa týka centralizovaného colného konania,</w:t>
            </w:r>
          </w:p>
          <w:p w14:paraId="6E9B322E" w14:textId="7968C973" w:rsidR="007F6AA7" w:rsidRPr="005F7226" w:rsidRDefault="007F6AA7" w:rsidP="003D03CC">
            <w:pPr>
              <w:pStyle w:val="Odsekzoznamu"/>
              <w:numPr>
                <w:ilvl w:val="0"/>
                <w:numId w:val="3"/>
              </w:numPr>
              <w:ind w:left="30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E50">
              <w:rPr>
                <w:rFonts w:ascii="Times New Roman" w:hAnsi="Times New Roman" w:cs="Times New Roman"/>
                <w:sz w:val="20"/>
                <w:szCs w:val="20"/>
              </w:rPr>
              <w:t xml:space="preserve">precizovanie ustanovení upravujúcich dočasne nevymožiteľné nedoplatky a doplnenie ustanovení týkajúcich sa </w:t>
            </w:r>
            <w:r w:rsidRPr="005F7226">
              <w:rPr>
                <w:rFonts w:ascii="Times New Roman" w:hAnsi="Times New Roman" w:cs="Times New Roman"/>
                <w:sz w:val="20"/>
                <w:szCs w:val="20"/>
              </w:rPr>
              <w:t>zániku nedoplatkov,</w:t>
            </w:r>
          </w:p>
          <w:p w14:paraId="1CF7F059" w14:textId="6523EF27" w:rsidR="00550622" w:rsidRPr="00550622" w:rsidRDefault="003D03CC" w:rsidP="00550622">
            <w:pPr>
              <w:pStyle w:val="Odsekzoznamu"/>
              <w:numPr>
                <w:ilvl w:val="0"/>
                <w:numId w:val="3"/>
              </w:numPr>
              <w:ind w:left="30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2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F6AA7" w:rsidRPr="005F7226">
              <w:rPr>
                <w:rFonts w:ascii="Times New Roman" w:hAnsi="Times New Roman" w:cs="Times New Roman"/>
                <w:sz w:val="20"/>
                <w:szCs w:val="20"/>
              </w:rPr>
              <w:t>ozšírenie zoznamu colných letísk</w:t>
            </w:r>
            <w:r w:rsidR="005F7226" w:rsidRPr="005F72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2E08" w:rsidRPr="009A0E50" w14:paraId="5C57AD49" w14:textId="77777777" w:rsidTr="00AD499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F8A0111" w14:textId="77777777" w:rsidR="001B23B7" w:rsidRPr="009A0E50" w:rsidRDefault="001B23B7" w:rsidP="00AD499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612E08" w:rsidRPr="009A0E50" w14:paraId="64184FE0" w14:textId="77777777" w:rsidTr="00AD4990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FA7A2" w14:textId="77777777" w:rsidR="001B23B7" w:rsidRPr="009A0E50" w:rsidRDefault="001B23B7" w:rsidP="00AD49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49EEAAB9" w14:textId="53343B99" w:rsidR="00550622" w:rsidRPr="009A0E50" w:rsidRDefault="00287226" w:rsidP="0055062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A0E50">
              <w:rPr>
                <w:rFonts w:ascii="Times New Roman" w:hAnsi="Times New Roman"/>
                <w:sz w:val="20"/>
                <w:szCs w:val="20"/>
                <w:lang w:eastAsia="sk-SK"/>
              </w:rPr>
              <w:t>Všetky hospodárske subjekty, ktoré pri vykonávaní svojej obchodnej činnosti prichádzajú do kontaktu s colnými orgánmi a</w:t>
            </w:r>
            <w:r w:rsidR="00DE338C">
              <w:rPr>
                <w:rFonts w:ascii="Times New Roman" w:hAnsi="Times New Roman"/>
                <w:sz w:val="20"/>
                <w:szCs w:val="20"/>
                <w:lang w:eastAsia="sk-SK"/>
              </w:rPr>
              <w:t> na činnosť ktorých sa vzťahujú</w:t>
            </w:r>
            <w:r w:rsidRPr="009A0E5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colné predpisy, </w:t>
            </w:r>
            <w:r w:rsidR="00E90E43" w:rsidRPr="009A0E50">
              <w:rPr>
                <w:rFonts w:ascii="Times New Roman" w:hAnsi="Times New Roman"/>
                <w:sz w:val="20"/>
                <w:szCs w:val="20"/>
                <w:lang w:eastAsia="sk-SK"/>
              </w:rPr>
              <w:t>orgány finančnej správy</w:t>
            </w:r>
            <w:r w:rsidR="00C546C9">
              <w:rPr>
                <w:rFonts w:ascii="Times New Roman" w:hAnsi="Times New Roman"/>
                <w:sz w:val="20"/>
                <w:szCs w:val="20"/>
                <w:lang w:eastAsia="sk-SK"/>
              </w:rPr>
              <w:t>, fyzické osoby</w:t>
            </w:r>
            <w:r w:rsidR="0055062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9A0E50">
              <w:rPr>
                <w:rFonts w:ascii="Times New Roman" w:hAnsi="Times New Roman"/>
                <w:sz w:val="20"/>
                <w:szCs w:val="20"/>
                <w:lang w:eastAsia="sk-SK"/>
              </w:rPr>
              <w:t>a</w:t>
            </w:r>
            <w:r w:rsidR="008A782E" w:rsidRPr="009A0E5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 iné </w:t>
            </w:r>
            <w:r w:rsidRPr="009A0E50">
              <w:rPr>
                <w:rFonts w:ascii="Times New Roman" w:hAnsi="Times New Roman"/>
                <w:sz w:val="20"/>
                <w:szCs w:val="20"/>
                <w:lang w:eastAsia="sk-SK"/>
              </w:rPr>
              <w:t>právnické osoby.</w:t>
            </w:r>
          </w:p>
        </w:tc>
      </w:tr>
      <w:tr w:rsidR="00612E08" w:rsidRPr="009A0E50" w14:paraId="5AB2A4D7" w14:textId="77777777" w:rsidTr="00AD499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3BD27F5" w14:textId="77777777" w:rsidR="001B23B7" w:rsidRPr="009A0E50" w:rsidRDefault="001B23B7" w:rsidP="00AD499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9A0E50" w14:paraId="5D3C70EB" w14:textId="77777777" w:rsidTr="00AD4990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AA6D9" w14:textId="77777777" w:rsidR="001B23B7" w:rsidRPr="009A0E50" w:rsidRDefault="001B23B7" w:rsidP="00AD49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208F8509" w14:textId="7EE25A21" w:rsidR="001B23B7" w:rsidRDefault="0069528C" w:rsidP="00AD4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Neboli zvažované </w:t>
            </w:r>
            <w:r w:rsidR="0047673C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žiadne </w:t>
            </w: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alternatívne riešenia.</w:t>
            </w:r>
          </w:p>
          <w:p w14:paraId="4CA89E45" w14:textId="77777777" w:rsidR="00601E36" w:rsidRPr="009A0E50" w:rsidRDefault="00601E36" w:rsidP="00AD4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CEF7892" w14:textId="77777777" w:rsidR="001B23B7" w:rsidRPr="009A0E50" w:rsidRDefault="001B23B7" w:rsidP="00AD49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48F43FB2" w14:textId="27486A74" w:rsidR="0069528C" w:rsidRPr="009A0E50" w:rsidRDefault="0069528C" w:rsidP="005506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neprijatia navrhovaných zmien </w:t>
            </w:r>
            <w:r w:rsidR="00BF18CB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pohľadu aplikačnej praxe nebude možné dospieť k zlepšeniu doterajších postupov colných orgánov a k odstráneniu zistených nedostatkov. </w:t>
            </w:r>
            <w:r w:rsidR="0047673C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12E08" w:rsidRPr="009A0E50" w14:paraId="05A19357" w14:textId="77777777" w:rsidTr="00AD499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2C4DEBB" w14:textId="77777777" w:rsidR="001B23B7" w:rsidRPr="009A0E50" w:rsidRDefault="001B23B7" w:rsidP="00AD499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9A0E50" w14:paraId="117D7523" w14:textId="77777777" w:rsidTr="00AD4990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9E1732" w14:textId="77777777" w:rsidR="001B23B7" w:rsidRPr="009A0E50" w:rsidRDefault="001B23B7" w:rsidP="00AD49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25ECA18C" w14:textId="77777777" w:rsidR="001B23B7" w:rsidRPr="009A0E50" w:rsidRDefault="00B316B4" w:rsidP="00AD49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226"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1FE3D2C" w14:textId="77777777" w:rsidR="001B23B7" w:rsidRPr="009A0E50" w:rsidRDefault="00B316B4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9A0E50" w14:paraId="56FFFC07" w14:textId="77777777" w:rsidTr="00AD4990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38361" w14:textId="77777777" w:rsidR="001B23B7" w:rsidRPr="009A0E50" w:rsidRDefault="001B23B7" w:rsidP="00AD49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42D3EB8B" w14:textId="0D1B96E9" w:rsidR="00DE338C" w:rsidRPr="009A0E50" w:rsidRDefault="00DE338C" w:rsidP="005506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Zmena sa dotkne vyhlášky Ministerstva financií SR č. 161/2016 Z. z., ktorou sa vykonávajú niektoré ustanovenia zákona č. 199/2004 Z. z. Colný zákon a o zmene a doplnení niektorých zákonov v znení neskorších predpisov v znení neskorších predpisov.</w:t>
            </w:r>
          </w:p>
        </w:tc>
      </w:tr>
      <w:tr w:rsidR="00612E08" w:rsidRPr="009A0E50" w14:paraId="4E57F6A7" w14:textId="77777777" w:rsidTr="00AD499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5746BCA" w14:textId="77777777" w:rsidR="001B23B7" w:rsidRPr="009A0E50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9A0E50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9A0E50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9A0E50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9A0E50" w14:paraId="3EA08D98" w14:textId="77777777" w:rsidTr="00AD4990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9A0E50" w14:paraId="175A75AC" w14:textId="77777777">
              <w:trPr>
                <w:trHeight w:val="90"/>
              </w:trPr>
              <w:tc>
                <w:tcPr>
                  <w:tcW w:w="8643" w:type="dxa"/>
                </w:tcPr>
                <w:p w14:paraId="1F9E4F71" w14:textId="77777777" w:rsidR="00A7788F" w:rsidRPr="009A0E50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9A0E50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9A0E50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9A0E50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9A0E50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9A0E50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9A0E50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9A0E50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9A0E50" w14:paraId="41665C36" w14:textId="77777777">
              <w:trPr>
                <w:trHeight w:val="296"/>
              </w:trPr>
              <w:tc>
                <w:tcPr>
                  <w:tcW w:w="8643" w:type="dxa"/>
                </w:tcPr>
                <w:p w14:paraId="0461163D" w14:textId="77777777" w:rsidR="00A7788F" w:rsidRPr="009A0E50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9A0E50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9A0E50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9A0E50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7226" w:rsidRPr="009A0E50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9A0E50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1B9ED1F8" w14:textId="77777777" w:rsidR="00A7788F" w:rsidRPr="009A0E50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36E9C639" w14:textId="77777777" w:rsidR="00A7788F" w:rsidRPr="009A0E50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9A0E50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9A0E50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9A0E50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9A0E50" w14:paraId="1E0C14B2" w14:textId="77777777">
              <w:trPr>
                <w:trHeight w:val="296"/>
              </w:trPr>
              <w:tc>
                <w:tcPr>
                  <w:tcW w:w="8643" w:type="dxa"/>
                </w:tcPr>
                <w:p w14:paraId="0EEC65DA" w14:textId="77777777" w:rsidR="00A7788F" w:rsidRPr="009A0E50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5082A27E" w14:textId="77777777" w:rsidR="001B23B7" w:rsidRPr="009A0E50" w:rsidRDefault="001B23B7" w:rsidP="00AD49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9A0E50" w14:paraId="2A13ABD8" w14:textId="77777777" w:rsidTr="009A0E50">
        <w:trPr>
          <w:trHeight w:val="8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4E78C" w14:textId="77777777" w:rsidR="001B23B7" w:rsidRPr="009A0E50" w:rsidRDefault="001B23B7" w:rsidP="00AD49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9A0E50" w14:paraId="52869A64" w14:textId="77777777" w:rsidTr="00AD499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FB449F8" w14:textId="77777777" w:rsidR="001B23B7" w:rsidRPr="009A0E50" w:rsidRDefault="001B23B7" w:rsidP="00AD499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9A0E50" w14:paraId="270647CC" w14:textId="77777777" w:rsidTr="00AD4990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DCC5E" w14:textId="77777777" w:rsidR="001B23B7" w:rsidRPr="009A0E50" w:rsidRDefault="001B23B7" w:rsidP="00AD49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27F5E40D" w14:textId="77777777" w:rsidR="001B23B7" w:rsidRPr="009A0E50" w:rsidRDefault="001B23B7" w:rsidP="00AD49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1F3A9F84" w14:textId="00D03518" w:rsidR="0047673C" w:rsidRPr="009A0E50" w:rsidRDefault="00287226" w:rsidP="00FA082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A0E5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Preskúmanie účelnosti predkladaného návrhu zákona bude vykonané </w:t>
            </w:r>
            <w:r w:rsidR="00FA0824">
              <w:rPr>
                <w:rFonts w:ascii="Times New Roman" w:hAnsi="Times New Roman"/>
                <w:sz w:val="20"/>
                <w:szCs w:val="20"/>
                <w:lang w:eastAsia="sk-SK"/>
              </w:rPr>
              <w:t>v súvislosti s prípravou návrhu novely Colného zákona, príp. návrhu nového Colného zákona v nadväznosti na reformu colnej únie</w:t>
            </w:r>
            <w:r w:rsidRPr="009A0E50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  <w:r w:rsidR="0047673C"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12E08" w:rsidRPr="009A0E50" w14:paraId="3E70544C" w14:textId="77777777" w:rsidTr="00AD4990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FD2378" w14:textId="77777777" w:rsidR="001B23B7" w:rsidRPr="009A0E50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8467B93" w14:textId="77777777" w:rsidR="001B23B7" w:rsidRPr="009A0E50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32FF8D18" w14:textId="77777777" w:rsidR="00A340BB" w:rsidRPr="009A0E50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10D4B1A1" w14:textId="77777777" w:rsidR="004C6831" w:rsidRPr="009A0E50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4AAF3425" w14:textId="77777777" w:rsidR="001B23B7" w:rsidRPr="009A0E50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9A0E50" w14:paraId="293F0C56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65EADD0" w14:textId="77777777" w:rsidR="001B23B7" w:rsidRPr="009A0E50" w:rsidRDefault="001B23B7" w:rsidP="00AD499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9A0E50" w14:paraId="1C495316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2C8F7CF" w14:textId="77777777" w:rsidR="001B23B7" w:rsidRPr="009A0E50" w:rsidRDefault="001B23B7" w:rsidP="00AD49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2D7C5B9" w14:textId="16BF5344" w:rsidR="001B23B7" w:rsidRPr="009A0E50" w:rsidRDefault="00786180" w:rsidP="00AD49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AC9180F" w14:textId="77777777" w:rsidR="001B23B7" w:rsidRPr="009A0E50" w:rsidRDefault="001B23B7" w:rsidP="00AD49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FACC6BA" w14:textId="4735368C" w:rsidR="001B23B7" w:rsidRPr="009A0E50" w:rsidRDefault="00786180" w:rsidP="00AD49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25087CA" w14:textId="77777777" w:rsidR="001B23B7" w:rsidRPr="009A0E50" w:rsidRDefault="001B23B7" w:rsidP="00AD49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6762F65" w14:textId="77777777" w:rsidR="001B23B7" w:rsidRPr="009A0E50" w:rsidRDefault="00203EE3" w:rsidP="00AD4990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F04F575" w14:textId="77777777" w:rsidR="001B23B7" w:rsidRPr="009A0E50" w:rsidRDefault="001B23B7" w:rsidP="00AD4990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9A0E50" w14:paraId="52C336DF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40534B4" w14:textId="77777777" w:rsidR="00B84F87" w:rsidRPr="009A0E50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6C3C2B2" w14:textId="77777777" w:rsidR="00B84F87" w:rsidRPr="009A0E50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6F10F051" w14:textId="77777777" w:rsidR="003145AE" w:rsidRPr="009A0E50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7E04277" w14:textId="77777777" w:rsidR="001B23B7" w:rsidRPr="009A0E50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62D6EC" w14:textId="77777777" w:rsidR="001B23B7" w:rsidRPr="009A0E50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7DC1A23" w14:textId="77777777" w:rsidR="001B23B7" w:rsidRPr="009A0E50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E39B0A" w14:textId="77777777" w:rsidR="001B23B7" w:rsidRPr="009A0E50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3BF9EE2" w14:textId="77777777" w:rsidR="001B23B7" w:rsidRPr="009A0E50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93F0C30" w14:textId="77777777" w:rsidR="001B23B7" w:rsidRPr="009A0E50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9A0E50" w14:paraId="6055D5AE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61CF403" w14:textId="77777777" w:rsidR="003145AE" w:rsidRPr="009A0E50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FC9D940" w14:textId="77777777" w:rsidR="003145AE" w:rsidRPr="009A0E50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A05500" w14:textId="77777777" w:rsidR="003145AE" w:rsidRPr="009A0E50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AE9B84B" w14:textId="77777777" w:rsidR="003145AE" w:rsidRPr="009A0E50" w:rsidRDefault="000D27F7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4FE02E" w14:textId="77777777" w:rsidR="003145AE" w:rsidRPr="009A0E50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A57EA67" w14:textId="77777777" w:rsidR="003145AE" w:rsidRPr="009A0E50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9C832E9" w14:textId="77777777" w:rsidR="003145AE" w:rsidRPr="009A0E50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9A0E50" w14:paraId="1C2215CF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7F36786" w14:textId="77777777" w:rsidR="003145AE" w:rsidRPr="009A0E50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2FD76E6D" w14:textId="77777777" w:rsidR="003145AE" w:rsidRPr="009A0E50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6B410E7" w14:textId="77777777" w:rsidR="003145AE" w:rsidRPr="009A0E50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96ECB" w14:textId="77777777" w:rsidR="003145AE" w:rsidRPr="009A0E50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01C4BC6" w14:textId="77777777" w:rsidR="003145AE" w:rsidRPr="009A0E50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939F4D" w14:textId="77777777" w:rsidR="003145AE" w:rsidRPr="009A0E50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2534BE7" w14:textId="77777777" w:rsidR="003145AE" w:rsidRPr="009A0E50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AB5E" w14:textId="77777777" w:rsidR="003145AE" w:rsidRPr="009A0E50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9A0E50" w14:paraId="5E165923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2AB65D0" w14:textId="77777777" w:rsidR="00A7788F" w:rsidRPr="009A0E50" w:rsidRDefault="00A7788F" w:rsidP="00AD4990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46DBE91" w14:textId="77777777" w:rsidR="00A7788F" w:rsidRPr="009A0E50" w:rsidRDefault="00CD6E04" w:rsidP="00AD499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4B0FE" w14:textId="77777777" w:rsidR="00A7788F" w:rsidRPr="009A0E50" w:rsidRDefault="00A7788F" w:rsidP="00AD4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76E4D4" w14:textId="77777777" w:rsidR="00A7788F" w:rsidRPr="009A0E50" w:rsidRDefault="00A7788F" w:rsidP="00AD49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3569B7" w14:textId="77777777" w:rsidR="00A7788F" w:rsidRPr="009A0E50" w:rsidRDefault="00A7788F" w:rsidP="00AD4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255D02" w14:textId="11DFDAC2" w:rsidR="00A7788F" w:rsidRPr="009A0E50" w:rsidRDefault="00503534" w:rsidP="00AD4990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DF329" w14:textId="77777777" w:rsidR="00A7788F" w:rsidRPr="009A0E50" w:rsidRDefault="00A7788F" w:rsidP="00AD4990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9A0E50" w14:paraId="13DC94AB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A668D7A" w14:textId="77777777" w:rsidR="007F587A" w:rsidRPr="009A0E50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B4E3B2A" w14:textId="77777777" w:rsidR="007F587A" w:rsidRPr="009A0E5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409CCA" w14:textId="77777777" w:rsidR="007F587A" w:rsidRPr="009A0E50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0CBC5D4" w14:textId="77777777" w:rsidR="007F587A" w:rsidRPr="009A0E50" w:rsidRDefault="00FC781C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7124B1" w14:textId="77777777" w:rsidR="007F587A" w:rsidRPr="009A0E50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99697F" w14:textId="77777777" w:rsidR="007F587A" w:rsidRPr="009A0E50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12D1D" w14:textId="77777777" w:rsidR="007F587A" w:rsidRPr="009A0E50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9A0E50" w14:paraId="66030AEE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0402383" w14:textId="77777777" w:rsidR="007F587A" w:rsidRPr="009A0E50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79F25B2" w14:textId="77777777" w:rsidR="007F587A" w:rsidRPr="009A0E50" w:rsidRDefault="00E32AA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75CD9D" w14:textId="77777777" w:rsidR="007F587A" w:rsidRPr="009A0E5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55E09D4" w14:textId="77777777" w:rsidR="007F587A" w:rsidRPr="009A0E50" w:rsidRDefault="00E32AA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ABE55A" w14:textId="77777777" w:rsidR="007F587A" w:rsidRPr="009A0E50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48A97A5" w14:textId="77777777" w:rsidR="007F587A" w:rsidRPr="009A0E50" w:rsidRDefault="00E32AA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3E868A2" w14:textId="77777777" w:rsidR="007F587A" w:rsidRPr="009A0E50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9A0E50" w14:paraId="66D1ABE2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1DC744E0" w14:textId="77777777" w:rsidR="007F587A" w:rsidRPr="009A0E50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00A9F4E2" w14:textId="77777777" w:rsidR="007F587A" w:rsidRPr="009A0E50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13243BB9" w14:textId="77777777" w:rsidR="007F587A" w:rsidRPr="009A0E50" w:rsidRDefault="0042368F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13F5D5" w14:textId="77777777" w:rsidR="007F587A" w:rsidRPr="009A0E5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8CAD89D" w14:textId="77777777" w:rsidR="007F587A" w:rsidRPr="009A0E50" w:rsidRDefault="0042368F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E4D461" w14:textId="77777777" w:rsidR="007F587A" w:rsidRPr="009A0E50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DB462CE" w14:textId="77777777" w:rsidR="007F587A" w:rsidRPr="009A0E50" w:rsidRDefault="0042368F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3F634F" w14:textId="77777777" w:rsidR="007F587A" w:rsidRPr="009A0E50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9A0E50" w14:paraId="18D51DE0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4BBE34F" w14:textId="77777777" w:rsidR="007F587A" w:rsidRPr="009A0E50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070BF7E3" w14:textId="77777777" w:rsidR="007F587A" w:rsidRPr="009A0E50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1317D0E" w14:textId="77777777" w:rsidR="007F587A" w:rsidRPr="009A0E5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9767C4" w14:textId="77777777" w:rsidR="007F587A" w:rsidRPr="009A0E5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749069" w14:textId="77777777" w:rsidR="007F587A" w:rsidRPr="009A0E50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D4ED8C" w14:textId="77777777" w:rsidR="007F587A" w:rsidRPr="009A0E50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AA1928" w14:textId="77777777" w:rsidR="007F587A" w:rsidRPr="009A0E50" w:rsidRDefault="000D27F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3F2C3" w14:textId="77777777" w:rsidR="007F587A" w:rsidRPr="009A0E50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9A0E50" w14:paraId="6A8F8023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2E7D7BE" w14:textId="77777777" w:rsidR="007F587A" w:rsidRPr="009A0E50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34C64CC" w14:textId="77777777" w:rsidR="007F587A" w:rsidRPr="009A0E5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3B89B" w14:textId="77777777" w:rsidR="007F587A" w:rsidRPr="009A0E5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38DEB9F" w14:textId="77777777" w:rsidR="007F587A" w:rsidRPr="009A0E50" w:rsidRDefault="000D27F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52063" w14:textId="77777777" w:rsidR="007F587A" w:rsidRPr="009A0E50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2081F7A" w14:textId="77777777" w:rsidR="007F587A" w:rsidRPr="009A0E5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C56ED" w14:textId="77777777" w:rsidR="007F587A" w:rsidRPr="009A0E50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9A0E50" w14:paraId="15C30F1D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E33A7D7" w14:textId="77777777" w:rsidR="007F587A" w:rsidRPr="009A0E50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EBAB6E0" w14:textId="77777777" w:rsidR="007F587A" w:rsidRPr="009A0E5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68C10" w14:textId="77777777" w:rsidR="007F587A" w:rsidRPr="009A0E5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2380FBD" w14:textId="77777777" w:rsidR="007F587A" w:rsidRPr="009A0E50" w:rsidRDefault="000D27F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09BE6" w14:textId="77777777" w:rsidR="007F587A" w:rsidRPr="009A0E50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729C962" w14:textId="77777777" w:rsidR="007F587A" w:rsidRPr="009A0E5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F6DC7" w14:textId="77777777" w:rsidR="007F587A" w:rsidRPr="009A0E50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9A0E50" w14:paraId="256E6382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7277844" w14:textId="77777777" w:rsidR="007F587A" w:rsidRPr="009A0E50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03DB367" w14:textId="77777777" w:rsidR="007F587A" w:rsidRPr="009A0E50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A184312" w14:textId="77777777" w:rsidR="007F587A" w:rsidRPr="009A0E5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D1DC69" w14:textId="77777777" w:rsidR="007F587A" w:rsidRPr="009A0E5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17DF1" w14:textId="77777777" w:rsidR="007F587A" w:rsidRPr="009A0E50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493934" w14:textId="77777777" w:rsidR="007F587A" w:rsidRPr="009A0E50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12451A4" w14:textId="77777777" w:rsidR="007F587A" w:rsidRPr="009A0E50" w:rsidRDefault="000D27F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CBA92" w14:textId="77777777" w:rsidR="007F587A" w:rsidRPr="009A0E50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9A0E50" w14:paraId="028C4E74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6EC49D2" w14:textId="77777777" w:rsidR="007F587A" w:rsidRPr="009A0E50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1D8BDBB" w14:textId="77777777" w:rsidR="007F587A" w:rsidRPr="009A0E5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36A80" w14:textId="77777777" w:rsidR="007F587A" w:rsidRPr="009A0E5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F4999D9" w14:textId="77777777" w:rsidR="007F587A" w:rsidRPr="009A0E50" w:rsidRDefault="000D27F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01996" w14:textId="77777777" w:rsidR="007F587A" w:rsidRPr="009A0E50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A025DCB" w14:textId="77777777" w:rsidR="007F587A" w:rsidRPr="009A0E5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50778" w14:textId="77777777" w:rsidR="007F587A" w:rsidRPr="009A0E50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9A0E50" w14:paraId="6CD2DF07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AA7308" w14:textId="77777777" w:rsidR="000F2BE9" w:rsidRPr="009A0E50" w:rsidRDefault="000F2BE9" w:rsidP="00AD4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9A0E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9A0E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0BF145" w14:textId="77777777" w:rsidR="000F2BE9" w:rsidRPr="009A0E50" w:rsidRDefault="000F2BE9" w:rsidP="00AD49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33BC1C" w14:textId="77777777" w:rsidR="000F2BE9" w:rsidRPr="009A0E50" w:rsidRDefault="000F2BE9" w:rsidP="00AD49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C4420F" w14:textId="77777777" w:rsidR="000F2BE9" w:rsidRPr="009A0E50" w:rsidRDefault="000F2BE9" w:rsidP="00AD49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2702A7" w14:textId="77777777" w:rsidR="000F2BE9" w:rsidRPr="009A0E50" w:rsidRDefault="000F2BE9" w:rsidP="00AD4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9DAC45" w14:textId="77777777" w:rsidR="000F2BE9" w:rsidRPr="009A0E50" w:rsidRDefault="000F2BE9" w:rsidP="00AD49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E6803F" w14:textId="77777777" w:rsidR="000F2BE9" w:rsidRPr="009A0E50" w:rsidRDefault="000F2BE9" w:rsidP="00AD4990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9A0E50" w14:paraId="5E44D385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0C31058" w14:textId="77777777" w:rsidR="000F2BE9" w:rsidRPr="009A0E50" w:rsidRDefault="000F2BE9" w:rsidP="00AD4990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0E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656E31A" w14:textId="77777777" w:rsidR="000F2BE9" w:rsidRPr="009A0E50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E531BE9" w14:textId="77777777" w:rsidR="000F2BE9" w:rsidRPr="009A0E50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5628DB6" w14:textId="77777777" w:rsidR="000F2BE9" w:rsidRPr="009A0E50" w:rsidRDefault="000D27F7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E377AE" w14:textId="77777777" w:rsidR="000F2BE9" w:rsidRPr="009A0E50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1730BA8" w14:textId="77777777" w:rsidR="000F2BE9" w:rsidRPr="009A0E50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92DD69" w14:textId="77777777" w:rsidR="000F2BE9" w:rsidRPr="009A0E50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9A0E50" w14:paraId="29F782F3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1737A79" w14:textId="77777777" w:rsidR="000F2BE9" w:rsidRPr="009A0E50" w:rsidRDefault="000F2BE9" w:rsidP="00AD4990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0E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62E2FAE" w14:textId="77777777" w:rsidR="000F2BE9" w:rsidRPr="009A0E50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E7D0C6" w14:textId="77777777" w:rsidR="000F2BE9" w:rsidRPr="009A0E50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C40F600" w14:textId="77777777" w:rsidR="000F2BE9" w:rsidRPr="009A0E50" w:rsidRDefault="000D27F7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2A2F12" w14:textId="77777777" w:rsidR="000F2BE9" w:rsidRPr="009A0E50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45CB3E9" w14:textId="77777777" w:rsidR="000F2BE9" w:rsidRPr="009A0E50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BA8C" w14:textId="77777777" w:rsidR="000F2BE9" w:rsidRPr="009A0E50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9A0E50" w14:paraId="59F3A44C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76761F2" w14:textId="77777777" w:rsidR="00A340BB" w:rsidRPr="009A0E50" w:rsidRDefault="00A340BB" w:rsidP="00AD49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4254732" w14:textId="77777777" w:rsidR="00A340BB" w:rsidRPr="009A0E50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29318A" w14:textId="77777777" w:rsidR="00A340BB" w:rsidRPr="009A0E50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85E5606" w14:textId="77777777" w:rsidR="00A340BB" w:rsidRPr="009A0E50" w:rsidRDefault="000D27F7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6E451" w14:textId="77777777" w:rsidR="00A340BB" w:rsidRPr="009A0E50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741E3D8" w14:textId="77777777" w:rsidR="00A340BB" w:rsidRPr="009A0E50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9A0E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ECF4E" w14:textId="77777777" w:rsidR="00A340BB" w:rsidRPr="009A0E50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72F2E3F4" w14:textId="77777777" w:rsidR="001B23B7" w:rsidRPr="009A0E50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9A0E50" w14:paraId="44DA123C" w14:textId="77777777" w:rsidTr="00AD499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B1FFA81" w14:textId="77777777" w:rsidR="001B23B7" w:rsidRPr="009A0E50" w:rsidRDefault="001B23B7" w:rsidP="00AD499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9A0E50" w14:paraId="4F2D1880" w14:textId="77777777" w:rsidTr="00AD4990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CFA6CDF" w14:textId="77777777" w:rsidR="001B23B7" w:rsidRPr="009A0E50" w:rsidRDefault="001B23B7" w:rsidP="00AD49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6F687A32" w14:textId="4D7C8162" w:rsidR="00D11AF4" w:rsidRPr="009A0E50" w:rsidRDefault="00D11AF4" w:rsidP="00D11AF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624CB46" w14:textId="25A130F2" w:rsidR="004C6831" w:rsidRDefault="004C6831" w:rsidP="00AD49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1C9700B1" w14:textId="3C7C5D86" w:rsidR="004C6831" w:rsidRPr="009A0E50" w:rsidRDefault="004C6831" w:rsidP="00AD49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FF57613" w14:textId="2619B37C" w:rsidR="00D47CFA" w:rsidRDefault="004C6831" w:rsidP="00AD49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43075212" w14:textId="77777777" w:rsidR="00B716E7" w:rsidRPr="00D47CFA" w:rsidRDefault="00B716E7" w:rsidP="00AD49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8C7D440" w14:textId="2DA2C742" w:rsidR="00031C30" w:rsidRDefault="00D47CFA" w:rsidP="00AD49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účely priznania oslobodenia od dovozného cla podľa čl. 61 až 65</w:t>
            </w:r>
            <w:r>
              <w:t xml:space="preserve"> </w:t>
            </w:r>
            <w:r w:rsidRPr="00031C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čl. 74 až 80 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riadenia Rady (ES) č. 1186/2009 ustanovujúce systém Spoločenstva pre oslobodenie od cla sa n</w:t>
            </w:r>
            <w:r w:rsidR="00031C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avrhovaným ustanovením § 52b </w:t>
            </w:r>
            <w:r w:rsidR="00031C30" w:rsidRPr="00031C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bližšie vymedzuje pojem „schválená charitatívna organizácia alebo schválená dobročinná organizácia“.</w:t>
            </w:r>
            <w:r w:rsidR="00FB03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Nejde o ustanovenie, ktoré by priamo umožnilo oslobodenie od dovozného cla. Podmienky, za ktorých je možné priznať oslobodenie od dovozného cla, umožňujú práve spomínané ustanovenia predmetného nariadenia. </w:t>
            </w:r>
            <w:r w:rsidR="008C32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Navrhované znenie § 52b teda nepredstavuje</w:t>
            </w:r>
            <w:r w:rsidR="00307F2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žiadny vplyv na rozpočet verejnej správy.</w:t>
            </w:r>
            <w:r w:rsidR="008C32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FB03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031C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02F8D156" w14:textId="05E61894" w:rsidR="00FA0824" w:rsidRDefault="00FA0824" w:rsidP="00AD49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7A7464D" w14:textId="30D64FFE" w:rsidR="00AD4990" w:rsidRDefault="00FA0824" w:rsidP="00AD49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 </w:t>
            </w:r>
            <w:r w:rsidR="00727F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predpokladá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marginálny negatívny vplyv </w:t>
            </w:r>
            <w:r w:rsidR="00AD49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</w:t>
            </w:r>
            <w:r w:rsidR="001F28F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podnikateľské prostredie </w:t>
            </w:r>
            <w:r w:rsidR="007D62E9" w:rsidRPr="007D62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dôsledku rozšírenia znenia § 26 ods. 7 zákona, kedy povinnosť uhradiť náklady súvisiace s vykonaním colnej kontroly tovaru sa bude okrem deklaranta, ktorý je schváleným hospodárskym subjektom, vzťahovať aj na držiteľov pov</w:t>
            </w:r>
            <w:r w:rsidR="001F28F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olení pre zjednodušené postupy.</w:t>
            </w:r>
          </w:p>
          <w:p w14:paraId="0C558D77" w14:textId="77777777" w:rsidR="00727F8A" w:rsidRDefault="00727F8A" w:rsidP="00AD49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EB841B5" w14:textId="5AAE7855" w:rsidR="001F28FF" w:rsidRDefault="00AD4990" w:rsidP="00AD49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 predpokladá marginálny </w:t>
            </w:r>
            <w:r w:rsidR="007D62E9" w:rsidRPr="007D62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pozitívny vplyv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podnikateľské prostredie </w:t>
            </w:r>
            <w:r w:rsidR="007D62E9" w:rsidRPr="007D62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vyplýva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júci</w:t>
            </w:r>
            <w:r w:rsidR="007D62E9" w:rsidRPr="007D62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 možnosti ďalšieho spôsobu podpisovania ručiteľského vyhlásenia</w:t>
            </w:r>
            <w:r w:rsidR="005775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</w:t>
            </w:r>
            <w:r w:rsidR="007D62E9" w:rsidRPr="007D62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zapečatené </w:t>
            </w:r>
            <w:r w:rsidR="007D62E9" w:rsidRPr="007D62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kvalifikovanou elektronickou pečaťou</w:t>
            </w:r>
            <w:r w:rsidR="007D62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48F02743" w14:textId="77777777" w:rsidR="001F28FF" w:rsidRDefault="001F28FF" w:rsidP="00AD49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F8B588D" w14:textId="694E6ACA" w:rsidR="00D11AF4" w:rsidRDefault="001F28FF" w:rsidP="00AD49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="00AD49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ávrh zákona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zároveň</w:t>
            </w:r>
            <w:r w:rsidR="00BA2D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D49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predpokladá marginálny negatívny vplyv na podnikateľské prostredie z dôvodu vypustenia splnomocňovacieho ustanovenia</w:t>
            </w:r>
            <w:r w:rsidR="00BA2D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5C00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vydanie vykonávacieho predpisu </w:t>
            </w:r>
            <w:r w:rsidR="00BA2D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(§ 55a ods. 7 zákona)</w:t>
            </w:r>
            <w:r w:rsidR="00AD49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ktoré v súčasnosti umožňuje pri ručení vo forme celkovej záruky</w:t>
            </w:r>
            <w:r w:rsidR="00A363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podávať ručiteľské vyhlásenie</w:t>
            </w:r>
            <w:r w:rsidR="00AD49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podľa vzoru ustanoveného v prílohe č. 12 k vyhláške Ministerstva financií SR č. 161/2016 Z. z.</w:t>
            </w:r>
            <w:r w:rsidR="00A363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Vypustenie uvedeného splnomocňovacieho ustanovenia bude mať za následok to, aby hospodárske subjekty prehodnotili platné </w:t>
            </w:r>
            <w:r w:rsidR="00A363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ručiteľské vyhlásenia s ohľadom na celkovú sumu ručenia a</w:t>
            </w:r>
            <w:r w:rsidR="00BA2D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jej </w:t>
            </w:r>
            <w:r w:rsidR="00A363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rozčlenenie na jednotlivé colné režimy. Vzhľadom na navrhovanú dĺžku prechodného obdobia </w:t>
            </w:r>
            <w:r w:rsidR="0086244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(5</w:t>
            </w:r>
            <w:r w:rsidR="00BA2D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rok</w:t>
            </w:r>
            <w:r w:rsidR="0086244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</w:t>
            </w:r>
            <w:r w:rsidR="00BA2D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) </w:t>
            </w:r>
            <w:r w:rsidR="00A363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 predpokladá, že uvedená povinnosť nebude predstavovať pre hospodárske subjekty neúmernú administratívnu a ani finančnú záťaž.</w:t>
            </w:r>
            <w:r w:rsidR="00727F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Navrhovaná zmena </w:t>
            </w:r>
            <w:r w:rsidR="00BA2D2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zároveň </w:t>
            </w:r>
            <w:r w:rsidR="00727F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predstavuje zjednotenie postupov pr</w:t>
            </w:r>
            <w:r w:rsidR="00260C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 podávaní </w:t>
            </w:r>
            <w:r w:rsidR="00727F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ručiteľské</w:t>
            </w:r>
            <w:r w:rsidR="00260C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</w:t>
            </w:r>
            <w:r w:rsidR="00727F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vyhlásenia pri ručení vo forme celkovej záruky s postupmi v iných členských štátov EÚ podľa prílohy 32-03 vykonávacieho nariadenia Komisie (EÚ) 2015/2447. </w:t>
            </w:r>
          </w:p>
          <w:p w14:paraId="0063C4F8" w14:textId="77777777" w:rsidR="007F396F" w:rsidRPr="009A0E50" w:rsidRDefault="007F396F" w:rsidP="00AD49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1E8A41D" w14:textId="1979EB76" w:rsidR="00B716E7" w:rsidRDefault="007C5312" w:rsidP="001E57D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754AC323" w14:textId="77777777" w:rsidR="007F396F" w:rsidRPr="009A0E50" w:rsidRDefault="007F396F" w:rsidP="001E57D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E70F9D3" w14:textId="7D9283E4" w:rsidR="009A0E50" w:rsidRPr="009A0E50" w:rsidRDefault="00D11AF4" w:rsidP="00101A9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Predkladaný návrh zákona nie je posudzovaný podľa zákona č. 24</w:t>
            </w:r>
            <w:r w:rsidR="00B61908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2006 Z. z. o posudzovaní vplyvov na životné prostredie a o zmene a doplnení niektorých zákonov v znení neskorších predpisov.</w:t>
            </w:r>
          </w:p>
        </w:tc>
      </w:tr>
      <w:tr w:rsidR="00612E08" w:rsidRPr="009A0E50" w14:paraId="145757EB" w14:textId="77777777" w:rsidTr="00AD499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011C24A" w14:textId="77777777" w:rsidR="001B23B7" w:rsidRPr="009A0E50" w:rsidRDefault="001B23B7" w:rsidP="00AD499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612E08" w:rsidRPr="009A0E50" w14:paraId="739574EE" w14:textId="77777777" w:rsidTr="00AD4990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48D56" w14:textId="77777777" w:rsidR="001B23B7" w:rsidRPr="009A0E50" w:rsidRDefault="001B23B7" w:rsidP="00AD49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763F1A91" w14:textId="488A8308" w:rsidR="00287226" w:rsidRPr="009A0E50" w:rsidRDefault="00287226" w:rsidP="00287226">
            <w:pPr>
              <w:rPr>
                <w:rStyle w:val="Hypertextovprepojenie"/>
                <w:rFonts w:ascii="Times New Roman" w:hAnsi="Times New Roman"/>
                <w:sz w:val="20"/>
                <w:szCs w:val="20"/>
              </w:rPr>
            </w:pPr>
            <w:r w:rsidRPr="009A0E50">
              <w:rPr>
                <w:rFonts w:ascii="Times New Roman" w:hAnsi="Times New Roman" w:cs="Times New Roman"/>
                <w:sz w:val="20"/>
                <w:szCs w:val="20"/>
              </w:rPr>
              <w:t xml:space="preserve">Ing. Iveta Bittnerová, Ministerstvo financií SR, sekcia daňová a colná, colný odbor, </w:t>
            </w:r>
            <w:hyperlink r:id="rId9" w:history="1">
              <w:r w:rsidRPr="009A0E50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iveta.bittnerova@mfsr.sk</w:t>
              </w:r>
            </w:hyperlink>
            <w:r w:rsidR="00EF35D0">
              <w:rPr>
                <w:rStyle w:val="Hypertextovprepojenie"/>
                <w:rFonts w:ascii="Times New Roman" w:hAnsi="Times New Roman"/>
                <w:sz w:val="20"/>
                <w:szCs w:val="20"/>
              </w:rPr>
              <w:t xml:space="preserve">, </w:t>
            </w:r>
            <w:r w:rsidR="00EF35D0" w:rsidRPr="005C3878">
              <w:rPr>
                <w:rStyle w:val="Hypertextovprepojenie"/>
                <w:rFonts w:ascii="Times New Roman" w:hAnsi="Times New Roman"/>
                <w:color w:val="auto"/>
                <w:sz w:val="20"/>
                <w:szCs w:val="20"/>
                <w:u w:val="none"/>
              </w:rPr>
              <w:t>02/5958 3487</w:t>
            </w:r>
            <w:r w:rsidRPr="009A0E50">
              <w:rPr>
                <w:rStyle w:val="Hypertextovprepojenie"/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EB3677" w14:textId="547D4607" w:rsidR="00287226" w:rsidRPr="009A0E50" w:rsidRDefault="00287226" w:rsidP="002872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A0E50">
              <w:rPr>
                <w:rFonts w:ascii="Times New Roman" w:hAnsi="Times New Roman" w:cs="Times New Roman"/>
                <w:sz w:val="20"/>
                <w:szCs w:val="20"/>
              </w:rPr>
              <w:t xml:space="preserve">Ing. Ján Tupý, Ministerstvo financií SR, sekcia daňová a colná, colný odbor, </w:t>
            </w:r>
            <w:hyperlink r:id="rId10" w:history="1">
              <w:r w:rsidRPr="009A0E50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jan.tupy@mfsr.sk</w:t>
              </w:r>
            </w:hyperlink>
            <w:r w:rsidR="00EF35D0">
              <w:rPr>
                <w:rStyle w:val="Hypertextovprepojenie"/>
                <w:rFonts w:ascii="Times New Roman" w:hAnsi="Times New Roman"/>
                <w:sz w:val="20"/>
                <w:szCs w:val="20"/>
              </w:rPr>
              <w:t xml:space="preserve">, </w:t>
            </w:r>
            <w:r w:rsidR="00EF35D0" w:rsidRPr="005C3878">
              <w:rPr>
                <w:rStyle w:val="Hypertextovprepojenie"/>
                <w:rFonts w:ascii="Times New Roman" w:hAnsi="Times New Roman"/>
                <w:color w:val="auto"/>
                <w:sz w:val="20"/>
                <w:szCs w:val="20"/>
                <w:u w:val="none"/>
              </w:rPr>
              <w:t>02/5958 3487</w:t>
            </w:r>
          </w:p>
        </w:tc>
      </w:tr>
      <w:tr w:rsidR="00612E08" w:rsidRPr="009A0E50" w14:paraId="54B947C9" w14:textId="77777777" w:rsidTr="00AD499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7B3B87C" w14:textId="77777777" w:rsidR="001B23B7" w:rsidRPr="009A0E50" w:rsidRDefault="001B23B7" w:rsidP="00AD499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9A0E50" w14:paraId="75D9B877" w14:textId="77777777" w:rsidTr="00AD4990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3C295" w14:textId="77777777" w:rsidR="001B23B7" w:rsidRPr="009A0E50" w:rsidRDefault="001B23B7" w:rsidP="00AD49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9A0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24CC2CB" w14:textId="19E0ED86" w:rsidR="001B23B7" w:rsidRPr="009A0E50" w:rsidRDefault="00D26737" w:rsidP="00B51CC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 príprave návrhu zákona Ministerstvo financií SR vychádzalo z</w:t>
            </w:r>
            <w:r w:rsidR="00B51CCA"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podkladov</w:t>
            </w:r>
            <w:r w:rsidRPr="009A0E5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Finančného riaditeľstva SR.</w:t>
            </w:r>
          </w:p>
        </w:tc>
      </w:tr>
      <w:tr w:rsidR="00612E08" w:rsidRPr="009A0E50" w14:paraId="786E4622" w14:textId="77777777" w:rsidTr="00AD499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C869B73" w14:textId="77777777" w:rsidR="001B23B7" w:rsidRPr="009A0E50" w:rsidRDefault="001B23B7" w:rsidP="00AD4990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9A0E50">
              <w:rPr>
                <w:rFonts w:ascii="Calibri" w:eastAsia="Calibri" w:hAnsi="Calibri" w:cs="Times New Roman"/>
              </w:rPr>
              <w:t xml:space="preserve"> </w:t>
            </w:r>
          </w:p>
          <w:p w14:paraId="13066C1D" w14:textId="77777777" w:rsidR="001B23B7" w:rsidRPr="009A0E50" w:rsidRDefault="001B23B7" w:rsidP="00AD4990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9A0E50" w14:paraId="74F96511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58FFF" w14:textId="77777777" w:rsidR="001B23B7" w:rsidRPr="009A0E50" w:rsidRDefault="001B23B7" w:rsidP="00AD49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9A0E50" w14:paraId="7EB09B52" w14:textId="77777777" w:rsidTr="00AD4990">
              <w:trPr>
                <w:trHeight w:val="396"/>
              </w:trPr>
              <w:tc>
                <w:tcPr>
                  <w:tcW w:w="2552" w:type="dxa"/>
                </w:tcPr>
                <w:p w14:paraId="53F1F709" w14:textId="77777777" w:rsidR="001B23B7" w:rsidRPr="009A0E50" w:rsidRDefault="00B316B4" w:rsidP="00AD499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9A0E50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9A0E5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9A0E5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49F0677" w14:textId="77777777" w:rsidR="001B23B7" w:rsidRPr="009A0E50" w:rsidRDefault="00B316B4" w:rsidP="00AD499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9A0E50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9A0E5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9A0E5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63C7AFD0" w14:textId="77777777" w:rsidR="001B23B7" w:rsidRPr="009A0E50" w:rsidRDefault="00B316B4" w:rsidP="00AD4990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9A0E50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9A0E5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9A0E5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843940C" w14:textId="77777777" w:rsidR="001B23B7" w:rsidRPr="009A0E50" w:rsidRDefault="001B23B7" w:rsidP="00AD499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393628F" w14:textId="77777777" w:rsidR="001B23B7" w:rsidRPr="009A0E50" w:rsidRDefault="001B23B7" w:rsidP="00AD49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838C564" w14:textId="77777777" w:rsidR="001B23B7" w:rsidRPr="009A0E50" w:rsidRDefault="001B23B7" w:rsidP="00AD49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9A0E50" w14:paraId="0F32B7DA" w14:textId="77777777" w:rsidTr="00AD4990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1EA731EB" w14:textId="77777777" w:rsidR="001B23B7" w:rsidRPr="009A0E50" w:rsidRDefault="001B23B7" w:rsidP="00AD4990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A0E50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9A0E50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7CCCCC19" w14:textId="77777777" w:rsidTr="00AD4990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27C3D181" w14:textId="77777777" w:rsidR="001B23B7" w:rsidRPr="009A0E50" w:rsidRDefault="001B23B7" w:rsidP="00AD49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9A0E50" w14:paraId="3CD184FA" w14:textId="77777777" w:rsidTr="00AD4990">
              <w:trPr>
                <w:trHeight w:val="396"/>
              </w:trPr>
              <w:tc>
                <w:tcPr>
                  <w:tcW w:w="2552" w:type="dxa"/>
                </w:tcPr>
                <w:p w14:paraId="1E491B41" w14:textId="77777777" w:rsidR="001B23B7" w:rsidRPr="009A0E50" w:rsidRDefault="00B316B4" w:rsidP="00AD499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9A0E50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9A0E5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9A0E5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5A75AD6" w14:textId="77777777" w:rsidR="001B23B7" w:rsidRPr="009A0E50" w:rsidRDefault="00B316B4" w:rsidP="00AD499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9A0E50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9A0E5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9A0E5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3054B5DC" w14:textId="77777777" w:rsidR="001B23B7" w:rsidRPr="009A0E50" w:rsidRDefault="00B316B4" w:rsidP="00AD4990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9A0E50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9A0E5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9A0E5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CE72C4F" w14:textId="77777777" w:rsidR="001B23B7" w:rsidRPr="00612E08" w:rsidRDefault="001B23B7" w:rsidP="00AD499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A0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5B9BA319" w14:textId="77777777" w:rsidR="001B23B7" w:rsidRPr="00612E08" w:rsidRDefault="001B23B7" w:rsidP="00AD49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57BEC900" w14:textId="77777777" w:rsidR="00615CEA" w:rsidRPr="00612E08" w:rsidRDefault="00615CEA"/>
    <w:sectPr w:rsidR="00615CEA" w:rsidRPr="00612E08" w:rsidSect="00C84DA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CF009" w14:textId="77777777" w:rsidR="00B316B4" w:rsidRDefault="00B316B4" w:rsidP="001B23B7">
      <w:pPr>
        <w:spacing w:after="0" w:line="240" w:lineRule="auto"/>
      </w:pPr>
      <w:r>
        <w:separator/>
      </w:r>
    </w:p>
  </w:endnote>
  <w:endnote w:type="continuationSeparator" w:id="0">
    <w:p w14:paraId="3C7219E2" w14:textId="77777777" w:rsidR="00B316B4" w:rsidRDefault="00B316B4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19F27F8" w14:textId="0C1286DA" w:rsidR="00AD4990" w:rsidRPr="006045CB" w:rsidRDefault="00AD4990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0D6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1CD4378" w14:textId="77777777" w:rsidR="00AD4990" w:rsidRDefault="00AD49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93C3D" w14:textId="77777777" w:rsidR="00B316B4" w:rsidRDefault="00B316B4" w:rsidP="001B23B7">
      <w:pPr>
        <w:spacing w:after="0" w:line="240" w:lineRule="auto"/>
      </w:pPr>
      <w:r>
        <w:separator/>
      </w:r>
    </w:p>
  </w:footnote>
  <w:footnote w:type="continuationSeparator" w:id="0">
    <w:p w14:paraId="452CB21F" w14:textId="77777777" w:rsidR="00B316B4" w:rsidRDefault="00B316B4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CFD"/>
    <w:multiLevelType w:val="hybridMultilevel"/>
    <w:tmpl w:val="619C1C9C"/>
    <w:lvl w:ilvl="0" w:tplc="D8BE76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A3BE8"/>
    <w:multiLevelType w:val="hybridMultilevel"/>
    <w:tmpl w:val="ED8A8CDA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95FF7"/>
    <w:multiLevelType w:val="hybridMultilevel"/>
    <w:tmpl w:val="B6A212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31C30"/>
    <w:rsid w:val="00043706"/>
    <w:rsid w:val="00056D6E"/>
    <w:rsid w:val="0008615C"/>
    <w:rsid w:val="00097069"/>
    <w:rsid w:val="000B4657"/>
    <w:rsid w:val="000D27F7"/>
    <w:rsid w:val="000D2C5D"/>
    <w:rsid w:val="000D348F"/>
    <w:rsid w:val="000E0B8E"/>
    <w:rsid w:val="000F2BE9"/>
    <w:rsid w:val="00101A95"/>
    <w:rsid w:val="00113AE4"/>
    <w:rsid w:val="00147A7F"/>
    <w:rsid w:val="00155064"/>
    <w:rsid w:val="00156064"/>
    <w:rsid w:val="00161EA6"/>
    <w:rsid w:val="0017426C"/>
    <w:rsid w:val="00183AC4"/>
    <w:rsid w:val="00187182"/>
    <w:rsid w:val="001B23B7"/>
    <w:rsid w:val="001B3C42"/>
    <w:rsid w:val="001B4786"/>
    <w:rsid w:val="001E3562"/>
    <w:rsid w:val="001E57DA"/>
    <w:rsid w:val="001F28FF"/>
    <w:rsid w:val="00203EE3"/>
    <w:rsid w:val="00212C0F"/>
    <w:rsid w:val="002243BB"/>
    <w:rsid w:val="0023360B"/>
    <w:rsid w:val="00243652"/>
    <w:rsid w:val="00253B1A"/>
    <w:rsid w:val="00260C26"/>
    <w:rsid w:val="002703EF"/>
    <w:rsid w:val="00276B42"/>
    <w:rsid w:val="00285FA8"/>
    <w:rsid w:val="00287226"/>
    <w:rsid w:val="002C355B"/>
    <w:rsid w:val="002F6ADB"/>
    <w:rsid w:val="00307F2B"/>
    <w:rsid w:val="003145AE"/>
    <w:rsid w:val="003518E9"/>
    <w:rsid w:val="003553ED"/>
    <w:rsid w:val="00383AB6"/>
    <w:rsid w:val="003A057B"/>
    <w:rsid w:val="003A381E"/>
    <w:rsid w:val="003D03CC"/>
    <w:rsid w:val="003E5805"/>
    <w:rsid w:val="003F7DE4"/>
    <w:rsid w:val="00411898"/>
    <w:rsid w:val="0042368F"/>
    <w:rsid w:val="00450D6A"/>
    <w:rsid w:val="0047673C"/>
    <w:rsid w:val="0049476D"/>
    <w:rsid w:val="004A4383"/>
    <w:rsid w:val="004A585C"/>
    <w:rsid w:val="004C1138"/>
    <w:rsid w:val="004C6831"/>
    <w:rsid w:val="004F637C"/>
    <w:rsid w:val="00503534"/>
    <w:rsid w:val="00534CB6"/>
    <w:rsid w:val="00550622"/>
    <w:rsid w:val="00552D77"/>
    <w:rsid w:val="00572D04"/>
    <w:rsid w:val="00576F2F"/>
    <w:rsid w:val="0057758F"/>
    <w:rsid w:val="00591EC6"/>
    <w:rsid w:val="00591ED3"/>
    <w:rsid w:val="005C0000"/>
    <w:rsid w:val="005C3878"/>
    <w:rsid w:val="005C3C77"/>
    <w:rsid w:val="005E5B6C"/>
    <w:rsid w:val="005F2DED"/>
    <w:rsid w:val="005F7226"/>
    <w:rsid w:val="00601E36"/>
    <w:rsid w:val="00612E08"/>
    <w:rsid w:val="0061573A"/>
    <w:rsid w:val="00615CEA"/>
    <w:rsid w:val="0066519F"/>
    <w:rsid w:val="00694A22"/>
    <w:rsid w:val="00695028"/>
    <w:rsid w:val="0069528C"/>
    <w:rsid w:val="006B48D7"/>
    <w:rsid w:val="006C240C"/>
    <w:rsid w:val="006E1B8B"/>
    <w:rsid w:val="006E21DB"/>
    <w:rsid w:val="006E7F0B"/>
    <w:rsid w:val="006F678E"/>
    <w:rsid w:val="006F6B62"/>
    <w:rsid w:val="00701E36"/>
    <w:rsid w:val="00720322"/>
    <w:rsid w:val="00721F9B"/>
    <w:rsid w:val="0072477E"/>
    <w:rsid w:val="00727F8A"/>
    <w:rsid w:val="0075197E"/>
    <w:rsid w:val="00761208"/>
    <w:rsid w:val="0076559D"/>
    <w:rsid w:val="00765AF3"/>
    <w:rsid w:val="007756BE"/>
    <w:rsid w:val="00786180"/>
    <w:rsid w:val="00793D5F"/>
    <w:rsid w:val="007B40C1"/>
    <w:rsid w:val="007C402F"/>
    <w:rsid w:val="007C5312"/>
    <w:rsid w:val="007C713B"/>
    <w:rsid w:val="007D4848"/>
    <w:rsid w:val="007D62E9"/>
    <w:rsid w:val="007D6F2C"/>
    <w:rsid w:val="007D712A"/>
    <w:rsid w:val="007E42E1"/>
    <w:rsid w:val="007F396F"/>
    <w:rsid w:val="007F587A"/>
    <w:rsid w:val="007F6AA7"/>
    <w:rsid w:val="0080042A"/>
    <w:rsid w:val="00810A77"/>
    <w:rsid w:val="00811F71"/>
    <w:rsid w:val="00822AF3"/>
    <w:rsid w:val="00825547"/>
    <w:rsid w:val="00825FCB"/>
    <w:rsid w:val="00862445"/>
    <w:rsid w:val="00865E81"/>
    <w:rsid w:val="00866A09"/>
    <w:rsid w:val="00872BF6"/>
    <w:rsid w:val="0087550C"/>
    <w:rsid w:val="008801B5"/>
    <w:rsid w:val="0088138E"/>
    <w:rsid w:val="00881E07"/>
    <w:rsid w:val="0089101D"/>
    <w:rsid w:val="00894A53"/>
    <w:rsid w:val="008A782E"/>
    <w:rsid w:val="008B222D"/>
    <w:rsid w:val="008B23A9"/>
    <w:rsid w:val="008B4143"/>
    <w:rsid w:val="008C3243"/>
    <w:rsid w:val="008C79B7"/>
    <w:rsid w:val="008F1DA1"/>
    <w:rsid w:val="008F7F47"/>
    <w:rsid w:val="00906E46"/>
    <w:rsid w:val="00924B50"/>
    <w:rsid w:val="0092775D"/>
    <w:rsid w:val="00933BC1"/>
    <w:rsid w:val="00935704"/>
    <w:rsid w:val="009431E3"/>
    <w:rsid w:val="009475F5"/>
    <w:rsid w:val="00961FA9"/>
    <w:rsid w:val="009717F5"/>
    <w:rsid w:val="0098472E"/>
    <w:rsid w:val="00987FE9"/>
    <w:rsid w:val="00990C96"/>
    <w:rsid w:val="009A0E50"/>
    <w:rsid w:val="009C21FF"/>
    <w:rsid w:val="009C3B6E"/>
    <w:rsid w:val="009C424C"/>
    <w:rsid w:val="009D05FA"/>
    <w:rsid w:val="009E09F7"/>
    <w:rsid w:val="009F4832"/>
    <w:rsid w:val="00A340BB"/>
    <w:rsid w:val="00A36303"/>
    <w:rsid w:val="00A52670"/>
    <w:rsid w:val="00A60413"/>
    <w:rsid w:val="00A7494F"/>
    <w:rsid w:val="00A7788F"/>
    <w:rsid w:val="00AC30D6"/>
    <w:rsid w:val="00AC4BC4"/>
    <w:rsid w:val="00AD4990"/>
    <w:rsid w:val="00B00B6E"/>
    <w:rsid w:val="00B03535"/>
    <w:rsid w:val="00B076AD"/>
    <w:rsid w:val="00B30875"/>
    <w:rsid w:val="00B316B4"/>
    <w:rsid w:val="00B33935"/>
    <w:rsid w:val="00B51CCA"/>
    <w:rsid w:val="00B547F5"/>
    <w:rsid w:val="00B60E2C"/>
    <w:rsid w:val="00B61908"/>
    <w:rsid w:val="00B716E7"/>
    <w:rsid w:val="00B84F87"/>
    <w:rsid w:val="00BA2BF4"/>
    <w:rsid w:val="00BA2D25"/>
    <w:rsid w:val="00BE3C5E"/>
    <w:rsid w:val="00BF18CB"/>
    <w:rsid w:val="00C04BB1"/>
    <w:rsid w:val="00C328EB"/>
    <w:rsid w:val="00C44781"/>
    <w:rsid w:val="00C546C9"/>
    <w:rsid w:val="00C65DB0"/>
    <w:rsid w:val="00C76BF7"/>
    <w:rsid w:val="00C84DA0"/>
    <w:rsid w:val="00C86714"/>
    <w:rsid w:val="00C94E4E"/>
    <w:rsid w:val="00CA7938"/>
    <w:rsid w:val="00CA7C3A"/>
    <w:rsid w:val="00CB08AE"/>
    <w:rsid w:val="00CB59F5"/>
    <w:rsid w:val="00CD4702"/>
    <w:rsid w:val="00CD6E04"/>
    <w:rsid w:val="00CE1B00"/>
    <w:rsid w:val="00CE6AAE"/>
    <w:rsid w:val="00CF1A25"/>
    <w:rsid w:val="00D03A10"/>
    <w:rsid w:val="00D11AF4"/>
    <w:rsid w:val="00D2313B"/>
    <w:rsid w:val="00D26737"/>
    <w:rsid w:val="00D402F7"/>
    <w:rsid w:val="00D47CFA"/>
    <w:rsid w:val="00D50F1E"/>
    <w:rsid w:val="00D902A1"/>
    <w:rsid w:val="00DA01DC"/>
    <w:rsid w:val="00DA6356"/>
    <w:rsid w:val="00DE338C"/>
    <w:rsid w:val="00DF357C"/>
    <w:rsid w:val="00E01FCF"/>
    <w:rsid w:val="00E1462F"/>
    <w:rsid w:val="00E236C6"/>
    <w:rsid w:val="00E32AAA"/>
    <w:rsid w:val="00E440B4"/>
    <w:rsid w:val="00E451C5"/>
    <w:rsid w:val="00E70211"/>
    <w:rsid w:val="00E833F4"/>
    <w:rsid w:val="00E84242"/>
    <w:rsid w:val="00E8749C"/>
    <w:rsid w:val="00E90E43"/>
    <w:rsid w:val="00EA4617"/>
    <w:rsid w:val="00ED0D39"/>
    <w:rsid w:val="00ED165A"/>
    <w:rsid w:val="00ED1AC0"/>
    <w:rsid w:val="00EE390F"/>
    <w:rsid w:val="00EF35D0"/>
    <w:rsid w:val="00EF3873"/>
    <w:rsid w:val="00F0329F"/>
    <w:rsid w:val="00F04C53"/>
    <w:rsid w:val="00F50A84"/>
    <w:rsid w:val="00F87681"/>
    <w:rsid w:val="00F97D8E"/>
    <w:rsid w:val="00FA02DB"/>
    <w:rsid w:val="00FA0824"/>
    <w:rsid w:val="00FB0385"/>
    <w:rsid w:val="00FB7754"/>
    <w:rsid w:val="00FC3D82"/>
    <w:rsid w:val="00FC781C"/>
    <w:rsid w:val="00FD496A"/>
    <w:rsid w:val="00FE6A92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1494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87226"/>
    <w:rPr>
      <w:rFonts w:cs="Times New Roman"/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F6AA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B46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4657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46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3A10"/>
    <w:pPr>
      <w:spacing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3A10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3F7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an.tupy@mfsr.sk" TargetMode="External"/><Relationship Id="rId4" Type="http://schemas.openxmlformats.org/officeDocument/2006/relationships/styles" Target="styles.xml"/><Relationship Id="rId9" Type="http://schemas.openxmlformats.org/officeDocument/2006/relationships/hyperlink" Target="mailto:iveta.bittnerova@mfsr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60BB298-10C8-4CC9-9A87-123E452D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Bittnerova Iveta</cp:lastModifiedBy>
  <cp:revision>5</cp:revision>
  <cp:lastPrinted>2024-11-28T10:26:00Z</cp:lastPrinted>
  <dcterms:created xsi:type="dcterms:W3CDTF">2024-12-02T09:40:00Z</dcterms:created>
  <dcterms:modified xsi:type="dcterms:W3CDTF">2025-02-06T09:50:00Z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