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8C1A" w14:textId="77777777" w:rsidR="00E55ACC" w:rsidRPr="00065A5E" w:rsidRDefault="00E55ACC" w:rsidP="00F27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A5E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58DF91B1" w14:textId="77777777" w:rsidR="00E55ACC" w:rsidRPr="00065A5E" w:rsidRDefault="00E55ACC" w:rsidP="00F272C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521C0" w14:textId="2300D312" w:rsidR="00CB68F5" w:rsidRPr="00065A5E" w:rsidRDefault="006366F6" w:rsidP="004A221D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065A5E">
        <w:t>Ministerstvo pôdohospodárstva a rozvoja vidieka Slovenskej republiky</w:t>
      </w:r>
      <w:r w:rsidR="00287FB5" w:rsidRPr="00065A5E">
        <w:t xml:space="preserve"> </w:t>
      </w:r>
      <w:r w:rsidRPr="00065A5E">
        <w:t xml:space="preserve">predkladá </w:t>
      </w:r>
      <w:r w:rsidR="00F3667C">
        <w:t>n</w:t>
      </w:r>
      <w:r w:rsidR="00F3667C" w:rsidRPr="00F3667C">
        <w:t>ávrh nariadenia vlády Slovenskej republiky, ktorým sa mení a dopĺňa nariadenie vlády Slovenskej republiky č. 120/2023 Z. z., ktorým sa ustanovujú pravidlá predkladania žiadostí a znižovania priamych podpôr Strategického plánu spoločnej poľnohospodárskej politiky</w:t>
      </w:r>
      <w:r w:rsidR="00860B23">
        <w:t xml:space="preserve"> v znení neskorších predpisov</w:t>
      </w:r>
      <w:r w:rsidR="00CB68F5" w:rsidRPr="00065A5E">
        <w:t xml:space="preserve"> (ďalej len „n</w:t>
      </w:r>
      <w:r w:rsidR="00405A9F" w:rsidRPr="00065A5E">
        <w:t>ávrh nariadenia vlády“)</w:t>
      </w:r>
      <w:r w:rsidR="00287FB5" w:rsidRPr="00065A5E">
        <w:t xml:space="preserve"> ako iniciatívny materiál </w:t>
      </w:r>
      <w:r w:rsidR="007E2205">
        <w:t>podľa </w:t>
      </w:r>
      <w:r w:rsidR="00405A9F" w:rsidRPr="00065A5E">
        <w:t>§</w:t>
      </w:r>
      <w:r w:rsidR="007E2205">
        <w:t> 2 </w:t>
      </w:r>
      <w:r w:rsidR="00CB68F5" w:rsidRPr="00065A5E">
        <w:t>ods. 1 písm. k) zákona č.</w:t>
      </w:r>
      <w:r w:rsidR="001C0A20">
        <w:t> </w:t>
      </w:r>
      <w:r w:rsidR="00CB68F5" w:rsidRPr="00065A5E">
        <w:t xml:space="preserve">19/2002 Z. z., ktorým sa ustanovujú podmienky vydávania aproximačných nariadení vlády Slovenskej republiky </w:t>
      </w:r>
      <w:r w:rsidR="00981424">
        <w:t>v znení zákona č. 207/2002 Z. z.</w:t>
      </w:r>
    </w:p>
    <w:p w14:paraId="7EC79EC5" w14:textId="16F50B45" w:rsidR="00C754C8" w:rsidRDefault="00C754C8" w:rsidP="004A221D">
      <w:pPr>
        <w:pStyle w:val="Normlnywebov"/>
        <w:widowControl w:val="0"/>
        <w:spacing w:before="0" w:beforeAutospacing="0" w:after="0" w:afterAutospacing="0"/>
        <w:jc w:val="both"/>
      </w:pPr>
    </w:p>
    <w:p w14:paraId="329DFAAF" w14:textId="521A19B7" w:rsidR="00C12259" w:rsidRDefault="00BC5037" w:rsidP="00E12208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>Cieľom</w:t>
      </w:r>
      <w:r w:rsidR="00E12208">
        <w:t xml:space="preserve"> návrhu nariadenia vlády</w:t>
      </w:r>
      <w:r w:rsidR="005444F2" w:rsidRPr="005444F2">
        <w:t xml:space="preserve"> je reflektovať </w:t>
      </w:r>
      <w:r w:rsidR="005444F2">
        <w:t xml:space="preserve">na </w:t>
      </w:r>
      <w:r w:rsidR="00162CD4">
        <w:t xml:space="preserve">niektoré </w:t>
      </w:r>
      <w:r w:rsidR="00E12208">
        <w:rPr>
          <w:color w:val="000000" w:themeColor="text1"/>
        </w:rPr>
        <w:t>zmeny v obla</w:t>
      </w:r>
      <w:r w:rsidR="00F86CE3">
        <w:rPr>
          <w:color w:val="000000" w:themeColor="text1"/>
        </w:rPr>
        <w:t xml:space="preserve">sti priamych podpôr v </w:t>
      </w:r>
      <w:r w:rsidR="00162CD4">
        <w:rPr>
          <w:color w:val="000000" w:themeColor="text1"/>
        </w:rPr>
        <w:t xml:space="preserve">nadväznosti na </w:t>
      </w:r>
      <w:r w:rsidR="00143298">
        <w:rPr>
          <w:color w:val="000000" w:themeColor="text1"/>
        </w:rPr>
        <w:t>2</w:t>
      </w:r>
      <w:r w:rsidR="00162CD4">
        <w:rPr>
          <w:color w:val="000000" w:themeColor="text1"/>
        </w:rPr>
        <w:t>. modifikáciu</w:t>
      </w:r>
      <w:r w:rsidR="00E12208">
        <w:rPr>
          <w:color w:val="000000" w:themeColor="text1"/>
        </w:rPr>
        <w:t xml:space="preserve"> Strategického plánu </w:t>
      </w:r>
      <w:r w:rsidR="00E12208" w:rsidRPr="004930FB">
        <w:t>spoločnej poľnohospodárskej politiky</w:t>
      </w:r>
      <w:r w:rsidR="00162CD4">
        <w:rPr>
          <w:color w:val="000000" w:themeColor="text1"/>
        </w:rPr>
        <w:br/>
      </w:r>
      <w:r w:rsidR="00086795">
        <w:rPr>
          <w:color w:val="000000" w:themeColor="text1"/>
        </w:rPr>
        <w:t xml:space="preserve">2023 – 2027 </w:t>
      </w:r>
      <w:r w:rsidR="00B705FE">
        <w:rPr>
          <w:color w:val="000000" w:themeColor="text1"/>
        </w:rPr>
        <w:t xml:space="preserve">(ďalej len „strategický plán“) </w:t>
      </w:r>
      <w:r w:rsidR="00653C28">
        <w:rPr>
          <w:color w:val="000000" w:themeColor="text1"/>
        </w:rPr>
        <w:t xml:space="preserve">s cieľom zabezpečiť </w:t>
      </w:r>
      <w:r w:rsidR="00653C28" w:rsidRPr="00FD4A72">
        <w:rPr>
          <w:color w:val="000000" w:themeColor="text1"/>
        </w:rPr>
        <w:t xml:space="preserve">jednoznačný výklad </w:t>
      </w:r>
      <w:r w:rsidR="00B81CAB">
        <w:rPr>
          <w:color w:val="000000" w:themeColor="text1"/>
        </w:rPr>
        <w:t xml:space="preserve">pravidiel predkladania žiadostí o priame podpory </w:t>
      </w:r>
      <w:r w:rsidR="00653C28" w:rsidRPr="00FD4A72">
        <w:rPr>
          <w:color w:val="000000" w:themeColor="text1"/>
        </w:rPr>
        <w:t>a</w:t>
      </w:r>
      <w:r w:rsidR="00F86CE3">
        <w:t xml:space="preserve"> </w:t>
      </w:r>
      <w:r w:rsidR="00653C28" w:rsidRPr="00FD4A72">
        <w:rPr>
          <w:color w:val="000000" w:themeColor="text1"/>
        </w:rPr>
        <w:t>zjednodušeni</w:t>
      </w:r>
      <w:r w:rsidR="00653C28">
        <w:rPr>
          <w:color w:val="000000" w:themeColor="text1"/>
        </w:rPr>
        <w:t>e</w:t>
      </w:r>
      <w:r w:rsidR="00653C28" w:rsidRPr="00FD4A72">
        <w:rPr>
          <w:color w:val="000000" w:themeColor="text1"/>
        </w:rPr>
        <w:t xml:space="preserve"> aplikačnej praxe</w:t>
      </w:r>
      <w:r w:rsidR="00653C28">
        <w:rPr>
          <w:color w:val="000000" w:themeColor="text1"/>
        </w:rPr>
        <w:t xml:space="preserve"> </w:t>
      </w:r>
      <w:r w:rsidR="00E12208">
        <w:rPr>
          <w:color w:val="000000" w:themeColor="text1"/>
        </w:rPr>
        <w:t>a</w:t>
      </w:r>
      <w:r w:rsidR="00F86CE3">
        <w:t xml:space="preserve"> </w:t>
      </w:r>
      <w:r w:rsidR="00E12208">
        <w:rPr>
          <w:color w:val="000000" w:themeColor="text1"/>
        </w:rPr>
        <w:t xml:space="preserve">upresniť </w:t>
      </w:r>
      <w:r w:rsidR="00E12208" w:rsidRPr="004930FB">
        <w:t xml:space="preserve">pravidlá </w:t>
      </w:r>
      <w:r w:rsidR="00B81CAB">
        <w:t>znižovania</w:t>
      </w:r>
      <w:r w:rsidR="00B81CAB" w:rsidRPr="004930FB">
        <w:t xml:space="preserve"> </w:t>
      </w:r>
      <w:r w:rsidR="001C3FA2">
        <w:t>priamych podpôr</w:t>
      </w:r>
      <w:r w:rsidR="00912DE6">
        <w:t xml:space="preserve"> </w:t>
      </w:r>
      <w:r w:rsidR="00AD3386">
        <w:rPr>
          <w:color w:val="000000" w:themeColor="text1"/>
        </w:rPr>
        <w:t>s</w:t>
      </w:r>
      <w:r w:rsidR="00AD3386">
        <w:t> </w:t>
      </w:r>
      <w:r w:rsidR="00E12208" w:rsidRPr="00FD4A72">
        <w:rPr>
          <w:color w:val="000000" w:themeColor="text1"/>
        </w:rPr>
        <w:t xml:space="preserve">cieľom zabezpečiť ich </w:t>
      </w:r>
      <w:r w:rsidR="00653C28">
        <w:rPr>
          <w:color w:val="000000" w:themeColor="text1"/>
        </w:rPr>
        <w:t xml:space="preserve">primeranosť, účinnosť a odrádzajúci účinok. </w:t>
      </w:r>
    </w:p>
    <w:p w14:paraId="7109FE3A" w14:textId="77777777" w:rsidR="00653C28" w:rsidRDefault="00653C28" w:rsidP="00E12208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089B42BC" w14:textId="55D5D5D2" w:rsidR="00F86CE3" w:rsidRDefault="00C12259" w:rsidP="00F86CE3">
      <w:pPr>
        <w:pStyle w:val="Normlnywebov"/>
        <w:widowControl w:val="0"/>
        <w:spacing w:before="0" w:beforeAutospacing="0" w:after="0" w:afterAutospacing="0"/>
        <w:ind w:firstLine="709"/>
        <w:jc w:val="both"/>
      </w:pPr>
      <w:r w:rsidRPr="00481A55">
        <w:t xml:space="preserve">Navrhované úpravy sú nevyhnutné pre zabezpečenie právnej istoty, ochrany práv poľnohospodárov a sú zaručením bezproblémového, koherentného a efektívneho fungovania poskytovania </w:t>
      </w:r>
      <w:r w:rsidR="00162CD4">
        <w:t>priamych podpôr.</w:t>
      </w:r>
    </w:p>
    <w:p w14:paraId="0778C770" w14:textId="77777777" w:rsidR="00B705FE" w:rsidRDefault="00B705FE" w:rsidP="00F86CE3">
      <w:pPr>
        <w:pStyle w:val="Normlnywebov"/>
        <w:widowControl w:val="0"/>
        <w:spacing w:before="0" w:beforeAutospacing="0" w:after="0" w:afterAutospacing="0"/>
        <w:ind w:firstLine="709"/>
        <w:jc w:val="both"/>
      </w:pPr>
    </w:p>
    <w:p w14:paraId="624354C5" w14:textId="5B8AE3A2" w:rsidR="00B705FE" w:rsidRDefault="00B705FE" w:rsidP="00B705FE">
      <w:pPr>
        <w:pStyle w:val="Normlnywebov"/>
        <w:widowControl w:val="0"/>
        <w:spacing w:before="0" w:beforeAutospacing="0" w:after="0" w:afterAutospacing="0"/>
        <w:ind w:firstLine="709"/>
        <w:jc w:val="both"/>
      </w:pPr>
      <w:r w:rsidRPr="001C105D">
        <w:t xml:space="preserve">Návrh nariadenia vlády nebol predmetom medzirezortného pripomienkového konania </w:t>
      </w:r>
      <w:r>
        <w:t xml:space="preserve">           </w:t>
      </w:r>
      <w:r w:rsidRPr="001C105D">
        <w:t xml:space="preserve">z dôvodu, že </w:t>
      </w:r>
      <w:r>
        <w:t>2.</w:t>
      </w:r>
      <w:r w:rsidRPr="008C1445">
        <w:t xml:space="preserve"> modifikácia </w:t>
      </w:r>
      <w:r>
        <w:t>strategického plánu</w:t>
      </w:r>
      <w:r w:rsidRPr="008C1445">
        <w:t xml:space="preserve"> bola schválená Európskou komisiou </w:t>
      </w:r>
      <w:r w:rsidR="0022274D">
        <w:t xml:space="preserve">                   </w:t>
      </w:r>
      <w:bookmarkStart w:id="0" w:name="_GoBack"/>
      <w:bookmarkEnd w:id="0"/>
      <w:r w:rsidRPr="008C1445">
        <w:t>až 20. novembra 2024 a úpravy v podmien</w:t>
      </w:r>
      <w:r>
        <w:t xml:space="preserve">kach podpôr navrhované na jej základe </w:t>
      </w:r>
      <w:r w:rsidRPr="008C1445">
        <w:t xml:space="preserve">sa majú uplatňovať už pri podávaní žiadostí o poskytnutie podpôr v roku 2025. </w:t>
      </w:r>
    </w:p>
    <w:p w14:paraId="4C17F922" w14:textId="77777777" w:rsidR="00B705FE" w:rsidRDefault="00B705FE" w:rsidP="00B705FE">
      <w:pPr>
        <w:pStyle w:val="Normlnywebov"/>
        <w:widowControl w:val="0"/>
        <w:spacing w:before="0" w:beforeAutospacing="0" w:after="0" w:afterAutospacing="0"/>
        <w:ind w:firstLine="709"/>
        <w:jc w:val="both"/>
      </w:pPr>
    </w:p>
    <w:p w14:paraId="4EBD78F3" w14:textId="26781076" w:rsidR="00B705FE" w:rsidRDefault="00B705FE" w:rsidP="00B705FE">
      <w:pPr>
        <w:pStyle w:val="Normlnywebov"/>
        <w:widowControl w:val="0"/>
        <w:spacing w:before="0" w:beforeAutospacing="0" w:after="0" w:afterAutospacing="0"/>
        <w:ind w:firstLine="709"/>
        <w:jc w:val="both"/>
      </w:pPr>
      <w:r w:rsidRPr="008C1445">
        <w:t xml:space="preserve">Účinnosť návrhu nariadenia vlády sa navrhuje od 1. januára 2025, aby sa zabezpečil dostatočný časový priestor na oboznámenie sa prijímateľov podpôr s navrhovanými úpravami na základe </w:t>
      </w:r>
      <w:r>
        <w:t>2.</w:t>
      </w:r>
      <w:r w:rsidRPr="008C1445">
        <w:t xml:space="preserve"> modifikácie </w:t>
      </w:r>
      <w:r>
        <w:t>s</w:t>
      </w:r>
      <w:r w:rsidRPr="008C1445">
        <w:t xml:space="preserve">trategického plánu </w:t>
      </w:r>
      <w:r>
        <w:t xml:space="preserve">a </w:t>
      </w:r>
      <w:r w:rsidRPr="008C1445">
        <w:t xml:space="preserve">s navrhovanými  úpravami, ktoré vyplynuli z poznatkov </w:t>
      </w:r>
      <w:r>
        <w:t xml:space="preserve">z </w:t>
      </w:r>
      <w:r w:rsidRPr="008C1445">
        <w:t xml:space="preserve">aplikačnej praxe a aby sa zabezpečil dostatočný časový priestor na administráciu žiadostí o poskytnutie podpôr v roku 2025.  </w:t>
      </w:r>
    </w:p>
    <w:p w14:paraId="671C4FB6" w14:textId="77777777" w:rsidR="007E72CB" w:rsidRPr="008C1445" w:rsidRDefault="007E72CB" w:rsidP="00B705FE">
      <w:pPr>
        <w:pStyle w:val="Normlnywebov"/>
        <w:widowControl w:val="0"/>
        <w:spacing w:before="0" w:beforeAutospacing="0" w:after="0" w:afterAutospacing="0"/>
        <w:ind w:firstLine="709"/>
        <w:jc w:val="both"/>
      </w:pPr>
    </w:p>
    <w:p w14:paraId="73942469" w14:textId="435ECD4B" w:rsidR="00546CC5" w:rsidRPr="00F86CE3" w:rsidRDefault="008C672D" w:rsidP="00F86CE3">
      <w:pPr>
        <w:spacing w:after="0" w:line="240" w:lineRule="auto"/>
        <w:ind w:firstLine="708"/>
        <w:jc w:val="both"/>
        <w:divId w:val="1980651718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Návrh </w:t>
      </w:r>
      <w:r w:rsidR="002E079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nariadenia vlády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sa netýka pôsobnosti miestnej územnej samosprávy.</w:t>
      </w:r>
    </w:p>
    <w:sectPr w:rsidR="00546CC5" w:rsidRPr="00F86CE3" w:rsidSect="00532574">
      <w:footerReference w:type="default" r:id="rId13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4B6E" w16cex:dateUtc="2022-12-12T0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C12EE3" w16cid:durableId="27414B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2DECA" w14:textId="77777777" w:rsidR="008668EE" w:rsidRDefault="008668EE" w:rsidP="00F60BD9">
      <w:pPr>
        <w:spacing w:after="0" w:line="240" w:lineRule="auto"/>
      </w:pPr>
      <w:r>
        <w:separator/>
      </w:r>
    </w:p>
  </w:endnote>
  <w:endnote w:type="continuationSeparator" w:id="0">
    <w:p w14:paraId="75A55C40" w14:textId="77777777" w:rsidR="008668EE" w:rsidRDefault="008668EE" w:rsidP="00F6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037695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994999" w14:textId="1A58A7A3" w:rsidR="00D82684" w:rsidRPr="00D82684" w:rsidRDefault="00AF394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</w:p>
    </w:sdtContent>
  </w:sdt>
  <w:p w14:paraId="119B9041" w14:textId="77777777" w:rsidR="006C48F0" w:rsidRPr="00C937CF" w:rsidRDefault="008668EE" w:rsidP="006C48F0">
    <w:pPr>
      <w:pStyle w:val="Pt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94F81" w14:textId="77777777" w:rsidR="008668EE" w:rsidRDefault="008668EE" w:rsidP="00F60BD9">
      <w:pPr>
        <w:spacing w:after="0" w:line="240" w:lineRule="auto"/>
      </w:pPr>
      <w:r>
        <w:separator/>
      </w:r>
    </w:p>
  </w:footnote>
  <w:footnote w:type="continuationSeparator" w:id="0">
    <w:p w14:paraId="442A8A13" w14:textId="77777777" w:rsidR="008668EE" w:rsidRDefault="008668EE" w:rsidP="00F6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FCA"/>
    <w:multiLevelType w:val="hybridMultilevel"/>
    <w:tmpl w:val="1416E5B2"/>
    <w:lvl w:ilvl="0" w:tplc="3032740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77F"/>
    <w:rsid w:val="0001753D"/>
    <w:rsid w:val="00021120"/>
    <w:rsid w:val="00037C53"/>
    <w:rsid w:val="000507AD"/>
    <w:rsid w:val="00054EBA"/>
    <w:rsid w:val="00065A5E"/>
    <w:rsid w:val="000816EF"/>
    <w:rsid w:val="00086795"/>
    <w:rsid w:val="000907AE"/>
    <w:rsid w:val="000C07E0"/>
    <w:rsid w:val="000C1ED0"/>
    <w:rsid w:val="000C3C67"/>
    <w:rsid w:val="000D18EE"/>
    <w:rsid w:val="000E0200"/>
    <w:rsid w:val="000F5251"/>
    <w:rsid w:val="001030A6"/>
    <w:rsid w:val="00103CD4"/>
    <w:rsid w:val="001048C5"/>
    <w:rsid w:val="0011153E"/>
    <w:rsid w:val="0011155B"/>
    <w:rsid w:val="00130D78"/>
    <w:rsid w:val="00131E82"/>
    <w:rsid w:val="00135371"/>
    <w:rsid w:val="00143298"/>
    <w:rsid w:val="00162CD4"/>
    <w:rsid w:val="001637A4"/>
    <w:rsid w:val="00174AC3"/>
    <w:rsid w:val="001762A1"/>
    <w:rsid w:val="001868D9"/>
    <w:rsid w:val="001B5437"/>
    <w:rsid w:val="001B6689"/>
    <w:rsid w:val="001C0A20"/>
    <w:rsid w:val="001C3FA2"/>
    <w:rsid w:val="001E165B"/>
    <w:rsid w:val="00215173"/>
    <w:rsid w:val="0022274D"/>
    <w:rsid w:val="00227929"/>
    <w:rsid w:val="002561A8"/>
    <w:rsid w:val="002636D1"/>
    <w:rsid w:val="00270D2C"/>
    <w:rsid w:val="002730F9"/>
    <w:rsid w:val="0028080B"/>
    <w:rsid w:val="00283512"/>
    <w:rsid w:val="00287FB5"/>
    <w:rsid w:val="002A55B6"/>
    <w:rsid w:val="002B2A89"/>
    <w:rsid w:val="002B3813"/>
    <w:rsid w:val="002C4F0F"/>
    <w:rsid w:val="002C7D82"/>
    <w:rsid w:val="002E0799"/>
    <w:rsid w:val="00361C2F"/>
    <w:rsid w:val="00383CF2"/>
    <w:rsid w:val="00390405"/>
    <w:rsid w:val="00397D17"/>
    <w:rsid w:val="003A18EB"/>
    <w:rsid w:val="003A5938"/>
    <w:rsid w:val="003C0417"/>
    <w:rsid w:val="00403C35"/>
    <w:rsid w:val="00403D74"/>
    <w:rsid w:val="00405A9F"/>
    <w:rsid w:val="00406A6A"/>
    <w:rsid w:val="00423ED9"/>
    <w:rsid w:val="00425D51"/>
    <w:rsid w:val="00457E3F"/>
    <w:rsid w:val="004714C7"/>
    <w:rsid w:val="004A221D"/>
    <w:rsid w:val="004C498E"/>
    <w:rsid w:val="004D7000"/>
    <w:rsid w:val="004D7470"/>
    <w:rsid w:val="004E5015"/>
    <w:rsid w:val="004E7ABB"/>
    <w:rsid w:val="00502D58"/>
    <w:rsid w:val="00505FB1"/>
    <w:rsid w:val="0051449F"/>
    <w:rsid w:val="00517832"/>
    <w:rsid w:val="005209B9"/>
    <w:rsid w:val="00521071"/>
    <w:rsid w:val="00541F49"/>
    <w:rsid w:val="005444F2"/>
    <w:rsid w:val="005456AD"/>
    <w:rsid w:val="00546CC5"/>
    <w:rsid w:val="0055390F"/>
    <w:rsid w:val="00554BBC"/>
    <w:rsid w:val="00567776"/>
    <w:rsid w:val="0059246B"/>
    <w:rsid w:val="005B1668"/>
    <w:rsid w:val="005B698D"/>
    <w:rsid w:val="005B7162"/>
    <w:rsid w:val="005C00F7"/>
    <w:rsid w:val="005C529C"/>
    <w:rsid w:val="005C6426"/>
    <w:rsid w:val="005E0C96"/>
    <w:rsid w:val="005E625A"/>
    <w:rsid w:val="005E6558"/>
    <w:rsid w:val="005E7C05"/>
    <w:rsid w:val="00606CB3"/>
    <w:rsid w:val="00616113"/>
    <w:rsid w:val="00616234"/>
    <w:rsid w:val="00616CDD"/>
    <w:rsid w:val="00624727"/>
    <w:rsid w:val="00632B78"/>
    <w:rsid w:val="006366F6"/>
    <w:rsid w:val="00653C28"/>
    <w:rsid w:val="006639CE"/>
    <w:rsid w:val="00672D19"/>
    <w:rsid w:val="00687FE8"/>
    <w:rsid w:val="00694A08"/>
    <w:rsid w:val="006A025C"/>
    <w:rsid w:val="006B4CA2"/>
    <w:rsid w:val="006E2ADC"/>
    <w:rsid w:val="006F515C"/>
    <w:rsid w:val="007014BD"/>
    <w:rsid w:val="0070414A"/>
    <w:rsid w:val="007050AC"/>
    <w:rsid w:val="007150DD"/>
    <w:rsid w:val="007217C9"/>
    <w:rsid w:val="00754D36"/>
    <w:rsid w:val="00773332"/>
    <w:rsid w:val="00784831"/>
    <w:rsid w:val="00792496"/>
    <w:rsid w:val="00797F0E"/>
    <w:rsid w:val="007A113D"/>
    <w:rsid w:val="007B270B"/>
    <w:rsid w:val="007B2CD8"/>
    <w:rsid w:val="007C13B6"/>
    <w:rsid w:val="007E2205"/>
    <w:rsid w:val="007E72CB"/>
    <w:rsid w:val="007F1D12"/>
    <w:rsid w:val="007F22A0"/>
    <w:rsid w:val="007F3BD3"/>
    <w:rsid w:val="007F5CBF"/>
    <w:rsid w:val="00803AC3"/>
    <w:rsid w:val="0081019D"/>
    <w:rsid w:val="00814718"/>
    <w:rsid w:val="00814B18"/>
    <w:rsid w:val="00814B40"/>
    <w:rsid w:val="008364D0"/>
    <w:rsid w:val="00850BD2"/>
    <w:rsid w:val="00860B23"/>
    <w:rsid w:val="0086265F"/>
    <w:rsid w:val="008668EE"/>
    <w:rsid w:val="008962A9"/>
    <w:rsid w:val="008A4B9A"/>
    <w:rsid w:val="008A6F77"/>
    <w:rsid w:val="008B3A93"/>
    <w:rsid w:val="008C672D"/>
    <w:rsid w:val="008F6711"/>
    <w:rsid w:val="00912DE6"/>
    <w:rsid w:val="009307B1"/>
    <w:rsid w:val="009406F1"/>
    <w:rsid w:val="00961B2E"/>
    <w:rsid w:val="00972989"/>
    <w:rsid w:val="00981424"/>
    <w:rsid w:val="009A7D06"/>
    <w:rsid w:val="009B75BF"/>
    <w:rsid w:val="009D3502"/>
    <w:rsid w:val="00A123D7"/>
    <w:rsid w:val="00A252C1"/>
    <w:rsid w:val="00A61D1B"/>
    <w:rsid w:val="00A62CD0"/>
    <w:rsid w:val="00A65579"/>
    <w:rsid w:val="00AB336B"/>
    <w:rsid w:val="00AC401F"/>
    <w:rsid w:val="00AD1C47"/>
    <w:rsid w:val="00AD3386"/>
    <w:rsid w:val="00AD3D56"/>
    <w:rsid w:val="00AD4485"/>
    <w:rsid w:val="00AD798E"/>
    <w:rsid w:val="00AF3949"/>
    <w:rsid w:val="00AF3FD8"/>
    <w:rsid w:val="00B00D20"/>
    <w:rsid w:val="00B2260A"/>
    <w:rsid w:val="00B45474"/>
    <w:rsid w:val="00B55F96"/>
    <w:rsid w:val="00B56C2E"/>
    <w:rsid w:val="00B60F3E"/>
    <w:rsid w:val="00B705FE"/>
    <w:rsid w:val="00B81CAB"/>
    <w:rsid w:val="00B9415B"/>
    <w:rsid w:val="00BB565E"/>
    <w:rsid w:val="00BC5037"/>
    <w:rsid w:val="00BF4A07"/>
    <w:rsid w:val="00C12259"/>
    <w:rsid w:val="00C139F7"/>
    <w:rsid w:val="00C15673"/>
    <w:rsid w:val="00C24EB5"/>
    <w:rsid w:val="00C267DA"/>
    <w:rsid w:val="00C65BE6"/>
    <w:rsid w:val="00C719EF"/>
    <w:rsid w:val="00C754C8"/>
    <w:rsid w:val="00C764F0"/>
    <w:rsid w:val="00C96C7A"/>
    <w:rsid w:val="00CA3754"/>
    <w:rsid w:val="00CA55CA"/>
    <w:rsid w:val="00CB021A"/>
    <w:rsid w:val="00CB1C7D"/>
    <w:rsid w:val="00CB68F5"/>
    <w:rsid w:val="00CF14C1"/>
    <w:rsid w:val="00D10696"/>
    <w:rsid w:val="00D23170"/>
    <w:rsid w:val="00D24E06"/>
    <w:rsid w:val="00D43D76"/>
    <w:rsid w:val="00D623BC"/>
    <w:rsid w:val="00D758C8"/>
    <w:rsid w:val="00D82684"/>
    <w:rsid w:val="00D86305"/>
    <w:rsid w:val="00D90FAF"/>
    <w:rsid w:val="00DA3318"/>
    <w:rsid w:val="00DA49FD"/>
    <w:rsid w:val="00DA79D2"/>
    <w:rsid w:val="00DB7C01"/>
    <w:rsid w:val="00DC7B68"/>
    <w:rsid w:val="00DD765A"/>
    <w:rsid w:val="00E060F0"/>
    <w:rsid w:val="00E07F65"/>
    <w:rsid w:val="00E12208"/>
    <w:rsid w:val="00E20CA6"/>
    <w:rsid w:val="00E26722"/>
    <w:rsid w:val="00E55ACC"/>
    <w:rsid w:val="00E66981"/>
    <w:rsid w:val="00E860CC"/>
    <w:rsid w:val="00ED3CAA"/>
    <w:rsid w:val="00F154DE"/>
    <w:rsid w:val="00F17042"/>
    <w:rsid w:val="00F272C7"/>
    <w:rsid w:val="00F360EA"/>
    <w:rsid w:val="00F3667C"/>
    <w:rsid w:val="00F36DD0"/>
    <w:rsid w:val="00F40BC2"/>
    <w:rsid w:val="00F43709"/>
    <w:rsid w:val="00F51CFD"/>
    <w:rsid w:val="00F53240"/>
    <w:rsid w:val="00F60BD9"/>
    <w:rsid w:val="00F86CE3"/>
    <w:rsid w:val="00F91608"/>
    <w:rsid w:val="00F97F4F"/>
    <w:rsid w:val="00FA1B0F"/>
    <w:rsid w:val="00FD10B3"/>
    <w:rsid w:val="00FD4AC2"/>
    <w:rsid w:val="00FE5BCE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E0C2"/>
  <w15:docId w15:val="{7A82A67D-BD79-418C-A991-A58C26F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ACC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5ACC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E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071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23D7"/>
    <w:rPr>
      <w:rFonts w:eastAsiaTheme="minorEastAsia"/>
      <w:noProof/>
    </w:rPr>
  </w:style>
  <w:style w:type="character" w:styleId="Odkaznakomentr">
    <w:name w:val="annotation reference"/>
    <w:basedOn w:val="Predvolenpsmoodseku"/>
    <w:uiPriority w:val="99"/>
    <w:semiHidden/>
    <w:unhideWhenUsed/>
    <w:rsid w:val="001637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637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637A4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37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37A4"/>
    <w:rPr>
      <w:rFonts w:eastAsiaTheme="minorEastAsia"/>
      <w:b/>
      <w:bCs/>
      <w:noProof/>
      <w:sz w:val="20"/>
      <w:szCs w:val="20"/>
    </w:rPr>
  </w:style>
  <w:style w:type="paragraph" w:styleId="Odsekzoznamu">
    <w:name w:val="List Paragraph"/>
    <w:basedOn w:val="Normlny"/>
    <w:uiPriority w:val="34"/>
    <w:qFormat/>
    <w:rsid w:val="002730F9"/>
    <w:pPr>
      <w:spacing w:after="0" w:line="240" w:lineRule="auto"/>
      <w:ind w:left="720"/>
    </w:pPr>
    <w:rPr>
      <w:rFonts w:ascii="Calibri" w:eastAsiaTheme="minorHAns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WKX3UHSAJ2R6-2-1033913</_dlc_DocId>
    <_dlc_DocIdUrl xmlns="e60a29af-d413-48d4-bd90-fe9d2a897e4b">
      <Url>https://ovdmasv601/sites/DMS/_layouts/15/DocIdRedir.aspx?ID=WKX3UHSAJ2R6-2-1033913</Url>
      <Description>WKX3UHSAJ2R6-2-1033913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f:fields xmlns:f="http://schemas.fabasoft.com/folio/2007/fields">
  <f:record>
    <f:field ref="objname" par="" text="2-predkladacia-sprava" edit="true"/>
    <f:field ref="objsubject" par="" text="" edit="true"/>
    <f:field ref="objcreatedby" par="" text="Jenčík, Jozef, JUDr. Mgr., PhD."/>
    <f:field ref="objcreatedat" par="" date="2024-10-22T16:09:39" text="22.10.2024 16:09:39"/>
    <f:field ref="objchangedby" par="" text="Illáš, Martin, Mgr."/>
    <f:field ref="objmodifiedat" par="" date="2024-10-23T16:27:56" text="23.10.2024 16:27:56"/>
    <f:field ref="doc_FSCFOLIO_1_1001_FieldDocumentNumber" par="" text=""/>
    <f:field ref="doc_FSCFOLIO_1_1001_FieldSubject" par="" text="" edit="true"/>
    <f:field ref="FSCFOLIO_1_1001_FieldCurrentUser" par="" text="Ing. Mgr. Barbora Zachardová"/>
    <f:field ref="CCAPRECONFIG_15_1001_Objektname" par="" text="2-predkladacia-sprav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B301-1845-4CBC-861B-42C2337A02F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21CEA052-76BD-417F-A663-44DF738B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4782E-3868-4753-BC07-5523E5DEA7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FB035A-128E-4428-8100-A0B4270BA2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155F4D6A-FD82-4CEE-AA09-32110914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Zachardová Barbora</cp:lastModifiedBy>
  <cp:revision>7</cp:revision>
  <cp:lastPrinted>2022-06-23T09:09:00Z</cp:lastPrinted>
  <dcterms:created xsi:type="dcterms:W3CDTF">2024-11-04T17:30:00Z</dcterms:created>
  <dcterms:modified xsi:type="dcterms:W3CDTF">2024-12-06T07:19:00Z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78784f2a-a481-4468-b3df-eb3de2cdedc5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Ing. Mgr. Barbora Zachardová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22. 10. 2024, 16:09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>Ing. Mgr. Barbora Zachardová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/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22. 10. 2024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22.10.2024, 16:09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Zachardová, Barbora, Ing.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410 (Odbor legislatívy)</vt:lpwstr>
  </property>
  <property fmtid="{D5CDD505-2E9C-101B-9397-08002B2CF9AE}" pid="335" name="FSC#COOELAK@1.1001:CreatedAt">
    <vt:lpwstr>22.10.2024</vt:lpwstr>
  </property>
  <property fmtid="{D5CDD505-2E9C-101B-9397-08002B2CF9AE}" pid="336" name="FSC#COOELAK@1.1001:OU">
    <vt:lpwstr>410 (Odbor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*COO.2296.100.2.6373854*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6</vt:lpwstr>
  </property>
  <property fmtid="{D5CDD505-2E9C-101B-9397-08002B2CF9AE}" pid="355" name="FSC#COOELAK@1.1001:CurrentUserEmail">
    <vt:lpwstr>barbora.zachardova@land.gov.sk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COO.2296.100.2.6373854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