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77B34826" w:rsidR="00054C41" w:rsidRPr="00CA3491" w:rsidRDefault="00054C41" w:rsidP="00054C41">
      <w:pPr>
        <w:jc w:val="both"/>
        <w:rPr>
          <w:rFonts w:ascii="Times New Roman" w:eastAsia="Calibri" w:hAnsi="Times New Roman" w:cs="Times New Roman"/>
          <w:bCs/>
          <w:iCs/>
          <w:color w:val="000000"/>
          <w:sz w:val="24"/>
          <w:szCs w:val="24"/>
        </w:rPr>
      </w:pPr>
      <w:r w:rsidRPr="001F1B43">
        <w:rPr>
          <w:rFonts w:ascii="Times New Roman" w:eastAsia="Calibri" w:hAnsi="Times New Roman" w:cs="Times New Roman"/>
          <w:b/>
          <w:sz w:val="24"/>
          <w:szCs w:val="24"/>
        </w:rPr>
        <w:t>Názov materiálu:</w:t>
      </w:r>
      <w:r w:rsidR="004D33E1" w:rsidRPr="004D33E1">
        <w:t xml:space="preserve"> </w:t>
      </w:r>
      <w:r w:rsidR="004D33E1" w:rsidRPr="00CA3491">
        <w:rPr>
          <w:rFonts w:ascii="Times New Roman" w:eastAsia="Calibri" w:hAnsi="Times New Roman" w:cs="Times New Roman"/>
          <w:bCs/>
          <w:iCs/>
          <w:color w:val="000000"/>
          <w:sz w:val="24"/>
          <w:szCs w:val="24"/>
        </w:rPr>
        <w:t>Návrh nariadenia vlády Slovenskej republiky, ktorým sa mení a dopĺňa nariadenie vlády Slovenskej republiky č. 3/2023 Z. z., ktorým sa ustanovujú pravidlá poskytovania podpory na neprojektové opatrenia Strategického plánu spoločnej poľnohospodárskej politiky v znení nariadenia vlády Slovenskej republiky č. 407/2023 Z. z.</w:t>
      </w:r>
    </w:p>
    <w:p w14:paraId="2711DC2C" w14:textId="1E3EE65D" w:rsidR="00054C41" w:rsidRPr="004D33E1" w:rsidRDefault="00054C41" w:rsidP="00054C41">
      <w:pPr>
        <w:jc w:val="both"/>
        <w:rPr>
          <w:rFonts w:eastAsia="Calibri"/>
          <w:sz w:val="24"/>
          <w:szCs w:val="24"/>
        </w:rPr>
      </w:pPr>
      <w:r w:rsidRPr="001F1B43">
        <w:rPr>
          <w:rFonts w:ascii="Times New Roman" w:eastAsia="Calibri" w:hAnsi="Times New Roman" w:cs="Times New Roman"/>
          <w:b/>
          <w:sz w:val="24"/>
          <w:szCs w:val="24"/>
        </w:rPr>
        <w:t>Predkladateľ:</w:t>
      </w:r>
      <w:r w:rsidR="004D33E1" w:rsidRPr="004D33E1">
        <w:rPr>
          <w:rFonts w:eastAsia="Calibri"/>
          <w:sz w:val="24"/>
          <w:szCs w:val="24"/>
        </w:rPr>
        <w:t xml:space="preserve"> </w:t>
      </w:r>
      <w:r w:rsidR="004D33E1" w:rsidRPr="00464B5C">
        <w:rPr>
          <w:rFonts w:ascii="Times New Roman" w:eastAsia="Calibri" w:hAnsi="Times New Roman" w:cs="Times New Roman"/>
          <w:bCs/>
          <w:iCs/>
          <w:color w:val="000000"/>
          <w:sz w:val="24"/>
          <w:szCs w:val="24"/>
        </w:rPr>
        <w:t>Ministerstvo pôdohospodárstva a rozvoja vidieka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bookmarkStart w:id="0" w:name="_GoBack"/>
      <w:bookmarkEnd w:id="0"/>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B920EB">
          <w:footerReference w:type="default" r:id="rId10"/>
          <w:pgSz w:w="11906" w:h="16838"/>
          <w:pgMar w:top="993" w:right="1417" w:bottom="1417" w:left="1417" w:header="708" w:footer="708" w:gutter="0"/>
          <w:pgNumType w:start="15"/>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DE6ACB" w:rsidRPr="00895898"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3ED1B301" w:rsidR="00DE6ACB" w:rsidRPr="00895898" w:rsidRDefault="004D33E1"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1740" w:type="dxa"/>
            <w:shd w:val="clear" w:color="auto" w:fill="auto"/>
            <w:vAlign w:val="center"/>
          </w:tcPr>
          <w:p w14:paraId="7D629DAC" w14:textId="2E41728A" w:rsidR="00DE6ACB" w:rsidRPr="00895898" w:rsidRDefault="004D33E1" w:rsidP="00CE3B21">
            <w:pPr>
              <w:spacing w:after="0" w:line="240" w:lineRule="auto"/>
              <w:rPr>
                <w:rFonts w:ascii="Times New Roman" w:eastAsia="Times New Roman" w:hAnsi="Times New Roman" w:cs="Times New Roman"/>
                <w:sz w:val="20"/>
                <w:szCs w:val="20"/>
                <w:lang w:eastAsia="sk-SK"/>
              </w:rPr>
            </w:pPr>
            <w:r w:rsidRPr="004D33E1">
              <w:rPr>
                <w:rFonts w:ascii="Times New Roman" w:eastAsia="Times New Roman" w:hAnsi="Times New Roman" w:cs="Times New Roman"/>
                <w:sz w:val="20"/>
                <w:szCs w:val="20"/>
                <w:lang w:eastAsia="sk-SK"/>
              </w:rPr>
              <w:t xml:space="preserve">precizuje </w:t>
            </w:r>
            <w:r w:rsidR="003321A2">
              <w:rPr>
                <w:rFonts w:ascii="Times New Roman" w:eastAsia="Times New Roman" w:hAnsi="Times New Roman" w:cs="Times New Roman"/>
                <w:sz w:val="20"/>
                <w:szCs w:val="20"/>
                <w:lang w:eastAsia="sk-SK"/>
              </w:rPr>
              <w:t xml:space="preserve">sa </w:t>
            </w:r>
            <w:r w:rsidRPr="004D33E1">
              <w:rPr>
                <w:rFonts w:ascii="Times New Roman" w:eastAsia="Times New Roman" w:hAnsi="Times New Roman" w:cs="Times New Roman"/>
                <w:sz w:val="20"/>
                <w:szCs w:val="20"/>
                <w:lang w:eastAsia="sk-SK"/>
              </w:rPr>
              <w:t>už ustanovená povinnosť zaslať kópiu výsledkov vykonaných povinných rozborov</w:t>
            </w:r>
          </w:p>
        </w:tc>
        <w:tc>
          <w:tcPr>
            <w:tcW w:w="992" w:type="dxa"/>
          </w:tcPr>
          <w:p w14:paraId="4B47CD37" w14:textId="7B80A0B5" w:rsidR="00DE6ACB" w:rsidRPr="00895898" w:rsidRDefault="004D33E1" w:rsidP="00CE3B21">
            <w:pPr>
              <w:spacing w:after="0" w:line="240" w:lineRule="auto"/>
              <w:rPr>
                <w:rFonts w:ascii="Times New Roman" w:eastAsia="Times New Roman" w:hAnsi="Times New Roman" w:cs="Times New Roman"/>
                <w:sz w:val="20"/>
                <w:szCs w:val="20"/>
                <w:lang w:eastAsia="sk-SK"/>
              </w:rPr>
            </w:pPr>
            <w:r>
              <w:t>NVSR č. 3/2023 Z.z.</w:t>
            </w:r>
          </w:p>
        </w:tc>
        <w:tc>
          <w:tcPr>
            <w:tcW w:w="1134" w:type="dxa"/>
          </w:tcPr>
          <w:p w14:paraId="1C988908" w14:textId="038A4C3F" w:rsidR="00DE6ACB" w:rsidRPr="00895898" w:rsidRDefault="004D33E1" w:rsidP="00CE3B21">
            <w:pPr>
              <w:spacing w:after="0" w:line="240" w:lineRule="auto"/>
              <w:rPr>
                <w:rFonts w:ascii="Times New Roman" w:eastAsia="Times New Roman" w:hAnsi="Times New Roman" w:cs="Times New Roman"/>
                <w:sz w:val="20"/>
                <w:szCs w:val="20"/>
                <w:lang w:eastAsia="sk-SK"/>
              </w:rPr>
            </w:pPr>
            <w:r w:rsidRPr="004D33E1">
              <w:rPr>
                <w:rFonts w:ascii="Times New Roman" w:eastAsia="Times New Roman" w:hAnsi="Times New Roman" w:cs="Times New Roman"/>
                <w:sz w:val="20"/>
                <w:szCs w:val="20"/>
                <w:lang w:eastAsia="sk-SK"/>
              </w:rPr>
              <w:t>§ 25 ods.6, §26 ods.5 a §27 ods. 5</w:t>
            </w:r>
          </w:p>
        </w:tc>
        <w:tc>
          <w:tcPr>
            <w:tcW w:w="1843" w:type="dxa"/>
            <w:shd w:val="clear" w:color="auto" w:fill="auto"/>
            <w:vAlign w:val="center"/>
          </w:tcPr>
          <w:p w14:paraId="22CDA76A" w14:textId="56028922" w:rsidR="00DE6ACB" w:rsidRPr="00895898" w:rsidRDefault="004D33E1"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469C4721" w14:textId="10420B39" w:rsidR="00DE6ACB" w:rsidRPr="00895898" w:rsidRDefault="004D33E1"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1.1.2025</w:t>
            </w:r>
          </w:p>
        </w:tc>
        <w:tc>
          <w:tcPr>
            <w:tcW w:w="1160" w:type="dxa"/>
            <w:shd w:val="clear" w:color="auto" w:fill="auto"/>
            <w:noWrap/>
            <w:vAlign w:val="center"/>
          </w:tcPr>
          <w:p w14:paraId="74618A9C" w14:textId="61101687" w:rsidR="00DE6ACB" w:rsidRPr="00895898" w:rsidRDefault="004D33E1" w:rsidP="00CE3B21">
            <w:pPr>
              <w:spacing w:after="0" w:line="240" w:lineRule="auto"/>
              <w:rPr>
                <w:rFonts w:ascii="Times New Roman" w:eastAsia="Times New Roman" w:hAnsi="Times New Roman" w:cs="Times New Roman"/>
                <w:color w:val="000000"/>
                <w:sz w:val="20"/>
                <w:szCs w:val="20"/>
                <w:lang w:eastAsia="sk-SK"/>
              </w:rPr>
            </w:pPr>
            <w:r w:rsidRPr="004D33E1">
              <w:rPr>
                <w:rFonts w:ascii="Times New Roman" w:eastAsia="Times New Roman" w:hAnsi="Times New Roman" w:cs="Times New Roman"/>
                <w:color w:val="000000"/>
                <w:sz w:val="20"/>
                <w:szCs w:val="20"/>
                <w:lang w:eastAsia="sk-SK"/>
              </w:rPr>
              <w:t>Prijímatelia podpory na neprojektové opatrenia</w:t>
            </w:r>
          </w:p>
        </w:tc>
        <w:tc>
          <w:tcPr>
            <w:tcW w:w="1108" w:type="dxa"/>
          </w:tcPr>
          <w:p w14:paraId="5D0F89C4" w14:textId="6175343F" w:rsidR="00DE6ACB" w:rsidRPr="00895898" w:rsidRDefault="004D33E1" w:rsidP="00CE3B21">
            <w:pPr>
              <w:spacing w:after="0" w:line="240" w:lineRule="auto"/>
              <w:rPr>
                <w:rFonts w:ascii="Times New Roman" w:eastAsia="Times New Roman" w:hAnsi="Times New Roman" w:cs="Times New Roman"/>
                <w:sz w:val="20"/>
                <w:szCs w:val="20"/>
                <w:lang w:eastAsia="sk-SK"/>
              </w:rPr>
            </w:pPr>
            <w:r w:rsidRPr="004D33E1">
              <w:rPr>
                <w:rFonts w:ascii="Times New Roman" w:eastAsia="Times New Roman" w:hAnsi="Times New Roman" w:cs="Times New Roman"/>
                <w:sz w:val="20"/>
                <w:szCs w:val="20"/>
                <w:lang w:eastAsia="sk-SK"/>
              </w:rPr>
              <w:t>cca 250</w:t>
            </w:r>
          </w:p>
        </w:tc>
        <w:tc>
          <w:tcPr>
            <w:tcW w:w="851" w:type="dxa"/>
            <w:shd w:val="clear" w:color="auto" w:fill="auto"/>
            <w:noWrap/>
            <w:vAlign w:val="center"/>
          </w:tcPr>
          <w:p w14:paraId="38251139" w14:textId="1A8803A2" w:rsidR="00DE6ACB" w:rsidRPr="00895898" w:rsidRDefault="004D33E1"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w:t>
            </w:r>
          </w:p>
        </w:tc>
        <w:tc>
          <w:tcPr>
            <w:tcW w:w="843" w:type="dxa"/>
            <w:shd w:val="clear" w:color="auto" w:fill="auto"/>
            <w:noWrap/>
            <w:vAlign w:val="center"/>
          </w:tcPr>
          <w:p w14:paraId="01129C91" w14:textId="0875B008" w:rsidR="00DE6ACB" w:rsidRPr="00895898" w:rsidRDefault="004D33E1"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50</w:t>
            </w:r>
          </w:p>
        </w:tc>
        <w:tc>
          <w:tcPr>
            <w:tcW w:w="1000" w:type="dxa"/>
            <w:shd w:val="clear" w:color="auto" w:fill="auto"/>
            <w:noWrap/>
            <w:vAlign w:val="center"/>
          </w:tcPr>
          <w:p w14:paraId="420D0685" w14:textId="22B1D161" w:rsidR="00DE6ACB" w:rsidRPr="00895898" w:rsidRDefault="004D33E1"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out</w:t>
            </w:r>
          </w:p>
        </w:tc>
        <w:tc>
          <w:tcPr>
            <w:tcW w:w="708" w:type="dxa"/>
            <w:shd w:val="clear" w:color="auto" w:fill="auto"/>
            <w:noWrap/>
            <w:vAlign w:val="center"/>
          </w:tcPr>
          <w:p w14:paraId="08BFFDBA" w14:textId="2278ECAC" w:rsidR="00DE6ACB" w:rsidRPr="00895898" w:rsidRDefault="004D33E1"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1134" w:type="dxa"/>
            <w:vAlign w:val="center"/>
          </w:tcPr>
          <w:p w14:paraId="48758C9B" w14:textId="5BB98EC2" w:rsidR="00DE6ACB" w:rsidRPr="00895898" w:rsidRDefault="004D33E1"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r>
      <w:tr w:rsidR="00801596" w:rsidRPr="00895898"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ADE8C08" w:rsidR="00801596" w:rsidRPr="00895898" w:rsidRDefault="004D33E1"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p>
        </w:tc>
        <w:tc>
          <w:tcPr>
            <w:tcW w:w="1740" w:type="dxa"/>
            <w:shd w:val="clear" w:color="auto" w:fill="auto"/>
            <w:vAlign w:val="center"/>
          </w:tcPr>
          <w:p w14:paraId="302744A6" w14:textId="0560AA59" w:rsidR="00801596" w:rsidRPr="00895898" w:rsidRDefault="004D33E1" w:rsidP="00CE3B21">
            <w:pPr>
              <w:spacing w:after="0" w:line="240" w:lineRule="auto"/>
              <w:rPr>
                <w:rFonts w:ascii="Times New Roman" w:eastAsia="Times New Roman" w:hAnsi="Times New Roman" w:cs="Times New Roman"/>
                <w:sz w:val="20"/>
                <w:szCs w:val="20"/>
                <w:lang w:eastAsia="sk-SK"/>
              </w:rPr>
            </w:pPr>
            <w:r w:rsidRPr="004D33E1">
              <w:rPr>
                <w:rFonts w:ascii="Times New Roman" w:eastAsia="Times New Roman" w:hAnsi="Times New Roman" w:cs="Times New Roman"/>
                <w:sz w:val="20"/>
                <w:szCs w:val="20"/>
                <w:lang w:eastAsia="sk-SK"/>
              </w:rPr>
              <w:t>Zavedenie povinnosti predkladať  nulovú spotrebu prípravkov na ochranu rastlín</w:t>
            </w:r>
          </w:p>
        </w:tc>
        <w:tc>
          <w:tcPr>
            <w:tcW w:w="992" w:type="dxa"/>
          </w:tcPr>
          <w:p w14:paraId="6D81551D" w14:textId="15EA2087" w:rsidR="00801596" w:rsidRPr="00895898" w:rsidRDefault="004D33E1" w:rsidP="00CE3B21">
            <w:pPr>
              <w:spacing w:after="0" w:line="240" w:lineRule="auto"/>
              <w:rPr>
                <w:rFonts w:ascii="Times New Roman" w:eastAsia="Times New Roman" w:hAnsi="Times New Roman" w:cs="Times New Roman"/>
                <w:sz w:val="20"/>
                <w:szCs w:val="20"/>
                <w:lang w:eastAsia="sk-SK"/>
              </w:rPr>
            </w:pPr>
            <w:r>
              <w:t>NVSR č. 3/2023 Z.z.</w:t>
            </w:r>
          </w:p>
        </w:tc>
        <w:tc>
          <w:tcPr>
            <w:tcW w:w="1134" w:type="dxa"/>
          </w:tcPr>
          <w:p w14:paraId="15AB3E50" w14:textId="268B1D41" w:rsidR="00801596" w:rsidRPr="00895898" w:rsidRDefault="004D33E1" w:rsidP="00CE3B21">
            <w:pPr>
              <w:spacing w:after="0" w:line="240" w:lineRule="auto"/>
              <w:rPr>
                <w:rFonts w:ascii="Times New Roman" w:eastAsia="Times New Roman" w:hAnsi="Times New Roman" w:cs="Times New Roman"/>
                <w:sz w:val="20"/>
                <w:szCs w:val="20"/>
                <w:lang w:eastAsia="sk-SK"/>
              </w:rPr>
            </w:pPr>
            <w:r w:rsidRPr="004D33E1">
              <w:rPr>
                <w:rFonts w:ascii="Times New Roman" w:eastAsia="Times New Roman" w:hAnsi="Times New Roman" w:cs="Times New Roman"/>
                <w:sz w:val="20"/>
                <w:szCs w:val="20"/>
                <w:lang w:eastAsia="sk-SK"/>
              </w:rPr>
              <w:t>§26 ods.6</w:t>
            </w:r>
          </w:p>
        </w:tc>
        <w:tc>
          <w:tcPr>
            <w:tcW w:w="1843" w:type="dxa"/>
            <w:shd w:val="clear" w:color="auto" w:fill="auto"/>
            <w:vAlign w:val="center"/>
          </w:tcPr>
          <w:p w14:paraId="65823171" w14:textId="63797F93" w:rsidR="00801596" w:rsidDel="00801596" w:rsidRDefault="004D33E1"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14:paraId="4EAFA699" w14:textId="04589443" w:rsidR="00801596" w:rsidRPr="00895898" w:rsidRDefault="004D33E1"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1.1.2025</w:t>
            </w:r>
          </w:p>
        </w:tc>
        <w:tc>
          <w:tcPr>
            <w:tcW w:w="1160" w:type="dxa"/>
            <w:shd w:val="clear" w:color="auto" w:fill="auto"/>
            <w:noWrap/>
            <w:vAlign w:val="center"/>
          </w:tcPr>
          <w:p w14:paraId="439720A9" w14:textId="08338C81" w:rsidR="00801596" w:rsidRPr="00895898" w:rsidRDefault="004D33E1" w:rsidP="00CE3B21">
            <w:pPr>
              <w:spacing w:after="0" w:line="240" w:lineRule="auto"/>
              <w:rPr>
                <w:rFonts w:ascii="Times New Roman" w:eastAsia="Times New Roman" w:hAnsi="Times New Roman" w:cs="Times New Roman"/>
                <w:color w:val="000000"/>
                <w:sz w:val="20"/>
                <w:szCs w:val="20"/>
                <w:lang w:eastAsia="sk-SK"/>
              </w:rPr>
            </w:pPr>
            <w:r w:rsidRPr="004D33E1">
              <w:rPr>
                <w:rFonts w:ascii="Times New Roman" w:eastAsia="Times New Roman" w:hAnsi="Times New Roman" w:cs="Times New Roman"/>
                <w:color w:val="000000"/>
                <w:sz w:val="20"/>
                <w:szCs w:val="20"/>
                <w:lang w:eastAsia="sk-SK"/>
              </w:rPr>
              <w:t>Prijímatelia podpory na neprojektové opatrenia</w:t>
            </w:r>
          </w:p>
        </w:tc>
        <w:tc>
          <w:tcPr>
            <w:tcW w:w="1108" w:type="dxa"/>
          </w:tcPr>
          <w:p w14:paraId="17CCCE83" w14:textId="008DE510" w:rsidR="00801596" w:rsidRPr="00895898" w:rsidRDefault="004D33E1"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 10</w:t>
            </w:r>
          </w:p>
        </w:tc>
        <w:tc>
          <w:tcPr>
            <w:tcW w:w="851" w:type="dxa"/>
            <w:shd w:val="clear" w:color="auto" w:fill="auto"/>
            <w:noWrap/>
            <w:vAlign w:val="center"/>
          </w:tcPr>
          <w:p w14:paraId="271B2646" w14:textId="635D500D" w:rsidR="00801596" w:rsidRPr="00895898" w:rsidRDefault="004D33E1"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843" w:type="dxa"/>
            <w:shd w:val="clear" w:color="auto" w:fill="auto"/>
            <w:noWrap/>
            <w:vAlign w:val="center"/>
          </w:tcPr>
          <w:p w14:paraId="57980520" w14:textId="29DE7BA1" w:rsidR="00801596" w:rsidRPr="00895898" w:rsidRDefault="004D33E1"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1000" w:type="dxa"/>
            <w:shd w:val="clear" w:color="auto" w:fill="auto"/>
            <w:noWrap/>
            <w:vAlign w:val="center"/>
          </w:tcPr>
          <w:p w14:paraId="7E097137" w14:textId="3869A7AB" w:rsidR="00801596" w:rsidRPr="00895898" w:rsidRDefault="004D33E1"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w:t>
            </w:r>
          </w:p>
        </w:tc>
        <w:tc>
          <w:tcPr>
            <w:tcW w:w="708" w:type="dxa"/>
            <w:shd w:val="clear" w:color="auto" w:fill="auto"/>
            <w:noWrap/>
            <w:vAlign w:val="center"/>
          </w:tcPr>
          <w:p w14:paraId="4B494DF4" w14:textId="5E43C795" w:rsidR="00801596" w:rsidRPr="00895898" w:rsidRDefault="004D33E1"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1134" w:type="dxa"/>
            <w:vAlign w:val="center"/>
          </w:tcPr>
          <w:p w14:paraId="564076F6" w14:textId="624A6BAC" w:rsidR="00801596" w:rsidRPr="00895898" w:rsidRDefault="004D33E1" w:rsidP="00CE3B2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5E1A65CB" w14:textId="77777777" w:rsidR="002F673D" w:rsidRPr="002F673D" w:rsidRDefault="002F673D" w:rsidP="002F673D">
      <w:pPr>
        <w:jc w:val="both"/>
        <w:rPr>
          <w:rFonts w:ascii="Times New Roman" w:eastAsia="Calibri" w:hAnsi="Times New Roman" w:cs="Times New Roman"/>
          <w:bCs/>
          <w:iCs/>
          <w:color w:val="000000"/>
          <w:sz w:val="24"/>
          <w:szCs w:val="24"/>
        </w:rPr>
      </w:pPr>
      <w:r w:rsidRPr="002F673D">
        <w:rPr>
          <w:rFonts w:ascii="Times New Roman" w:eastAsia="Calibri" w:hAnsi="Times New Roman" w:cs="Times New Roman"/>
          <w:bCs/>
          <w:iCs/>
          <w:color w:val="000000"/>
          <w:sz w:val="24"/>
          <w:szCs w:val="24"/>
        </w:rPr>
        <w:t>Uvedené odhadované údaje boli poskytnuté platobnou agentúrou. Pozitívny vplyv na podnikateľské prostredie sa dotkne uvedeného počtu žiadateľov v súvislosti so znižovaním  administratívnych nákladov v nadväznosti na zavedenie povinnosti, z dôvodu zníženia nákladov na preklad originálneho dokladu.</w:t>
      </w:r>
    </w:p>
    <w:p w14:paraId="3FB1450B" w14:textId="35C00B1E" w:rsidR="001E24E8" w:rsidRPr="002F673D" w:rsidRDefault="002F673D" w:rsidP="002F673D">
      <w:pPr>
        <w:jc w:val="both"/>
        <w:rPr>
          <w:rFonts w:ascii="Times New Roman" w:eastAsia="Calibri" w:hAnsi="Times New Roman" w:cs="Times New Roman"/>
          <w:bCs/>
          <w:iCs/>
          <w:color w:val="000000"/>
          <w:sz w:val="24"/>
          <w:szCs w:val="24"/>
        </w:rPr>
      </w:pPr>
      <w:r w:rsidRPr="002F673D">
        <w:rPr>
          <w:rFonts w:ascii="Times New Roman" w:eastAsia="Calibri" w:hAnsi="Times New Roman" w:cs="Times New Roman"/>
          <w:bCs/>
          <w:iCs/>
          <w:color w:val="000000"/>
          <w:sz w:val="24"/>
          <w:szCs w:val="24"/>
        </w:rPr>
        <w:t>Negatívny vplyv na podnikateľské prostredie v súvislosti nahlasovaním nulovej spotreby prípravkov v ochranu rastlín s jednorazovým vypísaním a zaslaním elektronickou formou spolu s inými vyžadovanými údajmi  a jeho dopad je marginálny.</w:t>
      </w: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4BD96D6C" w14:textId="77E26D7E" w:rsidR="00024EE4" w:rsidRPr="002F673D" w:rsidRDefault="00D114ED" w:rsidP="00054C41">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w:t>
      </w:r>
      <w:r w:rsidRPr="00F244DC">
        <w:rPr>
          <w:rFonts w:ascii="Times New Roman" w:eastAsia="Calibri" w:hAnsi="Times New Roman" w:cs="Times New Roman"/>
          <w:bCs/>
          <w:i/>
          <w:iCs/>
          <w:sz w:val="24"/>
          <w:szCs w:val="24"/>
        </w:rPr>
        <w:lastRenderedPageBreak/>
        <w:t>nevyhnutnosti, spoločenského významu, nákladov, prekonzultovaných s dotknutými podnikateľmi a posúdených Komisiou.</w:t>
      </w: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77777777" w:rsidR="00054C41" w:rsidRPr="00D8247C" w:rsidRDefault="00054C41" w:rsidP="00054C41">
      <w:pPr>
        <w:spacing w:after="0"/>
        <w:jc w:val="both"/>
        <w:rPr>
          <w:rFonts w:ascii="Times New Roman" w:eastAsia="Calibri" w:hAnsi="Times New Roman" w:cs="Times New Roman"/>
          <w:i/>
          <w:sz w:val="24"/>
          <w:szCs w:val="24"/>
        </w:rPr>
      </w:pPr>
    </w:p>
    <w:p w14:paraId="08FCAD96" w14:textId="634D7AD1" w:rsidR="00054C41" w:rsidRPr="00D8247C" w:rsidRDefault="002F673D" w:rsidP="00054C41">
      <w:pPr>
        <w:spacing w:after="0"/>
        <w:jc w:val="both"/>
        <w:rPr>
          <w:rFonts w:ascii="Times New Roman" w:eastAsia="Calibri" w:hAnsi="Times New Roman" w:cs="Times New Roman"/>
          <w:i/>
          <w:sz w:val="24"/>
          <w:szCs w:val="24"/>
        </w:rPr>
      </w:pPr>
      <w:r w:rsidRPr="002F673D">
        <w:rPr>
          <w:rFonts w:ascii="Times New Roman" w:eastAsia="Calibri" w:hAnsi="Times New Roman" w:cs="Times New Roman"/>
          <w:sz w:val="24"/>
          <w:szCs w:val="24"/>
        </w:rPr>
        <w:t xml:space="preserve">Predbežná informácia </w:t>
      </w:r>
      <w:r w:rsidR="00D43180">
        <w:rPr>
          <w:rFonts w:ascii="Times New Roman" w:eastAsia="Calibri" w:hAnsi="Times New Roman" w:cs="Times New Roman"/>
          <w:sz w:val="24"/>
          <w:szCs w:val="24"/>
        </w:rPr>
        <w:t>bola</w:t>
      </w:r>
      <w:r w:rsidRPr="002F673D">
        <w:rPr>
          <w:rFonts w:ascii="Times New Roman" w:eastAsia="Calibri" w:hAnsi="Times New Roman" w:cs="Times New Roman"/>
          <w:sz w:val="24"/>
          <w:szCs w:val="24"/>
        </w:rPr>
        <w:t xml:space="preserve"> uverejnená na portáli Slov-lex pod číslom PI/2023/152 na 15 pracovných dní. Podklad na konzultácie </w:t>
      </w:r>
      <w:r w:rsidR="004C7591">
        <w:rPr>
          <w:rFonts w:ascii="Times New Roman" w:eastAsia="Calibri" w:hAnsi="Times New Roman" w:cs="Times New Roman"/>
          <w:sz w:val="24"/>
          <w:szCs w:val="24"/>
        </w:rPr>
        <w:t>bol</w:t>
      </w:r>
      <w:r w:rsidRPr="002F673D">
        <w:rPr>
          <w:rFonts w:ascii="Times New Roman" w:eastAsia="Calibri" w:hAnsi="Times New Roman" w:cs="Times New Roman"/>
          <w:sz w:val="24"/>
          <w:szCs w:val="24"/>
        </w:rPr>
        <w:t xml:space="preserve"> zároveň uverejnený dňa 7.6.2023 na webovom sídle predkladateľa s dobou trvania konzultácií od 7.6.2023 na 4. týždne. O konzultáciu nepožiadali žiadne subjekty</w:t>
      </w:r>
      <w:r w:rsidRPr="002F673D">
        <w:rPr>
          <w:rFonts w:ascii="Times New Roman" w:eastAsia="Calibri" w:hAnsi="Times New Roman" w:cs="Times New Roman"/>
          <w:i/>
          <w:sz w:val="24"/>
          <w:szCs w:val="24"/>
        </w:rPr>
        <w:t>.</w:t>
      </w: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0819DF37" w:rsidR="00054C41" w:rsidRPr="00D8247C" w:rsidRDefault="00B920E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r w:rsidR="002F673D">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26749EDB" w:rsidR="00054C41" w:rsidRPr="00D8247C" w:rsidRDefault="00B920E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2F673D">
                <w:rPr>
                  <w:rFonts w:ascii="Times New Roman" w:eastAsia="Calibri" w:hAnsi="Times New Roman" w:cs="Times New Roman"/>
                  <w:i/>
                  <w:sz w:val="24"/>
                  <w:szCs w:val="24"/>
                </w:rPr>
                <w:t>X</w:t>
              </w:r>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7D410FE5"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Príklady: </w:t>
      </w:r>
    </w:p>
    <w:p w14:paraId="440BCEF5"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predĺženie lehoty na prihlásenie zamestnanca do Sociálnej poisťovne pred nástupom do zamestnania,</w:t>
      </w:r>
    </w:p>
    <w:p w14:paraId="140F762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 xml:space="preserve">sprísnenie dôvodov pre umožnenie odkladu daňového priznania, </w:t>
      </w:r>
    </w:p>
    <w:p w14:paraId="3033A3C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náklady znečisťovateľov vyplývajúce z povinností odstraňovania znečistenia, ktoré predstavuje   závažné riziko pre niektorú zložku životného prostredia, chránené časti krajiny, chránené živočíchy alebo rastliny alebo ľudské zdravie</w:t>
      </w:r>
    </w:p>
    <w:p w14:paraId="481E262A"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zabezpečenie právnej istoty</w:t>
      </w:r>
    </w:p>
    <w:p w14:paraId="47AAE72F"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na tlačivách a v povinných prílohách v rámci žiadostí o dotácie</w:t>
      </w:r>
    </w:p>
    <w:p w14:paraId="0273CC5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regulovaných cien, napríklad v oblasti telekomunikácií, energetiky, financií a iných</w:t>
      </w:r>
    </w:p>
    <w:p w14:paraId="47A4B2DA" w14:textId="77777777" w:rsidR="00142154" w:rsidRDefault="00142154"/>
    <w:sectPr w:rsidR="0014215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28AA0" w14:textId="77777777" w:rsidR="00244477" w:rsidRDefault="00244477" w:rsidP="00054C41">
      <w:pPr>
        <w:spacing w:after="0" w:line="240" w:lineRule="auto"/>
      </w:pPr>
      <w:r>
        <w:separator/>
      </w:r>
    </w:p>
  </w:endnote>
  <w:endnote w:type="continuationSeparator" w:id="0">
    <w:p w14:paraId="78A0A280" w14:textId="77777777" w:rsidR="00244477" w:rsidRDefault="00244477"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647544"/>
      <w:docPartObj>
        <w:docPartGallery w:val="Page Numbers (Bottom of Page)"/>
        <w:docPartUnique/>
      </w:docPartObj>
    </w:sdtPr>
    <w:sdtEndPr/>
    <w:sdtContent>
      <w:p w14:paraId="20FE6A4A" w14:textId="56826782" w:rsidR="00F244DC" w:rsidRDefault="00C46AB4" w:rsidP="00B920EB">
        <w:pPr>
          <w:pStyle w:val="Pta"/>
          <w:jc w:val="center"/>
        </w:pPr>
        <w:r>
          <w:fldChar w:fldCharType="begin"/>
        </w:r>
        <w:r>
          <w:instrText>PAGE   \* MERGEFORMAT</w:instrText>
        </w:r>
        <w:r>
          <w:fldChar w:fldCharType="separate"/>
        </w:r>
        <w:r w:rsidR="00B920EB">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951BD" w14:textId="77777777" w:rsidR="00244477" w:rsidRDefault="00244477" w:rsidP="00054C41">
      <w:pPr>
        <w:spacing w:after="0" w:line="240" w:lineRule="auto"/>
      </w:pPr>
      <w:r>
        <w:separator/>
      </w:r>
    </w:p>
  </w:footnote>
  <w:footnote w:type="continuationSeparator" w:id="0">
    <w:p w14:paraId="765B36E8" w14:textId="77777777" w:rsidR="00244477" w:rsidRDefault="00244477" w:rsidP="00054C41">
      <w:pPr>
        <w:spacing w:after="0" w:line="240" w:lineRule="auto"/>
      </w:pPr>
      <w:r>
        <w:continuationSeparator/>
      </w:r>
    </w:p>
  </w:footnote>
  <w:footnote w:id="1">
    <w:p w14:paraId="6CC680CB" w14:textId="6BF8CDC6" w:rsidR="00F244DC" w:rsidRPr="000A6B7F" w:rsidRDefault="00F244DC"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F244DC" w:rsidRPr="00804BC8" w:rsidRDefault="00F244DC"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F244DC" w:rsidRDefault="00F244DC"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C70"/>
    <w:rsid w:val="00050AAB"/>
    <w:rsid w:val="00054A53"/>
    <w:rsid w:val="00054C41"/>
    <w:rsid w:val="00060DA1"/>
    <w:rsid w:val="00061E85"/>
    <w:rsid w:val="000820E0"/>
    <w:rsid w:val="00091A43"/>
    <w:rsid w:val="0009490E"/>
    <w:rsid w:val="000A6B7F"/>
    <w:rsid w:val="000B5370"/>
    <w:rsid w:val="000C5419"/>
    <w:rsid w:val="000C5E9A"/>
    <w:rsid w:val="000D15F0"/>
    <w:rsid w:val="0011003B"/>
    <w:rsid w:val="001133DA"/>
    <w:rsid w:val="00126A2B"/>
    <w:rsid w:val="00142154"/>
    <w:rsid w:val="001476A4"/>
    <w:rsid w:val="00162C6C"/>
    <w:rsid w:val="0016512E"/>
    <w:rsid w:val="0018715C"/>
    <w:rsid w:val="001A1561"/>
    <w:rsid w:val="001B4C03"/>
    <w:rsid w:val="001C7B91"/>
    <w:rsid w:val="001D1083"/>
    <w:rsid w:val="001D3FA0"/>
    <w:rsid w:val="001E24E8"/>
    <w:rsid w:val="001E53CB"/>
    <w:rsid w:val="00207F43"/>
    <w:rsid w:val="002232D3"/>
    <w:rsid w:val="00225A83"/>
    <w:rsid w:val="00231B8F"/>
    <w:rsid w:val="00244477"/>
    <w:rsid w:val="00270EA5"/>
    <w:rsid w:val="002712B9"/>
    <w:rsid w:val="00284B8C"/>
    <w:rsid w:val="0029483F"/>
    <w:rsid w:val="002C2FC0"/>
    <w:rsid w:val="002F673D"/>
    <w:rsid w:val="00302A17"/>
    <w:rsid w:val="00314D25"/>
    <w:rsid w:val="00315BE2"/>
    <w:rsid w:val="003321A2"/>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D76B9"/>
    <w:rsid w:val="003E58B8"/>
    <w:rsid w:val="003F06D7"/>
    <w:rsid w:val="00400224"/>
    <w:rsid w:val="00400BA5"/>
    <w:rsid w:val="00410E62"/>
    <w:rsid w:val="00414FA7"/>
    <w:rsid w:val="00420090"/>
    <w:rsid w:val="004239D1"/>
    <w:rsid w:val="00445638"/>
    <w:rsid w:val="00446432"/>
    <w:rsid w:val="00446512"/>
    <w:rsid w:val="00464B5C"/>
    <w:rsid w:val="00466D7A"/>
    <w:rsid w:val="0048237B"/>
    <w:rsid w:val="00484D16"/>
    <w:rsid w:val="00491853"/>
    <w:rsid w:val="004A14CD"/>
    <w:rsid w:val="004A2C6B"/>
    <w:rsid w:val="004C7591"/>
    <w:rsid w:val="004D20CB"/>
    <w:rsid w:val="004D33E1"/>
    <w:rsid w:val="004D65B2"/>
    <w:rsid w:val="004D681D"/>
    <w:rsid w:val="004E2324"/>
    <w:rsid w:val="004F63E6"/>
    <w:rsid w:val="005103DA"/>
    <w:rsid w:val="00511F8F"/>
    <w:rsid w:val="00512BA7"/>
    <w:rsid w:val="00515726"/>
    <w:rsid w:val="00562527"/>
    <w:rsid w:val="00562A1E"/>
    <w:rsid w:val="00563427"/>
    <w:rsid w:val="00581EB9"/>
    <w:rsid w:val="005B4E6E"/>
    <w:rsid w:val="005B56E4"/>
    <w:rsid w:val="005C602F"/>
    <w:rsid w:val="005C795C"/>
    <w:rsid w:val="005D0E50"/>
    <w:rsid w:val="005D39D8"/>
    <w:rsid w:val="0061097B"/>
    <w:rsid w:val="0061612F"/>
    <w:rsid w:val="006177C8"/>
    <w:rsid w:val="0062600A"/>
    <w:rsid w:val="0063777D"/>
    <w:rsid w:val="00643358"/>
    <w:rsid w:val="00646084"/>
    <w:rsid w:val="006564C3"/>
    <w:rsid w:val="006578CB"/>
    <w:rsid w:val="006A4E85"/>
    <w:rsid w:val="006A60C0"/>
    <w:rsid w:val="006A712F"/>
    <w:rsid w:val="006B5D74"/>
    <w:rsid w:val="006C25BE"/>
    <w:rsid w:val="006D7AD8"/>
    <w:rsid w:val="006F1D57"/>
    <w:rsid w:val="0070364C"/>
    <w:rsid w:val="00710EDF"/>
    <w:rsid w:val="0072221D"/>
    <w:rsid w:val="0072357C"/>
    <w:rsid w:val="007259CB"/>
    <w:rsid w:val="00726031"/>
    <w:rsid w:val="00751DA9"/>
    <w:rsid w:val="00755E69"/>
    <w:rsid w:val="007648EE"/>
    <w:rsid w:val="0077106D"/>
    <w:rsid w:val="00780ACC"/>
    <w:rsid w:val="00787A11"/>
    <w:rsid w:val="00797B40"/>
    <w:rsid w:val="007A0C9D"/>
    <w:rsid w:val="007B40FB"/>
    <w:rsid w:val="007B62AF"/>
    <w:rsid w:val="007E24B2"/>
    <w:rsid w:val="007E2DA4"/>
    <w:rsid w:val="007E6815"/>
    <w:rsid w:val="007E7632"/>
    <w:rsid w:val="007F1C84"/>
    <w:rsid w:val="007F4579"/>
    <w:rsid w:val="00801596"/>
    <w:rsid w:val="00804BC8"/>
    <w:rsid w:val="00806E23"/>
    <w:rsid w:val="00807981"/>
    <w:rsid w:val="00823F5A"/>
    <w:rsid w:val="00845D3B"/>
    <w:rsid w:val="008634E9"/>
    <w:rsid w:val="00871043"/>
    <w:rsid w:val="008801B5"/>
    <w:rsid w:val="00880578"/>
    <w:rsid w:val="00882407"/>
    <w:rsid w:val="008920C3"/>
    <w:rsid w:val="00894052"/>
    <w:rsid w:val="008A7B87"/>
    <w:rsid w:val="008B4AA1"/>
    <w:rsid w:val="008C1C71"/>
    <w:rsid w:val="008E1AD0"/>
    <w:rsid w:val="008E315F"/>
    <w:rsid w:val="008E6B82"/>
    <w:rsid w:val="008F6ADE"/>
    <w:rsid w:val="0091269B"/>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33F2C"/>
    <w:rsid w:val="00A50EE3"/>
    <w:rsid w:val="00A83E11"/>
    <w:rsid w:val="00A94A0F"/>
    <w:rsid w:val="00AA3C6D"/>
    <w:rsid w:val="00AB57C4"/>
    <w:rsid w:val="00AC5556"/>
    <w:rsid w:val="00B11CF5"/>
    <w:rsid w:val="00B209FA"/>
    <w:rsid w:val="00B21D1F"/>
    <w:rsid w:val="00B410BA"/>
    <w:rsid w:val="00B43D68"/>
    <w:rsid w:val="00B44A3A"/>
    <w:rsid w:val="00B5600C"/>
    <w:rsid w:val="00B66E33"/>
    <w:rsid w:val="00B72FB1"/>
    <w:rsid w:val="00B920EB"/>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21399"/>
    <w:rsid w:val="00C446E2"/>
    <w:rsid w:val="00C46AB4"/>
    <w:rsid w:val="00C535F5"/>
    <w:rsid w:val="00C560C4"/>
    <w:rsid w:val="00C6748F"/>
    <w:rsid w:val="00C74337"/>
    <w:rsid w:val="00C75DC8"/>
    <w:rsid w:val="00C929AE"/>
    <w:rsid w:val="00CA3491"/>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43180"/>
    <w:rsid w:val="00D5309D"/>
    <w:rsid w:val="00D631FA"/>
    <w:rsid w:val="00D71064"/>
    <w:rsid w:val="00D811BB"/>
    <w:rsid w:val="00D82356"/>
    <w:rsid w:val="00D84EEE"/>
    <w:rsid w:val="00D90A61"/>
    <w:rsid w:val="00D946EF"/>
    <w:rsid w:val="00D95553"/>
    <w:rsid w:val="00DC355F"/>
    <w:rsid w:val="00DD1E4C"/>
    <w:rsid w:val="00DE331A"/>
    <w:rsid w:val="00DE6ACB"/>
    <w:rsid w:val="00DF02CE"/>
    <w:rsid w:val="00DF1462"/>
    <w:rsid w:val="00E030DA"/>
    <w:rsid w:val="00E214C0"/>
    <w:rsid w:val="00E30D85"/>
    <w:rsid w:val="00E444EB"/>
    <w:rsid w:val="00E559E9"/>
    <w:rsid w:val="00E77A69"/>
    <w:rsid w:val="00E81A42"/>
    <w:rsid w:val="00E961E8"/>
    <w:rsid w:val="00E96244"/>
    <w:rsid w:val="00E96DE0"/>
    <w:rsid w:val="00EB2BEC"/>
    <w:rsid w:val="00EB74BF"/>
    <w:rsid w:val="00EC04EF"/>
    <w:rsid w:val="00EC0704"/>
    <w:rsid w:val="00EC508B"/>
    <w:rsid w:val="00ED6B5D"/>
    <w:rsid w:val="00EE4C99"/>
    <w:rsid w:val="00F153D7"/>
    <w:rsid w:val="00F1599C"/>
    <w:rsid w:val="00F2433F"/>
    <w:rsid w:val="00F244DC"/>
    <w:rsid w:val="00F378F4"/>
    <w:rsid w:val="00F47912"/>
    <w:rsid w:val="00F541B6"/>
    <w:rsid w:val="00F57702"/>
    <w:rsid w:val="00F61361"/>
    <w:rsid w:val="00F613E8"/>
    <w:rsid w:val="00F74D3C"/>
    <w:rsid w:val="00F74FC9"/>
    <w:rsid w:val="00F91F47"/>
    <w:rsid w:val="00FA4F36"/>
    <w:rsid w:val="00FA6FFE"/>
    <w:rsid w:val="00FC121B"/>
    <w:rsid w:val="00FD3DFB"/>
    <w:rsid w:val="00FF0272"/>
    <w:rsid w:val="00FF414B"/>
    <w:rsid w:val="00FF4B7A"/>
    <w:rsid w:val="00FF64E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F1DB2EE-FC09-413C-979C-CFF8A2DA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1356</Words>
  <Characters>7734</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Benová Tímea</cp:lastModifiedBy>
  <cp:revision>13</cp:revision>
  <cp:lastPrinted>2024-12-04T09:46:00Z</cp:lastPrinted>
  <dcterms:created xsi:type="dcterms:W3CDTF">2024-11-20T14:56:00Z</dcterms:created>
  <dcterms:modified xsi:type="dcterms:W3CDTF">2024-12-04T09:46:00Z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