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5472E1">
        <w:rPr>
          <w:b/>
          <w:bCs/>
        </w:rPr>
        <w:t xml:space="preserve"> 19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5472E1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4. novem</w:t>
      </w:r>
      <w:r w:rsidR="00FF2238">
        <w:rPr>
          <w:b/>
          <w:bCs/>
        </w:rPr>
        <w:t>br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A70BB0">
        <w:rPr>
          <w:rFonts w:eastAsia="Calibri"/>
          <w:noProof w:val="0"/>
          <w:lang w:eastAsia="en-US"/>
        </w:rPr>
        <w:t xml:space="preserve">ol Milan Hodás, </w:t>
      </w:r>
      <w:r w:rsidR="00DE485E">
        <w:t>podpredseda</w:t>
      </w:r>
      <w:r>
        <w:t xml:space="preserve"> Legislatívnej rady vlády Slovenskej republiky.</w:t>
      </w:r>
    </w:p>
    <w:p w:rsidR="007A71F2" w:rsidRDefault="007A71F2" w:rsidP="00E24656">
      <w:pPr>
        <w:jc w:val="both"/>
        <w:rPr>
          <w:bCs/>
          <w:noProof w:val="0"/>
        </w:rPr>
      </w:pPr>
    </w:p>
    <w:p w:rsidR="00354464" w:rsidRDefault="00354464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BB2CA1" w:rsidRDefault="00BB2CA1" w:rsidP="00725227">
      <w:pPr>
        <w:jc w:val="both"/>
      </w:pPr>
    </w:p>
    <w:p w:rsidR="00E27A9F" w:rsidRDefault="00E27A9F" w:rsidP="00E27A9F">
      <w:pPr>
        <w:jc w:val="both"/>
        <w:rPr>
          <w:u w:val="single"/>
        </w:rPr>
      </w:pPr>
      <w:r w:rsidRPr="00E27A9F">
        <w:t xml:space="preserve">1.  </w:t>
      </w:r>
      <w:r>
        <w:t xml:space="preserve">  </w:t>
      </w:r>
      <w:r w:rsidRPr="00E27A9F">
        <w:rPr>
          <w:u w:val="single"/>
        </w:rPr>
        <w:t xml:space="preserve">Návrh poslanca Národnej rady Slovenskej republiky Zdenka Svobodu na vydanie zákona, </w:t>
      </w:r>
      <w:r>
        <w:rPr>
          <w:u w:val="single"/>
        </w:rPr>
        <w:t xml:space="preserve">    </w:t>
      </w:r>
    </w:p>
    <w:p w:rsidR="00E27A9F" w:rsidRPr="00E27A9F" w:rsidRDefault="00E27A9F" w:rsidP="00E27A9F">
      <w:pPr>
        <w:ind w:left="426" w:hanging="426"/>
        <w:jc w:val="both"/>
      </w:pPr>
      <w:r>
        <w:t xml:space="preserve">       </w:t>
      </w:r>
      <w:r w:rsidRPr="00E27A9F">
        <w:rPr>
          <w:u w:val="single"/>
        </w:rPr>
        <w:t>ktorým sa mení a dopĺňa zákon č. 219/1996 Z. z. o ochrane</w:t>
      </w:r>
      <w:r>
        <w:rPr>
          <w:u w:val="single"/>
        </w:rPr>
        <w:t xml:space="preserve"> pred zneužívaním alkoholických </w:t>
      </w:r>
      <w:r w:rsidRPr="00E27A9F">
        <w:rPr>
          <w:u w:val="single"/>
        </w:rPr>
        <w:t>nápojov a o zriaďovaní a prevádzke protialkoholických záchytných izieb v znení neskorších predpisov (tlač 437) (č. m. 38027/2024)</w:t>
      </w:r>
      <w:r w:rsidRPr="00E27A9F">
        <w:t xml:space="preserve"> </w:t>
      </w:r>
    </w:p>
    <w:p w:rsidR="00E27A9F" w:rsidRDefault="00E27A9F" w:rsidP="00E27A9F">
      <w:pPr>
        <w:ind w:left="426" w:hanging="426"/>
        <w:jc w:val="both"/>
      </w:pPr>
      <w:r>
        <w:t xml:space="preserve">       Legislatívna  rada  po  prerokovaní  tohto  poslaneckého  návrhu  zákona  odporučila vláde s  predloženým návrhom vysloviť súhlas  s</w:t>
      </w:r>
      <w:r w:rsidR="00DB5016">
        <w:t> </w:t>
      </w:r>
      <w:r>
        <w:t>pripomienkami</w:t>
      </w:r>
      <w:r w:rsidR="00DB5016">
        <w:t>.</w:t>
      </w:r>
      <w:r w:rsidRPr="00E27A9F">
        <w:t xml:space="preserve">                                                                   </w:t>
      </w:r>
      <w:r>
        <w:t xml:space="preserve">                    </w:t>
      </w:r>
    </w:p>
    <w:p w:rsidR="00E27A9F" w:rsidRPr="00702679" w:rsidRDefault="00E27A9F" w:rsidP="00E27A9F">
      <w:pPr>
        <w:jc w:val="both"/>
        <w:rPr>
          <w:u w:val="single"/>
        </w:rPr>
      </w:pPr>
      <w:r>
        <w:t xml:space="preserve"> </w:t>
      </w:r>
    </w:p>
    <w:p w:rsidR="00E27A9F" w:rsidRPr="00E27A9F" w:rsidRDefault="00E27A9F" w:rsidP="00E27A9F">
      <w:pPr>
        <w:jc w:val="both"/>
      </w:pPr>
    </w:p>
    <w:p w:rsidR="00E27A9F" w:rsidRPr="00E27A9F" w:rsidRDefault="00E27A9F" w:rsidP="00E27A9F">
      <w:pPr>
        <w:ind w:left="426" w:hanging="426"/>
        <w:jc w:val="both"/>
      </w:pPr>
      <w:r>
        <w:t xml:space="preserve">2.   </w:t>
      </w:r>
      <w:r w:rsidRPr="00E27A9F">
        <w:rPr>
          <w:u w:val="single"/>
        </w:rPr>
        <w:t>Návrh zákona, ktorým sa mení a dopĺňa zákon č. 220/2004 Z. z. o ochrane a využívaní poľnohospodárskej pôdy a o zmene zákona č. 245/2003 Z. z. o integrovanej prevencii a kontrole znečisťovania životného prostredia a o zmene a doplnení niektorých zákonov v znení neskorších predpisov a</w:t>
      </w:r>
      <w:r w:rsidR="00DF2AC2">
        <w:rPr>
          <w:u w:val="single"/>
        </w:rPr>
        <w:t xml:space="preserve"> ktorým </w:t>
      </w:r>
      <w:r w:rsidR="002E0B4B">
        <w:rPr>
          <w:u w:val="single"/>
        </w:rPr>
        <w:t xml:space="preserve">sa mení </w:t>
      </w:r>
      <w:r w:rsidRPr="00E27A9F">
        <w:rPr>
          <w:u w:val="single"/>
        </w:rPr>
        <w:t>zákon č. 188/2003 Z. z. o aplikácii čistiarenského kalu a dnových sedimentov do pôdy a o doplnení zákona č. 223/2001 Z. z. o odpadoch a o zmene a doplnení niektorých zákonov v znení neskorších predpisov (č. m. 42115/2024</w:t>
      </w:r>
      <w:r w:rsidRPr="00E27A9F">
        <w:t xml:space="preserve">)                                                                                                                  </w:t>
      </w:r>
    </w:p>
    <w:p w:rsidR="00702679" w:rsidRDefault="00702679" w:rsidP="00702679">
      <w:pPr>
        <w:jc w:val="both"/>
      </w:pPr>
      <w:r>
        <w:t xml:space="preserve">       Legislatívna rada uplatnila k predloženému návrhu zákona pripomienky a odporúčania </w:t>
      </w:r>
    </w:p>
    <w:p w:rsidR="00702679" w:rsidRPr="00617A5F" w:rsidRDefault="00702679" w:rsidP="00702679">
      <w:pPr>
        <w:jc w:val="both"/>
        <w:rPr>
          <w:bCs/>
          <w:noProof w:val="0"/>
        </w:rPr>
      </w:pPr>
      <w:r>
        <w:t xml:space="preserve">       a odporučila vláde návrh zákona v novom znení schváliť.</w:t>
      </w:r>
    </w:p>
    <w:p w:rsidR="00E27A9F" w:rsidRPr="00E27A9F" w:rsidRDefault="00E27A9F" w:rsidP="00702679">
      <w:pPr>
        <w:jc w:val="both"/>
      </w:pPr>
      <w:r w:rsidRPr="00E27A9F">
        <w:t xml:space="preserve">                                                                                                   </w:t>
      </w:r>
    </w:p>
    <w:p w:rsidR="00E27A9F" w:rsidRPr="00E27A9F" w:rsidRDefault="00E27A9F" w:rsidP="00E27A9F">
      <w:pPr>
        <w:jc w:val="both"/>
      </w:pPr>
    </w:p>
    <w:p w:rsidR="00E27A9F" w:rsidRDefault="00E27A9F" w:rsidP="00E27A9F">
      <w:pPr>
        <w:jc w:val="both"/>
        <w:rPr>
          <w:u w:val="single"/>
        </w:rPr>
      </w:pPr>
      <w:r>
        <w:t xml:space="preserve">3.     </w:t>
      </w:r>
      <w:r w:rsidRPr="00E27A9F">
        <w:rPr>
          <w:u w:val="single"/>
        </w:rPr>
        <w:t>Návrh Stavebného zákona (č. m. 42161/2024)</w:t>
      </w:r>
    </w:p>
    <w:p w:rsidR="009627BF" w:rsidRDefault="002C3D10" w:rsidP="009627BF">
      <w:pPr>
        <w:jc w:val="both"/>
      </w:pPr>
      <w:r w:rsidRPr="002C3D10">
        <w:t xml:space="preserve">        </w:t>
      </w:r>
      <w:r w:rsidR="009627BF">
        <w:t xml:space="preserve">Legislatívna rada uplatnila k predloženému návrhu zákona pripomienky a odporúčania </w:t>
      </w:r>
    </w:p>
    <w:p w:rsidR="009627BF" w:rsidRPr="00617A5F" w:rsidRDefault="009627BF" w:rsidP="009627BF">
      <w:pPr>
        <w:jc w:val="both"/>
        <w:rPr>
          <w:bCs/>
          <w:noProof w:val="0"/>
        </w:rPr>
      </w:pPr>
      <w:r>
        <w:t xml:space="preserve">        a odporučila vláde návrh zákona v novom znení schváliť.</w:t>
      </w:r>
    </w:p>
    <w:p w:rsidR="002C3D10" w:rsidRDefault="002C3D10" w:rsidP="002C3D10">
      <w:pPr>
        <w:jc w:val="both"/>
        <w:rPr>
          <w:bCs/>
        </w:rPr>
      </w:pPr>
    </w:p>
    <w:p w:rsidR="00E27A9F" w:rsidRPr="00E27A9F" w:rsidRDefault="002C3D10" w:rsidP="00542F2E">
      <w:pPr>
        <w:jc w:val="both"/>
      </w:pPr>
      <w:r>
        <w:rPr>
          <w:bCs/>
        </w:rPr>
        <w:t xml:space="preserve">      </w:t>
      </w:r>
      <w:r w:rsidR="00702679">
        <w:t xml:space="preserve"> </w:t>
      </w:r>
    </w:p>
    <w:p w:rsidR="00E27A9F" w:rsidRPr="00E27A9F" w:rsidRDefault="00E27A9F" w:rsidP="00E27A9F">
      <w:pPr>
        <w:jc w:val="both"/>
      </w:pPr>
      <w:r>
        <w:t xml:space="preserve">4.     </w:t>
      </w:r>
      <w:r w:rsidRPr="00E27A9F">
        <w:rPr>
          <w:u w:val="single"/>
        </w:rPr>
        <w:t>Návrh legislatívneho zámeru zákona o elektronickej verejnej správe  (č. m. 42919/2024)</w:t>
      </w:r>
      <w:r w:rsidRPr="00E27A9F">
        <w:t xml:space="preserve"> </w:t>
      </w:r>
    </w:p>
    <w:p w:rsidR="002C3D10" w:rsidRPr="002C3D10" w:rsidRDefault="002C3D10" w:rsidP="002C3D10">
      <w:pPr>
        <w:ind w:left="426" w:hanging="426"/>
        <w:jc w:val="both"/>
      </w:pPr>
      <w:r>
        <w:t xml:space="preserve">        Legislatívna rada uplatnila k predloženému návrhu legislatívneho zámeru zákona  pripomienky a odporúčania a odporučila vláde návrh legislatívneho zámeru zákona v novom znení schváliť.</w:t>
      </w:r>
    </w:p>
    <w:p w:rsidR="00E27A9F" w:rsidRPr="00E27A9F" w:rsidRDefault="00E27A9F" w:rsidP="00E27A9F">
      <w:pPr>
        <w:jc w:val="both"/>
      </w:pPr>
    </w:p>
    <w:p w:rsidR="00E27A9F" w:rsidRPr="00E27A9F" w:rsidRDefault="00E27A9F" w:rsidP="00E27A9F">
      <w:pPr>
        <w:jc w:val="both"/>
      </w:pPr>
    </w:p>
    <w:p w:rsidR="00E27A9F" w:rsidRPr="00E27A9F" w:rsidRDefault="00E27A9F" w:rsidP="00E27A9F">
      <w:pPr>
        <w:ind w:left="426" w:hanging="426"/>
        <w:jc w:val="both"/>
        <w:rPr>
          <w:u w:val="single"/>
        </w:rPr>
      </w:pPr>
      <w:r>
        <w:t xml:space="preserve">5.    </w:t>
      </w:r>
      <w:r w:rsidRPr="00E27A9F">
        <w:rPr>
          <w:u w:val="single"/>
        </w:rPr>
        <w:t>Návrh zákona o všeobecnej bezpečnosti výrobkov a o zmene a doplnení niektorých zákonov</w:t>
      </w:r>
    </w:p>
    <w:p w:rsidR="002C3D10" w:rsidRDefault="00E27A9F" w:rsidP="002C3D10">
      <w:pPr>
        <w:jc w:val="both"/>
        <w:rPr>
          <w:u w:val="single"/>
        </w:rPr>
      </w:pPr>
      <w:r w:rsidRPr="00E27A9F">
        <w:t xml:space="preserve">      </w:t>
      </w:r>
      <w:r w:rsidRPr="00E27A9F">
        <w:rPr>
          <w:u w:val="single"/>
        </w:rPr>
        <w:t xml:space="preserve">(č. m. 43329/2024) </w:t>
      </w:r>
    </w:p>
    <w:p w:rsidR="002C3D10" w:rsidRDefault="002C3D10" w:rsidP="002C3D10">
      <w:pPr>
        <w:jc w:val="both"/>
      </w:pPr>
      <w:r w:rsidRPr="002C3D10">
        <w:t xml:space="preserve">      </w:t>
      </w:r>
      <w:r>
        <w:t xml:space="preserve">Legislatívna rada uplatnila k predloženému návrhu zákona pripomienky a odporúčania </w:t>
      </w:r>
    </w:p>
    <w:p w:rsidR="002C3D10" w:rsidRPr="00617A5F" w:rsidRDefault="002C3D10" w:rsidP="002C3D10">
      <w:pPr>
        <w:jc w:val="both"/>
        <w:rPr>
          <w:bCs/>
          <w:noProof w:val="0"/>
        </w:rPr>
      </w:pPr>
      <w:r>
        <w:t xml:space="preserve">     </w:t>
      </w:r>
      <w:r w:rsidR="00A90FFC">
        <w:t xml:space="preserve"> </w:t>
      </w:r>
      <w:r>
        <w:t>a odporučila vláde návrh zákona v novom znení schváliť.</w:t>
      </w:r>
    </w:p>
    <w:p w:rsidR="00E27A9F" w:rsidRPr="00E27A9F" w:rsidRDefault="00E27A9F" w:rsidP="00E27A9F">
      <w:pPr>
        <w:jc w:val="both"/>
      </w:pPr>
    </w:p>
    <w:p w:rsidR="00E27A9F" w:rsidRPr="00E27A9F" w:rsidRDefault="00E27A9F" w:rsidP="00E27A9F">
      <w:pPr>
        <w:ind w:left="284" w:hanging="284"/>
        <w:jc w:val="both"/>
      </w:pPr>
      <w:r>
        <w:lastRenderedPageBreak/>
        <w:t xml:space="preserve">6. </w:t>
      </w:r>
      <w:r w:rsidRPr="00E27A9F">
        <w:rPr>
          <w:u w:val="single"/>
        </w:rPr>
        <w:t>Návrh zákona, ktorým sa mení 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a ktorým sa menia a dopĺňajú niektoré zákony ( č. m. 43318/2024)</w:t>
      </w:r>
      <w:r w:rsidRPr="00E27A9F">
        <w:t xml:space="preserve">   </w:t>
      </w:r>
    </w:p>
    <w:p w:rsidR="00E27A9F" w:rsidRDefault="00E27A9F" w:rsidP="00E27A9F">
      <w:pPr>
        <w:jc w:val="both"/>
      </w:pPr>
      <w:r>
        <w:t xml:space="preserve">     Legislatívna rada uplatnila k predloženému návrhu zákona pripomienky a odporúčania </w:t>
      </w:r>
    </w:p>
    <w:p w:rsidR="00E27A9F" w:rsidRPr="00617A5F" w:rsidRDefault="002C3D10" w:rsidP="002C3D10">
      <w:pPr>
        <w:jc w:val="both"/>
        <w:rPr>
          <w:bCs/>
          <w:noProof w:val="0"/>
        </w:rPr>
      </w:pPr>
      <w:r>
        <w:t xml:space="preserve">     </w:t>
      </w:r>
      <w:r w:rsidR="00E27A9F">
        <w:t>a odporučila vláde návrh zákona v novom znení schváliť.</w:t>
      </w:r>
    </w:p>
    <w:p w:rsidR="00E27A9F" w:rsidRPr="00E27A9F" w:rsidRDefault="00E27A9F" w:rsidP="00E27A9F">
      <w:pPr>
        <w:jc w:val="both"/>
      </w:pPr>
      <w:r w:rsidRPr="00E27A9F">
        <w:t xml:space="preserve">                                                                                                           </w:t>
      </w:r>
    </w:p>
    <w:p w:rsidR="00E27A9F" w:rsidRPr="00E27A9F" w:rsidRDefault="00E27A9F" w:rsidP="00E27A9F">
      <w:pPr>
        <w:jc w:val="both"/>
      </w:pPr>
      <w:r w:rsidRPr="00E27A9F">
        <w:t xml:space="preserve">                                                                                                                        </w:t>
      </w:r>
    </w:p>
    <w:p w:rsidR="00E27A9F" w:rsidRPr="00E27A9F" w:rsidRDefault="00E27A9F" w:rsidP="00E27A9F">
      <w:pPr>
        <w:jc w:val="both"/>
      </w:pPr>
      <w:r w:rsidRPr="00E27A9F">
        <w:t xml:space="preserve">                                                                                                              </w:t>
      </w:r>
    </w:p>
    <w:p w:rsidR="00690605" w:rsidRDefault="002263FF" w:rsidP="002263FF">
      <w:pPr>
        <w:jc w:val="both"/>
        <w:rPr>
          <w:u w:val="single"/>
        </w:rPr>
      </w:pPr>
      <w:r>
        <w:t xml:space="preserve">7.  </w:t>
      </w:r>
      <w:r w:rsidR="00E27A9F" w:rsidRPr="002263FF">
        <w:rPr>
          <w:u w:val="single"/>
        </w:rPr>
        <w:t>Návrh</w:t>
      </w:r>
      <w:r w:rsidR="00CB7653">
        <w:rPr>
          <w:u w:val="single"/>
        </w:rPr>
        <w:t xml:space="preserve"> </w:t>
      </w:r>
      <w:r w:rsidR="00E27A9F" w:rsidRPr="002263FF">
        <w:rPr>
          <w:u w:val="single"/>
        </w:rPr>
        <w:t xml:space="preserve"> zákona</w:t>
      </w:r>
      <w:r w:rsidR="00CB7653">
        <w:rPr>
          <w:u w:val="single"/>
        </w:rPr>
        <w:t xml:space="preserve"> </w:t>
      </w:r>
      <w:r w:rsidR="00E27A9F" w:rsidRPr="002263FF">
        <w:rPr>
          <w:u w:val="single"/>
        </w:rPr>
        <w:t xml:space="preserve"> o </w:t>
      </w:r>
      <w:r w:rsidR="00CB7653">
        <w:rPr>
          <w:u w:val="single"/>
        </w:rPr>
        <w:t xml:space="preserve"> </w:t>
      </w:r>
      <w:r w:rsidR="00E27A9F" w:rsidRPr="002263FF">
        <w:rPr>
          <w:u w:val="single"/>
        </w:rPr>
        <w:t xml:space="preserve">poskytovaní </w:t>
      </w:r>
      <w:r w:rsidR="00CB7653">
        <w:rPr>
          <w:u w:val="single"/>
        </w:rPr>
        <w:t xml:space="preserve"> </w:t>
      </w:r>
      <w:r w:rsidR="00E27A9F" w:rsidRPr="002263FF">
        <w:rPr>
          <w:u w:val="single"/>
        </w:rPr>
        <w:t xml:space="preserve">dotácií </w:t>
      </w:r>
      <w:r w:rsidR="00CB7653">
        <w:rPr>
          <w:u w:val="single"/>
        </w:rPr>
        <w:t xml:space="preserve"> </w:t>
      </w:r>
      <w:r w:rsidR="00E27A9F" w:rsidRPr="002263FF">
        <w:rPr>
          <w:u w:val="single"/>
        </w:rPr>
        <w:t xml:space="preserve">v pôsobnosti </w:t>
      </w:r>
      <w:r w:rsidR="00CB7653">
        <w:rPr>
          <w:u w:val="single"/>
        </w:rPr>
        <w:t xml:space="preserve"> </w:t>
      </w:r>
      <w:r w:rsidR="00E27A9F" w:rsidRPr="002263FF">
        <w:rPr>
          <w:u w:val="single"/>
        </w:rPr>
        <w:t>Úradu</w:t>
      </w:r>
      <w:r w:rsidR="00CB7653">
        <w:rPr>
          <w:u w:val="single"/>
        </w:rPr>
        <w:t xml:space="preserve"> </w:t>
      </w:r>
      <w:r w:rsidR="00E27A9F" w:rsidRPr="002263FF">
        <w:rPr>
          <w:u w:val="single"/>
        </w:rPr>
        <w:t xml:space="preserve"> podpredsedu vlády</w:t>
      </w:r>
      <w:r w:rsidR="00690605">
        <w:rPr>
          <w:u w:val="single"/>
        </w:rPr>
        <w:t xml:space="preserve"> Slovenskej    </w:t>
      </w:r>
    </w:p>
    <w:p w:rsidR="00E27A9F" w:rsidRPr="002263FF" w:rsidRDefault="00690605" w:rsidP="002263FF">
      <w:pPr>
        <w:jc w:val="both"/>
        <w:rPr>
          <w:u w:val="single"/>
        </w:rPr>
      </w:pPr>
      <w:r w:rsidRPr="00690605">
        <w:t xml:space="preserve">     </w:t>
      </w:r>
      <w:r>
        <w:rPr>
          <w:u w:val="single"/>
        </w:rPr>
        <w:t>republiky</w:t>
      </w:r>
      <w:r w:rsidR="00E27A9F" w:rsidRPr="002263FF">
        <w:rPr>
          <w:u w:val="single"/>
        </w:rPr>
        <w:t xml:space="preserve"> pre Plán obnovy a znalostn</w:t>
      </w:r>
      <w:r>
        <w:rPr>
          <w:u w:val="single"/>
        </w:rPr>
        <w:t xml:space="preserve">ú ekonomiku </w:t>
      </w:r>
      <w:r w:rsidR="00E27A9F" w:rsidRPr="002263FF">
        <w:rPr>
          <w:u w:val="single"/>
        </w:rPr>
        <w:t xml:space="preserve"> (č. m. 43350/2024)</w:t>
      </w:r>
    </w:p>
    <w:p w:rsidR="002263FF" w:rsidRDefault="002263FF" w:rsidP="002263FF">
      <w:pPr>
        <w:jc w:val="both"/>
      </w:pPr>
      <w:r>
        <w:t xml:space="preserve">    </w:t>
      </w:r>
      <w:r w:rsidR="00690605">
        <w:t xml:space="preserve"> </w:t>
      </w:r>
      <w:r>
        <w:t xml:space="preserve">Legislatívna rada uplatnila k predloženému návrhu zákona pripomienky a odporúčania </w:t>
      </w:r>
    </w:p>
    <w:p w:rsidR="002263FF" w:rsidRPr="00617A5F" w:rsidRDefault="002263FF" w:rsidP="002263FF">
      <w:pPr>
        <w:jc w:val="both"/>
        <w:rPr>
          <w:bCs/>
          <w:noProof w:val="0"/>
        </w:rPr>
      </w:pPr>
      <w:r>
        <w:t xml:space="preserve">     a odporučila vláde návrh zákona v novom znení schváliť.</w:t>
      </w:r>
    </w:p>
    <w:p w:rsidR="00E27A9F" w:rsidRPr="00E27A9F" w:rsidRDefault="00E27A9F" w:rsidP="00E27A9F">
      <w:pPr>
        <w:jc w:val="both"/>
      </w:pPr>
      <w:r w:rsidRPr="00E27A9F">
        <w:t xml:space="preserve">                                                                                                     </w:t>
      </w:r>
    </w:p>
    <w:p w:rsidR="00E27A9F" w:rsidRDefault="00E27A9F" w:rsidP="00725227">
      <w:pPr>
        <w:jc w:val="both"/>
      </w:pPr>
    </w:p>
    <w:p w:rsidR="00E27A9F" w:rsidRDefault="00E27A9F" w:rsidP="00725227">
      <w:pPr>
        <w:jc w:val="both"/>
      </w:pPr>
    </w:p>
    <w:p w:rsidR="00914DEF" w:rsidRPr="00914DEF" w:rsidRDefault="00914DEF" w:rsidP="00914DEF">
      <w:pPr>
        <w:ind w:left="6372" w:firstLine="708"/>
        <w:jc w:val="both"/>
        <w:rPr>
          <w:noProof w:val="0"/>
        </w:rPr>
      </w:pPr>
    </w:p>
    <w:p w:rsidR="00914DEF" w:rsidRPr="00914DEF" w:rsidRDefault="00914DEF" w:rsidP="00914DEF">
      <w:pPr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                           </w:t>
      </w:r>
    </w:p>
    <w:p w:rsidR="00914DEF" w:rsidRPr="00914DEF" w:rsidRDefault="00542F2E" w:rsidP="00542F2E">
      <w:pPr>
        <w:ind w:left="360"/>
        <w:jc w:val="both"/>
      </w:pPr>
      <w:r>
        <w:rPr>
          <w:noProof w:val="0"/>
        </w:rPr>
        <w:t xml:space="preserve">     </w:t>
      </w:r>
    </w:p>
    <w:p w:rsidR="001A444F" w:rsidRDefault="00914DEF" w:rsidP="005E3AB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</w:t>
      </w:r>
      <w:r w:rsidR="005E3AB4">
        <w:rPr>
          <w:noProof w:val="0"/>
        </w:rPr>
        <w:t xml:space="preserve">                        </w:t>
      </w: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542F2E" w:rsidRDefault="00542F2E" w:rsidP="002263FF"/>
    <w:p w:rsidR="00542F2E" w:rsidRDefault="00542F2E" w:rsidP="002263FF"/>
    <w:p w:rsidR="005E3AB4" w:rsidRDefault="005E3AB4" w:rsidP="005E3AB4">
      <w:bookmarkStart w:id="0" w:name="_GoBack"/>
      <w:bookmarkEnd w:id="0"/>
    </w:p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/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D4" w:rsidRDefault="00A217D4" w:rsidP="009E2BB0">
      <w:r>
        <w:separator/>
      </w:r>
    </w:p>
  </w:endnote>
  <w:endnote w:type="continuationSeparator" w:id="0">
    <w:p w:rsidR="00A217D4" w:rsidRDefault="00A217D4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D4" w:rsidRDefault="00A217D4" w:rsidP="009E2BB0">
      <w:r>
        <w:separator/>
      </w:r>
    </w:p>
  </w:footnote>
  <w:footnote w:type="continuationSeparator" w:id="0">
    <w:p w:rsidR="00A217D4" w:rsidRDefault="00A217D4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20"/>
  </w:num>
  <w:num w:numId="11">
    <w:abstractNumId w:val="12"/>
  </w:num>
  <w:num w:numId="12">
    <w:abstractNumId w:val="15"/>
  </w:num>
  <w:num w:numId="13">
    <w:abstractNumId w:val="16"/>
  </w:num>
  <w:num w:numId="14">
    <w:abstractNumId w:val="1"/>
  </w:num>
  <w:num w:numId="15">
    <w:abstractNumId w:val="8"/>
  </w:num>
  <w:num w:numId="16">
    <w:abstractNumId w:val="4"/>
  </w:num>
  <w:num w:numId="17">
    <w:abstractNumId w:val="5"/>
  </w:num>
  <w:num w:numId="18">
    <w:abstractNumId w:val="23"/>
  </w:num>
  <w:num w:numId="19">
    <w:abstractNumId w:val="17"/>
  </w:num>
  <w:num w:numId="20">
    <w:abstractNumId w:val="10"/>
  </w:num>
  <w:num w:numId="21">
    <w:abstractNumId w:val="10"/>
  </w:num>
  <w:num w:numId="22">
    <w:abstractNumId w:val="13"/>
  </w:num>
  <w:num w:numId="23">
    <w:abstractNumId w:val="21"/>
  </w:num>
  <w:num w:numId="24">
    <w:abstractNumId w:val="19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8605E"/>
    <w:rsid w:val="00097FAF"/>
    <w:rsid w:val="00097FE7"/>
    <w:rsid w:val="000A24ED"/>
    <w:rsid w:val="000B0156"/>
    <w:rsid w:val="000C0E4A"/>
    <w:rsid w:val="000C137C"/>
    <w:rsid w:val="000C24B7"/>
    <w:rsid w:val="000D084C"/>
    <w:rsid w:val="000D1A83"/>
    <w:rsid w:val="000D23E2"/>
    <w:rsid w:val="000E12FE"/>
    <w:rsid w:val="000E3BA2"/>
    <w:rsid w:val="000F0989"/>
    <w:rsid w:val="000F194B"/>
    <w:rsid w:val="00101688"/>
    <w:rsid w:val="00104856"/>
    <w:rsid w:val="00104E3C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A24B7"/>
    <w:rsid w:val="001A444F"/>
    <w:rsid w:val="001A4534"/>
    <w:rsid w:val="001B51F3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37F7"/>
    <w:rsid w:val="002263FF"/>
    <w:rsid w:val="0023078A"/>
    <w:rsid w:val="00231CFC"/>
    <w:rsid w:val="0023457E"/>
    <w:rsid w:val="0023650A"/>
    <w:rsid w:val="002379FF"/>
    <w:rsid w:val="002418CF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23042"/>
    <w:rsid w:val="00333E18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65BE"/>
    <w:rsid w:val="00392694"/>
    <w:rsid w:val="00393680"/>
    <w:rsid w:val="00394AAE"/>
    <w:rsid w:val="003A6193"/>
    <w:rsid w:val="003B377D"/>
    <w:rsid w:val="003C60DF"/>
    <w:rsid w:val="003D2308"/>
    <w:rsid w:val="003D4FA7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35D4A"/>
    <w:rsid w:val="004475AE"/>
    <w:rsid w:val="00447E93"/>
    <w:rsid w:val="00450C4F"/>
    <w:rsid w:val="00457006"/>
    <w:rsid w:val="00457D18"/>
    <w:rsid w:val="004852C0"/>
    <w:rsid w:val="0049253A"/>
    <w:rsid w:val="004941C0"/>
    <w:rsid w:val="00494BC2"/>
    <w:rsid w:val="004A09B5"/>
    <w:rsid w:val="004B0DFC"/>
    <w:rsid w:val="004B1C3A"/>
    <w:rsid w:val="004B44AD"/>
    <w:rsid w:val="004C050A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7B79"/>
    <w:rsid w:val="00574BFD"/>
    <w:rsid w:val="0058131D"/>
    <w:rsid w:val="005A3127"/>
    <w:rsid w:val="005A4DE7"/>
    <w:rsid w:val="005B0710"/>
    <w:rsid w:val="005B4284"/>
    <w:rsid w:val="005B54B7"/>
    <w:rsid w:val="005C3D53"/>
    <w:rsid w:val="005C70CC"/>
    <w:rsid w:val="005D4B1A"/>
    <w:rsid w:val="005D7A2D"/>
    <w:rsid w:val="005E3AB4"/>
    <w:rsid w:val="005E4979"/>
    <w:rsid w:val="005F3BA9"/>
    <w:rsid w:val="0060751F"/>
    <w:rsid w:val="00611328"/>
    <w:rsid w:val="00614C35"/>
    <w:rsid w:val="00622CE5"/>
    <w:rsid w:val="00637E7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0605"/>
    <w:rsid w:val="0069435A"/>
    <w:rsid w:val="00696B7A"/>
    <w:rsid w:val="006A322E"/>
    <w:rsid w:val="006A366A"/>
    <w:rsid w:val="006A6AC3"/>
    <w:rsid w:val="006B1011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6F6617"/>
    <w:rsid w:val="006F7DDD"/>
    <w:rsid w:val="007005F0"/>
    <w:rsid w:val="00702679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2926"/>
    <w:rsid w:val="00754C2B"/>
    <w:rsid w:val="00757E10"/>
    <w:rsid w:val="00764B7C"/>
    <w:rsid w:val="007654EE"/>
    <w:rsid w:val="00782497"/>
    <w:rsid w:val="007868FC"/>
    <w:rsid w:val="00790E36"/>
    <w:rsid w:val="007A4F25"/>
    <w:rsid w:val="007A71F2"/>
    <w:rsid w:val="007C2B88"/>
    <w:rsid w:val="007D1105"/>
    <w:rsid w:val="007D6B1D"/>
    <w:rsid w:val="007D6D18"/>
    <w:rsid w:val="007F03AE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034"/>
    <w:rsid w:val="008742D2"/>
    <w:rsid w:val="00877652"/>
    <w:rsid w:val="0088498D"/>
    <w:rsid w:val="008866D1"/>
    <w:rsid w:val="0089030B"/>
    <w:rsid w:val="00892E67"/>
    <w:rsid w:val="00893BC4"/>
    <w:rsid w:val="008A0F7F"/>
    <w:rsid w:val="008A7925"/>
    <w:rsid w:val="008B34DD"/>
    <w:rsid w:val="008C30BC"/>
    <w:rsid w:val="008C3D8D"/>
    <w:rsid w:val="008C58FE"/>
    <w:rsid w:val="008C60DA"/>
    <w:rsid w:val="008D391E"/>
    <w:rsid w:val="008D7C87"/>
    <w:rsid w:val="008E4877"/>
    <w:rsid w:val="008E5D8E"/>
    <w:rsid w:val="00901BA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627BF"/>
    <w:rsid w:val="00962B9E"/>
    <w:rsid w:val="009633BD"/>
    <w:rsid w:val="00974E60"/>
    <w:rsid w:val="009751CC"/>
    <w:rsid w:val="009754EF"/>
    <w:rsid w:val="00982610"/>
    <w:rsid w:val="00986260"/>
    <w:rsid w:val="00997AD7"/>
    <w:rsid w:val="009C2D5E"/>
    <w:rsid w:val="009C54BA"/>
    <w:rsid w:val="009D109A"/>
    <w:rsid w:val="009D5DED"/>
    <w:rsid w:val="009E0546"/>
    <w:rsid w:val="009E2BB0"/>
    <w:rsid w:val="009E4C0E"/>
    <w:rsid w:val="00A042CE"/>
    <w:rsid w:val="00A11901"/>
    <w:rsid w:val="00A12E75"/>
    <w:rsid w:val="00A141CA"/>
    <w:rsid w:val="00A217D4"/>
    <w:rsid w:val="00A24428"/>
    <w:rsid w:val="00A279CD"/>
    <w:rsid w:val="00A32A94"/>
    <w:rsid w:val="00A32B0E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A16E7"/>
    <w:rsid w:val="00AB2A08"/>
    <w:rsid w:val="00AB2BC2"/>
    <w:rsid w:val="00AB467E"/>
    <w:rsid w:val="00AB47DC"/>
    <w:rsid w:val="00AC2963"/>
    <w:rsid w:val="00AD608E"/>
    <w:rsid w:val="00AE40D9"/>
    <w:rsid w:val="00AE639B"/>
    <w:rsid w:val="00AF1BC9"/>
    <w:rsid w:val="00AF4B2A"/>
    <w:rsid w:val="00AF74E0"/>
    <w:rsid w:val="00AF7BEC"/>
    <w:rsid w:val="00B00B6A"/>
    <w:rsid w:val="00B1334E"/>
    <w:rsid w:val="00B31ED9"/>
    <w:rsid w:val="00B46320"/>
    <w:rsid w:val="00B56AA0"/>
    <w:rsid w:val="00B74E23"/>
    <w:rsid w:val="00B90191"/>
    <w:rsid w:val="00B92237"/>
    <w:rsid w:val="00BA0549"/>
    <w:rsid w:val="00BA6740"/>
    <w:rsid w:val="00BB0E1C"/>
    <w:rsid w:val="00BB2CA1"/>
    <w:rsid w:val="00BB4313"/>
    <w:rsid w:val="00BC2B1C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1FC"/>
    <w:rsid w:val="00C6194E"/>
    <w:rsid w:val="00C65EE9"/>
    <w:rsid w:val="00C70C53"/>
    <w:rsid w:val="00C73F73"/>
    <w:rsid w:val="00C73FBE"/>
    <w:rsid w:val="00C806EF"/>
    <w:rsid w:val="00C841B7"/>
    <w:rsid w:val="00C84EA6"/>
    <w:rsid w:val="00C86B7D"/>
    <w:rsid w:val="00C87052"/>
    <w:rsid w:val="00C90D28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D0122C"/>
    <w:rsid w:val="00D02354"/>
    <w:rsid w:val="00D1469D"/>
    <w:rsid w:val="00D23EDA"/>
    <w:rsid w:val="00D24E96"/>
    <w:rsid w:val="00D25228"/>
    <w:rsid w:val="00D25619"/>
    <w:rsid w:val="00D26759"/>
    <w:rsid w:val="00D421F3"/>
    <w:rsid w:val="00D44DC4"/>
    <w:rsid w:val="00D62DAC"/>
    <w:rsid w:val="00D72AA2"/>
    <w:rsid w:val="00D75B8B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636C"/>
    <w:rsid w:val="00DD0D95"/>
    <w:rsid w:val="00DD2095"/>
    <w:rsid w:val="00DE0BC3"/>
    <w:rsid w:val="00DE485E"/>
    <w:rsid w:val="00DF2AC2"/>
    <w:rsid w:val="00E1239B"/>
    <w:rsid w:val="00E24656"/>
    <w:rsid w:val="00E27A9F"/>
    <w:rsid w:val="00E36BE4"/>
    <w:rsid w:val="00E409E4"/>
    <w:rsid w:val="00E43B08"/>
    <w:rsid w:val="00E4471D"/>
    <w:rsid w:val="00E50D9A"/>
    <w:rsid w:val="00E51D0C"/>
    <w:rsid w:val="00E540E6"/>
    <w:rsid w:val="00E557C2"/>
    <w:rsid w:val="00E55EC2"/>
    <w:rsid w:val="00E77047"/>
    <w:rsid w:val="00E77DE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06AD5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A1B1C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528</cp:revision>
  <cp:lastPrinted>2024-11-05T11:59:00Z</cp:lastPrinted>
  <dcterms:created xsi:type="dcterms:W3CDTF">2022-10-21T06:43:00Z</dcterms:created>
  <dcterms:modified xsi:type="dcterms:W3CDTF">2024-11-08T09:23:00Z</dcterms:modified>
</cp:coreProperties>
</file>