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473D" w14:textId="1469A312" w:rsidR="00467EA2" w:rsidRPr="00467EA2" w:rsidRDefault="00467EA2" w:rsidP="00467EA2">
      <w:pPr>
        <w:spacing w:after="0"/>
        <w:jc w:val="center"/>
        <w:rPr>
          <w:rFonts w:ascii="Times New Roman" w:hAnsi="Times New Roman" w:cs="Times New Roman"/>
          <w:b/>
          <w:bCs/>
          <w:sz w:val="24"/>
          <w:szCs w:val="24"/>
        </w:rPr>
      </w:pPr>
      <w:r w:rsidRPr="00467EA2">
        <w:rPr>
          <w:rFonts w:ascii="Times New Roman" w:hAnsi="Times New Roman" w:cs="Times New Roman"/>
          <w:b/>
          <w:bCs/>
          <w:sz w:val="24"/>
          <w:szCs w:val="24"/>
        </w:rPr>
        <w:t>Vyhlásenie</w:t>
      </w:r>
    </w:p>
    <w:p w14:paraId="5B564583" w14:textId="2344887C" w:rsidR="00467EA2" w:rsidRDefault="00467EA2" w:rsidP="00467EA2">
      <w:pPr>
        <w:spacing w:after="0"/>
        <w:jc w:val="center"/>
        <w:rPr>
          <w:rFonts w:ascii="Times New Roman" w:hAnsi="Times New Roman" w:cs="Times New Roman"/>
          <w:b/>
          <w:bCs/>
          <w:sz w:val="24"/>
          <w:szCs w:val="24"/>
        </w:rPr>
      </w:pPr>
      <w:r w:rsidRPr="00467EA2">
        <w:rPr>
          <w:rFonts w:ascii="Times New Roman" w:hAnsi="Times New Roman" w:cs="Times New Roman"/>
          <w:b/>
          <w:bCs/>
          <w:sz w:val="24"/>
          <w:szCs w:val="24"/>
        </w:rPr>
        <w:t>Ministerstva zdravotníctva Slovenskej republiky</w:t>
      </w:r>
    </w:p>
    <w:p w14:paraId="1734B3D3" w14:textId="77777777" w:rsidR="00467EA2" w:rsidRPr="00467EA2" w:rsidRDefault="00467EA2" w:rsidP="00467EA2">
      <w:pPr>
        <w:spacing w:after="0"/>
        <w:jc w:val="center"/>
        <w:rPr>
          <w:rFonts w:ascii="Times New Roman" w:hAnsi="Times New Roman" w:cs="Times New Roman"/>
          <w:b/>
          <w:bCs/>
          <w:sz w:val="24"/>
          <w:szCs w:val="24"/>
        </w:rPr>
      </w:pPr>
    </w:p>
    <w:p w14:paraId="3A9A4746" w14:textId="5AED362D" w:rsidR="00467EA2" w:rsidRDefault="00467EA2" w:rsidP="00467EA2">
      <w:pPr>
        <w:jc w:val="center"/>
        <w:rPr>
          <w:rFonts w:ascii="Times New Roman" w:hAnsi="Times New Roman" w:cs="Times New Roman"/>
          <w:b/>
          <w:bCs/>
          <w:sz w:val="24"/>
          <w:szCs w:val="24"/>
        </w:rPr>
      </w:pPr>
      <w:r w:rsidRPr="00467EA2">
        <w:rPr>
          <w:rFonts w:ascii="Times New Roman" w:hAnsi="Times New Roman" w:cs="Times New Roman"/>
          <w:b/>
          <w:bCs/>
          <w:sz w:val="24"/>
          <w:szCs w:val="24"/>
        </w:rPr>
        <w:t>o rozporoch k návrhu zákona</w:t>
      </w:r>
    </w:p>
    <w:p w14:paraId="594431B1" w14:textId="77777777" w:rsidR="00467EA2" w:rsidRPr="00467EA2" w:rsidRDefault="00467EA2" w:rsidP="00467EA2">
      <w:pPr>
        <w:jc w:val="center"/>
        <w:rPr>
          <w:rFonts w:ascii="Times New Roman" w:hAnsi="Times New Roman" w:cs="Times New Roman"/>
          <w:b/>
          <w:bCs/>
          <w:sz w:val="24"/>
          <w:szCs w:val="24"/>
        </w:rPr>
      </w:pPr>
    </w:p>
    <w:p w14:paraId="183677FA" w14:textId="5FAEFAAB" w:rsidR="0088019E" w:rsidRPr="00A478CE" w:rsidRDefault="006235E2" w:rsidP="00467EA2">
      <w:pPr>
        <w:jc w:val="both"/>
        <w:rPr>
          <w:rFonts w:ascii="Times New Roman" w:hAnsi="Times New Roman" w:cs="Times New Roman"/>
          <w:sz w:val="24"/>
          <w:szCs w:val="24"/>
        </w:rPr>
      </w:pPr>
      <w:r w:rsidRPr="00A478CE">
        <w:rPr>
          <w:rFonts w:ascii="Times New Roman" w:hAnsi="Times New Roman" w:cs="Times New Roman"/>
          <w:sz w:val="24"/>
          <w:szCs w:val="24"/>
        </w:rPr>
        <w:t xml:space="preserve">Návrh zákona, </w:t>
      </w:r>
      <w:r w:rsidR="00A478CE" w:rsidRPr="00A478CE">
        <w:rPr>
          <w:rFonts w:ascii="Times New Roman" w:hAnsi="Times New Roman" w:cs="Times New Roman"/>
          <w:sz w:val="24"/>
          <w:szCs w:val="24"/>
        </w:rPr>
        <w:t>ktorým sa mení a dopĺňa zákon č. 153/2013 Z. z. o národnom zdravotníckom informačnom systéme a o zmene a doplnení niektorých zákonov v znení neskorších predpisov a ktorým sa menia a dopĺňajú niektoré zákony</w:t>
      </w:r>
      <w:r w:rsidR="00DE4F10" w:rsidRPr="00A478CE">
        <w:rPr>
          <w:rFonts w:ascii="Times New Roman" w:hAnsi="Times New Roman" w:cs="Times New Roman"/>
          <w:sz w:val="24"/>
          <w:szCs w:val="24"/>
        </w:rPr>
        <w:t>,</w:t>
      </w:r>
      <w:r w:rsidR="00F4132A" w:rsidRPr="00A478CE">
        <w:rPr>
          <w:rFonts w:ascii="Times New Roman" w:hAnsi="Times New Roman" w:cs="Times New Roman"/>
          <w:sz w:val="24"/>
          <w:szCs w:val="24"/>
        </w:rPr>
        <w:t xml:space="preserve"> </w:t>
      </w:r>
      <w:r w:rsidR="00317018" w:rsidRPr="00A478CE">
        <w:rPr>
          <w:rFonts w:ascii="Times New Roman" w:hAnsi="Times New Roman" w:cs="Times New Roman"/>
          <w:sz w:val="24"/>
          <w:szCs w:val="24"/>
        </w:rPr>
        <w:t xml:space="preserve">sa </w:t>
      </w:r>
      <w:r w:rsidR="001B1651" w:rsidRPr="00A478CE">
        <w:rPr>
          <w:rFonts w:ascii="Times New Roman" w:hAnsi="Times New Roman" w:cs="Times New Roman"/>
          <w:sz w:val="24"/>
          <w:szCs w:val="24"/>
        </w:rPr>
        <w:t>predkladá s</w:t>
      </w:r>
      <w:r w:rsidR="00467EA2" w:rsidRPr="00A478CE">
        <w:rPr>
          <w:rFonts w:ascii="Times New Roman" w:hAnsi="Times New Roman" w:cs="Times New Roman"/>
          <w:sz w:val="24"/>
          <w:szCs w:val="24"/>
        </w:rPr>
        <w:t xml:space="preserve"> rozporo</w:t>
      </w:r>
      <w:r w:rsidR="001B1651" w:rsidRPr="00A478CE">
        <w:rPr>
          <w:rFonts w:ascii="Times New Roman" w:hAnsi="Times New Roman" w:cs="Times New Roman"/>
          <w:sz w:val="24"/>
          <w:szCs w:val="24"/>
        </w:rPr>
        <w:t>m</w:t>
      </w:r>
      <w:r w:rsidR="00467EA2" w:rsidRPr="00A478CE">
        <w:rPr>
          <w:rFonts w:ascii="Times New Roman" w:hAnsi="Times New Roman" w:cs="Times New Roman"/>
          <w:sz w:val="24"/>
          <w:szCs w:val="24"/>
        </w:rPr>
        <w:t xml:space="preserve"> s</w:t>
      </w:r>
      <w:r w:rsidR="001C0C76">
        <w:rPr>
          <w:rFonts w:ascii="Times New Roman" w:hAnsi="Times New Roman" w:cs="Times New Roman"/>
          <w:sz w:val="24"/>
          <w:szCs w:val="24"/>
        </w:rPr>
        <w:t xml:space="preserve"> Asociáciou zamestnávateľských zväzov a združení SR, Všeobecnou zdravotnou poisťovňou, </w:t>
      </w:r>
      <w:proofErr w:type="spellStart"/>
      <w:r w:rsidR="001C0C76">
        <w:rPr>
          <w:rFonts w:ascii="Times New Roman" w:hAnsi="Times New Roman" w:cs="Times New Roman"/>
          <w:sz w:val="24"/>
          <w:szCs w:val="24"/>
        </w:rPr>
        <w:t>Unionom</w:t>
      </w:r>
      <w:proofErr w:type="spellEnd"/>
      <w:r w:rsidR="001C0C76">
        <w:rPr>
          <w:rFonts w:ascii="Times New Roman" w:hAnsi="Times New Roman" w:cs="Times New Roman"/>
          <w:sz w:val="24"/>
          <w:szCs w:val="24"/>
        </w:rPr>
        <w:t>, z. p., Dôverou, a. s.</w:t>
      </w:r>
      <w:r w:rsidR="00467EA2" w:rsidRPr="00A478CE">
        <w:rPr>
          <w:rFonts w:ascii="Times New Roman" w:hAnsi="Times New Roman" w:cs="Times New Roman"/>
          <w:sz w:val="24"/>
          <w:szCs w:val="24"/>
        </w:rPr>
        <w:t xml:space="preserve"> </w:t>
      </w:r>
      <w:r w:rsidR="001C0C76">
        <w:rPr>
          <w:rFonts w:ascii="Times New Roman" w:hAnsi="Times New Roman" w:cs="Times New Roman"/>
          <w:sz w:val="24"/>
          <w:szCs w:val="24"/>
        </w:rPr>
        <w:t xml:space="preserve">a Asociáciou zdravotných poisťovní </w:t>
      </w:r>
      <w:bookmarkStart w:id="0" w:name="_GoBack"/>
      <w:bookmarkEnd w:id="0"/>
      <w:r w:rsidR="001C0C76">
        <w:rPr>
          <w:rFonts w:ascii="Times New Roman" w:hAnsi="Times New Roman" w:cs="Times New Roman"/>
          <w:sz w:val="24"/>
          <w:szCs w:val="24"/>
        </w:rPr>
        <w:t xml:space="preserve">a </w:t>
      </w:r>
      <w:r w:rsidR="00467EA2" w:rsidRPr="00A478CE">
        <w:rPr>
          <w:rFonts w:ascii="Times New Roman" w:hAnsi="Times New Roman" w:cs="Times New Roman"/>
          <w:sz w:val="24"/>
          <w:szCs w:val="24"/>
        </w:rPr>
        <w:t>bez rozporov s verejnosťou.</w:t>
      </w:r>
    </w:p>
    <w:p w14:paraId="0A8235BF" w14:textId="5F23622E" w:rsidR="00A478CE" w:rsidRPr="007A2773" w:rsidRDefault="007A2773" w:rsidP="007A2773">
      <w:pPr>
        <w:jc w:val="both"/>
        <w:rPr>
          <w:rFonts w:ascii="Times New Roman" w:hAnsi="Times New Roman" w:cs="Times New Roman"/>
          <w:b/>
          <w:bCs/>
          <w:sz w:val="24"/>
          <w:szCs w:val="24"/>
        </w:rPr>
      </w:pPr>
      <w:r w:rsidRPr="007A2773">
        <w:rPr>
          <w:rFonts w:ascii="Times New Roman" w:hAnsi="Times New Roman" w:cs="Times New Roman"/>
          <w:b/>
          <w:bCs/>
          <w:sz w:val="24"/>
          <w:szCs w:val="24"/>
        </w:rPr>
        <w:t>1.</w:t>
      </w:r>
      <w:r>
        <w:rPr>
          <w:rFonts w:ascii="Times New Roman" w:hAnsi="Times New Roman" w:cs="Times New Roman"/>
          <w:b/>
          <w:bCs/>
          <w:sz w:val="24"/>
          <w:szCs w:val="24"/>
        </w:rPr>
        <w:t xml:space="preserve"> </w:t>
      </w:r>
      <w:r w:rsidR="00A478CE" w:rsidRPr="007A2773">
        <w:rPr>
          <w:rFonts w:ascii="Times New Roman" w:hAnsi="Times New Roman" w:cs="Times New Roman"/>
          <w:b/>
          <w:bCs/>
          <w:sz w:val="24"/>
          <w:szCs w:val="24"/>
        </w:rPr>
        <w:t>DÔVERA</w:t>
      </w:r>
    </w:p>
    <w:p w14:paraId="4054A35F" w14:textId="658E5839" w:rsidR="00A478CE" w:rsidRPr="00A478CE" w:rsidRDefault="00411C6B" w:rsidP="00A478CE">
      <w:pPr>
        <w:jc w:val="both"/>
        <w:rPr>
          <w:rFonts w:ascii="Times New Roman" w:hAnsi="Times New Roman" w:cs="Times New Roman"/>
          <w:b/>
          <w:bCs/>
          <w:sz w:val="24"/>
          <w:szCs w:val="24"/>
        </w:rPr>
      </w:pPr>
      <w:r>
        <w:rPr>
          <w:rFonts w:ascii="Times New Roman" w:hAnsi="Times New Roman" w:cs="Times New Roman"/>
          <w:b/>
          <w:bCs/>
          <w:sz w:val="24"/>
          <w:szCs w:val="24"/>
        </w:rPr>
        <w:t xml:space="preserve">AZP </w:t>
      </w:r>
    </w:p>
    <w:p w14:paraId="469985B4" w14:textId="54BAFC2E" w:rsidR="001B1651" w:rsidRPr="00A478CE" w:rsidRDefault="00A478CE" w:rsidP="00A478CE">
      <w:pPr>
        <w:jc w:val="both"/>
        <w:rPr>
          <w:rFonts w:ascii="Times New Roman" w:hAnsi="Times New Roman" w:cs="Times New Roman"/>
          <w:b/>
          <w:sz w:val="24"/>
          <w:szCs w:val="24"/>
        </w:rPr>
      </w:pPr>
      <w:r w:rsidRPr="00A478CE">
        <w:rPr>
          <w:rFonts w:ascii="Times New Roman" w:hAnsi="Times New Roman" w:cs="Times New Roman"/>
          <w:b/>
          <w:bCs/>
          <w:sz w:val="24"/>
          <w:szCs w:val="24"/>
        </w:rPr>
        <w:t>VŠZP</w:t>
      </w:r>
      <w:r w:rsidR="007A2773">
        <w:rPr>
          <w:rFonts w:ascii="Times New Roman" w:hAnsi="Times New Roman" w:cs="Times New Roman"/>
          <w:b/>
          <w:bCs/>
          <w:sz w:val="24"/>
          <w:szCs w:val="24"/>
        </w:rPr>
        <w:t xml:space="preserve"> (rovnaká pripomienka)</w:t>
      </w:r>
      <w:r w:rsidR="001B1651" w:rsidRPr="00A478CE">
        <w:rPr>
          <w:rFonts w:ascii="Times New Roman" w:hAnsi="Times New Roman" w:cs="Times New Roman"/>
          <w:b/>
          <w:sz w:val="24"/>
          <w:szCs w:val="24"/>
        </w:rPr>
        <w:t>:</w:t>
      </w:r>
    </w:p>
    <w:p w14:paraId="32EA6567" w14:textId="77777777" w:rsidR="00A478CE" w:rsidRPr="00A478CE" w:rsidRDefault="00A478CE" w:rsidP="00A478CE">
      <w:pPr>
        <w:rPr>
          <w:rFonts w:ascii="Times New Roman" w:hAnsi="Times New Roman" w:cs="Times New Roman"/>
          <w:b/>
          <w:bCs/>
          <w:sz w:val="24"/>
          <w:szCs w:val="24"/>
        </w:rPr>
      </w:pPr>
      <w:r w:rsidRPr="00A478CE">
        <w:rPr>
          <w:rFonts w:ascii="Times New Roman" w:hAnsi="Times New Roman" w:cs="Times New Roman"/>
          <w:b/>
          <w:bCs/>
          <w:sz w:val="24"/>
          <w:szCs w:val="24"/>
        </w:rPr>
        <w:t>K č</w:t>
      </w:r>
      <w:r w:rsidRPr="00A478CE">
        <w:rPr>
          <w:rFonts w:ascii="Times New Roman" w:hAnsi="Times New Roman" w:cs="Times New Roman"/>
          <w:b/>
          <w:bCs/>
          <w:sz w:val="24"/>
          <w:szCs w:val="24"/>
        </w:rPr>
        <w:t>lánku I bod 4</w:t>
      </w:r>
    </w:p>
    <w:p w14:paraId="5936215F" w14:textId="0425A2FD"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br/>
        <w:t xml:space="preserve">Navrhujeme nahradenie bodu 4 návrhu zákona a to tak, že v 2 ods. 9 znie: "(9) Elektronický zdravotný záznam je záznam zdravotníckeho pracovníka v elektronickej zdravotnej knižke vo forme elektronického dokumentu podpísaného zdokonaleným elektronickým podpisom. Elektronické zdravotné záznamy podľa § 5 ods. 1 písm. b) tretieho, desiateho a jedenásteho bodu pred zápisom do elektronickej zdravotnej knižky prechádzajú informačným systémom zdravotnej poisťovne, ktorá k nim pristupuje, spracúva ich na účely kontroly, posúdenia efektívnosti zdravotnej starostlivosti, posúdenia účelnosti, efektívnosti a hospodárnosti vynakladania prostriedkov verejného zdravotného poistenia36h), plnenia povinnosti zabezpečiť dostupnosť zdravotnej starostlivosti, poradenskej činnosti , poskytnutia výsledku posúdenia efektívnosti zdravotnej starostlivosti, účelnosti, efektívnosti a hospodárnosti vynakladania prostriedkov verejného zdravotného poistenia poskytovateľovi zdravotnej starostlivosti, a poskytuje ich poskytovateľom zdravotnej starostlivosti na účely kontroly a zefektívnenia zdravotnej starostlivosti.“. Poznámka pod čiarou k odkazu 36h) znie: „36h) § 6 ods. 1 písm. </w:t>
      </w:r>
      <w:proofErr w:type="spellStart"/>
      <w:r w:rsidRPr="00A478CE">
        <w:rPr>
          <w:rFonts w:ascii="Times New Roman" w:hAnsi="Times New Roman" w:cs="Times New Roman"/>
          <w:sz w:val="24"/>
          <w:szCs w:val="24"/>
        </w:rPr>
        <w:t>ai</w:t>
      </w:r>
      <w:proofErr w:type="spellEnd"/>
      <w:r w:rsidRPr="00A478CE">
        <w:rPr>
          <w:rFonts w:ascii="Times New Roman" w:hAnsi="Times New Roman" w:cs="Times New Roman"/>
          <w:sz w:val="24"/>
          <w:szCs w:val="24"/>
        </w:rPr>
        <w:t xml:space="preserve">) zákona č. 581/2004 Z. z. v znení zákona č. .../2024 Z. z.“. Odôvodnenie: Navrhované riešenie rozširuje doteraz úspešný, v praxi využívaný </w:t>
      </w:r>
      <w:proofErr w:type="spellStart"/>
      <w:r w:rsidRPr="00A478CE">
        <w:rPr>
          <w:rFonts w:ascii="Times New Roman" w:hAnsi="Times New Roman" w:cs="Times New Roman"/>
          <w:sz w:val="24"/>
          <w:szCs w:val="24"/>
        </w:rPr>
        <w:t>erecept</w:t>
      </w:r>
      <w:proofErr w:type="spellEnd"/>
      <w:r w:rsidRPr="00A478CE">
        <w:rPr>
          <w:rFonts w:ascii="Times New Roman" w:hAnsi="Times New Roman" w:cs="Times New Roman"/>
          <w:sz w:val="24"/>
          <w:szCs w:val="24"/>
        </w:rPr>
        <w:t xml:space="preserve"> a taktiež umožní využívať potrebné kontroly v reálnom čase s 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 Ustanovenie taktiež precizuje účely využívania týchto dát, ktoré vyplynuli z praxe ako nevyhnutné pre ostatné riešenia a to elektronický recept a žiadanka na vyšetrenie. Túto pripomienku považujeme za zásadnú.</w:t>
      </w:r>
    </w:p>
    <w:p w14:paraId="09EC7B81" w14:textId="122CBC07" w:rsidR="001B1651" w:rsidRPr="00A478CE" w:rsidRDefault="001B1651" w:rsidP="00A478CE">
      <w:pPr>
        <w:jc w:val="both"/>
        <w:rPr>
          <w:rFonts w:ascii="Times New Roman" w:hAnsi="Times New Roman" w:cs="Times New Roman"/>
          <w:b/>
          <w:sz w:val="24"/>
          <w:szCs w:val="24"/>
        </w:rPr>
      </w:pPr>
      <w:r w:rsidRPr="00A478CE">
        <w:rPr>
          <w:rFonts w:ascii="Times New Roman" w:hAnsi="Times New Roman" w:cs="Times New Roman"/>
          <w:b/>
          <w:sz w:val="24"/>
          <w:szCs w:val="24"/>
        </w:rPr>
        <w:t>MZSR:</w:t>
      </w:r>
    </w:p>
    <w:p w14:paraId="70DE6AB3" w14:textId="4CFB5FC0"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t xml:space="preserve">Pripomienka bola čiastočne akceptovaná. </w:t>
      </w:r>
      <w:r w:rsidRPr="00A478CE">
        <w:rPr>
          <w:rFonts w:ascii="Times New Roman" w:hAnsi="Times New Roman" w:cs="Times New Roman"/>
          <w:sz w:val="24"/>
          <w:szCs w:val="24"/>
        </w:rPr>
        <w:t xml:space="preserve">Takouto zmenou by šiel záznam z elektronickej laboratórnej žiadanky v plnom rozsahu do zdravotných poisťovní. Tým by bola narušená aj koncepcia vnímania údajov na európskej úrovni a vnímame tu potrebu potom zákon znova dať na pripomienkovanie Úradu pre ochranu osobných údajov. Aktuálne síce ÚOOÚ </w:t>
      </w:r>
      <w:r w:rsidRPr="00A478CE">
        <w:rPr>
          <w:rFonts w:ascii="Times New Roman" w:hAnsi="Times New Roman" w:cs="Times New Roman"/>
          <w:sz w:val="24"/>
          <w:szCs w:val="24"/>
        </w:rPr>
        <w:lastRenderedPageBreak/>
        <w:t>pripomienkovalo zákon, ale v znení poskytnutia údajov ZP pre kontrolné účely naviazané na § 9 zákona 581. Ak by sa rozšíril rozsah poskytovaných údajov, mali by sa k tomu vyjadriť.</w:t>
      </w:r>
    </w:p>
    <w:p w14:paraId="1FB05ADA" w14:textId="77777777"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t>V § 12 je explicitne vymenované, aké údaje budú ZP zo žiadanky poskytované.</w:t>
      </w:r>
    </w:p>
    <w:p w14:paraId="4B9A208E" w14:textId="77777777"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t>Rovnako v tomto navrhnutom riešení absentuje ukotvenie, že žiadanky samoplatcov nemajú oporu pre posielanie do zdravotnej poisťovne, totižto nesúvisia s úhradou za poskytnutú zdravotnú starostlivosť.</w:t>
      </w:r>
    </w:p>
    <w:p w14:paraId="72DFCCBD" w14:textId="77777777"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t xml:space="preserve">V závislosti od iných pripomienok bol rozšírený účel a predmetné ustanovenie bolo zmenené na: </w:t>
      </w:r>
    </w:p>
    <w:p w14:paraId="0EBE50BF" w14:textId="77777777"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t>„(9) Elektronický zdravotný záznam je záznam zdravotníckeho pracovníka v elektronickej zdravotnej knižke vo forme elektronického dokumentu podpísaného zdokonaleným elektronickým podpisom. Elektronické zdravotné záznamy podľa § 5 ods. 1 písm. b) tretieho bodu v rozsahu podľa § 12 ods. 3 písm. x) piateho bodu, podľa § 5 ods. 1 písm. b) desiateho a jedenásteho bodu pred zápisom do elektronickej zdravotnej knižky prechádzajú informačným systémom zdravotnej poisťovne, ktorá k nim pristupuje, spracúva ich na účely kontroly a posúdenia efektívnosti zdravotnej starostlivosti, posúdenia účelnosti, efektívnosti a hospodárnosti vynakladania prostriedkov verejného zdravotného poistenia36fc), plnenia povinnosti zabezpečiť dostupnosť zdravotnej starostlivosti a poskytnutia poradenskej činnosti a poskytuje ich poskytovateľom zdravotnej starostlivosti.“</w:t>
      </w:r>
    </w:p>
    <w:p w14:paraId="362C5A06" w14:textId="77777777" w:rsidR="00A478CE" w:rsidRPr="00A478CE" w:rsidRDefault="00A478CE" w:rsidP="00A478CE">
      <w:pPr>
        <w:jc w:val="both"/>
        <w:rPr>
          <w:rFonts w:ascii="Times New Roman" w:hAnsi="Times New Roman" w:cs="Times New Roman"/>
          <w:sz w:val="24"/>
          <w:szCs w:val="24"/>
        </w:rPr>
      </w:pPr>
      <w:proofErr w:type="spellStart"/>
      <w:r w:rsidRPr="00A478CE">
        <w:rPr>
          <w:rFonts w:ascii="Times New Roman" w:hAnsi="Times New Roman" w:cs="Times New Roman"/>
          <w:sz w:val="24"/>
          <w:szCs w:val="24"/>
        </w:rPr>
        <w:t>Rozporové</w:t>
      </w:r>
      <w:proofErr w:type="spellEnd"/>
      <w:r w:rsidRPr="00A478CE">
        <w:rPr>
          <w:rFonts w:ascii="Times New Roman" w:hAnsi="Times New Roman" w:cs="Times New Roman"/>
          <w:sz w:val="24"/>
          <w:szCs w:val="24"/>
        </w:rPr>
        <w:t xml:space="preserve"> konanie bolo uskutočnené dňa 13.09.2024, NCZI rozšírilo účel, na základe pripomienky VŠZP. </w:t>
      </w:r>
    </w:p>
    <w:p w14:paraId="6140CB35" w14:textId="7514B7DE" w:rsidR="001B1651"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t xml:space="preserve">Rozpor nebol odstránený, poisťovňa Dôvera, </w:t>
      </w:r>
      <w:proofErr w:type="spellStart"/>
      <w:r w:rsidRPr="00A478CE">
        <w:rPr>
          <w:rFonts w:ascii="Times New Roman" w:hAnsi="Times New Roman" w:cs="Times New Roman"/>
          <w:sz w:val="24"/>
          <w:szCs w:val="24"/>
        </w:rPr>
        <w:t>Union</w:t>
      </w:r>
      <w:proofErr w:type="spellEnd"/>
      <w:r w:rsidRPr="00A478CE">
        <w:rPr>
          <w:rFonts w:ascii="Times New Roman" w:hAnsi="Times New Roman" w:cs="Times New Roman"/>
          <w:sz w:val="24"/>
          <w:szCs w:val="24"/>
        </w:rPr>
        <w:t xml:space="preserve"> a AZP trvajú aj na zmene rozsahu údajov.</w:t>
      </w:r>
    </w:p>
    <w:p w14:paraId="36DEB2F7" w14:textId="18847630" w:rsidR="00A478CE" w:rsidRPr="00A478CE" w:rsidRDefault="00A478CE" w:rsidP="00A478CE">
      <w:pPr>
        <w:jc w:val="both"/>
        <w:rPr>
          <w:rFonts w:ascii="Times New Roman" w:hAnsi="Times New Roman" w:cs="Times New Roman"/>
          <w:sz w:val="24"/>
          <w:szCs w:val="24"/>
        </w:rPr>
      </w:pPr>
    </w:p>
    <w:p w14:paraId="7E17D1DF" w14:textId="6E8E3C77" w:rsidR="00A478CE" w:rsidRPr="00A478CE" w:rsidRDefault="007A2773" w:rsidP="00A478CE">
      <w:pPr>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A478CE" w:rsidRPr="00A478CE">
        <w:rPr>
          <w:rFonts w:ascii="Times New Roman" w:hAnsi="Times New Roman" w:cs="Times New Roman"/>
          <w:b/>
          <w:bCs/>
          <w:sz w:val="24"/>
          <w:szCs w:val="24"/>
        </w:rPr>
        <w:t>DÔVERA</w:t>
      </w:r>
      <w:r w:rsidR="00A478CE" w:rsidRPr="00A478CE">
        <w:rPr>
          <w:rFonts w:ascii="Times New Roman" w:hAnsi="Times New Roman" w:cs="Times New Roman"/>
          <w:b/>
          <w:bCs/>
          <w:sz w:val="24"/>
          <w:szCs w:val="24"/>
        </w:rPr>
        <w:t>:</w:t>
      </w:r>
    </w:p>
    <w:p w14:paraId="204529EC" w14:textId="77777777" w:rsidR="00A478CE" w:rsidRPr="00A478CE" w:rsidRDefault="00A478CE" w:rsidP="00A478CE">
      <w:pPr>
        <w:jc w:val="both"/>
        <w:rPr>
          <w:rFonts w:ascii="Times New Roman" w:hAnsi="Times New Roman" w:cs="Times New Roman"/>
          <w:b/>
          <w:bCs/>
          <w:sz w:val="24"/>
          <w:szCs w:val="24"/>
        </w:rPr>
      </w:pPr>
      <w:r w:rsidRPr="00A478CE">
        <w:rPr>
          <w:rFonts w:ascii="Times New Roman" w:hAnsi="Times New Roman" w:cs="Times New Roman"/>
          <w:b/>
          <w:bCs/>
          <w:sz w:val="24"/>
          <w:szCs w:val="24"/>
        </w:rPr>
        <w:t>Článku IV bod 3</w:t>
      </w:r>
    </w:p>
    <w:p w14:paraId="1E0D1FFA" w14:textId="77777777"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br/>
        <w:t>V čl. IV bod 3 navrhujeme vypustiť resp. precizovať navrhovaný ods. 10. Odôvodnenie: Navrhovaný bod 10 bude mať za následok zvýšenie administratívnej záťaže, povinnosť zdravotníckeho pracovníka nie je overiť si výsledky všetkých vyšetrení, povinnosť je oboznámiť sa s výsledkom, ktorý je relevantný, ma medicínske opodstatnenie so žiadankou, ktorú vytvára. Taktiež by bolo žiadúce doplniť následok ktorý nastane v prípade, ak si výsledok neoverí, resp. overí a aj napriek tomu, že existuje z medicínskeho hľadiska relevantný a stále aktuálny výsledok vyšetrenia, žiadanku na SVLZ vyšetrenie vytvorí. Túto pripomienku považujeme za zásadnú</w:t>
      </w:r>
    </w:p>
    <w:p w14:paraId="3A9D0131" w14:textId="7FED76F6" w:rsidR="00A478CE" w:rsidRPr="00A478CE" w:rsidRDefault="00A478CE" w:rsidP="00A478CE">
      <w:pPr>
        <w:jc w:val="both"/>
        <w:rPr>
          <w:rFonts w:ascii="Times New Roman" w:hAnsi="Times New Roman" w:cs="Times New Roman"/>
          <w:b/>
          <w:sz w:val="24"/>
          <w:szCs w:val="24"/>
        </w:rPr>
      </w:pPr>
      <w:r w:rsidRPr="00A478CE">
        <w:rPr>
          <w:rFonts w:ascii="Times New Roman" w:hAnsi="Times New Roman" w:cs="Times New Roman"/>
          <w:b/>
          <w:sz w:val="24"/>
          <w:szCs w:val="24"/>
        </w:rPr>
        <w:t>MZSR:</w:t>
      </w:r>
    </w:p>
    <w:p w14:paraId="1F8BFB7D" w14:textId="77777777" w:rsidR="00A478CE" w:rsidRPr="00A478CE" w:rsidRDefault="00A478CE" w:rsidP="00A478CE">
      <w:pPr>
        <w:rPr>
          <w:rFonts w:ascii="Times New Roman" w:hAnsi="Times New Roman" w:cs="Times New Roman"/>
          <w:bCs/>
          <w:sz w:val="24"/>
          <w:szCs w:val="24"/>
        </w:rPr>
      </w:pPr>
      <w:r w:rsidRPr="00A478CE">
        <w:rPr>
          <w:rFonts w:ascii="Times New Roman" w:hAnsi="Times New Roman" w:cs="Times New Roman"/>
          <w:sz w:val="24"/>
          <w:szCs w:val="24"/>
        </w:rPr>
        <w:t xml:space="preserve">Pripomienka nebola akceptovaná. </w:t>
      </w:r>
      <w:r w:rsidRPr="00A478CE">
        <w:rPr>
          <w:rFonts w:ascii="Times New Roman" w:hAnsi="Times New Roman" w:cs="Times New Roman"/>
          <w:bCs/>
          <w:sz w:val="24"/>
          <w:szCs w:val="24"/>
        </w:rPr>
        <w:t>Poskytovateľ zdravotnej starostlivosti má povinnosť overiť, či existujú iné záznamy z predchádzajúcich vyšetrení. Na strane národného zdravotníckeho informačného systému nie je možné overiť, či lekár naozaj prečíta výsledky z displeja počítača. Následky, v prípade neoverenia môže zdravotná poisťovňa zapracovať do zmluvných dokumentov, s prihliadnutím na ustanovenie § 7 a § 7a zákona č. 581/2004 Z. z.</w:t>
      </w:r>
    </w:p>
    <w:p w14:paraId="53F9A9E3" w14:textId="06608E62" w:rsidR="00A478CE" w:rsidRPr="00A478CE" w:rsidRDefault="00A478CE" w:rsidP="00A478CE">
      <w:pPr>
        <w:jc w:val="both"/>
        <w:rPr>
          <w:rFonts w:ascii="Times New Roman" w:hAnsi="Times New Roman" w:cs="Times New Roman"/>
          <w:bCs/>
          <w:sz w:val="24"/>
          <w:szCs w:val="24"/>
        </w:rPr>
      </w:pPr>
      <w:proofErr w:type="spellStart"/>
      <w:r w:rsidRPr="00A478CE">
        <w:rPr>
          <w:rFonts w:ascii="Times New Roman" w:hAnsi="Times New Roman" w:cs="Times New Roman"/>
          <w:bCs/>
          <w:sz w:val="24"/>
          <w:szCs w:val="24"/>
        </w:rPr>
        <w:lastRenderedPageBreak/>
        <w:t>Rozporové</w:t>
      </w:r>
      <w:proofErr w:type="spellEnd"/>
      <w:r w:rsidRPr="00A478CE">
        <w:rPr>
          <w:rFonts w:ascii="Times New Roman" w:hAnsi="Times New Roman" w:cs="Times New Roman"/>
          <w:bCs/>
          <w:sz w:val="24"/>
          <w:szCs w:val="24"/>
        </w:rPr>
        <w:t xml:space="preserve"> konanie sa uskutočnili dňa 16.09.2024  a rozpor nebol odstránený, prítomný trvajú na doterajšom zobrazovaní výsledkov.</w:t>
      </w:r>
    </w:p>
    <w:p w14:paraId="41430BE2" w14:textId="442BC57A" w:rsidR="00A478CE" w:rsidRPr="00A478CE" w:rsidRDefault="00A478CE" w:rsidP="00A478CE">
      <w:pPr>
        <w:jc w:val="both"/>
        <w:rPr>
          <w:rFonts w:ascii="Times New Roman" w:hAnsi="Times New Roman" w:cs="Times New Roman"/>
          <w:bCs/>
          <w:sz w:val="24"/>
          <w:szCs w:val="24"/>
        </w:rPr>
      </w:pPr>
    </w:p>
    <w:p w14:paraId="5E43B422" w14:textId="09565A1D" w:rsidR="00A478CE" w:rsidRPr="00A478CE" w:rsidRDefault="007A2773" w:rsidP="00A478CE">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A478CE" w:rsidRPr="00A478CE">
        <w:rPr>
          <w:rFonts w:ascii="Times New Roman" w:hAnsi="Times New Roman" w:cs="Times New Roman"/>
          <w:b/>
          <w:bCs/>
          <w:sz w:val="24"/>
          <w:szCs w:val="24"/>
        </w:rPr>
        <w:t>DÔVERA</w:t>
      </w:r>
      <w:r w:rsidR="00A478CE" w:rsidRPr="00A478CE">
        <w:rPr>
          <w:rFonts w:ascii="Times New Roman" w:hAnsi="Times New Roman" w:cs="Times New Roman"/>
          <w:b/>
          <w:bCs/>
          <w:sz w:val="24"/>
          <w:szCs w:val="24"/>
        </w:rPr>
        <w:t>:</w:t>
      </w:r>
    </w:p>
    <w:p w14:paraId="77A7F1DF" w14:textId="77777777" w:rsidR="00A478CE" w:rsidRPr="00A478CE" w:rsidRDefault="00A478CE" w:rsidP="00A478CE">
      <w:pPr>
        <w:jc w:val="both"/>
        <w:rPr>
          <w:rFonts w:ascii="Times New Roman" w:hAnsi="Times New Roman" w:cs="Times New Roman"/>
          <w:b/>
          <w:bCs/>
          <w:sz w:val="24"/>
          <w:szCs w:val="24"/>
        </w:rPr>
      </w:pPr>
      <w:r w:rsidRPr="00A478CE">
        <w:rPr>
          <w:rFonts w:ascii="Times New Roman" w:hAnsi="Times New Roman" w:cs="Times New Roman"/>
          <w:b/>
          <w:bCs/>
          <w:sz w:val="24"/>
          <w:szCs w:val="24"/>
        </w:rPr>
        <w:t>K článku I bod 21 návrhu zákona</w:t>
      </w:r>
    </w:p>
    <w:p w14:paraId="19F88050" w14:textId="00F6ED21"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br/>
        <w:t>Navrhujeme, aby ku elektronickému záznamu v zmysle tretieho a štvrtého bodu mohol na základe rodného čísla pristupovať PZS, ktorý poskytuje ZS pacientovi, nie na úrovni zdravotníckeho pracovníka, tak ako je to teraz v praxi. Odôvodnenie: Zákon č. 153/2013 nedefinuje kto sa rozumie ošetrujúcim lekárom pacienta čo môže spôsobiť zmätok a nejednotný prístup zo strany zdravotníckych zariadení predovšetkým v nemocniciach kde je veľké množstvo ošetrujúcich lekárov na rôznych oddeleniach. Túto pripomienku považujeme za zásadnú.</w:t>
      </w:r>
    </w:p>
    <w:p w14:paraId="1BF3BADF" w14:textId="51FA4FCA" w:rsidR="00A478CE" w:rsidRPr="00A478CE" w:rsidRDefault="00A478CE" w:rsidP="00A478CE">
      <w:pPr>
        <w:jc w:val="both"/>
        <w:rPr>
          <w:rFonts w:ascii="Times New Roman" w:hAnsi="Times New Roman" w:cs="Times New Roman"/>
          <w:b/>
          <w:sz w:val="24"/>
          <w:szCs w:val="24"/>
        </w:rPr>
      </w:pPr>
      <w:r w:rsidRPr="00A478CE">
        <w:rPr>
          <w:rFonts w:ascii="Times New Roman" w:hAnsi="Times New Roman" w:cs="Times New Roman"/>
          <w:b/>
          <w:sz w:val="24"/>
          <w:szCs w:val="24"/>
        </w:rPr>
        <w:t>MZSR:</w:t>
      </w:r>
    </w:p>
    <w:p w14:paraId="6758244A" w14:textId="01DED11B" w:rsidR="00A478CE" w:rsidRPr="00A478CE" w:rsidRDefault="00A478CE" w:rsidP="00A478CE">
      <w:pPr>
        <w:jc w:val="both"/>
        <w:rPr>
          <w:rFonts w:ascii="Times New Roman" w:hAnsi="Times New Roman" w:cs="Times New Roman"/>
          <w:sz w:val="24"/>
          <w:szCs w:val="24"/>
        </w:rPr>
      </w:pPr>
      <w:r w:rsidRPr="00A478CE">
        <w:rPr>
          <w:rFonts w:ascii="Times New Roman" w:hAnsi="Times New Roman" w:cs="Times New Roman"/>
          <w:sz w:val="24"/>
          <w:szCs w:val="24"/>
        </w:rPr>
        <w:t>Pripomie</w:t>
      </w:r>
      <w:r>
        <w:rPr>
          <w:rFonts w:ascii="Times New Roman" w:hAnsi="Times New Roman" w:cs="Times New Roman"/>
          <w:sz w:val="24"/>
          <w:szCs w:val="24"/>
        </w:rPr>
        <w:t>nka nebol ak</w:t>
      </w:r>
      <w:r w:rsidRPr="00A478CE">
        <w:rPr>
          <w:rFonts w:ascii="Times New Roman" w:hAnsi="Times New Roman" w:cs="Times New Roman"/>
          <w:sz w:val="24"/>
          <w:szCs w:val="24"/>
        </w:rPr>
        <w:t xml:space="preserve">ceptovaná. </w:t>
      </w:r>
      <w:r w:rsidRPr="00A478CE">
        <w:rPr>
          <w:rFonts w:ascii="Times New Roman" w:hAnsi="Times New Roman" w:cs="Times New Roman"/>
          <w:sz w:val="24"/>
          <w:szCs w:val="24"/>
        </w:rPr>
        <w:t>K záznamom pristupuje vždy konkrétna osoba, záznam o tom je uvedený aj v EZK. Prístup na úrovni PZP (nie konkrétnej osoby) znamená zmenu princípu fungovania a teda zásadnú technickú zmenu.</w:t>
      </w:r>
    </w:p>
    <w:p w14:paraId="0AD3CB42" w14:textId="5C08A5B0" w:rsidR="00A478CE" w:rsidRDefault="00A478CE" w:rsidP="00A478CE">
      <w:pPr>
        <w:jc w:val="both"/>
        <w:rPr>
          <w:rFonts w:ascii="Times New Roman" w:hAnsi="Times New Roman" w:cs="Times New Roman"/>
          <w:sz w:val="24"/>
          <w:szCs w:val="24"/>
        </w:rPr>
      </w:pPr>
      <w:proofErr w:type="spellStart"/>
      <w:r w:rsidRPr="00A478CE">
        <w:rPr>
          <w:rFonts w:ascii="Times New Roman" w:hAnsi="Times New Roman" w:cs="Times New Roman"/>
          <w:sz w:val="24"/>
          <w:szCs w:val="24"/>
        </w:rPr>
        <w:t>Rozporové</w:t>
      </w:r>
      <w:proofErr w:type="spellEnd"/>
      <w:r w:rsidRPr="00A478CE">
        <w:rPr>
          <w:rFonts w:ascii="Times New Roman" w:hAnsi="Times New Roman" w:cs="Times New Roman"/>
          <w:sz w:val="24"/>
          <w:szCs w:val="24"/>
        </w:rPr>
        <w:t xml:space="preserve"> konanie sa uskutočnili dňa 16.09.2024  a rozpor nebol odstránený, prítomní požadujú ponechanie terajšieho stavu.</w:t>
      </w:r>
    </w:p>
    <w:p w14:paraId="52C94993" w14:textId="0F1867D1" w:rsidR="00A478CE" w:rsidRDefault="00A478CE" w:rsidP="00A478CE">
      <w:pPr>
        <w:jc w:val="both"/>
        <w:rPr>
          <w:rFonts w:ascii="Times New Roman" w:hAnsi="Times New Roman" w:cs="Times New Roman"/>
          <w:sz w:val="24"/>
          <w:szCs w:val="24"/>
        </w:rPr>
      </w:pPr>
    </w:p>
    <w:p w14:paraId="7701EAFB" w14:textId="296DCA4D" w:rsidR="00A478CE" w:rsidRDefault="007A2773" w:rsidP="00A478CE">
      <w:pPr>
        <w:jc w:val="both"/>
        <w:rPr>
          <w:rFonts w:ascii="Times" w:hAnsi="Times" w:cs="Times"/>
          <w:b/>
          <w:bCs/>
          <w:sz w:val="25"/>
          <w:szCs w:val="25"/>
        </w:rPr>
      </w:pPr>
      <w:r>
        <w:rPr>
          <w:rFonts w:ascii="Times" w:hAnsi="Times" w:cs="Times"/>
          <w:b/>
          <w:bCs/>
          <w:sz w:val="25"/>
          <w:szCs w:val="25"/>
        </w:rPr>
        <w:t xml:space="preserve">4. </w:t>
      </w:r>
      <w:r w:rsidR="00A478CE" w:rsidRPr="00A478CE">
        <w:rPr>
          <w:rFonts w:ascii="Times" w:hAnsi="Times" w:cs="Times"/>
          <w:b/>
          <w:bCs/>
          <w:sz w:val="25"/>
          <w:szCs w:val="25"/>
        </w:rPr>
        <w:t>DÔVERA</w:t>
      </w:r>
      <w:r w:rsidR="00A478CE">
        <w:rPr>
          <w:rFonts w:ascii="Times" w:hAnsi="Times" w:cs="Times"/>
          <w:b/>
          <w:bCs/>
          <w:sz w:val="25"/>
          <w:szCs w:val="25"/>
        </w:rPr>
        <w:t>:</w:t>
      </w:r>
    </w:p>
    <w:p w14:paraId="1731278C" w14:textId="64359780" w:rsidR="00A478CE" w:rsidRDefault="00A478CE" w:rsidP="00A478CE">
      <w:pPr>
        <w:jc w:val="both"/>
        <w:rPr>
          <w:rFonts w:ascii="Times" w:hAnsi="Times" w:cs="Times"/>
          <w:b/>
          <w:bCs/>
          <w:sz w:val="25"/>
          <w:szCs w:val="25"/>
        </w:rPr>
      </w:pPr>
      <w:r w:rsidRPr="009770F5">
        <w:rPr>
          <w:rFonts w:ascii="Times" w:hAnsi="Times" w:cs="Times"/>
          <w:b/>
          <w:bCs/>
          <w:sz w:val="25"/>
          <w:szCs w:val="25"/>
        </w:rPr>
        <w:t>K článku I bod 23 návrhu zákona</w:t>
      </w:r>
    </w:p>
    <w:p w14:paraId="3653877B" w14:textId="67EF98FB" w:rsidR="00A478CE" w:rsidRDefault="00A478CE" w:rsidP="00A478CE">
      <w:pPr>
        <w:jc w:val="both"/>
        <w:rPr>
          <w:rFonts w:ascii="Times" w:hAnsi="Times" w:cs="Times"/>
          <w:sz w:val="25"/>
          <w:szCs w:val="25"/>
        </w:rPr>
      </w:pPr>
      <w:r w:rsidRPr="009770F5">
        <w:rPr>
          <w:rFonts w:ascii="Times" w:hAnsi="Times" w:cs="Times"/>
          <w:sz w:val="25"/>
          <w:szCs w:val="25"/>
        </w:rPr>
        <w:br/>
        <w:t xml:space="preserve">Mame za to, že žiadanku prijíma konkrétny PZS (zariadenie SVLZ) u ktorého si lekár objednal SVLZ vyšetrenie a až následne výsledky overuje zdravotnícky pracovník. Preto stiahnutie žiadanky by malo byt umožnené na úrovni PZS (zariadenia SVLZ) u ktorého si lekár SVLZ objednal, nie konkrétneho zdravotníckeho pracovníka, ktorý s danou žiadankou nemusí mat nič spoločné. Odôvodnenie: Zákon 153/2013 </w:t>
      </w:r>
      <w:proofErr w:type="spellStart"/>
      <w:r w:rsidRPr="009770F5">
        <w:rPr>
          <w:rFonts w:ascii="Times" w:hAnsi="Times" w:cs="Times"/>
          <w:sz w:val="25"/>
          <w:szCs w:val="25"/>
        </w:rPr>
        <w:t>Z.z</w:t>
      </w:r>
      <w:proofErr w:type="spellEnd"/>
      <w:r w:rsidRPr="009770F5">
        <w:rPr>
          <w:rFonts w:ascii="Times" w:hAnsi="Times" w:cs="Times"/>
          <w:sz w:val="25"/>
          <w:szCs w:val="25"/>
        </w:rPr>
        <w:t xml:space="preserve">. nereflektuje dnes zaužívanú a fungujúcu prax ale vytvára tlak na pracovníkov </w:t>
      </w:r>
      <w:proofErr w:type="spellStart"/>
      <w:r w:rsidRPr="009770F5">
        <w:rPr>
          <w:rFonts w:ascii="Times" w:hAnsi="Times" w:cs="Times"/>
          <w:sz w:val="25"/>
          <w:szCs w:val="25"/>
        </w:rPr>
        <w:t>eLabu</w:t>
      </w:r>
      <w:proofErr w:type="spellEnd"/>
      <w:r w:rsidRPr="009770F5">
        <w:rPr>
          <w:rFonts w:ascii="Times" w:hAnsi="Times" w:cs="Times"/>
          <w:sz w:val="25"/>
          <w:szCs w:val="25"/>
        </w:rPr>
        <w:t xml:space="preserve">, ktorí budú osobne zodpovední sa stiahnutie žiadanky bez ohľadu na to či je daným pracovníkom priamo </w:t>
      </w:r>
      <w:proofErr w:type="spellStart"/>
      <w:r w:rsidRPr="009770F5">
        <w:rPr>
          <w:rFonts w:ascii="Times" w:hAnsi="Times" w:cs="Times"/>
          <w:sz w:val="25"/>
          <w:szCs w:val="25"/>
        </w:rPr>
        <w:t>spracuvávaná</w:t>
      </w:r>
      <w:proofErr w:type="spellEnd"/>
      <w:r w:rsidRPr="009770F5">
        <w:rPr>
          <w:rFonts w:ascii="Times" w:hAnsi="Times" w:cs="Times"/>
          <w:sz w:val="25"/>
          <w:szCs w:val="25"/>
        </w:rPr>
        <w:t>. Túto pripomienku považujeme za zásadnú.</w:t>
      </w:r>
    </w:p>
    <w:p w14:paraId="6DCCB983" w14:textId="45BDC432" w:rsidR="00A478CE" w:rsidRDefault="00A478CE" w:rsidP="00A478CE">
      <w:pPr>
        <w:jc w:val="both"/>
        <w:rPr>
          <w:rFonts w:ascii="Times" w:hAnsi="Times" w:cs="Times"/>
          <w:b/>
          <w:sz w:val="25"/>
          <w:szCs w:val="25"/>
        </w:rPr>
      </w:pPr>
      <w:r w:rsidRPr="00A478CE">
        <w:rPr>
          <w:rFonts w:ascii="Times" w:hAnsi="Times" w:cs="Times"/>
          <w:b/>
          <w:sz w:val="25"/>
          <w:szCs w:val="25"/>
        </w:rPr>
        <w:t>MZSR:</w:t>
      </w:r>
    </w:p>
    <w:p w14:paraId="0B81F314" w14:textId="73F6AAE9" w:rsidR="00A478CE" w:rsidRPr="009770F5" w:rsidRDefault="0068416D" w:rsidP="00A478CE">
      <w:pPr>
        <w:rPr>
          <w:rFonts w:ascii="Times" w:hAnsi="Times" w:cs="Times"/>
          <w:bCs/>
          <w:sz w:val="25"/>
          <w:szCs w:val="25"/>
        </w:rPr>
      </w:pPr>
      <w:r>
        <w:rPr>
          <w:rFonts w:ascii="Times" w:hAnsi="Times" w:cs="Times"/>
          <w:bCs/>
          <w:sz w:val="25"/>
          <w:szCs w:val="25"/>
        </w:rPr>
        <w:t>Pripomienka nebol</w:t>
      </w:r>
      <w:r w:rsidR="007A2773">
        <w:rPr>
          <w:rFonts w:ascii="Times" w:hAnsi="Times" w:cs="Times"/>
          <w:bCs/>
          <w:sz w:val="25"/>
          <w:szCs w:val="25"/>
        </w:rPr>
        <w:t>a</w:t>
      </w:r>
      <w:r>
        <w:rPr>
          <w:rFonts w:ascii="Times" w:hAnsi="Times" w:cs="Times"/>
          <w:bCs/>
          <w:sz w:val="25"/>
          <w:szCs w:val="25"/>
        </w:rPr>
        <w:t xml:space="preserve"> akceptovaná. </w:t>
      </w:r>
      <w:r w:rsidR="00A478CE" w:rsidRPr="009770F5">
        <w:rPr>
          <w:rFonts w:ascii="Times" w:hAnsi="Times" w:cs="Times"/>
          <w:bCs/>
          <w:sz w:val="25"/>
          <w:szCs w:val="25"/>
        </w:rPr>
        <w:t>K záznamom pristupuje vždy konkrétna osoba, záznam o tom je uvedený aj v EZK. Prístup na úrovni PZP (nie konkrétnej osoby) znamená zmenu princípu fungovania a teda zásadnú technickú zmenu</w:t>
      </w:r>
    </w:p>
    <w:p w14:paraId="1C1C7A06" w14:textId="0831F8EC" w:rsidR="00A478CE" w:rsidRDefault="00A478CE" w:rsidP="00A478CE">
      <w:pPr>
        <w:jc w:val="both"/>
        <w:rPr>
          <w:rFonts w:ascii="Times" w:hAnsi="Times" w:cs="Times"/>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sa uskutočnili dňa 16.09.2024  a rozpor nebol odstránený, prítomní požadujú ponechanie terajšieho stavu</w:t>
      </w:r>
      <w:r w:rsidR="0068416D">
        <w:rPr>
          <w:rFonts w:ascii="Times" w:hAnsi="Times" w:cs="Times"/>
          <w:bCs/>
          <w:sz w:val="25"/>
          <w:szCs w:val="25"/>
        </w:rPr>
        <w:t>.</w:t>
      </w:r>
    </w:p>
    <w:p w14:paraId="00272146" w14:textId="78341BFF" w:rsidR="0068416D" w:rsidRDefault="0068416D" w:rsidP="00A478CE">
      <w:pPr>
        <w:jc w:val="both"/>
        <w:rPr>
          <w:rFonts w:ascii="Times" w:hAnsi="Times" w:cs="Times"/>
          <w:bCs/>
          <w:sz w:val="25"/>
          <w:szCs w:val="25"/>
        </w:rPr>
      </w:pPr>
    </w:p>
    <w:p w14:paraId="00DA193C" w14:textId="77777777" w:rsidR="007A2773" w:rsidRDefault="007A2773" w:rsidP="0068416D">
      <w:pPr>
        <w:jc w:val="both"/>
        <w:rPr>
          <w:rFonts w:ascii="Times" w:hAnsi="Times" w:cs="Times"/>
          <w:b/>
          <w:bCs/>
          <w:sz w:val="25"/>
          <w:szCs w:val="25"/>
        </w:rPr>
      </w:pPr>
      <w:r>
        <w:rPr>
          <w:rFonts w:ascii="Times" w:hAnsi="Times" w:cs="Times"/>
          <w:b/>
          <w:bCs/>
          <w:sz w:val="25"/>
          <w:szCs w:val="25"/>
        </w:rPr>
        <w:lastRenderedPageBreak/>
        <w:t xml:space="preserve">5. </w:t>
      </w:r>
      <w:r w:rsidR="0068416D" w:rsidRPr="00A478CE">
        <w:rPr>
          <w:rFonts w:ascii="Times" w:hAnsi="Times" w:cs="Times"/>
          <w:b/>
          <w:bCs/>
          <w:sz w:val="25"/>
          <w:szCs w:val="25"/>
        </w:rPr>
        <w:t>DÔVERA</w:t>
      </w:r>
    </w:p>
    <w:p w14:paraId="5ABCEAD4" w14:textId="5B60191C" w:rsidR="007A2773" w:rsidRPr="007A2773" w:rsidRDefault="007A2773" w:rsidP="007A2773">
      <w:pPr>
        <w:jc w:val="both"/>
        <w:rPr>
          <w:rFonts w:ascii="Times" w:hAnsi="Times" w:cs="Times"/>
          <w:b/>
          <w:bCs/>
          <w:sz w:val="25"/>
          <w:szCs w:val="25"/>
        </w:rPr>
      </w:pPr>
      <w:r>
        <w:rPr>
          <w:rFonts w:ascii="Times" w:hAnsi="Times" w:cs="Times"/>
          <w:b/>
          <w:bCs/>
          <w:sz w:val="25"/>
          <w:szCs w:val="25"/>
        </w:rPr>
        <w:t xml:space="preserve">AZP </w:t>
      </w:r>
    </w:p>
    <w:p w14:paraId="1C89A73A" w14:textId="0A8A1CAE" w:rsidR="007A2773" w:rsidRPr="007A2773" w:rsidRDefault="00411C6B" w:rsidP="007A2773">
      <w:pPr>
        <w:jc w:val="both"/>
        <w:rPr>
          <w:rFonts w:ascii="Times" w:hAnsi="Times" w:cs="Times"/>
          <w:b/>
          <w:bCs/>
          <w:sz w:val="25"/>
          <w:szCs w:val="25"/>
        </w:rPr>
      </w:pPr>
      <w:proofErr w:type="spellStart"/>
      <w:r>
        <w:rPr>
          <w:rFonts w:ascii="Times" w:hAnsi="Times" w:cs="Times"/>
          <w:b/>
          <w:bCs/>
          <w:sz w:val="25"/>
          <w:szCs w:val="25"/>
        </w:rPr>
        <w:t>Union</w:t>
      </w:r>
      <w:proofErr w:type="spellEnd"/>
      <w:r w:rsidR="007A2773">
        <w:rPr>
          <w:rFonts w:ascii="Times" w:hAnsi="Times" w:cs="Times"/>
          <w:b/>
          <w:bCs/>
          <w:sz w:val="25"/>
          <w:szCs w:val="25"/>
        </w:rPr>
        <w:t xml:space="preserve"> </w:t>
      </w:r>
    </w:p>
    <w:p w14:paraId="2552FBD1" w14:textId="6C480B46" w:rsidR="0068416D" w:rsidRDefault="007A2773" w:rsidP="007A2773">
      <w:pPr>
        <w:jc w:val="both"/>
        <w:rPr>
          <w:rFonts w:ascii="Times" w:hAnsi="Times" w:cs="Times"/>
          <w:b/>
          <w:bCs/>
          <w:sz w:val="25"/>
          <w:szCs w:val="25"/>
        </w:rPr>
      </w:pPr>
      <w:r w:rsidRPr="007A2773">
        <w:rPr>
          <w:rFonts w:ascii="Times" w:hAnsi="Times" w:cs="Times"/>
          <w:b/>
          <w:bCs/>
          <w:sz w:val="25"/>
          <w:szCs w:val="25"/>
        </w:rPr>
        <w:t>VŠZP</w:t>
      </w:r>
      <w:r>
        <w:rPr>
          <w:rFonts w:ascii="Times" w:hAnsi="Times" w:cs="Times"/>
          <w:b/>
          <w:bCs/>
          <w:sz w:val="25"/>
          <w:szCs w:val="25"/>
        </w:rPr>
        <w:t xml:space="preserve"> (rovnaká pripomienka)</w:t>
      </w:r>
      <w:r w:rsidR="0068416D">
        <w:rPr>
          <w:rFonts w:ascii="Times" w:hAnsi="Times" w:cs="Times"/>
          <w:b/>
          <w:bCs/>
          <w:sz w:val="25"/>
          <w:szCs w:val="25"/>
        </w:rPr>
        <w:t>:</w:t>
      </w:r>
    </w:p>
    <w:p w14:paraId="3BA4303D" w14:textId="77777777" w:rsidR="0068416D" w:rsidRDefault="0068416D" w:rsidP="0068416D">
      <w:pPr>
        <w:jc w:val="both"/>
        <w:rPr>
          <w:rFonts w:ascii="Times" w:hAnsi="Times" w:cs="Times"/>
          <w:b/>
          <w:bCs/>
          <w:sz w:val="25"/>
          <w:szCs w:val="25"/>
        </w:rPr>
      </w:pPr>
      <w:r w:rsidRPr="009770F5">
        <w:rPr>
          <w:rFonts w:ascii="Times" w:hAnsi="Times" w:cs="Times"/>
          <w:b/>
          <w:bCs/>
          <w:sz w:val="25"/>
          <w:szCs w:val="25"/>
        </w:rPr>
        <w:t>K článku I bod 56 návrhu zákona</w:t>
      </w:r>
    </w:p>
    <w:p w14:paraId="15E930FF" w14:textId="0F2F479C" w:rsidR="0068416D" w:rsidRDefault="0068416D" w:rsidP="0068416D">
      <w:pPr>
        <w:jc w:val="both"/>
        <w:rPr>
          <w:rFonts w:ascii="Times" w:hAnsi="Times" w:cs="Times"/>
          <w:sz w:val="25"/>
          <w:szCs w:val="25"/>
        </w:rPr>
      </w:pPr>
      <w:r w:rsidRPr="009770F5">
        <w:rPr>
          <w:rFonts w:ascii="Times" w:hAnsi="Times" w:cs="Times"/>
          <w:sz w:val="25"/>
          <w:szCs w:val="25"/>
        </w:rPr>
        <w:br/>
        <w:t xml:space="preserve">Navrhujeme nahradenie bodu 56 návrhu zákona a to tak, že v § 12 ods. 3 sa písmeno x) dopĺňa piatym bodom, ktorý znie: „5. príslušnej zdravotnej poisťovni denne údaje v rozsahu prílohy č. 2 časti 1 písm. a) piateho bodu s výnimkou výsledku vyšetrenia a záveru vyšetrenia, údaje v rozsahu prílohy č. 2 časti 1 písm. a) deviateho bodu s výnimkou anamnézy, odporučenia ďalšej liečby, </w:t>
      </w:r>
      <w:proofErr w:type="spellStart"/>
      <w:r w:rsidRPr="009770F5">
        <w:rPr>
          <w:rFonts w:ascii="Times" w:hAnsi="Times" w:cs="Times"/>
          <w:sz w:val="25"/>
          <w:szCs w:val="25"/>
        </w:rPr>
        <w:t>epikrízy</w:t>
      </w:r>
      <w:proofErr w:type="spellEnd"/>
      <w:r w:rsidRPr="009770F5">
        <w:rPr>
          <w:rFonts w:ascii="Times" w:hAnsi="Times" w:cs="Times"/>
          <w:sz w:val="25"/>
          <w:szCs w:val="25"/>
        </w:rPr>
        <w:t xml:space="preserve"> zdravotného stavu, informácie o tom, že bolo osobe poskytnuté poučenie, že osoba odmietla poučenie a informácie, že osoba udelila informovaný súhlas, odmietla udeliť informovaný súhlas alebo ho odvolala, údaje v rozsahu prílohy č. 2 časti 1 písm. a) desiateho bodu s výnimkou anamnézy, údajov o liečbe počas poskytovania ústavnej zdravotnej starostlivosti a odporučenia ďalšej liečby, </w:t>
      </w:r>
      <w:proofErr w:type="spellStart"/>
      <w:r w:rsidRPr="009770F5">
        <w:rPr>
          <w:rFonts w:ascii="Times" w:hAnsi="Times" w:cs="Times"/>
          <w:sz w:val="25"/>
          <w:szCs w:val="25"/>
        </w:rPr>
        <w:t>epikrízy</w:t>
      </w:r>
      <w:proofErr w:type="spellEnd"/>
      <w:r w:rsidRPr="009770F5">
        <w:rPr>
          <w:rFonts w:ascii="Times" w:hAnsi="Times" w:cs="Times"/>
          <w:sz w:val="25"/>
          <w:szCs w:val="25"/>
        </w:rPr>
        <w:t xml:space="preserve"> zdravotného stavu, informácie o tom, že bolo osobe poskytnuté poučenie, že osoba odmietla poučenie, a informácie, že osoba udelila informovaný súhlas, odmietla udeliť informovaný súhlas alebo ho odvolala, údaje podľa prílohy č. 2 časti 1 písm. a) prvého bodu v rozsahu meno a priezvisko, dátum narodenia, rodné číslo, bezvýznamové identifikačné číslo alebo osobné identifikačné číslo poistenca iného členského štátu s bydliskom v Slovenskej republike, identifikačné údaje poskytovateľa zdravotnej starostlivosti a ošetrujúceho zdravotníckeho pracovníka a údaje v rozsahu uvedenom v metodike integrácie informačného systému, ktorú národné centrum zverejňuje v súlade s § 9, na účely kontroly, posúdenia efektívnosti zdravotnej starostlivosti, posúdenia účelnosti, efektívnosti a hospodárnosti vynakladania prostriedkov verejného zdravotného poistenia36h),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 Poznámka pod čiarou k odkazu 36h znie: „36h) § 6 ods. 1 písm. </w:t>
      </w:r>
      <w:proofErr w:type="spellStart"/>
      <w:r w:rsidRPr="009770F5">
        <w:rPr>
          <w:rFonts w:ascii="Times" w:hAnsi="Times" w:cs="Times"/>
          <w:sz w:val="25"/>
          <w:szCs w:val="25"/>
        </w:rPr>
        <w:t>ai</w:t>
      </w:r>
      <w:proofErr w:type="spellEnd"/>
      <w:r w:rsidRPr="009770F5">
        <w:rPr>
          <w:rFonts w:ascii="Times" w:hAnsi="Times" w:cs="Times"/>
          <w:sz w:val="25"/>
          <w:szCs w:val="25"/>
        </w:rPr>
        <w:t>) zákona č. 581/2004 Z. z. v znení zákona č. .../2024 Z. z.“. Odôvodnenie: Navrhované riešenie umožní aktívne využívať kontrolnú činnosť zdravotných poisťovní v procese v reálnom čase s 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 Túto pripomienku považujeme za zásadnú.</w:t>
      </w:r>
    </w:p>
    <w:p w14:paraId="0E042B1C" w14:textId="401B1E7A" w:rsidR="0068416D" w:rsidRPr="0068416D" w:rsidRDefault="0068416D" w:rsidP="0068416D">
      <w:pPr>
        <w:jc w:val="both"/>
        <w:rPr>
          <w:rFonts w:ascii="Times" w:hAnsi="Times" w:cs="Times"/>
          <w:b/>
          <w:sz w:val="25"/>
          <w:szCs w:val="25"/>
        </w:rPr>
      </w:pPr>
      <w:r w:rsidRPr="0068416D">
        <w:rPr>
          <w:rFonts w:ascii="Times" w:hAnsi="Times" w:cs="Times"/>
          <w:b/>
          <w:sz w:val="25"/>
          <w:szCs w:val="25"/>
        </w:rPr>
        <w:t>MZSR:</w:t>
      </w:r>
    </w:p>
    <w:p w14:paraId="3DD3F7D9" w14:textId="23DAD45C" w:rsidR="0068416D" w:rsidRPr="00CE2076" w:rsidRDefault="0068416D" w:rsidP="0068416D">
      <w:pPr>
        <w:rPr>
          <w:rFonts w:ascii="Times" w:hAnsi="Times" w:cs="Times"/>
          <w:bCs/>
          <w:sz w:val="25"/>
          <w:szCs w:val="25"/>
        </w:rPr>
      </w:pPr>
      <w:r>
        <w:rPr>
          <w:rFonts w:ascii="Times" w:hAnsi="Times" w:cs="Times"/>
          <w:sz w:val="25"/>
          <w:szCs w:val="25"/>
        </w:rPr>
        <w:t xml:space="preserve">Pripomienka bola čiastočne akceptovaná. </w:t>
      </w:r>
      <w:r w:rsidRPr="00CE2076">
        <w:rPr>
          <w:rFonts w:ascii="Times" w:hAnsi="Times" w:cs="Times"/>
          <w:bCs/>
          <w:sz w:val="25"/>
          <w:szCs w:val="25"/>
        </w:rPr>
        <w:t xml:space="preserve">Uvedené predpokladá aktívne spracúvanie údajov zo strany zdravotnej poisťovne ešte predtým, ako je zdravotná starostlivosť poskytnutá. Kauzalita nie je daná - keďže poskytovateľ zdravotnej starostlivosti najprv musí poskytnúť zdravotnú starostlivosť a následne žiada prostredníctvom dávky o jej </w:t>
      </w:r>
      <w:r w:rsidRPr="00CE2076">
        <w:rPr>
          <w:rFonts w:ascii="Times" w:hAnsi="Times" w:cs="Times"/>
          <w:bCs/>
          <w:sz w:val="25"/>
          <w:szCs w:val="25"/>
        </w:rPr>
        <w:lastRenderedPageBreak/>
        <w:t xml:space="preserve">preplatenie. V prípade, ak by pacient bol v režime samoplatcu, do dispozičnej sféry zdravotnej poisťovne by sa dostali klinické údaje o zdraví bez kauzality (poistná udalosť </w:t>
      </w:r>
      <w:proofErr w:type="spellStart"/>
      <w:r w:rsidRPr="00CE2076">
        <w:rPr>
          <w:rFonts w:ascii="Times" w:hAnsi="Times" w:cs="Times"/>
          <w:bCs/>
          <w:sz w:val="25"/>
          <w:szCs w:val="25"/>
        </w:rPr>
        <w:t>vs</w:t>
      </w:r>
      <w:proofErr w:type="spellEnd"/>
      <w:r w:rsidRPr="00CE2076">
        <w:rPr>
          <w:rFonts w:ascii="Times" w:hAnsi="Times" w:cs="Times"/>
          <w:bCs/>
          <w:sz w:val="25"/>
          <w:szCs w:val="25"/>
        </w:rPr>
        <w:t>. jej preplatenie)</w:t>
      </w:r>
    </w:p>
    <w:p w14:paraId="07D80B97" w14:textId="77777777" w:rsidR="0068416D" w:rsidRPr="00CE2076" w:rsidRDefault="0068416D" w:rsidP="0068416D">
      <w:pPr>
        <w:rPr>
          <w:rFonts w:ascii="Times" w:hAnsi="Times" w:cs="Times"/>
          <w:bCs/>
          <w:sz w:val="25"/>
          <w:szCs w:val="25"/>
        </w:rPr>
      </w:pPr>
      <w:r w:rsidRPr="00CE2076">
        <w:rPr>
          <w:rFonts w:ascii="Times" w:hAnsi="Times" w:cs="Times"/>
          <w:bCs/>
          <w:sz w:val="25"/>
          <w:szCs w:val="25"/>
        </w:rPr>
        <w:t>Zdravotná poisťovňa má prístup k elektronickej žiadanke online - z uvedeného vyplýva, že štandardne zabezpečený prístup k elektronickej žiadanke.</w:t>
      </w:r>
    </w:p>
    <w:p w14:paraId="06414579" w14:textId="77777777" w:rsidR="0068416D" w:rsidRPr="00CE2076" w:rsidRDefault="0068416D" w:rsidP="0068416D">
      <w:pPr>
        <w:rPr>
          <w:rFonts w:ascii="Times" w:hAnsi="Times" w:cs="Times"/>
          <w:bCs/>
          <w:sz w:val="25"/>
          <w:szCs w:val="25"/>
        </w:rPr>
      </w:pPr>
      <w:r w:rsidRPr="00CE2076">
        <w:rPr>
          <w:rFonts w:ascii="Times" w:hAnsi="Times" w:cs="Times"/>
          <w:bCs/>
          <w:sz w:val="25"/>
          <w:szCs w:val="25"/>
        </w:rPr>
        <w:t>Potreba širšieho prístup k osobným údajom nebola presne a jednoznačne určená zo strany pripomienkujúceho subjektu. Sprístupnenie širšieho spektra osobných/klinických údajov bez jednoznačne definovaného právneho základu by mohlo byť v rozpore so zásadou minimalizácie, v rámci Nariadenia GDPR.</w:t>
      </w:r>
    </w:p>
    <w:p w14:paraId="1112ED7B" w14:textId="77777777" w:rsidR="0068416D" w:rsidRDefault="0068416D" w:rsidP="0068416D">
      <w:pPr>
        <w:rPr>
          <w:rFonts w:ascii="Times" w:hAnsi="Times" w:cs="Times"/>
          <w:bCs/>
          <w:sz w:val="25"/>
          <w:szCs w:val="25"/>
        </w:rPr>
      </w:pPr>
      <w:r>
        <w:rPr>
          <w:rFonts w:ascii="Times" w:hAnsi="Times" w:cs="Times"/>
          <w:bCs/>
          <w:sz w:val="25"/>
          <w:szCs w:val="25"/>
        </w:rPr>
        <w:t xml:space="preserve">V závislosti od iných pripomienok bol rozšírený účel a predmetné ustanovenie bolo zmenené na: </w:t>
      </w:r>
    </w:p>
    <w:p w14:paraId="1E2D35D8" w14:textId="77777777" w:rsidR="0068416D" w:rsidRDefault="0068416D" w:rsidP="0068416D">
      <w:pPr>
        <w:pStyle w:val="l1"/>
        <w:shd w:val="clear" w:color="auto" w:fill="FFFFFF"/>
        <w:spacing w:before="0" w:beforeAutospacing="0" w:after="240" w:afterAutospacing="0"/>
        <w:jc w:val="both"/>
      </w:pPr>
      <w:r w:rsidRPr="008D58A5">
        <w:t>„</w:t>
      </w:r>
      <w:r w:rsidRPr="000A5B7C">
        <w:t>5. príslušnej zdravotnej poisťovni pred zápisom do elektronickej zdravotnej knižky údaje podľa § 5 ods. 1 písm. b) tretieho bodu v rozsahu dátum vystavenia žiadanky, dátum odberu a prijatia vzorky, identifikátory žiadanky a vzorky, kód odborného útvaru, ktorý žiadanku vytvoril, kód zdravotníckeho pracovníka, kód diagnózy, kód požadovaného vyšetrenia, spôsob odberu, spôsob úhrady, informácia o zobrazení výsledku a dátum zobrazenia výsledku vyšetrenia, informácia, či ide o neodkladnú zdravotnú starostlivosť a údaje podľa prílohy č. 2 časti 1 písm. a) prvého bodu v rozsahu rodné číslo, bezvýznamové identifikačné číslo alebo osobné identifikačné číslo poistenca iného členského štátu s trvalým pobytom v Slovenskej republike, identifikačné údaje zdravotnej poisťovne na účely kontroly a posúdenia efektívnosti zdravotnej starostlivosti, posúdenia účelnosti, efektívnosti a hospodárnosti vynakladania prostriedkov verejného zdravotného poistenia36fc), plnenia povinnosti zabezpečiť dostupnosť zdravotnej starostlivosti a poskytnutia poradenskej činnosti a po kontrole a posúdení zo strany zdravotnej poisťovne sa výsledok tejto kontroly a posúdenia poskytuje poskytovateľovi zdravotnej starostlivosti</w:t>
      </w:r>
      <w:r>
        <w:t>,“.</w:t>
      </w:r>
    </w:p>
    <w:p w14:paraId="47774EC0" w14:textId="77777777" w:rsidR="0068416D" w:rsidRPr="00CE2076" w:rsidRDefault="0068416D" w:rsidP="0068416D">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NCZI rozšírilo účel, na základe pripomienky VŠZP. </w:t>
      </w:r>
    </w:p>
    <w:p w14:paraId="6B6CFDF7" w14:textId="1D11991A" w:rsidR="0068416D" w:rsidRDefault="0068416D" w:rsidP="0068416D">
      <w:pPr>
        <w:jc w:val="both"/>
        <w:rPr>
          <w:rFonts w:ascii="Times" w:hAnsi="Times" w:cs="Times"/>
          <w:sz w:val="25"/>
          <w:szCs w:val="25"/>
        </w:rPr>
      </w:pPr>
      <w:r w:rsidRPr="00CE2076">
        <w:rPr>
          <w:rFonts w:ascii="Times" w:hAnsi="Times" w:cs="Times"/>
          <w:sz w:val="25"/>
          <w:szCs w:val="25"/>
        </w:rPr>
        <w:t xml:space="preserve">Rozpor nebol odstránený, poisťovňa Dôvera, </w:t>
      </w:r>
      <w:proofErr w:type="spellStart"/>
      <w:r w:rsidRPr="00CE2076">
        <w:rPr>
          <w:rFonts w:ascii="Times" w:hAnsi="Times" w:cs="Times"/>
          <w:sz w:val="25"/>
          <w:szCs w:val="25"/>
        </w:rPr>
        <w:t>Union</w:t>
      </w:r>
      <w:proofErr w:type="spellEnd"/>
      <w:r w:rsidRPr="00CE2076">
        <w:rPr>
          <w:rFonts w:ascii="Times" w:hAnsi="Times" w:cs="Times"/>
          <w:sz w:val="25"/>
          <w:szCs w:val="25"/>
        </w:rPr>
        <w:t xml:space="preserve"> a AZP trvajú </w:t>
      </w:r>
      <w:r>
        <w:rPr>
          <w:rFonts w:ascii="Times" w:hAnsi="Times" w:cs="Times"/>
          <w:sz w:val="25"/>
          <w:szCs w:val="25"/>
        </w:rPr>
        <w:t>aj na zmene rozsahu údajov</w:t>
      </w:r>
      <w:r w:rsidRPr="00CE2076">
        <w:rPr>
          <w:rFonts w:ascii="Times" w:hAnsi="Times" w:cs="Times"/>
          <w:sz w:val="25"/>
          <w:szCs w:val="25"/>
        </w:rPr>
        <w:t>.</w:t>
      </w:r>
    </w:p>
    <w:p w14:paraId="472B3F74" w14:textId="612E2A24" w:rsidR="0068416D" w:rsidRDefault="0068416D" w:rsidP="0068416D">
      <w:pPr>
        <w:jc w:val="both"/>
        <w:rPr>
          <w:rFonts w:ascii="Times" w:hAnsi="Times" w:cs="Times"/>
          <w:sz w:val="25"/>
          <w:szCs w:val="25"/>
        </w:rPr>
      </w:pPr>
    </w:p>
    <w:p w14:paraId="1ACC7603" w14:textId="535C359F" w:rsidR="0068416D" w:rsidRPr="0068416D" w:rsidRDefault="00411C6B" w:rsidP="0068416D">
      <w:pPr>
        <w:jc w:val="both"/>
        <w:rPr>
          <w:rFonts w:ascii="Times" w:hAnsi="Times" w:cs="Times"/>
          <w:b/>
          <w:sz w:val="25"/>
          <w:szCs w:val="25"/>
        </w:rPr>
      </w:pPr>
      <w:r>
        <w:rPr>
          <w:rFonts w:ascii="Times" w:hAnsi="Times" w:cs="Times"/>
          <w:b/>
          <w:sz w:val="25"/>
          <w:szCs w:val="25"/>
        </w:rPr>
        <w:t xml:space="preserve">6. </w:t>
      </w:r>
      <w:r w:rsidR="0068416D" w:rsidRPr="0068416D">
        <w:rPr>
          <w:rFonts w:ascii="Times" w:hAnsi="Times" w:cs="Times"/>
          <w:b/>
          <w:sz w:val="25"/>
          <w:szCs w:val="25"/>
        </w:rPr>
        <w:t>DÔVERA</w:t>
      </w:r>
    </w:p>
    <w:p w14:paraId="30D8121F" w14:textId="79D1AC2C" w:rsidR="0068416D" w:rsidRPr="0068416D" w:rsidRDefault="00411C6B" w:rsidP="0068416D">
      <w:pPr>
        <w:jc w:val="both"/>
        <w:rPr>
          <w:rFonts w:ascii="Times" w:hAnsi="Times" w:cs="Times"/>
          <w:b/>
          <w:sz w:val="25"/>
          <w:szCs w:val="25"/>
        </w:rPr>
      </w:pPr>
      <w:proofErr w:type="spellStart"/>
      <w:r>
        <w:rPr>
          <w:rFonts w:ascii="Times" w:hAnsi="Times" w:cs="Times"/>
          <w:b/>
          <w:sz w:val="25"/>
          <w:szCs w:val="25"/>
        </w:rPr>
        <w:t>Union</w:t>
      </w:r>
      <w:proofErr w:type="spellEnd"/>
    </w:p>
    <w:p w14:paraId="4313A196" w14:textId="0CC9048F" w:rsidR="0068416D" w:rsidRDefault="0068416D" w:rsidP="0068416D">
      <w:pPr>
        <w:jc w:val="both"/>
        <w:rPr>
          <w:rFonts w:ascii="Times" w:hAnsi="Times" w:cs="Times"/>
          <w:b/>
          <w:sz w:val="25"/>
          <w:szCs w:val="25"/>
        </w:rPr>
      </w:pPr>
      <w:r>
        <w:rPr>
          <w:rFonts w:ascii="Times" w:hAnsi="Times" w:cs="Times"/>
          <w:b/>
          <w:sz w:val="25"/>
          <w:szCs w:val="25"/>
        </w:rPr>
        <w:t>AZZZ SR:</w:t>
      </w:r>
    </w:p>
    <w:p w14:paraId="75365867" w14:textId="77777777" w:rsidR="0068416D" w:rsidRDefault="0068416D" w:rsidP="0068416D">
      <w:pPr>
        <w:jc w:val="both"/>
        <w:rPr>
          <w:rFonts w:ascii="Times" w:hAnsi="Times" w:cs="Times"/>
          <w:b/>
          <w:bCs/>
          <w:sz w:val="25"/>
          <w:szCs w:val="25"/>
        </w:rPr>
      </w:pPr>
      <w:r w:rsidRPr="009770F5">
        <w:rPr>
          <w:rFonts w:ascii="Times" w:hAnsi="Times" w:cs="Times"/>
          <w:b/>
          <w:bCs/>
          <w:sz w:val="25"/>
          <w:szCs w:val="25"/>
        </w:rPr>
        <w:t>K článku IV bod 4 (§ 49s)</w:t>
      </w:r>
    </w:p>
    <w:p w14:paraId="16C08C23" w14:textId="769F9CB0" w:rsidR="0068416D" w:rsidRDefault="0068416D" w:rsidP="0068416D">
      <w:pPr>
        <w:jc w:val="both"/>
        <w:rPr>
          <w:rFonts w:ascii="Times" w:hAnsi="Times" w:cs="Times"/>
          <w:sz w:val="25"/>
          <w:szCs w:val="25"/>
        </w:rPr>
      </w:pPr>
      <w:r w:rsidRPr="009770F5">
        <w:rPr>
          <w:rFonts w:ascii="Times" w:hAnsi="Times" w:cs="Times"/>
          <w:sz w:val="25"/>
          <w:szCs w:val="25"/>
        </w:rPr>
        <w:br/>
        <w:t xml:space="preserve">Navrhujeme v § 49s zmeniť dátum účinnosti z pôvodného „1. januára 2025“ na nový dátum„1. septembra 2025“. V súvislosti so zmenou dátumu účinnosti navrhujme upraviť § 49s nasledovne: • V novelizačnom § 49s ods. 1 navrhujeme slová „do 30. januára 2025“ nahradiť slovami „do 31. augusta 2025“ a slová „do 31. decembra 2024“ navrhujeme nahradiť slovami „do 31. augusta 2025“. • V novelizačnom § 49s ods. 2 navrhujeme slová </w:t>
      </w:r>
      <w:r w:rsidRPr="009770F5">
        <w:rPr>
          <w:rFonts w:ascii="Times" w:hAnsi="Times" w:cs="Times"/>
          <w:sz w:val="25"/>
          <w:szCs w:val="25"/>
        </w:rPr>
        <w:lastRenderedPageBreak/>
        <w:t>„do 28. februára 2025“ nahradiť slovami „30. septembra 2025“ • V novelizačnom § 49s navrhujeme doplniť nový odsek 3 v zmysle ktorého poskytovateľ bude povinný od 1.septembra 2025 uzatvárať dohody spôsobom definovanom v tomto zákone (navrhujem dodefinovať predkladateľom )...“ Odôvodnenie: • Účinnosť je naplánovaná v čase, kde je veľký pohyb poistencov medzi zdravotnými poisťovňami, z dôvodu zmeny zdravotnej poisťovne a tieto registre budú v pohybe; • Krátkosť času na implementáciu zmien do informačných systémov po schválení zákona pre všetky subjekty (NCZI, poskytovatelia zdravotnej starostlivosti, zdravotné poisťovne, ÚDZS) ; • Navrhujeme doplniť nový odsek 3 v § 49s, v ktorom sa nadefinuje štart/povinnosti subjektov/dátum (1.9.2025) pre zainteresované subjekty; • Je potrebné a nevyhnutné, aby sa všetky subjekty zapojili do tohto systému naraz, v rovnaký čas, bez výnimiek, inak bude hroziť kolaps tohto systému. Nemôže v rovnaký čas fungovať zasielanie zmien dávkou 748n do zdravotných poisťovni zo strany PZS a zároveň zasielanie dohôd podľa tejto legislatívy do NCZI. V čase spustenia systému sa používaní dávky 748n zruší. Túto pripomienku považujeme</w:t>
      </w:r>
      <w:r>
        <w:rPr>
          <w:rFonts w:ascii="Times" w:hAnsi="Times" w:cs="Times"/>
          <w:sz w:val="25"/>
          <w:szCs w:val="25"/>
        </w:rPr>
        <w:t xml:space="preserve"> za zásadnú.</w:t>
      </w:r>
    </w:p>
    <w:p w14:paraId="644B0013" w14:textId="3D2A3D22" w:rsidR="0068416D" w:rsidRPr="0068416D" w:rsidRDefault="0068416D" w:rsidP="0068416D">
      <w:pPr>
        <w:jc w:val="both"/>
        <w:rPr>
          <w:rFonts w:ascii="Times" w:hAnsi="Times" w:cs="Times"/>
          <w:b/>
          <w:sz w:val="25"/>
          <w:szCs w:val="25"/>
        </w:rPr>
      </w:pPr>
      <w:r w:rsidRPr="0068416D">
        <w:rPr>
          <w:rFonts w:ascii="Times" w:hAnsi="Times" w:cs="Times"/>
          <w:b/>
          <w:sz w:val="25"/>
          <w:szCs w:val="25"/>
        </w:rPr>
        <w:t>MZSR:</w:t>
      </w:r>
    </w:p>
    <w:p w14:paraId="28CB9F74" w14:textId="63005703" w:rsidR="00411C6B" w:rsidRPr="00411C6B" w:rsidRDefault="0068416D" w:rsidP="00411C6B">
      <w:pPr>
        <w:rPr>
          <w:rFonts w:ascii="Times New Roman" w:hAnsi="Times New Roman" w:cs="Times New Roman"/>
          <w:sz w:val="24"/>
          <w:szCs w:val="24"/>
        </w:rPr>
      </w:pPr>
      <w:r w:rsidRPr="00411C6B">
        <w:rPr>
          <w:rFonts w:ascii="Times New Roman" w:hAnsi="Times New Roman" w:cs="Times New Roman"/>
          <w:sz w:val="24"/>
          <w:szCs w:val="24"/>
        </w:rPr>
        <w:t>Táto pripomi</w:t>
      </w:r>
      <w:r w:rsidR="00411C6B" w:rsidRPr="00411C6B">
        <w:rPr>
          <w:rFonts w:ascii="Times New Roman" w:hAnsi="Times New Roman" w:cs="Times New Roman"/>
          <w:sz w:val="24"/>
          <w:szCs w:val="24"/>
        </w:rPr>
        <w:t xml:space="preserve">enka </w:t>
      </w:r>
      <w:r w:rsidRPr="00411C6B">
        <w:rPr>
          <w:rFonts w:ascii="Times New Roman" w:hAnsi="Times New Roman" w:cs="Times New Roman"/>
          <w:sz w:val="24"/>
          <w:szCs w:val="24"/>
        </w:rPr>
        <w:t>bola</w:t>
      </w:r>
      <w:r w:rsidR="00411C6B" w:rsidRPr="00411C6B">
        <w:rPr>
          <w:rFonts w:ascii="Times New Roman" w:hAnsi="Times New Roman" w:cs="Times New Roman"/>
          <w:sz w:val="24"/>
          <w:szCs w:val="24"/>
        </w:rPr>
        <w:t xml:space="preserve"> čiastočne</w:t>
      </w:r>
      <w:r w:rsidRPr="00411C6B">
        <w:rPr>
          <w:rFonts w:ascii="Times New Roman" w:hAnsi="Times New Roman" w:cs="Times New Roman"/>
          <w:sz w:val="24"/>
          <w:szCs w:val="24"/>
        </w:rPr>
        <w:t xml:space="preserve"> akceptovaná. </w:t>
      </w:r>
      <w:r w:rsidR="00411C6B" w:rsidRPr="00411C6B">
        <w:rPr>
          <w:rFonts w:ascii="Times New Roman" w:hAnsi="Times New Roman" w:cs="Times New Roman"/>
          <w:sz w:val="24"/>
          <w:szCs w:val="24"/>
        </w:rPr>
        <w:t>Účinnosť ustanovení týkajúcich sa uzatvárania e-dohôd bude zmenená nasledovne:</w:t>
      </w:r>
    </w:p>
    <w:p w14:paraId="26B0E80E" w14:textId="77777777" w:rsidR="00411C6B" w:rsidRPr="00411C6B" w:rsidRDefault="00411C6B" w:rsidP="00411C6B">
      <w:pPr>
        <w:rPr>
          <w:rFonts w:ascii="Times New Roman" w:hAnsi="Times New Roman" w:cs="Times New Roman"/>
          <w:iCs/>
          <w:color w:val="1F497D"/>
          <w:sz w:val="24"/>
          <w:szCs w:val="24"/>
        </w:rPr>
      </w:pPr>
      <w:r w:rsidRPr="00411C6B">
        <w:rPr>
          <w:rFonts w:ascii="Times New Roman" w:hAnsi="Times New Roman" w:cs="Times New Roman"/>
          <w:iCs/>
          <w:sz w:val="24"/>
          <w:szCs w:val="24"/>
        </w:rPr>
        <w:t xml:space="preserve">Povinnosť uzatvárať dohody bude od 1. 3. 2025, pričom v prechodnom období bude pre účely výplaty </w:t>
      </w:r>
      <w:proofErr w:type="spellStart"/>
      <w:r w:rsidRPr="00411C6B">
        <w:rPr>
          <w:rFonts w:ascii="Times New Roman" w:hAnsi="Times New Roman" w:cs="Times New Roman"/>
          <w:iCs/>
          <w:sz w:val="24"/>
          <w:szCs w:val="24"/>
        </w:rPr>
        <w:t>kapitačných</w:t>
      </w:r>
      <w:proofErr w:type="spellEnd"/>
      <w:r w:rsidRPr="00411C6B">
        <w:rPr>
          <w:rFonts w:ascii="Times New Roman" w:hAnsi="Times New Roman" w:cs="Times New Roman"/>
          <w:iCs/>
          <w:sz w:val="24"/>
          <w:szCs w:val="24"/>
        </w:rPr>
        <w:t xml:space="preserve"> dávok rozhodujúci stav, ktorý eviduje zdravotná poisťovňa. Prechodné obdobie skončí k 31. 5. 2025.</w:t>
      </w:r>
    </w:p>
    <w:p w14:paraId="6BC31C6D"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Zákon č. 153/2013 Z. z.</w:t>
      </w:r>
    </w:p>
    <w:p w14:paraId="37267C68"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účinnosť k </w:t>
      </w:r>
      <w:r w:rsidRPr="00411C6B">
        <w:rPr>
          <w:rFonts w:ascii="Times New Roman" w:hAnsi="Times New Roman" w:cs="Times New Roman"/>
          <w:iCs/>
          <w:color w:val="FF0000"/>
          <w:sz w:val="24"/>
          <w:szCs w:val="24"/>
        </w:rPr>
        <w:t>01.01.2025</w:t>
      </w:r>
    </w:p>
    <w:p w14:paraId="5A7F7088"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Čl. IV zákon č. 576/2004 Z. z. novelizačný bod 1. nový § 12 účinnosť k </w:t>
      </w:r>
      <w:r w:rsidRPr="00411C6B">
        <w:rPr>
          <w:rFonts w:ascii="Times New Roman" w:hAnsi="Times New Roman" w:cs="Times New Roman"/>
          <w:iCs/>
          <w:color w:val="FF0000"/>
          <w:sz w:val="24"/>
          <w:szCs w:val="24"/>
        </w:rPr>
        <w:t>01.03.2025</w:t>
      </w:r>
    </w:p>
    <w:p w14:paraId="660CE792"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 xml:space="preserve">Čl. VI zákon č. 581/2004 Z. z. novelizačný bod 1. § 7 ods. 23 - </w:t>
      </w:r>
      <w:proofErr w:type="spellStart"/>
      <w:r w:rsidRPr="00411C6B">
        <w:rPr>
          <w:rFonts w:ascii="Times New Roman" w:hAnsi="Times New Roman" w:cs="Times New Roman"/>
          <w:iCs/>
          <w:sz w:val="24"/>
          <w:szCs w:val="24"/>
        </w:rPr>
        <w:t>kapitácie</w:t>
      </w:r>
      <w:proofErr w:type="spellEnd"/>
    </w:p>
    <w:p w14:paraId="181CC7E6"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účinnosť k </w:t>
      </w:r>
      <w:r w:rsidRPr="00411C6B">
        <w:rPr>
          <w:rFonts w:ascii="Times New Roman" w:hAnsi="Times New Roman" w:cs="Times New Roman"/>
          <w:iCs/>
          <w:color w:val="FF0000"/>
          <w:sz w:val="24"/>
          <w:szCs w:val="24"/>
        </w:rPr>
        <w:t> 1. 6. 2025</w:t>
      </w:r>
    </w:p>
    <w:p w14:paraId="232D7FB3"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 xml:space="preserve">V zákone č. 153/2013 Z. z. doplnenie nového novelizačného bodu § 19: zmena dátumu z 31. 12. 2024 na </w:t>
      </w:r>
      <w:r w:rsidRPr="00411C6B">
        <w:rPr>
          <w:rFonts w:ascii="Times New Roman" w:hAnsi="Times New Roman" w:cs="Times New Roman"/>
          <w:iCs/>
          <w:color w:val="FF0000"/>
          <w:sz w:val="24"/>
          <w:szCs w:val="24"/>
        </w:rPr>
        <w:t>31. 12. 2026</w:t>
      </w:r>
    </w:p>
    <w:p w14:paraId="2388B1E6"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 xml:space="preserve">účinnosť k 01.01.2025 </w:t>
      </w:r>
    </w:p>
    <w:p w14:paraId="4E1D7D0D"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V zákone č. 576/2004 Z. z. zmena v § 49s ods. 1 a ods. 2  </w:t>
      </w:r>
    </w:p>
    <w:p w14:paraId="5C5333E9" w14:textId="77777777" w:rsidR="00411C6B" w:rsidRPr="00411C6B" w:rsidRDefault="00411C6B" w:rsidP="00411C6B">
      <w:pPr>
        <w:rPr>
          <w:rFonts w:ascii="Times New Roman" w:hAnsi="Times New Roman" w:cs="Times New Roman"/>
          <w:iCs/>
          <w:sz w:val="24"/>
          <w:szCs w:val="24"/>
        </w:rPr>
      </w:pPr>
      <w:r w:rsidRPr="00411C6B">
        <w:rPr>
          <w:rFonts w:ascii="Times New Roman" w:hAnsi="Times New Roman" w:cs="Times New Roman"/>
          <w:iCs/>
          <w:sz w:val="24"/>
          <w:szCs w:val="24"/>
        </w:rPr>
        <w:t xml:space="preserve">účinnosť k 01.01.2025 </w:t>
      </w:r>
    </w:p>
    <w:p w14:paraId="7EFB69D3" w14:textId="77777777" w:rsidR="00411C6B" w:rsidRPr="00411C6B" w:rsidRDefault="00411C6B" w:rsidP="00411C6B">
      <w:pPr>
        <w:spacing w:before="225" w:after="225" w:line="264" w:lineRule="auto"/>
        <w:rPr>
          <w:rFonts w:ascii="Times New Roman" w:hAnsi="Times New Roman" w:cs="Times New Roman"/>
          <w:bCs/>
          <w:sz w:val="24"/>
          <w:szCs w:val="24"/>
        </w:rPr>
      </w:pPr>
      <w:proofErr w:type="spellStart"/>
      <w:r w:rsidRPr="00411C6B">
        <w:rPr>
          <w:rFonts w:ascii="Times New Roman" w:hAnsi="Times New Roman" w:cs="Times New Roman"/>
          <w:bCs/>
          <w:sz w:val="24"/>
          <w:szCs w:val="24"/>
        </w:rPr>
        <w:t>Rozporové</w:t>
      </w:r>
      <w:proofErr w:type="spellEnd"/>
      <w:r w:rsidRPr="00411C6B">
        <w:rPr>
          <w:rFonts w:ascii="Times New Roman" w:hAnsi="Times New Roman" w:cs="Times New Roman"/>
          <w:bCs/>
          <w:sz w:val="24"/>
          <w:szCs w:val="24"/>
        </w:rPr>
        <w:t xml:space="preserve"> konanie bolo uskutočnené dňa 16.09.2024 a rozpor v oblasti absencie </w:t>
      </w:r>
      <w:proofErr w:type="spellStart"/>
      <w:r w:rsidRPr="00411C6B">
        <w:rPr>
          <w:rFonts w:ascii="Times New Roman" w:hAnsi="Times New Roman" w:cs="Times New Roman"/>
          <w:bCs/>
          <w:sz w:val="24"/>
          <w:szCs w:val="24"/>
        </w:rPr>
        <w:t>čitačiek</w:t>
      </w:r>
      <w:proofErr w:type="spellEnd"/>
      <w:r w:rsidRPr="00411C6B">
        <w:rPr>
          <w:rFonts w:ascii="Times New Roman" w:hAnsi="Times New Roman" w:cs="Times New Roman"/>
          <w:bCs/>
          <w:sz w:val="24"/>
          <w:szCs w:val="24"/>
        </w:rPr>
        <w:t xml:space="preserve"> a chybovosti a omylov u PZS nebol odstránený.</w:t>
      </w:r>
    </w:p>
    <w:p w14:paraId="5AB5A960" w14:textId="5B039773" w:rsidR="0068416D" w:rsidRDefault="00411C6B" w:rsidP="00411C6B">
      <w:pPr>
        <w:rPr>
          <w:rFonts w:ascii="Times New Roman" w:hAnsi="Times New Roman" w:cs="Times New Roman"/>
          <w:bCs/>
          <w:sz w:val="24"/>
          <w:szCs w:val="24"/>
        </w:rPr>
      </w:pPr>
      <w:r w:rsidRPr="00411C6B">
        <w:rPr>
          <w:rFonts w:ascii="Times New Roman" w:hAnsi="Times New Roman" w:cs="Times New Roman"/>
          <w:bCs/>
          <w:sz w:val="24"/>
          <w:szCs w:val="24"/>
        </w:rPr>
        <w:t>Tiež všetky prítomné organizácie žiadajú o posun termínov na 1.9.2025.</w:t>
      </w:r>
      <w:bookmarkStart w:id="1" w:name="paragraf-19.odsek-1.text"/>
      <w:bookmarkStart w:id="2" w:name="paragraf-19"/>
      <w:bookmarkStart w:id="3" w:name="paragraf-19.odsek-1"/>
      <w:bookmarkEnd w:id="1"/>
      <w:bookmarkEnd w:id="2"/>
      <w:bookmarkEnd w:id="3"/>
    </w:p>
    <w:p w14:paraId="33D5F0FE" w14:textId="77777777" w:rsidR="00411C6B" w:rsidRPr="00411C6B" w:rsidRDefault="00411C6B" w:rsidP="00411C6B">
      <w:pPr>
        <w:rPr>
          <w:rFonts w:ascii="Times New Roman" w:hAnsi="Times New Roman" w:cs="Times New Roman"/>
          <w:sz w:val="24"/>
          <w:szCs w:val="24"/>
        </w:rPr>
      </w:pPr>
    </w:p>
    <w:p w14:paraId="05FC83E9" w14:textId="77777777" w:rsidR="00411C6B" w:rsidRPr="00411C6B" w:rsidRDefault="00411C6B" w:rsidP="00411C6B">
      <w:pPr>
        <w:jc w:val="both"/>
        <w:rPr>
          <w:rFonts w:ascii="Times" w:hAnsi="Times" w:cs="Times"/>
          <w:b/>
          <w:bCs/>
          <w:sz w:val="25"/>
          <w:szCs w:val="25"/>
        </w:rPr>
      </w:pPr>
      <w:r>
        <w:rPr>
          <w:rFonts w:ascii="Times" w:hAnsi="Times" w:cs="Times"/>
          <w:b/>
          <w:bCs/>
          <w:sz w:val="25"/>
          <w:szCs w:val="25"/>
        </w:rPr>
        <w:t xml:space="preserve">7. </w:t>
      </w:r>
      <w:r w:rsidRPr="00411C6B">
        <w:rPr>
          <w:rFonts w:ascii="Times" w:hAnsi="Times" w:cs="Times"/>
          <w:b/>
          <w:bCs/>
          <w:sz w:val="25"/>
          <w:szCs w:val="25"/>
        </w:rPr>
        <w:t>DÔVERA</w:t>
      </w:r>
    </w:p>
    <w:p w14:paraId="0A830DD0" w14:textId="4999B630" w:rsidR="00411C6B" w:rsidRDefault="00411C6B" w:rsidP="00411C6B">
      <w:pPr>
        <w:jc w:val="both"/>
        <w:rPr>
          <w:rFonts w:ascii="Times" w:hAnsi="Times" w:cs="Times"/>
          <w:b/>
          <w:bCs/>
          <w:sz w:val="25"/>
          <w:szCs w:val="25"/>
        </w:rPr>
      </w:pPr>
      <w:r w:rsidRPr="00411C6B">
        <w:rPr>
          <w:rFonts w:ascii="Times" w:hAnsi="Times" w:cs="Times"/>
          <w:b/>
          <w:bCs/>
          <w:sz w:val="25"/>
          <w:szCs w:val="25"/>
        </w:rPr>
        <w:t>AZP</w:t>
      </w:r>
      <w:r>
        <w:rPr>
          <w:rFonts w:ascii="Times" w:hAnsi="Times" w:cs="Times"/>
          <w:b/>
          <w:bCs/>
          <w:sz w:val="25"/>
          <w:szCs w:val="25"/>
        </w:rPr>
        <w:t xml:space="preserve"> (rovnaká pripomienka):</w:t>
      </w:r>
    </w:p>
    <w:p w14:paraId="1B90A10B" w14:textId="77777777" w:rsidR="00411C6B" w:rsidRDefault="00411C6B" w:rsidP="00411C6B">
      <w:pPr>
        <w:jc w:val="both"/>
        <w:rPr>
          <w:rFonts w:ascii="Times" w:hAnsi="Times" w:cs="Times"/>
          <w:b/>
          <w:bCs/>
          <w:sz w:val="25"/>
          <w:szCs w:val="25"/>
        </w:rPr>
      </w:pPr>
      <w:r w:rsidRPr="009770F5">
        <w:rPr>
          <w:rFonts w:ascii="Times" w:hAnsi="Times" w:cs="Times"/>
          <w:b/>
          <w:bCs/>
          <w:sz w:val="25"/>
          <w:szCs w:val="25"/>
        </w:rPr>
        <w:lastRenderedPageBreak/>
        <w:t>K článku IV. bod 1</w:t>
      </w:r>
    </w:p>
    <w:p w14:paraId="2B06AFB2" w14:textId="167EDBDF" w:rsidR="00411C6B" w:rsidRDefault="00411C6B" w:rsidP="00411C6B">
      <w:pPr>
        <w:jc w:val="both"/>
        <w:rPr>
          <w:rFonts w:ascii="Times" w:hAnsi="Times" w:cs="Times"/>
          <w:sz w:val="25"/>
          <w:szCs w:val="25"/>
        </w:rPr>
      </w:pPr>
      <w:r w:rsidRPr="009770F5">
        <w:rPr>
          <w:rFonts w:ascii="Times" w:hAnsi="Times" w:cs="Times"/>
          <w:sz w:val="25"/>
          <w:szCs w:val="25"/>
        </w:rPr>
        <w:br/>
        <w:t>V zákone č. 153/2013 Z. z. navrhujeme doplniť ustanovenie s nasledovným znením: „Za správnosť a aktuálnosť údajov zapisovaných v registri dohôd zodpovedá národné centrum.“ V zákone č. 153/2013 Z. z. navrhujeme doplniť ustanovenie s nasledovným znením: „Poskytovateľ zdravotnej starostlivosti je oprávnený namietať národnému centru nesprávnosť a neaktuálnosť údajov zapísaných v registri dohôd.“ V zákone č. 153/2013 Z. z. navrhujeme doplniť ustanovenie s nasledovným znením: „V prípade, ak údaje zapísané v registri dohôd sú nesprávne alebo neaktuálne, národne centrum je povinné bezodkladne informovať zdravotnú poisťovňu o tejto skutočnosti.“ Odôvodnenie: V súvislosti so zavedením nového spôsobu uzatvárania dohôd o poskytovaní zdravotnej starostlivosti (§ 12 zákona č . 576/2004 Z. z.) a vznikom nového registra dohôd (Príloha 1c zákona č. 153/2013 Z. z.) navrhujeme v zákone doplniť zodpovednosť Národného centra zdravotníckych informácií, a to za správnosť a aktuálnosť údajov zapisovaných v registri dohôd. Predkladateľom navrhované znenie zákona neuvádza, ktorý subjekt zodpovedá za správnosť a aktuálnosť týchto údajov. Zároveň navrhujeme, aby nesprávne a neaktuálne údaje namietal poskytovateľ zdravotnej starostlivosti priamo v Národnom centre zdravotníckych informácií a v prípade, ak údaje zapísané v registri dohôd sú nesprávne alebo neaktuálne, Národne centrum zdravotníckych informácií je povinné bezodkladne informovať zdravotnú poisťovňu o tejto skutočnosti. Túto pripomienku považujeme za zásadnú.</w:t>
      </w:r>
    </w:p>
    <w:p w14:paraId="1BC5A852" w14:textId="106FBECC" w:rsidR="00411C6B" w:rsidRPr="00411C6B" w:rsidRDefault="00411C6B" w:rsidP="00411C6B">
      <w:pPr>
        <w:jc w:val="both"/>
        <w:rPr>
          <w:rFonts w:ascii="Times" w:hAnsi="Times" w:cs="Times"/>
          <w:sz w:val="25"/>
          <w:szCs w:val="25"/>
        </w:rPr>
      </w:pPr>
      <w:r w:rsidRPr="00411C6B">
        <w:rPr>
          <w:rFonts w:ascii="Times" w:hAnsi="Times" w:cs="Times"/>
          <w:b/>
          <w:sz w:val="25"/>
          <w:szCs w:val="25"/>
        </w:rPr>
        <w:t>MZSR:</w:t>
      </w:r>
    </w:p>
    <w:p w14:paraId="46DDF29B" w14:textId="77777777" w:rsidR="001C0C76" w:rsidRPr="001C0C76" w:rsidRDefault="00411C6B" w:rsidP="001C0C76">
      <w:pPr>
        <w:jc w:val="both"/>
        <w:rPr>
          <w:rFonts w:ascii="Times" w:hAnsi="Times" w:cs="Times"/>
          <w:sz w:val="25"/>
          <w:szCs w:val="25"/>
        </w:rPr>
      </w:pPr>
      <w:r w:rsidRPr="00411C6B">
        <w:rPr>
          <w:rFonts w:ascii="Times" w:hAnsi="Times" w:cs="Times"/>
          <w:sz w:val="25"/>
          <w:szCs w:val="25"/>
        </w:rPr>
        <w:t>Táto pripomienka nebol</w:t>
      </w:r>
      <w:r>
        <w:rPr>
          <w:rFonts w:ascii="Times" w:hAnsi="Times" w:cs="Times"/>
          <w:sz w:val="25"/>
          <w:szCs w:val="25"/>
        </w:rPr>
        <w:t>a akcept</w:t>
      </w:r>
      <w:r w:rsidRPr="00411C6B">
        <w:rPr>
          <w:rFonts w:ascii="Times" w:hAnsi="Times" w:cs="Times"/>
          <w:sz w:val="25"/>
          <w:szCs w:val="25"/>
        </w:rPr>
        <w:t>ovaná</w:t>
      </w:r>
      <w:r w:rsidR="001C0C76">
        <w:rPr>
          <w:rFonts w:ascii="Times" w:hAnsi="Times" w:cs="Times"/>
          <w:sz w:val="25"/>
          <w:szCs w:val="25"/>
        </w:rPr>
        <w:t xml:space="preserve">. </w:t>
      </w:r>
      <w:r w:rsidR="001C0C76" w:rsidRPr="001C0C76">
        <w:rPr>
          <w:rFonts w:ascii="Times" w:hAnsi="Times" w:cs="Times"/>
          <w:sz w:val="25"/>
          <w:szCs w:val="25"/>
        </w:rPr>
        <w:t>Za správnosť údajov zodpovedá lekár, pričom v prípade chyby, bude mať v systéme možnosť dohodu stornovať s uvedením dôvodu chyba</w:t>
      </w:r>
    </w:p>
    <w:p w14:paraId="4BB0FFDF" w14:textId="77777777" w:rsidR="001C0C76" w:rsidRPr="001C0C76" w:rsidRDefault="001C0C76" w:rsidP="001C0C76">
      <w:pPr>
        <w:jc w:val="both"/>
        <w:rPr>
          <w:rFonts w:ascii="Times" w:hAnsi="Times" w:cs="Times"/>
          <w:sz w:val="25"/>
          <w:szCs w:val="25"/>
        </w:rPr>
      </w:pPr>
      <w:proofErr w:type="spellStart"/>
      <w:r w:rsidRPr="001C0C76">
        <w:rPr>
          <w:rFonts w:ascii="Times" w:hAnsi="Times" w:cs="Times"/>
          <w:sz w:val="25"/>
          <w:szCs w:val="25"/>
        </w:rPr>
        <w:t>Rozporové</w:t>
      </w:r>
      <w:proofErr w:type="spellEnd"/>
      <w:r w:rsidRPr="001C0C76">
        <w:rPr>
          <w:rFonts w:ascii="Times" w:hAnsi="Times" w:cs="Times"/>
          <w:sz w:val="25"/>
          <w:szCs w:val="25"/>
        </w:rPr>
        <w:t xml:space="preserve"> konanie bolo uskutočnené dňa 16.09.2024 a rozpor nebol odstránený. </w:t>
      </w:r>
    </w:p>
    <w:p w14:paraId="29F75FF8" w14:textId="6054E680" w:rsidR="00411C6B" w:rsidRPr="00411C6B" w:rsidRDefault="001C0C76" w:rsidP="001C0C76">
      <w:pPr>
        <w:jc w:val="both"/>
        <w:rPr>
          <w:rFonts w:ascii="Times" w:hAnsi="Times" w:cs="Times"/>
          <w:sz w:val="25"/>
          <w:szCs w:val="25"/>
        </w:rPr>
      </w:pPr>
      <w:r w:rsidRPr="001C0C76">
        <w:rPr>
          <w:rFonts w:ascii="Times" w:hAnsi="Times" w:cs="Times"/>
          <w:sz w:val="25"/>
          <w:szCs w:val="25"/>
        </w:rPr>
        <w:t>Prítomní trvajú na úprave povinnosti v zákone.</w:t>
      </w:r>
    </w:p>
    <w:p w14:paraId="3307A034" w14:textId="77777777" w:rsidR="00411C6B" w:rsidRDefault="00411C6B" w:rsidP="0068416D">
      <w:pPr>
        <w:jc w:val="both"/>
        <w:rPr>
          <w:rFonts w:ascii="Times" w:hAnsi="Times" w:cs="Times"/>
          <w:b/>
          <w:bCs/>
          <w:sz w:val="25"/>
          <w:szCs w:val="25"/>
        </w:rPr>
      </w:pPr>
    </w:p>
    <w:p w14:paraId="6DC30AFC" w14:textId="3F35FD82" w:rsidR="0068416D" w:rsidRDefault="001C0C76" w:rsidP="0068416D">
      <w:pPr>
        <w:jc w:val="both"/>
        <w:rPr>
          <w:rFonts w:ascii="Times" w:hAnsi="Times" w:cs="Times"/>
          <w:b/>
          <w:bCs/>
          <w:sz w:val="25"/>
          <w:szCs w:val="25"/>
        </w:rPr>
      </w:pPr>
      <w:r>
        <w:rPr>
          <w:rFonts w:ascii="Times" w:hAnsi="Times" w:cs="Times"/>
          <w:b/>
          <w:bCs/>
          <w:sz w:val="25"/>
          <w:szCs w:val="25"/>
        </w:rPr>
        <w:t xml:space="preserve">8. </w:t>
      </w:r>
      <w:r w:rsidR="0068416D" w:rsidRPr="009770F5">
        <w:rPr>
          <w:rFonts w:ascii="Times" w:hAnsi="Times" w:cs="Times"/>
          <w:b/>
          <w:bCs/>
          <w:sz w:val="25"/>
          <w:szCs w:val="25"/>
        </w:rPr>
        <w:t>DÔVERA</w:t>
      </w:r>
      <w:r w:rsidR="0068416D">
        <w:rPr>
          <w:rFonts w:ascii="Times" w:hAnsi="Times" w:cs="Times"/>
          <w:b/>
          <w:bCs/>
          <w:sz w:val="25"/>
          <w:szCs w:val="25"/>
        </w:rPr>
        <w:t>:</w:t>
      </w:r>
    </w:p>
    <w:p w14:paraId="37D2DB28" w14:textId="77777777" w:rsidR="0068416D" w:rsidRDefault="0068416D" w:rsidP="0068416D">
      <w:pPr>
        <w:jc w:val="both"/>
        <w:rPr>
          <w:rFonts w:ascii="Times" w:hAnsi="Times" w:cs="Times"/>
          <w:b/>
          <w:bCs/>
          <w:sz w:val="25"/>
          <w:szCs w:val="25"/>
        </w:rPr>
      </w:pPr>
      <w:r w:rsidRPr="009770F5">
        <w:rPr>
          <w:rFonts w:ascii="Times" w:hAnsi="Times" w:cs="Times"/>
          <w:b/>
          <w:bCs/>
          <w:sz w:val="25"/>
          <w:szCs w:val="25"/>
        </w:rPr>
        <w:t>Nad rámec návrhu zákona</w:t>
      </w:r>
    </w:p>
    <w:p w14:paraId="37648DC0" w14:textId="3519BB67" w:rsidR="0068416D" w:rsidRDefault="0068416D" w:rsidP="0068416D">
      <w:pPr>
        <w:jc w:val="both"/>
        <w:rPr>
          <w:rFonts w:ascii="Times" w:hAnsi="Times" w:cs="Times"/>
          <w:sz w:val="25"/>
          <w:szCs w:val="25"/>
        </w:rPr>
      </w:pPr>
      <w:r w:rsidRPr="009770F5">
        <w:rPr>
          <w:rFonts w:ascii="Times" w:hAnsi="Times" w:cs="Times"/>
          <w:sz w:val="25"/>
          <w:szCs w:val="25"/>
        </w:rPr>
        <w:br/>
        <w:t xml:space="preserve">V § 5 ods. 6 navrhujeme, aby okrem prístupu jednotlivých zdravotníckych pracovníkov bol umožnený aj prístup na úrovni zdravotnej poisťovni ako právnickej osoby, ktorá spracúva dáta na účely kontroly, posúdenia efektívnosti zdravotnej starostlivosti, posúdenia účelnosti, efektívnosti a hospodárnosti vynakladania prostriedkov verejného zdravotného poistenia36h), plnenia povinnosti zabezpečiť dostupnosť zdravotnej starostlivosti, poradenskej činnosti, poskytnutia výsledku posúdenia efektívnosti zdravotnej starostlivosti, účelnosti, efektívnosti a hospodárnosti vynakladania prostriedkov verejného zdravotného poistenia poskytovateľovi zdravotnej starostlivosti, a poskytuje ich poskytovateľom zdravotnej starostlivosti na účely kontroly a zefektívnenia zdravotnej starostlivosti. Uvedené je nevyhnutné aj z toho dôvodu zosúladenia s bodom 2 čl. VII návrhu zákona </w:t>
      </w:r>
      <w:r w:rsidRPr="009770F5">
        <w:rPr>
          <w:rFonts w:ascii="Times" w:hAnsi="Times" w:cs="Times"/>
          <w:sz w:val="25"/>
          <w:szCs w:val="25"/>
        </w:rPr>
        <w:lastRenderedPageBreak/>
        <w:t>podľa ktorého bude kontrolou na diaľku aj vyhodnocovanie elektronických záznamov podľa osobitného predpisu27da) informačným systémom zdravotnej poisťovne. Odôvodnenie: Aktuálne nie je v silách revíznych zdravotných pracovníkov spracovať všetky nevyhnutné záznamy manuálnou činnosťou. Preto je nevyhnutné zapojenie automatického prístupu na základe ktorého sa výrazne zvýši efektívnosť v revíznej činnosti. Túto pripomienku považujeme za zásadnú.</w:t>
      </w:r>
    </w:p>
    <w:p w14:paraId="76EE0FF9" w14:textId="3C5A0C36" w:rsidR="00A478CE" w:rsidRPr="0068416D" w:rsidRDefault="001C0C76" w:rsidP="00A478CE">
      <w:pPr>
        <w:jc w:val="both"/>
        <w:rPr>
          <w:rFonts w:ascii="Times New Roman" w:hAnsi="Times New Roman" w:cs="Times New Roman"/>
          <w:b/>
          <w:sz w:val="24"/>
          <w:szCs w:val="24"/>
        </w:rPr>
      </w:pPr>
      <w:r>
        <w:rPr>
          <w:rFonts w:ascii="Times" w:hAnsi="Times" w:cs="Times"/>
          <w:b/>
          <w:sz w:val="25"/>
          <w:szCs w:val="25"/>
        </w:rPr>
        <w:t xml:space="preserve">9. </w:t>
      </w:r>
      <w:r w:rsidR="0068416D" w:rsidRPr="0068416D">
        <w:rPr>
          <w:rFonts w:ascii="Times" w:hAnsi="Times" w:cs="Times"/>
          <w:b/>
          <w:sz w:val="25"/>
          <w:szCs w:val="25"/>
        </w:rPr>
        <w:t>MZSR:</w:t>
      </w:r>
    </w:p>
    <w:p w14:paraId="4AE54673" w14:textId="7E94EB8E" w:rsidR="0068416D" w:rsidRPr="0068416D" w:rsidRDefault="0068416D" w:rsidP="0068416D">
      <w:pPr>
        <w:jc w:val="both"/>
        <w:rPr>
          <w:rFonts w:ascii="Times New Roman" w:hAnsi="Times New Roman" w:cs="Times New Roman"/>
          <w:sz w:val="24"/>
          <w:szCs w:val="24"/>
        </w:rPr>
      </w:pPr>
      <w:r>
        <w:rPr>
          <w:rFonts w:ascii="Times New Roman" w:hAnsi="Times New Roman" w:cs="Times New Roman"/>
          <w:sz w:val="24"/>
          <w:szCs w:val="24"/>
        </w:rPr>
        <w:t xml:space="preserve">Pripomienka nebola akceptovaná. </w:t>
      </w:r>
      <w:r w:rsidRPr="0068416D">
        <w:rPr>
          <w:rFonts w:ascii="Times New Roman" w:hAnsi="Times New Roman" w:cs="Times New Roman"/>
          <w:sz w:val="24"/>
          <w:szCs w:val="24"/>
        </w:rPr>
        <w:t>Ide o pripomienku nad rámec predkladanej novely.</w:t>
      </w:r>
    </w:p>
    <w:p w14:paraId="58CC8783" w14:textId="77777777" w:rsidR="0068416D" w:rsidRPr="0068416D" w:rsidRDefault="0068416D" w:rsidP="0068416D">
      <w:pPr>
        <w:jc w:val="both"/>
        <w:rPr>
          <w:rFonts w:ascii="Times New Roman" w:hAnsi="Times New Roman" w:cs="Times New Roman"/>
          <w:sz w:val="24"/>
          <w:szCs w:val="24"/>
        </w:rPr>
      </w:pPr>
      <w:r w:rsidRPr="0068416D">
        <w:rPr>
          <w:rFonts w:ascii="Times New Roman" w:hAnsi="Times New Roman" w:cs="Times New Roman"/>
          <w:sz w:val="24"/>
          <w:szCs w:val="24"/>
        </w:rPr>
        <w:t>Prístupy na EZK sú vždy len na základe jednoznačnej identifikácie pristupujúcej osoby prostredníctvom elektronického preukazu, aby bola zabezpečená jednak ochrana údajov a tiež aby bol dodržaný účel sprístupnenia údajov konkrétnej osoby. Navrhovaný spôsob prístupu bez identifikácie znamená úplne iný princíp.</w:t>
      </w:r>
    </w:p>
    <w:p w14:paraId="625B9955" w14:textId="26C9119D" w:rsidR="00A478CE" w:rsidRDefault="0068416D" w:rsidP="0068416D">
      <w:pPr>
        <w:jc w:val="both"/>
        <w:rPr>
          <w:rFonts w:ascii="Times New Roman" w:hAnsi="Times New Roman" w:cs="Times New Roman"/>
          <w:sz w:val="24"/>
          <w:szCs w:val="24"/>
        </w:rPr>
      </w:pPr>
      <w:proofErr w:type="spellStart"/>
      <w:r w:rsidRPr="0068416D">
        <w:rPr>
          <w:rFonts w:ascii="Times New Roman" w:hAnsi="Times New Roman" w:cs="Times New Roman"/>
          <w:sz w:val="24"/>
          <w:szCs w:val="24"/>
        </w:rPr>
        <w:t>Rozporové</w:t>
      </w:r>
      <w:proofErr w:type="spellEnd"/>
      <w:r w:rsidRPr="0068416D">
        <w:rPr>
          <w:rFonts w:ascii="Times New Roman" w:hAnsi="Times New Roman" w:cs="Times New Roman"/>
          <w:sz w:val="24"/>
          <w:szCs w:val="24"/>
        </w:rPr>
        <w:t xml:space="preserve"> konanie sa uskutočnili dňa 16.09.2024  a rozpor nebol odstránený, prítomní požadujú ponechanie terajšieho stavu</w:t>
      </w:r>
      <w:r>
        <w:rPr>
          <w:rFonts w:ascii="Times New Roman" w:hAnsi="Times New Roman" w:cs="Times New Roman"/>
          <w:sz w:val="24"/>
          <w:szCs w:val="24"/>
        </w:rPr>
        <w:t>.</w:t>
      </w:r>
    </w:p>
    <w:p w14:paraId="0AB58AF5" w14:textId="77777777" w:rsidR="0068416D" w:rsidRDefault="0068416D" w:rsidP="0068416D">
      <w:pPr>
        <w:jc w:val="both"/>
        <w:rPr>
          <w:rFonts w:ascii="Times New Roman" w:hAnsi="Times New Roman" w:cs="Times New Roman"/>
          <w:sz w:val="24"/>
          <w:szCs w:val="24"/>
        </w:rPr>
      </w:pPr>
    </w:p>
    <w:p w14:paraId="1A0D1350" w14:textId="4D923D85" w:rsidR="0068416D" w:rsidRDefault="001C0C76" w:rsidP="0068416D">
      <w:pPr>
        <w:jc w:val="both"/>
        <w:rPr>
          <w:rFonts w:ascii="Times" w:hAnsi="Times" w:cs="Times"/>
          <w:b/>
          <w:bCs/>
          <w:sz w:val="25"/>
          <w:szCs w:val="25"/>
        </w:rPr>
      </w:pPr>
      <w:r>
        <w:rPr>
          <w:rFonts w:ascii="Times" w:hAnsi="Times" w:cs="Times"/>
          <w:b/>
          <w:bCs/>
          <w:sz w:val="25"/>
          <w:szCs w:val="25"/>
        </w:rPr>
        <w:t xml:space="preserve">9. </w:t>
      </w:r>
      <w:r w:rsidR="0068416D" w:rsidRPr="009770F5">
        <w:rPr>
          <w:rFonts w:ascii="Times" w:hAnsi="Times" w:cs="Times"/>
          <w:b/>
          <w:bCs/>
          <w:sz w:val="25"/>
          <w:szCs w:val="25"/>
        </w:rPr>
        <w:t>DÔVERA</w:t>
      </w:r>
      <w:r w:rsidR="0068416D">
        <w:rPr>
          <w:rFonts w:ascii="Times" w:hAnsi="Times" w:cs="Times"/>
          <w:b/>
          <w:bCs/>
          <w:sz w:val="25"/>
          <w:szCs w:val="25"/>
        </w:rPr>
        <w:t>:</w:t>
      </w:r>
    </w:p>
    <w:p w14:paraId="7A63900F" w14:textId="77777777" w:rsidR="007A2773" w:rsidRDefault="007A2773" w:rsidP="007A2773">
      <w:pPr>
        <w:jc w:val="both"/>
        <w:rPr>
          <w:rFonts w:ascii="Times" w:hAnsi="Times" w:cs="Times"/>
          <w:b/>
          <w:bCs/>
          <w:sz w:val="25"/>
          <w:szCs w:val="25"/>
        </w:rPr>
      </w:pPr>
      <w:r w:rsidRPr="009770F5">
        <w:rPr>
          <w:rFonts w:ascii="Times" w:hAnsi="Times" w:cs="Times"/>
          <w:b/>
          <w:bCs/>
          <w:sz w:val="25"/>
          <w:szCs w:val="25"/>
        </w:rPr>
        <w:t>Nad rámec návrhu zákona</w:t>
      </w:r>
    </w:p>
    <w:p w14:paraId="1F3D30A2" w14:textId="589A9ABD" w:rsidR="007A2773" w:rsidRDefault="007A2773" w:rsidP="007A2773">
      <w:pPr>
        <w:jc w:val="both"/>
        <w:rPr>
          <w:rFonts w:ascii="Times" w:hAnsi="Times" w:cs="Times"/>
          <w:sz w:val="25"/>
          <w:szCs w:val="25"/>
        </w:rPr>
      </w:pPr>
      <w:r w:rsidRPr="009770F5">
        <w:rPr>
          <w:rFonts w:ascii="Times" w:hAnsi="Times" w:cs="Times"/>
          <w:sz w:val="25"/>
          <w:szCs w:val="25"/>
        </w:rPr>
        <w:br/>
        <w:t>Vzhľadom na ustanovenie § 12 ods. 3 písm. I) podľa ktorého národné centrum plní úlohy poskytovateľa dôveryhodných služieb36) pre používanie zdokonaleného elektronického podpisu v zdravotníctve navrhujeme, aby národné centrum oznamovalo zdravotnej poisťovni, že príslušný elektronický záznam, ktorý pred zápisom do elektronickej zdravotnej knižky prechádza IS zdravotnej poisťovne, nebol podpísaný platným zdokonaleným elektronickým podpisom zdravotníckeho pracovníka, ktorý príslušný elektronický záznam vytvoril. Odôvodnenie: Doplnenie tohto procesu do zákona bude vyriešený problém, ktorý súvisí s tým, že Zdravotná poisťovňa nekontroluje správnosť a náležitosti elektronického podpisu. Ak národné centrum nahlási tieto záznamy zdravotnej poisťovni, tá v rámci svojej revíznej činnosti zabezpečí s poskytovateľom zdravotnej starostlivosti nápravu. Túto pripomienku považujeme za zásadnú.</w:t>
      </w:r>
    </w:p>
    <w:p w14:paraId="3E2F3846" w14:textId="0375C126" w:rsidR="007A2773" w:rsidRDefault="007A2773" w:rsidP="007A2773">
      <w:pPr>
        <w:jc w:val="both"/>
        <w:rPr>
          <w:rFonts w:ascii="Times" w:hAnsi="Times" w:cs="Times"/>
          <w:b/>
          <w:sz w:val="25"/>
          <w:szCs w:val="25"/>
        </w:rPr>
      </w:pPr>
      <w:r w:rsidRPr="007A2773">
        <w:rPr>
          <w:rFonts w:ascii="Times" w:hAnsi="Times" w:cs="Times"/>
          <w:b/>
          <w:sz w:val="25"/>
          <w:szCs w:val="25"/>
        </w:rPr>
        <w:t>MZSR:</w:t>
      </w:r>
    </w:p>
    <w:p w14:paraId="709829E0" w14:textId="6BED0AC2" w:rsidR="007A2773" w:rsidRPr="009770F5" w:rsidRDefault="007A2773" w:rsidP="007A2773">
      <w:pPr>
        <w:jc w:val="both"/>
        <w:rPr>
          <w:rFonts w:ascii="Times" w:hAnsi="Times" w:cs="Times"/>
          <w:sz w:val="25"/>
          <w:szCs w:val="25"/>
        </w:rPr>
      </w:pPr>
      <w:proofErr w:type="spellStart"/>
      <w:r w:rsidRPr="007A2773">
        <w:rPr>
          <w:rFonts w:ascii="Times" w:hAnsi="Times" w:cs="Times"/>
          <w:sz w:val="25"/>
          <w:szCs w:val="25"/>
        </w:rPr>
        <w:t>Pripmienka</w:t>
      </w:r>
      <w:proofErr w:type="spellEnd"/>
      <w:r w:rsidRPr="007A2773">
        <w:rPr>
          <w:rFonts w:ascii="Times" w:hAnsi="Times" w:cs="Times"/>
          <w:sz w:val="25"/>
          <w:szCs w:val="25"/>
        </w:rPr>
        <w:t xml:space="preserve"> nebola akceptovaná.</w:t>
      </w:r>
      <w:r>
        <w:rPr>
          <w:rFonts w:ascii="Times" w:hAnsi="Times" w:cs="Times"/>
          <w:sz w:val="25"/>
          <w:szCs w:val="25"/>
        </w:rPr>
        <w:t xml:space="preserve"> </w:t>
      </w:r>
      <w:r w:rsidRPr="009770F5">
        <w:rPr>
          <w:rFonts w:ascii="Times" w:hAnsi="Times" w:cs="Times"/>
          <w:sz w:val="25"/>
          <w:szCs w:val="25"/>
        </w:rPr>
        <w:t>Nad rámec predkladaného materiálu. Situácia nie je vyhodnotená v kontexte dopadov na národný zdravotnícky informačný systém a možných finančných a iných dopadov.</w:t>
      </w:r>
    </w:p>
    <w:p w14:paraId="188B68B8" w14:textId="77777777" w:rsidR="007A2773" w:rsidRPr="009770F5" w:rsidRDefault="007A2773" w:rsidP="007A2773">
      <w:pPr>
        <w:rPr>
          <w:rFonts w:ascii="Times" w:hAnsi="Times" w:cs="Times"/>
          <w:sz w:val="25"/>
          <w:szCs w:val="25"/>
        </w:rPr>
      </w:pPr>
      <w:r w:rsidRPr="009770F5">
        <w:rPr>
          <w:rFonts w:ascii="Times" w:hAnsi="Times" w:cs="Times"/>
          <w:sz w:val="25"/>
          <w:szCs w:val="25"/>
        </w:rPr>
        <w:t>Rovnako pripomíname, že v systéme sú aj poskytovatelia zdravotnej starostlivosti bez väzby na úhradu z verejného zdravotného poistenia.</w:t>
      </w:r>
    </w:p>
    <w:p w14:paraId="098DF559" w14:textId="1CD0FCF4" w:rsidR="007A2773" w:rsidRDefault="007A2773" w:rsidP="007A2773">
      <w:pPr>
        <w:jc w:val="both"/>
        <w:rPr>
          <w:rFonts w:ascii="Times" w:hAnsi="Times" w:cs="Times"/>
          <w:b/>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sa uskutočnili dňa 16.09.2024  a rozpor nebol odstránený, pripomienka bude predmetom ďalšej diskusie a možnosti následného otvoreného zákona.</w:t>
      </w:r>
    </w:p>
    <w:p w14:paraId="1884EAA5" w14:textId="3E2A72CA" w:rsidR="007A2773" w:rsidRDefault="007A2773" w:rsidP="007A2773">
      <w:pPr>
        <w:jc w:val="both"/>
        <w:rPr>
          <w:rFonts w:ascii="Times" w:hAnsi="Times" w:cs="Times"/>
          <w:b/>
          <w:sz w:val="25"/>
          <w:szCs w:val="25"/>
        </w:rPr>
      </w:pPr>
    </w:p>
    <w:p w14:paraId="7D8287B8" w14:textId="55E96FCE" w:rsidR="007A2773" w:rsidRDefault="001C0C76" w:rsidP="007A2773">
      <w:pPr>
        <w:jc w:val="both"/>
        <w:rPr>
          <w:rFonts w:ascii="Times" w:hAnsi="Times" w:cs="Times"/>
          <w:b/>
          <w:bCs/>
          <w:sz w:val="25"/>
          <w:szCs w:val="25"/>
        </w:rPr>
      </w:pPr>
      <w:r>
        <w:rPr>
          <w:rFonts w:ascii="Times" w:hAnsi="Times" w:cs="Times"/>
          <w:b/>
          <w:bCs/>
          <w:sz w:val="25"/>
          <w:szCs w:val="25"/>
        </w:rPr>
        <w:lastRenderedPageBreak/>
        <w:t>10.</w:t>
      </w:r>
      <w:r w:rsidR="007A2773">
        <w:rPr>
          <w:rFonts w:ascii="Times" w:hAnsi="Times" w:cs="Times"/>
          <w:b/>
          <w:bCs/>
          <w:sz w:val="25"/>
          <w:szCs w:val="25"/>
        </w:rPr>
        <w:t xml:space="preserve"> </w:t>
      </w:r>
      <w:r w:rsidR="007A2773" w:rsidRPr="005E0432">
        <w:rPr>
          <w:rFonts w:ascii="Times" w:hAnsi="Times" w:cs="Times"/>
          <w:b/>
          <w:bCs/>
          <w:sz w:val="25"/>
          <w:szCs w:val="25"/>
        </w:rPr>
        <w:t>AZZZ SR</w:t>
      </w:r>
      <w:r w:rsidR="007A2773">
        <w:rPr>
          <w:rFonts w:ascii="Times" w:hAnsi="Times" w:cs="Times"/>
          <w:b/>
          <w:bCs/>
          <w:sz w:val="25"/>
          <w:szCs w:val="25"/>
        </w:rPr>
        <w:t>:</w:t>
      </w:r>
    </w:p>
    <w:p w14:paraId="02A9C59B" w14:textId="77777777" w:rsidR="007A2773" w:rsidRDefault="007A2773" w:rsidP="007A2773">
      <w:pPr>
        <w:jc w:val="both"/>
        <w:rPr>
          <w:rFonts w:ascii="Times" w:hAnsi="Times" w:cs="Times"/>
          <w:b/>
          <w:bCs/>
          <w:sz w:val="25"/>
          <w:szCs w:val="25"/>
        </w:rPr>
      </w:pPr>
      <w:r w:rsidRPr="005E0432">
        <w:rPr>
          <w:rFonts w:ascii="Times" w:hAnsi="Times" w:cs="Times"/>
          <w:b/>
          <w:bCs/>
          <w:sz w:val="25"/>
          <w:szCs w:val="25"/>
        </w:rPr>
        <w:t>Čl. IV novelizačný bod 1.</w:t>
      </w:r>
    </w:p>
    <w:p w14:paraId="37940C92" w14:textId="460E6B01" w:rsidR="007A2773" w:rsidRDefault="007A2773" w:rsidP="007A2773">
      <w:pPr>
        <w:jc w:val="both"/>
        <w:rPr>
          <w:rFonts w:ascii="Times" w:hAnsi="Times" w:cs="Times"/>
          <w:sz w:val="25"/>
          <w:szCs w:val="25"/>
        </w:rPr>
      </w:pPr>
      <w:r w:rsidRPr="005E0432">
        <w:rPr>
          <w:rFonts w:ascii="Times" w:hAnsi="Times" w:cs="Times"/>
          <w:sz w:val="25"/>
          <w:szCs w:val="25"/>
        </w:rPr>
        <w:br/>
        <w:t>zák. č. 576/2004 Z. z. § 12 ods. 11 - Podľa tohto ustanovenie poskytovateľ nemôže odmietnuť návrh na uzatvorenie dohody o poskytovaní zdravotnej starostlivosti pre neúnosné pracovné zaťaženie v prípade osoby, ktorá má trvalý, prechodný, tolerovaný pobyt, alebo ak osoba preukáže poskytovateľovi užívacie právo k nehnuteľnosti v určenom zdravotnom obvode poskytovateľa ambulantnej starostlivosti ... Žiadame vypustiť a inak upraviť „tolerovaný pobyt“ z dôvodu, že pokiaľ sa bude jednať o miesto v ktorom bude sústredených väčšie množstvo osôb s tolerovaným pobytom, poskytovateľ v ktorého zdravotnom obvode sa takéto miesto nachádza nemusí zvládnuť nápor pacientov. Navrhujeme, aby väčšie množstvo osôb s tolerovaným pobytom na jednom mieste bolo rozdelených medzi viacerých poskytovateľov napr. rozhodnutím VÚC. Rovnako žiadame vypustiť slová „alebo ak osoba preukáže poskytovateľovi užívacie právo k nehnuteľnosti“. Pre poskytovateľa ZS predstavuje skúmanie, či osoba preukázala užívacie právo k nehnuteľnosti, aký doklad je v tomto smere relevantný a pod. záťaž a tento bod je zdrojom konfliktov medzi poskytovateľom a osobou.</w:t>
      </w:r>
    </w:p>
    <w:p w14:paraId="322BD8D6" w14:textId="1238837A" w:rsidR="007A2773" w:rsidRPr="007A2773" w:rsidRDefault="007A2773" w:rsidP="007A2773">
      <w:pPr>
        <w:jc w:val="both"/>
        <w:rPr>
          <w:rFonts w:ascii="Times" w:hAnsi="Times" w:cs="Times"/>
          <w:b/>
          <w:sz w:val="25"/>
          <w:szCs w:val="25"/>
        </w:rPr>
      </w:pPr>
      <w:r w:rsidRPr="007A2773">
        <w:rPr>
          <w:rFonts w:ascii="Times" w:hAnsi="Times" w:cs="Times"/>
          <w:b/>
          <w:sz w:val="25"/>
          <w:szCs w:val="25"/>
        </w:rPr>
        <w:t>MZSR:</w:t>
      </w:r>
    </w:p>
    <w:p w14:paraId="5A9A2EC8" w14:textId="170F5732" w:rsidR="007A2773" w:rsidRPr="005E0432" w:rsidRDefault="007A2773" w:rsidP="007A2773">
      <w:pPr>
        <w:rPr>
          <w:rFonts w:ascii="Times" w:hAnsi="Times" w:cs="Times"/>
          <w:bCs/>
          <w:sz w:val="25"/>
          <w:szCs w:val="25"/>
        </w:rPr>
      </w:pPr>
      <w:r>
        <w:rPr>
          <w:rFonts w:ascii="Times" w:hAnsi="Times" w:cs="Times"/>
          <w:bCs/>
          <w:sz w:val="25"/>
          <w:szCs w:val="25"/>
        </w:rPr>
        <w:t xml:space="preserve">Táto pripomienka nebola akceptovaná. </w:t>
      </w:r>
      <w:r w:rsidRPr="005E0432">
        <w:rPr>
          <w:rFonts w:ascii="Times" w:hAnsi="Times" w:cs="Times"/>
          <w:bCs/>
          <w:sz w:val="25"/>
          <w:szCs w:val="25"/>
        </w:rPr>
        <w:t>Definícia zdravotného obvodu je výlučne právomocou vyššieho územného celku. Ak by nastala popisovaná situácia je výlučne v kompetencií VÚC rozhodnúť, ako zdravotný obvod rozdelí.</w:t>
      </w:r>
    </w:p>
    <w:p w14:paraId="6801A351" w14:textId="77777777" w:rsidR="007A2773" w:rsidRPr="005E0432" w:rsidRDefault="007A2773" w:rsidP="007A2773">
      <w:pPr>
        <w:rPr>
          <w:rFonts w:ascii="Times" w:hAnsi="Times" w:cs="Times"/>
          <w:bCs/>
          <w:sz w:val="25"/>
          <w:szCs w:val="25"/>
        </w:rPr>
      </w:pPr>
      <w:proofErr w:type="spellStart"/>
      <w:r w:rsidRPr="005E0432">
        <w:rPr>
          <w:rFonts w:ascii="Times" w:hAnsi="Times" w:cs="Times"/>
          <w:bCs/>
          <w:sz w:val="25"/>
          <w:szCs w:val="25"/>
        </w:rPr>
        <w:t>Rozporové</w:t>
      </w:r>
      <w:proofErr w:type="spellEnd"/>
      <w:r w:rsidRPr="005E0432">
        <w:rPr>
          <w:rFonts w:ascii="Times" w:hAnsi="Times" w:cs="Times"/>
          <w:bCs/>
          <w:sz w:val="25"/>
          <w:szCs w:val="25"/>
        </w:rPr>
        <w:t xml:space="preserve"> konanie bolo uskutočnené dňa 16.09.2024 a rozpor nebol odstránený.</w:t>
      </w:r>
    </w:p>
    <w:p w14:paraId="1D188DA1" w14:textId="21E35383" w:rsidR="007A2773" w:rsidRPr="005E0432" w:rsidRDefault="007A2773" w:rsidP="007A2773">
      <w:pPr>
        <w:jc w:val="both"/>
        <w:rPr>
          <w:rFonts w:ascii="Times" w:hAnsi="Times" w:cs="Times"/>
          <w:sz w:val="25"/>
          <w:szCs w:val="25"/>
        </w:rPr>
      </w:pPr>
      <w:r w:rsidRPr="005E0432">
        <w:rPr>
          <w:rFonts w:ascii="Times" w:hAnsi="Times" w:cs="Times"/>
          <w:bCs/>
          <w:sz w:val="25"/>
          <w:szCs w:val="25"/>
        </w:rPr>
        <w:t>AZZZ SR trvá na rozpore v časti preukázania užívacieho práva k nehnuteľnosti.</w:t>
      </w:r>
    </w:p>
    <w:p w14:paraId="5F11096E" w14:textId="77777777" w:rsidR="007A2773" w:rsidRPr="009770F5" w:rsidRDefault="007A2773" w:rsidP="007A2773">
      <w:pPr>
        <w:jc w:val="both"/>
        <w:rPr>
          <w:rFonts w:ascii="Times" w:hAnsi="Times" w:cs="Times"/>
          <w:sz w:val="25"/>
          <w:szCs w:val="25"/>
        </w:rPr>
      </w:pPr>
    </w:p>
    <w:p w14:paraId="2D22B776" w14:textId="77777777" w:rsidR="007A2773" w:rsidRDefault="007A2773" w:rsidP="0068416D">
      <w:pPr>
        <w:jc w:val="both"/>
        <w:rPr>
          <w:rFonts w:ascii="Times" w:hAnsi="Times" w:cs="Times"/>
          <w:b/>
          <w:bCs/>
          <w:sz w:val="25"/>
          <w:szCs w:val="25"/>
        </w:rPr>
      </w:pPr>
    </w:p>
    <w:p w14:paraId="0BC52FD7" w14:textId="77777777" w:rsidR="0068416D" w:rsidRPr="00A478CE" w:rsidRDefault="0068416D" w:rsidP="0068416D">
      <w:pPr>
        <w:jc w:val="both"/>
        <w:rPr>
          <w:rFonts w:ascii="Times New Roman" w:hAnsi="Times New Roman" w:cs="Times New Roman"/>
          <w:sz w:val="24"/>
          <w:szCs w:val="24"/>
        </w:rPr>
      </w:pPr>
    </w:p>
    <w:p w14:paraId="20651172" w14:textId="77777777" w:rsidR="00A478CE" w:rsidRPr="00A478CE" w:rsidRDefault="00A478CE" w:rsidP="00A478CE">
      <w:pPr>
        <w:jc w:val="both"/>
        <w:rPr>
          <w:rFonts w:ascii="Times New Roman" w:hAnsi="Times New Roman" w:cs="Times New Roman"/>
          <w:b/>
          <w:sz w:val="24"/>
          <w:szCs w:val="24"/>
        </w:rPr>
      </w:pPr>
    </w:p>
    <w:p w14:paraId="7E2C0CF2" w14:textId="77777777" w:rsidR="00A478CE" w:rsidRPr="00A478CE" w:rsidRDefault="00A478CE" w:rsidP="00A478CE">
      <w:pPr>
        <w:jc w:val="both"/>
        <w:rPr>
          <w:rFonts w:ascii="Times New Roman" w:hAnsi="Times New Roman" w:cs="Times New Roman"/>
          <w:b/>
          <w:bCs/>
          <w:sz w:val="24"/>
          <w:szCs w:val="24"/>
        </w:rPr>
      </w:pPr>
    </w:p>
    <w:p w14:paraId="2CB6DBB7" w14:textId="77777777" w:rsidR="00A478CE" w:rsidRPr="00A478CE" w:rsidRDefault="00A478CE" w:rsidP="00A478CE">
      <w:pPr>
        <w:jc w:val="both"/>
        <w:rPr>
          <w:rFonts w:ascii="Times New Roman" w:hAnsi="Times New Roman" w:cs="Times New Roman"/>
          <w:sz w:val="24"/>
          <w:szCs w:val="24"/>
        </w:rPr>
      </w:pPr>
    </w:p>
    <w:sectPr w:rsidR="00A478CE" w:rsidRPr="00A47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4EE3"/>
    <w:multiLevelType w:val="hybridMultilevel"/>
    <w:tmpl w:val="6E2CED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A2"/>
    <w:rsid w:val="001B1651"/>
    <w:rsid w:val="001C0C76"/>
    <w:rsid w:val="00317018"/>
    <w:rsid w:val="00411C6B"/>
    <w:rsid w:val="00457CE9"/>
    <w:rsid w:val="00467EA2"/>
    <w:rsid w:val="006235E2"/>
    <w:rsid w:val="0068416D"/>
    <w:rsid w:val="006C5F40"/>
    <w:rsid w:val="007A2773"/>
    <w:rsid w:val="0088019E"/>
    <w:rsid w:val="00A478CE"/>
    <w:rsid w:val="00BF426E"/>
    <w:rsid w:val="00DE4F10"/>
    <w:rsid w:val="00F413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EC7C"/>
  <w15:chartTrackingRefBased/>
  <w15:docId w15:val="{D14D58EF-52CD-4138-BF6F-ED848600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F4132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132A"/>
    <w:rPr>
      <w:rFonts w:ascii="Segoe UI" w:hAnsi="Segoe UI" w:cs="Segoe UI"/>
      <w:sz w:val="18"/>
      <w:szCs w:val="18"/>
    </w:rPr>
  </w:style>
  <w:style w:type="paragraph" w:customStyle="1" w:styleId="l1">
    <w:name w:val="l1"/>
    <w:basedOn w:val="Normlny"/>
    <w:rsid w:val="0068416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7A2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WKX3UHSAJ2R6-2-1327897</_dlc_DocId>
    <_dlc_DocIdUrl xmlns="e60a29af-d413-48d4-bd90-fe9d2a897e4b">
      <Url>https://ovdmasv601/sites/DMS/_layouts/15/DocIdRedir.aspx?ID=WKX3UHSAJ2R6-2-1327897</Url>
      <Description>WKX3UHSAJ2R6-2-1327897</Description>
    </_dlc_DocIdUrl>
  </documentManagement>
</p:properties>
</file>

<file path=customXml/itemProps1.xml><?xml version="1.0" encoding="utf-8"?>
<ds:datastoreItem xmlns:ds="http://schemas.openxmlformats.org/officeDocument/2006/customXml" ds:itemID="{09E8C92A-956E-4202-9C6D-A6CE726D58C8}"/>
</file>

<file path=customXml/itemProps2.xml><?xml version="1.0" encoding="utf-8"?>
<ds:datastoreItem xmlns:ds="http://schemas.openxmlformats.org/officeDocument/2006/customXml" ds:itemID="{67F707CD-D920-4D9D-9FB8-86439C77420B}"/>
</file>

<file path=customXml/itemProps3.xml><?xml version="1.0" encoding="utf-8"?>
<ds:datastoreItem xmlns:ds="http://schemas.openxmlformats.org/officeDocument/2006/customXml" ds:itemID="{9239D6A2-C222-4254-BC87-88645985288B}"/>
</file>

<file path=customXml/itemProps4.xml><?xml version="1.0" encoding="utf-8"?>
<ds:datastoreItem xmlns:ds="http://schemas.openxmlformats.org/officeDocument/2006/customXml" ds:itemID="{399F8648-3877-4B9A-9774-F49FA78E0A5E}"/>
</file>

<file path=docProps/app.xml><?xml version="1.0" encoding="utf-8"?>
<Properties xmlns="http://schemas.openxmlformats.org/officeDocument/2006/extended-properties" xmlns:vt="http://schemas.openxmlformats.org/officeDocument/2006/docPropsVTypes">
  <Template>Normal</Template>
  <TotalTime>143</TotalTime>
  <Pages>9</Pages>
  <Words>3307</Words>
  <Characters>18856</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Vidašičová Natália</dc:creator>
  <cp:keywords/>
  <dc:description/>
  <cp:lastModifiedBy>Szakácsová Zuzana</cp:lastModifiedBy>
  <cp:revision>7</cp:revision>
  <cp:lastPrinted>2024-09-12T05:18:00Z</cp:lastPrinted>
  <dcterms:created xsi:type="dcterms:W3CDTF">2021-05-25T17:57:00Z</dcterms:created>
  <dcterms:modified xsi:type="dcterms:W3CDTF">2024-09-18T18:17:00Z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eb75115b-52c3-437d-8f68-b866d075da78</vt:lpwstr>
  </property>
</Properties>
</file>