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0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FD23DD" w14:paraId="726944C4" w14:textId="77777777">
        <w:trPr>
          <w:trHeight w:val="534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D9D9D9"/>
          </w:tcPr>
          <w:p w14:paraId="6521FF7E" w14:textId="77777777" w:rsidR="00FD23DD" w:rsidRDefault="00004731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Analýza vplyvov na manželstvo, rodičovstvo a rodinu</w:t>
            </w:r>
          </w:p>
          <w:p w14:paraId="6453802E" w14:textId="77777777" w:rsidR="00FD23DD" w:rsidRDefault="00004731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Vplyvy na rodinné prostredie, vzájomnú súdržnosť členov rodiny, výchovu detí, práva rodičov voči deťom, základné zásady zákona o rodine, uzavieranie manželstva a na disponibilný príjem domácností viacdetných rodín  </w:t>
            </w:r>
          </w:p>
        </w:tc>
      </w:tr>
      <w:tr w:rsidR="00FD23DD" w14:paraId="0AAC1796" w14:textId="77777777">
        <w:trPr>
          <w:jc w:val="center"/>
        </w:trPr>
        <w:tc>
          <w:tcPr>
            <w:tcW w:w="9060" w:type="dxa"/>
            <w:tcBorders>
              <w:bottom w:val="nil"/>
            </w:tcBorders>
            <w:shd w:val="clear" w:color="auto" w:fill="D9D9D9"/>
          </w:tcPr>
          <w:p w14:paraId="4B800E29" w14:textId="77777777" w:rsidR="00FD23DD" w:rsidRDefault="00717D33" w:rsidP="00D4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00473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Identifikujte, popíšte a kvantifikujte vplyv na rodinné prostredie a špecifikujte pozitívne/negatívne vplyvy na rodinné prostredie.</w:t>
            </w:r>
          </w:p>
        </w:tc>
      </w:tr>
      <w:tr w:rsidR="00FD23DD" w14:paraId="60046AFA" w14:textId="77777777">
        <w:trPr>
          <w:trHeight w:val="736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14:paraId="07117D0F" w14:textId="77777777"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.1 Spôsobí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zmenu rodinného prostredia? Ak áno, v akom rozsahu? Ak je to možné, doplňte kvantifikáciu, prípadne dôvod chýbajúcej kvantifikácie. </w:t>
            </w:r>
          </w:p>
          <w:p w14:paraId="44F75854" w14:textId="77777777" w:rsidR="00FD23DD" w:rsidRDefault="00FD23DD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  <w:tr w:rsidR="00FD23DD" w14:paraId="72C78FE7" w14:textId="77777777">
        <w:trPr>
          <w:trHeight w:val="928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14:paraId="40826017" w14:textId="09DE0097" w:rsidR="006D70DD" w:rsidRPr="001133EC" w:rsidRDefault="006D70DD" w:rsidP="006D70D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33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Navrhované opatrenia: </w:t>
            </w:r>
          </w:p>
          <w:p w14:paraId="081D7C7F" w14:textId="2EABF1DF" w:rsidR="006D70DD" w:rsidRPr="001133EC" w:rsidRDefault="006D70DD" w:rsidP="001133EC">
            <w:pPr>
              <w:numPr>
                <w:ilvl w:val="0"/>
                <w:numId w:val="8"/>
              </w:numPr>
              <w:suppressAutoHyphens/>
              <w:spacing w:after="0" w:line="100" w:lineRule="atLeast"/>
              <w:ind w:left="451" w:hanging="42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33EC">
              <w:rPr>
                <w:rFonts w:ascii="Times New Roman" w:hAnsi="Times New Roman" w:cs="Times New Roman"/>
                <w:bCs/>
                <w:sz w:val="20"/>
                <w:szCs w:val="20"/>
              </w:rPr>
              <w:t>možnosť zapožičania vyššej vojenskej hodnosti profesionálnemu vojakovi v prípravnej štátnej službe študujúcemu na vojenskej vysokej škole</w:t>
            </w:r>
            <w:r w:rsidR="001133E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6E3DC836" w14:textId="19388B4E" w:rsidR="006D70DD" w:rsidRPr="001133EC" w:rsidRDefault="006D70DD" w:rsidP="001133EC">
            <w:pPr>
              <w:numPr>
                <w:ilvl w:val="0"/>
                <w:numId w:val="8"/>
              </w:numPr>
              <w:suppressAutoHyphens/>
              <w:spacing w:after="0" w:line="100" w:lineRule="atLeast"/>
              <w:ind w:left="451" w:hanging="42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33EC">
              <w:rPr>
                <w:rFonts w:ascii="Times New Roman" w:hAnsi="Times New Roman" w:cs="Times New Roman"/>
                <w:bCs/>
                <w:sz w:val="20"/>
                <w:szCs w:val="20"/>
              </w:rPr>
              <w:t>úprav</w:t>
            </w:r>
            <w:r w:rsidR="00C402BA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 w:rsidRPr="001133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zvýšenia hodnostného platu za čas trvania štátnej služby</w:t>
            </w:r>
            <w:r w:rsidR="001133E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5336A2AC" w14:textId="3E54C61E" w:rsidR="006D70DD" w:rsidRPr="001133EC" w:rsidRDefault="006D70DD" w:rsidP="001133EC">
            <w:pPr>
              <w:numPr>
                <w:ilvl w:val="0"/>
                <w:numId w:val="8"/>
              </w:numPr>
              <w:suppressAutoHyphens/>
              <w:spacing w:after="0" w:line="100" w:lineRule="atLeast"/>
              <w:ind w:left="451" w:hanging="42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33EC">
              <w:rPr>
                <w:rFonts w:ascii="Times New Roman" w:hAnsi="Times New Roman" w:cs="Times New Roman"/>
                <w:bCs/>
                <w:sz w:val="20"/>
                <w:szCs w:val="20"/>
              </w:rPr>
              <w:t>zavedenie nároku na odmenu za získanú úroveň jazykovej spôsobilosti</w:t>
            </w:r>
            <w:r w:rsidR="001133E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720B7F6A" w14:textId="554141DE" w:rsidR="006D70DD" w:rsidRPr="001133EC" w:rsidRDefault="006D70DD" w:rsidP="001133EC">
            <w:pPr>
              <w:numPr>
                <w:ilvl w:val="0"/>
                <w:numId w:val="8"/>
              </w:numPr>
              <w:suppressAutoHyphens/>
              <w:spacing w:after="0" w:line="100" w:lineRule="atLeast"/>
              <w:ind w:left="451" w:hanging="42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33EC">
              <w:rPr>
                <w:rFonts w:ascii="Times New Roman" w:hAnsi="Times New Roman" w:cs="Times New Roman"/>
                <w:bCs/>
                <w:sz w:val="20"/>
                <w:szCs w:val="20"/>
              </w:rPr>
              <w:t>vyplatenie aktivačného príspevku (jednorazovo)</w:t>
            </w:r>
            <w:r w:rsidR="001133E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3E240B08" w14:textId="52CC7696" w:rsidR="006D70DD" w:rsidRPr="001133EC" w:rsidRDefault="006D70DD" w:rsidP="001133EC">
            <w:pPr>
              <w:numPr>
                <w:ilvl w:val="0"/>
                <w:numId w:val="8"/>
              </w:numPr>
              <w:suppressAutoHyphens/>
              <w:spacing w:after="0" w:line="100" w:lineRule="atLeast"/>
              <w:ind w:left="451" w:hanging="42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33EC">
              <w:rPr>
                <w:rFonts w:ascii="Times New Roman" w:hAnsi="Times New Roman" w:cs="Times New Roman"/>
                <w:bCs/>
                <w:sz w:val="20"/>
                <w:szCs w:val="20"/>
              </w:rPr>
              <w:t>úprav</w:t>
            </w:r>
            <w:r w:rsidR="00C402BA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 w:rsidRPr="001133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výšky stabilizačného príspevku a jeho diferenciáciu</w:t>
            </w:r>
            <w:r w:rsidR="001133E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1133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623A5479" w14:textId="49E8BDB0" w:rsidR="00FD23DD" w:rsidRDefault="006D70DD" w:rsidP="006D7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133EC">
              <w:rPr>
                <w:rFonts w:ascii="Times New Roman" w:hAnsi="Times New Roman" w:cs="Times New Roman"/>
                <w:bCs/>
                <w:sz w:val="20"/>
                <w:szCs w:val="20"/>
              </w:rPr>
              <w:t>Vyššie uvedené opatrenia budú mať nepochybne za následok zvýšenie príjmu rodiny a tiež príjmu domácnosti. Samotné zvýšenie hmotného zabezpečenia rodiny predstavuje vyšší predpoklad pre stabilitu rodinného prostredia a pre samotný výkon rodičovských práv a povinností. Návrh zákona,  ktorým sa mení a dopĺňa zákon o štátnej službe profesionálnych vojakov má jednoznačne pozitívny vplyv na finančné podmienky rodiny tým, že zlepšuje finančnú situáciu rodín a tiež prispieva k pozitívnej zmene v rodinnom prostredí.</w:t>
            </w:r>
          </w:p>
        </w:tc>
      </w:tr>
      <w:tr w:rsidR="00FD23DD" w14:paraId="5371AC8D" w14:textId="77777777">
        <w:trPr>
          <w:trHeight w:val="928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tbl>
            <w:tblPr>
              <w:tblStyle w:val="a0"/>
              <w:tblW w:w="9138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38"/>
            </w:tblGrid>
            <w:tr w:rsidR="00FD23DD" w14:paraId="1A285621" w14:textId="77777777">
              <w:trPr>
                <w:trHeight w:val="575"/>
                <w:jc w:val="center"/>
              </w:trPr>
              <w:tc>
                <w:tcPr>
                  <w:tcW w:w="9138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30286E9D" w14:textId="77777777" w:rsidR="00FD23DD" w:rsidRDefault="00717D33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.1.2 Môže dôjsť </w:t>
                  </w:r>
                  <w:r w:rsidR="00591D4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predloženým návrhom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k narušeniu zdravého rodinného prostredia?</w:t>
                  </w:r>
                </w:p>
              </w:tc>
            </w:tr>
            <w:tr w:rsidR="00FD23DD" w14:paraId="4CC24551" w14:textId="77777777">
              <w:trPr>
                <w:trHeight w:val="920"/>
                <w:jc w:val="center"/>
              </w:trPr>
              <w:tc>
                <w:tcPr>
                  <w:tcW w:w="91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87CE258" w14:textId="77777777" w:rsidR="00FD23DD" w:rsidRDefault="004D2B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vplyvu.</w:t>
                  </w:r>
                </w:p>
                <w:p w14:paraId="0A03FFD9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567ACBF2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3FEEF1E2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53EA0293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 w14:paraId="446FC34C" w14:textId="77777777">
        <w:trPr>
          <w:trHeight w:val="575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14:paraId="4AF56D52" w14:textId="77777777"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.1.3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demografický rast? Ak áno, aký je vplyv vzhľadom k úrovni </w:t>
            </w:r>
            <w:proofErr w:type="spellStart"/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záchovnej</w:t>
            </w:r>
            <w:proofErr w:type="spellEnd"/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hodnoty populácie? </w:t>
            </w:r>
          </w:p>
        </w:tc>
      </w:tr>
      <w:tr w:rsidR="00FD23DD" w14:paraId="3D72DDC8" w14:textId="77777777" w:rsidTr="00C402BA">
        <w:trPr>
          <w:trHeight w:val="2350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14:paraId="476C548E" w14:textId="57C64D93" w:rsidR="00FD23DD" w:rsidRDefault="00AE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AE5F6B">
              <w:rPr>
                <w:rFonts w:ascii="Times New Roman" w:eastAsia="Times New Roman" w:hAnsi="Times New Roman" w:cs="Times New Roman"/>
                <w:sz w:val="20"/>
                <w:szCs w:val="20"/>
              </w:rPr>
              <w:t>epriamy pozitívny vplyv na demografický rast spoločnosti tým, že zlepšuje finančné podmienky pre rodiny, čo môže vytvárať priaznivejšie podmienky pre rozhodnutie založiť si rodinu a/alebo mať viac detí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1F494CB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4F14BB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1"/>
              <w:tblW w:w="9138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38"/>
            </w:tblGrid>
            <w:tr w:rsidR="00FD23DD" w14:paraId="244373C5" w14:textId="77777777">
              <w:trPr>
                <w:trHeight w:val="575"/>
                <w:jc w:val="center"/>
              </w:trPr>
              <w:tc>
                <w:tcPr>
                  <w:tcW w:w="9138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39DB11B7" w14:textId="77777777" w:rsidR="00FD23DD" w:rsidRDefault="00717D33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.1.4 Má </w:t>
                  </w:r>
                  <w:r w:rsidR="00591D4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 návrh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vplyv na odstraňovanie prekážok, ktoré bránia pracujúcim rodičom dosiahnuť želaný počet detí?</w:t>
                  </w:r>
                </w:p>
              </w:tc>
            </w:tr>
            <w:tr w:rsidR="00FD23DD" w14:paraId="28326C2F" w14:textId="77777777">
              <w:trPr>
                <w:trHeight w:val="920"/>
                <w:jc w:val="center"/>
              </w:trPr>
              <w:tc>
                <w:tcPr>
                  <w:tcW w:w="91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E9F815B" w14:textId="08EE43A5" w:rsidR="00FD23DD" w:rsidRPr="00C402BA" w:rsidRDefault="00AE5F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5F6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Ekonomické dôvody predstavujú najčastejší dôvod, prečo partneri/snúbenci/manželia odkladajú tehotenstvo ženy. Taktiež platí, že vyšší príjem rodiny môže predstavovať zmenšenie prekážok pre dosiahnutie želaného počtu detí. </w:t>
                  </w:r>
                </w:p>
              </w:tc>
            </w:tr>
          </w:tbl>
          <w:p w14:paraId="316CFEAC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 w14:paraId="44A88382" w14:textId="77777777">
        <w:trPr>
          <w:trHeight w:val="575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14:paraId="7AB31E90" w14:textId="77777777"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.1.5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množstvo času alebo príležitostí pre rodičov alebo pre deti na realizáciu rodinného života?</w:t>
            </w:r>
          </w:p>
        </w:tc>
      </w:tr>
      <w:tr w:rsidR="00FD23DD" w14:paraId="67968559" w14:textId="77777777">
        <w:trPr>
          <w:trHeight w:val="920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14:paraId="085CB4F3" w14:textId="529F4368" w:rsidR="00FD23DD" w:rsidRPr="00C402BA" w:rsidRDefault="002011DF" w:rsidP="00C40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1DF">
              <w:rPr>
                <w:rFonts w:ascii="Times New Roman" w:eastAsia="Times New Roman" w:hAnsi="Times New Roman" w:cs="Times New Roman"/>
                <w:sz w:val="20"/>
                <w:szCs w:val="20"/>
              </w:rPr>
              <w:t>Pozitívny vplyv na rodinné prostredie zvýšením množstva času alebo príležitostí pre rodičov alebo det</w:t>
            </w:r>
            <w:r w:rsidR="00C402BA">
              <w:rPr>
                <w:rFonts w:ascii="Times New Roman" w:eastAsia="Times New Roman" w:hAnsi="Times New Roman" w:cs="Times New Roman"/>
                <w:sz w:val="20"/>
                <w:szCs w:val="20"/>
              </w:rPr>
              <w:t>í</w:t>
            </w:r>
            <w:r w:rsidRPr="002011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02A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2011DF">
              <w:rPr>
                <w:rFonts w:ascii="Times New Roman" w:eastAsia="Times New Roman" w:hAnsi="Times New Roman" w:cs="Times New Roman"/>
                <w:sz w:val="20"/>
                <w:szCs w:val="20"/>
              </w:rPr>
              <w:t>na realizác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iu rodinného života má opatreni</w:t>
            </w:r>
            <w:r w:rsidR="00C402BA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týkajúce sa možnosti vykonania preventívnej rehabilitácie </w:t>
            </w:r>
            <w:r w:rsidRPr="002011DF">
              <w:rPr>
                <w:rFonts w:ascii="Times New Roman" w:eastAsia="Times New Roman" w:hAnsi="Times New Roman" w:cs="Times New Roman"/>
                <w:sz w:val="20"/>
                <w:szCs w:val="20"/>
              </w:rPr>
              <w:t>vo forme aktívneho odpočinku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011DF">
              <w:rPr>
                <w:rFonts w:ascii="Times New Roman" w:eastAsia="Times New Roman" w:hAnsi="Times New Roman" w:cs="Times New Roman"/>
                <w:sz w:val="20"/>
                <w:szCs w:val="20"/>
              </w:rPr>
              <w:t>v mieste</w:t>
            </w:r>
            <w:r w:rsidR="004D2B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pobytu profesionálneho vojaka. Opatrenie bude mať výrazný vplyv</w:t>
            </w:r>
            <w:r w:rsidRPr="002011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najmä </w:t>
            </w:r>
            <w:r w:rsidR="00B02A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4D2B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 </w:t>
            </w:r>
            <w:r w:rsidRPr="002011DF">
              <w:rPr>
                <w:rFonts w:ascii="Times New Roman" w:eastAsia="Times New Roman" w:hAnsi="Times New Roman" w:cs="Times New Roman"/>
                <w:sz w:val="20"/>
                <w:szCs w:val="20"/>
              </w:rPr>
              <w:t>profesionálnych vojakov dochádzajúcich za rodinou z miesta výkonu štátnej služby vzdialeného od miesta trvalého pobytu bez možnosti denného dochádzania</w:t>
            </w:r>
            <w:r w:rsidR="004D2B0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D23DD" w14:paraId="09FEC52A" w14:textId="77777777">
        <w:trPr>
          <w:trHeight w:val="575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14:paraId="14869495" w14:textId="77777777"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.1.6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prenikanie látkových alebo nelátkových závislostí do rodín?</w:t>
            </w:r>
          </w:p>
        </w:tc>
      </w:tr>
      <w:tr w:rsidR="00FD23DD" w14:paraId="1DB14D1A" w14:textId="77777777">
        <w:trPr>
          <w:trHeight w:val="920"/>
          <w:jc w:val="center"/>
        </w:trPr>
        <w:tc>
          <w:tcPr>
            <w:tcW w:w="906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DDE961B" w14:textId="77777777" w:rsidR="004D2B00" w:rsidRDefault="004D2B00" w:rsidP="004D2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vplyvu.</w:t>
            </w:r>
          </w:p>
          <w:p w14:paraId="5C1B8B81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C3CD8C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35E79EBC" w14:textId="77777777" w:rsidR="00FD23DD" w:rsidRDefault="00FD2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  <w:sectPr w:rsidR="00FD23DD">
          <w:headerReference w:type="default" r:id="rId8"/>
          <w:footerReference w:type="default" r:id="rId9"/>
          <w:pgSz w:w="11906" w:h="16838"/>
          <w:pgMar w:top="1134" w:right="1418" w:bottom="1134" w:left="1418" w:header="510" w:footer="567" w:gutter="0"/>
          <w:pgNumType w:start="1"/>
          <w:cols w:space="708"/>
        </w:sectPr>
      </w:pPr>
    </w:p>
    <w:tbl>
      <w:tblPr>
        <w:tblStyle w:val="a2"/>
        <w:tblW w:w="90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29"/>
      </w:tblGrid>
      <w:tr w:rsidR="00FD23DD" w14:paraId="437E1679" w14:textId="77777777">
        <w:trPr>
          <w:trHeight w:val="339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D9D9D9"/>
          </w:tcPr>
          <w:p w14:paraId="11C1664B" w14:textId="77777777"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 Identifikujte, popíšte a kvantifikujte vplyvy na vzájomnú súdržnosť členov rodiny.</w:t>
            </w:r>
          </w:p>
        </w:tc>
      </w:tr>
      <w:tr w:rsidR="00FD23DD" w14:paraId="0F084079" w14:textId="77777777">
        <w:trPr>
          <w:trHeight w:val="575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F2F2F2"/>
          </w:tcPr>
          <w:p w14:paraId="573107E2" w14:textId="77777777"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.2.1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vzájomnú súdržnosť členov rodiny? Ak áno, aký?</w:t>
            </w:r>
            <w:r w:rsidR="00004731">
              <w:t xml:space="preserve"> 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Ak je to možné, doplňte kvantifikáciu, prípadne dôvod chýbajúcej kvantifikácie.</w:t>
            </w:r>
          </w:p>
        </w:tc>
      </w:tr>
      <w:tr w:rsidR="00FD23DD" w14:paraId="34CA4A35" w14:textId="77777777">
        <w:trPr>
          <w:trHeight w:val="920"/>
          <w:jc w:val="center"/>
        </w:trPr>
        <w:tc>
          <w:tcPr>
            <w:tcW w:w="9029" w:type="dxa"/>
            <w:tcBorders>
              <w:top w:val="nil"/>
              <w:bottom w:val="nil"/>
            </w:tcBorders>
            <w:shd w:val="clear" w:color="auto" w:fill="auto"/>
          </w:tcPr>
          <w:p w14:paraId="5E1DA66A" w14:textId="77777777" w:rsidR="009F3646" w:rsidRDefault="00AE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AE5F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epriamu podporu obnovy rodiny alebo záchranu rodiny (v dôsledku zlepšenej finančnej situácie v rodine). </w:t>
            </w:r>
          </w:p>
          <w:p w14:paraId="4CE62946" w14:textId="42E9DD8C" w:rsidR="00FD23DD" w:rsidRDefault="009F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Umožnenie vybudovanie bližšieho vzťahu otca s dieťaťom. </w:t>
            </w:r>
            <w:r w:rsidR="00AE5F6B" w:rsidRPr="00960F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D23DD" w14:paraId="06C0BFB7" w14:textId="77777777">
        <w:trPr>
          <w:trHeight w:val="575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F2F2F2"/>
          </w:tcPr>
          <w:p w14:paraId="4F8D9CAF" w14:textId="77777777"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.2.2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posilňovanie väzieb medzi členmi rodiny?</w:t>
            </w:r>
          </w:p>
        </w:tc>
      </w:tr>
      <w:tr w:rsidR="00FD23DD" w14:paraId="2F7FEB81" w14:textId="77777777">
        <w:trPr>
          <w:trHeight w:val="920"/>
          <w:jc w:val="center"/>
        </w:trPr>
        <w:tc>
          <w:tcPr>
            <w:tcW w:w="9029" w:type="dxa"/>
            <w:tcBorders>
              <w:top w:val="nil"/>
              <w:bottom w:val="nil"/>
            </w:tcBorders>
            <w:shd w:val="clear" w:color="auto" w:fill="auto"/>
          </w:tcPr>
          <w:p w14:paraId="103B6B59" w14:textId="77777777" w:rsidR="00AE5F6B" w:rsidRDefault="00AE5F6B" w:rsidP="00AE5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AE5F6B">
              <w:rPr>
                <w:rFonts w:ascii="Times New Roman" w:eastAsia="Times New Roman" w:hAnsi="Times New Roman" w:cs="Times New Roman"/>
                <w:sz w:val="20"/>
                <w:szCs w:val="20"/>
              </w:rPr>
              <w:t>nožstvo času a príležitosti pre rodičov alebo pre deti na realizáciu rodinného života, čo má pozitívny vplyv na posilňovanie väzieb medzi členmi rodiny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5291F9E4" w14:textId="77777777" w:rsidR="00AE5F6B" w:rsidRDefault="00AE5F6B" w:rsidP="00AE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7797B6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9190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90"/>
            </w:tblGrid>
            <w:tr w:rsidR="00FD23DD" w14:paraId="4690DA37" w14:textId="77777777">
              <w:trPr>
                <w:trHeight w:val="575"/>
                <w:jc w:val="center"/>
              </w:trPr>
              <w:tc>
                <w:tcPr>
                  <w:tcW w:w="9190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50040DC3" w14:textId="77777777" w:rsidR="00FD23DD" w:rsidRDefault="00004731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.2.3 Má </w:t>
                  </w:r>
                  <w:r w:rsidR="00591D4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 návrh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vplyv na obnovovanie alebo záchranu rodín?</w:t>
                  </w:r>
                </w:p>
              </w:tc>
            </w:tr>
            <w:tr w:rsidR="00FD23DD" w14:paraId="2120CF57" w14:textId="77777777">
              <w:trPr>
                <w:trHeight w:val="647"/>
                <w:jc w:val="center"/>
              </w:trPr>
              <w:tc>
                <w:tcPr>
                  <w:tcW w:w="91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E104ACB" w14:textId="77777777" w:rsidR="004D2B00" w:rsidRDefault="004D2B00" w:rsidP="004D2B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vplyvu.</w:t>
                  </w:r>
                </w:p>
                <w:p w14:paraId="12122D48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5E5FED55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2BF00F2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4"/>
              <w:tblW w:w="9190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90"/>
            </w:tblGrid>
            <w:tr w:rsidR="00FD23DD" w14:paraId="698C9FC3" w14:textId="77777777">
              <w:trPr>
                <w:trHeight w:val="575"/>
                <w:jc w:val="center"/>
              </w:trPr>
              <w:tc>
                <w:tcPr>
                  <w:tcW w:w="9190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7493EA33" w14:textId="77777777" w:rsidR="00FD23DD" w:rsidRDefault="00004731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.2.4 Má </w:t>
                  </w:r>
                  <w:r w:rsidR="00591D4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 návrh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vplyv na vznik či pretrvávanie konfliktov medzi členmi rodiny?</w:t>
                  </w:r>
                </w:p>
              </w:tc>
            </w:tr>
            <w:tr w:rsidR="00FD23DD" w14:paraId="0CC1650A" w14:textId="77777777">
              <w:trPr>
                <w:trHeight w:val="920"/>
                <w:jc w:val="center"/>
              </w:trPr>
              <w:tc>
                <w:tcPr>
                  <w:tcW w:w="91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2D9E8B6" w14:textId="77777777" w:rsidR="00FD23DD" w:rsidRDefault="004D2B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vplyvu.</w:t>
                  </w:r>
                </w:p>
              </w:tc>
            </w:tr>
          </w:tbl>
          <w:p w14:paraId="724DD8B7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 w14:paraId="697C4786" w14:textId="77777777">
        <w:trPr>
          <w:trHeight w:val="920"/>
          <w:jc w:val="center"/>
        </w:trPr>
        <w:tc>
          <w:tcPr>
            <w:tcW w:w="9029" w:type="dxa"/>
            <w:tcBorders>
              <w:top w:val="nil"/>
              <w:bottom w:val="nil"/>
            </w:tcBorders>
            <w:shd w:val="clear" w:color="auto" w:fill="auto"/>
          </w:tcPr>
          <w:p w14:paraId="597A73A0" w14:textId="77777777" w:rsidR="00FD23DD" w:rsidRDefault="00FD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tbl>
            <w:tblPr>
              <w:tblStyle w:val="a5"/>
              <w:tblW w:w="910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06"/>
            </w:tblGrid>
            <w:tr w:rsidR="00FD23DD" w14:paraId="673FC140" w14:textId="77777777">
              <w:trPr>
                <w:trHeight w:val="575"/>
                <w:jc w:val="center"/>
              </w:trPr>
              <w:tc>
                <w:tcPr>
                  <w:tcW w:w="9106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49B2B111" w14:textId="77777777" w:rsidR="00FD23DD" w:rsidRDefault="00717D33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.2.5 Má </w:t>
                  </w:r>
                  <w:r w:rsidR="00591D4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 návrh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vplyv na rozpad rodín?</w:t>
                  </w:r>
                </w:p>
              </w:tc>
            </w:tr>
            <w:tr w:rsidR="00FD23DD" w14:paraId="0CF960FD" w14:textId="77777777">
              <w:trPr>
                <w:trHeight w:val="920"/>
                <w:jc w:val="center"/>
              </w:trPr>
              <w:tc>
                <w:tcPr>
                  <w:tcW w:w="910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3E5998E" w14:textId="77777777" w:rsidR="004D2B00" w:rsidRDefault="004D2B00" w:rsidP="004D2B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vplyvu.</w:t>
                  </w:r>
                </w:p>
                <w:p w14:paraId="6A40A63D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4D366134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3A3BE913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276947EF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560A701F" w14:textId="77777777" w:rsidR="00FD23DD" w:rsidRDefault="00FD23DD"/>
        </w:tc>
      </w:tr>
      <w:tr w:rsidR="00FD23DD" w14:paraId="6B2C92A4" w14:textId="77777777">
        <w:trPr>
          <w:trHeight w:val="575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F2F2F2"/>
          </w:tcPr>
          <w:p w14:paraId="5FD0DFF5" w14:textId="77777777"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.2.6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poskytovanie pomoci pri odkázanosti niektorého z členov rodiny na pomoc?</w:t>
            </w:r>
          </w:p>
        </w:tc>
      </w:tr>
      <w:tr w:rsidR="00FD23DD" w14:paraId="267AA49C" w14:textId="77777777">
        <w:trPr>
          <w:trHeight w:val="920"/>
          <w:jc w:val="center"/>
        </w:trPr>
        <w:tc>
          <w:tcPr>
            <w:tcW w:w="902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8029936" w14:textId="77777777" w:rsidR="004D2B00" w:rsidRDefault="004D2B00" w:rsidP="004D2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vplyvu.</w:t>
            </w:r>
          </w:p>
          <w:p w14:paraId="06BC7B5F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D59B52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B447EC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37E5E1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A09AD2B" w14:textId="77777777" w:rsidR="00FD23DD" w:rsidRDefault="00FD23DD"/>
    <w:p w14:paraId="704522CF" w14:textId="77777777" w:rsidR="00FD23DD" w:rsidRDefault="00FD23DD"/>
    <w:p w14:paraId="27555763" w14:textId="77777777" w:rsidR="00FD23DD" w:rsidRDefault="00FD23DD"/>
    <w:p w14:paraId="100631EE" w14:textId="77777777" w:rsidR="00FD23DD" w:rsidRDefault="00FD23DD"/>
    <w:p w14:paraId="58B63D71" w14:textId="77777777" w:rsidR="00FD23DD" w:rsidRDefault="00FD23DD"/>
    <w:p w14:paraId="62600AEA" w14:textId="77777777" w:rsidR="00FD23DD" w:rsidRDefault="00FD23DD"/>
    <w:p w14:paraId="198F9E4F" w14:textId="77777777" w:rsidR="00FD23DD" w:rsidRDefault="00FD23DD"/>
    <w:tbl>
      <w:tblPr>
        <w:tblStyle w:val="a6"/>
        <w:tblW w:w="90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43"/>
      </w:tblGrid>
      <w:tr w:rsidR="00FD23DD" w14:paraId="1383B8C8" w14:textId="77777777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14:paraId="35B8F45F" w14:textId="77777777"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.3 Identifikujte a popíšte vplyvy na výchovu detí.</w:t>
            </w:r>
          </w:p>
        </w:tc>
      </w:tr>
      <w:tr w:rsidR="00FD23DD" w14:paraId="28359FD6" w14:textId="77777777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3F548315" w14:textId="77777777"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.3.1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výchovu detí? Ak áno, aký?</w:t>
            </w:r>
          </w:p>
        </w:tc>
      </w:tr>
      <w:tr w:rsidR="00FD23DD" w14:paraId="77107729" w14:textId="77777777">
        <w:trPr>
          <w:trHeight w:val="920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14:paraId="1F1DA488" w14:textId="1C9B3F57" w:rsidR="009F3646" w:rsidRPr="00AE5F6B" w:rsidRDefault="00AE5F6B" w:rsidP="00AE5F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Pr="00AE5F6B">
              <w:rPr>
                <w:rFonts w:ascii="Times New Roman" w:eastAsia="Times New Roman" w:hAnsi="Times New Roman" w:cs="Times New Roman"/>
                <w:sz w:val="20"/>
                <w:szCs w:val="20"/>
              </w:rPr>
              <w:t>inančné prostriedky, ktoré zostanú rodinám s deťmi môžu následne využiť na financovanie špecifických potrieb detí ako sú vzdelávacie aktivity alebo na iné potreby detí 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E5F6B">
              <w:rPr>
                <w:rFonts w:ascii="Times New Roman" w:eastAsia="Times New Roman" w:hAnsi="Times New Roman" w:cs="Times New Roman"/>
                <w:sz w:val="20"/>
                <w:szCs w:val="20"/>
              </w:rPr>
              <w:t>rodiny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08F9ED47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 w14:paraId="3268B224" w14:textId="77777777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4DB84CD7" w14:textId="77777777"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.3.2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výchovu detí v rodinách?</w:t>
            </w:r>
          </w:p>
        </w:tc>
      </w:tr>
      <w:tr w:rsidR="00FD23DD" w14:paraId="4BF0FDBB" w14:textId="77777777">
        <w:trPr>
          <w:trHeight w:val="30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14:paraId="5923C2B2" w14:textId="20E52BDD" w:rsidR="00FD23DD" w:rsidRDefault="00AE5F6B" w:rsidP="00C402B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AE5F6B">
              <w:rPr>
                <w:rFonts w:ascii="Times New Roman" w:eastAsia="Times New Roman" w:hAnsi="Times New Roman" w:cs="Times New Roman"/>
                <w:sz w:val="20"/>
                <w:szCs w:val="20"/>
              </w:rPr>
              <w:t>ateriálne zabezpečenie rodiny a materiálnu stabilitu rodiny, kedy vyššie finančné ohodnotenie profesionálneho vojaka umožňuje využiť finančné prostriedky na pokrytie spoločných rodinných, prípadne voľnočasových aktivít s deťmi, čo upevňuje stabilitu rodiny a má vplyv na výchovu vlastných detí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D23DD" w14:paraId="587EE134" w14:textId="77777777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7742CB51" w14:textId="77777777"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.3.3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výchovu detí k manželstvu a rodičovstvu?</w:t>
            </w:r>
          </w:p>
        </w:tc>
      </w:tr>
      <w:tr w:rsidR="00FD23DD" w14:paraId="4F74B708" w14:textId="77777777">
        <w:trPr>
          <w:trHeight w:val="30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14:paraId="16926E9F" w14:textId="77777777" w:rsidR="004D2B00" w:rsidRDefault="004D2B00" w:rsidP="004D2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vplyvu.</w:t>
            </w:r>
          </w:p>
          <w:p w14:paraId="42F08E95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1908D6" w14:textId="6A5E690A" w:rsidR="00AE5F6B" w:rsidRDefault="00AE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 w14:paraId="1F231586" w14:textId="77777777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14:paraId="4B9E9E13" w14:textId="77777777"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.4 Identifikujte a popíšte vplyvy na práva rodičov voči deťom.</w:t>
            </w:r>
          </w:p>
        </w:tc>
      </w:tr>
      <w:tr w:rsidR="00FD23DD" w14:paraId="579576C1" w14:textId="77777777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1FFD6842" w14:textId="77777777"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.4.1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práva alebo zodpovednosť rodičov voči deťom? Ak áno, aký?</w:t>
            </w:r>
          </w:p>
        </w:tc>
      </w:tr>
      <w:tr w:rsidR="00FD23DD" w14:paraId="6DD1CB4C" w14:textId="77777777">
        <w:trPr>
          <w:trHeight w:val="2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14:paraId="1BF9AE98" w14:textId="77777777" w:rsidR="004D2B00" w:rsidRDefault="004D2B00" w:rsidP="004D2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vplyvu.</w:t>
            </w:r>
          </w:p>
          <w:p w14:paraId="50948C28" w14:textId="77777777" w:rsidR="00FD23DD" w:rsidRDefault="00FD23DD"/>
        </w:tc>
      </w:tr>
      <w:tr w:rsidR="00FD23DD" w14:paraId="1FB0E102" w14:textId="77777777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14:paraId="24710A9D" w14:textId="77777777"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.5 Identifikujte a popíšte vplyvy na základné zásady zákona o rodine.</w:t>
            </w:r>
          </w:p>
        </w:tc>
      </w:tr>
      <w:tr w:rsidR="00FD23DD" w14:paraId="37BC382B" w14:textId="77777777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5FB4D780" w14:textId="77777777"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.5.1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chránené záujmy obsiahnuté v základných zásadách zákona o rodine? Ak áno, aký?</w:t>
            </w:r>
          </w:p>
        </w:tc>
      </w:tr>
      <w:tr w:rsidR="00FD23DD" w14:paraId="5BAB3889" w14:textId="77777777">
        <w:trPr>
          <w:trHeight w:val="2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14:paraId="4AC3AE53" w14:textId="77777777" w:rsidR="004D2B00" w:rsidRDefault="004D2B00" w:rsidP="004D2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vplyvu.</w:t>
            </w:r>
          </w:p>
          <w:p w14:paraId="442F0A4E" w14:textId="77777777" w:rsidR="00FD23DD" w:rsidRDefault="00FD23DD"/>
        </w:tc>
      </w:tr>
      <w:tr w:rsidR="00FD23DD" w14:paraId="18CCB52B" w14:textId="77777777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14:paraId="52A4D6AE" w14:textId="77777777"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.6 Identifikujte a popíšte vplyvy na uzavieranie manželstva.</w:t>
            </w:r>
          </w:p>
        </w:tc>
      </w:tr>
      <w:tr w:rsidR="00FD23DD" w14:paraId="6FA44A51" w14:textId="77777777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004EF1F1" w14:textId="77777777"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.6.1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uzavieranie manželstva? Ak áno, aký?</w:t>
            </w:r>
          </w:p>
        </w:tc>
      </w:tr>
      <w:tr w:rsidR="00FD23DD" w14:paraId="38CFE03A" w14:textId="77777777">
        <w:trPr>
          <w:trHeight w:val="920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14:paraId="0CC4063C" w14:textId="77777777" w:rsidR="004D2B00" w:rsidRDefault="004D2B00" w:rsidP="004D2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vplyvu.</w:t>
            </w:r>
          </w:p>
          <w:p w14:paraId="27927644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 w14:paraId="55EDD725" w14:textId="77777777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19D9DC87" w14:textId="77777777"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.6.2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preferovaný čas vstupu do manželstva?</w:t>
            </w:r>
          </w:p>
        </w:tc>
      </w:tr>
      <w:tr w:rsidR="00FD23DD" w14:paraId="31A5F56D" w14:textId="77777777">
        <w:trPr>
          <w:trHeight w:val="920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14:paraId="206397CF" w14:textId="77777777" w:rsidR="004D2B00" w:rsidRDefault="004D2B00" w:rsidP="004D2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vplyvu.</w:t>
            </w:r>
          </w:p>
          <w:p w14:paraId="19BF4F13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495CAC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7"/>
              <w:tblW w:w="9205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205"/>
            </w:tblGrid>
            <w:tr w:rsidR="00FD23DD" w14:paraId="320CA849" w14:textId="77777777">
              <w:trPr>
                <w:trHeight w:val="575"/>
                <w:jc w:val="center"/>
              </w:trPr>
              <w:tc>
                <w:tcPr>
                  <w:tcW w:w="9205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28752B58" w14:textId="77777777" w:rsidR="00FD23DD" w:rsidRDefault="00004731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.6.3 Má </w:t>
                  </w:r>
                  <w:r w:rsidR="00591D4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 návrh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vplyv na informovanosť ohľadom povahy manželstva a záväzkov medzi manželmi a založenia rodiny?</w:t>
                  </w:r>
                </w:p>
              </w:tc>
            </w:tr>
            <w:tr w:rsidR="00FD23DD" w14:paraId="4F8F852F" w14:textId="77777777">
              <w:trPr>
                <w:trHeight w:val="647"/>
                <w:jc w:val="center"/>
              </w:trPr>
              <w:tc>
                <w:tcPr>
                  <w:tcW w:w="920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3D50E39" w14:textId="12D07542" w:rsidR="00FD23DD" w:rsidRDefault="004D2B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vplyvu.</w:t>
                  </w:r>
                </w:p>
              </w:tc>
            </w:tr>
          </w:tbl>
          <w:p w14:paraId="4FF54C3E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8"/>
              <w:tblW w:w="9205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205"/>
            </w:tblGrid>
            <w:tr w:rsidR="00FD23DD" w14:paraId="4FB6E704" w14:textId="77777777">
              <w:trPr>
                <w:trHeight w:val="575"/>
                <w:jc w:val="center"/>
              </w:trPr>
              <w:tc>
                <w:tcPr>
                  <w:tcW w:w="9205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107ABD25" w14:textId="77777777" w:rsidR="00FD23DD" w:rsidRDefault="00004731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.6.4 Má </w:t>
                  </w:r>
                  <w:r w:rsidR="00591D4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 návrh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vplyv na predchádzanie rozpadom manželstiev?</w:t>
                  </w:r>
                </w:p>
              </w:tc>
            </w:tr>
            <w:tr w:rsidR="00FD23DD" w14:paraId="0D3C9C7F" w14:textId="77777777">
              <w:trPr>
                <w:trHeight w:val="920"/>
                <w:jc w:val="center"/>
              </w:trPr>
              <w:tc>
                <w:tcPr>
                  <w:tcW w:w="920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6C97599" w14:textId="77777777" w:rsidR="004D2B00" w:rsidRDefault="004D2B00" w:rsidP="004D2B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vplyvu.</w:t>
                  </w:r>
                </w:p>
                <w:p w14:paraId="774D1A1F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63F01AAF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94C5D58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 w14:paraId="142DFDE4" w14:textId="77777777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14:paraId="46C5251F" w14:textId="77777777"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.7 Identifikujte, popíšte a kvantifikujte vplyvy na disponibilný príjem domácností viacdetných rodín.</w:t>
            </w:r>
          </w:p>
        </w:tc>
      </w:tr>
      <w:tr w:rsidR="00FD23DD" w14:paraId="002B5F2D" w14:textId="77777777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4371CF52" w14:textId="77777777"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.7.1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disponibilný príjem domácností viacdetných rodín? Ak áno, špecifikujte tento vplyv s prihliadnutím na počet detí v rodine, ich špeciálne potreby vzhľadom k veku, zdravotnému stavu a prípadne iným okolnostiam. Ak je to možné, doplňte kvantifikáciu, prípadne dôvod chýbajúcej kvantifikácie. </w:t>
            </w:r>
          </w:p>
        </w:tc>
      </w:tr>
      <w:tr w:rsidR="00FD23DD" w14:paraId="50D924E2" w14:textId="77777777">
        <w:trPr>
          <w:trHeight w:val="920"/>
          <w:jc w:val="center"/>
        </w:trPr>
        <w:tc>
          <w:tcPr>
            <w:tcW w:w="9043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1AEEE16B" w14:textId="77777777" w:rsidR="004D2B00" w:rsidRDefault="004D2B00" w:rsidP="004D2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vplyvu.</w:t>
            </w:r>
          </w:p>
          <w:p w14:paraId="594A95D2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567FB2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6D9AD1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568CD97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A3EB61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89B3B0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BF63C4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6347B9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C33EE0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4FF9D4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302DC9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591D8F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CFD0DE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8C86ED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21075D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246FBF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DFE0FB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C6DAEC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C94C20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7A50E6" w14:textId="77777777" w:rsidR="00FD23DD" w:rsidRDefault="00FD23DD" w:rsidP="00B02A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FD23DD" w:rsidSect="00A2121A"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24EF1" w14:textId="77777777" w:rsidR="00A42FF8" w:rsidRDefault="00A42FF8">
      <w:pPr>
        <w:spacing w:after="0" w:line="240" w:lineRule="auto"/>
      </w:pPr>
      <w:r>
        <w:separator/>
      </w:r>
    </w:p>
  </w:endnote>
  <w:endnote w:type="continuationSeparator" w:id="0">
    <w:p w14:paraId="36882967" w14:textId="77777777" w:rsidR="00A42FF8" w:rsidRDefault="00A42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D0E34" w14:textId="77777777" w:rsidR="00FD23DD" w:rsidRDefault="004F29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 w:rsidR="00004731"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7C4012">
      <w:rPr>
        <w:rFonts w:ascii="Times New Roman" w:eastAsia="Times New Roman" w:hAnsi="Times New Roman" w:cs="Times New Roman"/>
        <w:noProof/>
        <w:color w:val="000000"/>
      </w:rPr>
      <w:t>1</w:t>
    </w:r>
    <w:r>
      <w:rPr>
        <w:rFonts w:ascii="Times New Roman" w:eastAsia="Times New Roman" w:hAnsi="Times New Roman" w:cs="Times New Roman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221DC" w14:textId="77777777" w:rsidR="00A42FF8" w:rsidRDefault="00A42FF8">
      <w:pPr>
        <w:spacing w:after="0" w:line="240" w:lineRule="auto"/>
      </w:pPr>
      <w:r>
        <w:separator/>
      </w:r>
    </w:p>
  </w:footnote>
  <w:footnote w:type="continuationSeparator" w:id="0">
    <w:p w14:paraId="4C44824E" w14:textId="77777777" w:rsidR="00A42FF8" w:rsidRDefault="00A42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21DD2" w14:textId="77777777" w:rsidR="00AC7CFE" w:rsidRPr="00CD4982" w:rsidRDefault="00AC7CFE" w:rsidP="00AC7CFE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Príloha č. </w:t>
    </w:r>
    <w:r w:rsidR="00717D33">
      <w:rPr>
        <w:rFonts w:ascii="Times New Roman" w:eastAsia="Times New Roman" w:hAnsi="Times New Roman" w:cs="Times New Roman"/>
        <w:sz w:val="24"/>
        <w:szCs w:val="24"/>
      </w:rPr>
      <w:t>8</w:t>
    </w:r>
  </w:p>
  <w:p w14:paraId="3D3EAFAC" w14:textId="77777777" w:rsidR="00FD23DD" w:rsidRDefault="00FD23DD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798A"/>
    <w:multiLevelType w:val="hybridMultilevel"/>
    <w:tmpl w:val="D26E846C"/>
    <w:lvl w:ilvl="0" w:tplc="AD5641FA">
      <w:start w:val="1"/>
      <w:numFmt w:val="bullet"/>
      <w:lvlText w:val=""/>
      <w:lvlJc w:val="left"/>
      <w:pPr>
        <w:ind w:left="1068" w:hanging="708"/>
      </w:pPr>
      <w:rPr>
        <w:rFonts w:ascii="Symbol" w:hAnsi="Symbol" w:hint="default"/>
        <w:i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11A0"/>
    <w:multiLevelType w:val="multilevel"/>
    <w:tmpl w:val="AF5AA2C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29CE0773"/>
    <w:multiLevelType w:val="hybridMultilevel"/>
    <w:tmpl w:val="B4F6D4F8"/>
    <w:lvl w:ilvl="0" w:tplc="BB788564">
      <w:start w:val="1"/>
      <w:numFmt w:val="lowerLetter"/>
      <w:lvlText w:val="%1)"/>
      <w:lvlJc w:val="left"/>
      <w:pPr>
        <w:ind w:left="1068" w:hanging="708"/>
      </w:pPr>
      <w:rPr>
        <w:i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D593D"/>
    <w:multiLevelType w:val="multilevel"/>
    <w:tmpl w:val="A8A6990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61041776"/>
    <w:multiLevelType w:val="multilevel"/>
    <w:tmpl w:val="5CB869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8141F35"/>
    <w:multiLevelType w:val="multilevel"/>
    <w:tmpl w:val="E4508B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FE557AE"/>
    <w:multiLevelType w:val="hybridMultilevel"/>
    <w:tmpl w:val="DF3EEC2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3DD"/>
    <w:rsid w:val="00004731"/>
    <w:rsid w:val="000362C4"/>
    <w:rsid w:val="00075083"/>
    <w:rsid w:val="001133EC"/>
    <w:rsid w:val="0012325E"/>
    <w:rsid w:val="001854B8"/>
    <w:rsid w:val="002011DF"/>
    <w:rsid w:val="00205957"/>
    <w:rsid w:val="00370ED5"/>
    <w:rsid w:val="003A74F7"/>
    <w:rsid w:val="003B5C4A"/>
    <w:rsid w:val="004110B8"/>
    <w:rsid w:val="004475AA"/>
    <w:rsid w:val="00484231"/>
    <w:rsid w:val="004D2B00"/>
    <w:rsid w:val="004E203E"/>
    <w:rsid w:val="004F29DE"/>
    <w:rsid w:val="00530E86"/>
    <w:rsid w:val="00586980"/>
    <w:rsid w:val="00591D4A"/>
    <w:rsid w:val="00641771"/>
    <w:rsid w:val="0065277B"/>
    <w:rsid w:val="006565F6"/>
    <w:rsid w:val="00673532"/>
    <w:rsid w:val="0069075B"/>
    <w:rsid w:val="006D3493"/>
    <w:rsid w:val="006D70DD"/>
    <w:rsid w:val="00717D33"/>
    <w:rsid w:val="007B1838"/>
    <w:rsid w:val="007C4012"/>
    <w:rsid w:val="007F268D"/>
    <w:rsid w:val="008675F2"/>
    <w:rsid w:val="00876986"/>
    <w:rsid w:val="00887812"/>
    <w:rsid w:val="008F3A60"/>
    <w:rsid w:val="00960F36"/>
    <w:rsid w:val="009F3646"/>
    <w:rsid w:val="00A2121A"/>
    <w:rsid w:val="00A3728F"/>
    <w:rsid w:val="00A42FF8"/>
    <w:rsid w:val="00A71280"/>
    <w:rsid w:val="00A8523C"/>
    <w:rsid w:val="00AC7CFE"/>
    <w:rsid w:val="00AE5F6B"/>
    <w:rsid w:val="00B02A6F"/>
    <w:rsid w:val="00B861EF"/>
    <w:rsid w:val="00C0220F"/>
    <w:rsid w:val="00C402BA"/>
    <w:rsid w:val="00C50BAB"/>
    <w:rsid w:val="00CE5353"/>
    <w:rsid w:val="00CE66C5"/>
    <w:rsid w:val="00CF3359"/>
    <w:rsid w:val="00D11F40"/>
    <w:rsid w:val="00D42754"/>
    <w:rsid w:val="00D5113B"/>
    <w:rsid w:val="00DC62A4"/>
    <w:rsid w:val="00DE14F0"/>
    <w:rsid w:val="00E2287C"/>
    <w:rsid w:val="00E7542C"/>
    <w:rsid w:val="00F1154F"/>
    <w:rsid w:val="00F12DCE"/>
    <w:rsid w:val="00FB2A41"/>
    <w:rsid w:val="00FD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2E509"/>
  <w15:docId w15:val="{474B1DE1-6B39-4162-80C8-7A6E1F5C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2121A"/>
  </w:style>
  <w:style w:type="paragraph" w:styleId="Nadpis1">
    <w:name w:val="heading 1"/>
    <w:basedOn w:val="Normlny"/>
    <w:next w:val="Normlny"/>
    <w:rsid w:val="00A2121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rsid w:val="00A2121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rsid w:val="00A2121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rsid w:val="00A2121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rsid w:val="00A2121A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rsid w:val="00A212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rsid w:val="00A212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rsid w:val="00A2121A"/>
    <w:pPr>
      <w:keepNext/>
      <w:keepLines/>
      <w:spacing w:before="480" w:after="120"/>
    </w:pPr>
    <w:rPr>
      <w:b/>
      <w:sz w:val="72"/>
      <w:szCs w:val="72"/>
    </w:rPr>
  </w:style>
  <w:style w:type="paragraph" w:styleId="Odsekzoznamu">
    <w:name w:val="List Paragraph"/>
    <w:basedOn w:val="Normlny"/>
    <w:link w:val="OdsekzoznamuChar"/>
    <w:uiPriority w:val="34"/>
    <w:qFormat/>
    <w:rsid w:val="00455327"/>
    <w:pPr>
      <w:ind w:left="720"/>
      <w:contextualSpacing/>
    </w:pPr>
  </w:style>
  <w:style w:type="table" w:styleId="Mriekatabuky">
    <w:name w:val="Table Grid"/>
    <w:basedOn w:val="Normlnatabuka"/>
    <w:uiPriority w:val="59"/>
    <w:rsid w:val="00455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C7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7423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BC7EBA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C7EBA"/>
    <w:rPr>
      <w:color w:val="605E5C"/>
      <w:shd w:val="clear" w:color="auto" w:fill="E1DFDD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A28F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A28FC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1A28FC"/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1A2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A28FC"/>
  </w:style>
  <w:style w:type="character" w:customStyle="1" w:styleId="OdsekzoznamuChar">
    <w:name w:val="Odsek zoznamu Char"/>
    <w:link w:val="Odsekzoznamu"/>
    <w:uiPriority w:val="34"/>
    <w:locked/>
    <w:rsid w:val="001A28FC"/>
  </w:style>
  <w:style w:type="paragraph" w:styleId="Hlavika">
    <w:name w:val="header"/>
    <w:basedOn w:val="Normlny"/>
    <w:link w:val="HlavikaChar"/>
    <w:uiPriority w:val="99"/>
    <w:unhideWhenUsed/>
    <w:rsid w:val="001A2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A28FC"/>
  </w:style>
  <w:style w:type="paragraph" w:styleId="Podtitul">
    <w:name w:val="Subtitle"/>
    <w:basedOn w:val="Normlny"/>
    <w:next w:val="Normlny"/>
    <w:rsid w:val="00A212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0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1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2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3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4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5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6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7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8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dJ9vjpump9FcMhJhm4EarfKELQ==">AMUW2mVxqgJeXH6HgA+QpwZ1KRmT0xPvyvZs3keH+gF2a4dTXWrPcfcsbN5lREYtzYQPcObby3vmlcEIfwRwi4BYNwrCJrb9cAmcIYFGFESEjZOhlBNEidg=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BREZINOVA Miroslava</dc:creator>
  <cp:lastModifiedBy>DONATOVA Dasa</cp:lastModifiedBy>
  <cp:revision>4</cp:revision>
  <cp:lastPrinted>2021-01-04T11:19:00Z</cp:lastPrinted>
  <dcterms:created xsi:type="dcterms:W3CDTF">2024-09-06T11:12:00Z</dcterms:created>
  <dcterms:modified xsi:type="dcterms:W3CDTF">2024-09-12T09:39:00Z</dcterms:modified>
</cp:coreProperties>
</file>