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3AAD2" w14:textId="77777777" w:rsidR="005F1DF5" w:rsidRPr="00C36494" w:rsidRDefault="005F1DF5" w:rsidP="005F1DF5">
      <w:pPr>
        <w:spacing w:line="276" w:lineRule="auto"/>
        <w:jc w:val="center"/>
        <w:rPr>
          <w:rFonts w:eastAsia="Book Antiqua"/>
          <w:b/>
          <w:i/>
          <w:iCs/>
          <w:sz w:val="24"/>
          <w:szCs w:val="24"/>
          <w:lang w:val="sk-SK"/>
        </w:rPr>
      </w:pPr>
      <w:r w:rsidRPr="00C36494">
        <w:rPr>
          <w:rFonts w:eastAsia="Book Antiqua"/>
          <w:b/>
          <w:i/>
          <w:iCs/>
          <w:sz w:val="24"/>
          <w:szCs w:val="24"/>
          <w:lang w:val="sk-SK"/>
        </w:rPr>
        <w:t>Návrh</w:t>
      </w:r>
    </w:p>
    <w:p w14:paraId="0BFD10FC" w14:textId="77777777" w:rsidR="005F1DF5" w:rsidRPr="00C36494" w:rsidRDefault="005F1DF5" w:rsidP="005F1DF5">
      <w:pPr>
        <w:spacing w:line="276" w:lineRule="auto"/>
        <w:jc w:val="center"/>
        <w:rPr>
          <w:rFonts w:eastAsia="Book Antiqua"/>
          <w:b/>
          <w:sz w:val="24"/>
          <w:szCs w:val="24"/>
          <w:lang w:val="sk-SK"/>
        </w:rPr>
      </w:pPr>
    </w:p>
    <w:p w14:paraId="06814D18" w14:textId="77777777" w:rsidR="005F1DF5" w:rsidRPr="00C36494" w:rsidRDefault="005F1DF5" w:rsidP="005F1DF5">
      <w:pPr>
        <w:spacing w:line="276" w:lineRule="auto"/>
        <w:jc w:val="center"/>
        <w:rPr>
          <w:rFonts w:eastAsia="Book Antiqua"/>
          <w:b/>
          <w:sz w:val="24"/>
          <w:szCs w:val="24"/>
          <w:lang w:val="sk-SK"/>
        </w:rPr>
      </w:pPr>
      <w:r w:rsidRPr="00C36494">
        <w:rPr>
          <w:rFonts w:eastAsia="Book Antiqua"/>
          <w:b/>
          <w:sz w:val="24"/>
          <w:szCs w:val="24"/>
          <w:lang w:val="sk-SK"/>
        </w:rPr>
        <w:t>ZÁKON</w:t>
      </w:r>
    </w:p>
    <w:p w14:paraId="1EAD7954" w14:textId="77777777" w:rsidR="00BE268D" w:rsidRPr="00C36494" w:rsidRDefault="00BE268D" w:rsidP="00BE268D">
      <w:pPr>
        <w:spacing w:line="276" w:lineRule="auto"/>
        <w:jc w:val="center"/>
        <w:rPr>
          <w:rFonts w:eastAsia="Book Antiqua"/>
          <w:sz w:val="24"/>
          <w:szCs w:val="24"/>
          <w:lang w:val="sk-SK"/>
        </w:rPr>
      </w:pPr>
    </w:p>
    <w:p w14:paraId="70ECC21B" w14:textId="499CC7E5" w:rsidR="00BE268D" w:rsidRPr="00C36494" w:rsidRDefault="00BE268D" w:rsidP="00BE268D">
      <w:pPr>
        <w:spacing w:line="276" w:lineRule="auto"/>
        <w:jc w:val="center"/>
        <w:rPr>
          <w:rFonts w:eastAsia="Book Antiqua"/>
          <w:sz w:val="24"/>
          <w:szCs w:val="24"/>
          <w:lang w:val="sk-SK"/>
        </w:rPr>
      </w:pPr>
      <w:r w:rsidRPr="00C36494">
        <w:rPr>
          <w:rFonts w:eastAsia="Book Antiqua"/>
          <w:sz w:val="24"/>
          <w:szCs w:val="24"/>
          <w:lang w:val="sk-SK"/>
        </w:rPr>
        <w:t>z ... 2024,</w:t>
      </w:r>
    </w:p>
    <w:p w14:paraId="04B47405" w14:textId="77777777" w:rsidR="001602BB" w:rsidRPr="00C36494" w:rsidRDefault="001602BB" w:rsidP="006C1AFC">
      <w:pPr>
        <w:spacing w:line="276" w:lineRule="auto"/>
        <w:jc w:val="center"/>
        <w:rPr>
          <w:rFonts w:eastAsia="Book Antiqua"/>
          <w:sz w:val="24"/>
          <w:szCs w:val="24"/>
          <w:lang w:val="sk-SK"/>
        </w:rPr>
      </w:pPr>
    </w:p>
    <w:p w14:paraId="19D3A382" w14:textId="0D2F5B66" w:rsidR="001602BB" w:rsidRPr="00C36494" w:rsidRDefault="001602BB" w:rsidP="006C1AFC">
      <w:pPr>
        <w:spacing w:line="276" w:lineRule="auto"/>
        <w:jc w:val="center"/>
        <w:rPr>
          <w:rFonts w:eastAsia="Book Antiqua"/>
          <w:b/>
          <w:sz w:val="24"/>
          <w:szCs w:val="24"/>
          <w:lang w:val="sk-SK"/>
        </w:rPr>
      </w:pPr>
      <w:r w:rsidRPr="00C36494">
        <w:rPr>
          <w:rFonts w:eastAsia="Book Antiqua"/>
          <w:b/>
          <w:sz w:val="24"/>
          <w:szCs w:val="24"/>
          <w:lang w:val="sk-SK"/>
        </w:rPr>
        <w:t>ktorým sa mení a dopĺňa zákon č. 440/2015 Z. z. o športe a o zmene a doplnení niektorých zákonov v znení neskorších predpisov</w:t>
      </w:r>
    </w:p>
    <w:p w14:paraId="673474D6" w14:textId="77777777" w:rsidR="001602BB" w:rsidRPr="00C36494" w:rsidRDefault="001602BB" w:rsidP="006C1AFC">
      <w:pPr>
        <w:spacing w:before="120" w:line="276" w:lineRule="auto"/>
        <w:ind w:firstLine="360"/>
        <w:jc w:val="both"/>
        <w:rPr>
          <w:rFonts w:eastAsia="Book Antiqua"/>
          <w:sz w:val="24"/>
          <w:szCs w:val="24"/>
          <w:lang w:val="sk-SK"/>
        </w:rPr>
      </w:pPr>
      <w:r w:rsidRPr="00C36494">
        <w:rPr>
          <w:rFonts w:eastAsia="Book Antiqua"/>
          <w:sz w:val="24"/>
          <w:szCs w:val="24"/>
          <w:lang w:val="sk-SK"/>
        </w:rPr>
        <w:t xml:space="preserve">Národná rada Slovenskej republiky sa uzniesla na tomto zákone: </w:t>
      </w:r>
    </w:p>
    <w:p w14:paraId="627321F0" w14:textId="77777777" w:rsidR="001602BB" w:rsidRPr="00C36494" w:rsidRDefault="001602BB" w:rsidP="002D4E26">
      <w:pPr>
        <w:keepNext/>
        <w:spacing w:before="120" w:line="276" w:lineRule="auto"/>
        <w:jc w:val="both"/>
        <w:rPr>
          <w:rFonts w:eastAsia="Book Antiqua"/>
          <w:b/>
          <w:color w:val="000000"/>
          <w:sz w:val="24"/>
          <w:szCs w:val="24"/>
          <w:lang w:val="sk-SK"/>
        </w:rPr>
      </w:pPr>
    </w:p>
    <w:p w14:paraId="75E9D91D" w14:textId="77777777" w:rsidR="001602BB" w:rsidRPr="00C36494" w:rsidRDefault="001602BB" w:rsidP="006C1AFC">
      <w:pPr>
        <w:spacing w:line="276" w:lineRule="auto"/>
        <w:ind w:left="273"/>
        <w:jc w:val="center"/>
        <w:rPr>
          <w:rFonts w:eastAsia="Book Antiqua"/>
          <w:b/>
          <w:color w:val="000000"/>
          <w:sz w:val="24"/>
          <w:szCs w:val="24"/>
          <w:lang w:val="sk-SK"/>
        </w:rPr>
      </w:pPr>
      <w:r w:rsidRPr="00C36494">
        <w:rPr>
          <w:rFonts w:eastAsia="Book Antiqua"/>
          <w:b/>
          <w:sz w:val="24"/>
          <w:szCs w:val="24"/>
          <w:lang w:val="sk-SK"/>
        </w:rPr>
        <w:t>Čl</w:t>
      </w:r>
      <w:r w:rsidRPr="00C36494">
        <w:rPr>
          <w:rFonts w:eastAsia="Book Antiqua"/>
          <w:b/>
          <w:color w:val="000000"/>
          <w:sz w:val="24"/>
          <w:szCs w:val="24"/>
          <w:lang w:val="sk-SK"/>
        </w:rPr>
        <w:t>. I</w:t>
      </w:r>
    </w:p>
    <w:p w14:paraId="273B2114" w14:textId="4CC076BC" w:rsidR="001602BB" w:rsidRPr="00C36494" w:rsidRDefault="001602BB" w:rsidP="006C1AFC">
      <w:pPr>
        <w:spacing w:before="120" w:line="276" w:lineRule="auto"/>
        <w:ind w:firstLine="708"/>
        <w:jc w:val="both"/>
        <w:rPr>
          <w:rFonts w:eastAsia="Book Antiqua"/>
          <w:sz w:val="24"/>
          <w:szCs w:val="24"/>
          <w:lang w:val="sk-SK"/>
        </w:rPr>
      </w:pPr>
      <w:r w:rsidRPr="00C36494">
        <w:rPr>
          <w:rFonts w:eastAsia="Book Antiqua"/>
          <w:sz w:val="24"/>
          <w:szCs w:val="24"/>
          <w:lang w:val="sk-SK"/>
        </w:rPr>
        <w:t>Zákon č. 440/2015 Z. z. o športe a o zmene a doplnení niektorých zákonov v znení zákona č. 354/2016 Z. z., zákona č. 335/2017 Z. z., zákona č. 177/2018 Z. z., zákona č.</w:t>
      </w:r>
      <w:r w:rsidR="006C1AFC" w:rsidRPr="00C36494">
        <w:rPr>
          <w:rFonts w:eastAsia="Book Antiqua"/>
          <w:sz w:val="24"/>
          <w:szCs w:val="24"/>
          <w:lang w:val="sk-SK"/>
        </w:rPr>
        <w:t> </w:t>
      </w:r>
      <w:r w:rsidRPr="00C36494">
        <w:rPr>
          <w:rFonts w:eastAsia="Book Antiqua"/>
          <w:sz w:val="24"/>
          <w:szCs w:val="24"/>
          <w:lang w:val="sk-SK"/>
        </w:rPr>
        <w:t>221/2019 Z. z., zákona č. 310/2019 Z. z., zákona č. 6/2020 Z. z.</w:t>
      </w:r>
      <w:r w:rsidR="006D6240" w:rsidRPr="00C36494">
        <w:rPr>
          <w:rFonts w:eastAsia="Book Antiqua"/>
          <w:sz w:val="24"/>
          <w:szCs w:val="24"/>
          <w:lang w:val="sk-SK"/>
        </w:rPr>
        <w:t xml:space="preserve">, </w:t>
      </w:r>
      <w:r w:rsidRPr="00C36494">
        <w:rPr>
          <w:rFonts w:eastAsia="Book Antiqua"/>
          <w:sz w:val="24"/>
          <w:szCs w:val="24"/>
          <w:lang w:val="sk-SK"/>
        </w:rPr>
        <w:t>zákona č. 148/2020 Z. z.</w:t>
      </w:r>
      <w:r w:rsidR="006D6240" w:rsidRPr="00C36494">
        <w:rPr>
          <w:rFonts w:eastAsia="Book Antiqua"/>
          <w:sz w:val="24"/>
          <w:szCs w:val="24"/>
          <w:lang w:val="sk-SK"/>
        </w:rPr>
        <w:t xml:space="preserve">, </w:t>
      </w:r>
      <w:r w:rsidR="000B52D0" w:rsidRPr="00C36494">
        <w:rPr>
          <w:rFonts w:eastAsia="Book Antiqua"/>
          <w:sz w:val="24"/>
          <w:szCs w:val="24"/>
          <w:lang w:val="sk-SK"/>
        </w:rPr>
        <w:t>zákona č. 323/2020 Z. z., zákona č. 351/2020 Z. z., zákona č. 215/2021 Z. z., zákona č.</w:t>
      </w:r>
      <w:r w:rsidR="006C1AFC" w:rsidRPr="00C36494">
        <w:rPr>
          <w:rFonts w:eastAsia="Book Antiqua"/>
          <w:sz w:val="24"/>
          <w:szCs w:val="24"/>
          <w:lang w:val="sk-SK"/>
        </w:rPr>
        <w:t> </w:t>
      </w:r>
      <w:r w:rsidR="000B52D0" w:rsidRPr="00C36494">
        <w:rPr>
          <w:rFonts w:eastAsia="Book Antiqua"/>
          <w:sz w:val="24"/>
          <w:szCs w:val="24"/>
          <w:lang w:val="sk-SK"/>
        </w:rPr>
        <w:t>271/2021 Z. z., zákona č. 305/2021 Z. z., zákona č. 177/2022 Z. z.</w:t>
      </w:r>
      <w:r w:rsidRPr="00C36494">
        <w:rPr>
          <w:rFonts w:eastAsia="Book Antiqua"/>
          <w:sz w:val="24"/>
          <w:szCs w:val="24"/>
          <w:lang w:val="sk-SK"/>
        </w:rPr>
        <w:t xml:space="preserve"> </w:t>
      </w:r>
      <w:r w:rsidR="000B52D0" w:rsidRPr="00C36494">
        <w:rPr>
          <w:rFonts w:eastAsia="Book Antiqua"/>
          <w:sz w:val="24"/>
          <w:szCs w:val="24"/>
          <w:lang w:val="sk-SK"/>
        </w:rPr>
        <w:t>a</w:t>
      </w:r>
      <w:r w:rsidR="006C1AFC" w:rsidRPr="00C36494">
        <w:rPr>
          <w:rFonts w:eastAsia="Book Antiqua"/>
          <w:sz w:val="24"/>
          <w:szCs w:val="24"/>
          <w:lang w:val="sk-SK"/>
        </w:rPr>
        <w:t xml:space="preserve"> </w:t>
      </w:r>
      <w:r w:rsidR="000B52D0" w:rsidRPr="00C36494">
        <w:rPr>
          <w:rFonts w:eastAsia="Book Antiqua"/>
          <w:sz w:val="24"/>
          <w:szCs w:val="24"/>
          <w:lang w:val="sk-SK"/>
        </w:rPr>
        <w:t xml:space="preserve">zákona č. </w:t>
      </w:r>
      <w:r w:rsidR="007412FB" w:rsidRPr="00C36494">
        <w:rPr>
          <w:rFonts w:eastAsia="Book Antiqua"/>
          <w:sz w:val="24"/>
          <w:szCs w:val="24"/>
          <w:lang w:val="sk-SK"/>
        </w:rPr>
        <w:t xml:space="preserve">7/2024 Z. z. </w:t>
      </w:r>
      <w:r w:rsidRPr="00C36494">
        <w:rPr>
          <w:rFonts w:eastAsia="Book Antiqua"/>
          <w:sz w:val="24"/>
          <w:szCs w:val="24"/>
          <w:lang w:val="sk-SK"/>
        </w:rPr>
        <w:t>sa mení a dopĺňa takto:</w:t>
      </w:r>
    </w:p>
    <w:p w14:paraId="2270B357" w14:textId="77777777" w:rsidR="001602BB" w:rsidRPr="00C36494" w:rsidRDefault="001602BB" w:rsidP="002D4E26">
      <w:pPr>
        <w:spacing w:line="276" w:lineRule="auto"/>
        <w:jc w:val="both"/>
        <w:rPr>
          <w:rFonts w:eastAsia="Book Antiqua"/>
          <w:sz w:val="24"/>
          <w:szCs w:val="24"/>
          <w:lang w:val="sk-SK"/>
        </w:rPr>
      </w:pPr>
    </w:p>
    <w:p w14:paraId="1B62BAE2" w14:textId="64ACEA23" w:rsidR="001B40D6" w:rsidRPr="00C36494" w:rsidRDefault="001602BB" w:rsidP="006C1AFC">
      <w:pPr>
        <w:pStyle w:val="Odsekzoznamu"/>
        <w:widowControl w:val="0"/>
        <w:numPr>
          <w:ilvl w:val="0"/>
          <w:numId w:val="1"/>
        </w:numPr>
        <w:spacing w:before="120" w:line="276" w:lineRule="auto"/>
        <w:ind w:left="426" w:hanging="284"/>
        <w:jc w:val="both"/>
        <w:rPr>
          <w:rFonts w:eastAsia="Book Antiqua"/>
          <w:color w:val="000000"/>
          <w:sz w:val="24"/>
          <w:szCs w:val="24"/>
          <w:lang w:val="sk-SK"/>
        </w:rPr>
      </w:pPr>
      <w:r w:rsidRPr="00C36494">
        <w:rPr>
          <w:rFonts w:eastAsia="Book Antiqua"/>
          <w:color w:val="000000"/>
          <w:sz w:val="24"/>
          <w:szCs w:val="24"/>
          <w:lang w:val="sk-SK"/>
        </w:rPr>
        <w:t xml:space="preserve">V § </w:t>
      </w:r>
      <w:r w:rsidR="001B40D6" w:rsidRPr="00C36494">
        <w:rPr>
          <w:rFonts w:eastAsia="Book Antiqua"/>
          <w:color w:val="000000"/>
          <w:sz w:val="24"/>
          <w:szCs w:val="24"/>
          <w:lang w:val="sk-SK"/>
        </w:rPr>
        <w:t>1 sa slová „šport, osoby v športe, právne vzťahy pri“ nahrádzajú slovami „</w:t>
      </w:r>
      <w:r w:rsidR="00C81FEB" w:rsidRPr="00C36494">
        <w:rPr>
          <w:rFonts w:eastAsia="Book Antiqua"/>
          <w:color w:val="000000"/>
          <w:sz w:val="24"/>
          <w:szCs w:val="24"/>
          <w:lang w:val="sk-SK"/>
        </w:rPr>
        <w:t>vybrané oblasti</w:t>
      </w:r>
      <w:r w:rsidR="001B40D6" w:rsidRPr="00C36494">
        <w:rPr>
          <w:rFonts w:eastAsia="Book Antiqua"/>
          <w:color w:val="000000"/>
          <w:sz w:val="24"/>
          <w:szCs w:val="24"/>
          <w:lang w:val="sk-SK"/>
        </w:rPr>
        <w:t xml:space="preserve"> športu, osoby a právne vzťahy pri výkone“.</w:t>
      </w:r>
    </w:p>
    <w:p w14:paraId="15A2611F" w14:textId="41E20036" w:rsidR="001B40D6" w:rsidRPr="00C36494" w:rsidRDefault="001B40D6" w:rsidP="006C1AFC">
      <w:pPr>
        <w:widowControl w:val="0"/>
        <w:numPr>
          <w:ilvl w:val="0"/>
          <w:numId w:val="1"/>
        </w:numPr>
        <w:spacing w:before="120" w:line="276" w:lineRule="auto"/>
        <w:ind w:left="426" w:hanging="284"/>
        <w:jc w:val="both"/>
        <w:rPr>
          <w:rFonts w:eastAsia="Book Antiqua"/>
          <w:color w:val="000000"/>
          <w:sz w:val="24"/>
          <w:szCs w:val="24"/>
          <w:lang w:val="sk-SK"/>
        </w:rPr>
      </w:pPr>
      <w:r w:rsidRPr="00C36494">
        <w:rPr>
          <w:rFonts w:eastAsia="Book Antiqua"/>
          <w:color w:val="000000"/>
          <w:sz w:val="24"/>
          <w:szCs w:val="24"/>
          <w:lang w:val="sk-SK"/>
        </w:rPr>
        <w:t>§ 2 vrátane nadpisu znie:</w:t>
      </w:r>
    </w:p>
    <w:p w14:paraId="40EC2CC9" w14:textId="43ED74D5" w:rsidR="001B40D6" w:rsidRPr="00C36494" w:rsidRDefault="001B40D6" w:rsidP="002D4E26">
      <w:pPr>
        <w:widowControl w:val="0"/>
        <w:spacing w:before="120" w:line="276" w:lineRule="auto"/>
        <w:ind w:left="993"/>
        <w:jc w:val="center"/>
        <w:rPr>
          <w:rFonts w:eastAsia="Book Antiqua"/>
          <w:b/>
          <w:bCs/>
          <w:color w:val="000000"/>
          <w:sz w:val="24"/>
          <w:szCs w:val="24"/>
          <w:lang w:val="sk-SK"/>
        </w:rPr>
      </w:pPr>
      <w:r w:rsidRPr="00C36494">
        <w:rPr>
          <w:rFonts w:eastAsia="Book Antiqua"/>
          <w:b/>
          <w:bCs/>
          <w:color w:val="000000"/>
          <w:sz w:val="24"/>
          <w:szCs w:val="24"/>
          <w:lang w:val="sk-SK"/>
        </w:rPr>
        <w:t>„§ 2</w:t>
      </w:r>
    </w:p>
    <w:p w14:paraId="3F7EF9F4" w14:textId="3DFABC62" w:rsidR="001B40D6" w:rsidRPr="00C36494" w:rsidRDefault="001B40D6" w:rsidP="002D4E26">
      <w:pPr>
        <w:widowControl w:val="0"/>
        <w:spacing w:before="120" w:line="276" w:lineRule="auto"/>
        <w:ind w:left="993"/>
        <w:jc w:val="center"/>
        <w:rPr>
          <w:rFonts w:eastAsia="Book Antiqua"/>
          <w:b/>
          <w:bCs/>
          <w:color w:val="000000"/>
          <w:sz w:val="24"/>
          <w:szCs w:val="24"/>
          <w:lang w:val="sk-SK"/>
        </w:rPr>
      </w:pPr>
      <w:r w:rsidRPr="00C36494">
        <w:rPr>
          <w:rFonts w:eastAsia="Book Antiqua"/>
          <w:b/>
          <w:bCs/>
          <w:color w:val="000000"/>
          <w:sz w:val="24"/>
          <w:szCs w:val="24"/>
          <w:lang w:val="sk-SK"/>
        </w:rPr>
        <w:t>Verejný záujem v športe</w:t>
      </w:r>
    </w:p>
    <w:p w14:paraId="0547E4CE" w14:textId="43A7604E" w:rsidR="001B40D6" w:rsidRPr="00C36494" w:rsidRDefault="001B40D6"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(1) Šport je predmetom verejného záujmu v rozsahu </w:t>
      </w:r>
      <w:r w:rsidR="00B44202" w:rsidRPr="00C36494">
        <w:rPr>
          <w:rFonts w:eastAsia="Book Antiqua"/>
          <w:color w:val="000000"/>
          <w:sz w:val="24"/>
          <w:szCs w:val="24"/>
          <w:lang w:val="sk-SK"/>
        </w:rPr>
        <w:t>ustanovenom</w:t>
      </w:r>
      <w:r w:rsidRPr="00C36494">
        <w:rPr>
          <w:rFonts w:eastAsia="Book Antiqua"/>
          <w:color w:val="000000"/>
          <w:sz w:val="24"/>
          <w:szCs w:val="24"/>
          <w:lang w:val="sk-SK"/>
        </w:rPr>
        <w:t xml:space="preserve"> týmto zákonom.</w:t>
      </w:r>
    </w:p>
    <w:p w14:paraId="32215A2D" w14:textId="329EBA5B" w:rsidR="001B40D6" w:rsidRPr="00C36494" w:rsidRDefault="001B40D6"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(2) Verejným záujmom v športe je podpora a rozvoj športu mládeže, zabezpečenie prípravy a účasti športovej reprezentácie Slovenskej republiky (ďalej len „športová reprezentácia“) na významnej súťaži, </w:t>
      </w:r>
      <w:r w:rsidR="006E3FBF" w:rsidRPr="00C36494">
        <w:rPr>
          <w:rFonts w:eastAsia="Book Antiqua"/>
          <w:color w:val="000000"/>
          <w:sz w:val="24"/>
          <w:szCs w:val="24"/>
          <w:lang w:val="sk-SK"/>
        </w:rPr>
        <w:t xml:space="preserve">výstavba </w:t>
      </w:r>
      <w:r w:rsidR="003E7C28" w:rsidRPr="00C36494">
        <w:rPr>
          <w:rFonts w:eastAsia="Book Antiqua"/>
          <w:color w:val="000000"/>
          <w:sz w:val="24"/>
          <w:szCs w:val="24"/>
          <w:lang w:val="sk-SK"/>
        </w:rPr>
        <w:t xml:space="preserve">športovej infraštruktúry </w:t>
      </w:r>
      <w:r w:rsidR="004E48AC" w:rsidRPr="00C36494">
        <w:rPr>
          <w:rFonts w:eastAsia="Book Antiqua"/>
          <w:color w:val="000000"/>
          <w:sz w:val="24"/>
          <w:szCs w:val="24"/>
          <w:lang w:val="sk-SK"/>
        </w:rPr>
        <w:t>a ochrana jej využívania na športovú činnosť</w:t>
      </w:r>
      <w:r w:rsidR="000D25FB" w:rsidRPr="00C36494">
        <w:rPr>
          <w:rFonts w:eastAsia="Book Antiqua"/>
          <w:color w:val="000000"/>
          <w:sz w:val="24"/>
          <w:szCs w:val="24"/>
          <w:lang w:val="sk-SK"/>
        </w:rPr>
        <w:t xml:space="preserve">, </w:t>
      </w:r>
      <w:r w:rsidRPr="00C36494">
        <w:rPr>
          <w:rFonts w:eastAsia="Book Antiqua"/>
          <w:color w:val="000000"/>
          <w:sz w:val="24"/>
          <w:szCs w:val="24"/>
          <w:lang w:val="sk-SK"/>
        </w:rPr>
        <w:t xml:space="preserve">ochrana integrity športu a podpora zdravého spôsobu života obyvateľstva. </w:t>
      </w:r>
    </w:p>
    <w:p w14:paraId="2555060C" w14:textId="780AF15C" w:rsidR="001B40D6" w:rsidRPr="00C36494" w:rsidRDefault="001B40D6"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(3) Plnenie úloh verejného záujmu v športe subjektami súkromného práva nie je výkonom verejnej moci ani výkonom verejnej správy.“.</w:t>
      </w:r>
    </w:p>
    <w:p w14:paraId="0E4CC865" w14:textId="7AF858EE" w:rsidR="00420CD3" w:rsidRPr="00C36494" w:rsidRDefault="00420CD3" w:rsidP="006C1AFC">
      <w:pPr>
        <w:widowControl w:val="0"/>
        <w:numPr>
          <w:ilvl w:val="0"/>
          <w:numId w:val="1"/>
        </w:numPr>
        <w:spacing w:before="120" w:line="276" w:lineRule="auto"/>
        <w:ind w:left="426" w:hanging="284"/>
        <w:jc w:val="both"/>
        <w:rPr>
          <w:rFonts w:eastAsia="Book Antiqua"/>
          <w:color w:val="000000"/>
          <w:sz w:val="24"/>
          <w:szCs w:val="24"/>
          <w:lang w:val="sk-SK"/>
        </w:rPr>
      </w:pPr>
      <w:r w:rsidRPr="00C36494">
        <w:rPr>
          <w:rFonts w:eastAsia="Book Antiqua"/>
          <w:color w:val="000000"/>
          <w:sz w:val="24"/>
          <w:szCs w:val="24"/>
          <w:lang w:val="sk-SK"/>
        </w:rPr>
        <w:t xml:space="preserve">V § 3 </w:t>
      </w:r>
      <w:r w:rsidR="007970B9" w:rsidRPr="00C36494">
        <w:rPr>
          <w:rFonts w:eastAsia="Book Antiqua"/>
          <w:color w:val="000000"/>
          <w:sz w:val="24"/>
          <w:szCs w:val="24"/>
          <w:lang w:val="sk-SK"/>
        </w:rPr>
        <w:t xml:space="preserve">písm. p) </w:t>
      </w:r>
      <w:r w:rsidR="007463BA" w:rsidRPr="00C36494">
        <w:rPr>
          <w:rFonts w:eastAsia="Book Antiqua"/>
          <w:color w:val="000000"/>
          <w:sz w:val="24"/>
          <w:szCs w:val="24"/>
          <w:lang w:val="sk-SK"/>
        </w:rPr>
        <w:t>sa slovo „medzinárodnú“ nahrádza slovom „</w:t>
      </w:r>
      <w:r w:rsidR="004A4730" w:rsidRPr="00C36494">
        <w:rPr>
          <w:rFonts w:eastAsia="Book Antiqua"/>
          <w:color w:val="000000"/>
          <w:sz w:val="24"/>
          <w:szCs w:val="24"/>
          <w:lang w:val="sk-SK"/>
        </w:rPr>
        <w:t>významnú“.</w:t>
      </w:r>
    </w:p>
    <w:p w14:paraId="2FF4493C" w14:textId="5DDD4FD7" w:rsidR="001B40D6" w:rsidRPr="00C36494" w:rsidRDefault="00005D3F" w:rsidP="006C1AFC">
      <w:pPr>
        <w:widowControl w:val="0"/>
        <w:numPr>
          <w:ilvl w:val="0"/>
          <w:numId w:val="1"/>
        </w:numPr>
        <w:spacing w:before="120" w:line="276" w:lineRule="auto"/>
        <w:ind w:left="426" w:hanging="284"/>
        <w:jc w:val="both"/>
        <w:rPr>
          <w:rFonts w:eastAsia="Book Antiqua"/>
          <w:color w:val="000000"/>
          <w:sz w:val="24"/>
          <w:szCs w:val="24"/>
          <w:lang w:val="sk-SK"/>
        </w:rPr>
      </w:pPr>
      <w:r w:rsidRPr="00C36494">
        <w:rPr>
          <w:rFonts w:eastAsia="Book Antiqua"/>
          <w:color w:val="000000"/>
          <w:sz w:val="24"/>
          <w:szCs w:val="24"/>
          <w:lang w:val="sk-SK"/>
        </w:rPr>
        <w:t>V § 3 písmeno t) znie:</w:t>
      </w:r>
    </w:p>
    <w:p w14:paraId="15215D81" w14:textId="1829E5CB" w:rsidR="00005D3F" w:rsidRPr="00C36494" w:rsidRDefault="00005D3F" w:rsidP="006C1AFC">
      <w:pPr>
        <w:widowControl w:val="0"/>
        <w:spacing w:before="120" w:line="276" w:lineRule="auto"/>
        <w:ind w:left="567" w:hanging="141"/>
        <w:jc w:val="both"/>
        <w:rPr>
          <w:color w:val="000000"/>
          <w:sz w:val="24"/>
          <w:szCs w:val="24"/>
          <w:lang w:val="sk-SK" w:eastAsia="en-GB"/>
        </w:rPr>
      </w:pPr>
      <w:r w:rsidRPr="00C36494">
        <w:rPr>
          <w:rFonts w:eastAsia="Book Antiqua"/>
          <w:color w:val="000000"/>
          <w:sz w:val="24"/>
          <w:szCs w:val="24"/>
          <w:lang w:val="sk-SK"/>
        </w:rPr>
        <w:t xml:space="preserve">„t) </w:t>
      </w:r>
      <w:r w:rsidRPr="00C36494">
        <w:rPr>
          <w:color w:val="000000"/>
          <w:sz w:val="24"/>
          <w:szCs w:val="24"/>
          <w:lang w:val="sk-SK" w:eastAsia="en-GB"/>
        </w:rPr>
        <w:t xml:space="preserve">športom organizované </w:t>
      </w:r>
      <w:r w:rsidR="00E4428C" w:rsidRPr="00C36494">
        <w:rPr>
          <w:color w:val="000000"/>
          <w:sz w:val="24"/>
          <w:szCs w:val="24"/>
          <w:lang w:val="sk-SK" w:eastAsia="en-GB"/>
        </w:rPr>
        <w:t xml:space="preserve">činnosti </w:t>
      </w:r>
      <w:r w:rsidRPr="00C36494">
        <w:rPr>
          <w:color w:val="000000"/>
          <w:sz w:val="24"/>
          <w:szCs w:val="24"/>
          <w:lang w:val="sk-SK" w:eastAsia="en-GB"/>
        </w:rPr>
        <w:t>alebo neorganizované činnosti vedúce k preukazovaniu alebo zvyšovaniu telesnej zdatnosti alebo duševných schopností, ktoré umožňujú dosahovať výsledky v súťažiach na všetkých úrovniach,“.</w:t>
      </w:r>
    </w:p>
    <w:p w14:paraId="4E79EC11" w14:textId="3BDE35EC" w:rsidR="00D95B95" w:rsidRPr="00C36494" w:rsidRDefault="00416CE2" w:rsidP="006C1AFC">
      <w:pPr>
        <w:widowControl w:val="0"/>
        <w:numPr>
          <w:ilvl w:val="0"/>
          <w:numId w:val="1"/>
        </w:numPr>
        <w:spacing w:before="120" w:line="276" w:lineRule="auto"/>
        <w:ind w:left="426" w:hanging="284"/>
        <w:jc w:val="both"/>
        <w:rPr>
          <w:rFonts w:eastAsia="Book Antiqua"/>
          <w:color w:val="000000"/>
          <w:sz w:val="24"/>
          <w:szCs w:val="24"/>
          <w:lang w:val="sk-SK"/>
        </w:rPr>
      </w:pPr>
      <w:r w:rsidRPr="00C36494">
        <w:rPr>
          <w:rFonts w:eastAsia="Book Antiqua"/>
          <w:color w:val="000000"/>
          <w:sz w:val="24"/>
          <w:szCs w:val="24"/>
          <w:lang w:val="sk-SK"/>
        </w:rPr>
        <w:t xml:space="preserve">V § 4 odsek 3 </w:t>
      </w:r>
      <w:r w:rsidR="007F5C60" w:rsidRPr="00C36494">
        <w:rPr>
          <w:rFonts w:eastAsia="Book Antiqua"/>
          <w:color w:val="000000"/>
          <w:sz w:val="24"/>
          <w:szCs w:val="24"/>
          <w:lang w:val="sk-SK"/>
        </w:rPr>
        <w:t>znie</w:t>
      </w:r>
      <w:r w:rsidRPr="00C36494">
        <w:rPr>
          <w:rFonts w:eastAsia="Book Antiqua"/>
          <w:color w:val="000000"/>
          <w:sz w:val="24"/>
          <w:szCs w:val="24"/>
          <w:lang w:val="sk-SK"/>
        </w:rPr>
        <w:t>:</w:t>
      </w:r>
    </w:p>
    <w:p w14:paraId="02F92900" w14:textId="32F0B3BC" w:rsidR="00416CE2" w:rsidRPr="00C36494" w:rsidRDefault="00416CE2" w:rsidP="00CD36AC">
      <w:pPr>
        <w:spacing w:line="264" w:lineRule="auto"/>
        <w:ind w:left="843" w:hanging="417"/>
        <w:jc w:val="both"/>
        <w:rPr>
          <w:rFonts w:eastAsia="Calibri"/>
          <w:sz w:val="24"/>
          <w:szCs w:val="24"/>
          <w:lang w:val="sk-SK" w:eastAsia="en-GB"/>
        </w:rPr>
      </w:pPr>
      <w:r w:rsidRPr="00C36494">
        <w:rPr>
          <w:rFonts w:eastAsia="Book Antiqua"/>
          <w:color w:val="000000"/>
          <w:sz w:val="24"/>
          <w:szCs w:val="24"/>
          <w:lang w:val="sk-SK"/>
        </w:rPr>
        <w:t xml:space="preserve">„(3) </w:t>
      </w:r>
      <w:bookmarkStart w:id="0" w:name="bookmark=id.320vgez" w:colFirst="0" w:colLast="0"/>
      <w:bookmarkEnd w:id="0"/>
      <w:r w:rsidRPr="00C36494">
        <w:rPr>
          <w:color w:val="000000"/>
          <w:sz w:val="24"/>
          <w:szCs w:val="24"/>
          <w:lang w:val="sk-SK" w:eastAsia="en-GB"/>
        </w:rPr>
        <w:t>Profesionálny športovec vykonáva šport</w:t>
      </w:r>
    </w:p>
    <w:p w14:paraId="2BA69F85" w14:textId="2B9172CF" w:rsidR="00416CE2" w:rsidRPr="00C36494" w:rsidRDefault="00416CE2" w:rsidP="002D4E26">
      <w:pPr>
        <w:pStyle w:val="Odsekzoznamu"/>
        <w:numPr>
          <w:ilvl w:val="0"/>
          <w:numId w:val="3"/>
        </w:numPr>
        <w:autoSpaceDE/>
        <w:autoSpaceDN/>
        <w:spacing w:after="225" w:line="264" w:lineRule="auto"/>
        <w:ind w:left="851" w:hanging="284"/>
        <w:jc w:val="both"/>
        <w:rPr>
          <w:sz w:val="24"/>
          <w:szCs w:val="24"/>
          <w:lang w:val="sk-SK" w:eastAsia="en-GB"/>
        </w:rPr>
      </w:pPr>
      <w:bookmarkStart w:id="1" w:name="bookmark=id.1h65qms" w:colFirst="0" w:colLast="0"/>
      <w:bookmarkStart w:id="2" w:name="bookmark=id.2gb3jie" w:colFirst="0" w:colLast="0"/>
      <w:bookmarkEnd w:id="1"/>
      <w:bookmarkEnd w:id="2"/>
      <w:r w:rsidRPr="00C36494">
        <w:rPr>
          <w:color w:val="000000"/>
          <w:sz w:val="24"/>
          <w:szCs w:val="24"/>
          <w:lang w:val="sk-SK" w:eastAsia="en-GB"/>
        </w:rPr>
        <w:lastRenderedPageBreak/>
        <w:t xml:space="preserve">na </w:t>
      </w:r>
      <w:r w:rsidRPr="00C36494">
        <w:rPr>
          <w:sz w:val="24"/>
          <w:szCs w:val="24"/>
          <w:lang w:val="sk-SK" w:eastAsia="en-GB"/>
        </w:rPr>
        <w:t>základe zmluvy o profesionálnom vykonávaní športu, ak činnosť športovca spĺňa znaky závislej práce,</w:t>
      </w:r>
      <w:r w:rsidR="001F0911" w:rsidRPr="00C36494">
        <w:rPr>
          <w:sz w:val="24"/>
          <w:szCs w:val="24"/>
          <w:vertAlign w:val="superscript"/>
          <w:lang w:val="sk-SK" w:eastAsia="en-GB"/>
        </w:rPr>
        <w:t>3</w:t>
      </w:r>
      <w:r w:rsidR="001F0911" w:rsidRPr="00C36494">
        <w:rPr>
          <w:sz w:val="24"/>
          <w:szCs w:val="24"/>
          <w:lang w:val="sk-SK" w:eastAsia="en-GB"/>
        </w:rPr>
        <w:t>)</w:t>
      </w:r>
    </w:p>
    <w:p w14:paraId="554C74A9" w14:textId="77777777" w:rsidR="00523354" w:rsidRPr="00C36494" w:rsidRDefault="00416CE2" w:rsidP="006C1AFC">
      <w:pPr>
        <w:pStyle w:val="Odsekzoznamu"/>
        <w:numPr>
          <w:ilvl w:val="0"/>
          <w:numId w:val="3"/>
        </w:numPr>
        <w:autoSpaceDE/>
        <w:autoSpaceDN/>
        <w:spacing w:before="225" w:after="225" w:line="264" w:lineRule="auto"/>
        <w:ind w:left="851" w:hanging="284"/>
        <w:jc w:val="both"/>
        <w:rPr>
          <w:rFonts w:eastAsia="Calibri"/>
          <w:sz w:val="24"/>
          <w:szCs w:val="24"/>
          <w:lang w:val="sk-SK" w:eastAsia="en-GB"/>
        </w:rPr>
      </w:pPr>
      <w:r w:rsidRPr="00C36494">
        <w:rPr>
          <w:rFonts w:eastAsia="Calibri"/>
          <w:sz w:val="24"/>
          <w:szCs w:val="24"/>
          <w:lang w:val="sk-SK" w:eastAsia="en-GB"/>
        </w:rPr>
        <w:t>na základe pracovnoprávneho vzťahu alebo obdobného pracovného vzťahu podľa osobitného predpisu</w:t>
      </w:r>
      <w:r w:rsidRPr="00C36494">
        <w:rPr>
          <w:rFonts w:eastAsia="Calibri"/>
          <w:sz w:val="24"/>
          <w:szCs w:val="24"/>
          <w:vertAlign w:val="superscript"/>
          <w:lang w:val="sk-SK" w:eastAsia="en-GB"/>
        </w:rPr>
        <w:t>4</w:t>
      </w:r>
      <w:r w:rsidRPr="00C36494">
        <w:rPr>
          <w:rFonts w:eastAsia="Calibri"/>
          <w:sz w:val="24"/>
          <w:szCs w:val="24"/>
          <w:lang w:val="sk-SK" w:eastAsia="en-GB"/>
        </w:rPr>
        <w:t>) v rezortnom športovom stredisku alebo</w:t>
      </w:r>
      <w:bookmarkStart w:id="3" w:name="bookmark=id.vgdtq7" w:colFirst="0" w:colLast="0"/>
      <w:bookmarkStart w:id="4" w:name="bookmark=id.4ekz59m" w:colFirst="0" w:colLast="0"/>
      <w:bookmarkStart w:id="5" w:name="bookmark=id.2tq9fhf" w:colFirst="0" w:colLast="0"/>
      <w:bookmarkStart w:id="6" w:name="bookmark=id.18vjpp8" w:colFirst="0" w:colLast="0"/>
      <w:bookmarkEnd w:id="3"/>
      <w:bookmarkEnd w:id="4"/>
      <w:bookmarkEnd w:id="5"/>
      <w:bookmarkEnd w:id="6"/>
    </w:p>
    <w:p w14:paraId="324285D7" w14:textId="5A6BD15C" w:rsidR="00416CE2" w:rsidRPr="00C36494" w:rsidRDefault="00300B78" w:rsidP="006C1AFC">
      <w:pPr>
        <w:pStyle w:val="Odsekzoznamu"/>
        <w:numPr>
          <w:ilvl w:val="0"/>
          <w:numId w:val="3"/>
        </w:numPr>
        <w:autoSpaceDE/>
        <w:autoSpaceDN/>
        <w:spacing w:before="225" w:after="225" w:line="264" w:lineRule="auto"/>
        <w:ind w:left="851" w:hanging="284"/>
        <w:jc w:val="both"/>
        <w:rPr>
          <w:rFonts w:eastAsia="Calibri"/>
          <w:sz w:val="24"/>
          <w:szCs w:val="24"/>
          <w:lang w:val="sk-SK" w:eastAsia="en-GB"/>
        </w:rPr>
      </w:pPr>
      <w:r w:rsidRPr="00C36494">
        <w:rPr>
          <w:color w:val="000000"/>
          <w:sz w:val="24"/>
          <w:szCs w:val="24"/>
          <w:lang w:val="sk-SK" w:eastAsia="en-GB"/>
        </w:rPr>
        <w:t xml:space="preserve">na základe inej zmluvy, </w:t>
      </w:r>
      <w:r w:rsidR="00416CE2" w:rsidRPr="00C36494">
        <w:rPr>
          <w:color w:val="000000"/>
          <w:sz w:val="24"/>
          <w:szCs w:val="24"/>
          <w:lang w:val="sk-SK" w:eastAsia="en-GB"/>
        </w:rPr>
        <w:t>ako samostatne zárobkovo činná osoba, ak činnosť športovca nespĺňa znaky závislej práce.</w:t>
      </w:r>
      <w:r w:rsidR="007F5C60" w:rsidRPr="00C36494">
        <w:rPr>
          <w:color w:val="000000"/>
          <w:sz w:val="24"/>
          <w:szCs w:val="24"/>
          <w:lang w:val="sk-SK" w:eastAsia="en-GB"/>
        </w:rPr>
        <w:t>“.</w:t>
      </w:r>
    </w:p>
    <w:p w14:paraId="3CBE38F5" w14:textId="58DAEA40" w:rsidR="00416CE2" w:rsidRPr="00C36494" w:rsidRDefault="00416CE2" w:rsidP="006C1AFC">
      <w:pPr>
        <w:autoSpaceDE/>
        <w:autoSpaceDN/>
        <w:spacing w:line="264" w:lineRule="auto"/>
        <w:ind w:left="570"/>
        <w:jc w:val="both"/>
        <w:rPr>
          <w:sz w:val="24"/>
          <w:szCs w:val="24"/>
          <w:lang w:val="sk-SK"/>
        </w:rPr>
      </w:pPr>
      <w:bookmarkStart w:id="7" w:name="bookmark=id.3sv78d1" w:colFirst="0" w:colLast="0"/>
      <w:bookmarkStart w:id="8" w:name="bookmark=id.280hiku" w:colFirst="0" w:colLast="0"/>
      <w:bookmarkEnd w:id="7"/>
      <w:bookmarkEnd w:id="8"/>
      <w:r w:rsidRPr="00C36494">
        <w:rPr>
          <w:sz w:val="24"/>
          <w:szCs w:val="24"/>
          <w:lang w:val="sk-SK"/>
        </w:rPr>
        <w:t>Poznámka pod čiarou k</w:t>
      </w:r>
      <w:r w:rsidR="00337DF3" w:rsidRPr="00C36494">
        <w:rPr>
          <w:sz w:val="24"/>
          <w:szCs w:val="24"/>
          <w:lang w:val="sk-SK"/>
        </w:rPr>
        <w:t xml:space="preserve"> </w:t>
      </w:r>
      <w:r w:rsidRPr="00C36494">
        <w:rPr>
          <w:sz w:val="24"/>
          <w:szCs w:val="24"/>
          <w:lang w:val="sk-SK"/>
        </w:rPr>
        <w:t xml:space="preserve">odkazu </w:t>
      </w:r>
      <w:r w:rsidR="00D916C2" w:rsidRPr="00C36494">
        <w:rPr>
          <w:sz w:val="24"/>
          <w:szCs w:val="24"/>
          <w:lang w:val="sk-SK"/>
        </w:rPr>
        <w:t>3</w:t>
      </w:r>
      <w:r w:rsidRPr="00C36494">
        <w:rPr>
          <w:sz w:val="24"/>
          <w:szCs w:val="24"/>
          <w:lang w:val="sk-SK"/>
        </w:rPr>
        <w:t xml:space="preserve"> znie:</w:t>
      </w:r>
    </w:p>
    <w:p w14:paraId="689BDBCE" w14:textId="31595660" w:rsidR="00416CE2" w:rsidRPr="00C36494" w:rsidRDefault="00416CE2" w:rsidP="4BEAC1C9">
      <w:pPr>
        <w:autoSpaceDE/>
        <w:autoSpaceDN/>
        <w:spacing w:line="340" w:lineRule="exact"/>
        <w:ind w:left="709" w:hanging="142"/>
        <w:contextualSpacing/>
        <w:jc w:val="both"/>
        <w:rPr>
          <w:sz w:val="24"/>
          <w:szCs w:val="24"/>
        </w:rPr>
      </w:pPr>
      <w:r w:rsidRPr="00C36494">
        <w:rPr>
          <w:sz w:val="24"/>
          <w:szCs w:val="24"/>
        </w:rPr>
        <w:t>„</w:t>
      </w:r>
      <w:r w:rsidR="006C12F1" w:rsidRPr="00C36494">
        <w:rPr>
          <w:sz w:val="24"/>
          <w:szCs w:val="24"/>
          <w:vertAlign w:val="superscript"/>
        </w:rPr>
        <w:t>3</w:t>
      </w:r>
      <w:r w:rsidRPr="00C36494">
        <w:rPr>
          <w:sz w:val="24"/>
          <w:szCs w:val="24"/>
        </w:rPr>
        <w:t xml:space="preserve">) § </w:t>
      </w:r>
      <w:r w:rsidR="00EF0732" w:rsidRPr="00C36494">
        <w:rPr>
          <w:sz w:val="24"/>
          <w:szCs w:val="24"/>
        </w:rPr>
        <w:t xml:space="preserve">1 </w:t>
      </w:r>
      <w:proofErr w:type="spellStart"/>
      <w:r w:rsidR="00EF0732" w:rsidRPr="00C36494">
        <w:rPr>
          <w:sz w:val="24"/>
          <w:szCs w:val="24"/>
        </w:rPr>
        <w:t>ods</w:t>
      </w:r>
      <w:proofErr w:type="spellEnd"/>
      <w:r w:rsidR="00EF0732" w:rsidRPr="00C36494">
        <w:rPr>
          <w:sz w:val="24"/>
          <w:szCs w:val="24"/>
        </w:rPr>
        <w:t xml:space="preserve">. 2 </w:t>
      </w:r>
      <w:proofErr w:type="spellStart"/>
      <w:r w:rsidR="00523354" w:rsidRPr="00C36494">
        <w:rPr>
          <w:sz w:val="24"/>
          <w:szCs w:val="24"/>
        </w:rPr>
        <w:t>Zákonníka</w:t>
      </w:r>
      <w:proofErr w:type="spellEnd"/>
      <w:r w:rsidR="00523354" w:rsidRPr="00C36494">
        <w:rPr>
          <w:sz w:val="24"/>
          <w:szCs w:val="24"/>
        </w:rPr>
        <w:t xml:space="preserve"> </w:t>
      </w:r>
      <w:proofErr w:type="spellStart"/>
      <w:r w:rsidR="00523354" w:rsidRPr="00C36494">
        <w:rPr>
          <w:sz w:val="24"/>
          <w:szCs w:val="24"/>
        </w:rPr>
        <w:t>práce</w:t>
      </w:r>
      <w:proofErr w:type="spellEnd"/>
      <w:proofErr w:type="gramStart"/>
      <w:r w:rsidRPr="00C36494">
        <w:rPr>
          <w:sz w:val="24"/>
          <w:szCs w:val="24"/>
        </w:rPr>
        <w:t>.“</w:t>
      </w:r>
      <w:proofErr w:type="gramEnd"/>
      <w:r w:rsidRPr="00C36494">
        <w:rPr>
          <w:sz w:val="24"/>
          <w:szCs w:val="24"/>
        </w:rPr>
        <w:t>.</w:t>
      </w:r>
    </w:p>
    <w:p w14:paraId="28EA546F" w14:textId="79B14252" w:rsidR="00BD2DB3" w:rsidRPr="00C36494" w:rsidRDefault="008150EC" w:rsidP="006C1AFC">
      <w:pPr>
        <w:widowControl w:val="0"/>
        <w:numPr>
          <w:ilvl w:val="0"/>
          <w:numId w:val="1"/>
        </w:numPr>
        <w:spacing w:before="120" w:line="276" w:lineRule="auto"/>
        <w:ind w:left="426" w:hanging="284"/>
        <w:jc w:val="both"/>
        <w:rPr>
          <w:rFonts w:eastAsia="Book Antiqua"/>
          <w:sz w:val="24"/>
          <w:szCs w:val="24"/>
          <w:lang w:val="sk-SK"/>
        </w:rPr>
      </w:pPr>
      <w:r w:rsidRPr="00C36494">
        <w:rPr>
          <w:rFonts w:eastAsia="Book Antiqua"/>
          <w:sz w:val="24"/>
          <w:szCs w:val="24"/>
          <w:lang w:val="sk-SK"/>
        </w:rPr>
        <w:t xml:space="preserve">V § 4 ods. </w:t>
      </w:r>
      <w:r w:rsidR="00A0539E" w:rsidRPr="00C36494">
        <w:rPr>
          <w:rFonts w:eastAsia="Book Antiqua"/>
          <w:sz w:val="24"/>
          <w:szCs w:val="24"/>
          <w:lang w:val="sk-SK"/>
        </w:rPr>
        <w:t>4</w:t>
      </w:r>
      <w:r w:rsidRPr="00C36494">
        <w:rPr>
          <w:rFonts w:eastAsia="Book Antiqua"/>
          <w:sz w:val="24"/>
          <w:szCs w:val="24"/>
          <w:lang w:val="sk-SK"/>
        </w:rPr>
        <w:t xml:space="preserve"> písm. a) </w:t>
      </w:r>
      <w:r w:rsidR="000018D0" w:rsidRPr="00C36494">
        <w:rPr>
          <w:rFonts w:eastAsia="Book Antiqua"/>
          <w:sz w:val="24"/>
          <w:szCs w:val="24"/>
          <w:lang w:val="sk-SK"/>
        </w:rPr>
        <w:t xml:space="preserve">úvodnej vete sa na konci </w:t>
      </w:r>
      <w:r w:rsidR="007C57ED" w:rsidRPr="00C36494">
        <w:rPr>
          <w:rFonts w:eastAsia="Book Antiqua"/>
          <w:sz w:val="24"/>
          <w:szCs w:val="24"/>
          <w:lang w:val="sk-SK"/>
        </w:rPr>
        <w:t>pripájajú</w:t>
      </w:r>
      <w:r w:rsidR="000018D0" w:rsidRPr="00C36494">
        <w:rPr>
          <w:rFonts w:eastAsia="Book Antiqua"/>
          <w:sz w:val="24"/>
          <w:szCs w:val="24"/>
          <w:lang w:val="sk-SK"/>
        </w:rPr>
        <w:t xml:space="preserve"> </w:t>
      </w:r>
      <w:r w:rsidR="007C57ED" w:rsidRPr="00C36494">
        <w:rPr>
          <w:rFonts w:eastAsia="Book Antiqua"/>
          <w:sz w:val="24"/>
          <w:szCs w:val="24"/>
          <w:lang w:val="sk-SK"/>
        </w:rPr>
        <w:t xml:space="preserve">tieto </w:t>
      </w:r>
      <w:r w:rsidR="000018D0" w:rsidRPr="00C36494">
        <w:rPr>
          <w:rFonts w:eastAsia="Book Antiqua"/>
          <w:sz w:val="24"/>
          <w:szCs w:val="24"/>
          <w:lang w:val="sk-SK"/>
        </w:rPr>
        <w:t>slová</w:t>
      </w:r>
      <w:r w:rsidR="007C57ED" w:rsidRPr="00C36494">
        <w:rPr>
          <w:rFonts w:eastAsia="Book Antiqua"/>
          <w:sz w:val="24"/>
          <w:szCs w:val="24"/>
          <w:lang w:val="sk-SK"/>
        </w:rPr>
        <w:t>: „</w:t>
      </w:r>
      <w:r w:rsidR="00CB1BA2" w:rsidRPr="00C36494">
        <w:rPr>
          <w:rFonts w:eastAsia="Book Antiqua"/>
          <w:sz w:val="24"/>
          <w:szCs w:val="24"/>
          <w:lang w:val="sk-SK"/>
        </w:rPr>
        <w:t>činnosť športovca spĺňa znaky závislej práce a</w:t>
      </w:r>
      <w:r w:rsidR="007C57ED" w:rsidRPr="00C36494">
        <w:rPr>
          <w:rFonts w:eastAsia="Book Antiqua"/>
          <w:sz w:val="24"/>
          <w:szCs w:val="24"/>
          <w:lang w:val="sk-SK"/>
        </w:rPr>
        <w:t>“ a</w:t>
      </w:r>
      <w:r w:rsidR="008B60BA" w:rsidRPr="00C36494">
        <w:rPr>
          <w:rFonts w:eastAsia="Book Antiqua"/>
          <w:sz w:val="24"/>
          <w:szCs w:val="24"/>
          <w:lang w:val="sk-SK"/>
        </w:rPr>
        <w:t xml:space="preserve"> </w:t>
      </w:r>
      <w:r w:rsidR="00390FA8" w:rsidRPr="00C36494">
        <w:rPr>
          <w:rFonts w:eastAsia="Book Antiqua"/>
          <w:sz w:val="24"/>
          <w:szCs w:val="24"/>
          <w:lang w:val="sk-SK"/>
        </w:rPr>
        <w:t>prvom bode sa</w:t>
      </w:r>
      <w:r w:rsidR="002153B0" w:rsidRPr="00C36494">
        <w:rPr>
          <w:rFonts w:eastAsia="Book Antiqua"/>
          <w:sz w:val="24"/>
          <w:szCs w:val="24"/>
          <w:lang w:val="sk-SK"/>
        </w:rPr>
        <w:t xml:space="preserve"> za</w:t>
      </w:r>
      <w:r w:rsidR="00390FA8" w:rsidRPr="00C36494">
        <w:rPr>
          <w:rFonts w:eastAsia="Book Antiqua"/>
          <w:sz w:val="24"/>
          <w:szCs w:val="24"/>
          <w:lang w:val="sk-SK"/>
        </w:rPr>
        <w:t xml:space="preserve"> slovom „športu“ vypúšťa čiarka a</w:t>
      </w:r>
      <w:r w:rsidR="002153B0" w:rsidRPr="00C36494">
        <w:rPr>
          <w:rFonts w:eastAsia="Book Antiqua"/>
          <w:sz w:val="24"/>
          <w:szCs w:val="24"/>
          <w:lang w:val="sk-SK"/>
        </w:rPr>
        <w:t xml:space="preserve"> </w:t>
      </w:r>
      <w:r w:rsidR="00390FA8" w:rsidRPr="00C36494">
        <w:rPr>
          <w:rFonts w:eastAsia="Book Antiqua"/>
          <w:sz w:val="24"/>
          <w:szCs w:val="24"/>
          <w:lang w:val="sk-SK"/>
        </w:rPr>
        <w:t xml:space="preserve">slová „aj ak spĺňa </w:t>
      </w:r>
      <w:r w:rsidR="00340A0A" w:rsidRPr="00C36494">
        <w:rPr>
          <w:rFonts w:eastAsia="Book Antiqua"/>
          <w:sz w:val="24"/>
          <w:szCs w:val="24"/>
          <w:lang w:val="sk-SK"/>
        </w:rPr>
        <w:t>znaky závislej práce</w:t>
      </w:r>
      <w:r w:rsidR="002153B0" w:rsidRPr="00C36494">
        <w:rPr>
          <w:rFonts w:eastAsia="Book Antiqua"/>
          <w:sz w:val="24"/>
          <w:szCs w:val="24"/>
          <w:lang w:val="sk-SK"/>
        </w:rPr>
        <w:t>,</w:t>
      </w:r>
      <w:r w:rsidR="00340A0A" w:rsidRPr="00C36494">
        <w:rPr>
          <w:rFonts w:eastAsia="Book Antiqua"/>
          <w:sz w:val="24"/>
          <w:szCs w:val="24"/>
          <w:lang w:val="sk-SK"/>
        </w:rPr>
        <w:t>“.</w:t>
      </w:r>
    </w:p>
    <w:p w14:paraId="321AE916" w14:textId="0BE6E94F" w:rsidR="00416CE2" w:rsidRPr="00C36494" w:rsidRDefault="007F5C60" w:rsidP="006C1AFC">
      <w:pPr>
        <w:widowControl w:val="0"/>
        <w:numPr>
          <w:ilvl w:val="0"/>
          <w:numId w:val="1"/>
        </w:numPr>
        <w:spacing w:before="120" w:line="276" w:lineRule="auto"/>
        <w:ind w:left="426" w:hanging="284"/>
        <w:jc w:val="both"/>
        <w:rPr>
          <w:rFonts w:eastAsia="Book Antiqua"/>
          <w:sz w:val="24"/>
          <w:szCs w:val="24"/>
          <w:lang w:val="sk-SK"/>
        </w:rPr>
      </w:pPr>
      <w:r w:rsidRPr="00C36494">
        <w:rPr>
          <w:rFonts w:eastAsia="Book Antiqua"/>
          <w:sz w:val="24"/>
          <w:szCs w:val="24"/>
          <w:lang w:val="sk-SK"/>
        </w:rPr>
        <w:t>V § 4 ods. 4 písmeno d) znie:</w:t>
      </w:r>
    </w:p>
    <w:p w14:paraId="4404BCBC" w14:textId="6CEDE245" w:rsidR="007F5C60" w:rsidRPr="00C36494" w:rsidRDefault="007F5C60" w:rsidP="006C1AFC">
      <w:pPr>
        <w:widowControl w:val="0"/>
        <w:spacing w:before="120" w:line="276" w:lineRule="auto"/>
        <w:ind w:firstLine="426"/>
        <w:jc w:val="both"/>
        <w:rPr>
          <w:rFonts w:eastAsia="Book Antiqua"/>
          <w:color w:val="000000"/>
          <w:sz w:val="24"/>
          <w:szCs w:val="24"/>
          <w:lang w:val="sk-SK"/>
        </w:rPr>
      </w:pPr>
      <w:r w:rsidRPr="00C36494">
        <w:rPr>
          <w:rFonts w:eastAsia="Book Antiqua"/>
          <w:color w:val="000000"/>
          <w:sz w:val="24"/>
          <w:szCs w:val="24"/>
          <w:lang w:val="sk-SK"/>
        </w:rPr>
        <w:t xml:space="preserve">„d) </w:t>
      </w:r>
      <w:r w:rsidR="001F3F9B" w:rsidRPr="00C36494">
        <w:rPr>
          <w:rFonts w:eastAsia="Book Antiqua"/>
          <w:color w:val="000000"/>
          <w:sz w:val="24"/>
          <w:szCs w:val="24"/>
          <w:lang w:val="sk-SK"/>
        </w:rPr>
        <w:t xml:space="preserve">bez písomnej zmluvy alebo </w:t>
      </w:r>
      <w:r w:rsidRPr="00C36494">
        <w:rPr>
          <w:rFonts w:eastAsia="Book Antiqua"/>
          <w:color w:val="000000"/>
          <w:sz w:val="24"/>
          <w:szCs w:val="24"/>
          <w:lang w:val="sk-SK"/>
        </w:rPr>
        <w:t>na základe inej zmluvy.“.</w:t>
      </w:r>
    </w:p>
    <w:p w14:paraId="63BC7F78" w14:textId="13926F9A" w:rsidR="007F5C60" w:rsidRPr="00C36494" w:rsidRDefault="008A66C8" w:rsidP="006C1AFC">
      <w:pPr>
        <w:widowControl w:val="0"/>
        <w:numPr>
          <w:ilvl w:val="0"/>
          <w:numId w:val="1"/>
        </w:numPr>
        <w:spacing w:before="120" w:line="276" w:lineRule="auto"/>
        <w:ind w:left="426" w:hanging="284"/>
        <w:jc w:val="both"/>
        <w:rPr>
          <w:rFonts w:eastAsia="Book Antiqua"/>
          <w:color w:val="000000"/>
          <w:sz w:val="24"/>
          <w:szCs w:val="24"/>
          <w:lang w:val="sk-SK"/>
        </w:rPr>
      </w:pPr>
      <w:r w:rsidRPr="00C36494">
        <w:rPr>
          <w:rFonts w:eastAsia="Book Antiqua"/>
          <w:color w:val="000000"/>
          <w:sz w:val="24"/>
          <w:szCs w:val="24"/>
          <w:lang w:val="sk-SK"/>
        </w:rPr>
        <w:t xml:space="preserve">V § 5 ods. 2 písm. a) </w:t>
      </w:r>
      <w:r w:rsidR="002D1B33" w:rsidRPr="00C36494">
        <w:rPr>
          <w:rFonts w:eastAsia="Book Antiqua"/>
          <w:color w:val="000000"/>
          <w:sz w:val="24"/>
          <w:szCs w:val="24"/>
          <w:lang w:val="sk-SK"/>
        </w:rPr>
        <w:t>a</w:t>
      </w:r>
      <w:r w:rsidR="00224642" w:rsidRPr="00C36494">
        <w:rPr>
          <w:rFonts w:eastAsia="Book Antiqua"/>
          <w:color w:val="000000"/>
          <w:sz w:val="24"/>
          <w:szCs w:val="24"/>
          <w:lang w:val="sk-SK"/>
        </w:rPr>
        <w:t xml:space="preserve"> </w:t>
      </w:r>
      <w:r w:rsidR="002D1B33" w:rsidRPr="00C36494">
        <w:rPr>
          <w:rFonts w:eastAsia="Book Antiqua"/>
          <w:color w:val="000000"/>
          <w:sz w:val="24"/>
          <w:szCs w:val="24"/>
          <w:lang w:val="sk-SK"/>
        </w:rPr>
        <w:t xml:space="preserve">ods. 4 </w:t>
      </w:r>
      <w:r w:rsidRPr="00C36494">
        <w:rPr>
          <w:rFonts w:eastAsia="Book Antiqua"/>
          <w:color w:val="000000"/>
          <w:sz w:val="24"/>
          <w:szCs w:val="24"/>
          <w:lang w:val="sk-SK"/>
        </w:rPr>
        <w:t>sa slová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nahrádzajú slovami „podľa § 4 ods. 3</w:t>
      </w:r>
      <w:r w:rsidR="0091227D" w:rsidRPr="00C36494">
        <w:rPr>
          <w:rFonts w:eastAsia="Book Antiqua"/>
          <w:color w:val="000000"/>
          <w:sz w:val="24"/>
          <w:szCs w:val="24"/>
          <w:lang w:val="sk-SK"/>
        </w:rPr>
        <w:t xml:space="preserve"> alebo ods.</w:t>
      </w:r>
      <w:r w:rsidR="00302891" w:rsidRPr="00C36494">
        <w:rPr>
          <w:rFonts w:eastAsia="Book Antiqua"/>
          <w:color w:val="000000"/>
          <w:sz w:val="24"/>
          <w:szCs w:val="24"/>
          <w:lang w:val="sk-SK"/>
        </w:rPr>
        <w:t xml:space="preserve"> </w:t>
      </w:r>
      <w:r w:rsidRPr="00C36494">
        <w:rPr>
          <w:rFonts w:eastAsia="Book Antiqua"/>
          <w:color w:val="000000"/>
          <w:sz w:val="24"/>
          <w:szCs w:val="24"/>
          <w:lang w:val="sk-SK"/>
        </w:rPr>
        <w:t>4“.</w:t>
      </w:r>
    </w:p>
    <w:p w14:paraId="45C227E7" w14:textId="7A2AEA32" w:rsidR="0091227D" w:rsidRPr="00C36494" w:rsidRDefault="0091227D" w:rsidP="00BA395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6 ods. 1 sa vypúšťa písmeno </w:t>
      </w:r>
      <w:r w:rsidR="00636A8C" w:rsidRPr="00C36494">
        <w:rPr>
          <w:rFonts w:eastAsia="Book Antiqua"/>
          <w:color w:val="000000"/>
          <w:sz w:val="24"/>
          <w:szCs w:val="24"/>
          <w:lang w:val="sk-SK"/>
        </w:rPr>
        <w:t>g</w:t>
      </w:r>
      <w:r w:rsidRPr="00C36494">
        <w:rPr>
          <w:rFonts w:eastAsia="Book Antiqua"/>
          <w:color w:val="000000"/>
          <w:sz w:val="24"/>
          <w:szCs w:val="24"/>
          <w:lang w:val="sk-SK"/>
        </w:rPr>
        <w:t>).</w:t>
      </w:r>
    </w:p>
    <w:p w14:paraId="3932CC06" w14:textId="21F3C9A5" w:rsidR="00AA689F" w:rsidRPr="00C36494" w:rsidRDefault="00AA689F" w:rsidP="00FC32FA">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6 </w:t>
      </w:r>
      <w:r w:rsidR="00014B22" w:rsidRPr="00C36494">
        <w:rPr>
          <w:rFonts w:eastAsia="Book Antiqua"/>
          <w:color w:val="000000"/>
          <w:sz w:val="24"/>
          <w:szCs w:val="24"/>
          <w:lang w:val="sk-SK"/>
        </w:rPr>
        <w:t>ods. 3 písm. e) sa slovo „bez“ na</w:t>
      </w:r>
      <w:r w:rsidR="002F3EF0" w:rsidRPr="00C36494">
        <w:rPr>
          <w:rFonts w:eastAsia="Book Antiqua"/>
          <w:color w:val="000000"/>
          <w:sz w:val="24"/>
          <w:szCs w:val="24"/>
          <w:lang w:val="sk-SK"/>
        </w:rPr>
        <w:t>hr</w:t>
      </w:r>
      <w:r w:rsidR="00014B22" w:rsidRPr="00C36494">
        <w:rPr>
          <w:rFonts w:eastAsia="Book Antiqua"/>
          <w:color w:val="000000"/>
          <w:sz w:val="24"/>
          <w:szCs w:val="24"/>
          <w:lang w:val="sk-SK"/>
        </w:rPr>
        <w:t>ádza slovami „na základe inej“</w:t>
      </w:r>
      <w:r w:rsidR="002F3EF0" w:rsidRPr="00C36494">
        <w:rPr>
          <w:rFonts w:eastAsia="Book Antiqua"/>
          <w:color w:val="000000"/>
          <w:sz w:val="24"/>
          <w:szCs w:val="24"/>
          <w:lang w:val="sk-SK"/>
        </w:rPr>
        <w:t>.</w:t>
      </w:r>
    </w:p>
    <w:p w14:paraId="4D192C42" w14:textId="46B96369" w:rsidR="0046017B" w:rsidRPr="00C36494" w:rsidRDefault="0046017B" w:rsidP="001E7F8A">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6 ods. 5</w:t>
      </w:r>
      <w:r w:rsidR="00AD235C" w:rsidRPr="00C36494">
        <w:rPr>
          <w:rFonts w:eastAsia="Book Antiqua"/>
          <w:color w:val="000000"/>
          <w:sz w:val="24"/>
          <w:szCs w:val="24"/>
          <w:lang w:val="sk-SK"/>
        </w:rPr>
        <w:t>, 6 a 9</w:t>
      </w:r>
      <w:r w:rsidR="00A873B6" w:rsidRPr="00C36494">
        <w:rPr>
          <w:rFonts w:eastAsia="Book Antiqua"/>
          <w:color w:val="000000"/>
          <w:sz w:val="24"/>
          <w:szCs w:val="24"/>
          <w:lang w:val="sk-SK"/>
        </w:rPr>
        <w:t xml:space="preserve"> sa slová „písm. h)“ nahrádzajú slovami „písm. g)“.</w:t>
      </w:r>
    </w:p>
    <w:p w14:paraId="4A94D037" w14:textId="0BABEF82" w:rsidR="00527471" w:rsidRPr="00C36494" w:rsidRDefault="00527471" w:rsidP="00F94016">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7 odsek 4 znie:</w:t>
      </w:r>
    </w:p>
    <w:p w14:paraId="13ED70DD" w14:textId="69DAF598" w:rsidR="00BB1DCD" w:rsidRPr="00C36494" w:rsidRDefault="00527471" w:rsidP="00527471">
      <w:pPr>
        <w:widowControl w:val="0"/>
        <w:tabs>
          <w:tab w:val="left" w:pos="426"/>
        </w:tabs>
        <w:spacing w:before="120" w:line="276" w:lineRule="auto"/>
        <w:ind w:left="284"/>
        <w:jc w:val="both"/>
        <w:rPr>
          <w:rFonts w:eastAsia="Book Antiqua"/>
          <w:color w:val="000000"/>
          <w:sz w:val="24"/>
          <w:szCs w:val="24"/>
          <w:lang w:val="sk-SK"/>
        </w:rPr>
      </w:pPr>
      <w:r w:rsidRPr="00C36494">
        <w:rPr>
          <w:rFonts w:eastAsia="Book Antiqua"/>
          <w:color w:val="000000"/>
          <w:sz w:val="24"/>
          <w:szCs w:val="24"/>
          <w:lang w:val="sk-SK"/>
        </w:rPr>
        <w:t xml:space="preserve">„(4) </w:t>
      </w:r>
      <w:r w:rsidR="00BB1DCD" w:rsidRPr="00C36494">
        <w:rPr>
          <w:rFonts w:eastAsia="Book Antiqua"/>
          <w:color w:val="000000"/>
          <w:sz w:val="24"/>
          <w:szCs w:val="24"/>
          <w:lang w:val="sk-SK"/>
        </w:rPr>
        <w:t xml:space="preserve">Bezúhonnosť sa preukazuje pri zápise do registra fyzických osôb v športe písomným čestným vyhlásením. </w:t>
      </w:r>
      <w:r w:rsidR="00887A64" w:rsidRPr="00C36494">
        <w:rPr>
          <w:rFonts w:eastAsia="Book Antiqua"/>
          <w:color w:val="000000"/>
          <w:sz w:val="24"/>
          <w:szCs w:val="24"/>
          <w:lang w:val="sk-SK"/>
        </w:rPr>
        <w:t xml:space="preserve">Ak športový odborník vykonáva činnosť odborníka v športe mládeže, bezúhonnosť sa preukazuje pri zápise do registra fyzických osôb v športe a následne </w:t>
      </w:r>
      <w:r w:rsidR="002145D6" w:rsidRPr="00C36494">
        <w:rPr>
          <w:rFonts w:eastAsia="Book Antiqua"/>
          <w:color w:val="000000"/>
          <w:sz w:val="24"/>
          <w:szCs w:val="24"/>
          <w:lang w:val="sk-SK"/>
        </w:rPr>
        <w:t>každoročne do 31</w:t>
      </w:r>
      <w:r w:rsidR="007470E9" w:rsidRPr="00C36494">
        <w:rPr>
          <w:rFonts w:eastAsia="Book Antiqua"/>
          <w:color w:val="000000"/>
          <w:sz w:val="24"/>
          <w:szCs w:val="24"/>
          <w:lang w:val="sk-SK"/>
        </w:rPr>
        <w:t>. marca</w:t>
      </w:r>
      <w:r w:rsidR="008916B3" w:rsidRPr="00C36494">
        <w:rPr>
          <w:rFonts w:eastAsia="Book Antiqua"/>
          <w:color w:val="000000"/>
          <w:sz w:val="24"/>
          <w:szCs w:val="24"/>
          <w:lang w:val="sk-SK"/>
        </w:rPr>
        <w:t xml:space="preserve"> </w:t>
      </w:r>
      <w:r w:rsidR="00887A64" w:rsidRPr="00C36494">
        <w:rPr>
          <w:rFonts w:eastAsia="Book Antiqua"/>
          <w:color w:val="000000"/>
          <w:sz w:val="24"/>
          <w:szCs w:val="24"/>
          <w:lang w:val="sk-SK"/>
        </w:rPr>
        <w:t xml:space="preserve">výpisom z registra trestov. Výpisom z registra trestov preukazuje športový odborník </w:t>
      </w:r>
      <w:r w:rsidR="00FD6B4F" w:rsidRPr="00C36494">
        <w:rPr>
          <w:rFonts w:eastAsia="Book Antiqua"/>
          <w:color w:val="000000"/>
          <w:sz w:val="24"/>
          <w:szCs w:val="24"/>
          <w:lang w:val="sk-SK"/>
        </w:rPr>
        <w:t>vykonáva</w:t>
      </w:r>
      <w:r w:rsidR="00AD5DBC" w:rsidRPr="00C36494">
        <w:rPr>
          <w:rFonts w:eastAsia="Book Antiqua"/>
          <w:color w:val="000000"/>
          <w:sz w:val="24"/>
          <w:szCs w:val="24"/>
          <w:lang w:val="sk-SK"/>
        </w:rPr>
        <w:t>júci</w:t>
      </w:r>
      <w:r w:rsidR="00FD6B4F" w:rsidRPr="00C36494">
        <w:rPr>
          <w:rFonts w:eastAsia="Book Antiqua"/>
          <w:color w:val="000000"/>
          <w:sz w:val="24"/>
          <w:szCs w:val="24"/>
          <w:lang w:val="sk-SK"/>
        </w:rPr>
        <w:t xml:space="preserve"> činnosť odborníka v športe mládeže </w:t>
      </w:r>
      <w:r w:rsidR="00887A64" w:rsidRPr="00C36494">
        <w:rPr>
          <w:rFonts w:eastAsia="Book Antiqua"/>
          <w:color w:val="000000"/>
          <w:sz w:val="24"/>
          <w:szCs w:val="24"/>
          <w:lang w:val="sk-SK"/>
        </w:rPr>
        <w:t>bezúhonnosť aj na požiadanie hlavného kontrolóra športu na účely vykonávania kontroly podľa § 61.</w:t>
      </w:r>
      <w:r w:rsidR="00C07E18" w:rsidRPr="00C36494">
        <w:rPr>
          <w:rFonts w:eastAsia="Book Antiqua"/>
          <w:color w:val="000000"/>
          <w:sz w:val="24"/>
          <w:szCs w:val="24"/>
          <w:lang w:val="sk-SK"/>
        </w:rPr>
        <w:t xml:space="preserve"> </w:t>
      </w:r>
      <w:r w:rsidR="00BB1DCD" w:rsidRPr="00C36494">
        <w:rPr>
          <w:rFonts w:eastAsia="Book Antiqua"/>
          <w:color w:val="000000"/>
          <w:sz w:val="24"/>
          <w:szCs w:val="24"/>
          <w:lang w:val="sk-SK"/>
        </w:rPr>
        <w:t xml:space="preserve">Na účel preukázania bezúhonnosti </w:t>
      </w:r>
      <w:r w:rsidR="003840B1" w:rsidRPr="00C36494">
        <w:rPr>
          <w:rFonts w:eastAsia="Book Antiqua"/>
          <w:color w:val="000000"/>
          <w:sz w:val="24"/>
          <w:szCs w:val="24"/>
          <w:lang w:val="sk-SK"/>
        </w:rPr>
        <w:t xml:space="preserve">športový odborník vykonávajúci činnosť odborníka v športe mládeže </w:t>
      </w:r>
      <w:r w:rsidR="00BB1DCD" w:rsidRPr="00C36494">
        <w:rPr>
          <w:rFonts w:eastAsia="Book Antiqua"/>
          <w:color w:val="000000"/>
          <w:sz w:val="24"/>
          <w:szCs w:val="24"/>
          <w:lang w:val="sk-SK"/>
        </w:rPr>
        <w:t xml:space="preserve">poskytne </w:t>
      </w:r>
      <w:r w:rsidR="003E772F" w:rsidRPr="00C36494">
        <w:rPr>
          <w:rFonts w:eastAsia="Book Antiqua"/>
          <w:color w:val="000000"/>
          <w:sz w:val="24"/>
          <w:szCs w:val="24"/>
          <w:lang w:val="sk-SK"/>
        </w:rPr>
        <w:t xml:space="preserve">ministerstvu športu </w:t>
      </w:r>
      <w:r w:rsidR="00BB1DCD" w:rsidRPr="00C36494">
        <w:rPr>
          <w:rFonts w:eastAsia="Book Antiqua"/>
          <w:color w:val="000000"/>
          <w:sz w:val="24"/>
          <w:szCs w:val="24"/>
          <w:lang w:val="sk-SK"/>
        </w:rPr>
        <w:t>údaje potrebné na vyžiadanie výpisu z</w:t>
      </w:r>
      <w:r w:rsidR="00F024F8" w:rsidRPr="00C36494">
        <w:rPr>
          <w:rFonts w:eastAsia="Book Antiqua"/>
          <w:color w:val="000000"/>
          <w:sz w:val="24"/>
          <w:szCs w:val="24"/>
          <w:lang w:val="sk-SK"/>
        </w:rPr>
        <w:t> </w:t>
      </w:r>
      <w:r w:rsidR="00BB1DCD" w:rsidRPr="00C36494">
        <w:rPr>
          <w:rFonts w:eastAsia="Book Antiqua"/>
          <w:color w:val="000000"/>
          <w:sz w:val="24"/>
          <w:szCs w:val="24"/>
          <w:lang w:val="sk-SK"/>
        </w:rPr>
        <w:t>registra trestov.</w:t>
      </w:r>
      <w:r w:rsidR="00BB1DCD" w:rsidRPr="00C36494">
        <w:rPr>
          <w:rFonts w:eastAsia="Book Antiqua"/>
          <w:color w:val="000000"/>
          <w:sz w:val="24"/>
          <w:szCs w:val="24"/>
          <w:vertAlign w:val="superscript"/>
          <w:lang w:val="sk-SK"/>
        </w:rPr>
        <w:t>6c</w:t>
      </w:r>
      <w:r w:rsidR="00BB1DCD" w:rsidRPr="00C36494">
        <w:rPr>
          <w:rFonts w:eastAsia="Book Antiqua"/>
          <w:color w:val="000000"/>
          <w:sz w:val="24"/>
          <w:szCs w:val="24"/>
          <w:lang w:val="sk-SK"/>
        </w:rPr>
        <w:t xml:space="preserve">) Údaje podľa </w:t>
      </w:r>
      <w:r w:rsidR="001C15F5" w:rsidRPr="00C36494">
        <w:rPr>
          <w:rFonts w:eastAsia="Book Antiqua"/>
          <w:color w:val="000000"/>
          <w:sz w:val="24"/>
          <w:szCs w:val="24"/>
          <w:lang w:val="sk-SK"/>
        </w:rPr>
        <w:t>štvrtej</w:t>
      </w:r>
      <w:r w:rsidR="00BB1DCD" w:rsidRPr="00C36494">
        <w:rPr>
          <w:rFonts w:eastAsia="Book Antiqua"/>
          <w:color w:val="000000"/>
          <w:sz w:val="24"/>
          <w:szCs w:val="24"/>
          <w:lang w:val="sk-SK"/>
        </w:rPr>
        <w:t xml:space="preserve"> vety ministerstvo </w:t>
      </w:r>
      <w:r w:rsidR="004A5A28" w:rsidRPr="00C36494">
        <w:rPr>
          <w:rFonts w:eastAsia="Book Antiqua"/>
          <w:color w:val="000000"/>
          <w:sz w:val="24"/>
          <w:szCs w:val="24"/>
          <w:lang w:val="sk-SK"/>
        </w:rPr>
        <w:t xml:space="preserve">športu </w:t>
      </w:r>
      <w:r w:rsidR="00BB1DCD" w:rsidRPr="00C36494">
        <w:rPr>
          <w:rFonts w:eastAsia="Book Antiqua"/>
          <w:color w:val="000000"/>
          <w:sz w:val="24"/>
          <w:szCs w:val="24"/>
          <w:lang w:val="sk-SK"/>
        </w:rPr>
        <w:t>bezodkladne zašle v</w:t>
      </w:r>
      <w:r w:rsidR="00F024F8" w:rsidRPr="00C36494">
        <w:rPr>
          <w:rFonts w:eastAsia="Book Antiqua"/>
          <w:color w:val="000000"/>
          <w:sz w:val="24"/>
          <w:szCs w:val="24"/>
          <w:lang w:val="sk-SK"/>
        </w:rPr>
        <w:t> </w:t>
      </w:r>
      <w:r w:rsidR="00BB1DCD" w:rsidRPr="00C36494">
        <w:rPr>
          <w:rFonts w:eastAsia="Book Antiqua"/>
          <w:color w:val="000000"/>
          <w:sz w:val="24"/>
          <w:szCs w:val="24"/>
          <w:lang w:val="sk-SK"/>
        </w:rPr>
        <w:t>elektronickej podobe prostredníctvom elektronickej komunikácie Generálnej prokuratúre Slovenskej republiky na vydanie výpisu z</w:t>
      </w:r>
      <w:r w:rsidR="00F024F8" w:rsidRPr="00C36494">
        <w:rPr>
          <w:rFonts w:eastAsia="Book Antiqua"/>
          <w:color w:val="000000"/>
          <w:sz w:val="24"/>
          <w:szCs w:val="24"/>
          <w:lang w:val="sk-SK"/>
        </w:rPr>
        <w:t> </w:t>
      </w:r>
      <w:r w:rsidR="00BB1DCD" w:rsidRPr="00C36494">
        <w:rPr>
          <w:rFonts w:eastAsia="Book Antiqua"/>
          <w:color w:val="000000"/>
          <w:sz w:val="24"/>
          <w:szCs w:val="24"/>
          <w:lang w:val="sk-SK"/>
        </w:rPr>
        <w:t>registra trestov. Ak príslušné orgány členských štátov Európskej únie alebo príslušné orgány tretích štátov taký doklad nevydávajú, výpis z</w:t>
      </w:r>
      <w:r w:rsidR="00F024F8" w:rsidRPr="00C36494">
        <w:rPr>
          <w:rFonts w:eastAsia="Book Antiqua"/>
          <w:color w:val="000000"/>
          <w:sz w:val="24"/>
          <w:szCs w:val="24"/>
          <w:lang w:val="sk-SK"/>
        </w:rPr>
        <w:t> </w:t>
      </w:r>
      <w:r w:rsidR="00BB1DCD" w:rsidRPr="00C36494">
        <w:rPr>
          <w:rFonts w:eastAsia="Book Antiqua"/>
          <w:color w:val="000000"/>
          <w:sz w:val="24"/>
          <w:szCs w:val="24"/>
          <w:lang w:val="sk-SK"/>
        </w:rPr>
        <w:t>registra trestov sa nahrádza obdobným dokladom vydaným príslušným orgánom nie starším ako tri mesiace.</w:t>
      </w:r>
      <w:r w:rsidR="00137935" w:rsidRPr="00C36494">
        <w:rPr>
          <w:rFonts w:eastAsia="Book Antiqua"/>
          <w:color w:val="000000"/>
          <w:sz w:val="24"/>
          <w:szCs w:val="24"/>
          <w:lang w:val="sk-SK"/>
        </w:rPr>
        <w:t>“.</w:t>
      </w:r>
    </w:p>
    <w:p w14:paraId="7B3DBD28" w14:textId="60D0F7CD" w:rsidR="007B5FFB" w:rsidRPr="00C36494" w:rsidRDefault="007B5FFB" w:rsidP="00EF6D5F">
      <w:pPr>
        <w:widowControl w:val="0"/>
        <w:spacing w:before="120" w:line="276" w:lineRule="auto"/>
        <w:ind w:left="284"/>
        <w:jc w:val="both"/>
        <w:rPr>
          <w:rFonts w:eastAsia="Book Antiqua"/>
          <w:color w:val="000000"/>
          <w:sz w:val="24"/>
          <w:szCs w:val="24"/>
          <w:lang w:val="sk-SK"/>
        </w:rPr>
      </w:pPr>
      <w:r w:rsidRPr="00C36494">
        <w:rPr>
          <w:rFonts w:eastAsia="Book Antiqua"/>
          <w:color w:val="000000"/>
          <w:sz w:val="24"/>
          <w:szCs w:val="24"/>
          <w:lang w:val="sk-SK"/>
        </w:rPr>
        <w:t>Poznámka pod čiarou k</w:t>
      </w:r>
      <w:r w:rsidR="00F024F8" w:rsidRPr="00C36494">
        <w:rPr>
          <w:rFonts w:eastAsia="Book Antiqua"/>
          <w:color w:val="000000"/>
          <w:sz w:val="24"/>
          <w:szCs w:val="24"/>
          <w:lang w:val="sk-SK"/>
        </w:rPr>
        <w:t> </w:t>
      </w:r>
      <w:r w:rsidRPr="00C36494">
        <w:rPr>
          <w:rFonts w:eastAsia="Book Antiqua"/>
          <w:color w:val="000000"/>
          <w:sz w:val="24"/>
          <w:szCs w:val="24"/>
          <w:lang w:val="sk-SK"/>
        </w:rPr>
        <w:t>od</w:t>
      </w:r>
      <w:r w:rsidR="00AB4743" w:rsidRPr="00C36494">
        <w:rPr>
          <w:rFonts w:eastAsia="Book Antiqua"/>
          <w:color w:val="000000"/>
          <w:sz w:val="24"/>
          <w:szCs w:val="24"/>
          <w:lang w:val="sk-SK"/>
        </w:rPr>
        <w:t>kazu 6c znie:</w:t>
      </w:r>
    </w:p>
    <w:p w14:paraId="7500111A" w14:textId="6605180B" w:rsidR="00AB4743" w:rsidRPr="00C36494" w:rsidRDefault="00AB4743" w:rsidP="00EF6D5F">
      <w:pPr>
        <w:widowControl w:val="0"/>
        <w:spacing w:before="120" w:line="276" w:lineRule="auto"/>
        <w:ind w:left="284"/>
        <w:jc w:val="both"/>
        <w:rPr>
          <w:rFonts w:eastAsia="Book Antiqua"/>
          <w:color w:val="000000"/>
          <w:sz w:val="24"/>
          <w:szCs w:val="24"/>
          <w:lang w:val="sk-SK"/>
        </w:rPr>
      </w:pPr>
      <w:r w:rsidRPr="00C36494">
        <w:rPr>
          <w:rFonts w:eastAsia="Book Antiqua"/>
          <w:color w:val="000000"/>
          <w:sz w:val="24"/>
          <w:szCs w:val="24"/>
          <w:lang w:val="sk-SK"/>
        </w:rPr>
        <w:t>„</w:t>
      </w:r>
      <w:r w:rsidRPr="00C36494">
        <w:rPr>
          <w:rFonts w:eastAsia="Book Antiqua"/>
          <w:color w:val="000000"/>
          <w:sz w:val="24"/>
          <w:szCs w:val="24"/>
          <w:vertAlign w:val="superscript"/>
          <w:lang w:val="sk-SK"/>
        </w:rPr>
        <w:t>6c</w:t>
      </w:r>
      <w:r w:rsidRPr="00C36494">
        <w:rPr>
          <w:rFonts w:eastAsia="Book Antiqua"/>
          <w:color w:val="000000"/>
          <w:sz w:val="24"/>
          <w:szCs w:val="24"/>
          <w:lang w:val="sk-SK"/>
        </w:rPr>
        <w:t>)</w:t>
      </w:r>
      <w:r w:rsidRPr="00C36494">
        <w:rPr>
          <w:rFonts w:eastAsia="Book Antiqua"/>
          <w:color w:val="000000"/>
          <w:sz w:val="24"/>
          <w:szCs w:val="24"/>
          <w:lang w:val="sk-SK"/>
        </w:rPr>
        <w:tab/>
      </w:r>
      <w:r w:rsidR="003F1D1F" w:rsidRPr="00C36494">
        <w:rPr>
          <w:rFonts w:eastAsia="Book Antiqua"/>
          <w:color w:val="000000"/>
          <w:sz w:val="24"/>
          <w:szCs w:val="24"/>
          <w:lang w:val="sk-SK"/>
        </w:rPr>
        <w:t>§ 12 ods. 4 písm. a) zákona č. 192/2023 Z. z. o</w:t>
      </w:r>
      <w:r w:rsidR="00F024F8" w:rsidRPr="00C36494">
        <w:rPr>
          <w:rFonts w:eastAsia="Book Antiqua"/>
          <w:color w:val="000000"/>
          <w:sz w:val="24"/>
          <w:szCs w:val="24"/>
          <w:lang w:val="sk-SK"/>
        </w:rPr>
        <w:t> </w:t>
      </w:r>
      <w:r w:rsidR="003F1D1F" w:rsidRPr="00C36494">
        <w:rPr>
          <w:rFonts w:eastAsia="Book Antiqua"/>
          <w:color w:val="000000"/>
          <w:sz w:val="24"/>
          <w:szCs w:val="24"/>
          <w:lang w:val="sk-SK"/>
        </w:rPr>
        <w:t>registri trestov a</w:t>
      </w:r>
      <w:r w:rsidR="00F024F8" w:rsidRPr="00C36494">
        <w:rPr>
          <w:rFonts w:eastAsia="Book Antiqua"/>
          <w:color w:val="000000"/>
          <w:sz w:val="24"/>
          <w:szCs w:val="24"/>
          <w:lang w:val="sk-SK"/>
        </w:rPr>
        <w:t> </w:t>
      </w:r>
      <w:r w:rsidR="003F1D1F" w:rsidRPr="00C36494">
        <w:rPr>
          <w:rFonts w:eastAsia="Book Antiqua"/>
          <w:color w:val="000000"/>
          <w:sz w:val="24"/>
          <w:szCs w:val="24"/>
          <w:lang w:val="sk-SK"/>
        </w:rPr>
        <w:t>o</w:t>
      </w:r>
      <w:r w:rsidR="00F024F8" w:rsidRPr="00C36494">
        <w:rPr>
          <w:rFonts w:eastAsia="Book Antiqua"/>
          <w:color w:val="000000"/>
          <w:sz w:val="24"/>
          <w:szCs w:val="24"/>
          <w:lang w:val="sk-SK"/>
        </w:rPr>
        <w:t> </w:t>
      </w:r>
      <w:r w:rsidR="003F1D1F" w:rsidRPr="00C36494">
        <w:rPr>
          <w:rFonts w:eastAsia="Book Antiqua"/>
          <w:color w:val="000000"/>
          <w:sz w:val="24"/>
          <w:szCs w:val="24"/>
          <w:lang w:val="sk-SK"/>
        </w:rPr>
        <w:t>zmene a</w:t>
      </w:r>
      <w:r w:rsidR="00F024F8" w:rsidRPr="00C36494">
        <w:rPr>
          <w:rFonts w:eastAsia="Book Antiqua"/>
          <w:color w:val="000000"/>
          <w:sz w:val="24"/>
          <w:szCs w:val="24"/>
          <w:lang w:val="sk-SK"/>
        </w:rPr>
        <w:t> </w:t>
      </w:r>
      <w:r w:rsidR="003F1D1F" w:rsidRPr="00C36494">
        <w:rPr>
          <w:rFonts w:eastAsia="Book Antiqua"/>
          <w:color w:val="000000"/>
          <w:sz w:val="24"/>
          <w:szCs w:val="24"/>
          <w:lang w:val="sk-SK"/>
        </w:rPr>
        <w:t>doplnení niektorých zákonov.“.</w:t>
      </w:r>
    </w:p>
    <w:p w14:paraId="02DE1669" w14:textId="0082F3EB" w:rsidR="000D6C6A" w:rsidRPr="00C36494" w:rsidRDefault="000D6C6A" w:rsidP="00DC6BF5">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lastRenderedPageBreak/>
        <w:t xml:space="preserve">V § 8 ods. 3 </w:t>
      </w:r>
      <w:r w:rsidR="00532984" w:rsidRPr="00C36494">
        <w:rPr>
          <w:rFonts w:eastAsia="Book Antiqua"/>
          <w:color w:val="000000"/>
          <w:sz w:val="24"/>
          <w:szCs w:val="24"/>
          <w:lang w:val="sk-SK"/>
        </w:rPr>
        <w:t xml:space="preserve">sa slová „až </w:t>
      </w:r>
      <w:r w:rsidR="0009162A" w:rsidRPr="00C36494">
        <w:rPr>
          <w:rFonts w:eastAsia="Book Antiqua"/>
          <w:color w:val="000000"/>
          <w:sz w:val="24"/>
          <w:szCs w:val="24"/>
          <w:lang w:val="sk-SK"/>
        </w:rPr>
        <w:t>r)</w:t>
      </w:r>
      <w:r w:rsidR="00E3732F" w:rsidRPr="00C36494">
        <w:rPr>
          <w:rFonts w:eastAsia="Book Antiqua"/>
          <w:color w:val="000000"/>
          <w:sz w:val="24"/>
          <w:szCs w:val="24"/>
          <w:lang w:val="sk-SK"/>
        </w:rPr>
        <w:t>, ods. 4 až 7</w:t>
      </w:r>
      <w:r w:rsidR="0009162A" w:rsidRPr="00C36494">
        <w:rPr>
          <w:rFonts w:eastAsia="Book Antiqua"/>
          <w:color w:val="000000"/>
          <w:sz w:val="24"/>
          <w:szCs w:val="24"/>
          <w:lang w:val="sk-SK"/>
        </w:rPr>
        <w:t>“ nahrádzajú slovami „až q)</w:t>
      </w:r>
      <w:r w:rsidR="00E3732F" w:rsidRPr="00C36494">
        <w:rPr>
          <w:rFonts w:eastAsia="Book Antiqua"/>
          <w:color w:val="000000"/>
          <w:sz w:val="24"/>
          <w:szCs w:val="24"/>
          <w:lang w:val="sk-SK"/>
        </w:rPr>
        <w:t xml:space="preserve"> a</w:t>
      </w:r>
      <w:r w:rsidR="00DC6BF5" w:rsidRPr="00C36494">
        <w:rPr>
          <w:rFonts w:eastAsia="Book Antiqua"/>
          <w:color w:val="000000"/>
          <w:sz w:val="24"/>
          <w:szCs w:val="24"/>
          <w:lang w:val="sk-SK"/>
        </w:rPr>
        <w:t xml:space="preserve"> </w:t>
      </w:r>
      <w:r w:rsidR="00E3732F" w:rsidRPr="00C36494">
        <w:rPr>
          <w:rFonts w:eastAsia="Book Antiqua"/>
          <w:color w:val="000000"/>
          <w:sz w:val="24"/>
          <w:szCs w:val="24"/>
          <w:lang w:val="sk-SK"/>
        </w:rPr>
        <w:t>ods. 4 až 6“.</w:t>
      </w:r>
    </w:p>
    <w:p w14:paraId="3BFED9E8" w14:textId="3876502B" w:rsidR="002D1B33" w:rsidRPr="00C36494" w:rsidRDefault="00F74E17" w:rsidP="002C64E2">
      <w:pPr>
        <w:widowControl w:val="0"/>
        <w:numPr>
          <w:ilvl w:val="0"/>
          <w:numId w:val="1"/>
        </w:numPr>
        <w:tabs>
          <w:tab w:val="left" w:pos="426"/>
        </w:tabs>
        <w:spacing w:before="120" w:line="276" w:lineRule="auto"/>
        <w:ind w:left="426" w:hanging="426"/>
        <w:jc w:val="both"/>
        <w:rPr>
          <w:rFonts w:eastAsia="Book Antiqua"/>
          <w:color w:val="000000"/>
          <w:sz w:val="24"/>
          <w:szCs w:val="24"/>
        </w:rPr>
      </w:pPr>
      <w:r w:rsidRPr="00C36494">
        <w:rPr>
          <w:rFonts w:eastAsia="Book Antiqua"/>
          <w:color w:val="000000" w:themeColor="text1"/>
          <w:sz w:val="24"/>
          <w:szCs w:val="24"/>
        </w:rPr>
        <w:t xml:space="preserve">V § 8 </w:t>
      </w:r>
      <w:proofErr w:type="spellStart"/>
      <w:r w:rsidRPr="00C36494">
        <w:rPr>
          <w:rFonts w:eastAsia="Book Antiqua"/>
          <w:color w:val="000000" w:themeColor="text1"/>
          <w:sz w:val="24"/>
          <w:szCs w:val="24"/>
        </w:rPr>
        <w:t>ods</w:t>
      </w:r>
      <w:proofErr w:type="spellEnd"/>
      <w:r w:rsidRPr="00C36494">
        <w:rPr>
          <w:rFonts w:eastAsia="Book Antiqua"/>
          <w:color w:val="000000" w:themeColor="text1"/>
          <w:sz w:val="24"/>
          <w:szCs w:val="24"/>
        </w:rPr>
        <w:t xml:space="preserve">. 10 </w:t>
      </w:r>
      <w:proofErr w:type="spellStart"/>
      <w:r w:rsidRPr="00C36494">
        <w:rPr>
          <w:rFonts w:eastAsia="Book Antiqua"/>
          <w:color w:val="000000" w:themeColor="text1"/>
          <w:sz w:val="24"/>
          <w:szCs w:val="24"/>
        </w:rPr>
        <w:t>sa</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na</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konci</w:t>
      </w:r>
      <w:proofErr w:type="spellEnd"/>
      <w:r w:rsidRPr="00C36494">
        <w:rPr>
          <w:rFonts w:eastAsia="Book Antiqua"/>
          <w:color w:val="000000" w:themeColor="text1"/>
          <w:sz w:val="24"/>
          <w:szCs w:val="24"/>
        </w:rPr>
        <w:t xml:space="preserve"> </w:t>
      </w:r>
      <w:proofErr w:type="spellStart"/>
      <w:r w:rsidR="00AE2CFC" w:rsidRPr="00C36494">
        <w:rPr>
          <w:rFonts w:eastAsia="Book Antiqua"/>
          <w:color w:val="000000" w:themeColor="text1"/>
          <w:sz w:val="24"/>
          <w:szCs w:val="24"/>
        </w:rPr>
        <w:t>bodka</w:t>
      </w:r>
      <w:proofErr w:type="spellEnd"/>
      <w:r w:rsidR="00AE2CFC"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nahrádza</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čiarkou</w:t>
      </w:r>
      <w:proofErr w:type="spellEnd"/>
      <w:r w:rsidRPr="00C36494">
        <w:rPr>
          <w:rFonts w:eastAsia="Book Antiqua"/>
          <w:color w:val="000000" w:themeColor="text1"/>
          <w:sz w:val="24"/>
          <w:szCs w:val="24"/>
        </w:rPr>
        <w:t xml:space="preserve"> a</w:t>
      </w:r>
      <w:r w:rsidR="00774890"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pripájajú</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sa</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tieto</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slová</w:t>
      </w:r>
      <w:proofErr w:type="spellEnd"/>
      <w:r w:rsidRPr="00C36494">
        <w:rPr>
          <w:rFonts w:eastAsia="Book Antiqua"/>
          <w:color w:val="000000" w:themeColor="text1"/>
          <w:sz w:val="24"/>
          <w:szCs w:val="24"/>
        </w:rPr>
        <w:t>: „</w:t>
      </w:r>
      <w:proofErr w:type="spellStart"/>
      <w:r w:rsidRPr="00C36494">
        <w:rPr>
          <w:color w:val="000000" w:themeColor="text1"/>
          <w:sz w:val="24"/>
          <w:szCs w:val="24"/>
          <w:lang w:eastAsia="en-GB"/>
        </w:rPr>
        <w:t>ak</w:t>
      </w:r>
      <w:proofErr w:type="spellEnd"/>
      <w:r w:rsidRPr="00C36494">
        <w:rPr>
          <w:color w:val="000000" w:themeColor="text1"/>
          <w:sz w:val="24"/>
          <w:szCs w:val="24"/>
          <w:lang w:eastAsia="en-GB"/>
        </w:rPr>
        <w:t xml:space="preserve"> bola </w:t>
      </w:r>
      <w:proofErr w:type="spellStart"/>
      <w:r w:rsidRPr="00C36494">
        <w:rPr>
          <w:color w:val="000000" w:themeColor="text1"/>
          <w:sz w:val="24"/>
          <w:szCs w:val="24"/>
          <w:lang w:eastAsia="en-GB"/>
        </w:rPr>
        <w:t>na</w:t>
      </w:r>
      <w:proofErr w:type="spellEnd"/>
      <w:r w:rsidRPr="00C36494">
        <w:rPr>
          <w:color w:val="000000" w:themeColor="text1"/>
          <w:sz w:val="24"/>
          <w:szCs w:val="24"/>
          <w:lang w:eastAsia="en-GB"/>
        </w:rPr>
        <w:t xml:space="preserve"> </w:t>
      </w:r>
      <w:proofErr w:type="spellStart"/>
      <w:r w:rsidRPr="00C36494">
        <w:rPr>
          <w:color w:val="000000" w:themeColor="text1"/>
          <w:sz w:val="24"/>
          <w:szCs w:val="24"/>
          <w:lang w:eastAsia="en-GB"/>
        </w:rPr>
        <w:t>túto</w:t>
      </w:r>
      <w:proofErr w:type="spellEnd"/>
      <w:r w:rsidRPr="00C36494">
        <w:rPr>
          <w:color w:val="000000" w:themeColor="text1"/>
          <w:sz w:val="24"/>
          <w:szCs w:val="24"/>
          <w:lang w:eastAsia="en-GB"/>
        </w:rPr>
        <w:t xml:space="preserve"> </w:t>
      </w:r>
      <w:proofErr w:type="spellStart"/>
      <w:r w:rsidRPr="00C36494">
        <w:rPr>
          <w:color w:val="000000" w:themeColor="text1"/>
          <w:sz w:val="24"/>
          <w:szCs w:val="24"/>
          <w:lang w:eastAsia="en-GB"/>
        </w:rPr>
        <w:t>účasť</w:t>
      </w:r>
      <w:proofErr w:type="spellEnd"/>
      <w:r w:rsidRPr="00C36494">
        <w:rPr>
          <w:color w:val="000000" w:themeColor="text1"/>
          <w:sz w:val="24"/>
          <w:szCs w:val="24"/>
          <w:lang w:eastAsia="en-GB"/>
        </w:rPr>
        <w:t xml:space="preserve"> </w:t>
      </w:r>
      <w:proofErr w:type="spellStart"/>
      <w:r w:rsidRPr="00C36494">
        <w:rPr>
          <w:color w:val="000000" w:themeColor="text1"/>
          <w:sz w:val="24"/>
          <w:szCs w:val="24"/>
          <w:lang w:eastAsia="en-GB"/>
        </w:rPr>
        <w:t>nominovaná</w:t>
      </w:r>
      <w:proofErr w:type="spellEnd"/>
      <w:proofErr w:type="gramStart"/>
      <w:r w:rsidR="00C0360E" w:rsidRPr="00C36494">
        <w:rPr>
          <w:color w:val="000000" w:themeColor="text1"/>
          <w:sz w:val="24"/>
          <w:szCs w:val="24"/>
          <w:lang w:eastAsia="en-GB"/>
        </w:rPr>
        <w:t>.</w:t>
      </w:r>
      <w:r w:rsidRPr="00C36494">
        <w:rPr>
          <w:color w:val="000000" w:themeColor="text1"/>
          <w:sz w:val="24"/>
          <w:szCs w:val="24"/>
          <w:lang w:eastAsia="en-GB"/>
        </w:rPr>
        <w:t>“</w:t>
      </w:r>
      <w:proofErr w:type="gramEnd"/>
      <w:r w:rsidRPr="00C36494">
        <w:rPr>
          <w:color w:val="000000" w:themeColor="text1"/>
          <w:sz w:val="24"/>
          <w:szCs w:val="24"/>
          <w:lang w:eastAsia="en-GB"/>
        </w:rPr>
        <w:t>.</w:t>
      </w:r>
    </w:p>
    <w:p w14:paraId="618D225C" w14:textId="62D80A8A" w:rsidR="002D16E1" w:rsidRPr="00C36494" w:rsidRDefault="002D16E1" w:rsidP="002C64E2">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9 ods. 4 úvodnej vete sa za slovo „povinná“ vkladajú slová „</w:t>
      </w:r>
      <w:r w:rsidR="00941986" w:rsidRPr="00C36494">
        <w:rPr>
          <w:rFonts w:eastAsia="Book Antiqua"/>
          <w:color w:val="000000"/>
          <w:sz w:val="24"/>
          <w:szCs w:val="24"/>
          <w:lang w:val="sk-SK"/>
        </w:rPr>
        <w:t xml:space="preserve">vypracovať </w:t>
      </w:r>
      <w:r w:rsidRPr="00C36494">
        <w:rPr>
          <w:rFonts w:eastAsia="Book Antiqua"/>
          <w:color w:val="000000"/>
          <w:sz w:val="24"/>
          <w:szCs w:val="24"/>
          <w:lang w:val="sk-SK"/>
        </w:rPr>
        <w:t>výročnú správu a“.</w:t>
      </w:r>
    </w:p>
    <w:p w14:paraId="00A09CC7" w14:textId="12371156" w:rsidR="007309A2" w:rsidRPr="00C36494" w:rsidRDefault="00430400" w:rsidP="00174381">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9 ods. 4 </w:t>
      </w:r>
      <w:r w:rsidR="00F74E8F" w:rsidRPr="00C36494">
        <w:rPr>
          <w:rFonts w:eastAsia="Book Antiqua"/>
          <w:color w:val="000000"/>
          <w:sz w:val="24"/>
          <w:szCs w:val="24"/>
          <w:lang w:val="sk-SK"/>
        </w:rPr>
        <w:t xml:space="preserve">písm. a) sa </w:t>
      </w:r>
      <w:r w:rsidR="00A90958" w:rsidRPr="00C36494">
        <w:rPr>
          <w:rFonts w:eastAsia="Book Antiqua"/>
          <w:color w:val="000000"/>
          <w:sz w:val="24"/>
          <w:szCs w:val="24"/>
          <w:lang w:val="sk-SK"/>
        </w:rPr>
        <w:t>suma</w:t>
      </w:r>
      <w:r w:rsidR="00335FBC" w:rsidRPr="00C36494">
        <w:rPr>
          <w:rFonts w:eastAsia="Book Antiqua"/>
          <w:color w:val="000000"/>
          <w:sz w:val="24"/>
          <w:szCs w:val="24"/>
          <w:lang w:val="sk-SK"/>
        </w:rPr>
        <w:t xml:space="preserve"> </w:t>
      </w:r>
      <w:r w:rsidR="00F74E8F" w:rsidRPr="00C36494">
        <w:rPr>
          <w:rFonts w:eastAsia="Book Antiqua"/>
          <w:color w:val="000000"/>
          <w:sz w:val="24"/>
          <w:szCs w:val="24"/>
          <w:lang w:val="sk-SK"/>
        </w:rPr>
        <w:t>„250</w:t>
      </w:r>
      <w:r w:rsidR="00335FBC" w:rsidRPr="00C36494">
        <w:rPr>
          <w:rFonts w:eastAsia="Book Antiqua"/>
          <w:color w:val="000000"/>
          <w:sz w:val="24"/>
          <w:szCs w:val="24"/>
          <w:lang w:val="sk-SK"/>
        </w:rPr>
        <w:t xml:space="preserve"> </w:t>
      </w:r>
      <w:r w:rsidR="00F74E8F" w:rsidRPr="00C36494">
        <w:rPr>
          <w:rFonts w:eastAsia="Book Antiqua"/>
          <w:color w:val="000000"/>
          <w:sz w:val="24"/>
          <w:szCs w:val="24"/>
          <w:lang w:val="sk-SK"/>
        </w:rPr>
        <w:t>000</w:t>
      </w:r>
      <w:r w:rsidR="00335FBC" w:rsidRPr="00C36494">
        <w:rPr>
          <w:rFonts w:eastAsia="Book Antiqua"/>
          <w:color w:val="000000"/>
          <w:sz w:val="24"/>
          <w:szCs w:val="24"/>
          <w:lang w:val="sk-SK"/>
        </w:rPr>
        <w:t xml:space="preserve"> eur</w:t>
      </w:r>
      <w:r w:rsidR="00F74E8F" w:rsidRPr="00C36494">
        <w:rPr>
          <w:rFonts w:eastAsia="Book Antiqua"/>
          <w:color w:val="000000"/>
          <w:sz w:val="24"/>
          <w:szCs w:val="24"/>
          <w:lang w:val="sk-SK"/>
        </w:rPr>
        <w:t xml:space="preserve">“ nahrádza </w:t>
      </w:r>
      <w:r w:rsidR="00A90958" w:rsidRPr="00C36494">
        <w:rPr>
          <w:rFonts w:eastAsia="Book Antiqua"/>
          <w:color w:val="000000"/>
          <w:sz w:val="24"/>
          <w:szCs w:val="24"/>
          <w:lang w:val="sk-SK"/>
        </w:rPr>
        <w:t>sumou</w:t>
      </w:r>
      <w:r w:rsidR="00335FBC" w:rsidRPr="00C36494">
        <w:rPr>
          <w:rFonts w:eastAsia="Book Antiqua"/>
          <w:color w:val="000000"/>
          <w:sz w:val="24"/>
          <w:szCs w:val="24"/>
          <w:lang w:val="sk-SK"/>
        </w:rPr>
        <w:t xml:space="preserve"> </w:t>
      </w:r>
      <w:r w:rsidR="00F74E8F" w:rsidRPr="00C36494">
        <w:rPr>
          <w:rFonts w:eastAsia="Book Antiqua"/>
          <w:color w:val="000000"/>
          <w:sz w:val="24"/>
          <w:szCs w:val="24"/>
          <w:lang w:val="sk-SK"/>
        </w:rPr>
        <w:t>„</w:t>
      </w:r>
      <w:r w:rsidR="00606094" w:rsidRPr="00C36494">
        <w:rPr>
          <w:rFonts w:eastAsia="Book Antiqua"/>
          <w:color w:val="000000"/>
          <w:sz w:val="24"/>
          <w:szCs w:val="24"/>
          <w:lang w:val="sk-SK"/>
        </w:rPr>
        <w:t>8</w:t>
      </w:r>
      <w:r w:rsidR="0054641E" w:rsidRPr="00C36494">
        <w:rPr>
          <w:rFonts w:eastAsia="Book Antiqua"/>
          <w:color w:val="000000"/>
          <w:sz w:val="24"/>
          <w:szCs w:val="24"/>
          <w:lang w:val="sk-SK"/>
        </w:rPr>
        <w:t>00</w:t>
      </w:r>
      <w:r w:rsidR="00335FBC" w:rsidRPr="00C36494">
        <w:rPr>
          <w:rFonts w:eastAsia="Book Antiqua"/>
          <w:color w:val="000000"/>
          <w:sz w:val="24"/>
          <w:szCs w:val="24"/>
          <w:lang w:val="sk-SK"/>
        </w:rPr>
        <w:t xml:space="preserve"> </w:t>
      </w:r>
      <w:r w:rsidR="0054641E" w:rsidRPr="00C36494">
        <w:rPr>
          <w:rFonts w:eastAsia="Book Antiqua"/>
          <w:color w:val="000000"/>
          <w:sz w:val="24"/>
          <w:szCs w:val="24"/>
          <w:lang w:val="sk-SK"/>
        </w:rPr>
        <w:t>000</w:t>
      </w:r>
      <w:r w:rsidR="00335FBC" w:rsidRPr="00C36494">
        <w:rPr>
          <w:rFonts w:eastAsia="Book Antiqua"/>
          <w:color w:val="000000"/>
          <w:sz w:val="24"/>
          <w:szCs w:val="24"/>
          <w:lang w:val="sk-SK"/>
        </w:rPr>
        <w:t xml:space="preserve"> eur</w:t>
      </w:r>
      <w:r w:rsidR="0054641E" w:rsidRPr="00C36494">
        <w:rPr>
          <w:rFonts w:eastAsia="Book Antiqua"/>
          <w:color w:val="000000"/>
          <w:sz w:val="24"/>
          <w:szCs w:val="24"/>
          <w:lang w:val="sk-SK"/>
        </w:rPr>
        <w:t>“.</w:t>
      </w:r>
    </w:p>
    <w:p w14:paraId="3AD45CD1" w14:textId="19AF261F" w:rsidR="0054641E" w:rsidRPr="00C36494" w:rsidRDefault="0054641E" w:rsidP="00335FBC">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w:t>
      </w:r>
      <w:r w:rsidR="00335FBC" w:rsidRPr="00C36494">
        <w:rPr>
          <w:rFonts w:eastAsia="Book Antiqua"/>
          <w:color w:val="000000"/>
          <w:sz w:val="24"/>
          <w:szCs w:val="24"/>
          <w:lang w:val="sk-SK"/>
        </w:rPr>
        <w:t xml:space="preserve"> § </w:t>
      </w:r>
      <w:r w:rsidRPr="00C36494">
        <w:rPr>
          <w:rFonts w:eastAsia="Book Antiqua"/>
          <w:color w:val="000000"/>
          <w:sz w:val="24"/>
          <w:szCs w:val="24"/>
          <w:lang w:val="sk-SK"/>
        </w:rPr>
        <w:t xml:space="preserve">9 ods. 4 písm. b) sa </w:t>
      </w:r>
      <w:r w:rsidR="00A90958" w:rsidRPr="00C36494">
        <w:rPr>
          <w:rFonts w:eastAsia="Book Antiqua"/>
          <w:color w:val="000000"/>
          <w:sz w:val="24"/>
          <w:szCs w:val="24"/>
          <w:lang w:val="sk-SK"/>
        </w:rPr>
        <w:t>suma</w:t>
      </w:r>
      <w:r w:rsidR="00CC4586" w:rsidRPr="00C36494">
        <w:rPr>
          <w:rFonts w:eastAsia="Book Antiqua"/>
          <w:color w:val="000000"/>
          <w:sz w:val="24"/>
          <w:szCs w:val="24"/>
          <w:lang w:val="sk-SK"/>
        </w:rPr>
        <w:t xml:space="preserve"> </w:t>
      </w:r>
      <w:r w:rsidRPr="00C36494">
        <w:rPr>
          <w:rFonts w:eastAsia="Book Antiqua"/>
          <w:color w:val="000000"/>
          <w:sz w:val="24"/>
          <w:szCs w:val="24"/>
          <w:lang w:val="sk-SK"/>
        </w:rPr>
        <w:t>„</w:t>
      </w:r>
      <w:r w:rsidR="0008177F" w:rsidRPr="00C36494">
        <w:rPr>
          <w:rFonts w:eastAsia="Book Antiqua"/>
          <w:color w:val="000000"/>
          <w:sz w:val="24"/>
          <w:szCs w:val="24"/>
          <w:lang w:val="sk-SK"/>
        </w:rPr>
        <w:t>800</w:t>
      </w:r>
      <w:r w:rsidR="00CC4586" w:rsidRPr="00C36494">
        <w:rPr>
          <w:rFonts w:eastAsia="Book Antiqua"/>
          <w:color w:val="000000"/>
          <w:sz w:val="24"/>
          <w:szCs w:val="24"/>
          <w:lang w:val="sk-SK"/>
        </w:rPr>
        <w:t xml:space="preserve"> </w:t>
      </w:r>
      <w:r w:rsidR="0008177F" w:rsidRPr="00C36494">
        <w:rPr>
          <w:rFonts w:eastAsia="Book Antiqua"/>
          <w:color w:val="000000"/>
          <w:sz w:val="24"/>
          <w:szCs w:val="24"/>
          <w:lang w:val="sk-SK"/>
        </w:rPr>
        <w:t>000</w:t>
      </w:r>
      <w:r w:rsidR="00CC4586" w:rsidRPr="00C36494">
        <w:rPr>
          <w:rFonts w:eastAsia="Book Antiqua"/>
          <w:color w:val="000000"/>
          <w:sz w:val="24"/>
          <w:szCs w:val="24"/>
          <w:lang w:val="sk-SK"/>
        </w:rPr>
        <w:t xml:space="preserve"> eur</w:t>
      </w:r>
      <w:r w:rsidR="0008177F" w:rsidRPr="00C36494">
        <w:rPr>
          <w:rFonts w:eastAsia="Book Antiqua"/>
          <w:color w:val="000000"/>
          <w:sz w:val="24"/>
          <w:szCs w:val="24"/>
          <w:lang w:val="sk-SK"/>
        </w:rPr>
        <w:t xml:space="preserve">“ nahrádza </w:t>
      </w:r>
      <w:r w:rsidR="00E01953" w:rsidRPr="00C36494">
        <w:rPr>
          <w:rFonts w:eastAsia="Book Antiqua"/>
          <w:color w:val="000000"/>
          <w:sz w:val="24"/>
          <w:szCs w:val="24"/>
          <w:lang w:val="sk-SK"/>
        </w:rPr>
        <w:t>sumou</w:t>
      </w:r>
      <w:r w:rsidR="00CC4586" w:rsidRPr="00C36494">
        <w:rPr>
          <w:rFonts w:eastAsia="Book Antiqua"/>
          <w:color w:val="000000"/>
          <w:sz w:val="24"/>
          <w:szCs w:val="24"/>
          <w:lang w:val="sk-SK"/>
        </w:rPr>
        <w:t xml:space="preserve"> </w:t>
      </w:r>
      <w:r w:rsidR="0008177F" w:rsidRPr="00C36494">
        <w:rPr>
          <w:rFonts w:eastAsia="Book Antiqua"/>
          <w:color w:val="000000"/>
          <w:sz w:val="24"/>
          <w:szCs w:val="24"/>
          <w:lang w:val="sk-SK"/>
        </w:rPr>
        <w:t>„2</w:t>
      </w:r>
      <w:r w:rsidR="00CC4586" w:rsidRPr="00C36494">
        <w:rPr>
          <w:rFonts w:eastAsia="Book Antiqua"/>
          <w:color w:val="000000"/>
          <w:sz w:val="24"/>
          <w:szCs w:val="24"/>
          <w:lang w:val="sk-SK"/>
        </w:rPr>
        <w:t xml:space="preserve"> </w:t>
      </w:r>
      <w:r w:rsidR="0008177F" w:rsidRPr="00C36494">
        <w:rPr>
          <w:rFonts w:eastAsia="Book Antiqua"/>
          <w:color w:val="000000"/>
          <w:sz w:val="24"/>
          <w:szCs w:val="24"/>
          <w:lang w:val="sk-SK"/>
        </w:rPr>
        <w:t>000</w:t>
      </w:r>
      <w:r w:rsidR="00CC4586" w:rsidRPr="00C36494">
        <w:rPr>
          <w:rFonts w:eastAsia="Book Antiqua"/>
          <w:color w:val="000000"/>
          <w:sz w:val="24"/>
          <w:szCs w:val="24"/>
          <w:lang w:val="sk-SK"/>
        </w:rPr>
        <w:t xml:space="preserve"> </w:t>
      </w:r>
      <w:r w:rsidR="0008177F" w:rsidRPr="00C36494">
        <w:rPr>
          <w:rFonts w:eastAsia="Book Antiqua"/>
          <w:color w:val="000000"/>
          <w:sz w:val="24"/>
          <w:szCs w:val="24"/>
          <w:lang w:val="sk-SK"/>
        </w:rPr>
        <w:t>000</w:t>
      </w:r>
      <w:r w:rsidR="00CC4586" w:rsidRPr="00C36494">
        <w:rPr>
          <w:rFonts w:eastAsia="Book Antiqua"/>
          <w:color w:val="000000"/>
          <w:sz w:val="24"/>
          <w:szCs w:val="24"/>
          <w:lang w:val="sk-SK"/>
        </w:rPr>
        <w:t xml:space="preserve"> eur</w:t>
      </w:r>
      <w:r w:rsidR="0008177F" w:rsidRPr="00C36494">
        <w:rPr>
          <w:rFonts w:eastAsia="Book Antiqua"/>
          <w:color w:val="000000"/>
          <w:sz w:val="24"/>
          <w:szCs w:val="24"/>
          <w:lang w:val="sk-SK"/>
        </w:rPr>
        <w:t>“.</w:t>
      </w:r>
    </w:p>
    <w:p w14:paraId="355DA94F" w14:textId="65F492EE" w:rsidR="007B50D9" w:rsidRPr="00C36494" w:rsidRDefault="004F7612" w:rsidP="002C64E2">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9 ods. 5 písm. e) sa </w:t>
      </w:r>
      <w:r w:rsidR="00C14103" w:rsidRPr="00C36494">
        <w:rPr>
          <w:rFonts w:eastAsia="Book Antiqua"/>
          <w:color w:val="000000"/>
          <w:sz w:val="24"/>
          <w:szCs w:val="24"/>
          <w:lang w:val="sk-SK"/>
        </w:rPr>
        <w:t xml:space="preserve">za </w:t>
      </w:r>
      <w:r w:rsidRPr="00C36494">
        <w:rPr>
          <w:rFonts w:eastAsia="Book Antiqua"/>
          <w:color w:val="000000"/>
          <w:sz w:val="24"/>
          <w:szCs w:val="24"/>
          <w:lang w:val="sk-SK"/>
        </w:rPr>
        <w:t>slov</w:t>
      </w:r>
      <w:r w:rsidR="00DC30A4" w:rsidRPr="00C36494">
        <w:rPr>
          <w:rFonts w:eastAsia="Book Antiqua"/>
          <w:color w:val="000000"/>
          <w:sz w:val="24"/>
          <w:szCs w:val="24"/>
          <w:lang w:val="sk-SK"/>
        </w:rPr>
        <w:t>o</w:t>
      </w:r>
      <w:r w:rsidRPr="00C36494">
        <w:rPr>
          <w:rFonts w:eastAsia="Book Antiqua"/>
          <w:color w:val="000000"/>
          <w:sz w:val="24"/>
          <w:szCs w:val="24"/>
          <w:lang w:val="sk-SK"/>
        </w:rPr>
        <w:t xml:space="preserve"> „</w:t>
      </w:r>
      <w:r w:rsidR="00DC30A4" w:rsidRPr="00C36494">
        <w:rPr>
          <w:rFonts w:eastAsia="Book Antiqua"/>
          <w:color w:val="000000"/>
          <w:sz w:val="24"/>
          <w:szCs w:val="24"/>
          <w:lang w:val="sk-SK"/>
        </w:rPr>
        <w:t>sídlo</w:t>
      </w:r>
      <w:r w:rsidRPr="00C36494">
        <w:rPr>
          <w:rFonts w:eastAsia="Book Antiqua"/>
          <w:color w:val="000000"/>
          <w:sz w:val="24"/>
          <w:szCs w:val="24"/>
          <w:lang w:val="sk-SK"/>
        </w:rPr>
        <w:t xml:space="preserve">“ </w:t>
      </w:r>
      <w:r w:rsidR="00C14103" w:rsidRPr="00C36494">
        <w:rPr>
          <w:rFonts w:eastAsia="Book Antiqua"/>
          <w:color w:val="000000"/>
          <w:sz w:val="24"/>
          <w:szCs w:val="24"/>
          <w:lang w:val="sk-SK"/>
        </w:rPr>
        <w:t>vklad</w:t>
      </w:r>
      <w:r w:rsidR="00DC30A4" w:rsidRPr="00C36494">
        <w:rPr>
          <w:rFonts w:eastAsia="Book Antiqua"/>
          <w:color w:val="000000"/>
          <w:sz w:val="24"/>
          <w:szCs w:val="24"/>
          <w:lang w:val="sk-SK"/>
        </w:rPr>
        <w:t>ajú slová „</w:t>
      </w:r>
      <w:r w:rsidR="006A70D5" w:rsidRPr="00C36494">
        <w:rPr>
          <w:rFonts w:eastAsia="Book Antiqua"/>
          <w:color w:val="000000"/>
          <w:sz w:val="24"/>
          <w:szCs w:val="24"/>
          <w:lang w:val="sk-SK"/>
        </w:rPr>
        <w:t>alebo miesto podnikania“ a</w:t>
      </w:r>
      <w:r w:rsidR="00D90C24" w:rsidRPr="00C36494">
        <w:rPr>
          <w:rFonts w:eastAsia="Book Antiqua"/>
          <w:color w:val="000000"/>
          <w:sz w:val="24"/>
          <w:szCs w:val="24"/>
          <w:lang w:val="sk-SK"/>
        </w:rPr>
        <w:t xml:space="preserve"> za </w:t>
      </w:r>
      <w:r w:rsidR="006A70D5" w:rsidRPr="00C36494">
        <w:rPr>
          <w:rFonts w:eastAsia="Book Antiqua"/>
          <w:color w:val="000000"/>
          <w:sz w:val="24"/>
          <w:szCs w:val="24"/>
          <w:lang w:val="sk-SK"/>
        </w:rPr>
        <w:t>slová „právnických osôb“ sa vkladajú slová „a fyzických osôb – podnikateľov“.</w:t>
      </w:r>
    </w:p>
    <w:p w14:paraId="1421709F" w14:textId="6AF6533E" w:rsidR="008D4C6B" w:rsidRPr="00C36494" w:rsidRDefault="008D4C6B" w:rsidP="00487E9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10 ods. 1 </w:t>
      </w:r>
      <w:r w:rsidR="003E5B43" w:rsidRPr="00C36494">
        <w:rPr>
          <w:rFonts w:eastAsia="Book Antiqua"/>
          <w:color w:val="000000"/>
          <w:sz w:val="24"/>
          <w:szCs w:val="24"/>
          <w:lang w:val="sk-SK"/>
        </w:rPr>
        <w:t xml:space="preserve">druhej vete </w:t>
      </w:r>
      <w:r w:rsidRPr="00C36494">
        <w:rPr>
          <w:rFonts w:eastAsia="Book Antiqua"/>
          <w:color w:val="000000"/>
          <w:sz w:val="24"/>
          <w:szCs w:val="24"/>
          <w:lang w:val="sk-SK"/>
        </w:rPr>
        <w:t xml:space="preserve">sa suma </w:t>
      </w:r>
      <w:r w:rsidR="003E5B43" w:rsidRPr="00C36494">
        <w:rPr>
          <w:rFonts w:eastAsia="Book Antiqua"/>
          <w:color w:val="000000"/>
          <w:sz w:val="24"/>
          <w:szCs w:val="24"/>
          <w:lang w:val="sk-SK"/>
        </w:rPr>
        <w:t>„50 000 eur“ nahrádza sumou „500 000 eur“.</w:t>
      </w:r>
    </w:p>
    <w:p w14:paraId="26F83DDD" w14:textId="1C8F35F4" w:rsidR="00CE0102" w:rsidRPr="00C36494" w:rsidRDefault="007C18EF" w:rsidP="002C64E2">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1</w:t>
      </w:r>
      <w:r w:rsidR="008310D7" w:rsidRPr="00C36494">
        <w:rPr>
          <w:rFonts w:eastAsia="Book Antiqua"/>
          <w:color w:val="000000"/>
          <w:sz w:val="24"/>
          <w:szCs w:val="24"/>
          <w:lang w:val="sk-SK"/>
        </w:rPr>
        <w:t xml:space="preserve">1 ods. 3 tretej vete sa </w:t>
      </w:r>
      <w:r w:rsidR="00914DBB" w:rsidRPr="00C36494">
        <w:rPr>
          <w:rFonts w:eastAsia="Book Antiqua"/>
          <w:color w:val="000000"/>
          <w:sz w:val="24"/>
          <w:szCs w:val="24"/>
          <w:lang w:val="sk-SK"/>
        </w:rPr>
        <w:t>za slovo „od“ vkladá slovo „prvého“</w:t>
      </w:r>
      <w:r w:rsidR="00BC2696" w:rsidRPr="00C36494">
        <w:rPr>
          <w:rFonts w:eastAsia="Book Antiqua"/>
          <w:color w:val="000000"/>
          <w:sz w:val="24"/>
          <w:szCs w:val="24"/>
          <w:lang w:val="sk-SK"/>
        </w:rPr>
        <w:t>,</w:t>
      </w:r>
      <w:r w:rsidR="002057B2" w:rsidRPr="00C36494">
        <w:rPr>
          <w:rFonts w:eastAsia="Book Antiqua"/>
          <w:color w:val="000000"/>
          <w:sz w:val="24"/>
          <w:szCs w:val="24"/>
          <w:lang w:val="sk-SK"/>
        </w:rPr>
        <w:t xml:space="preserve"> bodkočiarka sa nahrádza bodkou a</w:t>
      </w:r>
      <w:r w:rsidR="007A36C8" w:rsidRPr="00C36494">
        <w:rPr>
          <w:rFonts w:eastAsia="Book Antiqua"/>
          <w:color w:val="000000"/>
          <w:sz w:val="24"/>
          <w:szCs w:val="24"/>
          <w:lang w:val="sk-SK"/>
        </w:rPr>
        <w:t> </w:t>
      </w:r>
      <w:r w:rsidR="00CA038C" w:rsidRPr="00C36494">
        <w:rPr>
          <w:rFonts w:eastAsia="Book Antiqua"/>
          <w:color w:val="000000"/>
          <w:sz w:val="24"/>
          <w:szCs w:val="24"/>
          <w:lang w:val="sk-SK"/>
        </w:rPr>
        <w:t>vy</w:t>
      </w:r>
      <w:r w:rsidR="007A36C8" w:rsidRPr="00C36494">
        <w:rPr>
          <w:rFonts w:eastAsia="Book Antiqua"/>
          <w:color w:val="000000"/>
          <w:sz w:val="24"/>
          <w:szCs w:val="24"/>
          <w:lang w:val="sk-SK"/>
        </w:rPr>
        <w:t>púšťajú sa slová „</w:t>
      </w:r>
      <w:r w:rsidR="00D83538" w:rsidRPr="00C36494">
        <w:rPr>
          <w:rFonts w:eastAsia="Book Antiqua"/>
          <w:color w:val="000000"/>
          <w:sz w:val="24"/>
          <w:szCs w:val="24"/>
          <w:lang w:val="sk-SK"/>
        </w:rPr>
        <w:t>to neplatí, ak je kontrolór opätovne zvolený alebo inak ustanovený na ďalšie funkčné obdobie</w:t>
      </w:r>
      <w:r w:rsidR="00893EDE" w:rsidRPr="00C36494">
        <w:rPr>
          <w:rFonts w:eastAsia="Book Antiqua"/>
          <w:color w:val="000000"/>
          <w:sz w:val="24"/>
          <w:szCs w:val="24"/>
          <w:lang w:val="sk-SK"/>
        </w:rPr>
        <w:t>.</w:t>
      </w:r>
      <w:r w:rsidR="00D83538" w:rsidRPr="00C36494">
        <w:rPr>
          <w:rFonts w:eastAsia="Book Antiqua"/>
          <w:color w:val="000000"/>
          <w:sz w:val="24"/>
          <w:szCs w:val="24"/>
          <w:lang w:val="sk-SK"/>
        </w:rPr>
        <w:t>“</w:t>
      </w:r>
      <w:r w:rsidR="00AF0B4B" w:rsidRPr="00C36494">
        <w:rPr>
          <w:rFonts w:eastAsia="Book Antiqua"/>
          <w:color w:val="000000"/>
          <w:sz w:val="24"/>
          <w:szCs w:val="24"/>
          <w:lang w:val="sk-SK"/>
        </w:rPr>
        <w:t>.</w:t>
      </w:r>
    </w:p>
    <w:p w14:paraId="6FDC289D" w14:textId="369FACF1" w:rsidR="00040FD2" w:rsidRPr="00C36494" w:rsidRDefault="00667924" w:rsidP="00282D1A">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14 ods. 6 sa </w:t>
      </w:r>
      <w:r w:rsidR="006A7AE4" w:rsidRPr="00C36494">
        <w:rPr>
          <w:rFonts w:eastAsia="Book Antiqua"/>
          <w:color w:val="000000"/>
          <w:sz w:val="24"/>
          <w:szCs w:val="24"/>
          <w:lang w:val="sk-SK"/>
        </w:rPr>
        <w:t xml:space="preserve">číslo </w:t>
      </w:r>
      <w:r w:rsidRPr="00C36494">
        <w:rPr>
          <w:rFonts w:eastAsia="Book Antiqua"/>
          <w:color w:val="000000"/>
          <w:sz w:val="24"/>
          <w:szCs w:val="24"/>
          <w:lang w:val="sk-SK"/>
        </w:rPr>
        <w:t>„3“ nahrádza číslom „2“.</w:t>
      </w:r>
    </w:p>
    <w:p w14:paraId="7FDF2681" w14:textId="1DE9CCE1" w:rsidR="00353B33" w:rsidRPr="00C36494" w:rsidRDefault="00F83EED" w:rsidP="00487E9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14 ods. 9 sa vypúšťa písmeno </w:t>
      </w:r>
      <w:r w:rsidR="004F5D6B" w:rsidRPr="00C36494">
        <w:rPr>
          <w:rFonts w:eastAsia="Book Antiqua"/>
          <w:color w:val="000000"/>
          <w:sz w:val="24"/>
          <w:szCs w:val="24"/>
          <w:lang w:val="sk-SK"/>
        </w:rPr>
        <w:t xml:space="preserve">a). </w:t>
      </w:r>
    </w:p>
    <w:p w14:paraId="7187A710" w14:textId="55760D52" w:rsidR="004F5D6B" w:rsidRPr="00C36494" w:rsidRDefault="004F5D6B" w:rsidP="002C64E2">
      <w:pPr>
        <w:widowControl w:val="0"/>
        <w:tabs>
          <w:tab w:val="left" w:pos="426"/>
        </w:tabs>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Doterajšie písmená b) až h) sa označujú ako písmená a) až </w:t>
      </w:r>
      <w:r w:rsidR="001723CE" w:rsidRPr="00C36494">
        <w:rPr>
          <w:rFonts w:eastAsia="Book Antiqua"/>
          <w:color w:val="000000"/>
          <w:sz w:val="24"/>
          <w:szCs w:val="24"/>
          <w:lang w:val="sk-SK"/>
        </w:rPr>
        <w:t>g).</w:t>
      </w:r>
    </w:p>
    <w:p w14:paraId="69D575A5" w14:textId="1D845D3D" w:rsidR="001250BD" w:rsidRPr="00C36494" w:rsidRDefault="001250BD" w:rsidP="4BEAC1C9">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16 </w:t>
      </w:r>
      <w:r w:rsidR="00294EE4" w:rsidRPr="00C36494">
        <w:rPr>
          <w:rFonts w:eastAsia="Book Antiqua"/>
          <w:color w:val="000000"/>
          <w:sz w:val="24"/>
          <w:szCs w:val="24"/>
          <w:lang w:val="sk-SK"/>
        </w:rPr>
        <w:t>ods. 2 písmeno d) znie:</w:t>
      </w:r>
    </w:p>
    <w:p w14:paraId="3CCB6D87" w14:textId="789349F8" w:rsidR="00294EE4" w:rsidRPr="00C36494" w:rsidRDefault="00294EE4" w:rsidP="002C64E2">
      <w:pPr>
        <w:widowControl w:val="0"/>
        <w:tabs>
          <w:tab w:val="left" w:pos="426"/>
        </w:tabs>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„d) vedie zoznam talentovaných </w:t>
      </w:r>
      <w:r w:rsidR="005C2E1D" w:rsidRPr="00C36494">
        <w:rPr>
          <w:rFonts w:eastAsia="Book Antiqua"/>
          <w:color w:val="000000"/>
          <w:sz w:val="24"/>
          <w:szCs w:val="24"/>
          <w:lang w:val="sk-SK"/>
        </w:rPr>
        <w:t xml:space="preserve">športovcov, ktorý obsahuje údaje v rozsahu </w:t>
      </w:r>
      <w:r w:rsidR="008B4CD1" w:rsidRPr="00C36494">
        <w:rPr>
          <w:rFonts w:eastAsia="Book Antiqua"/>
          <w:color w:val="000000"/>
          <w:sz w:val="24"/>
          <w:szCs w:val="24"/>
          <w:lang w:val="sk-SK"/>
        </w:rPr>
        <w:t>podľa § 80</w:t>
      </w:r>
      <w:r w:rsidR="009B0FEB" w:rsidRPr="00C36494">
        <w:rPr>
          <w:rFonts w:eastAsia="Book Antiqua"/>
          <w:color w:val="000000"/>
          <w:sz w:val="24"/>
          <w:szCs w:val="24"/>
          <w:lang w:val="sk-SK"/>
        </w:rPr>
        <w:t xml:space="preserve"> ods. 2 písm. a), b), f), </w:t>
      </w:r>
      <w:r w:rsidR="00CE38AA" w:rsidRPr="00C36494">
        <w:rPr>
          <w:rFonts w:eastAsia="Book Antiqua"/>
          <w:color w:val="000000"/>
          <w:sz w:val="24"/>
          <w:szCs w:val="24"/>
          <w:lang w:val="sk-SK"/>
        </w:rPr>
        <w:t>m</w:t>
      </w:r>
      <w:r w:rsidR="009B0FEB" w:rsidRPr="00C36494">
        <w:rPr>
          <w:rFonts w:eastAsia="Book Antiqua"/>
          <w:color w:val="000000"/>
          <w:sz w:val="24"/>
          <w:szCs w:val="24"/>
          <w:lang w:val="sk-SK"/>
        </w:rPr>
        <w:t xml:space="preserve">) až </w:t>
      </w:r>
      <w:r w:rsidR="00CE38AA" w:rsidRPr="00C36494">
        <w:rPr>
          <w:rFonts w:eastAsia="Book Antiqua"/>
          <w:color w:val="000000"/>
          <w:sz w:val="24"/>
          <w:szCs w:val="24"/>
          <w:lang w:val="sk-SK"/>
        </w:rPr>
        <w:t>p</w:t>
      </w:r>
      <w:r w:rsidR="00082294" w:rsidRPr="00C36494">
        <w:rPr>
          <w:rFonts w:eastAsia="Book Antiqua"/>
          <w:color w:val="000000"/>
          <w:sz w:val="24"/>
          <w:szCs w:val="24"/>
          <w:lang w:val="sk-SK"/>
        </w:rPr>
        <w:t>)</w:t>
      </w:r>
      <w:r w:rsidR="00806AE0" w:rsidRPr="00C36494">
        <w:rPr>
          <w:rFonts w:eastAsia="Book Antiqua"/>
          <w:color w:val="000000"/>
          <w:sz w:val="24"/>
          <w:szCs w:val="24"/>
          <w:lang w:val="sk-SK"/>
        </w:rPr>
        <w:t xml:space="preserve"> a</w:t>
      </w:r>
      <w:r w:rsidR="00402A7A" w:rsidRPr="00C36494">
        <w:rPr>
          <w:rFonts w:eastAsia="Book Antiqua"/>
          <w:color w:val="000000"/>
          <w:sz w:val="24"/>
          <w:szCs w:val="24"/>
          <w:lang w:val="sk-SK"/>
        </w:rPr>
        <w:t xml:space="preserve"> </w:t>
      </w:r>
      <w:r w:rsidR="006D71CF" w:rsidRPr="00C36494">
        <w:rPr>
          <w:rFonts w:eastAsia="Book Antiqua"/>
          <w:color w:val="000000"/>
          <w:sz w:val="24"/>
          <w:szCs w:val="24"/>
          <w:lang w:val="sk-SK"/>
        </w:rPr>
        <w:t>v</w:t>
      </w:r>
      <w:r w:rsidR="00C9095E" w:rsidRPr="00C36494">
        <w:rPr>
          <w:rFonts w:eastAsia="Book Antiqua"/>
          <w:color w:val="000000"/>
          <w:sz w:val="24"/>
          <w:szCs w:val="24"/>
          <w:lang w:val="sk-SK"/>
        </w:rPr>
        <w:t>ydáva</w:t>
      </w:r>
      <w:r w:rsidR="006D71CF" w:rsidRPr="00C36494">
        <w:rPr>
          <w:rFonts w:eastAsia="Book Antiqua"/>
          <w:color w:val="000000"/>
          <w:sz w:val="24"/>
          <w:szCs w:val="24"/>
          <w:lang w:val="sk-SK"/>
        </w:rPr>
        <w:t xml:space="preserve"> </w:t>
      </w:r>
      <w:r w:rsidR="005067B2" w:rsidRPr="00C36494">
        <w:rPr>
          <w:rFonts w:eastAsia="Book Antiqua"/>
          <w:color w:val="000000"/>
          <w:sz w:val="24"/>
          <w:szCs w:val="24"/>
          <w:lang w:val="sk-SK"/>
        </w:rPr>
        <w:t>talentovanému športovco</w:t>
      </w:r>
      <w:r w:rsidR="00112E75" w:rsidRPr="00C36494">
        <w:rPr>
          <w:rFonts w:eastAsia="Book Antiqua"/>
          <w:color w:val="000000"/>
          <w:sz w:val="24"/>
          <w:szCs w:val="24"/>
          <w:lang w:val="sk-SK"/>
        </w:rPr>
        <w:t>vi potvrdenie</w:t>
      </w:r>
      <w:r w:rsidR="009B0B74" w:rsidRPr="00C36494">
        <w:rPr>
          <w:rFonts w:eastAsia="Book Antiqua"/>
          <w:color w:val="000000"/>
          <w:sz w:val="24"/>
          <w:szCs w:val="24"/>
          <w:lang w:val="sk-SK"/>
        </w:rPr>
        <w:t xml:space="preserve"> podľa osobitného predpisu</w:t>
      </w:r>
      <w:r w:rsidR="00F31299" w:rsidRPr="00C36494">
        <w:rPr>
          <w:rFonts w:eastAsia="Book Antiqua"/>
          <w:color w:val="000000"/>
          <w:sz w:val="24"/>
          <w:szCs w:val="24"/>
          <w:lang w:val="sk-SK"/>
        </w:rPr>
        <w:t>,</w:t>
      </w:r>
      <w:r w:rsidR="0096617E" w:rsidRPr="00C36494">
        <w:rPr>
          <w:rFonts w:eastAsia="Book Antiqua"/>
          <w:color w:val="000000"/>
          <w:sz w:val="24"/>
          <w:szCs w:val="24"/>
          <w:vertAlign w:val="superscript"/>
          <w:lang w:val="sk-SK"/>
        </w:rPr>
        <w:t>12a</w:t>
      </w:r>
      <w:r w:rsidR="00C61D38" w:rsidRPr="00C36494">
        <w:rPr>
          <w:rFonts w:eastAsia="Book Antiqua"/>
          <w:color w:val="000000"/>
          <w:sz w:val="24"/>
          <w:szCs w:val="24"/>
          <w:lang w:val="sk-SK"/>
        </w:rPr>
        <w:t>)</w:t>
      </w:r>
      <w:r w:rsidR="00F31299" w:rsidRPr="00C36494">
        <w:rPr>
          <w:rFonts w:eastAsia="Book Antiqua"/>
          <w:color w:val="000000"/>
          <w:sz w:val="24"/>
          <w:szCs w:val="24"/>
          <w:lang w:val="sk-SK"/>
        </w:rPr>
        <w:t>“.</w:t>
      </w:r>
    </w:p>
    <w:p w14:paraId="78AFAE00" w14:textId="5A46ACA6" w:rsidR="00C61D38" w:rsidRPr="00C36494" w:rsidRDefault="00C61D38" w:rsidP="002C64E2">
      <w:pPr>
        <w:widowControl w:val="0"/>
        <w:tabs>
          <w:tab w:val="left" w:pos="426"/>
        </w:tabs>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Poznámka pod čiarou k</w:t>
      </w:r>
      <w:r w:rsidR="009805FB" w:rsidRPr="00C36494">
        <w:rPr>
          <w:rFonts w:eastAsia="Book Antiqua"/>
          <w:color w:val="000000"/>
          <w:sz w:val="24"/>
          <w:szCs w:val="24"/>
          <w:lang w:val="sk-SK"/>
        </w:rPr>
        <w:t xml:space="preserve"> </w:t>
      </w:r>
      <w:r w:rsidRPr="00C36494">
        <w:rPr>
          <w:rFonts w:eastAsia="Book Antiqua"/>
          <w:color w:val="000000"/>
          <w:sz w:val="24"/>
          <w:szCs w:val="24"/>
          <w:lang w:val="sk-SK"/>
        </w:rPr>
        <w:t>odkazu 12a znie:</w:t>
      </w:r>
    </w:p>
    <w:p w14:paraId="3486849F" w14:textId="5C12187C" w:rsidR="007466DE" w:rsidRPr="00C36494" w:rsidRDefault="00C61D38" w:rsidP="002C64E2">
      <w:pPr>
        <w:widowControl w:val="0"/>
        <w:tabs>
          <w:tab w:val="left" w:pos="426"/>
        </w:tabs>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w:t>
      </w:r>
      <w:r w:rsidR="007466DE" w:rsidRPr="00C36494">
        <w:rPr>
          <w:rFonts w:eastAsia="Book Antiqua"/>
          <w:color w:val="000000"/>
          <w:sz w:val="24"/>
          <w:szCs w:val="24"/>
          <w:vertAlign w:val="superscript"/>
          <w:lang w:val="sk-SK"/>
        </w:rPr>
        <w:t>12a</w:t>
      </w:r>
      <w:r w:rsidR="007466DE" w:rsidRPr="00C36494">
        <w:rPr>
          <w:rFonts w:eastAsia="Book Antiqua"/>
          <w:color w:val="000000"/>
          <w:sz w:val="24"/>
          <w:szCs w:val="24"/>
          <w:lang w:val="sk-SK"/>
        </w:rPr>
        <w:t xml:space="preserve">) </w:t>
      </w:r>
      <w:r w:rsidR="006B74E8" w:rsidRPr="00C36494">
        <w:rPr>
          <w:rFonts w:eastAsia="Book Antiqua"/>
          <w:color w:val="000000"/>
          <w:sz w:val="24"/>
          <w:szCs w:val="24"/>
          <w:lang w:val="sk-SK"/>
        </w:rPr>
        <w:t>§ 63 ods. 9 zákona č. 245/</w:t>
      </w:r>
      <w:r w:rsidR="00A927E9" w:rsidRPr="00C36494">
        <w:rPr>
          <w:rFonts w:eastAsia="Book Antiqua"/>
          <w:color w:val="000000"/>
          <w:sz w:val="24"/>
          <w:szCs w:val="24"/>
          <w:lang w:val="sk-SK"/>
        </w:rPr>
        <w:t>2008 Z. z. o výchove a vzdelávaní (školský zákon)</w:t>
      </w:r>
      <w:r w:rsidR="00F351F6" w:rsidRPr="00C36494">
        <w:rPr>
          <w:rFonts w:eastAsia="Book Antiqua"/>
          <w:color w:val="000000"/>
          <w:sz w:val="24"/>
          <w:szCs w:val="24"/>
          <w:lang w:val="sk-SK"/>
        </w:rPr>
        <w:t xml:space="preserve"> a o zmene a doplnení niektorých zákonov v znení neskorších predpisov.“.</w:t>
      </w:r>
    </w:p>
    <w:p w14:paraId="523608D7" w14:textId="602436CC" w:rsidR="00B21165" w:rsidRPr="00C36494" w:rsidRDefault="00B21165" w:rsidP="4BEAC1C9">
      <w:pPr>
        <w:widowControl w:val="0"/>
        <w:numPr>
          <w:ilvl w:val="0"/>
          <w:numId w:val="1"/>
        </w:numPr>
        <w:tabs>
          <w:tab w:val="left" w:pos="426"/>
        </w:tabs>
        <w:spacing w:before="120" w:line="276" w:lineRule="auto"/>
        <w:ind w:left="284" w:hanging="284"/>
        <w:jc w:val="both"/>
        <w:rPr>
          <w:rFonts w:eastAsia="Book Antiqua"/>
          <w:color w:val="000000"/>
          <w:sz w:val="24"/>
          <w:szCs w:val="24"/>
        </w:rPr>
      </w:pPr>
      <w:r w:rsidRPr="00C36494">
        <w:rPr>
          <w:rFonts w:eastAsia="Book Antiqua"/>
          <w:color w:val="000000" w:themeColor="text1"/>
          <w:sz w:val="24"/>
          <w:szCs w:val="24"/>
        </w:rPr>
        <w:t xml:space="preserve">V § 16 </w:t>
      </w:r>
      <w:proofErr w:type="spellStart"/>
      <w:r w:rsidRPr="00C36494">
        <w:rPr>
          <w:rFonts w:eastAsia="Book Antiqua"/>
          <w:color w:val="000000" w:themeColor="text1"/>
          <w:sz w:val="24"/>
          <w:szCs w:val="24"/>
        </w:rPr>
        <w:t>ods</w:t>
      </w:r>
      <w:proofErr w:type="spellEnd"/>
      <w:r w:rsidRPr="00C36494">
        <w:rPr>
          <w:rFonts w:eastAsia="Book Antiqua"/>
          <w:color w:val="000000" w:themeColor="text1"/>
          <w:sz w:val="24"/>
          <w:szCs w:val="24"/>
        </w:rPr>
        <w:t xml:space="preserve">. 2 </w:t>
      </w:r>
      <w:proofErr w:type="spellStart"/>
      <w:r w:rsidRPr="00C36494">
        <w:rPr>
          <w:rFonts w:eastAsia="Book Antiqua"/>
          <w:color w:val="000000" w:themeColor="text1"/>
          <w:sz w:val="24"/>
          <w:szCs w:val="24"/>
        </w:rPr>
        <w:t>písm</w:t>
      </w:r>
      <w:proofErr w:type="spellEnd"/>
      <w:r w:rsidRPr="00C36494">
        <w:rPr>
          <w:rFonts w:eastAsia="Book Antiqua"/>
          <w:color w:val="000000" w:themeColor="text1"/>
          <w:sz w:val="24"/>
          <w:szCs w:val="24"/>
        </w:rPr>
        <w:t xml:space="preserve">. </w:t>
      </w:r>
      <w:r w:rsidR="009F50F8" w:rsidRPr="00C36494">
        <w:rPr>
          <w:rFonts w:eastAsia="Book Antiqua"/>
          <w:color w:val="000000" w:themeColor="text1"/>
          <w:sz w:val="24"/>
          <w:szCs w:val="24"/>
        </w:rPr>
        <w:t>h</w:t>
      </w:r>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sa</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slová</w:t>
      </w:r>
      <w:proofErr w:type="spellEnd"/>
      <w:r w:rsidRPr="00C36494">
        <w:rPr>
          <w:rFonts w:eastAsia="Book Antiqua"/>
          <w:color w:val="000000" w:themeColor="text1"/>
          <w:sz w:val="24"/>
          <w:szCs w:val="24"/>
        </w:rPr>
        <w:t xml:space="preserve"> „ k</w:t>
      </w:r>
      <w:r w:rsidR="00D2408A" w:rsidRPr="00C36494">
        <w:rPr>
          <w:rFonts w:eastAsia="Book Antiqua"/>
          <w:color w:val="000000" w:themeColor="text1"/>
          <w:sz w:val="24"/>
          <w:szCs w:val="24"/>
        </w:rPr>
        <w:t>)</w:t>
      </w:r>
      <w:r w:rsidRPr="00C36494">
        <w:rPr>
          <w:rFonts w:eastAsia="Book Antiqua"/>
          <w:color w:val="000000" w:themeColor="text1"/>
          <w:sz w:val="24"/>
          <w:szCs w:val="24"/>
        </w:rPr>
        <w:t>, n</w:t>
      </w:r>
      <w:r w:rsidR="00D2408A" w:rsidRPr="00C36494">
        <w:rPr>
          <w:rFonts w:eastAsia="Book Antiqua"/>
          <w:color w:val="000000" w:themeColor="text1"/>
          <w:sz w:val="24"/>
          <w:szCs w:val="24"/>
        </w:rPr>
        <w:t>)</w:t>
      </w:r>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až</w:t>
      </w:r>
      <w:proofErr w:type="spellEnd"/>
      <w:r w:rsidRPr="00C36494">
        <w:rPr>
          <w:rFonts w:eastAsia="Book Antiqua"/>
          <w:color w:val="000000" w:themeColor="text1"/>
          <w:sz w:val="24"/>
          <w:szCs w:val="24"/>
        </w:rPr>
        <w:t xml:space="preserve"> q</w:t>
      </w:r>
      <w:proofErr w:type="gramStart"/>
      <w:r w:rsidR="00D2408A" w:rsidRPr="00C36494">
        <w:rPr>
          <w:rFonts w:eastAsia="Book Antiqua"/>
          <w:color w:val="000000" w:themeColor="text1"/>
          <w:sz w:val="24"/>
          <w:szCs w:val="24"/>
        </w:rPr>
        <w:t>),</w:t>
      </w:r>
      <w:r w:rsidRPr="00C36494">
        <w:rPr>
          <w:rFonts w:eastAsia="Book Antiqua"/>
          <w:color w:val="000000" w:themeColor="text1"/>
          <w:sz w:val="24"/>
          <w:szCs w:val="24"/>
        </w:rPr>
        <w:t>“</w:t>
      </w:r>
      <w:proofErr w:type="gramEnd"/>
      <w:r w:rsidR="00280EC3" w:rsidRPr="00C36494">
        <w:rPr>
          <w:rFonts w:eastAsia="Book Antiqua"/>
          <w:color w:val="000000" w:themeColor="text1"/>
          <w:sz w:val="24"/>
          <w:szCs w:val="24"/>
        </w:rPr>
        <w:t xml:space="preserve"> </w:t>
      </w:r>
      <w:proofErr w:type="spellStart"/>
      <w:r w:rsidR="00280EC3" w:rsidRPr="00C36494">
        <w:rPr>
          <w:rFonts w:eastAsia="Book Antiqua"/>
          <w:color w:val="000000" w:themeColor="text1"/>
          <w:sz w:val="24"/>
          <w:szCs w:val="24"/>
        </w:rPr>
        <w:t>nahrádzajú</w:t>
      </w:r>
      <w:proofErr w:type="spellEnd"/>
      <w:r w:rsidR="00280EC3" w:rsidRPr="00C36494">
        <w:rPr>
          <w:rFonts w:eastAsia="Book Antiqua"/>
          <w:color w:val="000000" w:themeColor="text1"/>
          <w:sz w:val="24"/>
          <w:szCs w:val="24"/>
        </w:rPr>
        <w:t xml:space="preserve"> </w:t>
      </w:r>
      <w:proofErr w:type="spellStart"/>
      <w:r w:rsidR="00280EC3" w:rsidRPr="00C36494">
        <w:rPr>
          <w:rFonts w:eastAsia="Book Antiqua"/>
          <w:color w:val="000000" w:themeColor="text1"/>
          <w:sz w:val="24"/>
          <w:szCs w:val="24"/>
        </w:rPr>
        <w:t>slovami</w:t>
      </w:r>
      <w:proofErr w:type="spellEnd"/>
      <w:r w:rsidR="00280EC3" w:rsidRPr="00C36494">
        <w:rPr>
          <w:rFonts w:eastAsia="Book Antiqua"/>
          <w:color w:val="000000" w:themeColor="text1"/>
          <w:sz w:val="24"/>
          <w:szCs w:val="24"/>
        </w:rPr>
        <w:t xml:space="preserve"> „</w:t>
      </w:r>
      <w:r w:rsidR="001D0621" w:rsidRPr="00C36494">
        <w:rPr>
          <w:rFonts w:eastAsia="Book Antiqua"/>
          <w:color w:val="000000" w:themeColor="text1"/>
          <w:sz w:val="24"/>
          <w:szCs w:val="24"/>
        </w:rPr>
        <w:t xml:space="preserve">m) </w:t>
      </w:r>
      <w:proofErr w:type="spellStart"/>
      <w:r w:rsidR="001D0621" w:rsidRPr="00C36494">
        <w:rPr>
          <w:rFonts w:eastAsia="Book Antiqua"/>
          <w:color w:val="000000" w:themeColor="text1"/>
          <w:sz w:val="24"/>
          <w:szCs w:val="24"/>
        </w:rPr>
        <w:t>až</w:t>
      </w:r>
      <w:proofErr w:type="spellEnd"/>
      <w:r w:rsidR="001D0621" w:rsidRPr="00C36494">
        <w:rPr>
          <w:rFonts w:eastAsia="Book Antiqua"/>
          <w:color w:val="000000" w:themeColor="text1"/>
          <w:sz w:val="24"/>
          <w:szCs w:val="24"/>
        </w:rPr>
        <w:t xml:space="preserve"> p)“</w:t>
      </w:r>
      <w:r w:rsidRPr="00C36494">
        <w:rPr>
          <w:rFonts w:eastAsia="Book Antiqua"/>
          <w:color w:val="000000" w:themeColor="text1"/>
          <w:sz w:val="24"/>
          <w:szCs w:val="24"/>
        </w:rPr>
        <w:t>.</w:t>
      </w:r>
    </w:p>
    <w:p w14:paraId="5A530111" w14:textId="6EE592F7" w:rsidR="00B21165" w:rsidRPr="00C36494" w:rsidRDefault="00B21165" w:rsidP="00DA2AA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16 sa odsek 2 dopĺňa písmen</w:t>
      </w:r>
      <w:r w:rsidR="00BC4622" w:rsidRPr="00C36494">
        <w:rPr>
          <w:rFonts w:eastAsia="Book Antiqua"/>
          <w:color w:val="000000"/>
          <w:sz w:val="24"/>
          <w:szCs w:val="24"/>
          <w:lang w:val="sk-SK"/>
        </w:rPr>
        <w:t>ami</w:t>
      </w:r>
      <w:r w:rsidRPr="00C36494">
        <w:rPr>
          <w:rFonts w:eastAsia="Book Antiqua"/>
          <w:color w:val="000000"/>
          <w:sz w:val="24"/>
          <w:szCs w:val="24"/>
          <w:lang w:val="sk-SK"/>
        </w:rPr>
        <w:t xml:space="preserve"> </w:t>
      </w:r>
      <w:r w:rsidR="00EC7F41" w:rsidRPr="00C36494">
        <w:rPr>
          <w:rFonts w:eastAsia="Book Antiqua"/>
          <w:color w:val="000000"/>
          <w:sz w:val="24"/>
          <w:szCs w:val="24"/>
          <w:lang w:val="sk-SK"/>
        </w:rPr>
        <w:t>m</w:t>
      </w:r>
      <w:r w:rsidRPr="00C36494">
        <w:rPr>
          <w:rFonts w:eastAsia="Book Antiqua"/>
          <w:color w:val="000000"/>
          <w:sz w:val="24"/>
          <w:szCs w:val="24"/>
          <w:lang w:val="sk-SK"/>
        </w:rPr>
        <w:t>)</w:t>
      </w:r>
      <w:r w:rsidR="000A06A3" w:rsidRPr="00C36494">
        <w:rPr>
          <w:rFonts w:eastAsia="Book Antiqua"/>
          <w:color w:val="000000"/>
          <w:sz w:val="24"/>
          <w:szCs w:val="24"/>
          <w:lang w:val="sk-SK"/>
        </w:rPr>
        <w:t xml:space="preserve"> a</w:t>
      </w:r>
      <w:r w:rsidR="00DA2AAD" w:rsidRPr="00C36494">
        <w:rPr>
          <w:rFonts w:eastAsia="Book Antiqua"/>
          <w:color w:val="000000"/>
          <w:sz w:val="24"/>
          <w:szCs w:val="24"/>
          <w:lang w:val="sk-SK"/>
        </w:rPr>
        <w:t xml:space="preserve"> </w:t>
      </w:r>
      <w:r w:rsidR="00746CBF" w:rsidRPr="00C36494">
        <w:rPr>
          <w:rFonts w:eastAsia="Book Antiqua"/>
          <w:color w:val="000000"/>
          <w:sz w:val="24"/>
          <w:szCs w:val="24"/>
          <w:lang w:val="sk-SK"/>
        </w:rPr>
        <w:t>n</w:t>
      </w:r>
      <w:r w:rsidR="000A06A3" w:rsidRPr="00C36494">
        <w:rPr>
          <w:rFonts w:eastAsia="Book Antiqua"/>
          <w:color w:val="000000"/>
          <w:sz w:val="24"/>
          <w:szCs w:val="24"/>
          <w:lang w:val="sk-SK"/>
        </w:rPr>
        <w:t>)</w:t>
      </w:r>
      <w:r w:rsidRPr="00C36494">
        <w:rPr>
          <w:rFonts w:eastAsia="Book Antiqua"/>
          <w:color w:val="000000"/>
          <w:sz w:val="24"/>
          <w:szCs w:val="24"/>
          <w:lang w:val="sk-SK"/>
        </w:rPr>
        <w:t>, ktoré zn</w:t>
      </w:r>
      <w:r w:rsidR="000A06A3" w:rsidRPr="00C36494">
        <w:rPr>
          <w:rFonts w:eastAsia="Book Antiqua"/>
          <w:color w:val="000000"/>
          <w:sz w:val="24"/>
          <w:szCs w:val="24"/>
          <w:lang w:val="sk-SK"/>
        </w:rPr>
        <w:t>ejú</w:t>
      </w:r>
      <w:r w:rsidRPr="00C36494">
        <w:rPr>
          <w:rFonts w:eastAsia="Book Antiqua"/>
          <w:color w:val="000000"/>
          <w:sz w:val="24"/>
          <w:szCs w:val="24"/>
          <w:lang w:val="sk-SK"/>
        </w:rPr>
        <w:t>:</w:t>
      </w:r>
    </w:p>
    <w:p w14:paraId="58846A18" w14:textId="7843FCFF" w:rsidR="00C953BE" w:rsidRPr="00C36494" w:rsidRDefault="00B21165"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w:t>
      </w:r>
      <w:r w:rsidR="00746CBF" w:rsidRPr="00C36494">
        <w:rPr>
          <w:rFonts w:eastAsia="Book Antiqua"/>
          <w:color w:val="000000"/>
          <w:sz w:val="24"/>
          <w:szCs w:val="24"/>
          <w:lang w:val="sk-SK"/>
        </w:rPr>
        <w:t>m</w:t>
      </w:r>
      <w:r w:rsidRPr="00C36494">
        <w:rPr>
          <w:rFonts w:eastAsia="Book Antiqua"/>
          <w:color w:val="000000"/>
          <w:sz w:val="24"/>
          <w:szCs w:val="24"/>
          <w:lang w:val="sk-SK"/>
        </w:rPr>
        <w:t xml:space="preserve">) vydáva </w:t>
      </w:r>
      <w:r w:rsidR="00746CBF" w:rsidRPr="00C36494">
        <w:rPr>
          <w:rFonts w:eastAsia="Book Antiqua"/>
          <w:color w:val="000000"/>
          <w:sz w:val="24"/>
          <w:szCs w:val="24"/>
          <w:lang w:val="sk-SK"/>
        </w:rPr>
        <w:t xml:space="preserve">na základe žiadosti </w:t>
      </w:r>
      <w:r w:rsidRPr="00C36494">
        <w:rPr>
          <w:rFonts w:eastAsia="Book Antiqua"/>
          <w:color w:val="000000"/>
          <w:sz w:val="24"/>
          <w:szCs w:val="24"/>
          <w:lang w:val="sk-SK"/>
        </w:rPr>
        <w:t xml:space="preserve">dekréty </w:t>
      </w:r>
      <w:r w:rsidR="00C953BE" w:rsidRPr="00C36494">
        <w:rPr>
          <w:rFonts w:eastAsia="Book Antiqua"/>
          <w:color w:val="000000"/>
          <w:sz w:val="24"/>
          <w:szCs w:val="24"/>
          <w:lang w:val="sk-SK"/>
        </w:rPr>
        <w:t xml:space="preserve">pre športových </w:t>
      </w:r>
      <w:r w:rsidRPr="00C36494">
        <w:rPr>
          <w:rFonts w:eastAsia="Book Antiqua"/>
          <w:color w:val="000000"/>
          <w:sz w:val="24"/>
          <w:szCs w:val="24"/>
          <w:lang w:val="sk-SK"/>
        </w:rPr>
        <w:t>reprezentantov a</w:t>
      </w:r>
      <w:r w:rsidR="00887B9D" w:rsidRPr="00C36494">
        <w:rPr>
          <w:rFonts w:eastAsia="Book Antiqua"/>
          <w:color w:val="000000"/>
          <w:sz w:val="24"/>
          <w:szCs w:val="24"/>
          <w:lang w:val="sk-SK"/>
        </w:rPr>
        <w:t xml:space="preserve"> </w:t>
      </w:r>
      <w:r w:rsidRPr="00C36494">
        <w:rPr>
          <w:rFonts w:eastAsia="Book Antiqua"/>
          <w:color w:val="000000"/>
          <w:sz w:val="24"/>
          <w:szCs w:val="24"/>
          <w:lang w:val="sk-SK"/>
        </w:rPr>
        <w:t>účastníkov medzinárodných športových podujatí</w:t>
      </w:r>
      <w:r w:rsidR="000A06A3" w:rsidRPr="00C36494">
        <w:rPr>
          <w:rFonts w:eastAsia="Book Antiqua"/>
          <w:color w:val="000000"/>
          <w:sz w:val="24"/>
          <w:szCs w:val="24"/>
          <w:lang w:val="sk-SK"/>
        </w:rPr>
        <w:t>,</w:t>
      </w:r>
    </w:p>
    <w:p w14:paraId="5A23E193" w14:textId="634DB8CC" w:rsidR="00B21165" w:rsidRPr="00C36494" w:rsidRDefault="00746CBF"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n</w:t>
      </w:r>
      <w:r w:rsidR="00C953BE" w:rsidRPr="00C36494">
        <w:rPr>
          <w:rFonts w:eastAsia="Book Antiqua"/>
          <w:color w:val="000000"/>
          <w:sz w:val="24"/>
          <w:szCs w:val="24"/>
          <w:lang w:val="sk-SK"/>
        </w:rPr>
        <w:t xml:space="preserve">) poskytuje </w:t>
      </w:r>
      <w:r w:rsidR="00926935" w:rsidRPr="00C36494">
        <w:rPr>
          <w:rFonts w:eastAsia="Book Antiqua"/>
          <w:color w:val="000000"/>
          <w:sz w:val="24"/>
          <w:szCs w:val="24"/>
          <w:lang w:val="sk-SK"/>
        </w:rPr>
        <w:t xml:space="preserve">na základe požiadavky </w:t>
      </w:r>
      <w:r w:rsidR="003A5669" w:rsidRPr="00C36494">
        <w:rPr>
          <w:rFonts w:eastAsia="Book Antiqua"/>
          <w:color w:val="000000"/>
          <w:sz w:val="24"/>
          <w:szCs w:val="24"/>
          <w:lang w:val="sk-SK"/>
        </w:rPr>
        <w:t>ministerstva športu informáciu o</w:t>
      </w:r>
      <w:r w:rsidR="0074159D" w:rsidRPr="00C36494">
        <w:rPr>
          <w:rFonts w:eastAsia="Book Antiqua"/>
          <w:color w:val="000000"/>
          <w:sz w:val="24"/>
          <w:szCs w:val="24"/>
          <w:lang w:val="sk-SK"/>
        </w:rPr>
        <w:t xml:space="preserve"> </w:t>
      </w:r>
      <w:r w:rsidR="003A5669" w:rsidRPr="00C36494">
        <w:rPr>
          <w:rFonts w:eastAsia="Book Antiqua"/>
          <w:color w:val="000000"/>
          <w:sz w:val="24"/>
          <w:szCs w:val="24"/>
          <w:lang w:val="sk-SK"/>
        </w:rPr>
        <w:t>stave športovej infraštruk</w:t>
      </w:r>
      <w:r w:rsidR="00A53F92" w:rsidRPr="00C36494">
        <w:rPr>
          <w:rFonts w:eastAsia="Book Antiqua"/>
          <w:color w:val="000000"/>
          <w:sz w:val="24"/>
          <w:szCs w:val="24"/>
          <w:lang w:val="sk-SK"/>
        </w:rPr>
        <w:t>t</w:t>
      </w:r>
      <w:r w:rsidR="003A5669" w:rsidRPr="00C36494">
        <w:rPr>
          <w:rFonts w:eastAsia="Book Antiqua"/>
          <w:color w:val="000000"/>
          <w:sz w:val="24"/>
          <w:szCs w:val="24"/>
          <w:lang w:val="sk-SK"/>
        </w:rPr>
        <w:t>úry, ktorú národný športový zväz</w:t>
      </w:r>
      <w:r w:rsidR="00602E6C" w:rsidRPr="00C36494">
        <w:rPr>
          <w:rFonts w:eastAsia="Book Antiqua"/>
          <w:color w:val="000000"/>
          <w:sz w:val="24"/>
          <w:szCs w:val="24"/>
          <w:lang w:val="sk-SK"/>
        </w:rPr>
        <w:t xml:space="preserve"> alebo jeho členovia využívajú.</w:t>
      </w:r>
      <w:r w:rsidR="00B21165" w:rsidRPr="00C36494">
        <w:rPr>
          <w:rFonts w:eastAsia="Book Antiqua"/>
          <w:color w:val="000000"/>
          <w:sz w:val="24"/>
          <w:szCs w:val="24"/>
          <w:lang w:val="sk-SK"/>
        </w:rPr>
        <w:t>“.</w:t>
      </w:r>
    </w:p>
    <w:p w14:paraId="01216694" w14:textId="240985CD" w:rsidR="000C3885" w:rsidRPr="00C36494" w:rsidRDefault="000C3885" w:rsidP="00887B9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w:t>
      </w:r>
      <w:r w:rsidR="00C115A6" w:rsidRPr="00C36494">
        <w:rPr>
          <w:rFonts w:eastAsia="Book Antiqua"/>
          <w:color w:val="000000"/>
          <w:sz w:val="24"/>
          <w:szCs w:val="24"/>
          <w:lang w:val="sk-SK"/>
        </w:rPr>
        <w:t>§ 17 ods. 1 písm. a) sa číslo „15“ nahrádza číslom „25“.</w:t>
      </w:r>
    </w:p>
    <w:p w14:paraId="47143CBA" w14:textId="166FB832" w:rsidR="00F063BB" w:rsidRPr="00C36494" w:rsidRDefault="0093486D" w:rsidP="00865359">
      <w:pPr>
        <w:widowControl w:val="0"/>
        <w:numPr>
          <w:ilvl w:val="0"/>
          <w:numId w:val="1"/>
        </w:numPr>
        <w:tabs>
          <w:tab w:val="left" w:pos="426"/>
        </w:tabs>
        <w:spacing w:before="120" w:line="276" w:lineRule="auto"/>
        <w:ind w:left="284" w:hanging="284"/>
        <w:jc w:val="both"/>
        <w:rPr>
          <w:rFonts w:eastAsia="Calibri"/>
          <w:sz w:val="24"/>
          <w:szCs w:val="24"/>
          <w:lang w:val="sk-SK" w:eastAsia="en-GB"/>
        </w:rPr>
      </w:pPr>
      <w:r w:rsidRPr="00C36494">
        <w:rPr>
          <w:rFonts w:eastAsia="Book Antiqua"/>
          <w:color w:val="000000"/>
          <w:sz w:val="24"/>
          <w:szCs w:val="24"/>
          <w:lang w:val="sk-SK"/>
        </w:rPr>
        <w:t xml:space="preserve">V § 17 ods. 1 </w:t>
      </w:r>
      <w:r w:rsidR="00C115A6" w:rsidRPr="00C36494">
        <w:rPr>
          <w:rFonts w:eastAsia="Book Antiqua"/>
          <w:color w:val="000000"/>
          <w:sz w:val="24"/>
          <w:szCs w:val="24"/>
          <w:lang w:val="sk-SK"/>
        </w:rPr>
        <w:t xml:space="preserve">písmeno </w:t>
      </w:r>
      <w:r w:rsidRPr="00C36494">
        <w:rPr>
          <w:rFonts w:eastAsia="Book Antiqua"/>
          <w:color w:val="000000"/>
          <w:sz w:val="24"/>
          <w:szCs w:val="24"/>
          <w:lang w:val="sk-SK"/>
        </w:rPr>
        <w:t xml:space="preserve">b) </w:t>
      </w:r>
      <w:r w:rsidR="0013192B" w:rsidRPr="00C36494">
        <w:rPr>
          <w:rFonts w:eastAsia="Book Antiqua"/>
          <w:color w:val="000000"/>
          <w:sz w:val="24"/>
          <w:szCs w:val="24"/>
          <w:lang w:val="sk-SK"/>
        </w:rPr>
        <w:t>znie</w:t>
      </w:r>
      <w:r w:rsidRPr="00C36494">
        <w:rPr>
          <w:rFonts w:eastAsia="Book Antiqua"/>
          <w:color w:val="000000"/>
          <w:sz w:val="24"/>
          <w:szCs w:val="24"/>
          <w:lang w:val="sk-SK"/>
        </w:rPr>
        <w:t>:</w:t>
      </w:r>
      <w:bookmarkStart w:id="9" w:name="bookmark=id.se8fni" w:colFirst="0" w:colLast="0"/>
      <w:bookmarkStart w:id="10" w:name="bookmark=id.3cdvybb" w:colFirst="0" w:colLast="0"/>
      <w:bookmarkEnd w:id="9"/>
      <w:bookmarkEnd w:id="10"/>
    </w:p>
    <w:p w14:paraId="5B69CD9B" w14:textId="1577D97F" w:rsidR="0093486D" w:rsidRPr="00C36494" w:rsidRDefault="00F063BB" w:rsidP="00F063BB">
      <w:pPr>
        <w:widowControl w:val="0"/>
        <w:tabs>
          <w:tab w:val="left" w:pos="426"/>
        </w:tabs>
        <w:autoSpaceDE/>
        <w:autoSpaceDN/>
        <w:spacing w:before="225" w:after="225" w:line="264" w:lineRule="auto"/>
        <w:ind w:left="426"/>
        <w:jc w:val="both"/>
        <w:rPr>
          <w:rFonts w:eastAsia="Calibri"/>
          <w:sz w:val="24"/>
          <w:szCs w:val="24"/>
          <w:lang w:val="sk-SK" w:eastAsia="en-GB"/>
        </w:rPr>
      </w:pPr>
      <w:r w:rsidRPr="00C36494">
        <w:rPr>
          <w:rFonts w:eastAsia="Book Antiqua"/>
          <w:color w:val="000000"/>
          <w:sz w:val="24"/>
          <w:szCs w:val="24"/>
          <w:lang w:val="sk-SK"/>
        </w:rPr>
        <w:t>„</w:t>
      </w:r>
      <w:r w:rsidR="0093486D" w:rsidRPr="00C36494">
        <w:rPr>
          <w:color w:val="000000"/>
          <w:sz w:val="24"/>
          <w:szCs w:val="24"/>
          <w:lang w:val="sk-SK" w:eastAsia="en-GB"/>
        </w:rPr>
        <w:t xml:space="preserve">b) </w:t>
      </w:r>
      <w:bookmarkStart w:id="11" w:name="bookmark=id.1rj68j4" w:colFirst="0" w:colLast="0"/>
      <w:bookmarkEnd w:id="11"/>
      <w:r w:rsidR="0090446E" w:rsidRPr="00C36494">
        <w:rPr>
          <w:color w:val="000000"/>
          <w:sz w:val="24"/>
          <w:szCs w:val="24"/>
          <w:lang w:val="sk-SK" w:eastAsia="en-GB"/>
        </w:rPr>
        <w:t>zoznam členov najvyššieho výkonného orgánu</w:t>
      </w:r>
      <w:r w:rsidR="00FD75A0" w:rsidRPr="00C36494">
        <w:rPr>
          <w:color w:val="000000"/>
          <w:sz w:val="24"/>
          <w:szCs w:val="24"/>
          <w:lang w:val="sk-SK" w:eastAsia="en-GB"/>
        </w:rPr>
        <w:t xml:space="preserve"> v rozsahu meno a priezvisko</w:t>
      </w:r>
      <w:r w:rsidR="0093486D" w:rsidRPr="00C36494">
        <w:rPr>
          <w:color w:val="000000"/>
          <w:sz w:val="24"/>
          <w:szCs w:val="24"/>
          <w:lang w:val="sk-SK" w:eastAsia="en-GB"/>
        </w:rPr>
        <w:t>,“.</w:t>
      </w:r>
    </w:p>
    <w:p w14:paraId="59537892" w14:textId="50D71496" w:rsidR="0093486D" w:rsidRPr="00C36494" w:rsidRDefault="0093486D" w:rsidP="002253BC">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17 ods. 1 sa vypúšťa písmeno j).</w:t>
      </w:r>
    </w:p>
    <w:p w14:paraId="681EF831" w14:textId="3FFB9881" w:rsidR="0093486D" w:rsidRPr="00C36494" w:rsidRDefault="0093486D" w:rsidP="006C1AFC">
      <w:pPr>
        <w:widowControl w:val="0"/>
        <w:spacing w:line="276" w:lineRule="auto"/>
        <w:ind w:left="425"/>
        <w:jc w:val="both"/>
        <w:rPr>
          <w:rFonts w:eastAsia="Book Antiqua"/>
          <w:color w:val="000000"/>
          <w:sz w:val="24"/>
          <w:szCs w:val="24"/>
          <w:lang w:val="sk-SK"/>
        </w:rPr>
      </w:pPr>
      <w:r w:rsidRPr="00C36494">
        <w:rPr>
          <w:rFonts w:eastAsia="Book Antiqua"/>
          <w:color w:val="000000"/>
          <w:sz w:val="24"/>
          <w:szCs w:val="24"/>
          <w:lang w:val="sk-SK"/>
        </w:rPr>
        <w:t>Doterajšie písmená k) a</w:t>
      </w:r>
      <w:r w:rsidR="0074159D" w:rsidRPr="00C36494">
        <w:rPr>
          <w:rFonts w:eastAsia="Book Antiqua"/>
          <w:color w:val="000000"/>
          <w:sz w:val="24"/>
          <w:szCs w:val="24"/>
          <w:lang w:val="sk-SK"/>
        </w:rPr>
        <w:t xml:space="preserve"> </w:t>
      </w:r>
      <w:r w:rsidRPr="00C36494">
        <w:rPr>
          <w:rFonts w:eastAsia="Book Antiqua"/>
          <w:color w:val="000000"/>
          <w:sz w:val="24"/>
          <w:szCs w:val="24"/>
          <w:lang w:val="sk-SK"/>
        </w:rPr>
        <w:t>l) sa označujú ako písmená j) a</w:t>
      </w:r>
      <w:r w:rsidR="0074159D" w:rsidRPr="00C36494">
        <w:rPr>
          <w:rFonts w:eastAsia="Book Antiqua"/>
          <w:color w:val="000000"/>
          <w:sz w:val="24"/>
          <w:szCs w:val="24"/>
          <w:lang w:val="sk-SK"/>
        </w:rPr>
        <w:t xml:space="preserve"> </w:t>
      </w:r>
      <w:r w:rsidRPr="00C36494">
        <w:rPr>
          <w:rFonts w:eastAsia="Book Antiqua"/>
          <w:color w:val="000000"/>
          <w:sz w:val="24"/>
          <w:szCs w:val="24"/>
          <w:lang w:val="sk-SK"/>
        </w:rPr>
        <w:t>k).</w:t>
      </w:r>
    </w:p>
    <w:p w14:paraId="77E0E849" w14:textId="4ED942C3" w:rsidR="0093486D" w:rsidRPr="00C36494" w:rsidRDefault="0093486D" w:rsidP="009D38A2">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lastRenderedPageBreak/>
        <w:t>V § 17 ods. 1 písmeno j) znie:</w:t>
      </w:r>
    </w:p>
    <w:p w14:paraId="2270F921" w14:textId="3E7FC968" w:rsidR="0093486D" w:rsidRPr="00C36494" w:rsidRDefault="0093486D" w:rsidP="006C1AFC">
      <w:pPr>
        <w:widowControl w:val="0"/>
        <w:spacing w:before="120" w:line="276" w:lineRule="auto"/>
        <w:ind w:left="426"/>
        <w:jc w:val="both"/>
        <w:rPr>
          <w:color w:val="000000"/>
          <w:sz w:val="24"/>
          <w:szCs w:val="24"/>
          <w:lang w:val="sk-SK" w:eastAsia="en-GB"/>
        </w:rPr>
      </w:pPr>
      <w:r w:rsidRPr="00C36494">
        <w:rPr>
          <w:rFonts w:eastAsia="Book Antiqua"/>
          <w:color w:val="000000"/>
          <w:sz w:val="24"/>
          <w:szCs w:val="24"/>
          <w:lang w:val="sk-SK"/>
        </w:rPr>
        <w:t xml:space="preserve">„j) </w:t>
      </w:r>
      <w:r w:rsidRPr="00C36494">
        <w:rPr>
          <w:color w:val="000000"/>
          <w:sz w:val="24"/>
          <w:szCs w:val="24"/>
          <w:lang w:val="sk-SK" w:eastAsia="en-GB"/>
        </w:rPr>
        <w:t xml:space="preserve">rozhodnutia disciplinárnych orgánov národného športového zväzu a rozhodnutia </w:t>
      </w:r>
      <w:sdt>
        <w:sdtPr>
          <w:rPr>
            <w:rFonts w:eastAsia="Calibri"/>
            <w:sz w:val="24"/>
            <w:szCs w:val="24"/>
            <w:lang w:val="sk-SK" w:eastAsia="en-GB"/>
          </w:rPr>
          <w:tag w:val="goog_rdk_9"/>
          <w:id w:val="-774864925"/>
        </w:sdtPr>
        <w:sdtContent/>
      </w:sdt>
      <w:r w:rsidRPr="00C36494">
        <w:rPr>
          <w:color w:val="000000"/>
          <w:sz w:val="24"/>
          <w:szCs w:val="24"/>
          <w:lang w:val="sk-SK" w:eastAsia="en-GB"/>
        </w:rPr>
        <w:t>orgánov národného športového zväzu na riešenie sporov, ak má národný športový zväz takéto orgány vytvorené,</w:t>
      </w:r>
      <w:r w:rsidR="00511FF5" w:rsidRPr="00C36494">
        <w:rPr>
          <w:color w:val="000000"/>
          <w:sz w:val="24"/>
          <w:szCs w:val="24"/>
          <w:lang w:val="sk-SK" w:eastAsia="en-GB"/>
        </w:rPr>
        <w:t>“.</w:t>
      </w:r>
    </w:p>
    <w:p w14:paraId="35C4E161" w14:textId="20B3180D" w:rsidR="00511FF5" w:rsidRPr="00C36494" w:rsidRDefault="00511FF5" w:rsidP="00D83C4C">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w:t>
      </w:r>
      <w:r w:rsidR="00230025" w:rsidRPr="00C36494">
        <w:rPr>
          <w:rFonts w:eastAsia="Book Antiqua"/>
          <w:color w:val="000000"/>
          <w:sz w:val="24"/>
          <w:szCs w:val="24"/>
          <w:lang w:val="sk-SK"/>
        </w:rPr>
        <w:t xml:space="preserve">18 ods. 3 </w:t>
      </w:r>
      <w:r w:rsidR="0052490A" w:rsidRPr="00C36494">
        <w:rPr>
          <w:rFonts w:eastAsia="Book Antiqua"/>
          <w:color w:val="000000"/>
          <w:sz w:val="24"/>
          <w:szCs w:val="24"/>
          <w:lang w:val="sk-SK"/>
        </w:rPr>
        <w:t xml:space="preserve">sa na konci </w:t>
      </w:r>
      <w:r w:rsidR="00A0612E" w:rsidRPr="00C36494">
        <w:rPr>
          <w:rFonts w:eastAsia="Book Antiqua"/>
          <w:color w:val="000000"/>
          <w:sz w:val="24"/>
          <w:szCs w:val="24"/>
          <w:lang w:val="sk-SK"/>
        </w:rPr>
        <w:t xml:space="preserve">sa </w:t>
      </w:r>
      <w:r w:rsidR="0052490A" w:rsidRPr="00C36494">
        <w:rPr>
          <w:rFonts w:eastAsia="Book Antiqua"/>
          <w:color w:val="000000"/>
          <w:sz w:val="24"/>
          <w:szCs w:val="24"/>
          <w:lang w:val="sk-SK"/>
        </w:rPr>
        <w:t>pripájajú tieto slová</w:t>
      </w:r>
      <w:r w:rsidR="000C4874" w:rsidRPr="00C36494">
        <w:rPr>
          <w:rFonts w:eastAsia="Book Antiqua"/>
          <w:color w:val="000000"/>
          <w:sz w:val="24"/>
          <w:szCs w:val="24"/>
          <w:lang w:val="sk-SK"/>
        </w:rPr>
        <w:t>:</w:t>
      </w:r>
      <w:r w:rsidR="0052490A" w:rsidRPr="00C36494">
        <w:rPr>
          <w:rFonts w:eastAsia="Book Antiqua"/>
          <w:color w:val="000000"/>
          <w:sz w:val="24"/>
          <w:szCs w:val="24"/>
          <w:lang w:val="sk-SK"/>
        </w:rPr>
        <w:t xml:space="preserve"> „a na obstaranie dlhodobého majetku</w:t>
      </w:r>
      <w:r w:rsidR="003E2637" w:rsidRPr="00C36494">
        <w:rPr>
          <w:rFonts w:eastAsia="Book Antiqua"/>
          <w:color w:val="000000"/>
          <w:sz w:val="24"/>
          <w:szCs w:val="24"/>
          <w:lang w:val="sk-SK"/>
        </w:rPr>
        <w:t xml:space="preserve"> v</w:t>
      </w:r>
      <w:r w:rsidR="004F1E2F" w:rsidRPr="00C36494">
        <w:rPr>
          <w:rFonts w:eastAsia="Book Antiqua"/>
          <w:color w:val="000000"/>
          <w:sz w:val="24"/>
          <w:szCs w:val="24"/>
          <w:lang w:val="sk-SK"/>
        </w:rPr>
        <w:t> </w:t>
      </w:r>
      <w:r w:rsidR="003E2637" w:rsidRPr="00C36494">
        <w:rPr>
          <w:rFonts w:eastAsia="Book Antiqua"/>
          <w:color w:val="000000"/>
          <w:sz w:val="24"/>
          <w:szCs w:val="24"/>
          <w:lang w:val="sk-SK"/>
        </w:rPr>
        <w:t>súvislosti s</w:t>
      </w:r>
      <w:r w:rsidR="00495BEB" w:rsidRPr="00C36494">
        <w:rPr>
          <w:rFonts w:eastAsia="Book Antiqua"/>
          <w:color w:val="000000"/>
          <w:sz w:val="24"/>
          <w:szCs w:val="24"/>
          <w:lang w:val="sk-SK"/>
        </w:rPr>
        <w:t xml:space="preserve"> </w:t>
      </w:r>
      <w:r w:rsidR="003E2637" w:rsidRPr="00C36494">
        <w:rPr>
          <w:rFonts w:eastAsia="Book Antiqua"/>
          <w:color w:val="000000"/>
          <w:sz w:val="24"/>
          <w:szCs w:val="24"/>
          <w:lang w:val="sk-SK"/>
        </w:rPr>
        <w:t xml:space="preserve">plnením </w:t>
      </w:r>
      <w:r w:rsidR="003C0CF4" w:rsidRPr="00C36494">
        <w:rPr>
          <w:rFonts w:eastAsia="Book Antiqua"/>
          <w:color w:val="000000"/>
          <w:sz w:val="24"/>
          <w:szCs w:val="24"/>
          <w:lang w:val="sk-SK"/>
        </w:rPr>
        <w:t xml:space="preserve">týchto </w:t>
      </w:r>
      <w:r w:rsidR="00640146" w:rsidRPr="00C36494">
        <w:rPr>
          <w:rFonts w:eastAsia="Book Antiqua"/>
          <w:color w:val="000000"/>
          <w:sz w:val="24"/>
          <w:szCs w:val="24"/>
          <w:lang w:val="sk-SK"/>
        </w:rPr>
        <w:t>úloh</w:t>
      </w:r>
      <w:r w:rsidR="0052490A" w:rsidRPr="00C36494">
        <w:rPr>
          <w:rFonts w:eastAsia="Book Antiqua"/>
          <w:color w:val="000000"/>
          <w:sz w:val="24"/>
          <w:szCs w:val="24"/>
          <w:lang w:val="sk-SK"/>
        </w:rPr>
        <w:t>“.</w:t>
      </w:r>
    </w:p>
    <w:p w14:paraId="43B7BE9C" w14:textId="58970C6F" w:rsidR="0093486D" w:rsidRPr="00C36494" w:rsidRDefault="00752869" w:rsidP="00ED1253">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19 ods. 1 písmená e) až g) znejú:</w:t>
      </w:r>
    </w:p>
    <w:p w14:paraId="1173305B" w14:textId="1CCED00D" w:rsidR="00752869" w:rsidRPr="00C36494" w:rsidRDefault="00752869" w:rsidP="007E249D">
      <w:pPr>
        <w:widowControl w:val="0"/>
        <w:tabs>
          <w:tab w:val="left" w:pos="851"/>
        </w:tabs>
        <w:spacing w:before="120" w:line="276" w:lineRule="auto"/>
        <w:ind w:left="426"/>
        <w:jc w:val="both"/>
        <w:rPr>
          <w:rFonts w:eastAsia="Book Antiqua"/>
          <w:sz w:val="24"/>
          <w:szCs w:val="24"/>
          <w:lang w:val="sk-SK"/>
        </w:rPr>
      </w:pPr>
      <w:r w:rsidRPr="00C36494">
        <w:rPr>
          <w:rFonts w:eastAsia="Book Antiqua"/>
          <w:color w:val="000000"/>
          <w:sz w:val="24"/>
          <w:szCs w:val="24"/>
          <w:lang w:val="sk-SK"/>
        </w:rPr>
        <w:t>„e)</w:t>
      </w:r>
      <w:r w:rsidR="007E249D" w:rsidRPr="00C36494">
        <w:rPr>
          <w:rFonts w:eastAsia="Book Antiqua"/>
          <w:color w:val="000000"/>
          <w:sz w:val="24"/>
          <w:szCs w:val="24"/>
          <w:lang w:val="sk-SK"/>
        </w:rPr>
        <w:tab/>
      </w:r>
      <w:r w:rsidRPr="00C36494">
        <w:rPr>
          <w:rFonts w:eastAsia="Book Antiqua"/>
          <w:sz w:val="24"/>
          <w:szCs w:val="24"/>
          <w:lang w:val="sk-SK"/>
        </w:rPr>
        <w:t>členom najvyššieho orgánu a najvyššieho výkonného orgánu je jeden zástupca športovcov</w:t>
      </w:r>
      <w:r w:rsidR="00BD790B" w:rsidRPr="00C36494">
        <w:rPr>
          <w:rFonts w:eastAsia="Book Antiqua"/>
          <w:sz w:val="24"/>
          <w:szCs w:val="24"/>
          <w:lang w:val="sk-SK"/>
        </w:rPr>
        <w:t xml:space="preserve"> zvolený </w:t>
      </w:r>
      <w:r w:rsidR="000E5FC4" w:rsidRPr="00C36494">
        <w:rPr>
          <w:rFonts w:eastAsia="Book Antiqua"/>
          <w:sz w:val="24"/>
          <w:szCs w:val="24"/>
          <w:lang w:val="sk-SK"/>
        </w:rPr>
        <w:t>najvyšším orgánom</w:t>
      </w:r>
      <w:r w:rsidR="00B81A4C" w:rsidRPr="00C36494">
        <w:rPr>
          <w:rFonts w:eastAsia="Book Antiqua"/>
          <w:sz w:val="24"/>
          <w:szCs w:val="24"/>
          <w:lang w:val="sk-SK"/>
        </w:rPr>
        <w:t xml:space="preserve"> </w:t>
      </w:r>
      <w:r w:rsidR="00C60EFB" w:rsidRPr="00C36494">
        <w:rPr>
          <w:rFonts w:eastAsia="Book Antiqua"/>
          <w:sz w:val="24"/>
          <w:szCs w:val="24"/>
          <w:lang w:val="sk-SK"/>
        </w:rPr>
        <w:t>zo zástupcov športovcov, ktorých navr</w:t>
      </w:r>
      <w:r w:rsidR="0097483C" w:rsidRPr="00C36494">
        <w:rPr>
          <w:rFonts w:eastAsia="Book Antiqua"/>
          <w:sz w:val="24"/>
          <w:szCs w:val="24"/>
          <w:lang w:val="sk-SK"/>
        </w:rPr>
        <w:t>hne</w:t>
      </w:r>
      <w:r w:rsidR="007415C8" w:rsidRPr="00C36494">
        <w:rPr>
          <w:rFonts w:eastAsia="Book Antiqua"/>
          <w:sz w:val="24"/>
          <w:szCs w:val="24"/>
          <w:lang w:val="sk-SK"/>
        </w:rPr>
        <w:t xml:space="preserve"> </w:t>
      </w:r>
      <w:r w:rsidRPr="00C36494">
        <w:rPr>
          <w:rFonts w:eastAsia="Book Antiqua"/>
          <w:sz w:val="24"/>
          <w:szCs w:val="24"/>
          <w:lang w:val="sk-SK"/>
        </w:rPr>
        <w:t xml:space="preserve">najmenej 50 športovcov, </w:t>
      </w:r>
    </w:p>
    <w:p w14:paraId="0B12C15E" w14:textId="192D9324" w:rsidR="00752869" w:rsidRPr="00C36494" w:rsidRDefault="00752869" w:rsidP="006C1AFC">
      <w:pPr>
        <w:widowControl w:val="0"/>
        <w:spacing w:before="120" w:line="276" w:lineRule="auto"/>
        <w:ind w:left="426"/>
        <w:jc w:val="both"/>
        <w:rPr>
          <w:rFonts w:eastAsia="Book Antiqua"/>
          <w:sz w:val="24"/>
          <w:szCs w:val="24"/>
          <w:lang w:val="sk-SK"/>
        </w:rPr>
      </w:pPr>
      <w:r w:rsidRPr="00C36494">
        <w:rPr>
          <w:rFonts w:eastAsia="Book Antiqua"/>
          <w:sz w:val="24"/>
          <w:szCs w:val="24"/>
          <w:lang w:val="sk-SK"/>
        </w:rPr>
        <w:t>f)</w:t>
      </w:r>
      <w:r w:rsidR="007E249D" w:rsidRPr="00C36494">
        <w:rPr>
          <w:rFonts w:eastAsia="Book Antiqua"/>
          <w:sz w:val="24"/>
          <w:szCs w:val="24"/>
          <w:lang w:val="sk-SK"/>
        </w:rPr>
        <w:tab/>
      </w:r>
      <w:r w:rsidR="005B091F" w:rsidRPr="00C36494">
        <w:rPr>
          <w:rFonts w:eastAsia="Book Antiqua"/>
          <w:sz w:val="24"/>
          <w:szCs w:val="24"/>
          <w:lang w:val="sk-SK"/>
        </w:rPr>
        <w:t>predsedov a podpredsedov licenčných orgánov, kontrolných orgánov, disciplinárnych orgánov a orgánov na riešenie sporov, ak ich národný športový zväz vytvára,</w:t>
      </w:r>
      <w:r w:rsidR="00216AC4" w:rsidRPr="00C36494">
        <w:rPr>
          <w:rFonts w:eastAsia="Book Antiqua"/>
          <w:sz w:val="24"/>
          <w:szCs w:val="24"/>
          <w:lang w:val="sk-SK"/>
        </w:rPr>
        <w:t xml:space="preserve"> a</w:t>
      </w:r>
      <w:r w:rsidR="005B091F" w:rsidRPr="00C36494">
        <w:rPr>
          <w:rFonts w:eastAsia="Book Antiqua"/>
          <w:sz w:val="24"/>
          <w:szCs w:val="24"/>
          <w:lang w:val="sk-SK"/>
        </w:rPr>
        <w:t xml:space="preserve"> </w:t>
      </w:r>
      <w:r w:rsidR="00216AC4" w:rsidRPr="00C36494">
        <w:rPr>
          <w:rFonts w:eastAsia="Book Antiqua"/>
          <w:sz w:val="24"/>
          <w:szCs w:val="24"/>
          <w:lang w:val="sk-SK"/>
        </w:rPr>
        <w:t xml:space="preserve">členov najvyšších výkonných orgánov </w:t>
      </w:r>
      <w:r w:rsidR="005B091F" w:rsidRPr="00C36494">
        <w:rPr>
          <w:rFonts w:eastAsia="Book Antiqua"/>
          <w:sz w:val="24"/>
          <w:szCs w:val="24"/>
          <w:lang w:val="sk-SK"/>
        </w:rPr>
        <w:t xml:space="preserve">volí najvyšší orgán; to neplatí, ak sú </w:t>
      </w:r>
      <w:r w:rsidR="00B73E15" w:rsidRPr="00C36494">
        <w:rPr>
          <w:rFonts w:eastAsia="Book Antiqua"/>
          <w:sz w:val="24"/>
          <w:szCs w:val="24"/>
          <w:lang w:val="sk-SK"/>
        </w:rPr>
        <w:t xml:space="preserve">volení </w:t>
      </w:r>
      <w:r w:rsidR="005B091F" w:rsidRPr="00C36494">
        <w:rPr>
          <w:rFonts w:eastAsia="Book Antiqua"/>
          <w:sz w:val="24"/>
          <w:szCs w:val="24"/>
          <w:lang w:val="sk-SK"/>
        </w:rPr>
        <w:t>do funkcie členmi národného športového zväzu priamo</w:t>
      </w:r>
      <w:r w:rsidRPr="00C36494">
        <w:rPr>
          <w:rFonts w:eastAsia="Book Antiqua"/>
          <w:sz w:val="24"/>
          <w:szCs w:val="24"/>
          <w:lang w:val="sk-SK"/>
        </w:rPr>
        <w:t>,</w:t>
      </w:r>
    </w:p>
    <w:p w14:paraId="3F0CBBB2" w14:textId="32F2A0D8" w:rsidR="00752869" w:rsidRPr="00C36494" w:rsidRDefault="00752869"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g)</w:t>
      </w:r>
      <w:r w:rsidR="007E249D" w:rsidRPr="00C36494">
        <w:rPr>
          <w:rFonts w:eastAsia="Book Antiqua"/>
          <w:color w:val="000000"/>
          <w:sz w:val="24"/>
          <w:szCs w:val="24"/>
          <w:lang w:val="sk-SK"/>
        </w:rPr>
        <w:tab/>
      </w:r>
      <w:r w:rsidRPr="00C36494">
        <w:rPr>
          <w:rFonts w:eastAsia="Book Antiqua"/>
          <w:color w:val="000000"/>
          <w:sz w:val="24"/>
          <w:szCs w:val="24"/>
          <w:lang w:val="sk-SK"/>
        </w:rPr>
        <w:t>spory, ktoré vznikajú pri športovej činnosti národného športového zväzu a osôb s jeho príslušnosťou, vrátane sporov medzi národným športovým zväzom a osobami s jeho príslušnosťou</w:t>
      </w:r>
      <w:r w:rsidR="00185736" w:rsidRPr="00C36494">
        <w:rPr>
          <w:rFonts w:eastAsia="Book Antiqua"/>
          <w:color w:val="000000"/>
          <w:sz w:val="24"/>
          <w:szCs w:val="24"/>
          <w:lang w:val="sk-SK"/>
        </w:rPr>
        <w:t>,</w:t>
      </w:r>
      <w:r w:rsidRPr="00C36494">
        <w:rPr>
          <w:rFonts w:eastAsia="Book Antiqua"/>
          <w:color w:val="000000"/>
          <w:sz w:val="24"/>
          <w:szCs w:val="24"/>
          <w:lang w:val="sk-SK"/>
        </w:rPr>
        <w:t xml:space="preserve"> riešia orgány na riešenie sporov vytvorené národným športovým zväzom alebo orgán na riešenie sporov</w:t>
      </w:r>
      <w:r w:rsidR="00FF0EC6" w:rsidRPr="00C36494">
        <w:rPr>
          <w:rFonts w:eastAsia="Book Antiqua"/>
          <w:color w:val="000000"/>
          <w:sz w:val="24"/>
          <w:szCs w:val="24"/>
          <w:lang w:val="sk-SK"/>
        </w:rPr>
        <w:t xml:space="preserve"> podľa § 25 ods. 6</w:t>
      </w:r>
      <w:r w:rsidRPr="00C36494">
        <w:rPr>
          <w:rFonts w:eastAsia="Book Antiqua"/>
          <w:color w:val="000000"/>
          <w:sz w:val="24"/>
          <w:szCs w:val="24"/>
          <w:lang w:val="sk-SK"/>
        </w:rPr>
        <w:t>, ktor</w:t>
      </w:r>
      <w:r w:rsidR="0016548D" w:rsidRPr="00C36494">
        <w:rPr>
          <w:rFonts w:eastAsia="Book Antiqua"/>
          <w:color w:val="000000"/>
          <w:sz w:val="24"/>
          <w:szCs w:val="24"/>
          <w:lang w:val="sk-SK"/>
        </w:rPr>
        <w:t>ý</w:t>
      </w:r>
      <w:r w:rsidR="003E0EFB" w:rsidRPr="00C36494">
        <w:rPr>
          <w:rFonts w:eastAsia="Book Antiqua"/>
          <w:color w:val="000000"/>
          <w:sz w:val="24"/>
          <w:szCs w:val="24"/>
          <w:lang w:val="sk-SK"/>
        </w:rPr>
        <w:t xml:space="preserve"> </w:t>
      </w:r>
      <w:r w:rsidR="0016548D" w:rsidRPr="00C36494">
        <w:rPr>
          <w:rFonts w:eastAsia="Book Antiqua"/>
          <w:color w:val="000000"/>
          <w:sz w:val="24"/>
          <w:szCs w:val="24"/>
          <w:lang w:val="sk-SK"/>
        </w:rPr>
        <w:t>je</w:t>
      </w:r>
      <w:r w:rsidR="003E0EFB" w:rsidRPr="00C36494">
        <w:rPr>
          <w:rFonts w:eastAsia="Book Antiqua"/>
          <w:color w:val="000000"/>
          <w:sz w:val="24"/>
          <w:szCs w:val="24"/>
          <w:lang w:val="sk-SK"/>
        </w:rPr>
        <w:t xml:space="preserve"> na tieto účely </w:t>
      </w:r>
      <w:r w:rsidR="007C41A6" w:rsidRPr="00C36494">
        <w:rPr>
          <w:rFonts w:eastAsia="Book Antiqua"/>
          <w:color w:val="000000"/>
          <w:sz w:val="24"/>
          <w:szCs w:val="24"/>
          <w:lang w:val="sk-SK"/>
        </w:rPr>
        <w:t>určen</w:t>
      </w:r>
      <w:r w:rsidR="0016548D" w:rsidRPr="00C36494">
        <w:rPr>
          <w:rFonts w:eastAsia="Book Antiqua"/>
          <w:color w:val="000000"/>
          <w:sz w:val="24"/>
          <w:szCs w:val="24"/>
          <w:lang w:val="sk-SK"/>
        </w:rPr>
        <w:t>ý</w:t>
      </w:r>
      <w:r w:rsidR="00185736" w:rsidRPr="00C36494">
        <w:rPr>
          <w:rFonts w:eastAsia="Book Antiqua"/>
          <w:color w:val="000000"/>
          <w:sz w:val="24"/>
          <w:szCs w:val="24"/>
          <w:lang w:val="sk-SK"/>
        </w:rPr>
        <w:t xml:space="preserve"> </w:t>
      </w:r>
      <w:r w:rsidRPr="00C36494">
        <w:rPr>
          <w:rFonts w:eastAsia="Book Antiqua"/>
          <w:color w:val="000000"/>
          <w:sz w:val="24"/>
          <w:szCs w:val="24"/>
          <w:lang w:val="sk-SK"/>
        </w:rPr>
        <w:t>v</w:t>
      </w:r>
      <w:r w:rsidR="00EA6311" w:rsidRPr="00C36494">
        <w:rPr>
          <w:rFonts w:eastAsia="Book Antiqua"/>
          <w:color w:val="000000"/>
          <w:sz w:val="24"/>
          <w:szCs w:val="24"/>
          <w:lang w:val="sk-SK"/>
        </w:rPr>
        <w:t xml:space="preserve"> </w:t>
      </w:r>
      <w:r w:rsidRPr="00C36494">
        <w:rPr>
          <w:rFonts w:eastAsia="Book Antiqua"/>
          <w:color w:val="000000"/>
          <w:sz w:val="24"/>
          <w:szCs w:val="24"/>
          <w:lang w:val="sk-SK"/>
        </w:rPr>
        <w:t>zakladajúcom dokumente</w:t>
      </w:r>
      <w:r w:rsidR="004E4E5F" w:rsidRPr="00C36494">
        <w:rPr>
          <w:rFonts w:eastAsia="Book Antiqua"/>
          <w:color w:val="000000"/>
          <w:sz w:val="24"/>
          <w:szCs w:val="24"/>
          <w:lang w:val="sk-SK"/>
        </w:rPr>
        <w:t xml:space="preserve"> národného športového zväzu</w:t>
      </w:r>
      <w:r w:rsidRPr="00C36494">
        <w:rPr>
          <w:rFonts w:eastAsia="Book Antiqua"/>
          <w:color w:val="000000"/>
          <w:sz w:val="24"/>
          <w:szCs w:val="24"/>
          <w:lang w:val="sk-SK"/>
        </w:rPr>
        <w:t>,“.</w:t>
      </w:r>
    </w:p>
    <w:p w14:paraId="361EA22F" w14:textId="33562633" w:rsidR="00752869" w:rsidRPr="00C36494" w:rsidRDefault="00752869" w:rsidP="00813159">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19 ods. 1 písm. j) sa za slovo „osoba“ vkladajú slová „s</w:t>
      </w:r>
      <w:r w:rsidR="002277E9" w:rsidRPr="00C36494">
        <w:rPr>
          <w:rFonts w:eastAsia="Book Antiqua"/>
          <w:color w:val="000000"/>
          <w:sz w:val="24"/>
          <w:szCs w:val="24"/>
          <w:lang w:val="sk-SK"/>
        </w:rPr>
        <w:t xml:space="preserve">o </w:t>
      </w:r>
      <w:r w:rsidRPr="00C36494">
        <w:rPr>
          <w:rFonts w:eastAsia="Book Antiqua"/>
          <w:color w:val="000000"/>
          <w:sz w:val="24"/>
          <w:szCs w:val="24"/>
          <w:lang w:val="sk-SK"/>
        </w:rPr>
        <w:t>spôsobilosťou na právne úkony</w:t>
      </w:r>
      <w:r w:rsidR="00177A19" w:rsidRPr="00C36494">
        <w:rPr>
          <w:rFonts w:eastAsia="Book Antiqua"/>
          <w:color w:val="000000"/>
          <w:sz w:val="24"/>
          <w:szCs w:val="24"/>
          <w:lang w:val="sk-SK"/>
        </w:rPr>
        <w:t xml:space="preserve"> v</w:t>
      </w:r>
      <w:r w:rsidR="00185736" w:rsidRPr="00C36494">
        <w:rPr>
          <w:rFonts w:eastAsia="Book Antiqua"/>
          <w:color w:val="000000"/>
          <w:sz w:val="24"/>
          <w:szCs w:val="24"/>
          <w:lang w:val="sk-SK"/>
        </w:rPr>
        <w:t xml:space="preserve"> </w:t>
      </w:r>
      <w:r w:rsidR="00177A19" w:rsidRPr="00C36494">
        <w:rPr>
          <w:rFonts w:eastAsia="Book Antiqua"/>
          <w:color w:val="000000"/>
          <w:sz w:val="24"/>
          <w:szCs w:val="24"/>
          <w:lang w:val="sk-SK"/>
        </w:rPr>
        <w:t>plnom rozsahu</w:t>
      </w:r>
      <w:r w:rsidRPr="00C36494">
        <w:rPr>
          <w:rFonts w:eastAsia="Book Antiqua"/>
          <w:color w:val="000000"/>
          <w:sz w:val="24"/>
          <w:szCs w:val="24"/>
          <w:lang w:val="sk-SK"/>
        </w:rPr>
        <w:t>“.</w:t>
      </w:r>
    </w:p>
    <w:p w14:paraId="0D4BEFB1" w14:textId="05B35371" w:rsidR="00A81790" w:rsidRPr="00C36494" w:rsidRDefault="00A81790" w:rsidP="00185736">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19 ods. 4 sa vypúšťajú slová „prostredníctvom informačného systému športu“.</w:t>
      </w:r>
    </w:p>
    <w:p w14:paraId="68B2A805" w14:textId="71295510" w:rsidR="007E15CA" w:rsidRPr="00C36494" w:rsidRDefault="007C2F70" w:rsidP="00813159">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20 ods</w:t>
      </w:r>
      <w:r w:rsidR="00935127" w:rsidRPr="00C36494">
        <w:rPr>
          <w:rFonts w:eastAsia="Book Antiqua"/>
          <w:color w:val="000000"/>
          <w:sz w:val="24"/>
          <w:szCs w:val="24"/>
          <w:lang w:val="sk-SK"/>
        </w:rPr>
        <w:t xml:space="preserve">. </w:t>
      </w:r>
      <w:r w:rsidRPr="00C36494">
        <w:rPr>
          <w:rFonts w:eastAsia="Book Antiqua"/>
          <w:color w:val="000000"/>
          <w:sz w:val="24"/>
          <w:szCs w:val="24"/>
          <w:lang w:val="sk-SK"/>
        </w:rPr>
        <w:t xml:space="preserve">1 </w:t>
      </w:r>
      <w:r w:rsidR="009B61E0" w:rsidRPr="00C36494">
        <w:rPr>
          <w:rFonts w:eastAsia="Book Antiqua"/>
          <w:color w:val="000000"/>
          <w:sz w:val="24"/>
          <w:szCs w:val="24"/>
          <w:lang w:val="sk-SK"/>
        </w:rPr>
        <w:t xml:space="preserve">písm. b) </w:t>
      </w:r>
      <w:r w:rsidR="0005378A" w:rsidRPr="00C36494">
        <w:rPr>
          <w:rFonts w:eastAsia="Book Antiqua"/>
          <w:color w:val="000000"/>
          <w:sz w:val="24"/>
          <w:szCs w:val="24"/>
          <w:lang w:val="sk-SK"/>
        </w:rPr>
        <w:t xml:space="preserve">sa vypúšťajú slová </w:t>
      </w:r>
      <w:r w:rsidR="0033481C" w:rsidRPr="00C36494">
        <w:rPr>
          <w:rFonts w:eastAsia="Book Antiqua"/>
          <w:color w:val="000000"/>
          <w:sz w:val="24"/>
          <w:szCs w:val="24"/>
          <w:lang w:val="sk-SK"/>
        </w:rPr>
        <w:t>„alebo jeho člena“</w:t>
      </w:r>
      <w:r w:rsidR="00B063DF" w:rsidRPr="00C36494">
        <w:rPr>
          <w:rFonts w:eastAsia="Book Antiqua"/>
          <w:color w:val="000000"/>
          <w:sz w:val="24"/>
          <w:szCs w:val="24"/>
          <w:lang w:val="sk-SK"/>
        </w:rPr>
        <w:t xml:space="preserve">, slová </w:t>
      </w:r>
      <w:r w:rsidR="00DF54C1" w:rsidRPr="00C36494">
        <w:rPr>
          <w:rFonts w:eastAsia="Book Antiqua"/>
          <w:color w:val="000000"/>
          <w:sz w:val="24"/>
          <w:szCs w:val="24"/>
          <w:lang w:val="sk-SK"/>
        </w:rPr>
        <w:t xml:space="preserve">„tovarov alebo služieb“ sa nahrádzajú slovami </w:t>
      </w:r>
      <w:r w:rsidR="00B80D72" w:rsidRPr="00C36494">
        <w:rPr>
          <w:rFonts w:eastAsia="Book Antiqua"/>
          <w:color w:val="000000"/>
          <w:sz w:val="24"/>
          <w:szCs w:val="24"/>
          <w:lang w:val="sk-SK"/>
        </w:rPr>
        <w:t>„tovarov, služieb a</w:t>
      </w:r>
      <w:r w:rsidR="005C43C1" w:rsidRPr="00C36494">
        <w:rPr>
          <w:rFonts w:eastAsia="Book Antiqua"/>
          <w:color w:val="000000"/>
          <w:sz w:val="24"/>
          <w:szCs w:val="24"/>
          <w:lang w:val="sk-SK"/>
        </w:rPr>
        <w:t>lebo</w:t>
      </w:r>
      <w:r w:rsidR="00B80D72" w:rsidRPr="00C36494">
        <w:rPr>
          <w:rFonts w:eastAsia="Book Antiqua"/>
          <w:color w:val="000000"/>
          <w:sz w:val="24"/>
          <w:szCs w:val="24"/>
          <w:lang w:val="sk-SK"/>
        </w:rPr>
        <w:t> prác“</w:t>
      </w:r>
      <w:r w:rsidR="002C6E88" w:rsidRPr="00C36494">
        <w:rPr>
          <w:rFonts w:eastAsia="Book Antiqua"/>
          <w:color w:val="000000"/>
          <w:sz w:val="24"/>
          <w:szCs w:val="24"/>
          <w:lang w:val="sk-SK"/>
        </w:rPr>
        <w:t xml:space="preserve"> a na konci sa </w:t>
      </w:r>
      <w:r w:rsidR="002D3C33" w:rsidRPr="00C36494">
        <w:rPr>
          <w:rFonts w:eastAsia="Book Antiqua"/>
          <w:color w:val="000000"/>
          <w:sz w:val="24"/>
          <w:szCs w:val="24"/>
          <w:lang w:val="sk-SK"/>
        </w:rPr>
        <w:t>bodka</w:t>
      </w:r>
      <w:r w:rsidR="002C6E88" w:rsidRPr="00C36494">
        <w:rPr>
          <w:rFonts w:eastAsia="Book Antiqua"/>
          <w:color w:val="000000"/>
          <w:sz w:val="24"/>
          <w:szCs w:val="24"/>
          <w:lang w:val="sk-SK"/>
        </w:rPr>
        <w:t xml:space="preserve"> </w:t>
      </w:r>
      <w:r w:rsidR="0033481C" w:rsidRPr="00C36494">
        <w:rPr>
          <w:rFonts w:eastAsia="Book Antiqua"/>
          <w:color w:val="000000"/>
          <w:sz w:val="24"/>
          <w:szCs w:val="24"/>
          <w:lang w:val="sk-SK"/>
        </w:rPr>
        <w:t>nahrádza bodkočiarkou a pripájajú sa tieto slová: „</w:t>
      </w:r>
      <w:r w:rsidR="006D484E" w:rsidRPr="00C36494">
        <w:rPr>
          <w:rFonts w:eastAsia="Book Antiqua"/>
          <w:color w:val="000000"/>
          <w:sz w:val="24"/>
          <w:szCs w:val="24"/>
          <w:lang w:val="sk-SK"/>
        </w:rPr>
        <w:t>ak ide o člena národného športového zväzu, musí byť zabezpečená nezlučiteľnosť výkonu funkcie v štatutárnom orgáne, kontrolnom orgáne alebo vo výkonnom orgáne tohto člena národného športového zväzu s výkonom funkcie v</w:t>
      </w:r>
      <w:r w:rsidR="001836EE" w:rsidRPr="00C36494">
        <w:rPr>
          <w:rFonts w:eastAsia="Book Antiqua"/>
          <w:color w:val="000000"/>
          <w:sz w:val="24"/>
          <w:szCs w:val="24"/>
          <w:lang w:val="sk-SK"/>
        </w:rPr>
        <w:t> </w:t>
      </w:r>
      <w:r w:rsidR="006D484E" w:rsidRPr="00C36494">
        <w:rPr>
          <w:rFonts w:eastAsia="Book Antiqua"/>
          <w:color w:val="000000"/>
          <w:sz w:val="24"/>
          <w:szCs w:val="24"/>
          <w:lang w:val="sk-SK"/>
        </w:rPr>
        <w:t>štatutárnom orgáne, kontrolnom orgáne alebo vo výkonnom orgáne dodávateľa tovarov, služieb a</w:t>
      </w:r>
      <w:r w:rsidR="00C22AE7" w:rsidRPr="00C36494">
        <w:rPr>
          <w:rFonts w:eastAsia="Book Antiqua"/>
          <w:color w:val="000000"/>
          <w:sz w:val="24"/>
          <w:szCs w:val="24"/>
          <w:lang w:val="sk-SK"/>
        </w:rPr>
        <w:t>lebo</w:t>
      </w:r>
      <w:r w:rsidR="006D484E" w:rsidRPr="00C36494">
        <w:rPr>
          <w:rFonts w:eastAsia="Book Antiqua"/>
          <w:color w:val="000000"/>
          <w:sz w:val="24"/>
          <w:szCs w:val="24"/>
          <w:lang w:val="sk-SK"/>
        </w:rPr>
        <w:t xml:space="preserve"> prác pre tohto člena národného športového zväzu</w:t>
      </w:r>
      <w:r w:rsidR="002D3C33" w:rsidRPr="00C36494">
        <w:rPr>
          <w:rFonts w:eastAsia="Book Antiqua"/>
          <w:color w:val="000000"/>
          <w:sz w:val="24"/>
          <w:szCs w:val="24"/>
          <w:lang w:val="sk-SK"/>
        </w:rPr>
        <w:t>.“.</w:t>
      </w:r>
    </w:p>
    <w:p w14:paraId="622AF47B" w14:textId="0489CBFE" w:rsidR="00DE1227" w:rsidRPr="00C36494" w:rsidRDefault="00DE1227" w:rsidP="00671359">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23 sa vypúšťajú odseky 2 až 4.</w:t>
      </w:r>
      <w:r w:rsidR="00671359" w:rsidRPr="00C36494">
        <w:rPr>
          <w:rFonts w:eastAsia="Book Antiqua"/>
          <w:color w:val="000000"/>
          <w:sz w:val="24"/>
          <w:szCs w:val="24"/>
          <w:lang w:val="sk-SK"/>
        </w:rPr>
        <w:t xml:space="preserve"> </w:t>
      </w:r>
      <w:r w:rsidRPr="00C36494">
        <w:rPr>
          <w:rFonts w:eastAsia="Book Antiqua"/>
          <w:color w:val="000000"/>
          <w:sz w:val="24"/>
          <w:szCs w:val="24"/>
          <w:lang w:val="sk-SK"/>
        </w:rPr>
        <w:t>Súčasne sa zrušuje označenie odseku 1.</w:t>
      </w:r>
    </w:p>
    <w:p w14:paraId="5E19F1FD" w14:textId="6AFA82F0" w:rsidR="00752869" w:rsidRPr="00C36494" w:rsidRDefault="00752869" w:rsidP="00671359">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24 ods. 2 sa slovo „rovnako“ nahrádza slovom „primerane“.</w:t>
      </w:r>
    </w:p>
    <w:p w14:paraId="61FF3792" w14:textId="5F602307" w:rsidR="00752869" w:rsidRPr="00C36494" w:rsidRDefault="00185083" w:rsidP="00671359">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 </w:t>
      </w:r>
      <w:r w:rsidR="00752869" w:rsidRPr="00C36494">
        <w:rPr>
          <w:rFonts w:eastAsia="Book Antiqua"/>
          <w:color w:val="000000"/>
          <w:sz w:val="24"/>
          <w:szCs w:val="24"/>
          <w:lang w:val="sk-SK"/>
        </w:rPr>
        <w:t>25 sa dopĺňa odsek</w:t>
      </w:r>
      <w:r w:rsidR="001A2ABB" w:rsidRPr="00C36494">
        <w:rPr>
          <w:rFonts w:eastAsia="Book Antiqua"/>
          <w:color w:val="000000"/>
          <w:sz w:val="24"/>
          <w:szCs w:val="24"/>
          <w:lang w:val="sk-SK"/>
        </w:rPr>
        <w:t>om</w:t>
      </w:r>
      <w:r w:rsidR="00752869" w:rsidRPr="00C36494">
        <w:rPr>
          <w:rFonts w:eastAsia="Book Antiqua"/>
          <w:color w:val="000000"/>
          <w:sz w:val="24"/>
          <w:szCs w:val="24"/>
          <w:lang w:val="sk-SK"/>
        </w:rPr>
        <w:t xml:space="preserve"> 6</w:t>
      </w:r>
      <w:r w:rsidRPr="00C36494">
        <w:rPr>
          <w:rFonts w:eastAsia="Book Antiqua"/>
          <w:color w:val="000000"/>
          <w:sz w:val="24"/>
          <w:szCs w:val="24"/>
          <w:lang w:val="sk-SK"/>
        </w:rPr>
        <w:t>, ktor</w:t>
      </w:r>
      <w:r w:rsidR="00876F5F" w:rsidRPr="00C36494">
        <w:rPr>
          <w:rFonts w:eastAsia="Book Antiqua"/>
          <w:color w:val="000000"/>
          <w:sz w:val="24"/>
          <w:szCs w:val="24"/>
          <w:lang w:val="sk-SK"/>
        </w:rPr>
        <w:t>ý</w:t>
      </w:r>
      <w:r w:rsidRPr="00C36494">
        <w:rPr>
          <w:rFonts w:eastAsia="Book Antiqua"/>
          <w:color w:val="000000"/>
          <w:sz w:val="24"/>
          <w:szCs w:val="24"/>
          <w:lang w:val="sk-SK"/>
        </w:rPr>
        <w:t xml:space="preserve"> zn</w:t>
      </w:r>
      <w:r w:rsidR="00876F5F" w:rsidRPr="00C36494">
        <w:rPr>
          <w:rFonts w:eastAsia="Book Antiqua"/>
          <w:color w:val="000000"/>
          <w:sz w:val="24"/>
          <w:szCs w:val="24"/>
          <w:lang w:val="sk-SK"/>
        </w:rPr>
        <w:t>ie</w:t>
      </w:r>
      <w:r w:rsidRPr="00C36494">
        <w:rPr>
          <w:rFonts w:eastAsia="Book Antiqua"/>
          <w:color w:val="000000"/>
          <w:sz w:val="24"/>
          <w:szCs w:val="24"/>
          <w:lang w:val="sk-SK"/>
        </w:rPr>
        <w:t>:</w:t>
      </w:r>
    </w:p>
    <w:p w14:paraId="6D3A0549" w14:textId="44CBAA4E" w:rsidR="00876F5F" w:rsidRPr="00C36494" w:rsidRDefault="00185083" w:rsidP="004540BC">
      <w:pPr>
        <w:widowControl w:val="0"/>
        <w:spacing w:before="120" w:line="276" w:lineRule="auto"/>
        <w:ind w:left="426"/>
        <w:jc w:val="both"/>
        <w:rPr>
          <w:color w:val="000000"/>
          <w:sz w:val="24"/>
          <w:szCs w:val="24"/>
          <w:lang w:val="sk-SK" w:eastAsia="en-GB"/>
        </w:rPr>
      </w:pPr>
      <w:r w:rsidRPr="00C36494">
        <w:rPr>
          <w:rFonts w:eastAsia="Book Antiqua"/>
          <w:color w:val="000000"/>
          <w:sz w:val="24"/>
          <w:szCs w:val="24"/>
          <w:lang w:val="sk-SK"/>
        </w:rPr>
        <w:t xml:space="preserve">„(6) </w:t>
      </w:r>
      <w:r w:rsidRPr="00C36494">
        <w:rPr>
          <w:color w:val="000000"/>
          <w:sz w:val="24"/>
          <w:szCs w:val="24"/>
          <w:lang w:val="sk-SK" w:eastAsia="en-GB"/>
        </w:rPr>
        <w:t xml:space="preserve">Slovenský olympijský a športový výbor </w:t>
      </w:r>
      <w:r w:rsidR="007A4BDD" w:rsidRPr="00C36494">
        <w:rPr>
          <w:color w:val="000000"/>
          <w:sz w:val="24"/>
          <w:szCs w:val="24"/>
          <w:lang w:val="sk-SK" w:eastAsia="en-GB"/>
        </w:rPr>
        <w:t>vytvára</w:t>
      </w:r>
      <w:r w:rsidR="00647113" w:rsidRPr="00C36494">
        <w:rPr>
          <w:color w:val="000000"/>
          <w:sz w:val="24"/>
          <w:szCs w:val="24"/>
          <w:lang w:val="sk-SK" w:eastAsia="en-GB"/>
        </w:rPr>
        <w:t xml:space="preserve"> na účely </w:t>
      </w:r>
      <w:r w:rsidR="002C60DB" w:rsidRPr="00C36494">
        <w:rPr>
          <w:color w:val="000000"/>
          <w:sz w:val="24"/>
          <w:szCs w:val="24"/>
          <w:lang w:val="sk-SK" w:eastAsia="en-GB"/>
        </w:rPr>
        <w:t xml:space="preserve">podľa </w:t>
      </w:r>
      <w:r w:rsidR="00647113" w:rsidRPr="00C36494">
        <w:rPr>
          <w:color w:val="000000"/>
          <w:sz w:val="24"/>
          <w:szCs w:val="24"/>
          <w:lang w:val="sk-SK" w:eastAsia="en-GB"/>
        </w:rPr>
        <w:t>§ 52 až 54</w:t>
      </w:r>
      <w:r w:rsidRPr="00C36494">
        <w:rPr>
          <w:color w:val="000000"/>
          <w:sz w:val="24"/>
          <w:szCs w:val="24"/>
          <w:lang w:val="sk-SK" w:eastAsia="en-GB"/>
        </w:rPr>
        <w:t xml:space="preserve"> orgán</w:t>
      </w:r>
      <w:r w:rsidR="002C60DB" w:rsidRPr="00C36494">
        <w:rPr>
          <w:color w:val="000000"/>
          <w:sz w:val="24"/>
          <w:szCs w:val="24"/>
          <w:lang w:val="sk-SK" w:eastAsia="en-GB"/>
        </w:rPr>
        <w:t xml:space="preserve"> na </w:t>
      </w:r>
      <w:r w:rsidRPr="00C36494">
        <w:rPr>
          <w:color w:val="000000"/>
          <w:sz w:val="24"/>
          <w:szCs w:val="24"/>
          <w:lang w:val="sk-SK" w:eastAsia="en-GB"/>
        </w:rPr>
        <w:t>riešenie sporov a</w:t>
      </w:r>
      <w:r w:rsidR="00305419" w:rsidRPr="00C36494">
        <w:rPr>
          <w:color w:val="000000"/>
          <w:sz w:val="24"/>
          <w:szCs w:val="24"/>
          <w:lang w:val="sk-SK" w:eastAsia="en-GB"/>
        </w:rPr>
        <w:t xml:space="preserve"> </w:t>
      </w:r>
      <w:r w:rsidR="00AD43D8" w:rsidRPr="00C36494">
        <w:rPr>
          <w:color w:val="000000"/>
          <w:sz w:val="24"/>
          <w:szCs w:val="24"/>
          <w:lang w:val="sk-SK" w:eastAsia="en-GB"/>
        </w:rPr>
        <w:t xml:space="preserve">rozhodovanie </w:t>
      </w:r>
      <w:r w:rsidR="00ED5E4C" w:rsidRPr="00C36494">
        <w:rPr>
          <w:color w:val="000000"/>
          <w:sz w:val="24"/>
          <w:szCs w:val="24"/>
          <w:lang w:val="sk-SK" w:eastAsia="en-GB"/>
        </w:rPr>
        <w:t xml:space="preserve">o </w:t>
      </w:r>
      <w:r w:rsidRPr="00C36494">
        <w:rPr>
          <w:color w:val="000000"/>
          <w:sz w:val="24"/>
          <w:szCs w:val="24"/>
          <w:lang w:val="sk-SK" w:eastAsia="en-GB"/>
        </w:rPr>
        <w:t>disciplinárnych previnen</w:t>
      </w:r>
      <w:r w:rsidR="00ED5E4C" w:rsidRPr="00C36494">
        <w:rPr>
          <w:color w:val="000000"/>
          <w:sz w:val="24"/>
          <w:szCs w:val="24"/>
          <w:lang w:val="sk-SK" w:eastAsia="en-GB"/>
        </w:rPr>
        <w:t>iach</w:t>
      </w:r>
      <w:r w:rsidRPr="00C36494">
        <w:rPr>
          <w:color w:val="000000"/>
          <w:sz w:val="24"/>
          <w:szCs w:val="24"/>
          <w:lang w:val="sk-SK" w:eastAsia="en-GB"/>
        </w:rPr>
        <w:t xml:space="preserve"> vznikajúcich v rámci športových organizácií</w:t>
      </w:r>
      <w:r w:rsidR="00F92A5F" w:rsidRPr="00C36494">
        <w:rPr>
          <w:color w:val="000000"/>
          <w:sz w:val="24"/>
          <w:szCs w:val="24"/>
          <w:lang w:val="sk-SK" w:eastAsia="en-GB"/>
        </w:rPr>
        <w:t>.</w:t>
      </w:r>
      <w:r w:rsidR="00E76F73" w:rsidRPr="00C36494">
        <w:rPr>
          <w:color w:val="000000"/>
          <w:sz w:val="24"/>
          <w:szCs w:val="24"/>
          <w:lang w:val="sk-SK" w:eastAsia="en-GB"/>
        </w:rPr>
        <w:t xml:space="preserve"> </w:t>
      </w:r>
      <w:r w:rsidR="005E200F" w:rsidRPr="00C36494">
        <w:rPr>
          <w:color w:val="000000"/>
          <w:sz w:val="24"/>
          <w:szCs w:val="24"/>
          <w:lang w:val="sk-SK" w:eastAsia="en-GB"/>
        </w:rPr>
        <w:t>Podrobnosti o</w:t>
      </w:r>
      <w:r w:rsidR="00C21B0E" w:rsidRPr="00C36494">
        <w:rPr>
          <w:color w:val="000000"/>
          <w:sz w:val="24"/>
          <w:szCs w:val="24"/>
          <w:lang w:val="sk-SK" w:eastAsia="en-GB"/>
        </w:rPr>
        <w:t xml:space="preserve"> </w:t>
      </w:r>
      <w:r w:rsidR="005E200F" w:rsidRPr="00C36494">
        <w:rPr>
          <w:color w:val="000000"/>
          <w:sz w:val="24"/>
          <w:szCs w:val="24"/>
          <w:lang w:val="sk-SK" w:eastAsia="en-GB"/>
        </w:rPr>
        <w:t>zložení a</w:t>
      </w:r>
      <w:r w:rsidR="00C21B0E" w:rsidRPr="00C36494">
        <w:rPr>
          <w:color w:val="000000"/>
          <w:sz w:val="24"/>
          <w:szCs w:val="24"/>
          <w:lang w:val="sk-SK" w:eastAsia="en-GB"/>
        </w:rPr>
        <w:t xml:space="preserve"> </w:t>
      </w:r>
      <w:r w:rsidR="005E200F" w:rsidRPr="00C36494">
        <w:rPr>
          <w:color w:val="000000"/>
          <w:sz w:val="24"/>
          <w:szCs w:val="24"/>
          <w:lang w:val="sk-SK" w:eastAsia="en-GB"/>
        </w:rPr>
        <w:t xml:space="preserve">činnosti orgánu podľa </w:t>
      </w:r>
      <w:r w:rsidR="00A217D2" w:rsidRPr="00C36494">
        <w:rPr>
          <w:color w:val="000000"/>
          <w:sz w:val="24"/>
          <w:szCs w:val="24"/>
          <w:lang w:val="sk-SK" w:eastAsia="en-GB"/>
        </w:rPr>
        <w:t xml:space="preserve">prvej </w:t>
      </w:r>
      <w:r w:rsidR="005E200F" w:rsidRPr="00C36494">
        <w:rPr>
          <w:color w:val="000000"/>
          <w:sz w:val="24"/>
          <w:szCs w:val="24"/>
          <w:lang w:val="sk-SK" w:eastAsia="en-GB"/>
        </w:rPr>
        <w:t>vety ustanoví štatút, ktorý vydá Slovenský olympijský a športový výbor.</w:t>
      </w:r>
      <w:r w:rsidR="0031602E" w:rsidRPr="00C36494">
        <w:rPr>
          <w:color w:val="000000"/>
          <w:sz w:val="24"/>
          <w:szCs w:val="24"/>
          <w:lang w:val="sk-SK" w:eastAsia="en-GB"/>
        </w:rPr>
        <w:t>“.</w:t>
      </w:r>
    </w:p>
    <w:p w14:paraId="71D798E1" w14:textId="2D9FF9AC" w:rsidR="00185083" w:rsidRPr="00C36494" w:rsidRDefault="00185083" w:rsidP="00295C64">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w:t>
      </w:r>
      <w:r w:rsidR="00F744B6" w:rsidRPr="00C36494">
        <w:rPr>
          <w:rFonts w:eastAsia="Book Antiqua"/>
          <w:color w:val="000000"/>
          <w:sz w:val="24"/>
          <w:szCs w:val="24"/>
          <w:lang w:val="sk-SK"/>
        </w:rPr>
        <w:t xml:space="preserve"> </w:t>
      </w:r>
      <w:r w:rsidRPr="00C36494">
        <w:rPr>
          <w:rFonts w:eastAsia="Book Antiqua"/>
          <w:color w:val="000000"/>
          <w:sz w:val="24"/>
          <w:szCs w:val="24"/>
          <w:lang w:val="sk-SK"/>
        </w:rPr>
        <w:t>nadpise § 27 sa za slov</w:t>
      </w:r>
      <w:r w:rsidR="00CB4B97" w:rsidRPr="00C36494">
        <w:rPr>
          <w:rFonts w:eastAsia="Book Antiqua"/>
          <w:color w:val="000000"/>
          <w:sz w:val="24"/>
          <w:szCs w:val="24"/>
          <w:lang w:val="sk-SK"/>
        </w:rPr>
        <w:t>á</w:t>
      </w:r>
      <w:r w:rsidRPr="00C36494">
        <w:rPr>
          <w:rFonts w:eastAsia="Book Antiqua"/>
          <w:color w:val="000000"/>
          <w:sz w:val="24"/>
          <w:szCs w:val="24"/>
          <w:lang w:val="sk-SK"/>
        </w:rPr>
        <w:t xml:space="preserve"> „</w:t>
      </w:r>
      <w:r w:rsidR="00CB4B97" w:rsidRPr="00C36494">
        <w:rPr>
          <w:rFonts w:eastAsia="Book Antiqua"/>
          <w:color w:val="000000"/>
          <w:sz w:val="24"/>
          <w:szCs w:val="24"/>
          <w:lang w:val="sk-SK"/>
        </w:rPr>
        <w:t xml:space="preserve">olympijskej </w:t>
      </w:r>
      <w:r w:rsidRPr="00C36494">
        <w:rPr>
          <w:rFonts w:eastAsia="Book Antiqua"/>
          <w:color w:val="000000"/>
          <w:sz w:val="24"/>
          <w:szCs w:val="24"/>
          <w:lang w:val="sk-SK"/>
        </w:rPr>
        <w:t>symboliky“ vkladá čiarka a</w:t>
      </w:r>
      <w:r w:rsidR="00F3103C" w:rsidRPr="00C36494">
        <w:rPr>
          <w:rFonts w:eastAsia="Book Antiqua"/>
          <w:color w:val="000000"/>
          <w:sz w:val="24"/>
          <w:szCs w:val="24"/>
          <w:lang w:val="sk-SK"/>
        </w:rPr>
        <w:t xml:space="preserve"> </w:t>
      </w:r>
      <w:r w:rsidRPr="00C36494">
        <w:rPr>
          <w:rFonts w:eastAsia="Book Antiqua"/>
          <w:color w:val="000000"/>
          <w:sz w:val="24"/>
          <w:szCs w:val="24"/>
          <w:lang w:val="sk-SK"/>
        </w:rPr>
        <w:t>slová „olympijského vlastníctva“.</w:t>
      </w:r>
    </w:p>
    <w:p w14:paraId="5CF1E367" w14:textId="601F967B" w:rsidR="00185083" w:rsidRPr="00C36494" w:rsidRDefault="00185083" w:rsidP="00295C64">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lastRenderedPageBreak/>
        <w:t xml:space="preserve">V § 27 ods. 1 prvej vete sa za slovo „symboliku“ vkladajú slová „a olympijské vlastníctvo </w:t>
      </w:r>
      <w:r w:rsidR="007D5F11" w:rsidRPr="00C36494">
        <w:rPr>
          <w:rFonts w:eastAsia="Book Antiqua"/>
          <w:color w:val="000000"/>
          <w:sz w:val="24"/>
          <w:szCs w:val="24"/>
          <w:lang w:val="sk-SK"/>
        </w:rPr>
        <w:t>podľa</w:t>
      </w:r>
      <w:r w:rsidRPr="00C36494">
        <w:rPr>
          <w:rFonts w:eastAsia="Book Antiqua"/>
          <w:color w:val="000000"/>
          <w:sz w:val="24"/>
          <w:szCs w:val="24"/>
          <w:lang w:val="sk-SK"/>
        </w:rPr>
        <w:t xml:space="preserve"> Olympijskej charty“.</w:t>
      </w:r>
    </w:p>
    <w:p w14:paraId="04995AB9" w14:textId="3B0C7A31" w:rsidR="00185083" w:rsidRPr="00C36494" w:rsidRDefault="00185083" w:rsidP="00295C64">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27 ods. 2 </w:t>
      </w:r>
      <w:r w:rsidR="00D80E3A" w:rsidRPr="00C36494">
        <w:rPr>
          <w:rFonts w:eastAsia="Book Antiqua"/>
          <w:color w:val="000000"/>
          <w:sz w:val="24"/>
          <w:szCs w:val="24"/>
          <w:lang w:val="sk-SK"/>
        </w:rPr>
        <w:t>prvej vete sa za slovo „symboliky“ vkladajú slová „a olympijského vlastníctva“.</w:t>
      </w:r>
    </w:p>
    <w:p w14:paraId="5C803403" w14:textId="57251127" w:rsidR="00D80E3A" w:rsidRPr="00C36494" w:rsidRDefault="00D80E3A" w:rsidP="00295C64">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27 ods. 3 sa za slová „olympijskú symboliku“ vkladá čiarka a</w:t>
      </w:r>
      <w:r w:rsidR="00197F1C" w:rsidRPr="00C36494">
        <w:rPr>
          <w:rFonts w:eastAsia="Book Antiqua"/>
          <w:color w:val="000000"/>
          <w:sz w:val="24"/>
          <w:szCs w:val="24"/>
          <w:lang w:val="sk-SK"/>
        </w:rPr>
        <w:t xml:space="preserve"> </w:t>
      </w:r>
      <w:r w:rsidRPr="00C36494">
        <w:rPr>
          <w:rFonts w:eastAsia="Book Antiqua"/>
          <w:color w:val="000000"/>
          <w:sz w:val="24"/>
          <w:szCs w:val="24"/>
          <w:lang w:val="sk-SK"/>
        </w:rPr>
        <w:t>slová „olympijské vlastníctvo“.</w:t>
      </w:r>
    </w:p>
    <w:p w14:paraId="2217514B" w14:textId="60D7F65E" w:rsidR="001329FE" w:rsidRPr="00C36494" w:rsidRDefault="001329FE" w:rsidP="00197F1C">
      <w:pPr>
        <w:widowControl w:val="0"/>
        <w:numPr>
          <w:ilvl w:val="0"/>
          <w:numId w:val="1"/>
        </w:numPr>
        <w:tabs>
          <w:tab w:val="left" w:pos="426"/>
        </w:tabs>
        <w:spacing w:before="120" w:line="276" w:lineRule="auto"/>
        <w:ind w:left="284" w:hanging="284"/>
        <w:jc w:val="both"/>
        <w:rPr>
          <w:rFonts w:eastAsia="Calibri"/>
          <w:sz w:val="24"/>
          <w:szCs w:val="24"/>
          <w:lang w:val="sk-SK" w:eastAsia="en-GB"/>
        </w:rPr>
      </w:pPr>
      <w:bookmarkStart w:id="12" w:name="bookmark=id.1bz5f5e" w:colFirst="0" w:colLast="0"/>
      <w:bookmarkStart w:id="13" w:name="bookmark=id.3vysxt7" w:colFirst="0" w:colLast="0"/>
      <w:bookmarkEnd w:id="12"/>
      <w:bookmarkEnd w:id="13"/>
      <w:r w:rsidRPr="00C36494">
        <w:rPr>
          <w:color w:val="000000"/>
          <w:sz w:val="24"/>
          <w:szCs w:val="24"/>
          <w:lang w:val="sk-SK" w:eastAsia="en-GB"/>
        </w:rPr>
        <w:t>§ 28 vrátane nadpisu znie:</w:t>
      </w:r>
    </w:p>
    <w:p w14:paraId="42955BFC" w14:textId="0B8EFF25" w:rsidR="001329FE" w:rsidRPr="00C36494" w:rsidRDefault="001329FE" w:rsidP="00197F1C">
      <w:pPr>
        <w:widowControl w:val="0"/>
        <w:spacing w:line="276" w:lineRule="auto"/>
        <w:ind w:left="426"/>
        <w:jc w:val="center"/>
        <w:rPr>
          <w:color w:val="000000"/>
          <w:sz w:val="24"/>
          <w:szCs w:val="24"/>
          <w:lang w:val="sk-SK" w:eastAsia="en-GB"/>
        </w:rPr>
      </w:pPr>
      <w:r w:rsidRPr="00C36494">
        <w:rPr>
          <w:b/>
          <w:color w:val="000000"/>
          <w:sz w:val="24"/>
          <w:szCs w:val="24"/>
          <w:lang w:val="sk-SK" w:eastAsia="en-GB"/>
        </w:rPr>
        <w:t>„§ 28</w:t>
      </w:r>
    </w:p>
    <w:p w14:paraId="76F6A74A" w14:textId="7A107C50" w:rsidR="001329FE" w:rsidRPr="00C36494" w:rsidRDefault="001329FE" w:rsidP="00197F1C">
      <w:pPr>
        <w:widowControl w:val="0"/>
        <w:spacing w:line="276" w:lineRule="auto"/>
        <w:ind w:left="426"/>
        <w:jc w:val="center"/>
        <w:rPr>
          <w:color w:val="000000"/>
          <w:sz w:val="24"/>
          <w:szCs w:val="24"/>
          <w:lang w:val="sk-SK" w:eastAsia="en-GB"/>
        </w:rPr>
      </w:pPr>
      <w:bookmarkStart w:id="14" w:name="paragraf-28.nadpis"/>
      <w:r w:rsidRPr="00C36494">
        <w:rPr>
          <w:b/>
          <w:color w:val="000000"/>
          <w:sz w:val="24"/>
          <w:szCs w:val="24"/>
          <w:lang w:val="sk-SK" w:eastAsia="en-GB"/>
        </w:rPr>
        <w:t>Ochrana olympijskej symboliky, olympijského vlastníctva a paralympijskej symboliky</w:t>
      </w:r>
    </w:p>
    <w:p w14:paraId="6F7CAC6E" w14:textId="2E059529" w:rsidR="001329FE" w:rsidRPr="00C36494" w:rsidRDefault="001329FE" w:rsidP="006C1AFC">
      <w:pPr>
        <w:widowControl w:val="0"/>
        <w:spacing w:before="120" w:line="276" w:lineRule="auto"/>
        <w:ind w:left="426"/>
        <w:jc w:val="both"/>
        <w:rPr>
          <w:color w:val="000000"/>
          <w:sz w:val="24"/>
          <w:szCs w:val="24"/>
          <w:lang w:val="sk-SK" w:eastAsia="en-GB"/>
        </w:rPr>
      </w:pPr>
      <w:bookmarkStart w:id="15" w:name="paragraf-28.odsek-1.oznacenie"/>
      <w:bookmarkStart w:id="16" w:name="paragraf-28.odsek-1"/>
      <w:bookmarkEnd w:id="14"/>
      <w:r w:rsidRPr="00C36494">
        <w:rPr>
          <w:color w:val="000000"/>
          <w:sz w:val="24"/>
          <w:szCs w:val="24"/>
          <w:lang w:val="sk-SK" w:eastAsia="en-GB"/>
        </w:rPr>
        <w:t xml:space="preserve">(1) </w:t>
      </w:r>
      <w:bookmarkStart w:id="17" w:name="paragraf-28.odsek-1.text"/>
      <w:bookmarkEnd w:id="15"/>
      <w:r w:rsidRPr="00C36494">
        <w:rPr>
          <w:color w:val="000000"/>
          <w:sz w:val="24"/>
          <w:szCs w:val="24"/>
          <w:lang w:val="sk-SK" w:eastAsia="en-GB"/>
        </w:rPr>
        <w:t>Zakazuje sa</w:t>
      </w:r>
      <w:bookmarkEnd w:id="17"/>
    </w:p>
    <w:p w14:paraId="1CEFDD31" w14:textId="5E279A19" w:rsidR="001329FE" w:rsidRPr="00C36494" w:rsidRDefault="001329FE" w:rsidP="006C1AFC">
      <w:pPr>
        <w:widowControl w:val="0"/>
        <w:spacing w:before="120" w:line="276" w:lineRule="auto"/>
        <w:ind w:left="426"/>
        <w:jc w:val="both"/>
        <w:rPr>
          <w:color w:val="000000"/>
          <w:sz w:val="24"/>
          <w:szCs w:val="24"/>
          <w:lang w:val="sk-SK" w:eastAsia="en-GB"/>
        </w:rPr>
      </w:pPr>
      <w:bookmarkStart w:id="18" w:name="paragraf-28.odsek-1.pismeno-a.oznacenie"/>
      <w:bookmarkStart w:id="19" w:name="paragraf-28.odsek-1.pismeno-a"/>
      <w:r w:rsidRPr="00C36494">
        <w:rPr>
          <w:color w:val="000000"/>
          <w:sz w:val="24"/>
          <w:szCs w:val="24"/>
          <w:lang w:val="sk-SK" w:eastAsia="en-GB"/>
        </w:rPr>
        <w:t>a)</w:t>
      </w:r>
      <w:bookmarkStart w:id="20" w:name="paragraf-28.odsek-1.pismeno-a.text"/>
      <w:bookmarkEnd w:id="18"/>
      <w:r w:rsidR="00DE66D1" w:rsidRPr="00C36494">
        <w:rPr>
          <w:color w:val="000000"/>
          <w:sz w:val="24"/>
          <w:szCs w:val="24"/>
          <w:lang w:val="sk-SK" w:eastAsia="en-GB"/>
        </w:rPr>
        <w:tab/>
      </w:r>
      <w:r w:rsidRPr="00C36494">
        <w:rPr>
          <w:color w:val="000000"/>
          <w:sz w:val="24"/>
          <w:szCs w:val="24"/>
          <w:lang w:val="sk-SK" w:eastAsia="en-GB"/>
        </w:rPr>
        <w:t>používanie olympijskej symboliky, olympijského vlastníctva alebo paralympijskej symboliky, ktoré by bolo nevhodné, klamlivé, neprimerané alebo ktorým by sa hanobili jej symboly,</w:t>
      </w:r>
      <w:bookmarkEnd w:id="20"/>
    </w:p>
    <w:p w14:paraId="39056390" w14:textId="6512039A" w:rsidR="001329FE" w:rsidRPr="00C36494" w:rsidRDefault="001329FE" w:rsidP="006C1AFC">
      <w:pPr>
        <w:widowControl w:val="0"/>
        <w:spacing w:before="120" w:line="276" w:lineRule="auto"/>
        <w:ind w:left="426"/>
        <w:jc w:val="both"/>
        <w:rPr>
          <w:color w:val="000000"/>
          <w:sz w:val="24"/>
          <w:szCs w:val="24"/>
          <w:lang w:val="sk-SK" w:eastAsia="en-GB"/>
        </w:rPr>
      </w:pPr>
      <w:bookmarkStart w:id="21" w:name="paragraf-28.odsek-1.pismeno-b.oznacenie"/>
      <w:bookmarkStart w:id="22" w:name="paragraf-28.odsek-1.pismeno-b"/>
      <w:bookmarkEnd w:id="19"/>
      <w:r w:rsidRPr="00C36494">
        <w:rPr>
          <w:color w:val="000000"/>
          <w:sz w:val="24"/>
          <w:szCs w:val="24"/>
          <w:lang w:val="sk-SK" w:eastAsia="en-GB"/>
        </w:rPr>
        <w:t>b)</w:t>
      </w:r>
      <w:bookmarkStart w:id="23" w:name="paragraf-28.odsek-1.pismeno-b.text"/>
      <w:bookmarkEnd w:id="21"/>
      <w:r w:rsidR="001A5312" w:rsidRPr="00C36494">
        <w:rPr>
          <w:color w:val="000000"/>
          <w:sz w:val="24"/>
          <w:szCs w:val="24"/>
          <w:lang w:val="sk-SK" w:eastAsia="en-GB"/>
        </w:rPr>
        <w:tab/>
      </w:r>
      <w:r w:rsidRPr="00C36494">
        <w:rPr>
          <w:color w:val="000000"/>
          <w:sz w:val="24"/>
          <w:szCs w:val="24"/>
          <w:lang w:val="sk-SK" w:eastAsia="en-GB"/>
        </w:rPr>
        <w:t>používanie olympijskej symboliky, olympijského vlastníctva alebo paralympijskej symboliky na výrobné, obchodné alebo iné účely bez súhlasu príslušného výboru,</w:t>
      </w:r>
      <w:bookmarkEnd w:id="23"/>
    </w:p>
    <w:p w14:paraId="1EC95F16" w14:textId="272A0179" w:rsidR="001329FE" w:rsidRPr="00C36494" w:rsidRDefault="001329FE" w:rsidP="006C1AFC">
      <w:pPr>
        <w:widowControl w:val="0"/>
        <w:spacing w:before="120" w:line="276" w:lineRule="auto"/>
        <w:ind w:left="426"/>
        <w:jc w:val="both"/>
        <w:rPr>
          <w:color w:val="000000"/>
          <w:sz w:val="24"/>
          <w:szCs w:val="24"/>
          <w:lang w:val="sk-SK" w:eastAsia="en-GB"/>
        </w:rPr>
      </w:pPr>
      <w:bookmarkStart w:id="24" w:name="paragraf-28.odsek-1.pismeno-c.oznacenie"/>
      <w:bookmarkStart w:id="25" w:name="paragraf-28.odsek-1.pismeno-c"/>
      <w:bookmarkEnd w:id="22"/>
      <w:r w:rsidRPr="00C36494">
        <w:rPr>
          <w:color w:val="000000"/>
          <w:sz w:val="24"/>
          <w:szCs w:val="24"/>
          <w:lang w:val="sk-SK" w:eastAsia="en-GB"/>
        </w:rPr>
        <w:t>c)</w:t>
      </w:r>
      <w:bookmarkStart w:id="26" w:name="paragraf-28.odsek-1.pismeno-c.text"/>
      <w:bookmarkEnd w:id="24"/>
      <w:r w:rsidR="001A5312" w:rsidRPr="00C36494">
        <w:rPr>
          <w:color w:val="000000"/>
          <w:sz w:val="24"/>
          <w:szCs w:val="24"/>
          <w:lang w:val="sk-SK" w:eastAsia="en-GB"/>
        </w:rPr>
        <w:tab/>
      </w:r>
      <w:r w:rsidRPr="00C36494">
        <w:rPr>
          <w:color w:val="000000"/>
          <w:sz w:val="24"/>
          <w:szCs w:val="24"/>
          <w:lang w:val="sk-SK" w:eastAsia="en-GB"/>
        </w:rPr>
        <w:t>porušovanie podmienok používania olympijskej symboliky, olympijského vlastníctva alebo paralympijskej symboliky uvedených v súhlase príslušného výboru a</w:t>
      </w:r>
      <w:r w:rsidR="001A5312" w:rsidRPr="00C36494">
        <w:rPr>
          <w:color w:val="000000"/>
          <w:sz w:val="24"/>
          <w:szCs w:val="24"/>
          <w:lang w:val="sk-SK" w:eastAsia="en-GB"/>
        </w:rPr>
        <w:t xml:space="preserve"> </w:t>
      </w:r>
      <w:r w:rsidRPr="00C36494">
        <w:rPr>
          <w:color w:val="000000"/>
          <w:sz w:val="24"/>
          <w:szCs w:val="24"/>
          <w:lang w:val="sk-SK" w:eastAsia="en-GB"/>
        </w:rPr>
        <w:t>v</w:t>
      </w:r>
      <w:r w:rsidR="001A5312" w:rsidRPr="00C36494">
        <w:rPr>
          <w:color w:val="000000"/>
          <w:sz w:val="24"/>
          <w:szCs w:val="24"/>
          <w:lang w:val="sk-SK" w:eastAsia="en-GB"/>
        </w:rPr>
        <w:t xml:space="preserve">o vnútorných </w:t>
      </w:r>
      <w:r w:rsidRPr="00C36494">
        <w:rPr>
          <w:color w:val="000000"/>
          <w:sz w:val="24"/>
          <w:szCs w:val="24"/>
          <w:lang w:val="sk-SK" w:eastAsia="en-GB"/>
        </w:rPr>
        <w:t>predpisoch príslušného výboru.</w:t>
      </w:r>
      <w:bookmarkEnd w:id="26"/>
    </w:p>
    <w:p w14:paraId="2E518551" w14:textId="4E410D83" w:rsidR="001329FE" w:rsidRPr="00C36494" w:rsidRDefault="001329FE" w:rsidP="006C1AFC">
      <w:pPr>
        <w:widowControl w:val="0"/>
        <w:spacing w:before="120" w:line="276" w:lineRule="auto"/>
        <w:ind w:left="426"/>
        <w:jc w:val="both"/>
        <w:rPr>
          <w:color w:val="000000"/>
          <w:sz w:val="24"/>
          <w:szCs w:val="24"/>
          <w:lang w:val="sk-SK" w:eastAsia="en-GB"/>
        </w:rPr>
      </w:pPr>
      <w:bookmarkStart w:id="27" w:name="paragraf-28.odsek-2.oznacenie"/>
      <w:bookmarkStart w:id="28" w:name="paragraf-28.odsek-2"/>
      <w:bookmarkEnd w:id="16"/>
      <w:bookmarkEnd w:id="25"/>
      <w:r w:rsidRPr="00C36494">
        <w:rPr>
          <w:color w:val="000000"/>
          <w:sz w:val="24"/>
          <w:szCs w:val="24"/>
          <w:lang w:val="sk-SK" w:eastAsia="en-GB"/>
        </w:rPr>
        <w:t xml:space="preserve">(2) </w:t>
      </w:r>
      <w:bookmarkStart w:id="29" w:name="paragraf-28.odsek-2.text"/>
      <w:bookmarkEnd w:id="27"/>
      <w:r w:rsidRPr="00C36494">
        <w:rPr>
          <w:color w:val="000000"/>
          <w:sz w:val="24"/>
          <w:szCs w:val="24"/>
          <w:lang w:val="sk-SK" w:eastAsia="en-GB"/>
        </w:rPr>
        <w:t>Ak olympijskú symboliku, olympijské vlastníctvo alebo paralympijskú symboliku používa neoprávnená osoba alebo ak sa používa v rozpore s</w:t>
      </w:r>
      <w:r w:rsidR="001A5312" w:rsidRPr="00C36494">
        <w:rPr>
          <w:color w:val="000000"/>
          <w:sz w:val="24"/>
          <w:szCs w:val="24"/>
          <w:lang w:val="sk-SK" w:eastAsia="en-GB"/>
        </w:rPr>
        <w:t xml:space="preserve"> </w:t>
      </w:r>
      <w:r w:rsidRPr="00C36494">
        <w:rPr>
          <w:color w:val="000000"/>
          <w:sz w:val="24"/>
          <w:szCs w:val="24"/>
          <w:lang w:val="sk-SK" w:eastAsia="en-GB"/>
        </w:rPr>
        <w:t xml:space="preserve">odsekom 1, vyzve príslušný výbor túto osobu na skončenie neoprávneného používania a na náhradu škody, ujmy alebo na vydanie bezdôvodného obohatenia vo výške zodpovedajúcej ohodnoteniu používania príslušnej symboliky alebo vlastníctva podľa </w:t>
      </w:r>
      <w:r w:rsidR="001A5312" w:rsidRPr="00C36494">
        <w:rPr>
          <w:color w:val="000000"/>
          <w:sz w:val="24"/>
          <w:szCs w:val="24"/>
          <w:lang w:val="sk-SK" w:eastAsia="en-GB"/>
        </w:rPr>
        <w:t xml:space="preserve">vnútorných </w:t>
      </w:r>
      <w:r w:rsidRPr="00C36494">
        <w:rPr>
          <w:color w:val="000000"/>
          <w:sz w:val="24"/>
          <w:szCs w:val="24"/>
          <w:lang w:val="sk-SK" w:eastAsia="en-GB"/>
        </w:rPr>
        <w:t>predpisov príslušného výboru.</w:t>
      </w:r>
      <w:bookmarkEnd w:id="29"/>
    </w:p>
    <w:p w14:paraId="0874425B" w14:textId="60C2621A" w:rsidR="001329FE" w:rsidRPr="00C36494" w:rsidRDefault="001329FE" w:rsidP="006C1AFC">
      <w:pPr>
        <w:widowControl w:val="0"/>
        <w:spacing w:before="120" w:line="276" w:lineRule="auto"/>
        <w:ind w:left="426"/>
        <w:jc w:val="both"/>
        <w:rPr>
          <w:color w:val="000000"/>
          <w:sz w:val="24"/>
          <w:szCs w:val="24"/>
          <w:lang w:eastAsia="en-GB"/>
        </w:rPr>
      </w:pPr>
      <w:bookmarkStart w:id="30" w:name="paragraf-28.odsek-3.oznacenie"/>
      <w:bookmarkStart w:id="31" w:name="paragraf-28.odsek-3"/>
      <w:bookmarkEnd w:id="28"/>
      <w:r w:rsidRPr="00C36494">
        <w:rPr>
          <w:color w:val="000000" w:themeColor="text1"/>
          <w:sz w:val="24"/>
          <w:szCs w:val="24"/>
          <w:lang w:eastAsia="en-GB"/>
        </w:rPr>
        <w:t xml:space="preserve">(3) </w:t>
      </w:r>
      <w:bookmarkStart w:id="32" w:name="paragraf-28.odsek-3.text"/>
      <w:bookmarkEnd w:id="30"/>
      <w:r w:rsidRPr="00C36494">
        <w:rPr>
          <w:color w:val="000000" w:themeColor="text1"/>
          <w:sz w:val="24"/>
          <w:szCs w:val="24"/>
          <w:lang w:eastAsia="en-GB"/>
        </w:rPr>
        <w:t xml:space="preserve">Na </w:t>
      </w:r>
      <w:proofErr w:type="spellStart"/>
      <w:r w:rsidRPr="00C36494">
        <w:rPr>
          <w:color w:val="000000" w:themeColor="text1"/>
          <w:sz w:val="24"/>
          <w:szCs w:val="24"/>
          <w:lang w:eastAsia="en-GB"/>
        </w:rPr>
        <w:t>prejednanie</w:t>
      </w:r>
      <w:proofErr w:type="spellEnd"/>
      <w:r w:rsidRPr="00C36494">
        <w:rPr>
          <w:color w:val="000000" w:themeColor="text1"/>
          <w:sz w:val="24"/>
          <w:szCs w:val="24"/>
          <w:lang w:eastAsia="en-GB"/>
        </w:rPr>
        <w:t xml:space="preserve"> a </w:t>
      </w:r>
      <w:proofErr w:type="spellStart"/>
      <w:r w:rsidRPr="00C36494">
        <w:rPr>
          <w:color w:val="000000" w:themeColor="text1"/>
          <w:sz w:val="24"/>
          <w:szCs w:val="24"/>
          <w:lang w:eastAsia="en-GB"/>
        </w:rPr>
        <w:t>rozhodnutie</w:t>
      </w:r>
      <w:proofErr w:type="spellEnd"/>
      <w:r w:rsidRPr="00C36494">
        <w:rPr>
          <w:color w:val="000000" w:themeColor="text1"/>
          <w:sz w:val="24"/>
          <w:szCs w:val="24"/>
          <w:lang w:eastAsia="en-GB"/>
        </w:rPr>
        <w:t xml:space="preserve"> </w:t>
      </w:r>
      <w:proofErr w:type="spellStart"/>
      <w:r w:rsidRPr="00C36494">
        <w:rPr>
          <w:color w:val="000000" w:themeColor="text1"/>
          <w:sz w:val="24"/>
          <w:szCs w:val="24"/>
          <w:lang w:eastAsia="en-GB"/>
        </w:rPr>
        <w:t>sporov</w:t>
      </w:r>
      <w:proofErr w:type="spellEnd"/>
      <w:r w:rsidRPr="00C36494">
        <w:rPr>
          <w:color w:val="000000" w:themeColor="text1"/>
          <w:sz w:val="24"/>
          <w:szCs w:val="24"/>
          <w:lang w:eastAsia="en-GB"/>
        </w:rPr>
        <w:t xml:space="preserve"> </w:t>
      </w:r>
      <w:proofErr w:type="spellStart"/>
      <w:r w:rsidRPr="00C36494">
        <w:rPr>
          <w:color w:val="000000" w:themeColor="text1"/>
          <w:sz w:val="24"/>
          <w:szCs w:val="24"/>
          <w:lang w:eastAsia="en-GB"/>
        </w:rPr>
        <w:t>podľa</w:t>
      </w:r>
      <w:proofErr w:type="spellEnd"/>
      <w:r w:rsidRPr="00C36494">
        <w:rPr>
          <w:color w:val="000000" w:themeColor="text1"/>
          <w:sz w:val="24"/>
          <w:szCs w:val="24"/>
          <w:lang w:eastAsia="en-GB"/>
        </w:rPr>
        <w:t xml:space="preserve"> </w:t>
      </w:r>
      <w:proofErr w:type="spellStart"/>
      <w:r w:rsidRPr="00C36494">
        <w:rPr>
          <w:color w:val="000000" w:themeColor="text1"/>
          <w:sz w:val="24"/>
          <w:szCs w:val="24"/>
          <w:lang w:eastAsia="en-GB"/>
        </w:rPr>
        <w:t>odseku</w:t>
      </w:r>
      <w:proofErr w:type="spellEnd"/>
      <w:r w:rsidRPr="00C36494">
        <w:rPr>
          <w:color w:val="000000" w:themeColor="text1"/>
          <w:sz w:val="24"/>
          <w:szCs w:val="24"/>
          <w:lang w:eastAsia="en-GB"/>
        </w:rPr>
        <w:t xml:space="preserve"> 2 je </w:t>
      </w:r>
      <w:proofErr w:type="spellStart"/>
      <w:r w:rsidRPr="00C36494">
        <w:rPr>
          <w:color w:val="000000" w:themeColor="text1"/>
          <w:sz w:val="24"/>
          <w:szCs w:val="24"/>
          <w:lang w:eastAsia="en-GB"/>
        </w:rPr>
        <w:t>príslušný</w:t>
      </w:r>
      <w:proofErr w:type="spellEnd"/>
      <w:r w:rsidRPr="00C36494">
        <w:rPr>
          <w:color w:val="000000" w:themeColor="text1"/>
          <w:sz w:val="24"/>
          <w:szCs w:val="24"/>
          <w:lang w:eastAsia="en-GB"/>
        </w:rPr>
        <w:t xml:space="preserve"> </w:t>
      </w:r>
      <w:proofErr w:type="spellStart"/>
      <w:r w:rsidRPr="00C36494">
        <w:rPr>
          <w:color w:val="000000" w:themeColor="text1"/>
          <w:sz w:val="24"/>
          <w:szCs w:val="24"/>
          <w:lang w:eastAsia="en-GB"/>
        </w:rPr>
        <w:t>súd</w:t>
      </w:r>
      <w:proofErr w:type="spellEnd"/>
      <w:r w:rsidRPr="00C36494">
        <w:rPr>
          <w:color w:val="000000" w:themeColor="text1"/>
          <w:sz w:val="24"/>
          <w:szCs w:val="24"/>
          <w:lang w:eastAsia="en-GB"/>
        </w:rPr>
        <w:t xml:space="preserve"> </w:t>
      </w:r>
      <w:bookmarkEnd w:id="32"/>
      <w:proofErr w:type="spellStart"/>
      <w:r w:rsidR="00603BA8" w:rsidRPr="00C36494">
        <w:rPr>
          <w:color w:val="000000" w:themeColor="text1"/>
          <w:sz w:val="24"/>
          <w:szCs w:val="24"/>
          <w:lang w:eastAsia="en-GB"/>
        </w:rPr>
        <w:t>podľa</w:t>
      </w:r>
      <w:proofErr w:type="spellEnd"/>
      <w:r w:rsidR="00603BA8" w:rsidRPr="00C36494">
        <w:rPr>
          <w:color w:val="000000" w:themeColor="text1"/>
          <w:sz w:val="24"/>
          <w:szCs w:val="24"/>
          <w:lang w:eastAsia="en-GB"/>
        </w:rPr>
        <w:t xml:space="preserve"> </w:t>
      </w:r>
      <w:proofErr w:type="spellStart"/>
      <w:r w:rsidR="00667BDD" w:rsidRPr="00C36494">
        <w:rPr>
          <w:color w:val="000000" w:themeColor="text1"/>
          <w:sz w:val="24"/>
          <w:szCs w:val="24"/>
          <w:lang w:eastAsia="en-GB"/>
        </w:rPr>
        <w:t>tretej</w:t>
      </w:r>
      <w:proofErr w:type="spellEnd"/>
      <w:r w:rsidR="00667BDD" w:rsidRPr="00C36494">
        <w:rPr>
          <w:color w:val="000000" w:themeColor="text1"/>
          <w:sz w:val="24"/>
          <w:szCs w:val="24"/>
          <w:lang w:eastAsia="en-GB"/>
        </w:rPr>
        <w:t xml:space="preserve"> </w:t>
      </w:r>
      <w:proofErr w:type="spellStart"/>
      <w:r w:rsidR="00667BDD" w:rsidRPr="00C36494">
        <w:rPr>
          <w:color w:val="000000" w:themeColor="text1"/>
          <w:sz w:val="24"/>
          <w:szCs w:val="24"/>
          <w:lang w:eastAsia="en-GB"/>
        </w:rPr>
        <w:t>hlavy</w:t>
      </w:r>
      <w:proofErr w:type="spellEnd"/>
      <w:r w:rsidR="00667BDD" w:rsidRPr="00C36494">
        <w:rPr>
          <w:color w:val="000000" w:themeColor="text1"/>
          <w:sz w:val="24"/>
          <w:szCs w:val="24"/>
          <w:lang w:eastAsia="en-GB"/>
        </w:rPr>
        <w:t xml:space="preserve"> </w:t>
      </w:r>
      <w:proofErr w:type="spellStart"/>
      <w:r w:rsidR="004549AA" w:rsidRPr="00C36494">
        <w:rPr>
          <w:color w:val="000000" w:themeColor="text1"/>
          <w:sz w:val="24"/>
          <w:szCs w:val="24"/>
          <w:lang w:eastAsia="en-GB"/>
        </w:rPr>
        <w:t>Civilného</w:t>
      </w:r>
      <w:proofErr w:type="spellEnd"/>
      <w:r w:rsidR="004549AA" w:rsidRPr="00C36494">
        <w:rPr>
          <w:color w:val="000000" w:themeColor="text1"/>
          <w:sz w:val="24"/>
          <w:szCs w:val="24"/>
          <w:lang w:eastAsia="en-GB"/>
        </w:rPr>
        <w:t xml:space="preserve"> </w:t>
      </w:r>
      <w:proofErr w:type="spellStart"/>
      <w:r w:rsidR="00D9245F" w:rsidRPr="00C36494">
        <w:rPr>
          <w:color w:val="000000" w:themeColor="text1"/>
          <w:sz w:val="24"/>
          <w:szCs w:val="24"/>
          <w:lang w:eastAsia="en-GB"/>
        </w:rPr>
        <w:t>sporového</w:t>
      </w:r>
      <w:proofErr w:type="spellEnd"/>
      <w:r w:rsidR="00D9245F" w:rsidRPr="00C36494">
        <w:rPr>
          <w:color w:val="000000" w:themeColor="text1"/>
          <w:sz w:val="24"/>
          <w:szCs w:val="24"/>
          <w:lang w:eastAsia="en-GB"/>
        </w:rPr>
        <w:t xml:space="preserve"> </w:t>
      </w:r>
      <w:proofErr w:type="spellStart"/>
      <w:r w:rsidR="00D9245F" w:rsidRPr="00C36494">
        <w:rPr>
          <w:color w:val="000000" w:themeColor="text1"/>
          <w:sz w:val="24"/>
          <w:szCs w:val="24"/>
          <w:lang w:eastAsia="en-GB"/>
        </w:rPr>
        <w:t>poriadku</w:t>
      </w:r>
      <w:proofErr w:type="spellEnd"/>
      <w:proofErr w:type="gramStart"/>
      <w:r w:rsidR="00603BA8" w:rsidRPr="00C36494">
        <w:rPr>
          <w:color w:val="000000" w:themeColor="text1"/>
          <w:sz w:val="24"/>
          <w:szCs w:val="24"/>
          <w:lang w:eastAsia="en-GB"/>
        </w:rPr>
        <w:t>.</w:t>
      </w:r>
      <w:r w:rsidRPr="00C36494">
        <w:rPr>
          <w:color w:val="000000" w:themeColor="text1"/>
          <w:sz w:val="24"/>
          <w:szCs w:val="24"/>
          <w:lang w:eastAsia="en-GB"/>
        </w:rPr>
        <w:t>“</w:t>
      </w:r>
      <w:proofErr w:type="gramEnd"/>
      <w:r w:rsidRPr="00C36494">
        <w:rPr>
          <w:color w:val="000000" w:themeColor="text1"/>
          <w:sz w:val="24"/>
          <w:szCs w:val="24"/>
          <w:lang w:eastAsia="en-GB"/>
        </w:rPr>
        <w:t>.</w:t>
      </w:r>
    </w:p>
    <w:bookmarkEnd w:id="31"/>
    <w:p w14:paraId="38D858BF" w14:textId="0B7448B9" w:rsidR="00B4596F" w:rsidRPr="00C36494" w:rsidRDefault="00B4596F" w:rsidP="009817DC">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31 odseky 1 až </w:t>
      </w:r>
      <w:r w:rsidR="008169AA" w:rsidRPr="00C36494">
        <w:rPr>
          <w:rFonts w:eastAsia="Book Antiqua"/>
          <w:color w:val="000000"/>
          <w:sz w:val="24"/>
          <w:szCs w:val="24"/>
          <w:lang w:val="sk-SK"/>
        </w:rPr>
        <w:t>3</w:t>
      </w:r>
      <w:r w:rsidRPr="00C36494">
        <w:rPr>
          <w:rFonts w:eastAsia="Book Antiqua"/>
          <w:color w:val="000000"/>
          <w:sz w:val="24"/>
          <w:szCs w:val="24"/>
          <w:lang w:val="sk-SK"/>
        </w:rPr>
        <w:t xml:space="preserve"> znejú:</w:t>
      </w:r>
    </w:p>
    <w:p w14:paraId="5F18DB82" w14:textId="79BB5AED" w:rsidR="00B4596F" w:rsidRPr="00C36494" w:rsidRDefault="00B4596F"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„(1) Pred uzatvorením zmluvy medzi športovcom alebo športovým odborníkom a</w:t>
      </w:r>
      <w:r w:rsidR="00AD3139" w:rsidRPr="00C36494">
        <w:rPr>
          <w:rFonts w:eastAsia="Book Antiqua"/>
          <w:color w:val="000000"/>
          <w:sz w:val="24"/>
          <w:szCs w:val="24"/>
          <w:lang w:val="sk-SK"/>
        </w:rPr>
        <w:t> </w:t>
      </w:r>
      <w:r w:rsidRPr="00C36494">
        <w:rPr>
          <w:rFonts w:eastAsia="Book Antiqua"/>
          <w:color w:val="000000"/>
          <w:sz w:val="24"/>
          <w:szCs w:val="24"/>
          <w:lang w:val="sk-SK"/>
        </w:rPr>
        <w:t xml:space="preserve">športovou organizáciou je športová organizácia povinná oboznámiť športovca alebo športového odborníka s právami a povinnosťami, ktoré pre neho vyplynú zo zmluvného vzťahu. </w:t>
      </w:r>
    </w:p>
    <w:p w14:paraId="57A9E377" w14:textId="53BDB5F9" w:rsidR="00B4596F" w:rsidRPr="00C36494" w:rsidRDefault="00B4596F"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(2) Spôsobilosť športovca a športového odborníka mať v zmluvných vzťahoch podľa tohto zákona práva a povinnosti a spôsobilosť vlastnými právnymi úkonmi nadobúdať tieto práva a brať na seba tieto povinnosti</w:t>
      </w:r>
      <w:r w:rsidR="009C5F6C" w:rsidRPr="00C36494">
        <w:rPr>
          <w:rFonts w:eastAsia="Book Antiqua"/>
          <w:color w:val="000000"/>
          <w:sz w:val="24"/>
          <w:szCs w:val="24"/>
          <w:lang w:val="sk-SK"/>
        </w:rPr>
        <w:t xml:space="preserve"> </w:t>
      </w:r>
      <w:r w:rsidRPr="00C36494">
        <w:rPr>
          <w:rFonts w:eastAsia="Book Antiqua"/>
          <w:color w:val="000000"/>
          <w:sz w:val="24"/>
          <w:szCs w:val="24"/>
          <w:lang w:val="sk-SK"/>
        </w:rPr>
        <w:t>vzniká dňom, keď športovec alebo športový odborník dovŕši 15 rokov veku</w:t>
      </w:r>
      <w:r w:rsidR="00C60727" w:rsidRPr="00C36494">
        <w:rPr>
          <w:rFonts w:eastAsia="Book Antiqua"/>
          <w:color w:val="000000"/>
          <w:sz w:val="24"/>
          <w:szCs w:val="24"/>
          <w:lang w:val="sk-SK"/>
        </w:rPr>
        <w:t>, ak odsek 3 neustanovuje inak</w:t>
      </w:r>
      <w:r w:rsidRPr="00C36494">
        <w:rPr>
          <w:rFonts w:eastAsia="Book Antiqua"/>
          <w:color w:val="000000"/>
          <w:sz w:val="24"/>
          <w:szCs w:val="24"/>
          <w:lang w:val="sk-SK"/>
        </w:rPr>
        <w:t>.</w:t>
      </w:r>
      <w:r w:rsidR="00291DD2" w:rsidRPr="00C36494">
        <w:rPr>
          <w:rFonts w:ascii="Times" w:eastAsiaTheme="minorEastAsia" w:hAnsi="Times" w:cs="Times"/>
          <w:sz w:val="22"/>
          <w:szCs w:val="22"/>
          <w:lang w:val="sk-SK" w:eastAsia="en-US"/>
        </w:rPr>
        <w:t xml:space="preserve"> </w:t>
      </w:r>
      <w:r w:rsidR="00291DD2" w:rsidRPr="00C36494">
        <w:rPr>
          <w:rFonts w:eastAsia="Book Antiqua"/>
          <w:color w:val="000000"/>
          <w:sz w:val="24"/>
          <w:szCs w:val="24"/>
          <w:lang w:val="sk-SK"/>
        </w:rPr>
        <w:t>Športová organizácia nesmie dohodnúť ako deň začatia plnenia zmluvy zo strany športovca alebo športového odborníka deň, ktorý by predchádzal dňu ukončenia obdobia školského vyučovania posledného školského roka povinnej školskej dochádzky športovca alebo športového odborníka</w:t>
      </w:r>
      <w:r w:rsidR="00125FA0" w:rsidRPr="00C36494">
        <w:rPr>
          <w:rFonts w:eastAsia="Book Antiqua"/>
          <w:color w:val="000000"/>
          <w:sz w:val="24"/>
          <w:szCs w:val="24"/>
          <w:lang w:val="sk-SK"/>
        </w:rPr>
        <w:t>.</w:t>
      </w:r>
    </w:p>
    <w:p w14:paraId="2B8832E2" w14:textId="1151A3FF" w:rsidR="00B4596F" w:rsidRPr="00C36494" w:rsidRDefault="00B4596F"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(3) Na uzatvorenie písomnej zmluvy so športovcom alebo športovým odborníkom od 15 </w:t>
      </w:r>
      <w:r w:rsidRPr="00C36494">
        <w:rPr>
          <w:rFonts w:eastAsia="Book Antiqua"/>
          <w:color w:val="000000"/>
          <w:sz w:val="24"/>
          <w:szCs w:val="24"/>
          <w:lang w:val="sk-SK"/>
        </w:rPr>
        <w:lastRenderedPageBreak/>
        <w:t>rokov veku do dňa dovŕšenia 18 rokov veku sa vyžaduje súhlas zákonného zástupcu športovca alebo športového odborníka formou podpisu na zmluve alebo na samostatnej listine, ktorá je súčasťou zmluvy.</w:t>
      </w:r>
      <w:r w:rsidR="008169AA" w:rsidRPr="00C36494">
        <w:rPr>
          <w:rFonts w:eastAsia="Book Antiqua"/>
          <w:color w:val="000000"/>
          <w:sz w:val="24"/>
          <w:szCs w:val="24"/>
          <w:lang w:val="sk-SK"/>
        </w:rPr>
        <w:t>“.</w:t>
      </w:r>
    </w:p>
    <w:p w14:paraId="625947A1" w14:textId="0D1CF175" w:rsidR="008169AA" w:rsidRPr="00C36494" w:rsidRDefault="008169AA" w:rsidP="009C5F6C">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31 sa za odsek 3 vkladá nový odsek 4, ktorý znie:</w:t>
      </w:r>
    </w:p>
    <w:p w14:paraId="068E11A7" w14:textId="2D8B3B0D" w:rsidR="008169AA" w:rsidRPr="00C36494" w:rsidRDefault="008169AA"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„(4) Do dňa dovŕšenia 15 rokov veku uzatvára zmluvu so športovou organizáciou za športovca alebo športového odborníka jeho zákonný zástupca.“.</w:t>
      </w:r>
    </w:p>
    <w:p w14:paraId="63F8EBD0" w14:textId="393DF039" w:rsidR="008169AA" w:rsidRPr="00C36494" w:rsidRDefault="008169AA"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Doterajšie odseky 4 a</w:t>
      </w:r>
      <w:r w:rsidR="00AE0BD3" w:rsidRPr="00C36494">
        <w:rPr>
          <w:rFonts w:eastAsia="Book Antiqua"/>
          <w:color w:val="000000"/>
          <w:sz w:val="24"/>
          <w:szCs w:val="24"/>
          <w:lang w:val="sk-SK"/>
        </w:rPr>
        <w:t xml:space="preserve"> </w:t>
      </w:r>
      <w:r w:rsidRPr="00C36494">
        <w:rPr>
          <w:rFonts w:eastAsia="Book Antiqua"/>
          <w:color w:val="000000"/>
          <w:sz w:val="24"/>
          <w:szCs w:val="24"/>
          <w:lang w:val="sk-SK"/>
        </w:rPr>
        <w:t>5 sa označujú ako odseky 5 a</w:t>
      </w:r>
      <w:r w:rsidR="00AE0BD3" w:rsidRPr="00C36494">
        <w:rPr>
          <w:rFonts w:eastAsia="Book Antiqua"/>
          <w:color w:val="000000"/>
          <w:sz w:val="24"/>
          <w:szCs w:val="24"/>
          <w:lang w:val="sk-SK"/>
        </w:rPr>
        <w:t xml:space="preserve"> </w:t>
      </w:r>
      <w:r w:rsidRPr="00C36494">
        <w:rPr>
          <w:rFonts w:eastAsia="Book Antiqua"/>
          <w:color w:val="000000"/>
          <w:sz w:val="24"/>
          <w:szCs w:val="24"/>
          <w:lang w:val="sk-SK"/>
        </w:rPr>
        <w:t>6.</w:t>
      </w:r>
    </w:p>
    <w:p w14:paraId="36E39F63" w14:textId="2B5360CB" w:rsidR="006F7461" w:rsidRPr="00C36494" w:rsidRDefault="006F7461" w:rsidP="00902629">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34 ods. 5 sa </w:t>
      </w:r>
      <w:r w:rsidR="00185E85" w:rsidRPr="00C36494">
        <w:rPr>
          <w:rFonts w:eastAsia="Book Antiqua"/>
          <w:color w:val="000000"/>
          <w:sz w:val="24"/>
          <w:szCs w:val="24"/>
          <w:lang w:val="sk-SK"/>
        </w:rPr>
        <w:t xml:space="preserve">za slovo </w:t>
      </w:r>
      <w:r w:rsidR="00E46245" w:rsidRPr="00C36494">
        <w:rPr>
          <w:rFonts w:eastAsia="Book Antiqua"/>
          <w:color w:val="000000"/>
          <w:sz w:val="24"/>
          <w:szCs w:val="24"/>
          <w:lang w:val="sk-SK"/>
        </w:rPr>
        <w:t>„zaobchádzania</w:t>
      </w:r>
      <w:r w:rsidR="00906261" w:rsidRPr="00C36494">
        <w:rPr>
          <w:rFonts w:eastAsia="Book Antiqua"/>
          <w:color w:val="000000"/>
          <w:sz w:val="24"/>
          <w:szCs w:val="24"/>
          <w:lang w:val="sk-SK"/>
        </w:rPr>
        <w:t>“</w:t>
      </w:r>
      <w:r w:rsidR="00E46245" w:rsidRPr="00C36494">
        <w:rPr>
          <w:rFonts w:eastAsia="Book Antiqua"/>
          <w:color w:val="000000"/>
          <w:sz w:val="24"/>
          <w:szCs w:val="24"/>
          <w:lang w:val="sk-SK"/>
        </w:rPr>
        <w:t xml:space="preserve"> vkladá bodka</w:t>
      </w:r>
      <w:r w:rsidR="00906261" w:rsidRPr="00C36494">
        <w:rPr>
          <w:rFonts w:eastAsia="Book Antiqua"/>
          <w:color w:val="000000"/>
          <w:sz w:val="24"/>
          <w:szCs w:val="24"/>
          <w:lang w:val="sk-SK"/>
        </w:rPr>
        <w:t xml:space="preserve"> a </w:t>
      </w:r>
      <w:r w:rsidRPr="00C36494">
        <w:rPr>
          <w:sz w:val="24"/>
          <w:szCs w:val="24"/>
          <w:lang w:val="sk-SK"/>
        </w:rPr>
        <w:t xml:space="preserve">vypúšťajú </w:t>
      </w:r>
      <w:r w:rsidR="00906261" w:rsidRPr="00C36494">
        <w:rPr>
          <w:sz w:val="24"/>
          <w:szCs w:val="24"/>
          <w:lang w:val="sk-SK"/>
        </w:rPr>
        <w:t xml:space="preserve">sa </w:t>
      </w:r>
      <w:r w:rsidRPr="00C36494">
        <w:rPr>
          <w:sz w:val="24"/>
          <w:szCs w:val="24"/>
          <w:lang w:val="sk-SK"/>
        </w:rPr>
        <w:t>slová „podľa osobitného predpisu.</w:t>
      </w:r>
      <w:r w:rsidRPr="00C36494">
        <w:rPr>
          <w:sz w:val="24"/>
          <w:szCs w:val="24"/>
          <w:vertAlign w:val="superscript"/>
          <w:lang w:val="sk-SK"/>
        </w:rPr>
        <w:t>16</w:t>
      </w:r>
      <w:r w:rsidRPr="00C36494">
        <w:rPr>
          <w:sz w:val="24"/>
          <w:szCs w:val="24"/>
          <w:lang w:val="sk-SK"/>
        </w:rPr>
        <w:t>)“.</w:t>
      </w:r>
    </w:p>
    <w:p w14:paraId="66F2D36B" w14:textId="3FF3E319" w:rsidR="000153CC" w:rsidRPr="00C36494" w:rsidRDefault="000153CC" w:rsidP="0055543B">
      <w:pPr>
        <w:ind w:left="426"/>
        <w:rPr>
          <w:rFonts w:eastAsia="Book Antiqua"/>
          <w:color w:val="000000"/>
          <w:sz w:val="24"/>
          <w:szCs w:val="24"/>
          <w:lang w:val="sk-SK"/>
        </w:rPr>
      </w:pPr>
      <w:r w:rsidRPr="00C36494">
        <w:rPr>
          <w:rFonts w:eastAsia="Book Antiqua"/>
          <w:color w:val="000000"/>
          <w:sz w:val="24"/>
          <w:szCs w:val="24"/>
          <w:lang w:val="sk-SK"/>
        </w:rPr>
        <w:t>Poznámka pod čiarou k</w:t>
      </w:r>
      <w:r w:rsidR="0055543B" w:rsidRPr="00C36494">
        <w:rPr>
          <w:rFonts w:eastAsia="Book Antiqua"/>
          <w:color w:val="000000"/>
          <w:sz w:val="24"/>
          <w:szCs w:val="24"/>
          <w:lang w:val="sk-SK"/>
        </w:rPr>
        <w:t xml:space="preserve"> </w:t>
      </w:r>
      <w:r w:rsidRPr="00C36494">
        <w:rPr>
          <w:rFonts w:eastAsia="Book Antiqua"/>
          <w:color w:val="000000"/>
          <w:sz w:val="24"/>
          <w:szCs w:val="24"/>
          <w:lang w:val="sk-SK"/>
        </w:rPr>
        <w:t>odkazu 16 sa vypúšťa.</w:t>
      </w:r>
    </w:p>
    <w:p w14:paraId="47EC3B3A" w14:textId="77777777" w:rsidR="00CF69C3" w:rsidRPr="00C36494" w:rsidRDefault="00CF69C3" w:rsidP="00CF69C3">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34 sa vypúšťa odsek 6.</w:t>
      </w:r>
    </w:p>
    <w:p w14:paraId="6A240271" w14:textId="46171B28" w:rsidR="008169AA" w:rsidRPr="00C36494" w:rsidRDefault="00EB689A" w:rsidP="00A233D8">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themeColor="text1"/>
          <w:sz w:val="24"/>
          <w:szCs w:val="24"/>
          <w:lang w:val="sk-SK"/>
        </w:rPr>
        <w:t>V § 35 ods. 2</w:t>
      </w:r>
      <w:r w:rsidR="00A4430D" w:rsidRPr="00C36494">
        <w:rPr>
          <w:rFonts w:eastAsia="Book Antiqua"/>
          <w:color w:val="000000" w:themeColor="text1"/>
          <w:sz w:val="24"/>
          <w:szCs w:val="24"/>
          <w:lang w:val="sk-SK"/>
        </w:rPr>
        <w:t xml:space="preserve">, § 47 ods. 2 a § 48 ods. 2 </w:t>
      </w:r>
      <w:bookmarkStart w:id="33" w:name="_Hlk175908845"/>
      <w:r w:rsidRPr="00C36494">
        <w:rPr>
          <w:rFonts w:eastAsia="Book Antiqua"/>
          <w:color w:val="000000" w:themeColor="text1"/>
          <w:sz w:val="24"/>
          <w:szCs w:val="24"/>
          <w:lang w:val="sk-SK"/>
        </w:rPr>
        <w:t>sa na konci bodka nahrádza čiarkou a</w:t>
      </w:r>
      <w:r w:rsidR="00227310" w:rsidRPr="00C36494">
        <w:rPr>
          <w:rFonts w:eastAsia="Book Antiqua"/>
          <w:color w:val="000000" w:themeColor="text1"/>
          <w:sz w:val="24"/>
          <w:szCs w:val="24"/>
          <w:lang w:val="sk-SK"/>
        </w:rPr>
        <w:t xml:space="preserve"> </w:t>
      </w:r>
      <w:r w:rsidRPr="00C36494">
        <w:rPr>
          <w:rFonts w:eastAsia="Book Antiqua"/>
          <w:color w:val="000000" w:themeColor="text1"/>
          <w:sz w:val="24"/>
          <w:szCs w:val="24"/>
          <w:lang w:val="sk-SK"/>
        </w:rPr>
        <w:t>pripájajú sa tieto slová</w:t>
      </w:r>
      <w:bookmarkEnd w:id="33"/>
      <w:r w:rsidR="00024372" w:rsidRPr="00C36494">
        <w:rPr>
          <w:rFonts w:eastAsia="Book Antiqua"/>
          <w:color w:val="000000" w:themeColor="text1"/>
          <w:sz w:val="24"/>
          <w:szCs w:val="24"/>
          <w:lang w:val="sk-SK"/>
        </w:rPr>
        <w:t>:</w:t>
      </w:r>
      <w:r w:rsidR="00180744" w:rsidRPr="00C36494">
        <w:rPr>
          <w:rFonts w:eastAsia="Book Antiqua"/>
          <w:color w:val="000000" w:themeColor="text1"/>
          <w:sz w:val="24"/>
          <w:szCs w:val="24"/>
          <w:lang w:val="sk-SK"/>
        </w:rPr>
        <w:t xml:space="preserve"> „</w:t>
      </w:r>
      <w:r w:rsidR="00180744" w:rsidRPr="00C36494">
        <w:rPr>
          <w:color w:val="000000" w:themeColor="text1"/>
          <w:sz w:val="24"/>
          <w:szCs w:val="24"/>
          <w:lang w:val="sk-SK" w:eastAsia="en-GB"/>
        </w:rPr>
        <w:t>inak je neplatná.“.</w:t>
      </w:r>
    </w:p>
    <w:p w14:paraId="4E080D1D" w14:textId="2AD975FF" w:rsidR="008169AA" w:rsidRPr="00C36494" w:rsidRDefault="00180744" w:rsidP="00E729FA">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35 ods. 4 písm. b) sa slovo „lehoty“ nahrádza slovom „doby“.</w:t>
      </w:r>
    </w:p>
    <w:p w14:paraId="62B65FBF" w14:textId="77777777" w:rsidR="00180744" w:rsidRPr="00C36494" w:rsidRDefault="0093486D" w:rsidP="00EE54F3">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 </w:t>
      </w:r>
      <w:r w:rsidR="00180744" w:rsidRPr="00C36494">
        <w:rPr>
          <w:rFonts w:eastAsia="Book Antiqua"/>
          <w:color w:val="000000"/>
          <w:sz w:val="24"/>
          <w:szCs w:val="24"/>
          <w:lang w:val="sk-SK"/>
        </w:rPr>
        <w:t>35 sa dopĺňa odsekmi 5 až 8, ktoré znejú:</w:t>
      </w:r>
    </w:p>
    <w:p w14:paraId="7E77CBC1" w14:textId="72C02321" w:rsidR="00180744" w:rsidRPr="00C36494" w:rsidRDefault="00180744"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„(5) Zmluvu o profesionálnom vykonávaní športu možno uzavrieť iba na určitú dobu, najdlhšie na päť rokov odo dňa účinnosti zmluvy, ak predpisy športového zväzu neurčujú kratšiu dobu.</w:t>
      </w:r>
    </w:p>
    <w:p w14:paraId="54D0A851" w14:textId="2C7DE0B1" w:rsidR="00180744" w:rsidRPr="00C36494" w:rsidRDefault="00180744"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(6) Pri uzavretí zmluvy o profesionálnom vykonávaní športu športovcom do 15 rokov veku alebo športovcom starším ako 15 rokov veku pred </w:t>
      </w:r>
      <w:r w:rsidR="00277645" w:rsidRPr="00C36494">
        <w:rPr>
          <w:rFonts w:eastAsia="Book Antiqua"/>
          <w:color w:val="000000"/>
          <w:sz w:val="24"/>
          <w:szCs w:val="24"/>
          <w:lang w:val="sk-SK"/>
        </w:rPr>
        <w:t xml:space="preserve">ukončením obdobia školského vyučovania posledného školského roka povinnej školskej dochádzky </w:t>
      </w:r>
      <w:r w:rsidRPr="00C36494">
        <w:rPr>
          <w:rFonts w:eastAsia="Book Antiqua"/>
          <w:color w:val="000000"/>
          <w:sz w:val="24"/>
          <w:szCs w:val="24"/>
          <w:lang w:val="sk-SK"/>
        </w:rPr>
        <w:t>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w:t>
      </w:r>
    </w:p>
    <w:p w14:paraId="63D61958" w14:textId="02497FAD" w:rsidR="00180744" w:rsidRPr="00C36494" w:rsidRDefault="00180744"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(7) </w:t>
      </w:r>
      <w:r w:rsidR="003D07BE" w:rsidRPr="00C36494">
        <w:rPr>
          <w:rFonts w:eastAsia="Book Antiqua"/>
          <w:color w:val="000000"/>
          <w:sz w:val="24"/>
          <w:szCs w:val="24"/>
          <w:lang w:val="sk-SK"/>
        </w:rPr>
        <w:t>P</w:t>
      </w:r>
      <w:r w:rsidRPr="00C36494">
        <w:rPr>
          <w:rFonts w:eastAsia="Book Antiqua"/>
          <w:color w:val="000000"/>
          <w:sz w:val="24"/>
          <w:szCs w:val="24"/>
          <w:lang w:val="sk-SK"/>
        </w:rPr>
        <w:t xml:space="preserve">redpisy športového zväzu môžu ustanoviť, že zmluvu o profesionálom vykonávaní športu môže uzatvoriť len športová organizácia, ktorá zložila finančnú zábezpeku na účet vedený v banke alebo v pobočke zahraničnej </w:t>
      </w:r>
      <w:r w:rsidRPr="00C36494">
        <w:rPr>
          <w:rFonts w:eastAsia="Book Antiqua"/>
          <w:sz w:val="24"/>
          <w:szCs w:val="24"/>
          <w:lang w:val="sk-SK"/>
        </w:rPr>
        <w:t>banky</w:t>
      </w:r>
      <w:r w:rsidR="00D476D9" w:rsidRPr="00C36494">
        <w:rPr>
          <w:rFonts w:eastAsia="Book Antiqua"/>
          <w:sz w:val="24"/>
          <w:szCs w:val="24"/>
          <w:vertAlign w:val="superscript"/>
          <w:lang w:val="sk-SK"/>
        </w:rPr>
        <w:t>16</w:t>
      </w:r>
      <w:r w:rsidRPr="00C36494">
        <w:rPr>
          <w:rFonts w:eastAsia="Book Antiqua"/>
          <w:sz w:val="24"/>
          <w:szCs w:val="24"/>
          <w:lang w:val="sk-SK"/>
        </w:rPr>
        <w:t>)</w:t>
      </w:r>
      <w:r w:rsidRPr="00C36494">
        <w:rPr>
          <w:rFonts w:eastAsia="Book Antiqua"/>
          <w:color w:val="000000"/>
          <w:sz w:val="24"/>
          <w:szCs w:val="24"/>
          <w:lang w:val="sk-SK"/>
        </w:rPr>
        <w:t xml:space="preserve"> (ďalej len „bankový účet“) športovej organizácie, ktorá riadi súťaž. </w:t>
      </w:r>
    </w:p>
    <w:p w14:paraId="2C891408" w14:textId="61465636" w:rsidR="00180744" w:rsidRPr="00C36494" w:rsidRDefault="00180744"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(8) Športovcovi, ktorý na základe pokynu športovej organizácie vykonáva šport mimo obce pravidelného miesta vykonávania športu, patria počas tohto vykonávania športu náhrady podľa osobitného predpisu</w:t>
      </w:r>
      <w:r w:rsidRPr="00C36494">
        <w:rPr>
          <w:rFonts w:eastAsia="Book Antiqua"/>
          <w:color w:val="000000"/>
          <w:sz w:val="24"/>
          <w:szCs w:val="24"/>
          <w:vertAlign w:val="superscript"/>
          <w:lang w:val="sk-SK"/>
        </w:rPr>
        <w:t>8</w:t>
      </w:r>
      <w:r w:rsidRPr="00C36494">
        <w:rPr>
          <w:rFonts w:eastAsia="Book Antiqua"/>
          <w:color w:val="000000"/>
          <w:sz w:val="24"/>
          <w:szCs w:val="24"/>
          <w:lang w:val="sk-SK"/>
        </w:rPr>
        <w:t>) ako pri pracovnej ceste.“.</w:t>
      </w:r>
    </w:p>
    <w:p w14:paraId="39C914B9" w14:textId="487C937B" w:rsidR="00D476D9" w:rsidRPr="00C36494" w:rsidRDefault="00D476D9"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Poznámka pod čiarou k</w:t>
      </w:r>
      <w:r w:rsidR="0071261D" w:rsidRPr="00C36494">
        <w:rPr>
          <w:rFonts w:eastAsia="Book Antiqua"/>
          <w:color w:val="000000"/>
          <w:sz w:val="24"/>
          <w:szCs w:val="24"/>
          <w:lang w:val="sk-SK"/>
        </w:rPr>
        <w:t xml:space="preserve"> </w:t>
      </w:r>
      <w:r w:rsidRPr="00C36494">
        <w:rPr>
          <w:rFonts w:eastAsia="Book Antiqua"/>
          <w:color w:val="000000"/>
          <w:sz w:val="24"/>
          <w:szCs w:val="24"/>
          <w:lang w:val="sk-SK"/>
        </w:rPr>
        <w:t>odkazu 16 znie:</w:t>
      </w:r>
    </w:p>
    <w:p w14:paraId="0B6DECB0" w14:textId="1D658C07" w:rsidR="00D476D9" w:rsidRPr="00C36494" w:rsidRDefault="006C6E2C"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w:t>
      </w:r>
      <w:r w:rsidRPr="00C36494">
        <w:rPr>
          <w:rFonts w:eastAsia="Book Antiqua"/>
          <w:color w:val="000000"/>
          <w:sz w:val="24"/>
          <w:szCs w:val="24"/>
          <w:vertAlign w:val="superscript"/>
          <w:lang w:val="sk-SK"/>
        </w:rPr>
        <w:t>16</w:t>
      </w:r>
      <w:r w:rsidR="00107FA3" w:rsidRPr="00C36494">
        <w:rPr>
          <w:rFonts w:eastAsia="Book Antiqua"/>
          <w:color w:val="000000"/>
          <w:sz w:val="24"/>
          <w:szCs w:val="24"/>
          <w:lang w:val="sk-SK"/>
        </w:rPr>
        <w:t xml:space="preserve">) </w:t>
      </w:r>
      <w:r w:rsidR="004D6177" w:rsidRPr="00C36494">
        <w:rPr>
          <w:rFonts w:eastAsia="Book Antiqua"/>
          <w:color w:val="000000"/>
          <w:sz w:val="24"/>
          <w:szCs w:val="24"/>
          <w:lang w:val="sk-SK"/>
        </w:rPr>
        <w:t>§ 2 ods. 1</w:t>
      </w:r>
      <w:r w:rsidR="00172CAB" w:rsidRPr="00C36494">
        <w:rPr>
          <w:rFonts w:eastAsia="Book Antiqua"/>
          <w:color w:val="000000"/>
          <w:sz w:val="24"/>
          <w:szCs w:val="24"/>
          <w:lang w:val="sk-SK"/>
        </w:rPr>
        <w:t>, 5 a</w:t>
      </w:r>
      <w:r w:rsidR="0071261D" w:rsidRPr="00C36494">
        <w:rPr>
          <w:rFonts w:eastAsia="Book Antiqua"/>
          <w:color w:val="000000"/>
          <w:sz w:val="24"/>
          <w:szCs w:val="24"/>
          <w:lang w:val="sk-SK"/>
        </w:rPr>
        <w:t xml:space="preserve"> </w:t>
      </w:r>
      <w:r w:rsidR="00172CAB" w:rsidRPr="00C36494">
        <w:rPr>
          <w:rFonts w:eastAsia="Book Antiqua"/>
          <w:color w:val="000000"/>
          <w:sz w:val="24"/>
          <w:szCs w:val="24"/>
          <w:lang w:val="sk-SK"/>
        </w:rPr>
        <w:t xml:space="preserve">8 zákona č. 483/2001 Z. z. o bankách a o zmene a doplnení </w:t>
      </w:r>
      <w:r w:rsidR="00CB2513" w:rsidRPr="00C36494">
        <w:rPr>
          <w:rFonts w:eastAsia="Book Antiqua"/>
          <w:color w:val="000000"/>
          <w:sz w:val="24"/>
          <w:szCs w:val="24"/>
          <w:lang w:val="sk-SK"/>
        </w:rPr>
        <w:t>niektorých zákonov v znení neskorších predpisov.“.</w:t>
      </w:r>
    </w:p>
    <w:p w14:paraId="17F2B4CB" w14:textId="6C597EC0" w:rsidR="00180744" w:rsidRPr="00C36494" w:rsidRDefault="00180744" w:rsidP="0071261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37 odsek 1 znie:</w:t>
      </w:r>
    </w:p>
    <w:p w14:paraId="613AC6DE" w14:textId="2A53E221" w:rsidR="00180744" w:rsidRPr="00C36494" w:rsidRDefault="00180744" w:rsidP="006C1AFC">
      <w:pPr>
        <w:widowControl w:val="0"/>
        <w:spacing w:line="276" w:lineRule="auto"/>
        <w:ind w:left="426"/>
        <w:jc w:val="both"/>
        <w:rPr>
          <w:color w:val="000000"/>
          <w:sz w:val="24"/>
          <w:szCs w:val="24"/>
          <w:lang w:val="sk-SK" w:eastAsia="en-GB"/>
        </w:rPr>
      </w:pPr>
      <w:r w:rsidRPr="00C36494">
        <w:rPr>
          <w:rFonts w:eastAsia="Book Antiqua"/>
          <w:color w:val="000000"/>
          <w:sz w:val="24"/>
          <w:szCs w:val="24"/>
          <w:lang w:val="sk-SK"/>
        </w:rPr>
        <w:t xml:space="preserve">„(1) </w:t>
      </w:r>
      <w:r w:rsidRPr="00C36494">
        <w:rPr>
          <w:color w:val="000000"/>
          <w:sz w:val="24"/>
          <w:szCs w:val="24"/>
          <w:lang w:val="sk-SK" w:eastAsia="en-GB"/>
        </w:rPr>
        <w:t xml:space="preserve">Denný pracovný čas športovca je určený v zmluve o profesionálnom vykonávaní </w:t>
      </w:r>
      <w:r w:rsidRPr="00C36494">
        <w:rPr>
          <w:color w:val="000000"/>
          <w:sz w:val="24"/>
          <w:szCs w:val="24"/>
          <w:lang w:val="sk-SK" w:eastAsia="en-GB"/>
        </w:rPr>
        <w:lastRenderedPageBreak/>
        <w:t>športu alebo ustanovený športovou organizáciou podľa podmienok vyžadovaných n</w:t>
      </w:r>
      <w:r w:rsidR="00C436D6" w:rsidRPr="00C36494">
        <w:rPr>
          <w:color w:val="000000"/>
          <w:sz w:val="24"/>
          <w:szCs w:val="24"/>
          <w:lang w:val="sk-SK" w:eastAsia="en-GB"/>
        </w:rPr>
        <w:t>a </w:t>
      </w:r>
      <w:r w:rsidRPr="00C36494">
        <w:rPr>
          <w:color w:val="000000"/>
          <w:sz w:val="24"/>
          <w:szCs w:val="24"/>
          <w:lang w:val="sk-SK" w:eastAsia="en-GB"/>
        </w:rPr>
        <w:t>vykonávanie konkrétneho druhu športu.“.</w:t>
      </w:r>
    </w:p>
    <w:p w14:paraId="00162C73" w14:textId="5A729EA6" w:rsidR="00B83E1C" w:rsidRPr="00C36494" w:rsidRDefault="00B83E1C" w:rsidP="00C436D6">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37 sa vypúšťa odsek 2.</w:t>
      </w:r>
    </w:p>
    <w:p w14:paraId="4231BC11" w14:textId="4D6F79E3" w:rsidR="00B83E1C" w:rsidRPr="00C36494" w:rsidRDefault="00B83E1C"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Doterajšie odseky 3 až 6 sa označujú ako odseky 2 až 5.</w:t>
      </w:r>
    </w:p>
    <w:p w14:paraId="34333036" w14:textId="10A32C04" w:rsidR="008D7FF6" w:rsidRPr="00C36494" w:rsidRDefault="00746686" w:rsidP="00C436D6">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37 ods. 4 sa slová „</w:t>
      </w:r>
      <w:r w:rsidR="00867139" w:rsidRPr="00C36494">
        <w:rPr>
          <w:rFonts w:eastAsia="Book Antiqua"/>
          <w:color w:val="000000"/>
          <w:sz w:val="24"/>
          <w:szCs w:val="24"/>
          <w:lang w:val="sk-SK"/>
        </w:rPr>
        <w:t>3 a</w:t>
      </w:r>
      <w:r w:rsidR="009676DA" w:rsidRPr="00C36494">
        <w:rPr>
          <w:rFonts w:eastAsia="Book Antiqua"/>
          <w:color w:val="000000"/>
          <w:sz w:val="24"/>
          <w:szCs w:val="24"/>
          <w:lang w:val="sk-SK"/>
        </w:rPr>
        <w:t xml:space="preserve"> </w:t>
      </w:r>
      <w:r w:rsidR="00867139" w:rsidRPr="00C36494">
        <w:rPr>
          <w:rFonts w:eastAsia="Book Antiqua"/>
          <w:color w:val="000000"/>
          <w:sz w:val="24"/>
          <w:szCs w:val="24"/>
          <w:lang w:val="sk-SK"/>
        </w:rPr>
        <w:t>4“ nahrádzajú slovami „2 a</w:t>
      </w:r>
      <w:r w:rsidR="009676DA" w:rsidRPr="00C36494">
        <w:rPr>
          <w:rFonts w:eastAsia="Book Antiqua"/>
          <w:color w:val="000000"/>
          <w:sz w:val="24"/>
          <w:szCs w:val="24"/>
          <w:lang w:val="sk-SK"/>
        </w:rPr>
        <w:t xml:space="preserve"> </w:t>
      </w:r>
      <w:r w:rsidR="00867139" w:rsidRPr="00C36494">
        <w:rPr>
          <w:rFonts w:eastAsia="Book Antiqua"/>
          <w:color w:val="000000"/>
          <w:sz w:val="24"/>
          <w:szCs w:val="24"/>
          <w:lang w:val="sk-SK"/>
        </w:rPr>
        <w:t>3“.</w:t>
      </w:r>
    </w:p>
    <w:p w14:paraId="29D673FB" w14:textId="1D4B80E0" w:rsidR="00B83E1C" w:rsidRPr="00C36494" w:rsidRDefault="00B83E1C" w:rsidP="001A2AEA">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w:t>
      </w:r>
      <w:r w:rsidR="00BD2A18" w:rsidRPr="00C36494">
        <w:rPr>
          <w:rFonts w:eastAsia="Book Antiqua"/>
          <w:color w:val="000000"/>
          <w:sz w:val="24"/>
          <w:szCs w:val="24"/>
          <w:lang w:val="sk-SK"/>
        </w:rPr>
        <w:t xml:space="preserve"> </w:t>
      </w:r>
      <w:r w:rsidRPr="00C36494">
        <w:rPr>
          <w:rFonts w:eastAsia="Book Antiqua"/>
          <w:color w:val="000000"/>
          <w:sz w:val="24"/>
          <w:szCs w:val="24"/>
          <w:lang w:val="sk-SK"/>
        </w:rPr>
        <w:t xml:space="preserve">§ 41 vrátane nadpisu sa slovo „lehota“ </w:t>
      </w:r>
      <w:r w:rsidR="005334BF" w:rsidRPr="00C36494">
        <w:rPr>
          <w:rFonts w:eastAsia="Book Antiqua"/>
          <w:color w:val="000000"/>
          <w:sz w:val="24"/>
          <w:szCs w:val="24"/>
          <w:lang w:val="sk-SK"/>
        </w:rPr>
        <w:t>vo všetkých tvaroch</w:t>
      </w:r>
      <w:r w:rsidRPr="00C36494">
        <w:rPr>
          <w:rFonts w:eastAsia="Book Antiqua"/>
          <w:color w:val="000000"/>
          <w:sz w:val="24"/>
          <w:szCs w:val="24"/>
          <w:lang w:val="sk-SK"/>
        </w:rPr>
        <w:t xml:space="preserve"> nahrádza slovom „doba“ v príslušnom tvare.</w:t>
      </w:r>
    </w:p>
    <w:p w14:paraId="6E01BB26" w14:textId="17721087" w:rsidR="00B83E1C" w:rsidRPr="00C36494" w:rsidRDefault="00B83E1C" w:rsidP="00140EDF">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42 ods. 2 písmená a) a</w:t>
      </w:r>
      <w:r w:rsidR="00140EDF" w:rsidRPr="00C36494">
        <w:rPr>
          <w:rFonts w:eastAsia="Book Antiqua"/>
          <w:color w:val="000000"/>
          <w:sz w:val="24"/>
          <w:szCs w:val="24"/>
          <w:lang w:val="sk-SK"/>
        </w:rPr>
        <w:t xml:space="preserve"> </w:t>
      </w:r>
      <w:r w:rsidRPr="00C36494">
        <w:rPr>
          <w:rFonts w:eastAsia="Book Antiqua"/>
          <w:color w:val="000000"/>
          <w:sz w:val="24"/>
          <w:szCs w:val="24"/>
          <w:lang w:val="sk-SK"/>
        </w:rPr>
        <w:t>b) znejú:</w:t>
      </w:r>
    </w:p>
    <w:p w14:paraId="65E0D9E1" w14:textId="4F3F7336" w:rsidR="00B83E1C" w:rsidRPr="00C36494" w:rsidRDefault="00B83E1C" w:rsidP="006C1AFC">
      <w:pPr>
        <w:widowControl w:val="0"/>
        <w:spacing w:before="120" w:line="276" w:lineRule="auto"/>
        <w:ind w:left="426"/>
        <w:jc w:val="both"/>
        <w:rPr>
          <w:rFonts w:eastAsia="Book Antiqua"/>
          <w:sz w:val="24"/>
          <w:szCs w:val="24"/>
          <w:lang w:val="sk-SK"/>
        </w:rPr>
      </w:pPr>
      <w:r w:rsidRPr="00C36494">
        <w:rPr>
          <w:rFonts w:eastAsia="Book Antiqua"/>
          <w:color w:val="000000"/>
          <w:sz w:val="24"/>
          <w:szCs w:val="24"/>
          <w:lang w:val="sk-SK"/>
        </w:rPr>
        <w:t xml:space="preserve">„a) športová organizácia </w:t>
      </w:r>
      <w:r w:rsidRPr="00C36494">
        <w:rPr>
          <w:rFonts w:eastAsia="Book Antiqua"/>
          <w:sz w:val="24"/>
          <w:szCs w:val="24"/>
          <w:lang w:val="sk-SK"/>
        </w:rPr>
        <w:t>neuhradila riadne a včas športovcovi mzdu</w:t>
      </w:r>
      <w:r w:rsidR="00E47F5E" w:rsidRPr="00C36494">
        <w:rPr>
          <w:sz w:val="24"/>
          <w:szCs w:val="24"/>
          <w:lang w:val="sk-SK" w:eastAsia="en-GB"/>
        </w:rPr>
        <w:t xml:space="preserve"> vo výške </w:t>
      </w:r>
      <w:r w:rsidR="00DC4277" w:rsidRPr="00C36494">
        <w:rPr>
          <w:sz w:val="24"/>
          <w:szCs w:val="24"/>
          <w:lang w:val="sk-SK" w:eastAsia="en-GB"/>
        </w:rPr>
        <w:t>najmenej</w:t>
      </w:r>
      <w:r w:rsidR="00E47F5E" w:rsidRPr="00C36494">
        <w:rPr>
          <w:sz w:val="24"/>
          <w:szCs w:val="24"/>
          <w:lang w:val="sk-SK" w:eastAsia="en-GB"/>
        </w:rPr>
        <w:t xml:space="preserve"> </w:t>
      </w:r>
      <w:r w:rsidR="009C2406" w:rsidRPr="00C36494">
        <w:rPr>
          <w:sz w:val="24"/>
          <w:szCs w:val="24"/>
          <w:lang w:val="sk-SK" w:eastAsia="en-GB"/>
        </w:rPr>
        <w:t xml:space="preserve">za </w:t>
      </w:r>
      <w:r w:rsidR="003962F2" w:rsidRPr="00C36494">
        <w:rPr>
          <w:sz w:val="24"/>
          <w:szCs w:val="24"/>
          <w:lang w:val="sk-SK" w:eastAsia="en-GB"/>
        </w:rPr>
        <w:t xml:space="preserve">3 </w:t>
      </w:r>
      <w:r w:rsidR="009C2406" w:rsidRPr="00C36494">
        <w:rPr>
          <w:sz w:val="24"/>
          <w:szCs w:val="24"/>
          <w:lang w:val="sk-SK" w:eastAsia="en-GB"/>
        </w:rPr>
        <w:t>jednotlivé mesiace</w:t>
      </w:r>
      <w:r w:rsidR="008B2607" w:rsidRPr="00C36494">
        <w:rPr>
          <w:sz w:val="24"/>
          <w:szCs w:val="24"/>
          <w:lang w:val="sk-SK" w:eastAsia="en-GB"/>
        </w:rPr>
        <w:t>,</w:t>
      </w:r>
      <w:r w:rsidRPr="00C36494">
        <w:rPr>
          <w:rFonts w:eastAsia="Book Antiqua"/>
          <w:sz w:val="24"/>
          <w:szCs w:val="24"/>
          <w:lang w:val="sk-SK"/>
        </w:rPr>
        <w:t xml:space="preserve"> napriek predchádzajúcemu písomnému upozorneniu a poskytnutiu dodatočnej lehoty aspoň 15 dní od doručenia </w:t>
      </w:r>
      <w:r w:rsidR="00FD4DFE" w:rsidRPr="00C36494">
        <w:rPr>
          <w:rFonts w:eastAsia="Book Antiqua"/>
          <w:sz w:val="24"/>
          <w:szCs w:val="24"/>
          <w:lang w:val="sk-SK"/>
        </w:rPr>
        <w:t xml:space="preserve">upozornenia </w:t>
      </w:r>
      <w:r w:rsidRPr="00C36494">
        <w:rPr>
          <w:rFonts w:eastAsia="Book Antiqua"/>
          <w:sz w:val="24"/>
          <w:szCs w:val="24"/>
          <w:lang w:val="sk-SK"/>
        </w:rPr>
        <w:t>zo strany športovca</w:t>
      </w:r>
      <w:r w:rsidR="00D87B47" w:rsidRPr="00C36494">
        <w:rPr>
          <w:rFonts w:eastAsia="Book Antiqua"/>
          <w:sz w:val="24"/>
          <w:szCs w:val="24"/>
          <w:lang w:val="sk-SK"/>
        </w:rPr>
        <w:t xml:space="preserve">, </w:t>
      </w:r>
    </w:p>
    <w:p w14:paraId="25051FDD" w14:textId="7A483CCF" w:rsidR="00B83E1C" w:rsidRPr="00C36494" w:rsidRDefault="00B83E1C"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b) športová organizácia porušila závažne vo vzťahu k športovcovi športové pravidlá, predpisy alebo rozhodnutia príslušného športového zväzu alebo všeobecne záväzné právne predpisy a porušenie neodstránila napriek písomnému upozorneniu a</w:t>
      </w:r>
      <w:r w:rsidR="002C3BE9" w:rsidRPr="00C36494">
        <w:rPr>
          <w:rFonts w:eastAsia="Book Antiqua"/>
          <w:color w:val="000000"/>
          <w:sz w:val="24"/>
          <w:szCs w:val="24"/>
          <w:lang w:val="sk-SK"/>
        </w:rPr>
        <w:t xml:space="preserve"> </w:t>
      </w:r>
      <w:r w:rsidRPr="00C36494">
        <w:rPr>
          <w:rFonts w:eastAsia="Book Antiqua"/>
          <w:color w:val="000000"/>
          <w:sz w:val="24"/>
          <w:szCs w:val="24"/>
          <w:lang w:val="sk-SK"/>
        </w:rPr>
        <w:t xml:space="preserve">poskytnutiu dodatočnej lehoty na nápravu v trvaní aspoň 15 dní </w:t>
      </w:r>
      <w:r w:rsidR="00F26CC2" w:rsidRPr="00C36494">
        <w:rPr>
          <w:rFonts w:eastAsia="Book Antiqua"/>
          <w:color w:val="000000"/>
          <w:sz w:val="24"/>
          <w:szCs w:val="24"/>
          <w:lang w:val="sk-SK"/>
        </w:rPr>
        <w:t xml:space="preserve">od doručenia upozornenia zo strany športovca </w:t>
      </w:r>
      <w:r w:rsidRPr="00C36494">
        <w:rPr>
          <w:rFonts w:eastAsia="Book Antiqua"/>
          <w:color w:val="000000"/>
          <w:sz w:val="24"/>
          <w:szCs w:val="24"/>
          <w:lang w:val="sk-SK"/>
        </w:rPr>
        <w:t>alebo“</w:t>
      </w:r>
      <w:r w:rsidR="00B53F49" w:rsidRPr="00C36494">
        <w:rPr>
          <w:rFonts w:eastAsia="Book Antiqua"/>
          <w:color w:val="000000"/>
          <w:sz w:val="24"/>
          <w:szCs w:val="24"/>
          <w:lang w:val="sk-SK"/>
        </w:rPr>
        <w:t>.</w:t>
      </w:r>
    </w:p>
    <w:p w14:paraId="078043FF" w14:textId="515F3B41" w:rsidR="00D320D9" w:rsidRPr="00C36494" w:rsidRDefault="00D320D9" w:rsidP="00D07576">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44 ods. 2 sa </w:t>
      </w:r>
      <w:r w:rsidR="00AB0207" w:rsidRPr="00C36494">
        <w:rPr>
          <w:rFonts w:eastAsia="Book Antiqua"/>
          <w:color w:val="000000"/>
          <w:sz w:val="24"/>
          <w:szCs w:val="24"/>
          <w:lang w:val="sk-SK"/>
        </w:rPr>
        <w:t>slová „</w:t>
      </w:r>
      <w:r w:rsidR="007C15AD" w:rsidRPr="00C36494">
        <w:rPr>
          <w:rFonts w:eastAsia="Book Antiqua"/>
          <w:color w:val="000000"/>
          <w:sz w:val="24"/>
          <w:szCs w:val="24"/>
          <w:lang w:val="sk-SK"/>
        </w:rPr>
        <w:t>najmenej v</w:t>
      </w:r>
      <w:r w:rsidR="00704792" w:rsidRPr="00C36494">
        <w:rPr>
          <w:rFonts w:eastAsia="Book Antiqua"/>
          <w:color w:val="000000"/>
          <w:sz w:val="24"/>
          <w:szCs w:val="24"/>
          <w:lang w:val="sk-SK"/>
        </w:rPr>
        <w:t xml:space="preserve"> </w:t>
      </w:r>
      <w:r w:rsidR="007C15AD" w:rsidRPr="00C36494">
        <w:rPr>
          <w:rFonts w:eastAsia="Book Antiqua"/>
          <w:color w:val="000000"/>
          <w:sz w:val="24"/>
          <w:szCs w:val="24"/>
          <w:lang w:val="sk-SK"/>
        </w:rPr>
        <w:t xml:space="preserve">rozsahu </w:t>
      </w:r>
      <w:r w:rsidR="00AB0207" w:rsidRPr="00C36494">
        <w:rPr>
          <w:rFonts w:eastAsia="Book Antiqua"/>
          <w:color w:val="000000"/>
          <w:sz w:val="24"/>
          <w:szCs w:val="24"/>
          <w:lang w:val="sk-SK"/>
        </w:rPr>
        <w:t>20 kalendárnych dní“ nahrádzajú slovami „</w:t>
      </w:r>
      <w:r w:rsidR="007C15AD" w:rsidRPr="00C36494">
        <w:rPr>
          <w:rFonts w:eastAsia="Book Antiqua"/>
          <w:color w:val="000000"/>
          <w:sz w:val="24"/>
          <w:szCs w:val="24"/>
          <w:lang w:val="sk-SK"/>
        </w:rPr>
        <w:t>v</w:t>
      </w:r>
      <w:r w:rsidR="00704792" w:rsidRPr="00C36494">
        <w:rPr>
          <w:rFonts w:eastAsia="Book Antiqua"/>
          <w:color w:val="000000"/>
          <w:sz w:val="24"/>
          <w:szCs w:val="24"/>
          <w:lang w:val="sk-SK"/>
        </w:rPr>
        <w:t> </w:t>
      </w:r>
      <w:r w:rsidR="007C15AD" w:rsidRPr="00C36494">
        <w:rPr>
          <w:rFonts w:eastAsia="Book Antiqua"/>
          <w:color w:val="000000"/>
          <w:sz w:val="24"/>
          <w:szCs w:val="24"/>
          <w:lang w:val="sk-SK"/>
        </w:rPr>
        <w:t xml:space="preserve">rozsahu </w:t>
      </w:r>
      <w:r w:rsidR="00371C56" w:rsidRPr="00C36494">
        <w:rPr>
          <w:rFonts w:eastAsia="Book Antiqua"/>
          <w:color w:val="000000"/>
          <w:sz w:val="24"/>
          <w:szCs w:val="24"/>
          <w:lang w:val="sk-SK"/>
        </w:rPr>
        <w:t>podľa</w:t>
      </w:r>
      <w:r w:rsidR="00990B47" w:rsidRPr="00C36494">
        <w:rPr>
          <w:rFonts w:eastAsia="Book Antiqua"/>
          <w:color w:val="000000"/>
          <w:sz w:val="24"/>
          <w:szCs w:val="24"/>
          <w:lang w:val="sk-SK"/>
        </w:rPr>
        <w:t xml:space="preserve"> </w:t>
      </w:r>
      <w:r w:rsidR="00207BE5" w:rsidRPr="00C36494">
        <w:rPr>
          <w:rFonts w:eastAsia="Book Antiqua"/>
          <w:color w:val="000000"/>
          <w:sz w:val="24"/>
          <w:szCs w:val="24"/>
          <w:lang w:val="sk-SK"/>
        </w:rPr>
        <w:t xml:space="preserve">§ 101 až 105 </w:t>
      </w:r>
      <w:r w:rsidR="00990B47" w:rsidRPr="00C36494">
        <w:rPr>
          <w:rFonts w:eastAsia="Book Antiqua"/>
          <w:color w:val="000000"/>
          <w:sz w:val="24"/>
          <w:szCs w:val="24"/>
          <w:lang w:val="sk-SK"/>
        </w:rPr>
        <w:t>Zákonník</w:t>
      </w:r>
      <w:r w:rsidR="00371C56" w:rsidRPr="00C36494">
        <w:rPr>
          <w:rFonts w:eastAsia="Book Antiqua"/>
          <w:color w:val="000000"/>
          <w:sz w:val="24"/>
          <w:szCs w:val="24"/>
          <w:lang w:val="sk-SK"/>
        </w:rPr>
        <w:t>a</w:t>
      </w:r>
      <w:r w:rsidR="00990B47" w:rsidRPr="00C36494">
        <w:rPr>
          <w:rFonts w:eastAsia="Book Antiqua"/>
          <w:color w:val="000000"/>
          <w:sz w:val="24"/>
          <w:szCs w:val="24"/>
          <w:lang w:val="sk-SK"/>
        </w:rPr>
        <w:t xml:space="preserve"> práce.</w:t>
      </w:r>
      <w:r w:rsidR="00704792" w:rsidRPr="00C36494">
        <w:rPr>
          <w:rFonts w:eastAsia="Book Antiqua"/>
          <w:color w:val="000000"/>
          <w:sz w:val="24"/>
          <w:szCs w:val="24"/>
          <w:lang w:val="sk-SK"/>
        </w:rPr>
        <w:t>“.</w:t>
      </w:r>
    </w:p>
    <w:p w14:paraId="4C9ACBED" w14:textId="7B3D03EB" w:rsidR="009D263F" w:rsidRPr="00C36494" w:rsidRDefault="009D263F" w:rsidP="00F05733">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46 ods. 2</w:t>
      </w:r>
      <w:r w:rsidR="004D2F09" w:rsidRPr="00C36494">
        <w:rPr>
          <w:rFonts w:eastAsia="Book Antiqua"/>
          <w:color w:val="000000"/>
          <w:sz w:val="24"/>
          <w:szCs w:val="24"/>
          <w:lang w:val="sk-SK"/>
        </w:rPr>
        <w:t xml:space="preserve"> sa za slovo „</w:t>
      </w:r>
      <w:r w:rsidR="00580837" w:rsidRPr="00C36494">
        <w:rPr>
          <w:rFonts w:eastAsia="Book Antiqua"/>
          <w:color w:val="000000"/>
          <w:sz w:val="24"/>
          <w:szCs w:val="24"/>
          <w:lang w:val="sk-SK"/>
        </w:rPr>
        <w:t>vzťahujú“ vkladajú slová „§</w:t>
      </w:r>
      <w:r w:rsidR="00E64DD1" w:rsidRPr="00C36494">
        <w:rPr>
          <w:rFonts w:eastAsia="Book Antiqua"/>
          <w:color w:val="000000"/>
          <w:sz w:val="24"/>
          <w:szCs w:val="24"/>
          <w:lang w:val="sk-SK"/>
        </w:rPr>
        <w:t xml:space="preserve"> </w:t>
      </w:r>
      <w:r w:rsidR="00580837" w:rsidRPr="00C36494">
        <w:rPr>
          <w:rFonts w:eastAsia="Book Antiqua"/>
          <w:color w:val="000000"/>
          <w:sz w:val="24"/>
          <w:szCs w:val="24"/>
          <w:lang w:val="sk-SK"/>
        </w:rPr>
        <w:t>13 ods. 5,“</w:t>
      </w:r>
      <w:r w:rsidR="008F33D8" w:rsidRPr="00C36494">
        <w:rPr>
          <w:rFonts w:eastAsia="Book Antiqua"/>
          <w:color w:val="000000"/>
          <w:sz w:val="24"/>
          <w:szCs w:val="24"/>
          <w:lang w:val="sk-SK"/>
        </w:rPr>
        <w:t xml:space="preserve"> a</w:t>
      </w:r>
      <w:r w:rsidR="00724F23" w:rsidRPr="00C36494">
        <w:rPr>
          <w:rFonts w:eastAsia="Book Antiqua"/>
          <w:color w:val="000000"/>
          <w:sz w:val="24"/>
          <w:szCs w:val="24"/>
          <w:lang w:val="sk-SK"/>
        </w:rPr>
        <w:t xml:space="preserve"> za </w:t>
      </w:r>
      <w:r w:rsidR="008F33D8" w:rsidRPr="00C36494">
        <w:rPr>
          <w:rFonts w:eastAsia="Book Antiqua"/>
          <w:color w:val="000000"/>
          <w:sz w:val="24"/>
          <w:szCs w:val="24"/>
          <w:lang w:val="sk-SK"/>
        </w:rPr>
        <w:t>slová „</w:t>
      </w:r>
      <w:r w:rsidR="00A87CAC" w:rsidRPr="00C36494">
        <w:rPr>
          <w:rFonts w:eastAsia="Book Antiqua"/>
          <w:color w:val="000000"/>
          <w:sz w:val="24"/>
          <w:szCs w:val="24"/>
          <w:lang w:val="sk-SK"/>
        </w:rPr>
        <w:t>až 4</w:t>
      </w:r>
      <w:r w:rsidR="00C82073" w:rsidRPr="00C36494">
        <w:rPr>
          <w:rFonts w:eastAsia="Book Antiqua"/>
          <w:color w:val="000000"/>
          <w:sz w:val="24"/>
          <w:szCs w:val="24"/>
          <w:lang w:val="sk-SK"/>
        </w:rPr>
        <w:t>,</w:t>
      </w:r>
      <w:r w:rsidR="00A87CAC" w:rsidRPr="00C36494">
        <w:rPr>
          <w:rFonts w:eastAsia="Book Antiqua"/>
          <w:color w:val="000000"/>
          <w:sz w:val="24"/>
          <w:szCs w:val="24"/>
          <w:lang w:val="sk-SK"/>
        </w:rPr>
        <w:t xml:space="preserve">“ </w:t>
      </w:r>
      <w:r w:rsidR="00B907CB" w:rsidRPr="00C36494">
        <w:rPr>
          <w:rFonts w:eastAsia="Book Antiqua"/>
          <w:color w:val="000000"/>
          <w:sz w:val="24"/>
          <w:szCs w:val="24"/>
          <w:lang w:val="sk-SK"/>
        </w:rPr>
        <w:t xml:space="preserve">sa </w:t>
      </w:r>
      <w:r w:rsidR="00A87CAC" w:rsidRPr="00C36494">
        <w:rPr>
          <w:rFonts w:eastAsia="Book Antiqua"/>
          <w:color w:val="000000"/>
          <w:sz w:val="24"/>
          <w:szCs w:val="24"/>
          <w:lang w:val="sk-SK"/>
        </w:rPr>
        <w:t>vkla</w:t>
      </w:r>
      <w:r w:rsidR="00E63678" w:rsidRPr="00C36494">
        <w:rPr>
          <w:rFonts w:eastAsia="Book Antiqua"/>
          <w:color w:val="000000"/>
          <w:sz w:val="24"/>
          <w:szCs w:val="24"/>
          <w:lang w:val="sk-SK"/>
        </w:rPr>
        <w:t>dajú slová „</w:t>
      </w:r>
      <w:r w:rsidR="0030637D" w:rsidRPr="00C36494">
        <w:rPr>
          <w:rFonts w:eastAsia="Book Antiqua"/>
          <w:color w:val="000000"/>
          <w:sz w:val="24"/>
          <w:szCs w:val="24"/>
          <w:lang w:val="sk-SK"/>
        </w:rPr>
        <w:t>§</w:t>
      </w:r>
      <w:r w:rsidR="00AD6B4D" w:rsidRPr="00C36494">
        <w:rPr>
          <w:rFonts w:eastAsia="Book Antiqua"/>
          <w:color w:val="000000"/>
          <w:sz w:val="24"/>
          <w:szCs w:val="24"/>
          <w:lang w:val="sk-SK"/>
        </w:rPr>
        <w:t xml:space="preserve"> 142 až 144</w:t>
      </w:r>
      <w:r w:rsidR="00BE56C5" w:rsidRPr="00C36494">
        <w:rPr>
          <w:rFonts w:eastAsia="Book Antiqua"/>
          <w:color w:val="000000"/>
          <w:sz w:val="24"/>
          <w:szCs w:val="24"/>
          <w:lang w:val="sk-SK"/>
        </w:rPr>
        <w:t>,</w:t>
      </w:r>
      <w:r w:rsidR="00AD6B4D" w:rsidRPr="00C36494">
        <w:rPr>
          <w:rFonts w:eastAsia="Book Antiqua"/>
          <w:color w:val="000000"/>
          <w:sz w:val="24"/>
          <w:szCs w:val="24"/>
          <w:lang w:val="sk-SK"/>
        </w:rPr>
        <w:t>“</w:t>
      </w:r>
      <w:r w:rsidR="00E64DD1" w:rsidRPr="00C36494">
        <w:rPr>
          <w:rFonts w:eastAsia="Book Antiqua"/>
          <w:color w:val="000000"/>
          <w:sz w:val="24"/>
          <w:szCs w:val="24"/>
          <w:lang w:val="sk-SK"/>
        </w:rPr>
        <w:t>.</w:t>
      </w:r>
    </w:p>
    <w:p w14:paraId="1D5548C3" w14:textId="72F56E71" w:rsidR="00D320D9" w:rsidRPr="00C36494" w:rsidRDefault="00D320D9" w:rsidP="00B35D1F">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46 sa vypúšťa odsek 4.</w:t>
      </w:r>
    </w:p>
    <w:p w14:paraId="37577A5A" w14:textId="14BC49E7" w:rsidR="00D320D9" w:rsidRPr="00C36494" w:rsidRDefault="00D320D9"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Doterajšie odseky 5 až 10 sa označujú ako odseky 4 až 9.</w:t>
      </w:r>
    </w:p>
    <w:p w14:paraId="453D0DA2" w14:textId="5FF1DE7C" w:rsidR="00D320D9" w:rsidRPr="00C36494" w:rsidRDefault="00D320D9" w:rsidP="008E6924">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46 sa vypúšťajú odseky 5 až 9.</w:t>
      </w:r>
    </w:p>
    <w:p w14:paraId="28176B9F" w14:textId="3DE4107E" w:rsidR="00675281" w:rsidRPr="00C36494" w:rsidRDefault="00D4671D" w:rsidP="00323826">
      <w:pPr>
        <w:widowControl w:val="0"/>
        <w:spacing w:before="120" w:line="276" w:lineRule="auto"/>
        <w:ind w:left="426"/>
        <w:jc w:val="both"/>
        <w:rPr>
          <w:rFonts w:eastAsia="Book Antiqua"/>
          <w:color w:val="000000"/>
          <w:sz w:val="24"/>
          <w:szCs w:val="24"/>
          <w:lang w:val="sk-SK"/>
        </w:rPr>
      </w:pPr>
      <w:bookmarkStart w:id="34" w:name="_Hlk166590356"/>
      <w:r w:rsidRPr="00C36494">
        <w:rPr>
          <w:rFonts w:eastAsia="Book Antiqua"/>
          <w:color w:val="000000"/>
          <w:sz w:val="24"/>
          <w:szCs w:val="24"/>
          <w:lang w:val="sk-SK"/>
        </w:rPr>
        <w:t>Poznámka pod čiarou k</w:t>
      </w:r>
      <w:r w:rsidR="00323826" w:rsidRPr="00C36494">
        <w:rPr>
          <w:rFonts w:eastAsia="Book Antiqua"/>
          <w:color w:val="000000"/>
          <w:sz w:val="24"/>
          <w:szCs w:val="24"/>
          <w:lang w:val="sk-SK"/>
        </w:rPr>
        <w:t xml:space="preserve"> </w:t>
      </w:r>
      <w:r w:rsidRPr="00C36494">
        <w:rPr>
          <w:rFonts w:eastAsia="Book Antiqua"/>
          <w:color w:val="000000"/>
          <w:sz w:val="24"/>
          <w:szCs w:val="24"/>
          <w:lang w:val="sk-SK"/>
        </w:rPr>
        <w:t xml:space="preserve">odkazu </w:t>
      </w:r>
      <w:r w:rsidR="00675281" w:rsidRPr="00C36494">
        <w:rPr>
          <w:rFonts w:eastAsia="Book Antiqua"/>
          <w:color w:val="000000"/>
          <w:sz w:val="24"/>
          <w:szCs w:val="24"/>
          <w:lang w:val="sk-SK"/>
        </w:rPr>
        <w:t>26 sa vypúšťa.</w:t>
      </w:r>
    </w:p>
    <w:bookmarkEnd w:id="34"/>
    <w:p w14:paraId="515EE7F9" w14:textId="274F38D2" w:rsidR="008F6A13" w:rsidRPr="00C36494" w:rsidRDefault="008F6A13" w:rsidP="004D57C6">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47 ods. 6 sa vypúšťa prvá veta.</w:t>
      </w:r>
    </w:p>
    <w:p w14:paraId="754B150E" w14:textId="4FE5F97D" w:rsidR="00D320D9" w:rsidRPr="00C36494" w:rsidRDefault="00D320D9" w:rsidP="004D57C6">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47 ods. 7</w:t>
      </w:r>
      <w:r w:rsidR="00B97DDE" w:rsidRPr="00C36494">
        <w:rPr>
          <w:rFonts w:eastAsia="Book Antiqua"/>
          <w:color w:val="000000"/>
          <w:sz w:val="24"/>
          <w:szCs w:val="24"/>
          <w:lang w:val="sk-SK"/>
        </w:rPr>
        <w:t xml:space="preserve"> a § 48 ods. 9</w:t>
      </w:r>
      <w:r w:rsidRPr="00C36494">
        <w:rPr>
          <w:rFonts w:eastAsia="Book Antiqua"/>
          <w:color w:val="000000"/>
          <w:sz w:val="24"/>
          <w:szCs w:val="24"/>
          <w:lang w:val="sk-SK"/>
        </w:rPr>
        <w:t xml:space="preserve"> sa slová „ods. 5 a</w:t>
      </w:r>
      <w:r w:rsidR="004D57C6" w:rsidRPr="00C36494">
        <w:rPr>
          <w:rFonts w:eastAsia="Book Antiqua"/>
          <w:color w:val="000000"/>
          <w:sz w:val="24"/>
          <w:szCs w:val="24"/>
          <w:lang w:val="sk-SK"/>
        </w:rPr>
        <w:t xml:space="preserve"> </w:t>
      </w:r>
      <w:r w:rsidRPr="00C36494">
        <w:rPr>
          <w:rFonts w:eastAsia="Book Antiqua"/>
          <w:color w:val="000000"/>
          <w:sz w:val="24"/>
          <w:szCs w:val="24"/>
          <w:lang w:val="sk-SK"/>
        </w:rPr>
        <w:t xml:space="preserve">7“ nahrádzajú slovami </w:t>
      </w:r>
      <w:bookmarkStart w:id="35" w:name="bookmark=id.38eg3km" w:colFirst="0" w:colLast="0"/>
      <w:bookmarkEnd w:id="35"/>
      <w:r w:rsidR="00371C56" w:rsidRPr="00C36494">
        <w:rPr>
          <w:rFonts w:eastAsia="Calibri"/>
          <w:sz w:val="24"/>
          <w:szCs w:val="24"/>
          <w:lang w:val="sk-SK" w:eastAsia="en-GB"/>
        </w:rPr>
        <w:t>„</w:t>
      </w:r>
      <w:r w:rsidR="0059749B" w:rsidRPr="00C36494">
        <w:rPr>
          <w:rFonts w:eastAsia="Calibri"/>
          <w:sz w:val="24"/>
          <w:szCs w:val="24"/>
          <w:lang w:val="sk-SK" w:eastAsia="en-GB"/>
        </w:rPr>
        <w:t>ods. 4</w:t>
      </w:r>
      <w:r w:rsidRPr="00C36494">
        <w:rPr>
          <w:rFonts w:eastAsia="Calibri"/>
          <w:sz w:val="24"/>
          <w:szCs w:val="24"/>
          <w:lang w:val="sk-SK" w:eastAsia="en-GB"/>
        </w:rPr>
        <w:t>“.</w:t>
      </w:r>
    </w:p>
    <w:p w14:paraId="5C4B27C3" w14:textId="17881499" w:rsidR="00160B7A" w:rsidRPr="00C36494" w:rsidRDefault="00026C5D" w:rsidP="00501E93">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 49 </w:t>
      </w:r>
      <w:r w:rsidR="006317B8" w:rsidRPr="00C36494">
        <w:rPr>
          <w:rFonts w:eastAsia="Book Antiqua"/>
          <w:color w:val="000000"/>
          <w:sz w:val="24"/>
          <w:szCs w:val="24"/>
          <w:lang w:val="sk-SK"/>
        </w:rPr>
        <w:t>vrátane nadpisu znie:</w:t>
      </w:r>
    </w:p>
    <w:p w14:paraId="2FC0062B" w14:textId="3306CEC4" w:rsidR="00160B7A" w:rsidRPr="00C36494" w:rsidRDefault="00026C5D" w:rsidP="00F018DA">
      <w:pPr>
        <w:widowControl w:val="0"/>
        <w:spacing w:line="276" w:lineRule="auto"/>
        <w:ind w:left="426"/>
        <w:jc w:val="center"/>
        <w:rPr>
          <w:rFonts w:eastAsia="Book Antiqua"/>
          <w:b/>
          <w:bCs/>
          <w:color w:val="000000"/>
          <w:sz w:val="24"/>
          <w:szCs w:val="24"/>
          <w:lang w:val="sk-SK"/>
        </w:rPr>
      </w:pPr>
      <w:r w:rsidRPr="00C36494">
        <w:rPr>
          <w:rFonts w:eastAsia="Book Antiqua"/>
          <w:b/>
          <w:bCs/>
          <w:color w:val="000000"/>
          <w:sz w:val="24"/>
          <w:szCs w:val="24"/>
          <w:lang w:val="sk-SK"/>
        </w:rPr>
        <w:t>„</w:t>
      </w:r>
      <w:r w:rsidR="00160B7A" w:rsidRPr="00C36494">
        <w:rPr>
          <w:rFonts w:eastAsia="Book Antiqua"/>
          <w:b/>
          <w:bCs/>
          <w:color w:val="000000"/>
          <w:sz w:val="24"/>
          <w:szCs w:val="24"/>
          <w:lang w:val="sk-SK"/>
        </w:rPr>
        <w:t>§ 49</w:t>
      </w:r>
    </w:p>
    <w:p w14:paraId="6B31BC9A" w14:textId="25DB745C" w:rsidR="00026C5D" w:rsidRPr="00C36494" w:rsidRDefault="00026C5D" w:rsidP="00F018DA">
      <w:pPr>
        <w:widowControl w:val="0"/>
        <w:spacing w:line="276" w:lineRule="auto"/>
        <w:jc w:val="center"/>
        <w:rPr>
          <w:rFonts w:eastAsia="Book Antiqua"/>
          <w:b/>
          <w:bCs/>
          <w:color w:val="000000"/>
          <w:sz w:val="24"/>
          <w:szCs w:val="24"/>
          <w:lang w:val="sk-SK"/>
        </w:rPr>
      </w:pPr>
      <w:r w:rsidRPr="00C36494">
        <w:rPr>
          <w:rFonts w:eastAsia="Book Antiqua"/>
          <w:b/>
          <w:bCs/>
          <w:color w:val="000000"/>
          <w:sz w:val="24"/>
          <w:szCs w:val="24"/>
          <w:lang w:val="sk-SK"/>
        </w:rPr>
        <w:t xml:space="preserve">Vykonávanie športu </w:t>
      </w:r>
      <w:r w:rsidR="00E76CCD" w:rsidRPr="00C36494">
        <w:rPr>
          <w:rFonts w:eastAsia="Book Antiqua"/>
          <w:b/>
          <w:bCs/>
          <w:color w:val="000000"/>
          <w:sz w:val="24"/>
          <w:szCs w:val="24"/>
          <w:lang w:val="sk-SK"/>
        </w:rPr>
        <w:t xml:space="preserve">bez </w:t>
      </w:r>
      <w:r w:rsidR="0004487B" w:rsidRPr="00C36494">
        <w:rPr>
          <w:rFonts w:eastAsia="Book Antiqua"/>
          <w:b/>
          <w:bCs/>
          <w:color w:val="000000"/>
          <w:sz w:val="24"/>
          <w:szCs w:val="24"/>
          <w:lang w:val="sk-SK"/>
        </w:rPr>
        <w:t xml:space="preserve">písomnej </w:t>
      </w:r>
      <w:r w:rsidR="00E76CCD" w:rsidRPr="00C36494">
        <w:rPr>
          <w:rFonts w:eastAsia="Book Antiqua"/>
          <w:b/>
          <w:bCs/>
          <w:color w:val="000000"/>
          <w:sz w:val="24"/>
          <w:szCs w:val="24"/>
          <w:lang w:val="sk-SK"/>
        </w:rPr>
        <w:t>zmluvy</w:t>
      </w:r>
    </w:p>
    <w:p w14:paraId="0953AB4B" w14:textId="12FFE03D" w:rsidR="00026C5D" w:rsidRPr="00C36494" w:rsidRDefault="0022329D" w:rsidP="00F737F9">
      <w:pPr>
        <w:widowControl w:val="0"/>
        <w:tabs>
          <w:tab w:val="left" w:pos="426"/>
        </w:tabs>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Ak amatérsky športovec vykonáva za športovú organizáciu šport bez uzatvorenia písomnej zmluvy, nemá za vykonávanie športu za športovú organizáciu nárok na odplatu.</w:t>
      </w:r>
      <w:r w:rsidR="000F3326" w:rsidRPr="00C36494">
        <w:rPr>
          <w:rFonts w:eastAsia="Book Antiqua"/>
          <w:color w:val="000000"/>
          <w:sz w:val="24"/>
          <w:szCs w:val="24"/>
          <w:lang w:val="sk-SK"/>
        </w:rPr>
        <w:t>“.</w:t>
      </w:r>
    </w:p>
    <w:p w14:paraId="1E2EDE90" w14:textId="05B931FD" w:rsidR="000F3326" w:rsidRPr="00C36494" w:rsidRDefault="000F3326" w:rsidP="00F737F9">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5</w:t>
      </w:r>
      <w:r w:rsidR="006E2984" w:rsidRPr="00C36494">
        <w:rPr>
          <w:rFonts w:eastAsia="Book Antiqua"/>
          <w:color w:val="000000"/>
          <w:sz w:val="24"/>
          <w:szCs w:val="24"/>
          <w:lang w:val="sk-SK"/>
        </w:rPr>
        <w:t>0</w:t>
      </w:r>
      <w:r w:rsidRPr="00C36494">
        <w:rPr>
          <w:rFonts w:eastAsia="Book Antiqua"/>
          <w:color w:val="000000"/>
          <w:sz w:val="24"/>
          <w:szCs w:val="24"/>
          <w:lang w:val="sk-SK"/>
        </w:rPr>
        <w:t xml:space="preserve"> ods. 1 druhej vete sa vypúšťajú slová „alebo odmena za vykonávanie športu alebo inej športovej činnosti,“.</w:t>
      </w:r>
    </w:p>
    <w:p w14:paraId="6CE27C49" w14:textId="2662A400" w:rsidR="00467D49" w:rsidRPr="00C36494" w:rsidRDefault="00467D49" w:rsidP="00B21BF2">
      <w:pPr>
        <w:widowControl w:val="0"/>
        <w:numPr>
          <w:ilvl w:val="0"/>
          <w:numId w:val="1"/>
        </w:numPr>
        <w:tabs>
          <w:tab w:val="left" w:pos="426"/>
        </w:tabs>
        <w:spacing w:before="120" w:line="276" w:lineRule="auto"/>
        <w:ind w:left="284" w:hanging="284"/>
        <w:jc w:val="both"/>
        <w:rPr>
          <w:rFonts w:eastAsia="Book Antiqua"/>
          <w:color w:val="000000"/>
          <w:sz w:val="24"/>
          <w:szCs w:val="24"/>
        </w:rPr>
      </w:pPr>
      <w:r w:rsidRPr="00C36494">
        <w:rPr>
          <w:rFonts w:eastAsia="Book Antiqua"/>
          <w:color w:val="000000" w:themeColor="text1"/>
          <w:sz w:val="24"/>
          <w:szCs w:val="24"/>
        </w:rPr>
        <w:t xml:space="preserve">V </w:t>
      </w:r>
      <w:r w:rsidR="00D67AF2" w:rsidRPr="00C36494">
        <w:rPr>
          <w:rFonts w:eastAsia="Book Antiqua"/>
          <w:color w:val="000000" w:themeColor="text1"/>
          <w:sz w:val="24"/>
          <w:szCs w:val="24"/>
        </w:rPr>
        <w:t xml:space="preserve">§ 50 </w:t>
      </w:r>
      <w:proofErr w:type="spellStart"/>
      <w:r w:rsidR="00D67AF2" w:rsidRPr="00C36494">
        <w:rPr>
          <w:rFonts w:eastAsia="Book Antiqua"/>
          <w:color w:val="000000" w:themeColor="text1"/>
          <w:sz w:val="24"/>
          <w:szCs w:val="24"/>
        </w:rPr>
        <w:t>ods</w:t>
      </w:r>
      <w:proofErr w:type="spellEnd"/>
      <w:r w:rsidR="00D67AF2" w:rsidRPr="00C36494">
        <w:rPr>
          <w:rFonts w:eastAsia="Book Antiqua"/>
          <w:color w:val="000000" w:themeColor="text1"/>
          <w:sz w:val="24"/>
          <w:szCs w:val="24"/>
        </w:rPr>
        <w:t xml:space="preserve">. 2 </w:t>
      </w:r>
      <w:proofErr w:type="spellStart"/>
      <w:r w:rsidR="00D67AF2" w:rsidRPr="00C36494">
        <w:rPr>
          <w:rFonts w:eastAsia="Book Antiqua"/>
          <w:color w:val="000000" w:themeColor="text1"/>
          <w:sz w:val="24"/>
          <w:szCs w:val="24"/>
        </w:rPr>
        <w:t>sa</w:t>
      </w:r>
      <w:proofErr w:type="spellEnd"/>
      <w:r w:rsidR="00D67AF2" w:rsidRPr="00C36494">
        <w:rPr>
          <w:rFonts w:eastAsia="Book Antiqua"/>
          <w:color w:val="000000" w:themeColor="text1"/>
          <w:sz w:val="24"/>
          <w:szCs w:val="24"/>
        </w:rPr>
        <w:t xml:space="preserve"> </w:t>
      </w:r>
      <w:proofErr w:type="spellStart"/>
      <w:r w:rsidR="0023247A" w:rsidRPr="00C36494">
        <w:rPr>
          <w:rFonts w:eastAsia="Book Antiqua"/>
          <w:color w:val="000000" w:themeColor="text1"/>
          <w:sz w:val="24"/>
          <w:szCs w:val="24"/>
        </w:rPr>
        <w:t>slov</w:t>
      </w:r>
      <w:r w:rsidR="00CD1C7E" w:rsidRPr="00C36494">
        <w:rPr>
          <w:rFonts w:eastAsia="Book Antiqua"/>
          <w:color w:val="000000" w:themeColor="text1"/>
          <w:sz w:val="24"/>
          <w:szCs w:val="24"/>
        </w:rPr>
        <w:t>á</w:t>
      </w:r>
      <w:proofErr w:type="spellEnd"/>
      <w:r w:rsidR="00D67AF2" w:rsidRPr="00C36494">
        <w:rPr>
          <w:rFonts w:eastAsia="Book Antiqua"/>
          <w:color w:val="000000" w:themeColor="text1"/>
          <w:sz w:val="24"/>
          <w:szCs w:val="24"/>
        </w:rPr>
        <w:t xml:space="preserve"> „10</w:t>
      </w:r>
      <w:r w:rsidR="001B5868" w:rsidRPr="00C36494">
        <w:rPr>
          <w:rFonts w:eastAsia="Book Antiqua"/>
          <w:color w:val="000000" w:themeColor="text1"/>
          <w:sz w:val="24"/>
          <w:szCs w:val="24"/>
        </w:rPr>
        <w:t xml:space="preserve"> </w:t>
      </w:r>
      <w:proofErr w:type="gramStart"/>
      <w:r w:rsidR="00CD1C7E" w:rsidRPr="00C36494">
        <w:rPr>
          <w:rFonts w:eastAsia="Book Antiqua"/>
          <w:color w:val="000000" w:themeColor="text1"/>
          <w:sz w:val="24"/>
          <w:szCs w:val="24"/>
        </w:rPr>
        <w:t>%</w:t>
      </w:r>
      <w:r w:rsidR="00D67AF2" w:rsidRPr="00C36494">
        <w:rPr>
          <w:rFonts w:eastAsia="Book Antiqua"/>
          <w:color w:val="000000" w:themeColor="text1"/>
          <w:sz w:val="24"/>
          <w:szCs w:val="24"/>
        </w:rPr>
        <w:t xml:space="preserve">“ </w:t>
      </w:r>
      <w:proofErr w:type="spellStart"/>
      <w:r w:rsidR="00F04852" w:rsidRPr="00C36494">
        <w:rPr>
          <w:rFonts w:eastAsia="Book Antiqua"/>
          <w:color w:val="000000" w:themeColor="text1"/>
          <w:sz w:val="24"/>
          <w:szCs w:val="24"/>
        </w:rPr>
        <w:t>nahrádza</w:t>
      </w:r>
      <w:r w:rsidR="00303904" w:rsidRPr="00C36494">
        <w:rPr>
          <w:rFonts w:eastAsia="Book Antiqua"/>
          <w:color w:val="000000" w:themeColor="text1"/>
          <w:sz w:val="24"/>
          <w:szCs w:val="24"/>
        </w:rPr>
        <w:t>jú</w:t>
      </w:r>
      <w:proofErr w:type="spellEnd"/>
      <w:proofErr w:type="gramEnd"/>
      <w:r w:rsidR="00F04852" w:rsidRPr="00C36494">
        <w:rPr>
          <w:rFonts w:eastAsia="Book Antiqua"/>
          <w:color w:val="000000" w:themeColor="text1"/>
          <w:sz w:val="24"/>
          <w:szCs w:val="24"/>
        </w:rPr>
        <w:t xml:space="preserve"> </w:t>
      </w:r>
      <w:proofErr w:type="spellStart"/>
      <w:r w:rsidR="0023247A" w:rsidRPr="00C36494">
        <w:rPr>
          <w:rFonts w:eastAsia="Book Antiqua"/>
          <w:color w:val="000000" w:themeColor="text1"/>
          <w:sz w:val="24"/>
          <w:szCs w:val="24"/>
        </w:rPr>
        <w:t>slov</w:t>
      </w:r>
      <w:r w:rsidR="00303904" w:rsidRPr="00C36494">
        <w:rPr>
          <w:rFonts w:eastAsia="Book Antiqua"/>
          <w:color w:val="000000" w:themeColor="text1"/>
          <w:sz w:val="24"/>
          <w:szCs w:val="24"/>
        </w:rPr>
        <w:t>ami</w:t>
      </w:r>
      <w:proofErr w:type="spellEnd"/>
      <w:r w:rsidR="00D67AF2" w:rsidRPr="00C36494">
        <w:rPr>
          <w:rFonts w:eastAsia="Book Antiqua"/>
          <w:color w:val="000000" w:themeColor="text1"/>
          <w:sz w:val="24"/>
          <w:szCs w:val="24"/>
        </w:rPr>
        <w:t xml:space="preserve"> „20</w:t>
      </w:r>
      <w:r w:rsidR="001B5868" w:rsidRPr="00C36494">
        <w:rPr>
          <w:rFonts w:eastAsia="Book Antiqua"/>
          <w:color w:val="000000" w:themeColor="text1"/>
          <w:sz w:val="24"/>
          <w:szCs w:val="24"/>
        </w:rPr>
        <w:t xml:space="preserve"> </w:t>
      </w:r>
      <w:r w:rsidR="00303904" w:rsidRPr="00C36494">
        <w:rPr>
          <w:rFonts w:eastAsia="Book Antiqua"/>
          <w:color w:val="000000" w:themeColor="text1"/>
          <w:sz w:val="24"/>
          <w:szCs w:val="24"/>
        </w:rPr>
        <w:t>%</w:t>
      </w:r>
      <w:r w:rsidR="00D67AF2" w:rsidRPr="00C36494">
        <w:rPr>
          <w:rFonts w:eastAsia="Book Antiqua"/>
          <w:color w:val="000000" w:themeColor="text1"/>
          <w:sz w:val="24"/>
          <w:szCs w:val="24"/>
        </w:rPr>
        <w:t>“</w:t>
      </w:r>
      <w:r w:rsidR="00F04852" w:rsidRPr="00C36494">
        <w:rPr>
          <w:rFonts w:eastAsia="Book Antiqua"/>
          <w:color w:val="000000" w:themeColor="text1"/>
          <w:sz w:val="24"/>
          <w:szCs w:val="24"/>
        </w:rPr>
        <w:t>.</w:t>
      </w:r>
    </w:p>
    <w:p w14:paraId="65FD1690" w14:textId="033BA77D" w:rsidR="000B7192" w:rsidRPr="00C36494" w:rsidRDefault="000B7192" w:rsidP="00F737F9">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50 ods. </w:t>
      </w:r>
      <w:r w:rsidR="00DE3570" w:rsidRPr="00C36494">
        <w:rPr>
          <w:rFonts w:eastAsia="Book Antiqua"/>
          <w:color w:val="000000"/>
          <w:sz w:val="24"/>
          <w:szCs w:val="24"/>
          <w:lang w:val="sk-SK"/>
        </w:rPr>
        <w:t xml:space="preserve">3 písm. b) sa vypúšťajú slová „najviac do konca štvrtého </w:t>
      </w:r>
      <w:r w:rsidR="008E5566" w:rsidRPr="00C36494">
        <w:rPr>
          <w:rFonts w:eastAsia="Book Antiqua"/>
          <w:color w:val="000000"/>
          <w:sz w:val="24"/>
          <w:szCs w:val="24"/>
          <w:lang w:val="sk-SK"/>
        </w:rPr>
        <w:t>roku nasledujúceho po roku, v</w:t>
      </w:r>
      <w:r w:rsidR="00F04484" w:rsidRPr="00C36494">
        <w:rPr>
          <w:rFonts w:eastAsia="Book Antiqua"/>
          <w:color w:val="000000"/>
          <w:sz w:val="24"/>
          <w:szCs w:val="24"/>
          <w:lang w:val="sk-SK"/>
        </w:rPr>
        <w:t xml:space="preserve"> </w:t>
      </w:r>
      <w:r w:rsidR="008E5566" w:rsidRPr="00C36494">
        <w:rPr>
          <w:rFonts w:eastAsia="Book Antiqua"/>
          <w:color w:val="000000"/>
          <w:sz w:val="24"/>
          <w:szCs w:val="24"/>
          <w:lang w:val="sk-SK"/>
        </w:rPr>
        <w:t xml:space="preserve">ktorom bola sponzorovanému poskytnutá </w:t>
      </w:r>
      <w:r w:rsidR="00795441" w:rsidRPr="00C36494">
        <w:rPr>
          <w:rFonts w:eastAsia="Book Antiqua"/>
          <w:color w:val="000000"/>
          <w:sz w:val="24"/>
          <w:szCs w:val="24"/>
          <w:lang w:val="sk-SK"/>
        </w:rPr>
        <w:t>prvá časť sponzorského,“.</w:t>
      </w:r>
    </w:p>
    <w:p w14:paraId="6C9DF761" w14:textId="77777777" w:rsidR="009A5435" w:rsidRPr="00C36494" w:rsidRDefault="000F3326" w:rsidP="00F04484">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lastRenderedPageBreak/>
        <w:t>V § 52 ods</w:t>
      </w:r>
      <w:r w:rsidR="009A5435" w:rsidRPr="00C36494">
        <w:rPr>
          <w:rFonts w:eastAsia="Book Antiqua"/>
          <w:color w:val="000000"/>
          <w:sz w:val="24"/>
          <w:szCs w:val="24"/>
          <w:lang w:val="sk-SK"/>
        </w:rPr>
        <w:t xml:space="preserve">ek </w:t>
      </w:r>
      <w:r w:rsidRPr="00C36494">
        <w:rPr>
          <w:rFonts w:eastAsia="Book Antiqua"/>
          <w:color w:val="000000"/>
          <w:sz w:val="24"/>
          <w:szCs w:val="24"/>
          <w:lang w:val="sk-SK"/>
        </w:rPr>
        <w:t xml:space="preserve">1 </w:t>
      </w:r>
      <w:r w:rsidR="009A5435" w:rsidRPr="00C36494">
        <w:rPr>
          <w:rFonts w:eastAsia="Book Antiqua"/>
          <w:color w:val="000000"/>
          <w:sz w:val="24"/>
          <w:szCs w:val="24"/>
          <w:lang w:val="sk-SK"/>
        </w:rPr>
        <w:t>znie:</w:t>
      </w:r>
    </w:p>
    <w:p w14:paraId="3AED73C3" w14:textId="6BF0F3EA" w:rsidR="009A5435" w:rsidRPr="00C36494" w:rsidRDefault="009A5435" w:rsidP="00CD6F92">
      <w:pPr>
        <w:widowControl w:val="0"/>
        <w:tabs>
          <w:tab w:val="left" w:pos="426"/>
        </w:tabs>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„(1) Športová organizácia vykonáva v súlade s jej predpismi pôsobnosť na riešenie sporov podľa odseku 2 nad osobami s jej príslušnosťou a medzi športovou organizáciou a osobami s jej príslušnosťou, a to pred vlastným orgánom na riešenie sporov. Športová organizácia môže vo svojom zakladajúcom dokumente zveriť pôsobnosť na riešenie sporov podľa odseku 2 nad osobami s jej príslušnosťou a medzi športovou organizáciou a osobami s jej príslušnosťou orgánu na riešenie sporov a rozhodovanie o disciplinárnych previneniach vytvorenému Slovenským olympijským a športovým výborom podľa § 25 ods. 6.“.</w:t>
      </w:r>
    </w:p>
    <w:p w14:paraId="18FD53BB" w14:textId="5585A76A" w:rsidR="001857F1" w:rsidRPr="00C36494" w:rsidRDefault="001857F1" w:rsidP="002557B6">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52 sa dopĺňa odsek</w:t>
      </w:r>
      <w:r w:rsidR="005A642E" w:rsidRPr="00C36494">
        <w:rPr>
          <w:rFonts w:eastAsia="Book Antiqua"/>
          <w:color w:val="000000"/>
          <w:sz w:val="24"/>
          <w:szCs w:val="24"/>
          <w:lang w:val="sk-SK"/>
        </w:rPr>
        <w:t>mi</w:t>
      </w:r>
      <w:r w:rsidRPr="00C36494">
        <w:rPr>
          <w:rFonts w:eastAsia="Book Antiqua"/>
          <w:color w:val="000000"/>
          <w:sz w:val="24"/>
          <w:szCs w:val="24"/>
          <w:lang w:val="sk-SK"/>
        </w:rPr>
        <w:t xml:space="preserve"> 5</w:t>
      </w:r>
      <w:r w:rsidR="005A642E" w:rsidRPr="00C36494">
        <w:rPr>
          <w:rFonts w:eastAsia="Book Antiqua"/>
          <w:color w:val="000000"/>
          <w:sz w:val="24"/>
          <w:szCs w:val="24"/>
          <w:lang w:val="sk-SK"/>
        </w:rPr>
        <w:t xml:space="preserve"> a 6</w:t>
      </w:r>
      <w:r w:rsidRPr="00C36494">
        <w:rPr>
          <w:rFonts w:eastAsia="Book Antiqua"/>
          <w:color w:val="000000"/>
          <w:sz w:val="24"/>
          <w:szCs w:val="24"/>
          <w:lang w:val="sk-SK"/>
        </w:rPr>
        <w:t>, ktor</w:t>
      </w:r>
      <w:r w:rsidR="005A642E" w:rsidRPr="00C36494">
        <w:rPr>
          <w:rFonts w:eastAsia="Book Antiqua"/>
          <w:color w:val="000000"/>
          <w:sz w:val="24"/>
          <w:szCs w:val="24"/>
          <w:lang w:val="sk-SK"/>
        </w:rPr>
        <w:t>é znejú</w:t>
      </w:r>
      <w:r w:rsidRPr="00C36494">
        <w:rPr>
          <w:rFonts w:eastAsia="Book Antiqua"/>
          <w:color w:val="000000"/>
          <w:sz w:val="24"/>
          <w:szCs w:val="24"/>
          <w:lang w:val="sk-SK"/>
        </w:rPr>
        <w:t>:</w:t>
      </w:r>
    </w:p>
    <w:p w14:paraId="27307417" w14:textId="3ED5D70F" w:rsidR="005A642E" w:rsidRPr="00C36494" w:rsidRDefault="001857F1" w:rsidP="00CD6F92">
      <w:pPr>
        <w:widowControl w:val="0"/>
        <w:tabs>
          <w:tab w:val="left" w:pos="426"/>
        </w:tabs>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„(5) </w:t>
      </w:r>
      <w:r w:rsidR="00E31064" w:rsidRPr="00C36494">
        <w:rPr>
          <w:rFonts w:eastAsia="Book Antiqua"/>
          <w:color w:val="000000"/>
          <w:sz w:val="24"/>
          <w:szCs w:val="24"/>
          <w:lang w:val="sk-SK"/>
        </w:rPr>
        <w:t xml:space="preserve">Rozhodnutie orgánu na riešenie sporov musí byť </w:t>
      </w:r>
      <w:r w:rsidR="009113BB" w:rsidRPr="00C36494">
        <w:rPr>
          <w:rFonts w:eastAsia="Book Antiqua"/>
          <w:color w:val="000000"/>
          <w:sz w:val="24"/>
          <w:szCs w:val="24"/>
          <w:lang w:val="sk-SK"/>
        </w:rPr>
        <w:t>odôvodnené.</w:t>
      </w:r>
    </w:p>
    <w:p w14:paraId="20071729" w14:textId="31F7EE0A" w:rsidR="001857F1" w:rsidRPr="00C36494" w:rsidRDefault="005A642E" w:rsidP="00CD6F92">
      <w:pPr>
        <w:widowControl w:val="0"/>
        <w:tabs>
          <w:tab w:val="left" w:pos="426"/>
        </w:tabs>
        <w:spacing w:before="120" w:line="276" w:lineRule="auto"/>
        <w:ind w:left="426"/>
        <w:jc w:val="both"/>
        <w:rPr>
          <w:rFonts w:eastAsia="Book Antiqua"/>
          <w:color w:val="000000"/>
          <w:sz w:val="24"/>
          <w:szCs w:val="24"/>
        </w:rPr>
      </w:pPr>
      <w:r w:rsidRPr="00C36494">
        <w:rPr>
          <w:rFonts w:eastAsia="Book Antiqua"/>
          <w:color w:val="000000" w:themeColor="text1"/>
          <w:sz w:val="24"/>
          <w:szCs w:val="24"/>
        </w:rPr>
        <w:t xml:space="preserve">(6) </w:t>
      </w:r>
      <w:r w:rsidR="00A07EAC" w:rsidRPr="00C36494">
        <w:rPr>
          <w:rFonts w:eastAsia="Book Antiqua"/>
          <w:color w:val="000000" w:themeColor="text1"/>
          <w:sz w:val="24"/>
          <w:szCs w:val="24"/>
        </w:rPr>
        <w:t xml:space="preserve">Ak </w:t>
      </w:r>
      <w:proofErr w:type="spellStart"/>
      <w:r w:rsidR="00A07EAC" w:rsidRPr="00C36494">
        <w:rPr>
          <w:rFonts w:eastAsia="Book Antiqua"/>
          <w:color w:val="000000" w:themeColor="text1"/>
          <w:sz w:val="24"/>
          <w:szCs w:val="24"/>
        </w:rPr>
        <w:t>vznikne</w:t>
      </w:r>
      <w:proofErr w:type="spellEnd"/>
      <w:r w:rsidR="00A07EAC" w:rsidRPr="00C36494">
        <w:rPr>
          <w:rFonts w:eastAsia="Book Antiqua"/>
          <w:color w:val="000000" w:themeColor="text1"/>
          <w:sz w:val="24"/>
          <w:szCs w:val="24"/>
        </w:rPr>
        <w:t xml:space="preserve"> </w:t>
      </w:r>
      <w:proofErr w:type="spellStart"/>
      <w:r w:rsidR="00A07EAC" w:rsidRPr="00C36494">
        <w:rPr>
          <w:rFonts w:eastAsia="Book Antiqua"/>
          <w:color w:val="000000" w:themeColor="text1"/>
          <w:sz w:val="24"/>
          <w:szCs w:val="24"/>
        </w:rPr>
        <w:t>spor</w:t>
      </w:r>
      <w:proofErr w:type="spellEnd"/>
      <w:r w:rsidR="00A07EAC" w:rsidRPr="00C36494">
        <w:rPr>
          <w:rFonts w:eastAsia="Book Antiqua"/>
          <w:color w:val="000000" w:themeColor="text1"/>
          <w:sz w:val="24"/>
          <w:szCs w:val="24"/>
        </w:rPr>
        <w:t xml:space="preserve"> </w:t>
      </w:r>
      <w:proofErr w:type="spellStart"/>
      <w:r w:rsidR="00A07EAC" w:rsidRPr="00C36494">
        <w:rPr>
          <w:rFonts w:eastAsia="Book Antiqua"/>
          <w:color w:val="000000" w:themeColor="text1"/>
          <w:sz w:val="24"/>
          <w:szCs w:val="24"/>
        </w:rPr>
        <w:t>týkajúci</w:t>
      </w:r>
      <w:proofErr w:type="spellEnd"/>
      <w:r w:rsidR="00A07EAC" w:rsidRPr="00C36494">
        <w:rPr>
          <w:rFonts w:eastAsia="Book Antiqua"/>
          <w:color w:val="000000" w:themeColor="text1"/>
          <w:sz w:val="24"/>
          <w:szCs w:val="24"/>
        </w:rPr>
        <w:t xml:space="preserve"> </w:t>
      </w:r>
      <w:proofErr w:type="spellStart"/>
      <w:r w:rsidR="00A07EAC" w:rsidRPr="00C36494">
        <w:rPr>
          <w:rFonts w:eastAsia="Book Antiqua"/>
          <w:color w:val="000000" w:themeColor="text1"/>
          <w:sz w:val="24"/>
          <w:szCs w:val="24"/>
        </w:rPr>
        <w:t>sa</w:t>
      </w:r>
      <w:proofErr w:type="spellEnd"/>
      <w:r w:rsidR="00A07EAC" w:rsidRPr="00C36494">
        <w:rPr>
          <w:rFonts w:eastAsia="Book Antiqua"/>
          <w:color w:val="000000" w:themeColor="text1"/>
          <w:sz w:val="24"/>
          <w:szCs w:val="24"/>
        </w:rPr>
        <w:t xml:space="preserve"> </w:t>
      </w:r>
      <w:proofErr w:type="spellStart"/>
      <w:r w:rsidR="00A07EAC" w:rsidRPr="00C36494">
        <w:rPr>
          <w:rFonts w:eastAsia="Book Antiqua"/>
          <w:color w:val="000000" w:themeColor="text1"/>
          <w:sz w:val="24"/>
          <w:szCs w:val="24"/>
        </w:rPr>
        <w:t>rozhodnutia</w:t>
      </w:r>
      <w:proofErr w:type="spellEnd"/>
      <w:r w:rsidR="00A07EAC" w:rsidRPr="00C36494">
        <w:rPr>
          <w:rFonts w:eastAsia="Book Antiqua"/>
          <w:color w:val="000000" w:themeColor="text1"/>
          <w:sz w:val="24"/>
          <w:szCs w:val="24"/>
        </w:rPr>
        <w:t xml:space="preserve"> </w:t>
      </w:r>
      <w:proofErr w:type="spellStart"/>
      <w:r w:rsidR="00A07EAC" w:rsidRPr="00C36494">
        <w:rPr>
          <w:rFonts w:eastAsia="Book Antiqua"/>
          <w:color w:val="000000" w:themeColor="text1"/>
          <w:sz w:val="24"/>
          <w:szCs w:val="24"/>
        </w:rPr>
        <w:t>orgánu</w:t>
      </w:r>
      <w:proofErr w:type="spellEnd"/>
      <w:r w:rsidR="00A07EAC" w:rsidRPr="00C36494">
        <w:rPr>
          <w:rFonts w:eastAsia="Book Antiqua"/>
          <w:color w:val="000000" w:themeColor="text1"/>
          <w:sz w:val="24"/>
          <w:szCs w:val="24"/>
        </w:rPr>
        <w:t xml:space="preserve"> </w:t>
      </w:r>
      <w:proofErr w:type="spellStart"/>
      <w:r w:rsidR="00A07EAC" w:rsidRPr="00C36494">
        <w:rPr>
          <w:rFonts w:eastAsia="Book Antiqua"/>
          <w:color w:val="000000" w:themeColor="text1"/>
          <w:sz w:val="24"/>
          <w:szCs w:val="24"/>
        </w:rPr>
        <w:t>na</w:t>
      </w:r>
      <w:proofErr w:type="spellEnd"/>
      <w:r w:rsidR="00A07EAC" w:rsidRPr="00C36494">
        <w:rPr>
          <w:rFonts w:eastAsia="Book Antiqua"/>
          <w:color w:val="000000" w:themeColor="text1"/>
          <w:sz w:val="24"/>
          <w:szCs w:val="24"/>
        </w:rPr>
        <w:t xml:space="preserve"> </w:t>
      </w:r>
      <w:proofErr w:type="spellStart"/>
      <w:r w:rsidR="00A07EAC" w:rsidRPr="00C36494">
        <w:rPr>
          <w:rFonts w:eastAsia="Book Antiqua"/>
          <w:color w:val="000000" w:themeColor="text1"/>
          <w:sz w:val="24"/>
          <w:szCs w:val="24"/>
        </w:rPr>
        <w:t>riešenie</w:t>
      </w:r>
      <w:proofErr w:type="spellEnd"/>
      <w:r w:rsidR="00A07EAC" w:rsidRPr="00C36494">
        <w:rPr>
          <w:rFonts w:eastAsia="Book Antiqua"/>
          <w:color w:val="000000" w:themeColor="text1"/>
          <w:sz w:val="24"/>
          <w:szCs w:val="24"/>
        </w:rPr>
        <w:t xml:space="preserve"> </w:t>
      </w:r>
      <w:proofErr w:type="spellStart"/>
      <w:r w:rsidR="00CA7AC1" w:rsidRPr="00C36494">
        <w:rPr>
          <w:rFonts w:eastAsia="Book Antiqua"/>
          <w:color w:val="000000" w:themeColor="text1"/>
          <w:sz w:val="24"/>
          <w:szCs w:val="24"/>
        </w:rPr>
        <w:t>sporov</w:t>
      </w:r>
      <w:proofErr w:type="spellEnd"/>
      <w:r w:rsidR="00CA7AC1" w:rsidRPr="00C36494">
        <w:rPr>
          <w:rFonts w:eastAsia="Book Antiqua"/>
          <w:color w:val="000000" w:themeColor="text1"/>
          <w:sz w:val="24"/>
          <w:szCs w:val="24"/>
        </w:rPr>
        <w:t xml:space="preserve"> v</w:t>
      </w:r>
      <w:r w:rsidR="00CD6F92" w:rsidRPr="00C36494">
        <w:rPr>
          <w:rFonts w:eastAsia="Book Antiqua"/>
          <w:color w:val="000000" w:themeColor="text1"/>
          <w:sz w:val="24"/>
          <w:szCs w:val="24"/>
        </w:rPr>
        <w:t xml:space="preserve"> </w:t>
      </w:r>
      <w:proofErr w:type="spellStart"/>
      <w:r w:rsidR="00CA7AC1" w:rsidRPr="00C36494">
        <w:rPr>
          <w:rFonts w:eastAsia="Book Antiqua"/>
          <w:color w:val="000000" w:themeColor="text1"/>
          <w:sz w:val="24"/>
          <w:szCs w:val="24"/>
        </w:rPr>
        <w:t>konaní</w:t>
      </w:r>
      <w:proofErr w:type="spellEnd"/>
      <w:r w:rsidR="00CA7AC1" w:rsidRPr="00C36494">
        <w:rPr>
          <w:rFonts w:eastAsia="Book Antiqua"/>
          <w:color w:val="000000" w:themeColor="text1"/>
          <w:sz w:val="24"/>
          <w:szCs w:val="24"/>
        </w:rPr>
        <w:t xml:space="preserve"> </w:t>
      </w:r>
      <w:proofErr w:type="spellStart"/>
      <w:r w:rsidR="00CA7AC1" w:rsidRPr="00C36494">
        <w:rPr>
          <w:rFonts w:eastAsia="Book Antiqua"/>
          <w:color w:val="000000" w:themeColor="text1"/>
          <w:sz w:val="24"/>
          <w:szCs w:val="24"/>
        </w:rPr>
        <w:t>podľa</w:t>
      </w:r>
      <w:proofErr w:type="spellEnd"/>
      <w:r w:rsidR="00CA7AC1" w:rsidRPr="00C36494">
        <w:rPr>
          <w:rFonts w:eastAsia="Book Antiqua"/>
          <w:color w:val="000000" w:themeColor="text1"/>
          <w:sz w:val="24"/>
          <w:szCs w:val="24"/>
        </w:rPr>
        <w:t xml:space="preserve"> </w:t>
      </w:r>
      <w:proofErr w:type="spellStart"/>
      <w:r w:rsidR="00CA7AC1" w:rsidRPr="00C36494">
        <w:rPr>
          <w:rFonts w:eastAsia="Book Antiqua"/>
          <w:color w:val="000000" w:themeColor="text1"/>
          <w:sz w:val="24"/>
          <w:szCs w:val="24"/>
        </w:rPr>
        <w:t>odseku</w:t>
      </w:r>
      <w:proofErr w:type="spellEnd"/>
      <w:r w:rsidR="00CA7AC1" w:rsidRPr="00C36494">
        <w:rPr>
          <w:rFonts w:eastAsia="Book Antiqua"/>
          <w:color w:val="000000" w:themeColor="text1"/>
          <w:sz w:val="24"/>
          <w:szCs w:val="24"/>
        </w:rPr>
        <w:t xml:space="preserve"> 2, </w:t>
      </w:r>
      <w:proofErr w:type="spellStart"/>
      <w:r w:rsidR="00CA7AC1" w:rsidRPr="00C36494">
        <w:rPr>
          <w:rFonts w:eastAsia="Book Antiqua"/>
          <w:color w:val="000000" w:themeColor="text1"/>
          <w:sz w:val="24"/>
          <w:szCs w:val="24"/>
        </w:rPr>
        <w:t>ktoré</w:t>
      </w:r>
      <w:proofErr w:type="spellEnd"/>
      <w:r w:rsidR="00CA7AC1" w:rsidRPr="00C36494">
        <w:rPr>
          <w:rFonts w:eastAsia="Book Antiqua"/>
          <w:color w:val="000000" w:themeColor="text1"/>
          <w:sz w:val="24"/>
          <w:szCs w:val="24"/>
        </w:rPr>
        <w:t xml:space="preserve"> je </w:t>
      </w:r>
      <w:proofErr w:type="spellStart"/>
      <w:r w:rsidR="00CA7AC1" w:rsidRPr="00C36494">
        <w:rPr>
          <w:rFonts w:eastAsia="Book Antiqua"/>
          <w:color w:val="000000" w:themeColor="text1"/>
          <w:sz w:val="24"/>
          <w:szCs w:val="24"/>
        </w:rPr>
        <w:t>právoplatne</w:t>
      </w:r>
      <w:proofErr w:type="spellEnd"/>
      <w:r w:rsidR="00CA7AC1" w:rsidRPr="00C36494">
        <w:rPr>
          <w:rFonts w:eastAsia="Book Antiqua"/>
          <w:color w:val="000000" w:themeColor="text1"/>
          <w:sz w:val="24"/>
          <w:szCs w:val="24"/>
        </w:rPr>
        <w:t xml:space="preserve"> </w:t>
      </w:r>
      <w:proofErr w:type="spellStart"/>
      <w:r w:rsidR="00CA7AC1" w:rsidRPr="00C36494">
        <w:rPr>
          <w:rFonts w:eastAsia="Book Antiqua"/>
          <w:color w:val="000000" w:themeColor="text1"/>
          <w:sz w:val="24"/>
          <w:szCs w:val="24"/>
        </w:rPr>
        <w:t>skončené</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rozhoduje</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na</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návrh</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dotknutej</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osoby</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súd</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príslušný</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podľa</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Civilného</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sporového</w:t>
      </w:r>
      <w:proofErr w:type="spellEnd"/>
      <w:r w:rsidR="00E349A4" w:rsidRPr="00C36494">
        <w:rPr>
          <w:rFonts w:eastAsia="Book Antiqua"/>
          <w:color w:val="000000" w:themeColor="text1"/>
          <w:sz w:val="24"/>
          <w:szCs w:val="24"/>
        </w:rPr>
        <w:t xml:space="preserve"> </w:t>
      </w:r>
      <w:proofErr w:type="spellStart"/>
      <w:r w:rsidR="00E349A4" w:rsidRPr="00C36494">
        <w:rPr>
          <w:rFonts w:eastAsia="Book Antiqua"/>
          <w:color w:val="000000" w:themeColor="text1"/>
          <w:sz w:val="24"/>
          <w:szCs w:val="24"/>
        </w:rPr>
        <w:t>poriadku</w:t>
      </w:r>
      <w:proofErr w:type="spellEnd"/>
      <w:proofErr w:type="gramStart"/>
      <w:r w:rsidR="00C82D23" w:rsidRPr="00C36494">
        <w:rPr>
          <w:rFonts w:eastAsia="Book Antiqua"/>
          <w:color w:val="000000" w:themeColor="text1"/>
          <w:sz w:val="24"/>
          <w:szCs w:val="24"/>
        </w:rPr>
        <w:t>.“</w:t>
      </w:r>
      <w:proofErr w:type="gramEnd"/>
      <w:r w:rsidR="00C82D23" w:rsidRPr="00C36494">
        <w:rPr>
          <w:rFonts w:eastAsia="Book Antiqua"/>
          <w:color w:val="000000" w:themeColor="text1"/>
          <w:sz w:val="24"/>
          <w:szCs w:val="24"/>
        </w:rPr>
        <w:t>.</w:t>
      </w:r>
    </w:p>
    <w:p w14:paraId="5B2864E1" w14:textId="19A9CB5F" w:rsidR="00584569" w:rsidRPr="00C36494" w:rsidRDefault="000F3326" w:rsidP="00822A22">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54 ods. 1 sa za slovo „organizácie“ vkladajú slová „</w:t>
      </w:r>
      <w:r w:rsidRPr="00C36494">
        <w:rPr>
          <w:color w:val="000000"/>
          <w:sz w:val="24"/>
          <w:szCs w:val="24"/>
          <w:lang w:val="sk-SK" w:eastAsia="en-GB"/>
        </w:rPr>
        <w:t xml:space="preserve">alebo orgán </w:t>
      </w:r>
      <w:r w:rsidR="00AA05D3" w:rsidRPr="00C36494">
        <w:rPr>
          <w:color w:val="000000"/>
          <w:sz w:val="24"/>
          <w:szCs w:val="24"/>
          <w:lang w:val="sk-SK" w:eastAsia="en-GB"/>
        </w:rPr>
        <w:t>na</w:t>
      </w:r>
      <w:r w:rsidR="003F7655" w:rsidRPr="00C36494">
        <w:rPr>
          <w:color w:val="000000"/>
          <w:sz w:val="24"/>
          <w:szCs w:val="24"/>
          <w:lang w:val="sk-SK" w:eastAsia="en-GB"/>
        </w:rPr>
        <w:t xml:space="preserve"> riešenie sporov a</w:t>
      </w:r>
      <w:r w:rsidR="000A4F1B" w:rsidRPr="00C36494">
        <w:rPr>
          <w:color w:val="000000"/>
          <w:sz w:val="24"/>
          <w:szCs w:val="24"/>
          <w:lang w:val="sk-SK" w:eastAsia="en-GB"/>
        </w:rPr>
        <w:t xml:space="preserve"> rozhodovanie o </w:t>
      </w:r>
      <w:r w:rsidR="003F7655" w:rsidRPr="00C36494">
        <w:rPr>
          <w:color w:val="000000"/>
          <w:sz w:val="24"/>
          <w:szCs w:val="24"/>
          <w:lang w:val="sk-SK" w:eastAsia="en-GB"/>
        </w:rPr>
        <w:t>disciplinárnych previnen</w:t>
      </w:r>
      <w:r w:rsidR="000A4F1B" w:rsidRPr="00C36494">
        <w:rPr>
          <w:color w:val="000000"/>
          <w:sz w:val="24"/>
          <w:szCs w:val="24"/>
          <w:lang w:val="sk-SK" w:eastAsia="en-GB"/>
        </w:rPr>
        <w:t>iach</w:t>
      </w:r>
      <w:r w:rsidR="003F7655" w:rsidRPr="00C36494">
        <w:rPr>
          <w:color w:val="000000"/>
          <w:sz w:val="24"/>
          <w:szCs w:val="24"/>
          <w:lang w:val="sk-SK" w:eastAsia="en-GB"/>
        </w:rPr>
        <w:t xml:space="preserve"> </w:t>
      </w:r>
      <w:r w:rsidRPr="00C36494">
        <w:rPr>
          <w:color w:val="000000"/>
          <w:sz w:val="24"/>
          <w:szCs w:val="24"/>
          <w:lang w:val="sk-SK" w:eastAsia="en-GB"/>
        </w:rPr>
        <w:t>vytvoren</w:t>
      </w:r>
      <w:r w:rsidR="007E079C" w:rsidRPr="00C36494">
        <w:rPr>
          <w:color w:val="000000"/>
          <w:sz w:val="24"/>
          <w:szCs w:val="24"/>
          <w:lang w:val="sk-SK" w:eastAsia="en-GB"/>
        </w:rPr>
        <w:t>ý</w:t>
      </w:r>
      <w:r w:rsidRPr="00C36494">
        <w:rPr>
          <w:color w:val="000000"/>
          <w:sz w:val="24"/>
          <w:szCs w:val="24"/>
          <w:lang w:val="sk-SK" w:eastAsia="en-GB"/>
        </w:rPr>
        <w:t xml:space="preserve"> Slovenským olympijským a</w:t>
      </w:r>
      <w:r w:rsidR="00057F23" w:rsidRPr="00C36494">
        <w:rPr>
          <w:color w:val="000000"/>
          <w:sz w:val="24"/>
          <w:szCs w:val="24"/>
          <w:lang w:val="sk-SK" w:eastAsia="en-GB"/>
        </w:rPr>
        <w:t> </w:t>
      </w:r>
      <w:r w:rsidRPr="00C36494">
        <w:rPr>
          <w:color w:val="000000"/>
          <w:sz w:val="24"/>
          <w:szCs w:val="24"/>
          <w:lang w:val="sk-SK" w:eastAsia="en-GB"/>
        </w:rPr>
        <w:t xml:space="preserve">športovým výborom podľa § 25 ods. 6, </w:t>
      </w:r>
      <w:r w:rsidR="005B02C1" w:rsidRPr="00C36494">
        <w:rPr>
          <w:rFonts w:eastAsia="Book Antiqua"/>
          <w:color w:val="000000"/>
          <w:sz w:val="24"/>
          <w:szCs w:val="24"/>
          <w:lang w:val="sk-SK"/>
        </w:rPr>
        <w:t xml:space="preserve">ktorý je na tieto účely určený v zakladajúcom dokumente </w:t>
      </w:r>
      <w:r w:rsidR="007773FF" w:rsidRPr="00C36494">
        <w:rPr>
          <w:rFonts w:eastAsia="Book Antiqua"/>
          <w:color w:val="000000"/>
          <w:sz w:val="24"/>
          <w:szCs w:val="24"/>
          <w:lang w:val="sk-SK"/>
        </w:rPr>
        <w:t>špor</w:t>
      </w:r>
      <w:r w:rsidR="005B02C1" w:rsidRPr="00C36494">
        <w:rPr>
          <w:rFonts w:eastAsia="Book Antiqua"/>
          <w:color w:val="000000"/>
          <w:sz w:val="24"/>
          <w:szCs w:val="24"/>
          <w:lang w:val="sk-SK"/>
        </w:rPr>
        <w:t>tov</w:t>
      </w:r>
      <w:r w:rsidR="007773FF" w:rsidRPr="00C36494">
        <w:rPr>
          <w:rFonts w:eastAsia="Book Antiqua"/>
          <w:color w:val="000000"/>
          <w:sz w:val="24"/>
          <w:szCs w:val="24"/>
          <w:lang w:val="sk-SK"/>
        </w:rPr>
        <w:t>ej organizácie</w:t>
      </w:r>
      <w:r w:rsidR="005B02C1" w:rsidRPr="00C36494">
        <w:rPr>
          <w:rFonts w:eastAsia="Book Antiqua"/>
          <w:color w:val="000000"/>
          <w:sz w:val="24"/>
          <w:szCs w:val="24"/>
          <w:lang w:val="sk-SK"/>
        </w:rPr>
        <w:t>,</w:t>
      </w:r>
      <w:r w:rsidR="007773FF" w:rsidRPr="00C36494">
        <w:rPr>
          <w:rFonts w:eastAsia="Book Antiqua"/>
          <w:color w:val="000000"/>
          <w:sz w:val="24"/>
          <w:szCs w:val="24"/>
          <w:lang w:val="sk-SK"/>
        </w:rPr>
        <w:t>“.</w:t>
      </w:r>
    </w:p>
    <w:p w14:paraId="538E9AA2" w14:textId="57439CAC" w:rsidR="00D215AB" w:rsidRPr="00C36494" w:rsidRDefault="00D215AB" w:rsidP="002557B6">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 xml:space="preserve">V § 54 sa vypúšťa odsek </w:t>
      </w:r>
      <w:r w:rsidR="00A902EF" w:rsidRPr="00C36494">
        <w:rPr>
          <w:rFonts w:eastAsia="Book Antiqua"/>
          <w:color w:val="000000"/>
          <w:sz w:val="24"/>
          <w:szCs w:val="24"/>
          <w:lang w:val="sk-SK"/>
        </w:rPr>
        <w:t xml:space="preserve">3. </w:t>
      </w:r>
    </w:p>
    <w:p w14:paraId="11023AB8" w14:textId="258EAC33" w:rsidR="00A902EF" w:rsidRPr="00C36494" w:rsidRDefault="00A902EF" w:rsidP="0014645C">
      <w:pPr>
        <w:widowControl w:val="0"/>
        <w:tabs>
          <w:tab w:val="left" w:pos="426"/>
        </w:tabs>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Doterajšie odseky 4 a</w:t>
      </w:r>
      <w:r w:rsidR="00C026A4" w:rsidRPr="00C36494">
        <w:rPr>
          <w:rFonts w:eastAsia="Book Antiqua"/>
          <w:color w:val="000000"/>
          <w:sz w:val="24"/>
          <w:szCs w:val="24"/>
          <w:lang w:val="sk-SK"/>
        </w:rPr>
        <w:t xml:space="preserve"> 5</w:t>
      </w:r>
      <w:r w:rsidRPr="00C36494">
        <w:rPr>
          <w:rFonts w:eastAsia="Book Antiqua"/>
          <w:color w:val="000000"/>
          <w:sz w:val="24"/>
          <w:szCs w:val="24"/>
          <w:lang w:val="sk-SK"/>
        </w:rPr>
        <w:t xml:space="preserve"> sa označujú ako odseky </w:t>
      </w:r>
      <w:r w:rsidR="00EE6D0F" w:rsidRPr="00C36494">
        <w:rPr>
          <w:rFonts w:eastAsia="Book Antiqua"/>
          <w:color w:val="000000"/>
          <w:sz w:val="24"/>
          <w:szCs w:val="24"/>
          <w:lang w:val="sk-SK"/>
        </w:rPr>
        <w:t xml:space="preserve">3 </w:t>
      </w:r>
      <w:r w:rsidR="00C026A4" w:rsidRPr="00C36494">
        <w:rPr>
          <w:rFonts w:eastAsia="Book Antiqua"/>
          <w:color w:val="000000"/>
          <w:sz w:val="24"/>
          <w:szCs w:val="24"/>
          <w:lang w:val="sk-SK"/>
        </w:rPr>
        <w:t>a 4</w:t>
      </w:r>
      <w:r w:rsidR="00EE6D0F" w:rsidRPr="00C36494">
        <w:rPr>
          <w:rFonts w:eastAsia="Book Antiqua"/>
          <w:color w:val="000000"/>
          <w:sz w:val="24"/>
          <w:szCs w:val="24"/>
          <w:lang w:val="sk-SK"/>
        </w:rPr>
        <w:t xml:space="preserve">. </w:t>
      </w:r>
    </w:p>
    <w:p w14:paraId="0123C944" w14:textId="5B150669" w:rsidR="006538D8" w:rsidRPr="00C36494" w:rsidRDefault="006538D8" w:rsidP="00CD618E">
      <w:pPr>
        <w:widowControl w:val="0"/>
        <w:numPr>
          <w:ilvl w:val="0"/>
          <w:numId w:val="1"/>
        </w:numPr>
        <w:tabs>
          <w:tab w:val="left" w:pos="426"/>
        </w:tabs>
        <w:spacing w:before="120" w:line="276" w:lineRule="auto"/>
        <w:ind w:left="284" w:hanging="284"/>
        <w:jc w:val="both"/>
        <w:rPr>
          <w:sz w:val="24"/>
          <w:szCs w:val="24"/>
          <w:lang w:val="sk-SK" w:eastAsia="en-GB"/>
        </w:rPr>
      </w:pPr>
      <w:r w:rsidRPr="00C36494">
        <w:rPr>
          <w:sz w:val="24"/>
          <w:szCs w:val="24"/>
          <w:lang w:val="sk-SK" w:eastAsia="en-GB"/>
        </w:rPr>
        <w:t xml:space="preserve">V § 55 ods. 1 </w:t>
      </w:r>
      <w:r w:rsidR="00F16298" w:rsidRPr="00C36494">
        <w:rPr>
          <w:sz w:val="24"/>
          <w:szCs w:val="24"/>
          <w:lang w:val="sk-SK" w:eastAsia="en-GB"/>
        </w:rPr>
        <w:t>písmeno c) znie:</w:t>
      </w:r>
    </w:p>
    <w:p w14:paraId="60D4DDD4" w14:textId="0FCE041E" w:rsidR="00F16298" w:rsidRPr="00C36494" w:rsidRDefault="00F16298" w:rsidP="00236306">
      <w:pPr>
        <w:widowControl w:val="0"/>
        <w:tabs>
          <w:tab w:val="left" w:pos="426"/>
        </w:tabs>
        <w:spacing w:before="120" w:line="276" w:lineRule="auto"/>
        <w:ind w:left="426"/>
        <w:jc w:val="both"/>
        <w:rPr>
          <w:sz w:val="24"/>
          <w:szCs w:val="24"/>
          <w:lang w:val="sk-SK" w:eastAsia="en-GB"/>
        </w:rPr>
      </w:pPr>
      <w:r w:rsidRPr="00C36494">
        <w:rPr>
          <w:sz w:val="24"/>
          <w:szCs w:val="24"/>
          <w:lang w:val="sk-SK" w:eastAsia="en-GB"/>
        </w:rPr>
        <w:t xml:space="preserve">„c) </w:t>
      </w:r>
      <w:r w:rsidR="00D44E93" w:rsidRPr="00C36494">
        <w:rPr>
          <w:sz w:val="24"/>
          <w:szCs w:val="24"/>
          <w:lang w:val="sk-SK" w:eastAsia="en-GB"/>
        </w:rPr>
        <w:t>schvaľuje na návrh Fondu na podporu športu poskytnutie príspevku na projekt podpory výstavby, modernizácie a rekonštrukcie športovej infraštruktúry národného významu v sume prevyšujúcej 10 000 000 eur,</w:t>
      </w:r>
      <w:r w:rsidR="00D44E93" w:rsidRPr="00C36494">
        <w:rPr>
          <w:sz w:val="24"/>
          <w:szCs w:val="24"/>
          <w:vertAlign w:val="superscript"/>
          <w:lang w:val="sk-SK" w:eastAsia="en-GB"/>
        </w:rPr>
        <w:t>27aa</w:t>
      </w:r>
      <w:r w:rsidR="00D44E93" w:rsidRPr="00C36494">
        <w:rPr>
          <w:sz w:val="24"/>
          <w:szCs w:val="24"/>
          <w:lang w:val="sk-SK" w:eastAsia="en-GB"/>
        </w:rPr>
        <w:t>)</w:t>
      </w:r>
      <w:r w:rsidR="007D46DD" w:rsidRPr="00C36494">
        <w:rPr>
          <w:sz w:val="24"/>
          <w:szCs w:val="24"/>
          <w:lang w:val="sk-SK" w:eastAsia="en-GB"/>
        </w:rPr>
        <w:t>”.</w:t>
      </w:r>
    </w:p>
    <w:p w14:paraId="51758999" w14:textId="0C3A249B" w:rsidR="00B874CC" w:rsidRPr="00C36494" w:rsidRDefault="00B874CC" w:rsidP="00236306">
      <w:pPr>
        <w:widowControl w:val="0"/>
        <w:tabs>
          <w:tab w:val="left" w:pos="426"/>
        </w:tabs>
        <w:spacing w:before="120" w:line="276" w:lineRule="auto"/>
        <w:ind w:left="426"/>
        <w:jc w:val="both"/>
        <w:rPr>
          <w:sz w:val="24"/>
          <w:szCs w:val="24"/>
          <w:lang w:val="sk-SK" w:eastAsia="en-GB"/>
        </w:rPr>
      </w:pPr>
      <w:r w:rsidRPr="00C36494">
        <w:rPr>
          <w:sz w:val="24"/>
          <w:szCs w:val="24"/>
          <w:lang w:val="sk-SK" w:eastAsia="en-GB"/>
        </w:rPr>
        <w:t>Poznámka pod čiarou k odkazu</w:t>
      </w:r>
      <w:r w:rsidR="00CB0990" w:rsidRPr="00C36494">
        <w:rPr>
          <w:sz w:val="24"/>
          <w:szCs w:val="24"/>
          <w:lang w:val="sk-SK" w:eastAsia="en-GB"/>
        </w:rPr>
        <w:t xml:space="preserve"> 27aa znie:</w:t>
      </w:r>
    </w:p>
    <w:p w14:paraId="2769DE4A" w14:textId="7DC180E7" w:rsidR="00CB0990" w:rsidRPr="00C36494" w:rsidRDefault="000D1F4B" w:rsidP="00236306">
      <w:pPr>
        <w:widowControl w:val="0"/>
        <w:tabs>
          <w:tab w:val="left" w:pos="426"/>
        </w:tabs>
        <w:spacing w:before="120" w:line="276" w:lineRule="auto"/>
        <w:ind w:left="426"/>
        <w:jc w:val="both"/>
        <w:rPr>
          <w:sz w:val="24"/>
          <w:szCs w:val="24"/>
          <w:lang w:eastAsia="en-GB"/>
        </w:rPr>
      </w:pPr>
      <w:r w:rsidRPr="00C36494">
        <w:rPr>
          <w:sz w:val="24"/>
          <w:szCs w:val="24"/>
          <w:lang w:eastAsia="en-GB"/>
        </w:rPr>
        <w:t>„</w:t>
      </w:r>
      <w:r w:rsidR="00CB0990" w:rsidRPr="00C36494">
        <w:rPr>
          <w:sz w:val="24"/>
          <w:szCs w:val="24"/>
          <w:vertAlign w:val="superscript"/>
          <w:lang w:eastAsia="en-GB"/>
        </w:rPr>
        <w:t>27aa</w:t>
      </w:r>
      <w:r w:rsidR="006F4763" w:rsidRPr="00C36494">
        <w:rPr>
          <w:sz w:val="24"/>
          <w:szCs w:val="24"/>
          <w:lang w:eastAsia="en-GB"/>
        </w:rPr>
        <w:t xml:space="preserve">) </w:t>
      </w:r>
      <w:r w:rsidR="000D0098" w:rsidRPr="00C36494">
        <w:rPr>
          <w:sz w:val="24"/>
          <w:szCs w:val="24"/>
          <w:lang w:eastAsia="en-GB"/>
        </w:rPr>
        <w:t xml:space="preserve">§ 4 </w:t>
      </w:r>
      <w:proofErr w:type="spellStart"/>
      <w:r w:rsidR="000D0098" w:rsidRPr="00C36494">
        <w:rPr>
          <w:sz w:val="24"/>
          <w:szCs w:val="24"/>
          <w:lang w:eastAsia="en-GB"/>
        </w:rPr>
        <w:t>ods</w:t>
      </w:r>
      <w:proofErr w:type="spellEnd"/>
      <w:r w:rsidR="000D0098" w:rsidRPr="00C36494">
        <w:rPr>
          <w:sz w:val="24"/>
          <w:szCs w:val="24"/>
          <w:lang w:eastAsia="en-GB"/>
        </w:rPr>
        <w:t xml:space="preserve">. 3 </w:t>
      </w:r>
      <w:proofErr w:type="spellStart"/>
      <w:r w:rsidR="000D0098" w:rsidRPr="00C36494">
        <w:rPr>
          <w:sz w:val="24"/>
          <w:szCs w:val="24"/>
          <w:lang w:eastAsia="en-GB"/>
        </w:rPr>
        <w:t>písm</w:t>
      </w:r>
      <w:proofErr w:type="spellEnd"/>
      <w:r w:rsidR="000D0098" w:rsidRPr="00C36494">
        <w:rPr>
          <w:sz w:val="24"/>
          <w:szCs w:val="24"/>
          <w:lang w:eastAsia="en-GB"/>
        </w:rPr>
        <w:t xml:space="preserve">. f) a § 15a </w:t>
      </w:r>
      <w:proofErr w:type="spellStart"/>
      <w:r w:rsidR="000D0098" w:rsidRPr="00C36494">
        <w:rPr>
          <w:sz w:val="24"/>
          <w:szCs w:val="24"/>
          <w:lang w:eastAsia="en-GB"/>
        </w:rPr>
        <w:t>ods</w:t>
      </w:r>
      <w:proofErr w:type="spellEnd"/>
      <w:r w:rsidR="000D0098" w:rsidRPr="00C36494">
        <w:rPr>
          <w:sz w:val="24"/>
          <w:szCs w:val="24"/>
          <w:lang w:eastAsia="en-GB"/>
        </w:rPr>
        <w:t xml:space="preserve">. 3 </w:t>
      </w:r>
      <w:proofErr w:type="spellStart"/>
      <w:r w:rsidR="000D0098" w:rsidRPr="00C36494">
        <w:rPr>
          <w:sz w:val="24"/>
          <w:szCs w:val="24"/>
          <w:lang w:eastAsia="en-GB"/>
        </w:rPr>
        <w:t>zákona</w:t>
      </w:r>
      <w:proofErr w:type="spellEnd"/>
      <w:r w:rsidR="000D0098" w:rsidRPr="00C36494">
        <w:rPr>
          <w:sz w:val="24"/>
          <w:szCs w:val="24"/>
          <w:lang w:eastAsia="en-GB"/>
        </w:rPr>
        <w:t xml:space="preserve"> č. 310/2019 Z. z. v</w:t>
      </w:r>
      <w:r w:rsidR="00864454" w:rsidRPr="00C36494">
        <w:rPr>
          <w:sz w:val="24"/>
          <w:szCs w:val="24"/>
          <w:lang w:eastAsia="en-GB"/>
        </w:rPr>
        <w:t xml:space="preserve"> </w:t>
      </w:r>
      <w:proofErr w:type="spellStart"/>
      <w:r w:rsidR="000D0098" w:rsidRPr="00C36494">
        <w:rPr>
          <w:sz w:val="24"/>
          <w:szCs w:val="24"/>
          <w:lang w:eastAsia="en-GB"/>
        </w:rPr>
        <w:t>znení</w:t>
      </w:r>
      <w:proofErr w:type="spellEnd"/>
      <w:r w:rsidR="000D0098" w:rsidRPr="00C36494">
        <w:rPr>
          <w:sz w:val="24"/>
          <w:szCs w:val="24"/>
          <w:lang w:eastAsia="en-GB"/>
        </w:rPr>
        <w:t xml:space="preserve"> </w:t>
      </w:r>
      <w:proofErr w:type="spellStart"/>
      <w:r w:rsidR="000D0098" w:rsidRPr="00C36494">
        <w:rPr>
          <w:sz w:val="24"/>
          <w:szCs w:val="24"/>
          <w:lang w:eastAsia="en-GB"/>
        </w:rPr>
        <w:t>neskorších</w:t>
      </w:r>
      <w:proofErr w:type="spellEnd"/>
      <w:r w:rsidR="000D0098" w:rsidRPr="00C36494">
        <w:rPr>
          <w:sz w:val="24"/>
          <w:szCs w:val="24"/>
          <w:lang w:eastAsia="en-GB"/>
        </w:rPr>
        <w:t xml:space="preserve"> </w:t>
      </w:r>
      <w:proofErr w:type="spellStart"/>
      <w:r w:rsidR="000D0098" w:rsidRPr="00C36494">
        <w:rPr>
          <w:sz w:val="24"/>
          <w:szCs w:val="24"/>
          <w:lang w:eastAsia="en-GB"/>
        </w:rPr>
        <w:t>predpisov</w:t>
      </w:r>
      <w:proofErr w:type="spellEnd"/>
      <w:proofErr w:type="gramStart"/>
      <w:r w:rsidR="00EC4CF4" w:rsidRPr="00C36494">
        <w:rPr>
          <w:sz w:val="24"/>
          <w:szCs w:val="24"/>
          <w:lang w:eastAsia="en-GB"/>
        </w:rPr>
        <w:t>.</w:t>
      </w:r>
      <w:r w:rsidR="000D0098" w:rsidRPr="00C36494">
        <w:rPr>
          <w:sz w:val="24"/>
          <w:szCs w:val="24"/>
          <w:lang w:eastAsia="en-GB"/>
        </w:rPr>
        <w:t>“</w:t>
      </w:r>
      <w:proofErr w:type="gramEnd"/>
      <w:r w:rsidR="000D0098" w:rsidRPr="00C36494">
        <w:rPr>
          <w:sz w:val="24"/>
          <w:szCs w:val="24"/>
          <w:lang w:eastAsia="en-GB"/>
        </w:rPr>
        <w:t>.</w:t>
      </w:r>
    </w:p>
    <w:p w14:paraId="4D3CC2D8" w14:textId="31901FE1" w:rsidR="00280AA4" w:rsidRPr="00C36494" w:rsidRDefault="003A1A06" w:rsidP="002D34F0">
      <w:pPr>
        <w:widowControl w:val="0"/>
        <w:numPr>
          <w:ilvl w:val="0"/>
          <w:numId w:val="1"/>
        </w:numPr>
        <w:tabs>
          <w:tab w:val="left" w:pos="426"/>
        </w:tabs>
        <w:spacing w:before="120" w:line="276" w:lineRule="auto"/>
        <w:ind w:left="284" w:hanging="284"/>
        <w:jc w:val="both"/>
        <w:rPr>
          <w:sz w:val="24"/>
          <w:szCs w:val="24"/>
          <w:lang w:val="sk-SK" w:eastAsia="en-GB"/>
        </w:rPr>
      </w:pPr>
      <w:r w:rsidRPr="00C36494">
        <w:rPr>
          <w:rFonts w:eastAsia="Book Antiqua"/>
          <w:color w:val="000000"/>
          <w:sz w:val="24"/>
          <w:szCs w:val="24"/>
          <w:lang w:val="sk-SK"/>
        </w:rPr>
        <w:t>V</w:t>
      </w:r>
      <w:r w:rsidR="00280AA4" w:rsidRPr="00C36494">
        <w:rPr>
          <w:rFonts w:eastAsia="Book Antiqua"/>
          <w:color w:val="000000"/>
          <w:sz w:val="24"/>
          <w:szCs w:val="24"/>
          <w:lang w:val="sk-SK"/>
        </w:rPr>
        <w:t xml:space="preserve"> § 58 sa vypúšťa </w:t>
      </w:r>
      <w:r w:rsidR="00280AA4" w:rsidRPr="00C36494">
        <w:rPr>
          <w:rFonts w:eastAsia="Book Antiqua"/>
          <w:sz w:val="24"/>
          <w:szCs w:val="24"/>
          <w:lang w:val="sk-SK"/>
        </w:rPr>
        <w:t>písmeno p).</w:t>
      </w:r>
    </w:p>
    <w:p w14:paraId="78ACC5C8" w14:textId="1FEAB015" w:rsidR="00280AA4" w:rsidRPr="00C36494" w:rsidRDefault="00280AA4" w:rsidP="002D34F0">
      <w:pPr>
        <w:widowControl w:val="0"/>
        <w:spacing w:before="120" w:line="276" w:lineRule="auto"/>
        <w:ind w:firstLine="426"/>
        <w:jc w:val="both"/>
        <w:rPr>
          <w:rFonts w:eastAsia="Book Antiqua"/>
          <w:sz w:val="24"/>
          <w:szCs w:val="24"/>
          <w:lang w:val="sk-SK"/>
        </w:rPr>
      </w:pPr>
      <w:r w:rsidRPr="00C36494">
        <w:rPr>
          <w:rFonts w:eastAsia="Book Antiqua"/>
          <w:sz w:val="24"/>
          <w:szCs w:val="24"/>
          <w:lang w:val="sk-SK"/>
        </w:rPr>
        <w:t>Doterajšie písmená q) a</w:t>
      </w:r>
      <w:r w:rsidR="00C63E3F" w:rsidRPr="00C36494">
        <w:rPr>
          <w:rFonts w:eastAsia="Book Antiqua"/>
          <w:sz w:val="24"/>
          <w:szCs w:val="24"/>
          <w:lang w:val="sk-SK"/>
        </w:rPr>
        <w:t xml:space="preserve"> </w:t>
      </w:r>
      <w:r w:rsidRPr="00C36494">
        <w:rPr>
          <w:rFonts w:eastAsia="Book Antiqua"/>
          <w:sz w:val="24"/>
          <w:szCs w:val="24"/>
          <w:lang w:val="sk-SK"/>
        </w:rPr>
        <w:t>r) sa označujú ako písmená p) a</w:t>
      </w:r>
      <w:r w:rsidR="002D34F0" w:rsidRPr="00C36494">
        <w:rPr>
          <w:rFonts w:eastAsia="Book Antiqua"/>
          <w:sz w:val="24"/>
          <w:szCs w:val="24"/>
          <w:lang w:val="sk-SK"/>
        </w:rPr>
        <w:t xml:space="preserve"> </w:t>
      </w:r>
      <w:r w:rsidRPr="00C36494">
        <w:rPr>
          <w:rFonts w:eastAsia="Book Antiqua"/>
          <w:sz w:val="24"/>
          <w:szCs w:val="24"/>
          <w:lang w:val="sk-SK"/>
        </w:rPr>
        <w:t>q).</w:t>
      </w:r>
    </w:p>
    <w:p w14:paraId="0AD3E658" w14:textId="0D6AA6E8" w:rsidR="00164394" w:rsidRPr="00C36494" w:rsidRDefault="00280AA4" w:rsidP="00164394">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58</w:t>
      </w:r>
      <w:r w:rsidR="00755DE2" w:rsidRPr="00C36494">
        <w:rPr>
          <w:rFonts w:eastAsia="Book Antiqua"/>
          <w:color w:val="000000"/>
          <w:sz w:val="24"/>
          <w:szCs w:val="24"/>
          <w:lang w:val="sk-SK"/>
        </w:rPr>
        <w:t xml:space="preserve"> písm. q)</w:t>
      </w:r>
      <w:r w:rsidR="00917721" w:rsidRPr="00C36494">
        <w:rPr>
          <w:rFonts w:eastAsia="Book Antiqua"/>
          <w:color w:val="000000"/>
          <w:sz w:val="24"/>
          <w:szCs w:val="24"/>
          <w:lang w:val="sk-SK"/>
        </w:rPr>
        <w:t xml:space="preserve"> </w:t>
      </w:r>
      <w:r w:rsidRPr="00C36494">
        <w:rPr>
          <w:rFonts w:eastAsia="Book Antiqua"/>
          <w:color w:val="000000"/>
          <w:sz w:val="24"/>
          <w:szCs w:val="24"/>
          <w:lang w:val="sk-SK"/>
        </w:rPr>
        <w:t>sa slová „l) až r)“</w:t>
      </w:r>
      <w:r w:rsidR="00825C40" w:rsidRPr="00C36494">
        <w:rPr>
          <w:rFonts w:eastAsia="Book Antiqua"/>
          <w:color w:val="000000"/>
          <w:sz w:val="24"/>
          <w:szCs w:val="24"/>
          <w:lang w:val="sk-SK"/>
        </w:rPr>
        <w:t xml:space="preserve"> nahrádzajú slovami „</w:t>
      </w:r>
      <w:r w:rsidR="009F333B" w:rsidRPr="00C36494">
        <w:rPr>
          <w:rFonts w:eastAsia="Book Antiqua"/>
          <w:color w:val="000000"/>
          <w:sz w:val="24"/>
          <w:szCs w:val="24"/>
          <w:lang w:val="sk-SK"/>
        </w:rPr>
        <w:t xml:space="preserve">k) až </w:t>
      </w:r>
      <w:r w:rsidR="00AE05CB" w:rsidRPr="00C36494">
        <w:rPr>
          <w:rFonts w:eastAsia="Book Antiqua"/>
          <w:color w:val="000000"/>
          <w:sz w:val="24"/>
          <w:szCs w:val="24"/>
          <w:lang w:val="sk-SK"/>
        </w:rPr>
        <w:t>q)“</w:t>
      </w:r>
      <w:r w:rsidRPr="00C36494">
        <w:rPr>
          <w:rFonts w:eastAsia="Book Antiqua"/>
          <w:color w:val="000000"/>
          <w:sz w:val="24"/>
          <w:szCs w:val="24"/>
          <w:lang w:val="sk-SK"/>
        </w:rPr>
        <w:t>.</w:t>
      </w:r>
    </w:p>
    <w:p w14:paraId="25CA913A" w14:textId="788768E6" w:rsidR="00730E9F" w:rsidRPr="00C36494" w:rsidRDefault="00DA4C96" w:rsidP="005D6986">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w:t>
      </w:r>
      <w:r w:rsidR="000C3408" w:rsidRPr="00C36494">
        <w:rPr>
          <w:rFonts w:eastAsia="Book Antiqua"/>
          <w:color w:val="000000"/>
          <w:sz w:val="24"/>
          <w:szCs w:val="24"/>
          <w:lang w:val="sk-SK"/>
        </w:rPr>
        <w:t>§ 60</w:t>
      </w:r>
      <w:r w:rsidR="00FB3648" w:rsidRPr="00C36494">
        <w:rPr>
          <w:rFonts w:eastAsia="Book Antiqua"/>
          <w:color w:val="000000"/>
          <w:sz w:val="24"/>
          <w:szCs w:val="24"/>
          <w:lang w:val="sk-SK"/>
        </w:rPr>
        <w:t xml:space="preserve"> ods</w:t>
      </w:r>
      <w:r w:rsidR="00730E9F" w:rsidRPr="00C36494">
        <w:rPr>
          <w:rFonts w:eastAsia="Book Antiqua"/>
          <w:color w:val="000000"/>
          <w:sz w:val="24"/>
          <w:szCs w:val="24"/>
          <w:lang w:val="sk-SK"/>
        </w:rPr>
        <w:t xml:space="preserve">. </w:t>
      </w:r>
      <w:r w:rsidR="00FB3648" w:rsidRPr="00C36494">
        <w:rPr>
          <w:rFonts w:eastAsia="Book Antiqua"/>
          <w:color w:val="000000"/>
          <w:sz w:val="24"/>
          <w:szCs w:val="24"/>
          <w:lang w:val="sk-SK"/>
        </w:rPr>
        <w:t xml:space="preserve">1 </w:t>
      </w:r>
      <w:r w:rsidR="00730E9F" w:rsidRPr="00C36494">
        <w:rPr>
          <w:rFonts w:eastAsia="Book Antiqua"/>
          <w:color w:val="000000"/>
          <w:sz w:val="24"/>
          <w:szCs w:val="24"/>
          <w:lang w:val="sk-SK"/>
        </w:rPr>
        <w:t>prvej vete sa vypúšťajú slová „</w:t>
      </w:r>
      <w:r w:rsidR="005D00C7" w:rsidRPr="00C36494">
        <w:rPr>
          <w:rFonts w:eastAsia="Book Antiqua"/>
          <w:color w:val="000000"/>
          <w:sz w:val="24"/>
          <w:szCs w:val="24"/>
          <w:lang w:val="sk-SK"/>
        </w:rPr>
        <w:t>alebo prijímateľmi sponzorského“ a</w:t>
      </w:r>
      <w:r w:rsidR="005D6986" w:rsidRPr="00C36494">
        <w:rPr>
          <w:rFonts w:eastAsia="Book Antiqua"/>
          <w:color w:val="000000"/>
          <w:sz w:val="24"/>
          <w:szCs w:val="24"/>
          <w:lang w:val="sk-SK"/>
        </w:rPr>
        <w:t xml:space="preserve"> </w:t>
      </w:r>
      <w:r w:rsidR="005D00C7" w:rsidRPr="00C36494">
        <w:rPr>
          <w:rFonts w:eastAsia="Book Antiqua"/>
          <w:color w:val="000000"/>
          <w:sz w:val="24"/>
          <w:szCs w:val="24"/>
          <w:lang w:val="sk-SK"/>
        </w:rPr>
        <w:t>vypúšťa sa tretia veta.</w:t>
      </w:r>
    </w:p>
    <w:p w14:paraId="55250D34" w14:textId="69AF8CD3" w:rsidR="00501B4F" w:rsidRPr="00C36494" w:rsidRDefault="00DC4913" w:rsidP="00DF0ED2">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w:t>
      </w:r>
      <w:r w:rsidR="00501B4F" w:rsidRPr="00C36494">
        <w:rPr>
          <w:rFonts w:eastAsia="Book Antiqua"/>
          <w:color w:val="000000"/>
          <w:sz w:val="24"/>
          <w:szCs w:val="24"/>
          <w:lang w:val="sk-SK"/>
        </w:rPr>
        <w:t xml:space="preserve"> § 60 ods. 6</w:t>
      </w:r>
      <w:r w:rsidR="00B3519F" w:rsidRPr="00C36494">
        <w:rPr>
          <w:rFonts w:eastAsia="Book Antiqua"/>
          <w:color w:val="000000"/>
          <w:sz w:val="24"/>
          <w:szCs w:val="24"/>
          <w:lang w:val="sk-SK"/>
        </w:rPr>
        <w:t xml:space="preserve"> úvodná veta znie: „</w:t>
      </w:r>
      <w:r w:rsidR="001C661B" w:rsidRPr="00C36494">
        <w:rPr>
          <w:rFonts w:eastAsia="Book Antiqua"/>
          <w:color w:val="000000"/>
          <w:sz w:val="24"/>
          <w:szCs w:val="24"/>
          <w:lang w:val="sk-SK"/>
        </w:rPr>
        <w:t xml:space="preserve">Vláda odvolá </w:t>
      </w:r>
      <w:r w:rsidR="000A4F1B" w:rsidRPr="00C36494">
        <w:rPr>
          <w:rFonts w:eastAsia="Book Antiqua"/>
          <w:color w:val="000000"/>
          <w:sz w:val="24"/>
          <w:szCs w:val="24"/>
          <w:lang w:val="sk-SK"/>
        </w:rPr>
        <w:t xml:space="preserve">hlavného kontrolóra športu </w:t>
      </w:r>
      <w:r w:rsidR="001C661B" w:rsidRPr="00C36494">
        <w:rPr>
          <w:rFonts w:eastAsia="Book Antiqua"/>
          <w:color w:val="000000"/>
          <w:sz w:val="24"/>
          <w:szCs w:val="24"/>
          <w:lang w:val="sk-SK"/>
        </w:rPr>
        <w:t>na návrh ministra</w:t>
      </w:r>
      <w:r w:rsidR="000A4F1B" w:rsidRPr="00C36494">
        <w:rPr>
          <w:rFonts w:eastAsia="Book Antiqua"/>
          <w:color w:val="000000"/>
          <w:sz w:val="24"/>
          <w:szCs w:val="24"/>
          <w:lang w:val="sk-SK"/>
        </w:rPr>
        <w:t xml:space="preserve"> športu</w:t>
      </w:r>
      <w:r w:rsidR="00825459" w:rsidRPr="00C36494">
        <w:rPr>
          <w:rFonts w:eastAsia="Book Antiqua"/>
          <w:color w:val="000000"/>
          <w:sz w:val="24"/>
          <w:szCs w:val="24"/>
          <w:lang w:val="sk-SK"/>
        </w:rPr>
        <w:t>, ak“.</w:t>
      </w:r>
    </w:p>
    <w:p w14:paraId="2183FDFF" w14:textId="22D15E8D" w:rsidR="00651DE9" w:rsidRPr="00C36494" w:rsidRDefault="00651DE9" w:rsidP="00A71A55">
      <w:pPr>
        <w:widowControl w:val="0"/>
        <w:numPr>
          <w:ilvl w:val="0"/>
          <w:numId w:val="1"/>
        </w:numPr>
        <w:tabs>
          <w:tab w:val="left" w:pos="426"/>
        </w:tabs>
        <w:spacing w:before="120" w:line="276" w:lineRule="auto"/>
        <w:ind w:left="284" w:hanging="284"/>
        <w:jc w:val="both"/>
        <w:rPr>
          <w:rFonts w:eastAsia="Book Antiqua"/>
          <w:sz w:val="24"/>
          <w:szCs w:val="24"/>
          <w:lang w:val="sk-SK"/>
        </w:rPr>
      </w:pPr>
      <w:r w:rsidRPr="00C36494">
        <w:rPr>
          <w:rFonts w:eastAsia="Book Antiqua"/>
          <w:color w:val="000000"/>
          <w:sz w:val="24"/>
          <w:szCs w:val="24"/>
          <w:lang w:val="sk-SK"/>
        </w:rPr>
        <w:t xml:space="preserve">V </w:t>
      </w:r>
      <w:r w:rsidRPr="00C36494">
        <w:rPr>
          <w:rFonts w:eastAsia="Book Antiqua"/>
          <w:sz w:val="24"/>
          <w:szCs w:val="24"/>
          <w:lang w:val="sk-SK"/>
        </w:rPr>
        <w:t>§ 61 odsek 1 znie:</w:t>
      </w:r>
    </w:p>
    <w:p w14:paraId="134E7A40" w14:textId="66B63A47" w:rsidR="00A45B7D" w:rsidRPr="00C36494" w:rsidRDefault="0005635B" w:rsidP="006C1AFC">
      <w:pPr>
        <w:widowControl w:val="0"/>
        <w:spacing w:before="120" w:line="276" w:lineRule="auto"/>
        <w:ind w:left="426"/>
        <w:jc w:val="both"/>
        <w:rPr>
          <w:rFonts w:eastAsia="Book Antiqua"/>
          <w:sz w:val="24"/>
          <w:szCs w:val="24"/>
          <w:lang w:val="sk-SK"/>
        </w:rPr>
      </w:pPr>
      <w:r w:rsidRPr="00C36494">
        <w:rPr>
          <w:rFonts w:eastAsia="Book Antiqua"/>
          <w:sz w:val="24"/>
          <w:szCs w:val="24"/>
          <w:lang w:val="sk-SK"/>
        </w:rPr>
        <w:t xml:space="preserve">„(1) </w:t>
      </w:r>
      <w:bookmarkStart w:id="36" w:name="paragraf-61.odsek-1.text"/>
      <w:r w:rsidR="00A45B7D" w:rsidRPr="00C36494">
        <w:rPr>
          <w:rFonts w:eastAsia="Book Antiqua"/>
          <w:sz w:val="24"/>
          <w:szCs w:val="24"/>
          <w:lang w:val="sk-SK"/>
        </w:rPr>
        <w:t>Hlavný kontrolór športu</w:t>
      </w:r>
      <w:bookmarkEnd w:id="36"/>
    </w:p>
    <w:p w14:paraId="0468895A" w14:textId="32D258E1" w:rsidR="009676D6" w:rsidRPr="00C36494" w:rsidRDefault="00A45B7D" w:rsidP="009676D6">
      <w:pPr>
        <w:pStyle w:val="Odsekzoznamu"/>
        <w:widowControl w:val="0"/>
        <w:numPr>
          <w:ilvl w:val="0"/>
          <w:numId w:val="13"/>
        </w:numPr>
        <w:spacing w:line="276" w:lineRule="auto"/>
        <w:jc w:val="both"/>
        <w:rPr>
          <w:rFonts w:eastAsia="Book Antiqua"/>
          <w:sz w:val="24"/>
          <w:szCs w:val="24"/>
          <w:lang w:val="sk-SK"/>
        </w:rPr>
      </w:pPr>
      <w:bookmarkStart w:id="37" w:name="paragraf-61.odsek-1.pismeno-a"/>
      <w:bookmarkStart w:id="38" w:name="paragraf-61.odsek-1.pismeno-a.text"/>
      <w:r w:rsidRPr="00C36494">
        <w:rPr>
          <w:rFonts w:eastAsia="Book Antiqua"/>
          <w:sz w:val="24"/>
          <w:szCs w:val="24"/>
          <w:lang w:val="sk-SK"/>
        </w:rPr>
        <w:t xml:space="preserve">kontroluje hospodárne, efektívne, účinné a účelné využívanie prostriedkov </w:t>
      </w:r>
      <w:r w:rsidR="00F006D9" w:rsidRPr="00C36494">
        <w:rPr>
          <w:rFonts w:eastAsia="Book Antiqua"/>
          <w:sz w:val="24"/>
          <w:szCs w:val="24"/>
          <w:lang w:val="sk-SK"/>
        </w:rPr>
        <w:t>zo štátneho rozpočtu</w:t>
      </w:r>
      <w:r w:rsidR="00D362C8" w:rsidRPr="00C36494">
        <w:rPr>
          <w:rFonts w:eastAsia="Book Antiqua"/>
          <w:sz w:val="24"/>
          <w:szCs w:val="24"/>
          <w:lang w:val="sk-SK"/>
        </w:rPr>
        <w:t xml:space="preserve"> </w:t>
      </w:r>
      <w:r w:rsidRPr="00C36494">
        <w:rPr>
          <w:rFonts w:eastAsia="Book Antiqua"/>
          <w:sz w:val="24"/>
          <w:szCs w:val="24"/>
          <w:lang w:val="sk-SK"/>
        </w:rPr>
        <w:t>poskytnutých na športovú činnosť</w:t>
      </w:r>
      <w:r w:rsidR="00D362C8" w:rsidRPr="00C36494">
        <w:rPr>
          <w:rFonts w:eastAsia="Book Antiqua"/>
          <w:sz w:val="24"/>
          <w:szCs w:val="24"/>
          <w:lang w:val="sk-SK"/>
        </w:rPr>
        <w:t>,</w:t>
      </w:r>
    </w:p>
    <w:p w14:paraId="1F83C8CD" w14:textId="02804E65" w:rsidR="00F064DB" w:rsidRPr="00C36494" w:rsidRDefault="00A45B7D" w:rsidP="009A1EF5">
      <w:pPr>
        <w:pStyle w:val="Odsekzoznamu"/>
        <w:widowControl w:val="0"/>
        <w:numPr>
          <w:ilvl w:val="0"/>
          <w:numId w:val="13"/>
        </w:numPr>
        <w:spacing w:line="276" w:lineRule="auto"/>
        <w:jc w:val="both"/>
        <w:rPr>
          <w:rFonts w:eastAsia="Book Antiqua"/>
          <w:sz w:val="24"/>
          <w:szCs w:val="24"/>
          <w:lang w:val="sk-SK"/>
        </w:rPr>
      </w:pPr>
      <w:bookmarkStart w:id="39" w:name="paragraf-61.odsek-1.pismeno-c"/>
      <w:bookmarkStart w:id="40" w:name="paragraf-61.odsek-1.pismeno-c.text"/>
      <w:bookmarkEnd w:id="37"/>
      <w:bookmarkEnd w:id="38"/>
      <w:r w:rsidRPr="00C36494">
        <w:rPr>
          <w:rFonts w:eastAsia="Book Antiqua"/>
          <w:sz w:val="24"/>
          <w:szCs w:val="24"/>
          <w:lang w:val="sk-SK"/>
        </w:rPr>
        <w:lastRenderedPageBreak/>
        <w:t>vykonáva kontrolu rezortných športových stredísk,</w:t>
      </w:r>
      <w:bookmarkStart w:id="41" w:name="paragraf-61.odsek-1.pismeno-d.oznacenie"/>
      <w:bookmarkStart w:id="42" w:name="paragraf-61.odsek-1.pismeno-d"/>
      <w:bookmarkEnd w:id="39"/>
      <w:bookmarkEnd w:id="40"/>
    </w:p>
    <w:bookmarkEnd w:id="41"/>
    <w:p w14:paraId="1987DD29" w14:textId="55F7CDBB" w:rsidR="00B23EF5" w:rsidRPr="00C36494" w:rsidRDefault="00A45B7D" w:rsidP="009A1EF5">
      <w:pPr>
        <w:pStyle w:val="Odsekzoznamu"/>
        <w:widowControl w:val="0"/>
        <w:numPr>
          <w:ilvl w:val="0"/>
          <w:numId w:val="13"/>
        </w:numPr>
        <w:spacing w:line="276" w:lineRule="auto"/>
        <w:jc w:val="both"/>
        <w:rPr>
          <w:rFonts w:eastAsia="Book Antiqua"/>
          <w:sz w:val="24"/>
          <w:szCs w:val="24"/>
          <w:lang w:val="sk-SK"/>
        </w:rPr>
      </w:pPr>
      <w:r w:rsidRPr="00C36494">
        <w:rPr>
          <w:rFonts w:eastAsia="Book Antiqua"/>
          <w:sz w:val="24"/>
          <w:szCs w:val="24"/>
          <w:lang w:val="sk-SK"/>
        </w:rPr>
        <w:t xml:space="preserve">vykonáva kontrolu súladu stanov s </w:t>
      </w:r>
      <w:r w:rsidR="003C3F67" w:rsidRPr="00C36494">
        <w:rPr>
          <w:rFonts w:eastAsia="Book Antiqua"/>
          <w:sz w:val="24"/>
          <w:szCs w:val="24"/>
          <w:lang w:val="sk-SK"/>
        </w:rPr>
        <w:t>§ 19 až 23</w:t>
      </w:r>
      <w:bookmarkStart w:id="43" w:name="paragraf-61.odsek-1.pismeno-d.text"/>
      <w:r w:rsidRPr="00C36494">
        <w:rPr>
          <w:rFonts w:eastAsia="Book Antiqua"/>
          <w:sz w:val="24"/>
          <w:szCs w:val="24"/>
          <w:lang w:val="sk-SK"/>
        </w:rPr>
        <w:t xml:space="preserve">, </w:t>
      </w:r>
      <w:bookmarkStart w:id="44" w:name="paragraf-61.odsek-1.pismeno-e.oznacenie"/>
      <w:bookmarkStart w:id="45" w:name="paragraf-61.odsek-1.pismeno-e"/>
      <w:bookmarkEnd w:id="42"/>
      <w:bookmarkEnd w:id="43"/>
    </w:p>
    <w:bookmarkEnd w:id="44"/>
    <w:p w14:paraId="3E72A7B4" w14:textId="655AFEDC" w:rsidR="00B23EF5" w:rsidRPr="00C36494" w:rsidRDefault="00A45B7D" w:rsidP="009A1EF5">
      <w:pPr>
        <w:pStyle w:val="Odsekzoznamu"/>
        <w:widowControl w:val="0"/>
        <w:numPr>
          <w:ilvl w:val="0"/>
          <w:numId w:val="13"/>
        </w:numPr>
        <w:spacing w:line="276" w:lineRule="auto"/>
        <w:jc w:val="both"/>
        <w:rPr>
          <w:rFonts w:eastAsia="Book Antiqua"/>
          <w:sz w:val="24"/>
          <w:szCs w:val="24"/>
          <w:lang w:val="sk-SK"/>
        </w:rPr>
      </w:pPr>
      <w:r w:rsidRPr="00C36494">
        <w:rPr>
          <w:rFonts w:eastAsia="Book Antiqua"/>
          <w:sz w:val="24"/>
          <w:szCs w:val="24"/>
          <w:lang w:val="sk-SK"/>
        </w:rPr>
        <w:t>metodicky usmerňuje</w:t>
      </w:r>
      <w:r w:rsidR="000A4F1B" w:rsidRPr="00C36494">
        <w:rPr>
          <w:rFonts w:eastAsia="Book Antiqua"/>
          <w:sz w:val="24"/>
          <w:szCs w:val="24"/>
          <w:lang w:val="sk-SK"/>
        </w:rPr>
        <w:t xml:space="preserve"> </w:t>
      </w:r>
      <w:r w:rsidR="009278F3" w:rsidRPr="00C36494">
        <w:rPr>
          <w:rFonts w:eastAsia="Book Antiqua"/>
          <w:sz w:val="24"/>
          <w:szCs w:val="24"/>
          <w:lang w:val="sk-SK"/>
        </w:rPr>
        <w:t xml:space="preserve">plnenie </w:t>
      </w:r>
      <w:r w:rsidR="004C35F1" w:rsidRPr="00C36494">
        <w:rPr>
          <w:rFonts w:eastAsia="Book Antiqua"/>
          <w:sz w:val="24"/>
          <w:szCs w:val="24"/>
          <w:lang w:val="sk-SK"/>
        </w:rPr>
        <w:t xml:space="preserve">úloh kontrolórov </w:t>
      </w:r>
      <w:r w:rsidR="000A4F1B" w:rsidRPr="00C36494">
        <w:rPr>
          <w:rFonts w:eastAsia="Book Antiqua"/>
          <w:sz w:val="24"/>
          <w:szCs w:val="24"/>
          <w:lang w:val="sk-SK"/>
        </w:rPr>
        <w:t>v</w:t>
      </w:r>
      <w:r w:rsidR="00E93A43" w:rsidRPr="00C36494">
        <w:rPr>
          <w:rFonts w:eastAsia="Book Antiqua"/>
          <w:sz w:val="24"/>
          <w:szCs w:val="24"/>
          <w:lang w:val="sk-SK"/>
        </w:rPr>
        <w:t xml:space="preserve"> </w:t>
      </w:r>
      <w:r w:rsidR="000A4F1B" w:rsidRPr="00C36494">
        <w:rPr>
          <w:rFonts w:eastAsia="Book Antiqua"/>
          <w:sz w:val="24"/>
          <w:szCs w:val="24"/>
          <w:lang w:val="sk-SK"/>
        </w:rPr>
        <w:t xml:space="preserve">rozsahu </w:t>
      </w:r>
      <w:r w:rsidR="004C35F1" w:rsidRPr="00C36494">
        <w:rPr>
          <w:rFonts w:eastAsia="Book Antiqua"/>
          <w:sz w:val="24"/>
          <w:szCs w:val="24"/>
          <w:lang w:val="sk-SK"/>
        </w:rPr>
        <w:t xml:space="preserve">podľa </w:t>
      </w:r>
      <w:r w:rsidR="000A4F1B" w:rsidRPr="00C36494">
        <w:rPr>
          <w:rFonts w:eastAsia="Book Antiqua"/>
          <w:sz w:val="24"/>
          <w:szCs w:val="24"/>
          <w:lang w:val="sk-SK"/>
        </w:rPr>
        <w:t>tohto zákona</w:t>
      </w:r>
      <w:bookmarkStart w:id="46" w:name="paragraf-61.odsek-1.pismeno-e.text"/>
      <w:r w:rsidRPr="00C36494">
        <w:rPr>
          <w:rFonts w:eastAsia="Book Antiqua"/>
          <w:sz w:val="24"/>
          <w:szCs w:val="24"/>
          <w:lang w:val="sk-SK"/>
        </w:rPr>
        <w:t>,</w:t>
      </w:r>
      <w:bookmarkStart w:id="47" w:name="paragraf-61.odsek-1.pismeno-f.oznacenie"/>
      <w:bookmarkStart w:id="48" w:name="paragraf-61.odsek-1.pismeno-f"/>
      <w:bookmarkEnd w:id="45"/>
      <w:bookmarkEnd w:id="46"/>
    </w:p>
    <w:p w14:paraId="00AF29D4" w14:textId="210E470C" w:rsidR="00B23EF5" w:rsidRPr="00C36494" w:rsidRDefault="00A45B7D" w:rsidP="009A1EF5">
      <w:pPr>
        <w:pStyle w:val="Odsekzoznamu"/>
        <w:widowControl w:val="0"/>
        <w:numPr>
          <w:ilvl w:val="0"/>
          <w:numId w:val="13"/>
        </w:numPr>
        <w:spacing w:line="276" w:lineRule="auto"/>
        <w:jc w:val="both"/>
        <w:rPr>
          <w:rFonts w:eastAsia="Book Antiqua"/>
          <w:sz w:val="24"/>
          <w:szCs w:val="24"/>
          <w:lang w:val="sk-SK"/>
        </w:rPr>
      </w:pPr>
      <w:bookmarkStart w:id="49" w:name="paragraf-61.odsek-1.pismeno-f.text"/>
      <w:bookmarkEnd w:id="47"/>
      <w:r w:rsidRPr="00C36494">
        <w:rPr>
          <w:rFonts w:eastAsia="Book Antiqua"/>
          <w:sz w:val="24"/>
          <w:szCs w:val="24"/>
          <w:lang w:val="sk-SK"/>
        </w:rPr>
        <w:t xml:space="preserve">zabezpečuje </w:t>
      </w:r>
      <w:r w:rsidR="000A4F1B" w:rsidRPr="00C36494">
        <w:rPr>
          <w:rFonts w:eastAsia="Book Antiqua"/>
          <w:sz w:val="24"/>
          <w:szCs w:val="24"/>
          <w:lang w:val="sk-SK"/>
        </w:rPr>
        <w:t>v</w:t>
      </w:r>
      <w:r w:rsidR="00E93A43" w:rsidRPr="00C36494">
        <w:rPr>
          <w:rFonts w:eastAsia="Book Antiqua"/>
          <w:sz w:val="24"/>
          <w:szCs w:val="24"/>
          <w:lang w:val="sk-SK"/>
        </w:rPr>
        <w:t xml:space="preserve"> </w:t>
      </w:r>
      <w:r w:rsidR="000A4F1B" w:rsidRPr="00C36494">
        <w:rPr>
          <w:rFonts w:eastAsia="Book Antiqua"/>
          <w:sz w:val="24"/>
          <w:szCs w:val="24"/>
          <w:lang w:val="sk-SK"/>
        </w:rPr>
        <w:t xml:space="preserve">rozsahu tohto zákona </w:t>
      </w:r>
      <w:r w:rsidRPr="00C36494">
        <w:rPr>
          <w:rFonts w:eastAsia="Book Antiqua"/>
          <w:sz w:val="24"/>
          <w:szCs w:val="24"/>
          <w:lang w:val="sk-SK"/>
        </w:rPr>
        <w:t xml:space="preserve">vzdelávanie </w:t>
      </w:r>
      <w:r w:rsidR="00D47A94" w:rsidRPr="00C36494">
        <w:rPr>
          <w:rFonts w:eastAsia="Book Antiqua"/>
          <w:sz w:val="24"/>
          <w:szCs w:val="24"/>
          <w:lang w:val="sk-SK"/>
        </w:rPr>
        <w:t>kontrolórov</w:t>
      </w:r>
      <w:bookmarkEnd w:id="49"/>
      <w:r w:rsidR="00D47A94" w:rsidRPr="00C36494">
        <w:rPr>
          <w:rFonts w:eastAsia="Book Antiqua"/>
          <w:sz w:val="24"/>
          <w:szCs w:val="24"/>
          <w:lang w:val="sk-SK"/>
        </w:rPr>
        <w:t xml:space="preserve"> a</w:t>
      </w:r>
      <w:r w:rsidR="00067DE5" w:rsidRPr="00C36494">
        <w:rPr>
          <w:rFonts w:eastAsia="Book Antiqua"/>
          <w:sz w:val="24"/>
          <w:szCs w:val="24"/>
          <w:lang w:val="sk-SK"/>
        </w:rPr>
        <w:t> vykonanie skúšky kontrolórov</w:t>
      </w:r>
      <w:r w:rsidR="000A4F1B" w:rsidRPr="00C36494">
        <w:rPr>
          <w:rFonts w:eastAsia="Book Antiqua"/>
          <w:sz w:val="24"/>
          <w:szCs w:val="24"/>
          <w:lang w:val="sk-SK"/>
        </w:rPr>
        <w:t xml:space="preserve">, </w:t>
      </w:r>
      <w:bookmarkStart w:id="50" w:name="paragraf-61.odsek-1.pismeno-h"/>
      <w:bookmarkEnd w:id="48"/>
    </w:p>
    <w:p w14:paraId="052F4764" w14:textId="13DEFE71" w:rsidR="00B23EF5" w:rsidRPr="00C36494" w:rsidRDefault="00A45B7D" w:rsidP="009A1EF5">
      <w:pPr>
        <w:pStyle w:val="Odsekzoznamu"/>
        <w:widowControl w:val="0"/>
        <w:numPr>
          <w:ilvl w:val="0"/>
          <w:numId w:val="13"/>
        </w:numPr>
        <w:spacing w:line="276" w:lineRule="auto"/>
        <w:jc w:val="both"/>
        <w:rPr>
          <w:rFonts w:eastAsia="Book Antiqua"/>
          <w:sz w:val="24"/>
          <w:szCs w:val="24"/>
          <w:lang w:val="sk-SK"/>
        </w:rPr>
      </w:pPr>
      <w:bookmarkStart w:id="51" w:name="paragraf-61.odsek-1.pismeno-h.text"/>
      <w:r w:rsidRPr="00C36494">
        <w:rPr>
          <w:rFonts w:eastAsia="Book Antiqua"/>
          <w:sz w:val="24"/>
          <w:szCs w:val="24"/>
          <w:lang w:val="sk-SK"/>
        </w:rPr>
        <w:t xml:space="preserve">vykonáva kontrolu dodržiavania </w:t>
      </w:r>
      <w:r w:rsidR="00B34FB2" w:rsidRPr="00C36494">
        <w:rPr>
          <w:rFonts w:eastAsia="Book Antiqua"/>
          <w:sz w:val="24"/>
          <w:szCs w:val="24"/>
          <w:lang w:val="sk-SK"/>
        </w:rPr>
        <w:t xml:space="preserve">všeobecne záväzných </w:t>
      </w:r>
      <w:r w:rsidRPr="00C36494">
        <w:rPr>
          <w:rFonts w:eastAsia="Book Antiqua"/>
          <w:sz w:val="24"/>
          <w:szCs w:val="24"/>
          <w:lang w:val="sk-SK"/>
        </w:rPr>
        <w:t xml:space="preserve">právnych predpisov, </w:t>
      </w:r>
      <w:r w:rsidR="009539BD" w:rsidRPr="00C36494">
        <w:rPr>
          <w:rFonts w:eastAsia="Book Antiqua"/>
          <w:sz w:val="24"/>
          <w:szCs w:val="24"/>
          <w:lang w:val="sk-SK"/>
        </w:rPr>
        <w:t xml:space="preserve">vnútorných </w:t>
      </w:r>
      <w:r w:rsidRPr="00C36494">
        <w:rPr>
          <w:rFonts w:eastAsia="Book Antiqua"/>
          <w:sz w:val="24"/>
          <w:szCs w:val="24"/>
          <w:lang w:val="sk-SK"/>
        </w:rPr>
        <w:t xml:space="preserve">predpisov a rozhodnutí športovej organizácie v súvislosti so športovou činnosťou, </w:t>
      </w:r>
      <w:bookmarkEnd w:id="51"/>
      <w:r w:rsidRPr="00C36494">
        <w:rPr>
          <w:rFonts w:eastAsia="Book Antiqua"/>
          <w:sz w:val="24"/>
          <w:szCs w:val="24"/>
          <w:lang w:val="sk-SK"/>
        </w:rPr>
        <w:t>s</w:t>
      </w:r>
      <w:r w:rsidR="00466DB8" w:rsidRPr="00C36494">
        <w:rPr>
          <w:rFonts w:eastAsia="Book Antiqua"/>
          <w:sz w:val="24"/>
          <w:szCs w:val="24"/>
          <w:lang w:val="sk-SK"/>
        </w:rPr>
        <w:t xml:space="preserve"> </w:t>
      </w:r>
      <w:r w:rsidRPr="00C36494">
        <w:rPr>
          <w:rFonts w:eastAsia="Book Antiqua"/>
          <w:sz w:val="24"/>
          <w:szCs w:val="24"/>
          <w:lang w:val="sk-SK"/>
        </w:rPr>
        <w:t>výnimkou sporov v</w:t>
      </w:r>
      <w:r w:rsidR="00466DB8" w:rsidRPr="00C36494">
        <w:rPr>
          <w:rFonts w:eastAsia="Book Antiqua"/>
          <w:sz w:val="24"/>
          <w:szCs w:val="24"/>
          <w:lang w:val="sk-SK"/>
        </w:rPr>
        <w:t xml:space="preserve"> </w:t>
      </w:r>
      <w:r w:rsidRPr="00C36494">
        <w:rPr>
          <w:rFonts w:eastAsia="Book Antiqua"/>
          <w:sz w:val="24"/>
          <w:szCs w:val="24"/>
          <w:lang w:val="sk-SK"/>
        </w:rPr>
        <w:t>priebehu súťaž</w:t>
      </w:r>
      <w:r w:rsidR="00466DB8" w:rsidRPr="00C36494">
        <w:rPr>
          <w:rFonts w:eastAsia="Book Antiqua"/>
          <w:sz w:val="24"/>
          <w:szCs w:val="24"/>
          <w:lang w:val="sk-SK"/>
        </w:rPr>
        <w:t>e</w:t>
      </w:r>
      <w:r w:rsidR="009539BD" w:rsidRPr="00C36494">
        <w:rPr>
          <w:rFonts w:eastAsia="Book Antiqua"/>
          <w:sz w:val="24"/>
          <w:szCs w:val="24"/>
          <w:lang w:val="sk-SK"/>
        </w:rPr>
        <w:t xml:space="preserve"> podľa § </w:t>
      </w:r>
      <w:r w:rsidR="00466DB8" w:rsidRPr="00C36494">
        <w:rPr>
          <w:rFonts w:eastAsia="Book Antiqua"/>
          <w:sz w:val="24"/>
          <w:szCs w:val="24"/>
          <w:lang w:val="sk-SK"/>
        </w:rPr>
        <w:t>53</w:t>
      </w:r>
      <w:bookmarkStart w:id="52" w:name="paragraf-61.odsek-1.pismeno-j.oznacenie"/>
      <w:bookmarkStart w:id="53" w:name="paragraf-61.odsek-1.pismeno-j"/>
      <w:bookmarkEnd w:id="50"/>
      <w:r w:rsidR="00466DB8" w:rsidRPr="00C36494">
        <w:rPr>
          <w:rFonts w:eastAsia="Book Antiqua"/>
          <w:sz w:val="24"/>
          <w:szCs w:val="24"/>
          <w:lang w:val="sk-SK"/>
        </w:rPr>
        <w:t>,</w:t>
      </w:r>
    </w:p>
    <w:p w14:paraId="2C8A9E1F" w14:textId="7937F662" w:rsidR="00B23EF5" w:rsidRPr="00C36494" w:rsidRDefault="00A45B7D" w:rsidP="009A1EF5">
      <w:pPr>
        <w:pStyle w:val="Odsekzoznamu"/>
        <w:widowControl w:val="0"/>
        <w:numPr>
          <w:ilvl w:val="0"/>
          <w:numId w:val="13"/>
        </w:numPr>
        <w:spacing w:line="276" w:lineRule="auto"/>
        <w:jc w:val="both"/>
        <w:rPr>
          <w:rFonts w:eastAsia="Book Antiqua"/>
          <w:sz w:val="24"/>
          <w:szCs w:val="24"/>
          <w:lang w:val="sk-SK"/>
        </w:rPr>
      </w:pPr>
      <w:bookmarkStart w:id="54" w:name="paragraf-61.odsek-1.pismeno-j.text"/>
      <w:bookmarkEnd w:id="52"/>
      <w:r w:rsidRPr="00C36494">
        <w:rPr>
          <w:rFonts w:eastAsia="Book Antiqua"/>
          <w:sz w:val="24"/>
          <w:szCs w:val="24"/>
          <w:lang w:val="sk-SK"/>
        </w:rPr>
        <w:t xml:space="preserve">kontroluje plnenie povinností športových organizácií, </w:t>
      </w:r>
      <w:bookmarkStart w:id="55" w:name="paragraf-61.odsek-1.pismeno-k.oznacenie"/>
      <w:bookmarkStart w:id="56" w:name="paragraf-61.odsek-1.pismeno-k"/>
      <w:bookmarkEnd w:id="53"/>
      <w:bookmarkEnd w:id="54"/>
    </w:p>
    <w:p w14:paraId="73EA0432" w14:textId="36136C9B" w:rsidR="00A45B7D" w:rsidRPr="00C36494" w:rsidRDefault="00A45B7D" w:rsidP="009A1EF5">
      <w:pPr>
        <w:pStyle w:val="Odsekzoznamu"/>
        <w:widowControl w:val="0"/>
        <w:numPr>
          <w:ilvl w:val="0"/>
          <w:numId w:val="13"/>
        </w:numPr>
        <w:spacing w:line="276" w:lineRule="auto"/>
        <w:jc w:val="both"/>
        <w:rPr>
          <w:rFonts w:eastAsia="Book Antiqua"/>
          <w:sz w:val="24"/>
          <w:szCs w:val="24"/>
          <w:lang w:val="sk-SK"/>
        </w:rPr>
      </w:pPr>
      <w:bookmarkStart w:id="57" w:name="paragraf-61.odsek-1.pismeno-k.text"/>
      <w:bookmarkEnd w:id="55"/>
      <w:r w:rsidRPr="00C36494">
        <w:rPr>
          <w:rFonts w:eastAsia="Book Antiqua"/>
          <w:sz w:val="24"/>
          <w:szCs w:val="24"/>
          <w:lang w:val="sk-SK"/>
        </w:rPr>
        <w:t>vykonáva kontrolu dodržiavania povinností športového odborníka.</w:t>
      </w:r>
      <w:r w:rsidR="00C85466" w:rsidRPr="00C36494">
        <w:rPr>
          <w:rFonts w:eastAsia="Book Antiqua"/>
          <w:sz w:val="24"/>
          <w:szCs w:val="24"/>
          <w:lang w:val="sk-SK"/>
        </w:rPr>
        <w:t>“.</w:t>
      </w:r>
      <w:bookmarkEnd w:id="57"/>
    </w:p>
    <w:p w14:paraId="2529A9AF" w14:textId="41465338" w:rsidR="006C27CE" w:rsidRPr="00C36494" w:rsidRDefault="006C27CE" w:rsidP="00A605C8">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bookmarkStart w:id="58" w:name="_Hlk166683651"/>
      <w:bookmarkEnd w:id="56"/>
      <w:r w:rsidRPr="00C36494">
        <w:rPr>
          <w:rFonts w:eastAsia="Book Antiqua"/>
          <w:color w:val="000000"/>
          <w:sz w:val="24"/>
          <w:szCs w:val="24"/>
          <w:lang w:val="sk-SK"/>
        </w:rPr>
        <w:t xml:space="preserve">V § 63 </w:t>
      </w:r>
      <w:r w:rsidR="004341E2" w:rsidRPr="00C36494">
        <w:rPr>
          <w:rFonts w:eastAsia="Book Antiqua"/>
          <w:color w:val="000000"/>
          <w:sz w:val="24"/>
          <w:szCs w:val="24"/>
          <w:lang w:val="sk-SK"/>
        </w:rPr>
        <w:t xml:space="preserve">sa </w:t>
      </w:r>
      <w:r w:rsidR="00364C17" w:rsidRPr="00C36494">
        <w:rPr>
          <w:rFonts w:eastAsia="Book Antiqua"/>
          <w:color w:val="000000"/>
          <w:sz w:val="24"/>
          <w:szCs w:val="24"/>
          <w:lang w:val="sk-SK"/>
        </w:rPr>
        <w:t>za písmeno d) vkladá nové písmeno e), ktoré znie:</w:t>
      </w:r>
    </w:p>
    <w:p w14:paraId="5A77B8E9" w14:textId="2DC9D355" w:rsidR="00364C17" w:rsidRPr="00C36494" w:rsidRDefault="00364C17" w:rsidP="00A605C8">
      <w:pPr>
        <w:widowControl w:val="0"/>
        <w:spacing w:before="120" w:line="276" w:lineRule="auto"/>
        <w:ind w:left="426"/>
        <w:jc w:val="both"/>
        <w:rPr>
          <w:rFonts w:eastAsia="Book Antiqua"/>
          <w:color w:val="000000"/>
          <w:sz w:val="24"/>
          <w:szCs w:val="24"/>
        </w:rPr>
      </w:pPr>
      <w:r w:rsidRPr="00C36494">
        <w:rPr>
          <w:rFonts w:eastAsia="Book Antiqua"/>
          <w:color w:val="000000" w:themeColor="text1"/>
          <w:sz w:val="24"/>
          <w:szCs w:val="24"/>
        </w:rPr>
        <w:t xml:space="preserve">„e) </w:t>
      </w:r>
      <w:proofErr w:type="spellStart"/>
      <w:r w:rsidR="00280739" w:rsidRPr="00C36494">
        <w:rPr>
          <w:rFonts w:eastAsia="Book Antiqua"/>
          <w:color w:val="000000" w:themeColor="text1"/>
          <w:sz w:val="24"/>
          <w:szCs w:val="24"/>
        </w:rPr>
        <w:t>poskytuje</w:t>
      </w:r>
      <w:proofErr w:type="spellEnd"/>
      <w:r w:rsidR="00280739" w:rsidRPr="00C36494">
        <w:rPr>
          <w:rFonts w:eastAsia="Book Antiqua"/>
          <w:color w:val="000000" w:themeColor="text1"/>
          <w:sz w:val="24"/>
          <w:szCs w:val="24"/>
        </w:rPr>
        <w:t xml:space="preserve"> </w:t>
      </w:r>
      <w:proofErr w:type="spellStart"/>
      <w:r w:rsidR="005F78AE" w:rsidRPr="00C36494">
        <w:rPr>
          <w:rFonts w:eastAsia="Book Antiqua"/>
          <w:color w:val="000000" w:themeColor="text1"/>
          <w:sz w:val="24"/>
          <w:szCs w:val="24"/>
        </w:rPr>
        <w:t>ministerstvu</w:t>
      </w:r>
      <w:proofErr w:type="spellEnd"/>
      <w:r w:rsidR="005F78AE" w:rsidRPr="00C36494">
        <w:rPr>
          <w:rFonts w:eastAsia="Book Antiqua"/>
          <w:color w:val="000000" w:themeColor="text1"/>
          <w:sz w:val="24"/>
          <w:szCs w:val="24"/>
        </w:rPr>
        <w:t xml:space="preserve"> </w:t>
      </w:r>
      <w:proofErr w:type="spellStart"/>
      <w:r w:rsidR="005F78AE" w:rsidRPr="00C36494">
        <w:rPr>
          <w:rFonts w:eastAsia="Book Antiqua"/>
          <w:color w:val="000000" w:themeColor="text1"/>
          <w:sz w:val="24"/>
          <w:szCs w:val="24"/>
        </w:rPr>
        <w:t>športu</w:t>
      </w:r>
      <w:proofErr w:type="spellEnd"/>
      <w:r w:rsidR="005F78AE" w:rsidRPr="00C36494">
        <w:rPr>
          <w:rFonts w:eastAsia="Book Antiqua"/>
          <w:color w:val="000000" w:themeColor="text1"/>
          <w:sz w:val="24"/>
          <w:szCs w:val="24"/>
        </w:rPr>
        <w:t xml:space="preserve"> </w:t>
      </w:r>
      <w:proofErr w:type="spellStart"/>
      <w:r w:rsidR="00A4488D" w:rsidRPr="00C36494">
        <w:rPr>
          <w:rFonts w:eastAsia="Book Antiqua"/>
          <w:color w:val="000000" w:themeColor="text1"/>
          <w:sz w:val="24"/>
          <w:szCs w:val="24"/>
        </w:rPr>
        <w:t>na</w:t>
      </w:r>
      <w:proofErr w:type="spellEnd"/>
      <w:r w:rsidR="00A4488D" w:rsidRPr="00C36494">
        <w:rPr>
          <w:rFonts w:eastAsia="Book Antiqua"/>
          <w:color w:val="000000" w:themeColor="text1"/>
          <w:sz w:val="24"/>
          <w:szCs w:val="24"/>
        </w:rPr>
        <w:t xml:space="preserve"> </w:t>
      </w:r>
      <w:proofErr w:type="spellStart"/>
      <w:r w:rsidR="00A4488D" w:rsidRPr="00C36494">
        <w:rPr>
          <w:rFonts w:eastAsia="Book Antiqua"/>
          <w:color w:val="000000" w:themeColor="text1"/>
          <w:sz w:val="24"/>
          <w:szCs w:val="24"/>
        </w:rPr>
        <w:t>základe</w:t>
      </w:r>
      <w:proofErr w:type="spellEnd"/>
      <w:r w:rsidR="00A4488D" w:rsidRPr="00C36494">
        <w:rPr>
          <w:rFonts w:eastAsia="Book Antiqua"/>
          <w:color w:val="000000" w:themeColor="text1"/>
          <w:sz w:val="24"/>
          <w:szCs w:val="24"/>
        </w:rPr>
        <w:t xml:space="preserve"> </w:t>
      </w:r>
      <w:proofErr w:type="spellStart"/>
      <w:r w:rsidR="00A4488D" w:rsidRPr="00C36494">
        <w:rPr>
          <w:rFonts w:eastAsia="Book Antiqua"/>
          <w:color w:val="000000" w:themeColor="text1"/>
          <w:sz w:val="24"/>
          <w:szCs w:val="24"/>
        </w:rPr>
        <w:t>požiadavky</w:t>
      </w:r>
      <w:proofErr w:type="spellEnd"/>
      <w:r w:rsidR="00A4488D" w:rsidRPr="00C36494">
        <w:rPr>
          <w:rFonts w:eastAsia="Book Antiqua"/>
          <w:color w:val="000000" w:themeColor="text1"/>
          <w:sz w:val="24"/>
          <w:szCs w:val="24"/>
        </w:rPr>
        <w:t xml:space="preserve"> </w:t>
      </w:r>
      <w:proofErr w:type="spellStart"/>
      <w:r w:rsidR="00A4488D" w:rsidRPr="00C36494">
        <w:rPr>
          <w:rFonts w:eastAsia="Book Antiqua"/>
          <w:color w:val="000000" w:themeColor="text1"/>
          <w:sz w:val="24"/>
          <w:szCs w:val="24"/>
        </w:rPr>
        <w:t>informáciu</w:t>
      </w:r>
      <w:proofErr w:type="spellEnd"/>
      <w:r w:rsidR="00A4488D" w:rsidRPr="00C36494">
        <w:rPr>
          <w:rFonts w:eastAsia="Book Antiqua"/>
          <w:color w:val="000000" w:themeColor="text1"/>
          <w:sz w:val="24"/>
          <w:szCs w:val="24"/>
        </w:rPr>
        <w:t xml:space="preserve"> o </w:t>
      </w:r>
      <w:proofErr w:type="spellStart"/>
      <w:r w:rsidR="00A4488D" w:rsidRPr="00C36494">
        <w:rPr>
          <w:rFonts w:eastAsia="Book Antiqua"/>
          <w:color w:val="000000" w:themeColor="text1"/>
          <w:sz w:val="24"/>
          <w:szCs w:val="24"/>
        </w:rPr>
        <w:t>športovej</w:t>
      </w:r>
      <w:proofErr w:type="spellEnd"/>
      <w:r w:rsidR="00A4488D" w:rsidRPr="00C36494">
        <w:rPr>
          <w:rFonts w:eastAsia="Book Antiqua"/>
          <w:color w:val="000000" w:themeColor="text1"/>
          <w:sz w:val="24"/>
          <w:szCs w:val="24"/>
        </w:rPr>
        <w:t xml:space="preserve"> </w:t>
      </w:r>
      <w:proofErr w:type="spellStart"/>
      <w:r w:rsidR="00A4488D" w:rsidRPr="00C36494">
        <w:rPr>
          <w:rFonts w:eastAsia="Book Antiqua"/>
          <w:color w:val="000000" w:themeColor="text1"/>
          <w:sz w:val="24"/>
          <w:szCs w:val="24"/>
        </w:rPr>
        <w:t>infraštruktúr</w:t>
      </w:r>
      <w:r w:rsidR="00D52D63" w:rsidRPr="00C36494">
        <w:rPr>
          <w:rFonts w:eastAsia="Book Antiqua"/>
          <w:color w:val="000000" w:themeColor="text1"/>
          <w:sz w:val="24"/>
          <w:szCs w:val="24"/>
        </w:rPr>
        <w:t>e</w:t>
      </w:r>
      <w:proofErr w:type="spellEnd"/>
      <w:r w:rsidR="00A4488D" w:rsidRPr="00C36494">
        <w:rPr>
          <w:rFonts w:eastAsia="Book Antiqua"/>
          <w:color w:val="000000" w:themeColor="text1"/>
          <w:sz w:val="24"/>
          <w:szCs w:val="24"/>
        </w:rPr>
        <w:t xml:space="preserve"> </w:t>
      </w:r>
      <w:proofErr w:type="spellStart"/>
      <w:r w:rsidR="00BC0A33" w:rsidRPr="00C36494">
        <w:rPr>
          <w:rFonts w:eastAsia="Book Antiqua"/>
          <w:color w:val="000000" w:themeColor="text1"/>
          <w:sz w:val="24"/>
          <w:szCs w:val="24"/>
        </w:rPr>
        <w:t>vo</w:t>
      </w:r>
      <w:proofErr w:type="spellEnd"/>
      <w:r w:rsidR="00BC0A33" w:rsidRPr="00C36494">
        <w:rPr>
          <w:rFonts w:eastAsia="Book Antiqua"/>
          <w:color w:val="000000" w:themeColor="text1"/>
          <w:sz w:val="24"/>
          <w:szCs w:val="24"/>
        </w:rPr>
        <w:t xml:space="preserve"> </w:t>
      </w:r>
      <w:proofErr w:type="spellStart"/>
      <w:r w:rsidR="00BC0A33" w:rsidRPr="00C36494">
        <w:rPr>
          <w:rFonts w:eastAsia="Book Antiqua"/>
          <w:color w:val="000000" w:themeColor="text1"/>
          <w:sz w:val="24"/>
          <w:szCs w:val="24"/>
        </w:rPr>
        <w:t>vlastníctve</w:t>
      </w:r>
      <w:proofErr w:type="spellEnd"/>
      <w:r w:rsidR="00BC0A33" w:rsidRPr="00C36494">
        <w:rPr>
          <w:rFonts w:eastAsia="Book Antiqua"/>
          <w:color w:val="000000" w:themeColor="text1"/>
          <w:sz w:val="24"/>
          <w:szCs w:val="24"/>
        </w:rPr>
        <w:t xml:space="preserve"> </w:t>
      </w:r>
      <w:proofErr w:type="spellStart"/>
      <w:r w:rsidR="00BC0A33" w:rsidRPr="00C36494">
        <w:rPr>
          <w:rFonts w:eastAsia="Book Antiqua"/>
          <w:color w:val="000000" w:themeColor="text1"/>
          <w:sz w:val="24"/>
          <w:szCs w:val="24"/>
        </w:rPr>
        <w:t>samosprávneho</w:t>
      </w:r>
      <w:proofErr w:type="spellEnd"/>
      <w:r w:rsidR="00BC0A33" w:rsidRPr="00C36494">
        <w:rPr>
          <w:rFonts w:eastAsia="Book Antiqua"/>
          <w:color w:val="000000" w:themeColor="text1"/>
          <w:sz w:val="24"/>
          <w:szCs w:val="24"/>
        </w:rPr>
        <w:t xml:space="preserve"> </w:t>
      </w:r>
      <w:proofErr w:type="spellStart"/>
      <w:r w:rsidR="00BC0A33" w:rsidRPr="00C36494">
        <w:rPr>
          <w:rFonts w:eastAsia="Book Antiqua"/>
          <w:color w:val="000000" w:themeColor="text1"/>
          <w:sz w:val="24"/>
          <w:szCs w:val="24"/>
        </w:rPr>
        <w:t>kraja</w:t>
      </w:r>
      <w:proofErr w:type="spellEnd"/>
      <w:r w:rsidR="00A4488D" w:rsidRPr="00C36494">
        <w:rPr>
          <w:rFonts w:eastAsia="Book Antiqua"/>
          <w:color w:val="000000" w:themeColor="text1"/>
          <w:sz w:val="24"/>
          <w:szCs w:val="24"/>
        </w:rPr>
        <w:t>,”.</w:t>
      </w:r>
    </w:p>
    <w:p w14:paraId="3AAA2620" w14:textId="4A4A452E" w:rsidR="00364C17" w:rsidRPr="00C36494" w:rsidRDefault="00364C17" w:rsidP="00CD612D">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Doterajšie písmená e) a</w:t>
      </w:r>
      <w:r w:rsidR="00E67807" w:rsidRPr="00C36494">
        <w:rPr>
          <w:rFonts w:eastAsia="Book Antiqua"/>
          <w:color w:val="000000"/>
          <w:sz w:val="24"/>
          <w:szCs w:val="24"/>
          <w:lang w:val="sk-SK"/>
        </w:rPr>
        <w:t>ž g) sa označujú ako písmená f) až h).</w:t>
      </w:r>
    </w:p>
    <w:bookmarkEnd w:id="58"/>
    <w:p w14:paraId="04DFDE10" w14:textId="64DEC653" w:rsidR="00612E3A" w:rsidRPr="00C36494" w:rsidRDefault="00612E3A" w:rsidP="00CD612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6</w:t>
      </w:r>
      <w:r w:rsidR="00E7494D" w:rsidRPr="00C36494">
        <w:rPr>
          <w:rFonts w:eastAsia="Book Antiqua"/>
          <w:color w:val="000000"/>
          <w:sz w:val="24"/>
          <w:szCs w:val="24"/>
          <w:lang w:val="sk-SK"/>
        </w:rPr>
        <w:t>4</w:t>
      </w:r>
      <w:r w:rsidRPr="00C36494">
        <w:rPr>
          <w:rFonts w:eastAsia="Book Antiqua"/>
          <w:color w:val="000000"/>
          <w:sz w:val="24"/>
          <w:szCs w:val="24"/>
          <w:lang w:val="sk-SK"/>
        </w:rPr>
        <w:t xml:space="preserve"> sa za písmeno d) vkladá nové písmeno e), ktoré znie:</w:t>
      </w:r>
    </w:p>
    <w:p w14:paraId="1B56C4C3" w14:textId="59241131" w:rsidR="00612E3A" w:rsidRPr="00C36494" w:rsidRDefault="00612E3A" w:rsidP="4BEAC1C9">
      <w:pPr>
        <w:widowControl w:val="0"/>
        <w:spacing w:before="120" w:line="276" w:lineRule="auto"/>
        <w:ind w:left="426"/>
        <w:jc w:val="both"/>
        <w:rPr>
          <w:rFonts w:eastAsia="Book Antiqua"/>
          <w:color w:val="000000"/>
          <w:sz w:val="24"/>
          <w:szCs w:val="24"/>
        </w:rPr>
      </w:pPr>
      <w:r w:rsidRPr="00C36494">
        <w:rPr>
          <w:rFonts w:eastAsia="Book Antiqua"/>
          <w:color w:val="000000" w:themeColor="text1"/>
          <w:sz w:val="24"/>
          <w:szCs w:val="24"/>
        </w:rPr>
        <w:t xml:space="preserve">„e) </w:t>
      </w:r>
      <w:proofErr w:type="spellStart"/>
      <w:r w:rsidR="00280739" w:rsidRPr="00C36494">
        <w:rPr>
          <w:rFonts w:eastAsia="Book Antiqua"/>
          <w:color w:val="000000" w:themeColor="text1"/>
          <w:sz w:val="24"/>
          <w:szCs w:val="24"/>
        </w:rPr>
        <w:t>poskytuje</w:t>
      </w:r>
      <w:proofErr w:type="spellEnd"/>
      <w:r w:rsidR="00280739" w:rsidRPr="00C36494">
        <w:rPr>
          <w:rFonts w:eastAsia="Book Antiqua"/>
          <w:color w:val="000000" w:themeColor="text1"/>
          <w:sz w:val="24"/>
          <w:szCs w:val="24"/>
        </w:rPr>
        <w:t xml:space="preserve"> </w:t>
      </w:r>
      <w:proofErr w:type="spellStart"/>
      <w:r w:rsidR="007874C8" w:rsidRPr="00C36494">
        <w:rPr>
          <w:rFonts w:eastAsia="Book Antiqua"/>
          <w:color w:val="000000" w:themeColor="text1"/>
          <w:sz w:val="24"/>
          <w:szCs w:val="24"/>
        </w:rPr>
        <w:t>ministerstvu</w:t>
      </w:r>
      <w:proofErr w:type="spellEnd"/>
      <w:r w:rsidR="007874C8" w:rsidRPr="00C36494">
        <w:rPr>
          <w:rFonts w:eastAsia="Book Antiqua"/>
          <w:color w:val="000000" w:themeColor="text1"/>
          <w:sz w:val="24"/>
          <w:szCs w:val="24"/>
        </w:rPr>
        <w:t xml:space="preserve"> </w:t>
      </w:r>
      <w:proofErr w:type="spellStart"/>
      <w:r w:rsidR="005F78AE" w:rsidRPr="00C36494">
        <w:rPr>
          <w:rFonts w:eastAsia="Book Antiqua"/>
          <w:color w:val="000000" w:themeColor="text1"/>
          <w:sz w:val="24"/>
          <w:szCs w:val="24"/>
        </w:rPr>
        <w:t>športu</w:t>
      </w:r>
      <w:proofErr w:type="spellEnd"/>
      <w:r w:rsidR="005F78AE"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na</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základe</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požiadavky</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informáciu</w:t>
      </w:r>
      <w:proofErr w:type="spellEnd"/>
      <w:r w:rsidRPr="00C36494">
        <w:rPr>
          <w:rFonts w:eastAsia="Book Antiqua"/>
          <w:color w:val="000000" w:themeColor="text1"/>
          <w:sz w:val="24"/>
          <w:szCs w:val="24"/>
        </w:rPr>
        <w:t xml:space="preserve"> o </w:t>
      </w:r>
      <w:proofErr w:type="spellStart"/>
      <w:r w:rsidRPr="00C36494">
        <w:rPr>
          <w:rFonts w:eastAsia="Book Antiqua"/>
          <w:color w:val="000000" w:themeColor="text1"/>
          <w:sz w:val="24"/>
          <w:szCs w:val="24"/>
        </w:rPr>
        <w:t>športovej</w:t>
      </w:r>
      <w:proofErr w:type="spellEnd"/>
      <w:r w:rsidRPr="00C36494">
        <w:rPr>
          <w:rFonts w:eastAsia="Book Antiqua"/>
          <w:color w:val="000000" w:themeColor="text1"/>
          <w:sz w:val="24"/>
          <w:szCs w:val="24"/>
        </w:rPr>
        <w:t xml:space="preserve"> </w:t>
      </w:r>
      <w:proofErr w:type="spellStart"/>
      <w:r w:rsidRPr="00C36494">
        <w:rPr>
          <w:rFonts w:eastAsia="Book Antiqua"/>
          <w:color w:val="000000" w:themeColor="text1"/>
          <w:sz w:val="24"/>
          <w:szCs w:val="24"/>
        </w:rPr>
        <w:t>infraštruktúr</w:t>
      </w:r>
      <w:r w:rsidR="00D52D63" w:rsidRPr="00C36494">
        <w:rPr>
          <w:rFonts w:eastAsia="Book Antiqua"/>
          <w:color w:val="000000" w:themeColor="text1"/>
          <w:sz w:val="24"/>
          <w:szCs w:val="24"/>
        </w:rPr>
        <w:t>e</w:t>
      </w:r>
      <w:proofErr w:type="spellEnd"/>
      <w:r w:rsidR="009F1DF3" w:rsidRPr="00C36494">
        <w:rPr>
          <w:rFonts w:eastAsia="Book Antiqua"/>
          <w:color w:val="000000" w:themeColor="text1"/>
          <w:sz w:val="24"/>
          <w:szCs w:val="24"/>
        </w:rPr>
        <w:t xml:space="preserve"> </w:t>
      </w:r>
      <w:proofErr w:type="spellStart"/>
      <w:r w:rsidR="009F1DF3" w:rsidRPr="00C36494">
        <w:rPr>
          <w:rFonts w:eastAsia="Book Antiqua"/>
          <w:color w:val="000000" w:themeColor="text1"/>
          <w:sz w:val="24"/>
          <w:szCs w:val="24"/>
        </w:rPr>
        <w:t>vo</w:t>
      </w:r>
      <w:proofErr w:type="spellEnd"/>
      <w:r w:rsidR="009F1DF3" w:rsidRPr="00C36494">
        <w:rPr>
          <w:rFonts w:eastAsia="Book Antiqua"/>
          <w:color w:val="000000" w:themeColor="text1"/>
          <w:sz w:val="24"/>
          <w:szCs w:val="24"/>
        </w:rPr>
        <w:t xml:space="preserve"> </w:t>
      </w:r>
      <w:proofErr w:type="spellStart"/>
      <w:r w:rsidR="009F1DF3" w:rsidRPr="00C36494">
        <w:rPr>
          <w:rFonts w:eastAsia="Book Antiqua"/>
          <w:color w:val="000000" w:themeColor="text1"/>
          <w:sz w:val="24"/>
          <w:szCs w:val="24"/>
        </w:rPr>
        <w:t>vlastníctve</w:t>
      </w:r>
      <w:proofErr w:type="spellEnd"/>
      <w:r w:rsidR="009F1DF3" w:rsidRPr="00C36494">
        <w:rPr>
          <w:rFonts w:eastAsia="Book Antiqua"/>
          <w:color w:val="000000" w:themeColor="text1"/>
          <w:sz w:val="24"/>
          <w:szCs w:val="24"/>
        </w:rPr>
        <w:t xml:space="preserve"> </w:t>
      </w:r>
      <w:proofErr w:type="spellStart"/>
      <w:r w:rsidR="009F1DF3" w:rsidRPr="00C36494">
        <w:rPr>
          <w:rFonts w:eastAsia="Book Antiqua"/>
          <w:color w:val="000000" w:themeColor="text1"/>
          <w:sz w:val="24"/>
          <w:szCs w:val="24"/>
        </w:rPr>
        <w:t>obce</w:t>
      </w:r>
      <w:proofErr w:type="spellEnd"/>
      <w:r w:rsidRPr="00C36494">
        <w:rPr>
          <w:rFonts w:eastAsia="Book Antiqua"/>
          <w:color w:val="000000" w:themeColor="text1"/>
          <w:sz w:val="24"/>
          <w:szCs w:val="24"/>
        </w:rPr>
        <w:t>,”.</w:t>
      </w:r>
    </w:p>
    <w:p w14:paraId="6AC7221D" w14:textId="77777777" w:rsidR="00612E3A" w:rsidRPr="00C36494" w:rsidRDefault="00612E3A" w:rsidP="00CD612D">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Doterajšie písmená e) až g) sa označujú ako písmená f) až h).</w:t>
      </w:r>
    </w:p>
    <w:p w14:paraId="660E7133" w14:textId="195CB3F9" w:rsidR="00943C50" w:rsidRPr="00C36494" w:rsidRDefault="000D2814" w:rsidP="008733C6">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V § 66 ods. 6 sa na konci pripája táto veta:</w:t>
      </w:r>
      <w:r w:rsidRPr="00C36494">
        <w:rPr>
          <w:sz w:val="24"/>
          <w:szCs w:val="24"/>
          <w:lang w:val="sk-SK"/>
        </w:rPr>
        <w:t xml:space="preserve"> </w:t>
      </w:r>
      <w:r w:rsidR="006B453E" w:rsidRPr="00C36494">
        <w:rPr>
          <w:sz w:val="24"/>
          <w:szCs w:val="24"/>
          <w:lang w:val="sk-SK"/>
        </w:rPr>
        <w:t>„</w:t>
      </w:r>
      <w:r w:rsidR="00E75A11" w:rsidRPr="00C36494">
        <w:rPr>
          <w:sz w:val="24"/>
          <w:szCs w:val="24"/>
          <w:lang w:val="sk-SK"/>
        </w:rPr>
        <w:t xml:space="preserve">Ak prijímateľ verejných prostriedkov </w:t>
      </w:r>
      <w:r w:rsidR="00FC6C45" w:rsidRPr="00C36494">
        <w:rPr>
          <w:sz w:val="24"/>
          <w:szCs w:val="24"/>
          <w:lang w:val="sk-SK"/>
        </w:rPr>
        <w:t>preukáže</w:t>
      </w:r>
      <w:r w:rsidR="00C07EEE" w:rsidRPr="00C36494">
        <w:rPr>
          <w:sz w:val="24"/>
          <w:szCs w:val="24"/>
          <w:lang w:val="sk-SK"/>
        </w:rPr>
        <w:t xml:space="preserve"> splnenie podmienok spôsobilosti prijímateľa verejných prostriedkov d</w:t>
      </w:r>
      <w:r w:rsidR="00794439" w:rsidRPr="00C36494">
        <w:rPr>
          <w:rFonts w:eastAsia="Book Antiqua"/>
          <w:color w:val="000000"/>
          <w:sz w:val="24"/>
          <w:szCs w:val="24"/>
          <w:lang w:val="sk-SK"/>
        </w:rPr>
        <w:t xml:space="preserve">o 30. novembra príslušného kalendárneho roka, </w:t>
      </w:r>
      <w:r w:rsidR="002812AA" w:rsidRPr="00C36494">
        <w:rPr>
          <w:rFonts w:eastAsia="Book Antiqua"/>
          <w:color w:val="000000"/>
          <w:sz w:val="24"/>
          <w:szCs w:val="24"/>
          <w:lang w:val="sk-SK"/>
        </w:rPr>
        <w:t xml:space="preserve">ministerstvo športu </w:t>
      </w:r>
      <w:r w:rsidR="00943C50" w:rsidRPr="00C36494">
        <w:rPr>
          <w:rFonts w:eastAsia="Book Antiqua"/>
          <w:color w:val="000000"/>
          <w:sz w:val="24"/>
          <w:szCs w:val="24"/>
          <w:lang w:val="sk-SK"/>
        </w:rPr>
        <w:t xml:space="preserve">doplatí </w:t>
      </w:r>
      <w:r w:rsidR="00794439" w:rsidRPr="00C36494">
        <w:rPr>
          <w:rFonts w:eastAsia="Book Antiqua"/>
          <w:color w:val="000000"/>
          <w:sz w:val="24"/>
          <w:szCs w:val="24"/>
          <w:lang w:val="sk-SK"/>
        </w:rPr>
        <w:t xml:space="preserve">prijímateľovi </w:t>
      </w:r>
      <w:r w:rsidR="00883179" w:rsidRPr="00C36494">
        <w:rPr>
          <w:rFonts w:eastAsia="Book Antiqua"/>
          <w:color w:val="000000"/>
          <w:sz w:val="24"/>
          <w:szCs w:val="24"/>
          <w:lang w:val="sk-SK"/>
        </w:rPr>
        <w:t xml:space="preserve">verejných prostriedkov </w:t>
      </w:r>
      <w:r w:rsidR="00794439" w:rsidRPr="00C36494">
        <w:rPr>
          <w:rFonts w:eastAsia="Book Antiqua"/>
          <w:color w:val="000000"/>
          <w:sz w:val="24"/>
          <w:szCs w:val="24"/>
          <w:lang w:val="sk-SK"/>
        </w:rPr>
        <w:t>rozdiel vo výške zadržaných prostriedkov</w:t>
      </w:r>
      <w:r w:rsidR="00557E66" w:rsidRPr="00C36494">
        <w:rPr>
          <w:rFonts w:eastAsia="Book Antiqua"/>
          <w:color w:val="000000"/>
          <w:sz w:val="24"/>
          <w:szCs w:val="24"/>
          <w:lang w:val="sk-SK"/>
        </w:rPr>
        <w:t xml:space="preserve"> zo </w:t>
      </w:r>
      <w:r w:rsidR="00CD6BCE" w:rsidRPr="00C36494">
        <w:rPr>
          <w:rFonts w:eastAsia="Book Antiqua"/>
          <w:color w:val="000000"/>
          <w:sz w:val="24"/>
          <w:szCs w:val="24"/>
          <w:lang w:val="sk-SK"/>
        </w:rPr>
        <w:t>štátneho rozpočtu</w:t>
      </w:r>
      <w:r w:rsidR="00660886" w:rsidRPr="00C36494">
        <w:rPr>
          <w:rFonts w:eastAsia="Book Antiqua"/>
          <w:color w:val="000000"/>
          <w:sz w:val="24"/>
          <w:szCs w:val="24"/>
          <w:lang w:val="sk-SK"/>
        </w:rPr>
        <w:t xml:space="preserve"> bezodkladne po obnovení </w:t>
      </w:r>
      <w:r w:rsidR="009A34F6" w:rsidRPr="00C36494">
        <w:rPr>
          <w:rFonts w:eastAsia="Book Antiqua"/>
          <w:color w:val="000000"/>
          <w:sz w:val="24"/>
          <w:szCs w:val="24"/>
          <w:lang w:val="sk-SK"/>
        </w:rPr>
        <w:t>spôsobilosti prijímateľa verejných prostriedkov</w:t>
      </w:r>
      <w:r w:rsidR="00D52974" w:rsidRPr="00C36494">
        <w:rPr>
          <w:rFonts w:eastAsia="Book Antiqua"/>
          <w:color w:val="000000"/>
          <w:sz w:val="24"/>
          <w:szCs w:val="24"/>
          <w:lang w:val="sk-SK"/>
        </w:rPr>
        <w:t>.“.</w:t>
      </w:r>
    </w:p>
    <w:p w14:paraId="5F2D8D6C" w14:textId="291CEF4B" w:rsidR="007F38C8" w:rsidRPr="00C36494" w:rsidRDefault="007F38C8" w:rsidP="004A7DCE">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w:t>
      </w:r>
      <w:r w:rsidR="006721EF" w:rsidRPr="00C36494">
        <w:rPr>
          <w:rFonts w:eastAsia="Book Antiqua"/>
          <w:color w:val="000000"/>
          <w:sz w:val="24"/>
          <w:szCs w:val="24"/>
          <w:lang w:val="sk-SK"/>
        </w:rPr>
        <w:t xml:space="preserve">67 ods. 1 písm. a) sa slová </w:t>
      </w:r>
      <w:r w:rsidR="0014059D" w:rsidRPr="00C36494">
        <w:rPr>
          <w:rFonts w:eastAsia="Book Antiqua"/>
          <w:color w:val="000000"/>
          <w:sz w:val="24"/>
          <w:szCs w:val="24"/>
          <w:lang w:val="sk-SK"/>
        </w:rPr>
        <w:t>„</w:t>
      </w:r>
      <w:r w:rsidR="00FB0BAD" w:rsidRPr="00C36494">
        <w:rPr>
          <w:rFonts w:eastAsia="Book Antiqua"/>
          <w:color w:val="000000"/>
          <w:sz w:val="24"/>
          <w:szCs w:val="24"/>
          <w:lang w:val="sk-SK"/>
        </w:rPr>
        <w:t>g), h) alebo písm. i)“ nahrádzajú slovami „</w:t>
      </w:r>
      <w:r w:rsidR="004F116B" w:rsidRPr="00C36494">
        <w:rPr>
          <w:rFonts w:eastAsia="Book Antiqua"/>
          <w:color w:val="000000"/>
          <w:sz w:val="24"/>
          <w:szCs w:val="24"/>
          <w:lang w:val="sk-SK"/>
        </w:rPr>
        <w:t>f), g)</w:t>
      </w:r>
      <w:r w:rsidR="00065CB8" w:rsidRPr="00C36494">
        <w:rPr>
          <w:rFonts w:eastAsia="Book Antiqua"/>
          <w:color w:val="000000"/>
          <w:sz w:val="24"/>
          <w:szCs w:val="24"/>
          <w:lang w:val="sk-SK"/>
        </w:rPr>
        <w:t xml:space="preserve"> alebo písm. h)“.</w:t>
      </w:r>
    </w:p>
    <w:p w14:paraId="3A044AFB" w14:textId="5614DBB3" w:rsidR="00A1490C" w:rsidRPr="00C36494" w:rsidRDefault="000C3408" w:rsidP="00676370">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67 ods. 2 písm. d) </w:t>
      </w:r>
      <w:r w:rsidR="00B87E26" w:rsidRPr="00C36494">
        <w:rPr>
          <w:rFonts w:eastAsia="Book Antiqua"/>
          <w:color w:val="000000"/>
          <w:sz w:val="24"/>
          <w:szCs w:val="24"/>
          <w:lang w:val="sk-SK"/>
        </w:rPr>
        <w:t>sa za slovo „</w:t>
      </w:r>
      <w:r w:rsidR="00A1490C" w:rsidRPr="00C36494">
        <w:rPr>
          <w:rFonts w:eastAsia="Book Antiqua"/>
          <w:color w:val="000000"/>
          <w:sz w:val="24"/>
          <w:szCs w:val="24"/>
          <w:lang w:val="sk-SK"/>
        </w:rPr>
        <w:t>nemá“ vkladajú slová „</w:t>
      </w:r>
      <w:r w:rsidR="00941986" w:rsidRPr="00C36494">
        <w:rPr>
          <w:rFonts w:eastAsia="Book Antiqua"/>
          <w:color w:val="000000"/>
          <w:sz w:val="24"/>
          <w:szCs w:val="24"/>
          <w:lang w:val="sk-SK"/>
        </w:rPr>
        <w:t xml:space="preserve">vypracovanú </w:t>
      </w:r>
      <w:r w:rsidR="00A1490C" w:rsidRPr="00C36494">
        <w:rPr>
          <w:rFonts w:eastAsia="Book Antiqua"/>
          <w:color w:val="000000"/>
          <w:sz w:val="24"/>
          <w:szCs w:val="24"/>
          <w:lang w:val="sk-SK"/>
        </w:rPr>
        <w:t>výročnú správu</w:t>
      </w:r>
      <w:r w:rsidR="005979F2" w:rsidRPr="00C36494">
        <w:rPr>
          <w:rFonts w:eastAsia="Book Antiqua"/>
          <w:color w:val="000000"/>
          <w:sz w:val="24"/>
          <w:szCs w:val="24"/>
          <w:lang w:val="sk-SK"/>
        </w:rPr>
        <w:t xml:space="preserve"> a</w:t>
      </w:r>
      <w:r w:rsidR="002A2373" w:rsidRPr="00C36494">
        <w:rPr>
          <w:rFonts w:eastAsia="Book Antiqua"/>
          <w:color w:val="000000"/>
          <w:sz w:val="24"/>
          <w:szCs w:val="24"/>
          <w:lang w:val="sk-SK"/>
        </w:rPr>
        <w:t> </w:t>
      </w:r>
      <w:r w:rsidR="005979F2" w:rsidRPr="00C36494">
        <w:rPr>
          <w:rFonts w:eastAsia="Book Antiqua"/>
          <w:color w:val="000000"/>
          <w:sz w:val="24"/>
          <w:szCs w:val="24"/>
          <w:lang w:val="sk-SK"/>
        </w:rPr>
        <w:t>nemá</w:t>
      </w:r>
      <w:r w:rsidR="00A1490C" w:rsidRPr="00C36494">
        <w:rPr>
          <w:rFonts w:eastAsia="Book Antiqua"/>
          <w:color w:val="000000"/>
          <w:sz w:val="24"/>
          <w:szCs w:val="24"/>
          <w:lang w:val="sk-SK"/>
        </w:rPr>
        <w:t>“.</w:t>
      </w:r>
    </w:p>
    <w:p w14:paraId="0950E5D1" w14:textId="0BC2E528" w:rsidR="0086673F" w:rsidRPr="00C36494" w:rsidRDefault="005D2E3A" w:rsidP="002630C0">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67 ods. 3 sa vypúšťa písmeno a</w:t>
      </w:r>
      <w:r w:rsidR="009E0B6E" w:rsidRPr="00C36494">
        <w:rPr>
          <w:rFonts w:eastAsia="Book Antiqua"/>
          <w:color w:val="000000"/>
          <w:sz w:val="24"/>
          <w:szCs w:val="24"/>
          <w:lang w:val="sk-SK"/>
        </w:rPr>
        <w:t>).</w:t>
      </w:r>
    </w:p>
    <w:p w14:paraId="4863F131" w14:textId="5547E823" w:rsidR="009E0B6E" w:rsidRPr="00C36494" w:rsidRDefault="009E0B6E"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 xml:space="preserve">Doterajšie písmená </w:t>
      </w:r>
      <w:r w:rsidR="002A53FE" w:rsidRPr="00C36494">
        <w:rPr>
          <w:rFonts w:eastAsia="Book Antiqua"/>
          <w:color w:val="000000"/>
          <w:sz w:val="24"/>
          <w:szCs w:val="24"/>
          <w:lang w:val="sk-SK"/>
        </w:rPr>
        <w:t xml:space="preserve">b) až k) sa označujú ako písmená </w:t>
      </w:r>
      <w:r w:rsidR="00426401" w:rsidRPr="00C36494">
        <w:rPr>
          <w:rFonts w:eastAsia="Book Antiqua"/>
          <w:color w:val="000000"/>
          <w:sz w:val="24"/>
          <w:szCs w:val="24"/>
          <w:lang w:val="sk-SK"/>
        </w:rPr>
        <w:t>a) až j).</w:t>
      </w:r>
    </w:p>
    <w:p w14:paraId="704712B9" w14:textId="6592EF46" w:rsidR="00F059B8" w:rsidRPr="00C36494" w:rsidRDefault="00F059B8" w:rsidP="007A40D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67 ods. 4 sa vypúšťa písmeno a).</w:t>
      </w:r>
    </w:p>
    <w:p w14:paraId="71B670E6" w14:textId="60BB3BFE" w:rsidR="00F059B8" w:rsidRPr="00C36494" w:rsidRDefault="00F059B8"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Doterajšie písmená b) a</w:t>
      </w:r>
      <w:r w:rsidR="001804AE" w:rsidRPr="00C36494">
        <w:rPr>
          <w:rFonts w:eastAsia="Book Antiqua"/>
          <w:color w:val="000000"/>
          <w:sz w:val="24"/>
          <w:szCs w:val="24"/>
          <w:lang w:val="sk-SK"/>
        </w:rPr>
        <w:t>ž</w:t>
      </w:r>
      <w:r w:rsidR="007A40DD" w:rsidRPr="00C36494">
        <w:rPr>
          <w:rFonts w:eastAsia="Book Antiqua"/>
          <w:color w:val="000000"/>
          <w:sz w:val="24"/>
          <w:szCs w:val="24"/>
          <w:lang w:val="sk-SK"/>
        </w:rPr>
        <w:t xml:space="preserve"> </w:t>
      </w:r>
      <w:r w:rsidR="00E97676" w:rsidRPr="00C36494">
        <w:rPr>
          <w:rFonts w:eastAsia="Book Antiqua"/>
          <w:color w:val="000000"/>
          <w:sz w:val="24"/>
          <w:szCs w:val="24"/>
          <w:lang w:val="sk-SK"/>
        </w:rPr>
        <w:t>e</w:t>
      </w:r>
      <w:r w:rsidRPr="00C36494">
        <w:rPr>
          <w:rFonts w:eastAsia="Book Antiqua"/>
          <w:color w:val="000000"/>
          <w:sz w:val="24"/>
          <w:szCs w:val="24"/>
          <w:lang w:val="sk-SK"/>
        </w:rPr>
        <w:t>) sa označujú ako písmená a) a</w:t>
      </w:r>
      <w:r w:rsidR="001804AE" w:rsidRPr="00C36494">
        <w:rPr>
          <w:rFonts w:eastAsia="Book Antiqua"/>
          <w:color w:val="000000"/>
          <w:sz w:val="24"/>
          <w:szCs w:val="24"/>
          <w:lang w:val="sk-SK"/>
        </w:rPr>
        <w:t>ž</w:t>
      </w:r>
      <w:r w:rsidR="007A40DD" w:rsidRPr="00C36494">
        <w:rPr>
          <w:rFonts w:eastAsia="Book Antiqua"/>
          <w:color w:val="000000"/>
          <w:sz w:val="24"/>
          <w:szCs w:val="24"/>
          <w:lang w:val="sk-SK"/>
        </w:rPr>
        <w:t xml:space="preserve"> </w:t>
      </w:r>
      <w:r w:rsidR="00314488" w:rsidRPr="00C36494">
        <w:rPr>
          <w:rFonts w:eastAsia="Book Antiqua"/>
          <w:color w:val="000000"/>
          <w:sz w:val="24"/>
          <w:szCs w:val="24"/>
          <w:lang w:val="sk-SK"/>
        </w:rPr>
        <w:t>d</w:t>
      </w:r>
      <w:r w:rsidRPr="00C36494">
        <w:rPr>
          <w:rFonts w:eastAsia="Book Antiqua"/>
          <w:color w:val="000000"/>
          <w:sz w:val="24"/>
          <w:szCs w:val="24"/>
          <w:lang w:val="sk-SK"/>
        </w:rPr>
        <w:t>).</w:t>
      </w:r>
    </w:p>
    <w:p w14:paraId="56716870" w14:textId="04241175" w:rsidR="006B453E" w:rsidRPr="00C36494" w:rsidRDefault="006B453E" w:rsidP="007A40DD">
      <w:pPr>
        <w:widowControl w:val="0"/>
        <w:numPr>
          <w:ilvl w:val="0"/>
          <w:numId w:val="1"/>
        </w:numPr>
        <w:tabs>
          <w:tab w:val="left" w:pos="426"/>
        </w:tabs>
        <w:spacing w:before="120" w:line="276" w:lineRule="auto"/>
        <w:ind w:left="284" w:hanging="284"/>
        <w:jc w:val="both"/>
        <w:rPr>
          <w:rFonts w:eastAsia="Book Antiqua"/>
          <w:color w:val="000000"/>
          <w:sz w:val="24"/>
          <w:szCs w:val="24"/>
          <w:lang w:val="sk-SK"/>
        </w:rPr>
      </w:pPr>
      <w:r w:rsidRPr="00C36494">
        <w:rPr>
          <w:rFonts w:eastAsia="Book Antiqua"/>
          <w:color w:val="000000"/>
          <w:sz w:val="24"/>
          <w:szCs w:val="24"/>
          <w:lang w:val="sk-SK"/>
        </w:rPr>
        <w:t>V § 67 ods. 9 sa za slová „fyzickej osoby“ vkladá slovo „správny“.</w:t>
      </w:r>
    </w:p>
    <w:p w14:paraId="371A8046" w14:textId="29D80E24" w:rsidR="001F6F86" w:rsidRPr="00C36494" w:rsidRDefault="006B453E" w:rsidP="005061D2">
      <w:pPr>
        <w:widowControl w:val="0"/>
        <w:numPr>
          <w:ilvl w:val="0"/>
          <w:numId w:val="1"/>
        </w:numPr>
        <w:tabs>
          <w:tab w:val="left" w:pos="426"/>
        </w:tabs>
        <w:spacing w:before="120" w:line="276" w:lineRule="auto"/>
        <w:ind w:left="426" w:hanging="426"/>
        <w:jc w:val="both"/>
        <w:rPr>
          <w:sz w:val="24"/>
          <w:szCs w:val="24"/>
          <w:lang w:val="sk-SK"/>
        </w:rPr>
      </w:pPr>
      <w:r w:rsidRPr="00C36494">
        <w:rPr>
          <w:rFonts w:eastAsia="Book Antiqua"/>
          <w:color w:val="000000"/>
          <w:sz w:val="24"/>
          <w:szCs w:val="24"/>
          <w:lang w:val="sk-SK"/>
        </w:rPr>
        <w:t>V § 6</w:t>
      </w:r>
      <w:r w:rsidR="000C3408" w:rsidRPr="00C36494">
        <w:rPr>
          <w:rFonts w:eastAsia="Book Antiqua"/>
          <w:color w:val="000000"/>
          <w:sz w:val="24"/>
          <w:szCs w:val="24"/>
          <w:lang w:val="sk-SK"/>
        </w:rPr>
        <w:t>7</w:t>
      </w:r>
      <w:r w:rsidRPr="00C36494">
        <w:rPr>
          <w:rFonts w:eastAsia="Book Antiqua"/>
          <w:color w:val="000000"/>
          <w:sz w:val="24"/>
          <w:szCs w:val="24"/>
          <w:lang w:val="sk-SK"/>
        </w:rPr>
        <w:t xml:space="preserve"> ods. 12 sa na konci pripája táto veta: </w:t>
      </w:r>
      <w:r w:rsidR="00FD0B11" w:rsidRPr="00C36494">
        <w:rPr>
          <w:rFonts w:eastAsia="Book Antiqua"/>
          <w:color w:val="000000"/>
          <w:sz w:val="24"/>
          <w:szCs w:val="24"/>
          <w:lang w:val="sk-SK"/>
        </w:rPr>
        <w:t>„</w:t>
      </w:r>
      <w:r w:rsidR="001F6F86" w:rsidRPr="00C36494">
        <w:rPr>
          <w:rFonts w:eastAsia="Book Antiqua"/>
          <w:color w:val="000000"/>
          <w:sz w:val="24"/>
          <w:szCs w:val="24"/>
          <w:lang w:val="sk-SK"/>
        </w:rPr>
        <w:t>Ak pominie dôvod</w:t>
      </w:r>
      <w:r w:rsidR="00D82C52" w:rsidRPr="00C36494">
        <w:rPr>
          <w:rFonts w:eastAsia="Book Antiqua"/>
          <w:color w:val="000000"/>
          <w:sz w:val="24"/>
          <w:szCs w:val="24"/>
          <w:lang w:val="sk-SK"/>
        </w:rPr>
        <w:t xml:space="preserve">, pre ktorý bola </w:t>
      </w:r>
      <w:r w:rsidR="00AF27E0" w:rsidRPr="00C36494">
        <w:rPr>
          <w:rFonts w:eastAsia="Book Antiqua"/>
          <w:color w:val="000000"/>
          <w:sz w:val="24"/>
          <w:szCs w:val="24"/>
          <w:lang w:val="sk-SK"/>
        </w:rPr>
        <w:t>spôsobilosť</w:t>
      </w:r>
      <w:r w:rsidR="00D82C52" w:rsidRPr="00C36494">
        <w:rPr>
          <w:rFonts w:eastAsia="Book Antiqua"/>
          <w:color w:val="000000"/>
          <w:sz w:val="24"/>
          <w:szCs w:val="24"/>
          <w:lang w:val="sk-SK"/>
        </w:rPr>
        <w:t xml:space="preserve"> </w:t>
      </w:r>
      <w:r w:rsidR="00D82C52" w:rsidRPr="00C36494">
        <w:rPr>
          <w:sz w:val="24"/>
          <w:szCs w:val="24"/>
          <w:lang w:val="sk-SK"/>
        </w:rPr>
        <w:t>prijímateľa verejných prostriedkov dočasne pozastavená</w:t>
      </w:r>
      <w:r w:rsidR="00AF27E0" w:rsidRPr="00C36494">
        <w:rPr>
          <w:sz w:val="24"/>
          <w:szCs w:val="24"/>
          <w:lang w:val="sk-SK"/>
        </w:rPr>
        <w:t>, do 30. novembra príslušného kalendárneho roka, ministerstvo športu dopl</w:t>
      </w:r>
      <w:r w:rsidR="002F3CE5" w:rsidRPr="00C36494">
        <w:rPr>
          <w:sz w:val="24"/>
          <w:szCs w:val="24"/>
          <w:lang w:val="sk-SK"/>
        </w:rPr>
        <w:t>atí prijímateľovi verejných prostriedkov rozdiel vo výške zadržaných prostriedkov zo štátneho rozpočtu</w:t>
      </w:r>
      <w:r w:rsidR="0012132F" w:rsidRPr="00C36494">
        <w:rPr>
          <w:sz w:val="24"/>
          <w:szCs w:val="24"/>
          <w:lang w:val="sk-SK"/>
        </w:rPr>
        <w:t xml:space="preserve"> bezo</w:t>
      </w:r>
      <w:r w:rsidR="006B45D0" w:rsidRPr="00C36494">
        <w:rPr>
          <w:sz w:val="24"/>
          <w:szCs w:val="24"/>
          <w:lang w:val="sk-SK"/>
        </w:rPr>
        <w:t>dkladne po zrušení dočasného pozastavenia spôsobilosti prijímateľa verejných prostriedkov.</w:t>
      </w:r>
      <w:r w:rsidR="002F3CE5" w:rsidRPr="00C36494">
        <w:rPr>
          <w:sz w:val="24"/>
          <w:szCs w:val="24"/>
          <w:lang w:val="sk-SK"/>
        </w:rPr>
        <w:t>“.</w:t>
      </w:r>
    </w:p>
    <w:p w14:paraId="51C611E9" w14:textId="77777777" w:rsidR="00641651" w:rsidRPr="00C36494" w:rsidRDefault="00641651" w:rsidP="00CC6671">
      <w:pPr>
        <w:widowControl w:val="0"/>
        <w:tabs>
          <w:tab w:val="left" w:pos="426"/>
        </w:tabs>
        <w:spacing w:before="120" w:line="276" w:lineRule="auto"/>
        <w:ind w:left="284"/>
        <w:jc w:val="both"/>
        <w:rPr>
          <w:rFonts w:eastAsia="Book Antiqua"/>
          <w:color w:val="000000"/>
          <w:sz w:val="24"/>
          <w:szCs w:val="24"/>
          <w:lang w:val="sk-SK"/>
        </w:rPr>
      </w:pPr>
    </w:p>
    <w:p w14:paraId="140F4DAE" w14:textId="63B4E013" w:rsidR="000C3408" w:rsidRPr="00C36494" w:rsidRDefault="000C3408" w:rsidP="002722BB">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lastRenderedPageBreak/>
        <w:t>V § 68 ods. 4 úvodná veta znie „Ministerstvo športu pre príspevok uznanému športu na príslušný rok všeobecne záväzným právnym predpisom</w:t>
      </w:r>
      <w:r w:rsidR="000855F7" w:rsidRPr="00C36494">
        <w:rPr>
          <w:rFonts w:eastAsia="Book Antiqua"/>
          <w:color w:val="000000"/>
          <w:sz w:val="24"/>
          <w:szCs w:val="24"/>
          <w:lang w:val="sk-SK"/>
        </w:rPr>
        <w:t xml:space="preserve"> ustanoví</w:t>
      </w:r>
      <w:r w:rsidRPr="00C36494">
        <w:rPr>
          <w:rFonts w:eastAsia="Book Antiqua"/>
          <w:color w:val="000000"/>
          <w:sz w:val="24"/>
          <w:szCs w:val="24"/>
          <w:lang w:val="sk-SK"/>
        </w:rPr>
        <w:t>“.</w:t>
      </w:r>
    </w:p>
    <w:p w14:paraId="28500658" w14:textId="77777777" w:rsidR="009241FB" w:rsidRDefault="00F26DF6" w:rsidP="00DE138B">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w:t>
      </w:r>
      <w:r w:rsidR="00864E70" w:rsidRPr="00C36494">
        <w:rPr>
          <w:rFonts w:eastAsia="Book Antiqua"/>
          <w:color w:val="000000"/>
          <w:sz w:val="24"/>
          <w:szCs w:val="24"/>
          <w:lang w:val="sk-SK"/>
        </w:rPr>
        <w:t>69 ods. 4 písm</w:t>
      </w:r>
      <w:r w:rsidR="009241FB">
        <w:rPr>
          <w:rFonts w:eastAsia="Book Antiqua"/>
          <w:color w:val="000000"/>
          <w:sz w:val="24"/>
          <w:szCs w:val="24"/>
          <w:lang w:val="sk-SK"/>
        </w:rPr>
        <w:t xml:space="preserve">eno </w:t>
      </w:r>
      <w:r w:rsidR="00864E70" w:rsidRPr="00C36494">
        <w:rPr>
          <w:rFonts w:eastAsia="Book Antiqua"/>
          <w:color w:val="000000"/>
          <w:sz w:val="24"/>
          <w:szCs w:val="24"/>
          <w:lang w:val="sk-SK"/>
        </w:rPr>
        <w:t>a)</w:t>
      </w:r>
      <w:r w:rsidR="009241FB">
        <w:rPr>
          <w:rFonts w:eastAsia="Book Antiqua"/>
          <w:color w:val="000000"/>
          <w:sz w:val="24"/>
          <w:szCs w:val="24"/>
          <w:lang w:val="sk-SK"/>
        </w:rPr>
        <w:t xml:space="preserve"> znie:</w:t>
      </w:r>
    </w:p>
    <w:p w14:paraId="7BAAE1D9" w14:textId="61613655" w:rsidR="009422A4" w:rsidRDefault="009241FB" w:rsidP="00AE4B54">
      <w:pPr>
        <w:widowControl w:val="0"/>
        <w:tabs>
          <w:tab w:val="left" w:pos="426"/>
          <w:tab w:val="left" w:pos="851"/>
        </w:tabs>
        <w:spacing w:before="120" w:line="276" w:lineRule="auto"/>
        <w:ind w:left="426"/>
        <w:jc w:val="both"/>
        <w:rPr>
          <w:rFonts w:eastAsia="Book Antiqua"/>
          <w:color w:val="000000"/>
          <w:sz w:val="24"/>
          <w:szCs w:val="24"/>
          <w:lang w:val="sk-SK"/>
        </w:rPr>
      </w:pPr>
      <w:r>
        <w:rPr>
          <w:rFonts w:eastAsia="Book Antiqua"/>
          <w:color w:val="000000"/>
          <w:sz w:val="24"/>
          <w:szCs w:val="24"/>
          <w:lang w:val="sk-SK"/>
        </w:rPr>
        <w:t>„a)</w:t>
      </w:r>
      <w:r>
        <w:rPr>
          <w:rFonts w:eastAsia="Book Antiqua"/>
          <w:color w:val="000000"/>
          <w:sz w:val="24"/>
          <w:szCs w:val="24"/>
          <w:lang w:val="sk-SK"/>
        </w:rPr>
        <w:tab/>
      </w:r>
      <w:r w:rsidR="001C0DB7">
        <w:rPr>
          <w:rFonts w:eastAsia="Book Antiqua"/>
          <w:color w:val="000000"/>
          <w:sz w:val="24"/>
          <w:szCs w:val="24"/>
          <w:lang w:val="sk-SK"/>
        </w:rPr>
        <w:t xml:space="preserve">20 % </w:t>
      </w:r>
      <w:r w:rsidR="00546C0D" w:rsidRPr="00546C0D">
        <w:rPr>
          <w:rFonts w:eastAsia="Book Antiqua"/>
          <w:color w:val="000000"/>
          <w:sz w:val="24"/>
          <w:szCs w:val="24"/>
          <w:lang w:val="sk-SK"/>
        </w:rPr>
        <w:t>finančných prostriedkov z príspevku uznanému športu na účel športu mládeže s</w:t>
      </w:r>
      <w:r w:rsidR="004F2040">
        <w:rPr>
          <w:rFonts w:eastAsia="Book Antiqua"/>
          <w:color w:val="000000"/>
          <w:sz w:val="24"/>
          <w:szCs w:val="24"/>
          <w:lang w:val="sk-SK"/>
        </w:rPr>
        <w:t> </w:t>
      </w:r>
      <w:r w:rsidR="00546C0D" w:rsidRPr="00546C0D">
        <w:rPr>
          <w:rFonts w:eastAsia="Book Antiqua"/>
          <w:color w:val="000000"/>
          <w:sz w:val="24"/>
          <w:szCs w:val="24"/>
          <w:lang w:val="sk-SK"/>
        </w:rPr>
        <w:t>jeho príslušnosťou pomerne medzi športové kluby podľa počtu aktívnych športovcov do</w:t>
      </w:r>
      <w:r w:rsidR="004F2040">
        <w:rPr>
          <w:rFonts w:eastAsia="Book Antiqua"/>
          <w:color w:val="000000"/>
          <w:sz w:val="24"/>
          <w:szCs w:val="24"/>
          <w:lang w:val="sk-SK"/>
        </w:rPr>
        <w:t> </w:t>
      </w:r>
      <w:r w:rsidR="00546C0D" w:rsidRPr="00546C0D">
        <w:rPr>
          <w:rFonts w:eastAsia="Book Antiqua"/>
          <w:color w:val="000000"/>
          <w:sz w:val="24"/>
          <w:szCs w:val="24"/>
          <w:lang w:val="sk-SK"/>
        </w:rPr>
        <w:t>23 rokov a</w:t>
      </w:r>
      <w:r w:rsidR="00D81D09">
        <w:rPr>
          <w:rFonts w:eastAsia="Book Antiqua"/>
          <w:color w:val="000000"/>
          <w:sz w:val="24"/>
          <w:szCs w:val="24"/>
          <w:lang w:val="sk-SK"/>
        </w:rPr>
        <w:t>lebo</w:t>
      </w:r>
      <w:r w:rsidR="0094536F">
        <w:rPr>
          <w:rFonts w:eastAsia="Book Antiqua"/>
          <w:color w:val="000000"/>
          <w:sz w:val="24"/>
          <w:szCs w:val="24"/>
          <w:lang w:val="sk-SK"/>
        </w:rPr>
        <w:t xml:space="preserve"> </w:t>
      </w:r>
      <w:r w:rsidR="00736137">
        <w:rPr>
          <w:rFonts w:eastAsia="Book Antiqua"/>
          <w:color w:val="000000"/>
          <w:sz w:val="24"/>
          <w:szCs w:val="24"/>
          <w:lang w:val="sk-SK"/>
        </w:rPr>
        <w:t xml:space="preserve">pomerne </w:t>
      </w:r>
      <w:r w:rsidR="009422A4">
        <w:rPr>
          <w:rFonts w:eastAsia="Book Antiqua"/>
          <w:color w:val="000000"/>
          <w:sz w:val="24"/>
          <w:szCs w:val="24"/>
          <w:lang w:val="sk-SK"/>
        </w:rPr>
        <w:t xml:space="preserve">medzi </w:t>
      </w:r>
      <w:r w:rsidR="007D1BF9">
        <w:rPr>
          <w:rFonts w:eastAsia="Book Antiqua"/>
          <w:color w:val="000000"/>
          <w:sz w:val="24"/>
          <w:szCs w:val="24"/>
          <w:lang w:val="sk-SK"/>
        </w:rPr>
        <w:t xml:space="preserve">súťažiace družstvá do </w:t>
      </w:r>
      <w:r w:rsidR="00BF542A" w:rsidRPr="00546C0D">
        <w:rPr>
          <w:rFonts w:eastAsia="Book Antiqua"/>
          <w:color w:val="000000"/>
          <w:sz w:val="24"/>
          <w:szCs w:val="24"/>
          <w:lang w:val="sk-SK"/>
        </w:rPr>
        <w:t>23 rokov</w:t>
      </w:r>
      <w:r w:rsidR="002875BF">
        <w:rPr>
          <w:rFonts w:eastAsia="Book Antiqua"/>
          <w:color w:val="000000"/>
          <w:sz w:val="24"/>
          <w:szCs w:val="24"/>
          <w:lang w:val="sk-SK"/>
        </w:rPr>
        <w:t>, a to</w:t>
      </w:r>
      <w:r w:rsidR="00BF542A" w:rsidRPr="00546C0D">
        <w:rPr>
          <w:rFonts w:eastAsia="Book Antiqua"/>
          <w:color w:val="000000"/>
          <w:sz w:val="24"/>
          <w:szCs w:val="24"/>
          <w:lang w:val="sk-SK"/>
        </w:rPr>
        <w:t xml:space="preserve"> </w:t>
      </w:r>
      <w:r w:rsidR="00BF542A">
        <w:rPr>
          <w:rFonts w:eastAsia="Book Antiqua"/>
          <w:color w:val="000000"/>
          <w:sz w:val="24"/>
          <w:szCs w:val="24"/>
          <w:lang w:val="sk-SK"/>
        </w:rPr>
        <w:t>na základe rozhodnutia najvyššieho orgánu národného športového zväzu</w:t>
      </w:r>
      <w:r w:rsidR="002875BF">
        <w:rPr>
          <w:rFonts w:eastAsia="Book Antiqua"/>
          <w:color w:val="000000"/>
          <w:sz w:val="24"/>
          <w:szCs w:val="24"/>
          <w:lang w:val="sk-SK"/>
        </w:rPr>
        <w:t>,“.</w:t>
      </w:r>
    </w:p>
    <w:p w14:paraId="1985F0E2" w14:textId="2FE5B52C" w:rsidR="00416CB0" w:rsidRPr="00C36494" w:rsidRDefault="00851361" w:rsidP="001D79FB">
      <w:pPr>
        <w:widowControl w:val="0"/>
        <w:numPr>
          <w:ilvl w:val="0"/>
          <w:numId w:val="1"/>
        </w:numPr>
        <w:tabs>
          <w:tab w:val="left" w:pos="426"/>
        </w:tabs>
        <w:spacing w:before="120" w:line="276"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 69 sa vypúšťa odsek 6. </w:t>
      </w:r>
    </w:p>
    <w:p w14:paraId="5BAE832D" w14:textId="6CB87328" w:rsidR="001C1C72" w:rsidRPr="00C36494" w:rsidRDefault="001C1C72" w:rsidP="006C1AFC">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Doterajšie odseky 7 a</w:t>
      </w:r>
      <w:r w:rsidR="0015305D" w:rsidRPr="00C36494">
        <w:rPr>
          <w:rFonts w:eastAsia="Book Antiqua"/>
          <w:color w:val="000000"/>
          <w:sz w:val="24"/>
          <w:szCs w:val="24"/>
          <w:lang w:val="sk-SK"/>
        </w:rPr>
        <w:t xml:space="preserve"> </w:t>
      </w:r>
      <w:r w:rsidRPr="00C36494">
        <w:rPr>
          <w:rFonts w:eastAsia="Book Antiqua"/>
          <w:color w:val="000000"/>
          <w:sz w:val="24"/>
          <w:szCs w:val="24"/>
          <w:lang w:val="sk-SK"/>
        </w:rPr>
        <w:t>8 sa označujú ako odseky 6 a</w:t>
      </w:r>
      <w:r w:rsidR="0015305D" w:rsidRPr="00C36494">
        <w:rPr>
          <w:rFonts w:eastAsia="Book Antiqua"/>
          <w:color w:val="000000"/>
          <w:sz w:val="24"/>
          <w:szCs w:val="24"/>
          <w:lang w:val="sk-SK"/>
        </w:rPr>
        <w:t xml:space="preserve"> </w:t>
      </w:r>
      <w:r w:rsidRPr="00C36494">
        <w:rPr>
          <w:rFonts w:eastAsia="Book Antiqua"/>
          <w:color w:val="000000"/>
          <w:sz w:val="24"/>
          <w:szCs w:val="24"/>
          <w:lang w:val="sk-SK"/>
        </w:rPr>
        <w:t>7.</w:t>
      </w:r>
    </w:p>
    <w:p w14:paraId="51A8626F" w14:textId="29E86936" w:rsidR="00344F64" w:rsidRPr="00C36494" w:rsidRDefault="006B453E" w:rsidP="004D64C7">
      <w:pPr>
        <w:widowControl w:val="0"/>
        <w:numPr>
          <w:ilvl w:val="0"/>
          <w:numId w:val="1"/>
        </w:numPr>
        <w:tabs>
          <w:tab w:val="left" w:pos="426"/>
        </w:tabs>
        <w:spacing w:before="225" w:after="225" w:line="264" w:lineRule="auto"/>
        <w:ind w:left="426" w:hanging="426"/>
        <w:jc w:val="both"/>
        <w:rPr>
          <w:color w:val="000000"/>
          <w:sz w:val="24"/>
          <w:szCs w:val="24"/>
          <w:lang w:val="sk-SK" w:eastAsia="en-GB"/>
        </w:rPr>
      </w:pPr>
      <w:r w:rsidRPr="00C36494">
        <w:rPr>
          <w:rFonts w:eastAsia="Book Antiqua"/>
          <w:color w:val="000000"/>
          <w:sz w:val="24"/>
          <w:szCs w:val="24"/>
          <w:lang w:val="sk-SK"/>
        </w:rPr>
        <w:t>V § 69 ods</w:t>
      </w:r>
      <w:r w:rsidR="00710FD1" w:rsidRPr="00C36494">
        <w:rPr>
          <w:rFonts w:eastAsia="Book Antiqua"/>
          <w:color w:val="000000"/>
          <w:sz w:val="24"/>
          <w:szCs w:val="24"/>
          <w:lang w:val="sk-SK"/>
        </w:rPr>
        <w:t xml:space="preserve">. </w:t>
      </w:r>
      <w:r w:rsidR="000C3408" w:rsidRPr="00C36494">
        <w:rPr>
          <w:rFonts w:eastAsia="Book Antiqua"/>
          <w:color w:val="000000"/>
          <w:sz w:val="24"/>
          <w:szCs w:val="24"/>
          <w:lang w:val="sk-SK"/>
        </w:rPr>
        <w:t>7</w:t>
      </w:r>
      <w:r w:rsidRPr="00C36494">
        <w:rPr>
          <w:rFonts w:eastAsia="Book Antiqua"/>
          <w:color w:val="000000"/>
          <w:sz w:val="24"/>
          <w:szCs w:val="24"/>
          <w:lang w:val="sk-SK"/>
        </w:rPr>
        <w:t xml:space="preserve"> </w:t>
      </w:r>
      <w:r w:rsidR="00710FD1" w:rsidRPr="00C36494">
        <w:rPr>
          <w:rFonts w:eastAsia="Book Antiqua"/>
          <w:color w:val="000000"/>
          <w:sz w:val="24"/>
          <w:szCs w:val="24"/>
          <w:lang w:val="sk-SK"/>
        </w:rPr>
        <w:t>sa za</w:t>
      </w:r>
      <w:r w:rsidR="0050228A" w:rsidRPr="00C36494">
        <w:rPr>
          <w:rFonts w:eastAsia="Book Antiqua"/>
          <w:color w:val="000000"/>
          <w:sz w:val="24"/>
          <w:szCs w:val="24"/>
          <w:lang w:val="sk-SK"/>
        </w:rPr>
        <w:t xml:space="preserve"> bodkočiarku vkladajú tieto slová</w:t>
      </w:r>
      <w:r w:rsidR="008A1F1A" w:rsidRPr="00C36494">
        <w:rPr>
          <w:rFonts w:eastAsia="Book Antiqua"/>
          <w:color w:val="000000"/>
          <w:sz w:val="24"/>
          <w:szCs w:val="24"/>
          <w:lang w:val="sk-SK"/>
        </w:rPr>
        <w:t>: „</w:t>
      </w:r>
      <w:r w:rsidRPr="00C36494">
        <w:rPr>
          <w:color w:val="000000" w:themeColor="text1"/>
          <w:sz w:val="24"/>
          <w:szCs w:val="24"/>
          <w:lang w:val="sk-SK" w:eastAsia="en-GB"/>
        </w:rPr>
        <w:t xml:space="preserve">ak nedôjde </w:t>
      </w:r>
      <w:r w:rsidR="008A1F1A" w:rsidRPr="00C36494">
        <w:rPr>
          <w:color w:val="000000" w:themeColor="text1"/>
          <w:sz w:val="24"/>
          <w:szCs w:val="24"/>
          <w:lang w:val="sk-SK" w:eastAsia="en-GB"/>
        </w:rPr>
        <w:t>d</w:t>
      </w:r>
      <w:r w:rsidR="00C4474C" w:rsidRPr="00C36494">
        <w:rPr>
          <w:color w:val="000000" w:themeColor="text1"/>
          <w:sz w:val="24"/>
          <w:szCs w:val="24"/>
          <w:lang w:val="sk-SK" w:eastAsia="en-GB"/>
        </w:rPr>
        <w:t>o 30.</w:t>
      </w:r>
      <w:r w:rsidR="008A1F1A" w:rsidRPr="00C36494">
        <w:rPr>
          <w:color w:val="000000" w:themeColor="text1"/>
          <w:sz w:val="24"/>
          <w:szCs w:val="24"/>
          <w:lang w:val="sk-SK" w:eastAsia="en-GB"/>
        </w:rPr>
        <w:t xml:space="preserve"> n</w:t>
      </w:r>
      <w:r w:rsidR="00C4474C" w:rsidRPr="00C36494">
        <w:rPr>
          <w:color w:val="000000" w:themeColor="text1"/>
          <w:sz w:val="24"/>
          <w:szCs w:val="24"/>
          <w:lang w:val="sk-SK" w:eastAsia="en-GB"/>
        </w:rPr>
        <w:t>ovembra</w:t>
      </w:r>
      <w:r w:rsidR="008A1F1A" w:rsidRPr="00C36494">
        <w:rPr>
          <w:color w:val="000000" w:themeColor="text1"/>
          <w:sz w:val="24"/>
          <w:szCs w:val="24"/>
          <w:lang w:val="sk-SK" w:eastAsia="en-GB"/>
        </w:rPr>
        <w:t xml:space="preserve"> príslušného kalendárneho roka</w:t>
      </w:r>
      <w:r w:rsidR="00C4474C" w:rsidRPr="00C36494">
        <w:rPr>
          <w:color w:val="000000" w:themeColor="text1"/>
          <w:sz w:val="24"/>
          <w:szCs w:val="24"/>
          <w:lang w:val="sk-SK" w:eastAsia="en-GB"/>
        </w:rPr>
        <w:t xml:space="preserve"> </w:t>
      </w:r>
      <w:r w:rsidRPr="00C36494">
        <w:rPr>
          <w:color w:val="000000" w:themeColor="text1"/>
          <w:sz w:val="24"/>
          <w:szCs w:val="24"/>
          <w:lang w:val="sk-SK" w:eastAsia="en-GB"/>
        </w:rPr>
        <w:t>k obnove spôsobilosti prijímateľa verejných prostriedkov,“</w:t>
      </w:r>
    </w:p>
    <w:p w14:paraId="4A2CB5DB" w14:textId="678828A1" w:rsidR="006B453E" w:rsidRPr="00C36494" w:rsidRDefault="006F3233" w:rsidP="007F7B00">
      <w:pPr>
        <w:widowControl w:val="0"/>
        <w:numPr>
          <w:ilvl w:val="0"/>
          <w:numId w:val="1"/>
        </w:numPr>
        <w:tabs>
          <w:tab w:val="left" w:pos="426"/>
        </w:tabs>
        <w:spacing w:before="225" w:after="225" w:line="264" w:lineRule="auto"/>
        <w:ind w:left="426" w:hanging="426"/>
        <w:jc w:val="both"/>
        <w:rPr>
          <w:rFonts w:eastAsia="Book Antiqua"/>
          <w:color w:val="000000"/>
          <w:sz w:val="24"/>
          <w:szCs w:val="24"/>
          <w:lang w:val="sk-SK"/>
        </w:rPr>
      </w:pPr>
      <w:r w:rsidRPr="00C36494">
        <w:rPr>
          <w:rFonts w:eastAsia="Book Antiqua"/>
          <w:color w:val="000000"/>
          <w:sz w:val="24"/>
          <w:szCs w:val="24"/>
          <w:lang w:val="sk-SK"/>
        </w:rPr>
        <w:t xml:space="preserve">V </w:t>
      </w:r>
      <w:r w:rsidR="00112D5C" w:rsidRPr="00C36494">
        <w:rPr>
          <w:rFonts w:eastAsia="Book Antiqua"/>
          <w:color w:val="000000"/>
          <w:sz w:val="24"/>
          <w:szCs w:val="24"/>
          <w:lang w:val="sk-SK"/>
        </w:rPr>
        <w:t>§ 69a sa odsek 2 dopĺňa písmenom</w:t>
      </w:r>
      <w:r w:rsidR="00F71E92" w:rsidRPr="00C36494">
        <w:rPr>
          <w:rFonts w:eastAsia="Book Antiqua"/>
          <w:color w:val="000000"/>
          <w:sz w:val="24"/>
          <w:szCs w:val="24"/>
          <w:lang w:val="sk-SK"/>
        </w:rPr>
        <w:t xml:space="preserve"> j), ktor</w:t>
      </w:r>
      <w:r w:rsidR="0082145C" w:rsidRPr="00C36494">
        <w:rPr>
          <w:rFonts w:eastAsia="Book Antiqua"/>
          <w:color w:val="000000"/>
          <w:sz w:val="24"/>
          <w:szCs w:val="24"/>
          <w:lang w:val="sk-SK"/>
        </w:rPr>
        <w:t>é znie:</w:t>
      </w:r>
    </w:p>
    <w:p w14:paraId="7F7ABA6E" w14:textId="6438F663" w:rsidR="0082145C" w:rsidRPr="00C36494" w:rsidRDefault="0082145C" w:rsidP="007F7B00">
      <w:pPr>
        <w:widowControl w:val="0"/>
        <w:spacing w:before="120" w:line="276" w:lineRule="auto"/>
        <w:ind w:left="426"/>
        <w:jc w:val="both"/>
        <w:rPr>
          <w:rFonts w:eastAsia="Book Antiqua"/>
          <w:color w:val="000000"/>
          <w:sz w:val="24"/>
          <w:szCs w:val="24"/>
          <w:lang w:val="sk-SK"/>
        </w:rPr>
      </w:pPr>
      <w:r w:rsidRPr="00C36494">
        <w:rPr>
          <w:rFonts w:eastAsia="Book Antiqua"/>
          <w:color w:val="000000"/>
          <w:sz w:val="24"/>
          <w:szCs w:val="24"/>
          <w:lang w:val="sk-SK"/>
        </w:rPr>
        <w:t>„j) oprávnené náklady použitia príspevku uznanému športu</w:t>
      </w:r>
      <w:r w:rsidR="000A3B57" w:rsidRPr="00C36494">
        <w:rPr>
          <w:rFonts w:eastAsia="Book Antiqua"/>
          <w:color w:val="000000"/>
          <w:sz w:val="24"/>
          <w:szCs w:val="24"/>
          <w:lang w:val="sk-SK"/>
        </w:rPr>
        <w:t>.“.</w:t>
      </w:r>
    </w:p>
    <w:p w14:paraId="676A60A3" w14:textId="77B559C2" w:rsidR="000C3408" w:rsidRPr="00C36494" w:rsidRDefault="009C3A0B" w:rsidP="004A4F87">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themeColor="text1"/>
          <w:sz w:val="24"/>
          <w:szCs w:val="24"/>
          <w:lang w:val="sk-SK"/>
        </w:rPr>
        <w:t xml:space="preserve">V § </w:t>
      </w:r>
      <w:r w:rsidR="004419B9" w:rsidRPr="00C36494">
        <w:rPr>
          <w:rFonts w:eastAsia="Book Antiqua"/>
          <w:color w:val="000000" w:themeColor="text1"/>
          <w:sz w:val="24"/>
          <w:szCs w:val="24"/>
          <w:lang w:val="sk-SK"/>
        </w:rPr>
        <w:t xml:space="preserve">77 ods. 2 písm. c) sa </w:t>
      </w:r>
      <w:r w:rsidR="008C64E5" w:rsidRPr="00C36494">
        <w:rPr>
          <w:rFonts w:eastAsia="Book Antiqua"/>
          <w:color w:val="000000" w:themeColor="text1"/>
          <w:sz w:val="24"/>
          <w:szCs w:val="24"/>
          <w:lang w:val="sk-SK"/>
        </w:rPr>
        <w:t>slov</w:t>
      </w:r>
      <w:r w:rsidR="004F1C63" w:rsidRPr="00C36494">
        <w:rPr>
          <w:rFonts w:eastAsia="Book Antiqua"/>
          <w:color w:val="000000" w:themeColor="text1"/>
          <w:sz w:val="24"/>
          <w:szCs w:val="24"/>
          <w:lang w:val="sk-SK"/>
        </w:rPr>
        <w:t>á</w:t>
      </w:r>
      <w:r w:rsidR="004419B9" w:rsidRPr="00C36494">
        <w:rPr>
          <w:rFonts w:eastAsia="Book Antiqua"/>
          <w:color w:val="000000" w:themeColor="text1"/>
          <w:sz w:val="24"/>
          <w:szCs w:val="24"/>
          <w:lang w:val="sk-SK"/>
        </w:rPr>
        <w:t xml:space="preserve"> </w:t>
      </w:r>
      <w:r w:rsidR="004E2B7F" w:rsidRPr="00C36494">
        <w:rPr>
          <w:rFonts w:eastAsia="Book Antiqua"/>
          <w:color w:val="000000" w:themeColor="text1"/>
          <w:sz w:val="24"/>
          <w:szCs w:val="24"/>
          <w:lang w:val="sk-SK"/>
        </w:rPr>
        <w:t>„7</w:t>
      </w:r>
      <w:r w:rsidR="004F1C63" w:rsidRPr="00C36494">
        <w:rPr>
          <w:rFonts w:eastAsia="Book Antiqua"/>
          <w:color w:val="000000" w:themeColor="text1"/>
          <w:sz w:val="24"/>
          <w:szCs w:val="24"/>
          <w:lang w:val="sk-SK"/>
        </w:rPr>
        <w:t xml:space="preserve"> %</w:t>
      </w:r>
      <w:r w:rsidR="004E2B7F" w:rsidRPr="00C36494">
        <w:rPr>
          <w:rFonts w:eastAsia="Book Antiqua"/>
          <w:color w:val="000000" w:themeColor="text1"/>
          <w:sz w:val="24"/>
          <w:szCs w:val="24"/>
          <w:lang w:val="sk-SK"/>
        </w:rPr>
        <w:t>“ nahrádza</w:t>
      </w:r>
      <w:r w:rsidR="004F1C63" w:rsidRPr="00C36494">
        <w:rPr>
          <w:rFonts w:eastAsia="Book Antiqua"/>
          <w:color w:val="000000" w:themeColor="text1"/>
          <w:sz w:val="24"/>
          <w:szCs w:val="24"/>
          <w:lang w:val="sk-SK"/>
        </w:rPr>
        <w:t>jú</w:t>
      </w:r>
      <w:r w:rsidR="004E2B7F" w:rsidRPr="00C36494">
        <w:rPr>
          <w:rFonts w:eastAsia="Book Antiqua"/>
          <w:color w:val="000000" w:themeColor="text1"/>
          <w:sz w:val="24"/>
          <w:szCs w:val="24"/>
          <w:lang w:val="sk-SK"/>
        </w:rPr>
        <w:t xml:space="preserve"> </w:t>
      </w:r>
      <w:r w:rsidR="008C64E5" w:rsidRPr="00C36494">
        <w:rPr>
          <w:rFonts w:eastAsia="Book Antiqua"/>
          <w:color w:val="000000" w:themeColor="text1"/>
          <w:sz w:val="24"/>
          <w:szCs w:val="24"/>
          <w:lang w:val="sk-SK"/>
        </w:rPr>
        <w:t>slov</w:t>
      </w:r>
      <w:r w:rsidR="004F1C63" w:rsidRPr="00C36494">
        <w:rPr>
          <w:rFonts w:eastAsia="Book Antiqua"/>
          <w:color w:val="000000" w:themeColor="text1"/>
          <w:sz w:val="24"/>
          <w:szCs w:val="24"/>
          <w:lang w:val="sk-SK"/>
        </w:rPr>
        <w:t>ami</w:t>
      </w:r>
      <w:r w:rsidR="004E2B7F" w:rsidRPr="00C36494">
        <w:rPr>
          <w:rFonts w:eastAsia="Book Antiqua"/>
          <w:color w:val="000000" w:themeColor="text1"/>
          <w:sz w:val="24"/>
          <w:szCs w:val="24"/>
          <w:lang w:val="sk-SK"/>
        </w:rPr>
        <w:t xml:space="preserve"> „</w:t>
      </w:r>
      <w:r w:rsidR="0067149B" w:rsidRPr="00C36494">
        <w:rPr>
          <w:rFonts w:eastAsia="Book Antiqua"/>
          <w:color w:val="000000" w:themeColor="text1"/>
          <w:sz w:val="24"/>
          <w:szCs w:val="24"/>
          <w:lang w:val="sk-SK"/>
        </w:rPr>
        <w:t>5</w:t>
      </w:r>
      <w:r w:rsidR="004F1C63" w:rsidRPr="00C36494">
        <w:rPr>
          <w:rFonts w:eastAsia="Book Antiqua"/>
          <w:color w:val="000000" w:themeColor="text1"/>
          <w:sz w:val="24"/>
          <w:szCs w:val="24"/>
          <w:lang w:val="sk-SK"/>
        </w:rPr>
        <w:t xml:space="preserve"> %</w:t>
      </w:r>
      <w:r w:rsidR="004E2B7F" w:rsidRPr="00C36494">
        <w:rPr>
          <w:rFonts w:eastAsia="Book Antiqua"/>
          <w:color w:val="000000" w:themeColor="text1"/>
          <w:sz w:val="24"/>
          <w:szCs w:val="24"/>
          <w:lang w:val="sk-SK"/>
        </w:rPr>
        <w:t>“</w:t>
      </w:r>
      <w:r w:rsidR="00197894" w:rsidRPr="00C36494">
        <w:rPr>
          <w:rFonts w:eastAsia="Book Antiqua"/>
          <w:color w:val="000000" w:themeColor="text1"/>
          <w:sz w:val="24"/>
          <w:szCs w:val="24"/>
          <w:lang w:val="sk-SK"/>
        </w:rPr>
        <w:t>.</w:t>
      </w:r>
    </w:p>
    <w:p w14:paraId="05C559EF" w14:textId="371ED7D7" w:rsidR="004E2B7F" w:rsidRPr="00C36494" w:rsidRDefault="004E2B7F" w:rsidP="00A7221F">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themeColor="text1"/>
          <w:sz w:val="24"/>
          <w:szCs w:val="24"/>
          <w:lang w:val="sk-SK"/>
        </w:rPr>
        <w:t xml:space="preserve">V § 77 ods. 2 písm. d) sa </w:t>
      </w:r>
      <w:r w:rsidR="00A7221F" w:rsidRPr="00C36494">
        <w:rPr>
          <w:rFonts w:eastAsia="Book Antiqua"/>
          <w:color w:val="000000" w:themeColor="text1"/>
          <w:sz w:val="24"/>
          <w:szCs w:val="24"/>
          <w:lang w:val="sk-SK"/>
        </w:rPr>
        <w:t>slov</w:t>
      </w:r>
      <w:r w:rsidR="004F1C63" w:rsidRPr="00C36494">
        <w:rPr>
          <w:rFonts w:eastAsia="Book Antiqua"/>
          <w:color w:val="000000" w:themeColor="text1"/>
          <w:sz w:val="24"/>
          <w:szCs w:val="24"/>
          <w:lang w:val="sk-SK"/>
        </w:rPr>
        <w:t>á</w:t>
      </w:r>
      <w:r w:rsidRPr="00C36494">
        <w:rPr>
          <w:rFonts w:eastAsia="Book Antiqua"/>
          <w:color w:val="000000" w:themeColor="text1"/>
          <w:sz w:val="24"/>
          <w:szCs w:val="24"/>
          <w:lang w:val="sk-SK"/>
        </w:rPr>
        <w:t xml:space="preserve"> </w:t>
      </w:r>
      <w:r w:rsidR="008B61D9" w:rsidRPr="00C36494">
        <w:rPr>
          <w:rFonts w:eastAsia="Book Antiqua"/>
          <w:color w:val="000000" w:themeColor="text1"/>
          <w:sz w:val="24"/>
          <w:szCs w:val="24"/>
          <w:lang w:val="sk-SK"/>
        </w:rPr>
        <w:t>„2</w:t>
      </w:r>
      <w:r w:rsidR="004F1C63" w:rsidRPr="00C36494">
        <w:rPr>
          <w:rFonts w:eastAsia="Book Antiqua"/>
          <w:color w:val="000000" w:themeColor="text1"/>
          <w:sz w:val="24"/>
          <w:szCs w:val="24"/>
          <w:lang w:val="sk-SK"/>
        </w:rPr>
        <w:t xml:space="preserve"> %</w:t>
      </w:r>
      <w:r w:rsidR="008B61D9" w:rsidRPr="00C36494">
        <w:rPr>
          <w:rFonts w:eastAsia="Book Antiqua"/>
          <w:color w:val="000000" w:themeColor="text1"/>
          <w:sz w:val="24"/>
          <w:szCs w:val="24"/>
          <w:lang w:val="sk-SK"/>
        </w:rPr>
        <w:t>“ nahrádza</w:t>
      </w:r>
      <w:r w:rsidR="004F1C63" w:rsidRPr="00C36494">
        <w:rPr>
          <w:rFonts w:eastAsia="Book Antiqua"/>
          <w:color w:val="000000" w:themeColor="text1"/>
          <w:sz w:val="24"/>
          <w:szCs w:val="24"/>
          <w:lang w:val="sk-SK"/>
        </w:rPr>
        <w:t>jú</w:t>
      </w:r>
      <w:r w:rsidR="008B61D9" w:rsidRPr="00C36494">
        <w:rPr>
          <w:rFonts w:eastAsia="Book Antiqua"/>
          <w:color w:val="000000" w:themeColor="text1"/>
          <w:sz w:val="24"/>
          <w:szCs w:val="24"/>
          <w:lang w:val="sk-SK"/>
        </w:rPr>
        <w:t xml:space="preserve"> </w:t>
      </w:r>
      <w:r w:rsidR="00A7221F" w:rsidRPr="00C36494">
        <w:rPr>
          <w:rFonts w:eastAsia="Book Antiqua"/>
          <w:color w:val="000000" w:themeColor="text1"/>
          <w:sz w:val="24"/>
          <w:szCs w:val="24"/>
          <w:lang w:val="sk-SK"/>
        </w:rPr>
        <w:t>slov</w:t>
      </w:r>
      <w:r w:rsidR="004F1C63" w:rsidRPr="00C36494">
        <w:rPr>
          <w:rFonts w:eastAsia="Book Antiqua"/>
          <w:color w:val="000000" w:themeColor="text1"/>
          <w:sz w:val="24"/>
          <w:szCs w:val="24"/>
          <w:lang w:val="sk-SK"/>
        </w:rPr>
        <w:t>ami</w:t>
      </w:r>
      <w:r w:rsidR="008B61D9" w:rsidRPr="00C36494">
        <w:rPr>
          <w:rFonts w:eastAsia="Book Antiqua"/>
          <w:color w:val="000000" w:themeColor="text1"/>
          <w:sz w:val="24"/>
          <w:szCs w:val="24"/>
          <w:lang w:val="sk-SK"/>
        </w:rPr>
        <w:t xml:space="preserve"> „3</w:t>
      </w:r>
      <w:r w:rsidR="00CD3B0F" w:rsidRPr="00C36494">
        <w:rPr>
          <w:rFonts w:eastAsia="Book Antiqua"/>
          <w:color w:val="000000" w:themeColor="text1"/>
          <w:sz w:val="24"/>
          <w:szCs w:val="24"/>
          <w:lang w:val="sk-SK"/>
        </w:rPr>
        <w:t>,5</w:t>
      </w:r>
      <w:r w:rsidR="004F1C63" w:rsidRPr="00C36494">
        <w:rPr>
          <w:rFonts w:eastAsia="Book Antiqua"/>
          <w:color w:val="000000" w:themeColor="text1"/>
          <w:sz w:val="24"/>
          <w:szCs w:val="24"/>
          <w:lang w:val="sk-SK"/>
        </w:rPr>
        <w:t xml:space="preserve"> %</w:t>
      </w:r>
      <w:r w:rsidR="008B61D9" w:rsidRPr="00C36494">
        <w:rPr>
          <w:rFonts w:eastAsia="Book Antiqua"/>
          <w:color w:val="000000" w:themeColor="text1"/>
          <w:sz w:val="24"/>
          <w:szCs w:val="24"/>
          <w:lang w:val="sk-SK"/>
        </w:rPr>
        <w:t>“</w:t>
      </w:r>
      <w:r w:rsidR="00CD3B0F" w:rsidRPr="00C36494">
        <w:rPr>
          <w:rFonts w:eastAsia="Book Antiqua"/>
          <w:color w:val="000000" w:themeColor="text1"/>
          <w:sz w:val="24"/>
          <w:szCs w:val="24"/>
          <w:lang w:val="sk-SK"/>
        </w:rPr>
        <w:t>.</w:t>
      </w:r>
    </w:p>
    <w:p w14:paraId="586BA5C6" w14:textId="19D6FB10" w:rsidR="006F3233" w:rsidRPr="00C36494" w:rsidRDefault="0063416E" w:rsidP="00EF62F0">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 xml:space="preserve">V </w:t>
      </w:r>
      <w:r w:rsidR="006702FF" w:rsidRPr="00C36494">
        <w:rPr>
          <w:rFonts w:eastAsia="Book Antiqua"/>
          <w:color w:val="000000"/>
          <w:sz w:val="24"/>
          <w:szCs w:val="24"/>
          <w:lang w:val="sk-SK"/>
        </w:rPr>
        <w:t xml:space="preserve">§ 77 ods. 4 </w:t>
      </w:r>
      <w:r w:rsidR="001F0F97" w:rsidRPr="00C36494">
        <w:rPr>
          <w:rFonts w:eastAsia="Book Antiqua"/>
          <w:color w:val="000000"/>
          <w:sz w:val="24"/>
          <w:szCs w:val="24"/>
          <w:lang w:val="sk-SK"/>
        </w:rPr>
        <w:t>sa za slovo „ako“ vkladajú slová „</w:t>
      </w:r>
      <w:r w:rsidR="0068257F" w:rsidRPr="00C36494">
        <w:rPr>
          <w:rFonts w:eastAsia="Book Antiqua"/>
          <w:color w:val="000000"/>
          <w:sz w:val="24"/>
          <w:szCs w:val="24"/>
          <w:lang w:val="sk-SK"/>
        </w:rPr>
        <w:t>schválená výška prostriedkov</w:t>
      </w:r>
      <w:r w:rsidR="000B559D" w:rsidRPr="00C36494">
        <w:rPr>
          <w:rFonts w:eastAsia="Book Antiqua"/>
          <w:color w:val="000000"/>
          <w:sz w:val="24"/>
          <w:szCs w:val="24"/>
          <w:lang w:val="sk-SK"/>
        </w:rPr>
        <w:t>“.</w:t>
      </w:r>
    </w:p>
    <w:p w14:paraId="10C93B0F" w14:textId="214663D4" w:rsidR="00224EE4" w:rsidRPr="00C36494" w:rsidRDefault="000E0137" w:rsidP="00EF62F0">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 xml:space="preserve">V § 79 ods. 2 písm. d) </w:t>
      </w:r>
      <w:r w:rsidR="00424B7F" w:rsidRPr="00C36494">
        <w:rPr>
          <w:rFonts w:eastAsia="Book Antiqua"/>
          <w:color w:val="000000"/>
          <w:sz w:val="24"/>
          <w:szCs w:val="24"/>
          <w:lang w:val="sk-SK"/>
        </w:rPr>
        <w:t xml:space="preserve">sa </w:t>
      </w:r>
      <w:r w:rsidR="00074293" w:rsidRPr="00C36494">
        <w:rPr>
          <w:rFonts w:eastAsia="Book Antiqua"/>
          <w:color w:val="000000"/>
          <w:sz w:val="24"/>
          <w:szCs w:val="24"/>
          <w:lang w:val="sk-SK"/>
        </w:rPr>
        <w:t xml:space="preserve">pred </w:t>
      </w:r>
      <w:r w:rsidR="00424B7F" w:rsidRPr="00C36494">
        <w:rPr>
          <w:rFonts w:eastAsia="Book Antiqua"/>
          <w:color w:val="000000"/>
          <w:sz w:val="24"/>
          <w:szCs w:val="24"/>
          <w:lang w:val="sk-SK"/>
        </w:rPr>
        <w:t>slovo „odbor</w:t>
      </w:r>
      <w:r w:rsidR="00AB790C" w:rsidRPr="00C36494">
        <w:rPr>
          <w:rFonts w:eastAsia="Book Antiqua"/>
          <w:color w:val="000000"/>
          <w:sz w:val="24"/>
          <w:szCs w:val="24"/>
          <w:lang w:val="sk-SK"/>
        </w:rPr>
        <w:t xml:space="preserve">nej“ </w:t>
      </w:r>
      <w:r w:rsidR="00074293" w:rsidRPr="00C36494">
        <w:rPr>
          <w:rFonts w:eastAsia="Book Antiqua"/>
          <w:color w:val="000000"/>
          <w:sz w:val="24"/>
          <w:szCs w:val="24"/>
          <w:lang w:val="sk-SK"/>
        </w:rPr>
        <w:t xml:space="preserve">vkladá slovo </w:t>
      </w:r>
      <w:r w:rsidR="00AB790C" w:rsidRPr="00C36494">
        <w:rPr>
          <w:rFonts w:eastAsia="Book Antiqua"/>
          <w:color w:val="000000"/>
          <w:sz w:val="24"/>
          <w:szCs w:val="24"/>
          <w:lang w:val="sk-SK"/>
        </w:rPr>
        <w:t>„modul“.</w:t>
      </w:r>
    </w:p>
    <w:p w14:paraId="5F0B73D9" w14:textId="4E5A2FB4" w:rsidR="00860AF0" w:rsidRPr="00C36494" w:rsidRDefault="00860AF0" w:rsidP="00EF62F0">
      <w:pPr>
        <w:widowControl w:val="0"/>
        <w:numPr>
          <w:ilvl w:val="0"/>
          <w:numId w:val="1"/>
        </w:numPr>
        <w:spacing w:before="120" w:line="276" w:lineRule="auto"/>
        <w:ind w:left="567" w:hanging="567"/>
        <w:jc w:val="both"/>
        <w:rPr>
          <w:b/>
          <w:sz w:val="24"/>
          <w:szCs w:val="24"/>
          <w:lang w:val="sk-SK"/>
        </w:rPr>
      </w:pPr>
      <w:r w:rsidRPr="00C36494">
        <w:rPr>
          <w:rFonts w:eastAsia="Book Antiqua"/>
          <w:color w:val="000000"/>
          <w:sz w:val="24"/>
          <w:szCs w:val="24"/>
          <w:lang w:val="sk-SK"/>
        </w:rPr>
        <w:t xml:space="preserve">V § 80 </w:t>
      </w:r>
      <w:r w:rsidR="00825188" w:rsidRPr="00C36494">
        <w:rPr>
          <w:rFonts w:eastAsia="Book Antiqua"/>
          <w:color w:val="000000"/>
          <w:sz w:val="24"/>
          <w:szCs w:val="24"/>
          <w:lang w:val="sk-SK"/>
        </w:rPr>
        <w:t>ods. 2 písm. d) sa na konci pripájajú tieto slová: „ak nemá rodné číslo,“.</w:t>
      </w:r>
    </w:p>
    <w:p w14:paraId="3DFE1662" w14:textId="640EAC6D" w:rsidR="00530FED" w:rsidRPr="00C36494" w:rsidRDefault="00863AA3" w:rsidP="00F97580">
      <w:pPr>
        <w:widowControl w:val="0"/>
        <w:numPr>
          <w:ilvl w:val="0"/>
          <w:numId w:val="1"/>
        </w:numPr>
        <w:spacing w:before="120" w:line="276" w:lineRule="auto"/>
        <w:ind w:left="567" w:hanging="567"/>
        <w:jc w:val="both"/>
        <w:rPr>
          <w:bCs/>
          <w:sz w:val="24"/>
          <w:szCs w:val="24"/>
          <w:lang w:val="sk-SK"/>
        </w:rPr>
      </w:pPr>
      <w:r w:rsidRPr="00C36494">
        <w:rPr>
          <w:bCs/>
          <w:sz w:val="24"/>
          <w:szCs w:val="24"/>
          <w:lang w:val="sk-SK"/>
        </w:rPr>
        <w:t>V</w:t>
      </w:r>
      <w:r w:rsidR="00F97580" w:rsidRPr="00C36494">
        <w:rPr>
          <w:bCs/>
          <w:sz w:val="24"/>
          <w:szCs w:val="24"/>
          <w:lang w:val="sk-SK"/>
        </w:rPr>
        <w:t xml:space="preserve"> § </w:t>
      </w:r>
      <w:r w:rsidR="00530FED" w:rsidRPr="00C36494">
        <w:rPr>
          <w:bCs/>
          <w:sz w:val="24"/>
          <w:szCs w:val="24"/>
          <w:lang w:val="sk-SK"/>
        </w:rPr>
        <w:t>80 ods. 2 sa vypúšťa písmeno k).</w:t>
      </w:r>
    </w:p>
    <w:p w14:paraId="13CD13EA" w14:textId="2A2DA75D" w:rsidR="00863AA3" w:rsidRPr="00C36494" w:rsidRDefault="00530FED" w:rsidP="00604921">
      <w:pPr>
        <w:widowControl w:val="0"/>
        <w:spacing w:before="120" w:line="276" w:lineRule="auto"/>
        <w:ind w:left="567"/>
        <w:jc w:val="both"/>
        <w:rPr>
          <w:bCs/>
          <w:sz w:val="24"/>
          <w:szCs w:val="24"/>
          <w:lang w:val="sk-SK"/>
        </w:rPr>
      </w:pPr>
      <w:r w:rsidRPr="00C36494">
        <w:rPr>
          <w:bCs/>
          <w:sz w:val="24"/>
          <w:szCs w:val="24"/>
          <w:lang w:val="sk-SK"/>
        </w:rPr>
        <w:t xml:space="preserve">Doterajšie písmená </w:t>
      </w:r>
      <w:r w:rsidR="002B4BD1" w:rsidRPr="00C36494">
        <w:rPr>
          <w:bCs/>
          <w:sz w:val="24"/>
          <w:szCs w:val="24"/>
          <w:lang w:val="sk-SK"/>
        </w:rPr>
        <w:t xml:space="preserve">l) až t) sa označujú ako písmená </w:t>
      </w:r>
      <w:r w:rsidR="00BC499E" w:rsidRPr="00C36494">
        <w:rPr>
          <w:bCs/>
          <w:sz w:val="24"/>
          <w:szCs w:val="24"/>
          <w:lang w:val="sk-SK"/>
        </w:rPr>
        <w:t>k) až s).</w:t>
      </w:r>
    </w:p>
    <w:p w14:paraId="7B1CB724" w14:textId="18FF7822" w:rsidR="00530FED" w:rsidRPr="00C36494" w:rsidRDefault="004A4DFC" w:rsidP="00604921">
      <w:pPr>
        <w:widowControl w:val="0"/>
        <w:numPr>
          <w:ilvl w:val="0"/>
          <w:numId w:val="1"/>
        </w:numPr>
        <w:spacing w:before="120" w:line="276" w:lineRule="auto"/>
        <w:ind w:left="567" w:hanging="567"/>
        <w:jc w:val="both"/>
        <w:rPr>
          <w:rFonts w:eastAsia="Book Antiqua"/>
          <w:color w:val="000000"/>
          <w:sz w:val="24"/>
          <w:szCs w:val="24"/>
          <w:lang w:val="sk-SK"/>
        </w:rPr>
      </w:pPr>
      <w:r w:rsidRPr="00C36494">
        <w:rPr>
          <w:bCs/>
          <w:sz w:val="24"/>
          <w:szCs w:val="24"/>
          <w:lang w:val="sk-SK"/>
        </w:rPr>
        <w:t xml:space="preserve">V § 80 ods. </w:t>
      </w:r>
      <w:r w:rsidRPr="00C36494">
        <w:rPr>
          <w:rFonts w:eastAsia="Book Antiqua"/>
          <w:color w:val="000000"/>
          <w:sz w:val="24"/>
          <w:szCs w:val="24"/>
          <w:lang w:val="sk-SK"/>
        </w:rPr>
        <w:t xml:space="preserve">2 sa vypúšťa písmeno </w:t>
      </w:r>
      <w:r w:rsidR="006572CD" w:rsidRPr="00C36494">
        <w:rPr>
          <w:rFonts w:eastAsia="Book Antiqua"/>
          <w:color w:val="000000"/>
          <w:sz w:val="24"/>
          <w:szCs w:val="24"/>
          <w:lang w:val="sk-SK"/>
        </w:rPr>
        <w:t>r).</w:t>
      </w:r>
    </w:p>
    <w:p w14:paraId="10C8E441" w14:textId="44D2F851" w:rsidR="00800A0F" w:rsidRPr="00C36494" w:rsidRDefault="006572CD" w:rsidP="00B96A7C">
      <w:pPr>
        <w:widowControl w:val="0"/>
        <w:spacing w:before="120" w:line="276" w:lineRule="auto"/>
        <w:ind w:left="567"/>
        <w:jc w:val="both"/>
        <w:rPr>
          <w:rFonts w:eastAsia="Book Antiqua"/>
          <w:color w:val="000000"/>
          <w:sz w:val="24"/>
          <w:szCs w:val="24"/>
          <w:lang w:val="sk-SK"/>
        </w:rPr>
      </w:pPr>
      <w:r w:rsidRPr="00C36494">
        <w:rPr>
          <w:rFonts w:eastAsia="Book Antiqua"/>
          <w:color w:val="000000"/>
          <w:sz w:val="24"/>
          <w:szCs w:val="24"/>
          <w:lang w:val="sk-SK"/>
        </w:rPr>
        <w:t xml:space="preserve">Doterajšie písmeno s) sa označuje ako písmeno </w:t>
      </w:r>
      <w:r w:rsidR="00180C17" w:rsidRPr="00C36494">
        <w:rPr>
          <w:rFonts w:eastAsia="Book Antiqua"/>
          <w:color w:val="000000"/>
          <w:sz w:val="24"/>
          <w:szCs w:val="24"/>
          <w:lang w:val="sk-SK"/>
        </w:rPr>
        <w:t>r).</w:t>
      </w:r>
    </w:p>
    <w:p w14:paraId="0A642E2D" w14:textId="4700BB1D" w:rsidR="004F6F22" w:rsidRPr="00C36494" w:rsidRDefault="00F24F2D" w:rsidP="00B96A7C">
      <w:pPr>
        <w:widowControl w:val="0"/>
        <w:numPr>
          <w:ilvl w:val="0"/>
          <w:numId w:val="1"/>
        </w:numPr>
        <w:spacing w:before="120" w:line="276" w:lineRule="auto"/>
        <w:ind w:left="567" w:hanging="567"/>
        <w:jc w:val="both"/>
        <w:rPr>
          <w:bCs/>
          <w:sz w:val="24"/>
          <w:szCs w:val="24"/>
          <w:lang w:val="sk-SK"/>
        </w:rPr>
      </w:pPr>
      <w:r w:rsidRPr="00C36494">
        <w:rPr>
          <w:bCs/>
          <w:sz w:val="24"/>
          <w:szCs w:val="24"/>
          <w:lang w:val="sk-SK"/>
        </w:rPr>
        <w:t>V § 80 ods. 5</w:t>
      </w:r>
      <w:r w:rsidR="004F6F22" w:rsidRPr="00C36494">
        <w:rPr>
          <w:bCs/>
          <w:sz w:val="24"/>
          <w:szCs w:val="24"/>
          <w:lang w:val="sk-SK"/>
        </w:rPr>
        <w:t xml:space="preserve"> sa vypúšťa písmeno a).</w:t>
      </w:r>
      <w:r w:rsidR="00B96A7C" w:rsidRPr="00C36494">
        <w:rPr>
          <w:bCs/>
          <w:sz w:val="24"/>
          <w:szCs w:val="24"/>
          <w:lang w:val="sk-SK"/>
        </w:rPr>
        <w:t xml:space="preserve"> </w:t>
      </w:r>
      <w:r w:rsidR="00FA7F7A" w:rsidRPr="00C36494">
        <w:rPr>
          <w:bCs/>
          <w:sz w:val="24"/>
          <w:szCs w:val="24"/>
          <w:lang w:val="sk-SK"/>
        </w:rPr>
        <w:t>Súčasne sa zrušuje označenie písmena b).</w:t>
      </w:r>
    </w:p>
    <w:p w14:paraId="53D404AF" w14:textId="25F7F124" w:rsidR="00EC3DDA" w:rsidRPr="00C36494" w:rsidRDefault="00CB68C9" w:rsidP="00B96A7C">
      <w:pPr>
        <w:widowControl w:val="0"/>
        <w:numPr>
          <w:ilvl w:val="0"/>
          <w:numId w:val="1"/>
        </w:numPr>
        <w:spacing w:before="120" w:line="276" w:lineRule="auto"/>
        <w:ind w:left="567" w:hanging="567"/>
        <w:jc w:val="both"/>
        <w:rPr>
          <w:rFonts w:eastAsia="Book Antiqua"/>
          <w:sz w:val="24"/>
          <w:szCs w:val="24"/>
          <w:lang w:val="sk-SK"/>
        </w:rPr>
      </w:pPr>
      <w:r w:rsidRPr="00C36494">
        <w:rPr>
          <w:bCs/>
          <w:sz w:val="24"/>
          <w:szCs w:val="24"/>
          <w:lang w:val="sk-SK"/>
        </w:rPr>
        <w:t>V § 80</w:t>
      </w:r>
      <w:r w:rsidRPr="00C36494">
        <w:rPr>
          <w:rFonts w:eastAsia="Book Antiqua"/>
          <w:sz w:val="24"/>
          <w:szCs w:val="24"/>
          <w:lang w:val="sk-SK"/>
        </w:rPr>
        <w:t xml:space="preserve"> ods. 6 sa vypúšťa písmeno g)</w:t>
      </w:r>
      <w:r w:rsidR="00B96A7C" w:rsidRPr="00C36494">
        <w:rPr>
          <w:rFonts w:eastAsia="Book Antiqua"/>
          <w:sz w:val="24"/>
          <w:szCs w:val="24"/>
          <w:lang w:val="sk-SK"/>
        </w:rPr>
        <w:t>.</w:t>
      </w:r>
    </w:p>
    <w:p w14:paraId="69FE4596" w14:textId="5F86B0D7" w:rsidR="002A18D0" w:rsidRPr="00C36494" w:rsidRDefault="002A18D0" w:rsidP="00B96A7C">
      <w:pPr>
        <w:widowControl w:val="0"/>
        <w:spacing w:before="120" w:line="276" w:lineRule="auto"/>
        <w:ind w:left="567"/>
        <w:jc w:val="both"/>
        <w:rPr>
          <w:rFonts w:eastAsia="Book Antiqua"/>
          <w:sz w:val="24"/>
          <w:szCs w:val="24"/>
          <w:lang w:val="sk-SK"/>
        </w:rPr>
      </w:pPr>
      <w:r w:rsidRPr="00C36494">
        <w:rPr>
          <w:rFonts w:eastAsia="Book Antiqua"/>
          <w:sz w:val="24"/>
          <w:szCs w:val="24"/>
          <w:lang w:val="sk-SK"/>
        </w:rPr>
        <w:t>Doterajšie písmeno h) sa označuje ako písmeno g).</w:t>
      </w:r>
    </w:p>
    <w:p w14:paraId="3837E953" w14:textId="272C6413" w:rsidR="00CB68C9" w:rsidRPr="00C36494" w:rsidRDefault="006A1D3D" w:rsidP="006F008D">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V § 80 sa vypúšťa odsek 7.</w:t>
      </w:r>
    </w:p>
    <w:p w14:paraId="78B39969" w14:textId="65741D8F" w:rsidR="006A1D3D" w:rsidRPr="00C36494" w:rsidRDefault="006A1D3D" w:rsidP="006F008D">
      <w:pPr>
        <w:widowControl w:val="0"/>
        <w:spacing w:before="120" w:line="276" w:lineRule="auto"/>
        <w:ind w:left="567"/>
        <w:jc w:val="both"/>
        <w:rPr>
          <w:rFonts w:eastAsia="Book Antiqua"/>
          <w:sz w:val="24"/>
          <w:szCs w:val="24"/>
          <w:lang w:val="sk-SK"/>
        </w:rPr>
      </w:pPr>
      <w:r w:rsidRPr="00C36494">
        <w:rPr>
          <w:rFonts w:eastAsia="Book Antiqua"/>
          <w:sz w:val="24"/>
          <w:szCs w:val="24"/>
          <w:lang w:val="sk-SK"/>
        </w:rPr>
        <w:t xml:space="preserve">Doterajšie odseky </w:t>
      </w:r>
      <w:r w:rsidR="00D20E91" w:rsidRPr="00C36494">
        <w:rPr>
          <w:rFonts w:eastAsia="Book Antiqua"/>
          <w:sz w:val="24"/>
          <w:szCs w:val="24"/>
          <w:lang w:val="sk-SK"/>
        </w:rPr>
        <w:t>8 až 1</w:t>
      </w:r>
      <w:r w:rsidR="00FD46E5" w:rsidRPr="00C36494">
        <w:rPr>
          <w:rFonts w:eastAsia="Book Antiqua"/>
          <w:sz w:val="24"/>
          <w:szCs w:val="24"/>
          <w:lang w:val="sk-SK"/>
        </w:rPr>
        <w:t>2</w:t>
      </w:r>
      <w:r w:rsidR="00D20E91" w:rsidRPr="00C36494">
        <w:rPr>
          <w:rFonts w:eastAsia="Book Antiqua"/>
          <w:sz w:val="24"/>
          <w:szCs w:val="24"/>
          <w:lang w:val="sk-SK"/>
        </w:rPr>
        <w:t xml:space="preserve"> sa označujú ako odseky 7 až </w:t>
      </w:r>
      <w:r w:rsidR="00FD46E5" w:rsidRPr="00C36494">
        <w:rPr>
          <w:rFonts w:eastAsia="Book Antiqua"/>
          <w:sz w:val="24"/>
          <w:szCs w:val="24"/>
          <w:lang w:val="sk-SK"/>
        </w:rPr>
        <w:t>11</w:t>
      </w:r>
      <w:r w:rsidR="00D20E91" w:rsidRPr="00C36494">
        <w:rPr>
          <w:rFonts w:eastAsia="Book Antiqua"/>
          <w:sz w:val="24"/>
          <w:szCs w:val="24"/>
          <w:lang w:val="sk-SK"/>
        </w:rPr>
        <w:t>.</w:t>
      </w:r>
    </w:p>
    <w:p w14:paraId="2F4E07B4" w14:textId="4DEE0FCA" w:rsidR="00A7641E" w:rsidRPr="00C36494" w:rsidRDefault="00A7641E" w:rsidP="00D210DE">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80 </w:t>
      </w:r>
      <w:r w:rsidR="009F276C" w:rsidRPr="00C36494">
        <w:rPr>
          <w:rFonts w:eastAsia="Book Antiqua"/>
          <w:sz w:val="24"/>
          <w:szCs w:val="24"/>
          <w:lang w:val="sk-SK"/>
        </w:rPr>
        <w:t>ods. 7 sa slová „</w:t>
      </w:r>
      <w:r w:rsidR="00BE0EDE" w:rsidRPr="00C36494">
        <w:rPr>
          <w:rFonts w:eastAsia="Book Antiqua"/>
          <w:sz w:val="24"/>
          <w:szCs w:val="24"/>
          <w:lang w:val="sk-SK"/>
        </w:rPr>
        <w:t>5, 6 písm. a)</w:t>
      </w:r>
      <w:r w:rsidR="005F6152" w:rsidRPr="00C36494">
        <w:rPr>
          <w:rFonts w:eastAsia="Book Antiqua"/>
          <w:sz w:val="24"/>
          <w:szCs w:val="24"/>
          <w:lang w:val="sk-SK"/>
        </w:rPr>
        <w:t xml:space="preserve"> </w:t>
      </w:r>
      <w:r w:rsidR="00BE0EDE" w:rsidRPr="00C36494">
        <w:rPr>
          <w:rFonts w:eastAsia="Book Antiqua"/>
          <w:sz w:val="24"/>
          <w:szCs w:val="24"/>
          <w:lang w:val="sk-SK"/>
        </w:rPr>
        <w:t xml:space="preserve">až g) a 7“ nahrádzajú slovami </w:t>
      </w:r>
      <w:r w:rsidR="005F6152" w:rsidRPr="00C36494">
        <w:rPr>
          <w:rFonts w:eastAsia="Book Antiqua"/>
          <w:sz w:val="24"/>
          <w:szCs w:val="24"/>
          <w:lang w:val="sk-SK"/>
        </w:rPr>
        <w:t>„5 a</w:t>
      </w:r>
      <w:r w:rsidR="004441DD" w:rsidRPr="00C36494">
        <w:rPr>
          <w:rFonts w:eastAsia="Book Antiqua"/>
          <w:sz w:val="24"/>
          <w:szCs w:val="24"/>
          <w:lang w:val="sk-SK"/>
        </w:rPr>
        <w:t xml:space="preserve"> </w:t>
      </w:r>
      <w:r w:rsidR="005F6152" w:rsidRPr="00C36494">
        <w:rPr>
          <w:rFonts w:eastAsia="Book Antiqua"/>
          <w:sz w:val="24"/>
          <w:szCs w:val="24"/>
          <w:lang w:val="sk-SK"/>
        </w:rPr>
        <w:t>6 písm. a) až f</w:t>
      </w:r>
      <w:r w:rsidR="00193999" w:rsidRPr="00C36494">
        <w:rPr>
          <w:rFonts w:eastAsia="Book Antiqua"/>
          <w:sz w:val="24"/>
          <w:szCs w:val="24"/>
          <w:lang w:val="sk-SK"/>
        </w:rPr>
        <w:t>)</w:t>
      </w:r>
      <w:r w:rsidR="005F6152" w:rsidRPr="00C36494">
        <w:rPr>
          <w:rFonts w:eastAsia="Book Antiqua"/>
          <w:sz w:val="24"/>
          <w:szCs w:val="24"/>
          <w:lang w:val="sk-SK"/>
        </w:rPr>
        <w:t>“.</w:t>
      </w:r>
    </w:p>
    <w:p w14:paraId="313CD9C5" w14:textId="2CEF6782" w:rsidR="003D5171" w:rsidRPr="00C36494" w:rsidRDefault="003D5171" w:rsidP="00D210DE">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81 </w:t>
      </w:r>
      <w:r w:rsidR="0048354A" w:rsidRPr="00C36494">
        <w:rPr>
          <w:rFonts w:eastAsia="Book Antiqua"/>
          <w:sz w:val="24"/>
          <w:szCs w:val="24"/>
          <w:lang w:val="sk-SK"/>
        </w:rPr>
        <w:t xml:space="preserve">ods. 1 písm. e) sa na konci pripájajú tieto slová: „ak nemá pridelené identifikačné číslo </w:t>
      </w:r>
      <w:r w:rsidR="006824EF" w:rsidRPr="00C36494">
        <w:rPr>
          <w:rFonts w:eastAsia="Book Antiqua"/>
          <w:sz w:val="24"/>
          <w:szCs w:val="24"/>
          <w:lang w:val="sk-SK"/>
        </w:rPr>
        <w:t>organizácie,“.</w:t>
      </w:r>
    </w:p>
    <w:p w14:paraId="39605C52" w14:textId="1A5AB102" w:rsidR="006B3FF1" w:rsidRPr="00C36494" w:rsidRDefault="002D0ED9" w:rsidP="00454DFD">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81 ods. 1 sa vypúšťajú písmená </w:t>
      </w:r>
      <w:r w:rsidR="00B35222" w:rsidRPr="00C36494">
        <w:rPr>
          <w:rFonts w:eastAsia="Book Antiqua"/>
          <w:sz w:val="24"/>
          <w:szCs w:val="24"/>
          <w:lang w:val="sk-SK"/>
        </w:rPr>
        <w:t>q</w:t>
      </w:r>
      <w:r w:rsidR="00636C83" w:rsidRPr="00C36494">
        <w:rPr>
          <w:rFonts w:eastAsia="Book Antiqua"/>
          <w:sz w:val="24"/>
          <w:szCs w:val="24"/>
          <w:lang w:val="sk-SK"/>
        </w:rPr>
        <w:t>) a</w:t>
      </w:r>
      <w:r w:rsidR="00454DFD" w:rsidRPr="00C36494">
        <w:rPr>
          <w:rFonts w:eastAsia="Book Antiqua"/>
          <w:sz w:val="24"/>
          <w:szCs w:val="24"/>
          <w:lang w:val="sk-SK"/>
        </w:rPr>
        <w:t xml:space="preserve"> </w:t>
      </w:r>
      <w:r w:rsidR="00B35222" w:rsidRPr="00C36494">
        <w:rPr>
          <w:rFonts w:eastAsia="Book Antiqua"/>
          <w:sz w:val="24"/>
          <w:szCs w:val="24"/>
          <w:lang w:val="sk-SK"/>
        </w:rPr>
        <w:t>r</w:t>
      </w:r>
      <w:r w:rsidR="00636C83" w:rsidRPr="00C36494">
        <w:rPr>
          <w:rFonts w:eastAsia="Book Antiqua"/>
          <w:sz w:val="24"/>
          <w:szCs w:val="24"/>
          <w:lang w:val="sk-SK"/>
        </w:rPr>
        <w:t>).</w:t>
      </w:r>
    </w:p>
    <w:p w14:paraId="19289353" w14:textId="2062CA44" w:rsidR="00636C83" w:rsidRPr="00C36494" w:rsidRDefault="00636C83" w:rsidP="00454DFD">
      <w:pPr>
        <w:widowControl w:val="0"/>
        <w:spacing w:before="120" w:line="276" w:lineRule="auto"/>
        <w:ind w:left="426" w:firstLine="141"/>
        <w:jc w:val="both"/>
        <w:rPr>
          <w:rFonts w:eastAsia="Book Antiqua"/>
          <w:sz w:val="24"/>
          <w:szCs w:val="24"/>
          <w:lang w:val="sk-SK"/>
        </w:rPr>
      </w:pPr>
      <w:r w:rsidRPr="00C36494">
        <w:rPr>
          <w:rFonts w:eastAsia="Book Antiqua"/>
          <w:sz w:val="24"/>
          <w:szCs w:val="24"/>
          <w:lang w:val="sk-SK"/>
        </w:rPr>
        <w:t xml:space="preserve">Doterajšie písmená </w:t>
      </w:r>
      <w:r w:rsidR="002E3A1D" w:rsidRPr="00C36494">
        <w:rPr>
          <w:rFonts w:eastAsia="Book Antiqua"/>
          <w:sz w:val="24"/>
          <w:szCs w:val="24"/>
          <w:lang w:val="sk-SK"/>
        </w:rPr>
        <w:t>s</w:t>
      </w:r>
      <w:r w:rsidRPr="00C36494">
        <w:rPr>
          <w:rFonts w:eastAsia="Book Antiqua"/>
          <w:sz w:val="24"/>
          <w:szCs w:val="24"/>
          <w:lang w:val="sk-SK"/>
        </w:rPr>
        <w:t xml:space="preserve">) až </w:t>
      </w:r>
      <w:r w:rsidR="002E3A1D" w:rsidRPr="00C36494">
        <w:rPr>
          <w:rFonts w:eastAsia="Book Antiqua"/>
          <w:sz w:val="24"/>
          <w:szCs w:val="24"/>
          <w:lang w:val="sk-SK"/>
        </w:rPr>
        <w:t>v</w:t>
      </w:r>
      <w:r w:rsidRPr="00C36494">
        <w:rPr>
          <w:rFonts w:eastAsia="Book Antiqua"/>
          <w:sz w:val="24"/>
          <w:szCs w:val="24"/>
          <w:lang w:val="sk-SK"/>
        </w:rPr>
        <w:t xml:space="preserve">) sa označujú ako písmená </w:t>
      </w:r>
      <w:r w:rsidR="0059235E" w:rsidRPr="00C36494">
        <w:rPr>
          <w:rFonts w:eastAsia="Book Antiqua"/>
          <w:sz w:val="24"/>
          <w:szCs w:val="24"/>
          <w:lang w:val="sk-SK"/>
        </w:rPr>
        <w:t>q</w:t>
      </w:r>
      <w:r w:rsidR="00243784" w:rsidRPr="00C36494">
        <w:rPr>
          <w:rFonts w:eastAsia="Book Antiqua"/>
          <w:sz w:val="24"/>
          <w:szCs w:val="24"/>
          <w:lang w:val="sk-SK"/>
        </w:rPr>
        <w:t xml:space="preserve">) až </w:t>
      </w:r>
      <w:r w:rsidR="0059235E" w:rsidRPr="00C36494">
        <w:rPr>
          <w:rFonts w:eastAsia="Book Antiqua"/>
          <w:sz w:val="24"/>
          <w:szCs w:val="24"/>
          <w:lang w:val="sk-SK"/>
        </w:rPr>
        <w:t>t</w:t>
      </w:r>
      <w:r w:rsidR="00243784" w:rsidRPr="00C36494">
        <w:rPr>
          <w:rFonts w:eastAsia="Book Antiqua"/>
          <w:sz w:val="24"/>
          <w:szCs w:val="24"/>
          <w:lang w:val="sk-SK"/>
        </w:rPr>
        <w:t>).</w:t>
      </w:r>
    </w:p>
    <w:p w14:paraId="1E5CF29C" w14:textId="08F643C9" w:rsidR="00636C83" w:rsidRPr="00C36494" w:rsidRDefault="00243784" w:rsidP="00454DFD">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81 ods. 1 sa vypúšťa </w:t>
      </w:r>
      <w:r w:rsidR="004342EC" w:rsidRPr="00C36494">
        <w:rPr>
          <w:rFonts w:eastAsia="Book Antiqua"/>
          <w:sz w:val="24"/>
          <w:szCs w:val="24"/>
          <w:lang w:val="sk-SK"/>
        </w:rPr>
        <w:t xml:space="preserve">písmeno </w:t>
      </w:r>
      <w:r w:rsidR="00506A82" w:rsidRPr="00C36494">
        <w:rPr>
          <w:rFonts w:eastAsia="Book Antiqua"/>
          <w:sz w:val="24"/>
          <w:szCs w:val="24"/>
          <w:lang w:val="sk-SK"/>
        </w:rPr>
        <w:t>r</w:t>
      </w:r>
      <w:r w:rsidR="004342EC" w:rsidRPr="00C36494">
        <w:rPr>
          <w:rFonts w:eastAsia="Book Antiqua"/>
          <w:sz w:val="24"/>
          <w:szCs w:val="24"/>
          <w:lang w:val="sk-SK"/>
        </w:rPr>
        <w:t>).</w:t>
      </w:r>
    </w:p>
    <w:p w14:paraId="74496993" w14:textId="60453071" w:rsidR="004342EC" w:rsidRPr="00C36494" w:rsidRDefault="004342EC" w:rsidP="00454DFD">
      <w:pPr>
        <w:widowControl w:val="0"/>
        <w:spacing w:before="120" w:line="276" w:lineRule="auto"/>
        <w:ind w:left="426" w:firstLine="141"/>
        <w:jc w:val="both"/>
        <w:rPr>
          <w:rFonts w:eastAsia="Book Antiqua"/>
          <w:sz w:val="24"/>
          <w:szCs w:val="24"/>
          <w:lang w:val="sk-SK"/>
        </w:rPr>
      </w:pPr>
      <w:r w:rsidRPr="00C36494">
        <w:rPr>
          <w:rFonts w:eastAsia="Book Antiqua"/>
          <w:sz w:val="24"/>
          <w:szCs w:val="24"/>
          <w:lang w:val="sk-SK"/>
        </w:rPr>
        <w:lastRenderedPageBreak/>
        <w:t xml:space="preserve">Doterajšie písmená </w:t>
      </w:r>
      <w:r w:rsidR="008E14C2" w:rsidRPr="00C36494">
        <w:rPr>
          <w:rFonts w:eastAsia="Book Antiqua"/>
          <w:sz w:val="24"/>
          <w:szCs w:val="24"/>
          <w:lang w:val="sk-SK"/>
        </w:rPr>
        <w:t>s</w:t>
      </w:r>
      <w:r w:rsidR="00856B6F" w:rsidRPr="00C36494">
        <w:rPr>
          <w:rFonts w:eastAsia="Book Antiqua"/>
          <w:sz w:val="24"/>
          <w:szCs w:val="24"/>
          <w:lang w:val="sk-SK"/>
        </w:rPr>
        <w:t>) a</w:t>
      </w:r>
      <w:r w:rsidR="00454DFD" w:rsidRPr="00C36494">
        <w:rPr>
          <w:rFonts w:eastAsia="Book Antiqua"/>
          <w:sz w:val="24"/>
          <w:szCs w:val="24"/>
          <w:lang w:val="sk-SK"/>
        </w:rPr>
        <w:t xml:space="preserve"> </w:t>
      </w:r>
      <w:r w:rsidR="008E14C2" w:rsidRPr="00C36494">
        <w:rPr>
          <w:rFonts w:eastAsia="Book Antiqua"/>
          <w:sz w:val="24"/>
          <w:szCs w:val="24"/>
          <w:lang w:val="sk-SK"/>
        </w:rPr>
        <w:t>t</w:t>
      </w:r>
      <w:r w:rsidR="00856B6F" w:rsidRPr="00C36494">
        <w:rPr>
          <w:rFonts w:eastAsia="Book Antiqua"/>
          <w:sz w:val="24"/>
          <w:szCs w:val="24"/>
          <w:lang w:val="sk-SK"/>
        </w:rPr>
        <w:t xml:space="preserve">) sa označujú ako písmená </w:t>
      </w:r>
      <w:r w:rsidR="008E14C2" w:rsidRPr="00C36494">
        <w:rPr>
          <w:rFonts w:eastAsia="Book Antiqua"/>
          <w:sz w:val="24"/>
          <w:szCs w:val="24"/>
          <w:lang w:val="sk-SK"/>
        </w:rPr>
        <w:t>r</w:t>
      </w:r>
      <w:r w:rsidR="00856B6F" w:rsidRPr="00C36494">
        <w:rPr>
          <w:rFonts w:eastAsia="Book Antiqua"/>
          <w:sz w:val="24"/>
          <w:szCs w:val="24"/>
          <w:lang w:val="sk-SK"/>
        </w:rPr>
        <w:t>) a</w:t>
      </w:r>
      <w:r w:rsidR="00454DFD" w:rsidRPr="00C36494">
        <w:rPr>
          <w:rFonts w:eastAsia="Book Antiqua"/>
          <w:sz w:val="24"/>
          <w:szCs w:val="24"/>
          <w:lang w:val="sk-SK"/>
        </w:rPr>
        <w:t xml:space="preserve"> </w:t>
      </w:r>
      <w:r w:rsidR="008E14C2" w:rsidRPr="00C36494">
        <w:rPr>
          <w:rFonts w:eastAsia="Book Antiqua"/>
          <w:sz w:val="24"/>
          <w:szCs w:val="24"/>
          <w:lang w:val="sk-SK"/>
        </w:rPr>
        <w:t>s</w:t>
      </w:r>
      <w:r w:rsidR="00856B6F" w:rsidRPr="00C36494">
        <w:rPr>
          <w:rFonts w:eastAsia="Book Antiqua"/>
          <w:sz w:val="24"/>
          <w:szCs w:val="24"/>
          <w:lang w:val="sk-SK"/>
        </w:rPr>
        <w:t>).</w:t>
      </w:r>
    </w:p>
    <w:p w14:paraId="7AE29F3D" w14:textId="6F2B46B4" w:rsidR="00177D43" w:rsidRPr="00C36494" w:rsidRDefault="00177D43" w:rsidP="00F9234F">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81 ods. 3 sa vypúšťajú písmená b) až e). Súčasne sa zrušuje označenie písmena </w:t>
      </w:r>
      <w:r w:rsidR="00E44A1F" w:rsidRPr="00C36494">
        <w:rPr>
          <w:rFonts w:eastAsia="Book Antiqua"/>
          <w:sz w:val="24"/>
          <w:szCs w:val="24"/>
          <w:lang w:val="sk-SK"/>
        </w:rPr>
        <w:t>a).</w:t>
      </w:r>
    </w:p>
    <w:p w14:paraId="2E01DDFA" w14:textId="4AE48F8E" w:rsidR="00E40BD3" w:rsidRPr="00C36494" w:rsidRDefault="00E40BD3" w:rsidP="00F9234F">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81 ods. </w:t>
      </w:r>
      <w:r w:rsidR="00DC2DA1" w:rsidRPr="00C36494">
        <w:rPr>
          <w:rFonts w:eastAsia="Book Antiqua"/>
          <w:sz w:val="24"/>
          <w:szCs w:val="24"/>
          <w:lang w:val="sk-SK"/>
        </w:rPr>
        <w:t>6 sa vypúšťajú slová „písm. a)“.</w:t>
      </w:r>
    </w:p>
    <w:p w14:paraId="318C9CFB" w14:textId="50EB15F0" w:rsidR="00917A2F" w:rsidRPr="00C36494" w:rsidRDefault="007A6941" w:rsidP="00F9234F">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82 </w:t>
      </w:r>
      <w:r w:rsidR="00481F70" w:rsidRPr="00C36494">
        <w:rPr>
          <w:rFonts w:eastAsia="Book Antiqua"/>
          <w:sz w:val="24"/>
          <w:szCs w:val="24"/>
          <w:lang w:val="sk-SK"/>
        </w:rPr>
        <w:t xml:space="preserve">ods. 2 písm. </w:t>
      </w:r>
      <w:r w:rsidR="001D1515" w:rsidRPr="00C36494">
        <w:rPr>
          <w:rFonts w:eastAsia="Book Antiqua"/>
          <w:sz w:val="24"/>
          <w:szCs w:val="24"/>
          <w:lang w:val="sk-SK"/>
        </w:rPr>
        <w:t>f</w:t>
      </w:r>
      <w:r w:rsidR="00481F70" w:rsidRPr="00C36494">
        <w:rPr>
          <w:rFonts w:eastAsia="Book Antiqua"/>
          <w:sz w:val="24"/>
          <w:szCs w:val="24"/>
          <w:lang w:val="sk-SK"/>
        </w:rPr>
        <w:t xml:space="preserve">) sa vypúšťajú </w:t>
      </w:r>
      <w:r w:rsidR="001D1515" w:rsidRPr="00C36494">
        <w:rPr>
          <w:rFonts w:eastAsia="Book Antiqua"/>
          <w:sz w:val="24"/>
          <w:szCs w:val="24"/>
          <w:lang w:val="sk-SK"/>
        </w:rPr>
        <w:t>štvrtý</w:t>
      </w:r>
      <w:r w:rsidR="004256E9" w:rsidRPr="00C36494">
        <w:rPr>
          <w:rFonts w:eastAsia="Book Antiqua"/>
          <w:sz w:val="24"/>
          <w:szCs w:val="24"/>
          <w:lang w:val="sk-SK"/>
        </w:rPr>
        <w:t xml:space="preserve"> </w:t>
      </w:r>
      <w:r w:rsidR="000E28E5" w:rsidRPr="00C36494">
        <w:rPr>
          <w:rFonts w:eastAsia="Book Antiqua"/>
          <w:sz w:val="24"/>
          <w:szCs w:val="24"/>
          <w:lang w:val="sk-SK"/>
        </w:rPr>
        <w:t>bod</w:t>
      </w:r>
      <w:r w:rsidR="00481F70" w:rsidRPr="00C36494">
        <w:rPr>
          <w:rFonts w:eastAsia="Book Antiqua"/>
          <w:sz w:val="24"/>
          <w:szCs w:val="24"/>
          <w:lang w:val="sk-SK"/>
        </w:rPr>
        <w:t xml:space="preserve"> až šiesty bod.</w:t>
      </w:r>
    </w:p>
    <w:p w14:paraId="7D828F80" w14:textId="2FC498B6" w:rsidR="00F61077" w:rsidRPr="00C36494" w:rsidRDefault="00C5646C" w:rsidP="00E84327">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V § 82a ods. 4</w:t>
      </w:r>
      <w:r w:rsidR="00EC5CFE" w:rsidRPr="00C36494">
        <w:rPr>
          <w:rFonts w:eastAsia="Book Antiqua"/>
          <w:sz w:val="24"/>
          <w:szCs w:val="24"/>
          <w:lang w:val="sk-SK"/>
        </w:rPr>
        <w:t xml:space="preserve"> sa </w:t>
      </w:r>
      <w:r w:rsidR="00F42C3B" w:rsidRPr="00C36494">
        <w:rPr>
          <w:rFonts w:eastAsia="Book Antiqua"/>
          <w:sz w:val="24"/>
          <w:szCs w:val="24"/>
          <w:lang w:val="sk-SK"/>
        </w:rPr>
        <w:t>slovo „desiatich“ nahrádza číslom „20“.</w:t>
      </w:r>
    </w:p>
    <w:p w14:paraId="20A18279" w14:textId="6F369F81" w:rsidR="00F609A8" w:rsidRPr="00C36494" w:rsidRDefault="004B109B" w:rsidP="00E84327">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83 ods. 3 písm. a) </w:t>
      </w:r>
      <w:r w:rsidR="00E06713" w:rsidRPr="00C36494">
        <w:rPr>
          <w:rFonts w:eastAsia="Book Antiqua"/>
          <w:sz w:val="24"/>
          <w:szCs w:val="24"/>
          <w:lang w:val="sk-SK"/>
        </w:rPr>
        <w:t xml:space="preserve">a § </w:t>
      </w:r>
      <w:r w:rsidR="00531A61" w:rsidRPr="00C36494">
        <w:rPr>
          <w:rFonts w:eastAsia="Book Antiqua"/>
          <w:sz w:val="24"/>
          <w:szCs w:val="24"/>
          <w:lang w:val="sk-SK"/>
        </w:rPr>
        <w:t xml:space="preserve">84 ods. 3 písm. a) </w:t>
      </w:r>
      <w:r w:rsidRPr="00C36494">
        <w:rPr>
          <w:rFonts w:eastAsia="Book Antiqua"/>
          <w:sz w:val="24"/>
          <w:szCs w:val="24"/>
          <w:lang w:val="sk-SK"/>
        </w:rPr>
        <w:t>sa vypúšťajú slová „prostredníctvom fakulty“.</w:t>
      </w:r>
    </w:p>
    <w:p w14:paraId="1F3A0348" w14:textId="7EBD8622" w:rsidR="00AD0991" w:rsidRPr="00C36494" w:rsidRDefault="00AD0991" w:rsidP="00E84327">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w:t>
      </w:r>
      <w:r w:rsidR="00DC3827" w:rsidRPr="00C36494">
        <w:rPr>
          <w:rFonts w:eastAsia="Book Antiqua"/>
          <w:sz w:val="24"/>
          <w:szCs w:val="24"/>
          <w:lang w:val="sk-SK"/>
        </w:rPr>
        <w:t>§ 83 ods. 3 písm. c)</w:t>
      </w:r>
      <w:r w:rsidR="00D80025" w:rsidRPr="00C36494">
        <w:rPr>
          <w:rFonts w:eastAsia="Book Antiqua"/>
          <w:sz w:val="24"/>
          <w:szCs w:val="24"/>
          <w:lang w:val="sk-SK"/>
        </w:rPr>
        <w:t xml:space="preserve"> a § 84</w:t>
      </w:r>
      <w:r w:rsidR="005D312C" w:rsidRPr="00C36494">
        <w:rPr>
          <w:rFonts w:eastAsia="Book Antiqua"/>
          <w:sz w:val="24"/>
          <w:szCs w:val="24"/>
          <w:lang w:val="sk-SK"/>
        </w:rPr>
        <w:t xml:space="preserve"> ods. 3 písm. c)</w:t>
      </w:r>
      <w:r w:rsidR="008E205E" w:rsidRPr="00C36494">
        <w:rPr>
          <w:rFonts w:eastAsia="Book Antiqua"/>
          <w:sz w:val="24"/>
          <w:szCs w:val="24"/>
          <w:lang w:val="sk-SK"/>
        </w:rPr>
        <w:t xml:space="preserve"> </w:t>
      </w:r>
      <w:r w:rsidR="0055136E" w:rsidRPr="00C36494">
        <w:rPr>
          <w:rFonts w:eastAsia="Book Antiqua"/>
          <w:sz w:val="24"/>
          <w:szCs w:val="24"/>
          <w:lang w:val="sk-SK"/>
        </w:rPr>
        <w:t xml:space="preserve">sa </w:t>
      </w:r>
      <w:r w:rsidR="002743B3" w:rsidRPr="00C36494">
        <w:rPr>
          <w:rFonts w:eastAsia="Book Antiqua"/>
          <w:sz w:val="24"/>
          <w:szCs w:val="24"/>
          <w:lang w:val="sk-SK"/>
        </w:rPr>
        <w:t xml:space="preserve">slová „fakultou vysokej školy“ nahrádzajú slovami </w:t>
      </w:r>
      <w:r w:rsidR="002A4B5C" w:rsidRPr="00C36494">
        <w:rPr>
          <w:rFonts w:eastAsia="Book Antiqua"/>
          <w:sz w:val="24"/>
          <w:szCs w:val="24"/>
          <w:lang w:val="sk-SK"/>
        </w:rPr>
        <w:t>„vysokou školou“</w:t>
      </w:r>
      <w:r w:rsidR="005D312C" w:rsidRPr="00C36494">
        <w:rPr>
          <w:rFonts w:eastAsia="Book Antiqua"/>
          <w:sz w:val="24"/>
          <w:szCs w:val="24"/>
          <w:lang w:val="sk-SK"/>
        </w:rPr>
        <w:t>.</w:t>
      </w:r>
    </w:p>
    <w:p w14:paraId="4BA1AF6C" w14:textId="574A0F6A" w:rsidR="005D312C" w:rsidRPr="00C36494" w:rsidRDefault="0028233A" w:rsidP="00E84327">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V § 83 ods. 4 písm. b)</w:t>
      </w:r>
      <w:r w:rsidR="00A25A85" w:rsidRPr="00C36494">
        <w:rPr>
          <w:rFonts w:eastAsia="Book Antiqua"/>
          <w:sz w:val="24"/>
          <w:szCs w:val="24"/>
          <w:lang w:val="sk-SK"/>
        </w:rPr>
        <w:t xml:space="preserve"> až d)</w:t>
      </w:r>
      <w:r w:rsidR="00BC098C" w:rsidRPr="00C36494">
        <w:rPr>
          <w:rFonts w:eastAsia="Book Antiqua"/>
          <w:sz w:val="24"/>
          <w:szCs w:val="24"/>
          <w:lang w:val="sk-SK"/>
        </w:rPr>
        <w:t xml:space="preserve">, ods. 5 písm. </w:t>
      </w:r>
      <w:r w:rsidR="00C40BA0" w:rsidRPr="00C36494">
        <w:rPr>
          <w:rFonts w:eastAsia="Book Antiqua"/>
          <w:sz w:val="24"/>
          <w:szCs w:val="24"/>
          <w:lang w:val="sk-SK"/>
        </w:rPr>
        <w:t>b)</w:t>
      </w:r>
      <w:r w:rsidR="003B58CF" w:rsidRPr="00C36494">
        <w:rPr>
          <w:rFonts w:eastAsia="Book Antiqua"/>
          <w:sz w:val="24"/>
          <w:szCs w:val="24"/>
          <w:lang w:val="sk-SK"/>
        </w:rPr>
        <w:t xml:space="preserve"> až</w:t>
      </w:r>
      <w:r w:rsidR="00533546" w:rsidRPr="00C36494">
        <w:rPr>
          <w:rFonts w:eastAsia="Book Antiqua"/>
          <w:sz w:val="24"/>
          <w:szCs w:val="24"/>
          <w:lang w:val="sk-SK"/>
        </w:rPr>
        <w:t> d)</w:t>
      </w:r>
      <w:r w:rsidR="00C40BA0" w:rsidRPr="00C36494">
        <w:rPr>
          <w:rFonts w:eastAsia="Book Antiqua"/>
          <w:sz w:val="24"/>
          <w:szCs w:val="24"/>
          <w:lang w:val="sk-SK"/>
        </w:rPr>
        <w:t>,</w:t>
      </w:r>
      <w:r w:rsidR="002C77E3" w:rsidRPr="00C36494">
        <w:rPr>
          <w:rFonts w:eastAsia="Book Antiqua"/>
          <w:sz w:val="24"/>
          <w:szCs w:val="24"/>
          <w:lang w:val="sk-SK"/>
        </w:rPr>
        <w:t xml:space="preserve"> ods. 6 písm. c)</w:t>
      </w:r>
      <w:r w:rsidR="00F12EAD" w:rsidRPr="00C36494">
        <w:rPr>
          <w:rFonts w:eastAsia="Book Antiqua"/>
          <w:sz w:val="24"/>
          <w:szCs w:val="24"/>
          <w:lang w:val="sk-SK"/>
        </w:rPr>
        <w:t xml:space="preserve"> až</w:t>
      </w:r>
      <w:r w:rsidR="002C77E3" w:rsidRPr="00C36494">
        <w:rPr>
          <w:rFonts w:eastAsia="Book Antiqua"/>
          <w:sz w:val="24"/>
          <w:szCs w:val="24"/>
          <w:lang w:val="sk-SK"/>
        </w:rPr>
        <w:t> e)</w:t>
      </w:r>
      <w:r w:rsidR="00B20377" w:rsidRPr="00C36494">
        <w:rPr>
          <w:rFonts w:eastAsia="Book Antiqua"/>
          <w:sz w:val="24"/>
          <w:szCs w:val="24"/>
          <w:lang w:val="sk-SK"/>
        </w:rPr>
        <w:t xml:space="preserve"> a §</w:t>
      </w:r>
      <w:r w:rsidR="006827CC" w:rsidRPr="00C36494">
        <w:rPr>
          <w:rFonts w:eastAsia="Book Antiqua"/>
          <w:sz w:val="24"/>
          <w:szCs w:val="24"/>
          <w:lang w:val="sk-SK"/>
        </w:rPr>
        <w:t xml:space="preserve"> 84 ods. 4 písm. </w:t>
      </w:r>
      <w:r w:rsidR="00F12EAD" w:rsidRPr="00C36494">
        <w:rPr>
          <w:rFonts w:eastAsia="Book Antiqua"/>
          <w:sz w:val="24"/>
          <w:szCs w:val="24"/>
          <w:lang w:val="sk-SK"/>
        </w:rPr>
        <w:t>b) až d)</w:t>
      </w:r>
      <w:r w:rsidR="00C40BA0" w:rsidRPr="00C36494">
        <w:rPr>
          <w:rFonts w:eastAsia="Book Antiqua"/>
          <w:sz w:val="24"/>
          <w:szCs w:val="24"/>
          <w:lang w:val="sk-SK"/>
        </w:rPr>
        <w:t xml:space="preserve"> </w:t>
      </w:r>
      <w:r w:rsidR="00410C0B" w:rsidRPr="00C36494">
        <w:rPr>
          <w:rFonts w:eastAsia="Book Antiqua"/>
          <w:sz w:val="24"/>
          <w:szCs w:val="24"/>
          <w:lang w:val="sk-SK"/>
        </w:rPr>
        <w:t>sa slovo „fakultou“ nahrádza slov</w:t>
      </w:r>
      <w:r w:rsidR="000D5ECD" w:rsidRPr="00C36494">
        <w:rPr>
          <w:rFonts w:eastAsia="Book Antiqua"/>
          <w:sz w:val="24"/>
          <w:szCs w:val="24"/>
          <w:lang w:val="sk-SK"/>
        </w:rPr>
        <w:t xml:space="preserve">ami </w:t>
      </w:r>
      <w:r w:rsidR="00410C0B" w:rsidRPr="00C36494">
        <w:rPr>
          <w:rFonts w:eastAsia="Book Antiqua"/>
          <w:sz w:val="24"/>
          <w:szCs w:val="24"/>
          <w:lang w:val="sk-SK"/>
        </w:rPr>
        <w:t>„</w:t>
      </w:r>
      <w:r w:rsidR="0002083D" w:rsidRPr="00C36494">
        <w:rPr>
          <w:rFonts w:eastAsia="Book Antiqua"/>
          <w:sz w:val="24"/>
          <w:szCs w:val="24"/>
          <w:lang w:val="sk-SK"/>
        </w:rPr>
        <w:t>vysokou školou“.</w:t>
      </w:r>
    </w:p>
    <w:p w14:paraId="3AAB6C3D" w14:textId="3C002B76" w:rsidR="003B58CF" w:rsidRPr="00C36494" w:rsidRDefault="003B58CF" w:rsidP="00E84327">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83 ods. </w:t>
      </w:r>
      <w:r w:rsidR="00763609" w:rsidRPr="00C36494">
        <w:rPr>
          <w:rFonts w:eastAsia="Book Antiqua"/>
          <w:sz w:val="24"/>
          <w:szCs w:val="24"/>
          <w:lang w:val="sk-SK"/>
        </w:rPr>
        <w:t>9</w:t>
      </w:r>
      <w:r w:rsidR="00A158E3" w:rsidRPr="00C36494">
        <w:rPr>
          <w:rFonts w:eastAsia="Book Antiqua"/>
          <w:sz w:val="24"/>
          <w:szCs w:val="24"/>
          <w:lang w:val="sk-SK"/>
        </w:rPr>
        <w:t xml:space="preserve"> písm. a) </w:t>
      </w:r>
      <w:r w:rsidR="00763609" w:rsidRPr="00C36494">
        <w:rPr>
          <w:rFonts w:eastAsia="Book Antiqua"/>
          <w:sz w:val="24"/>
          <w:szCs w:val="24"/>
          <w:lang w:val="sk-SK"/>
        </w:rPr>
        <w:t xml:space="preserve">a </w:t>
      </w:r>
      <w:r w:rsidR="00A75C8B" w:rsidRPr="00C36494">
        <w:rPr>
          <w:rFonts w:eastAsia="Book Antiqua"/>
          <w:sz w:val="24"/>
          <w:szCs w:val="24"/>
          <w:lang w:val="sk-SK"/>
        </w:rPr>
        <w:t>§ 84 ods. 5 písm. a)</w:t>
      </w:r>
      <w:r w:rsidR="00A158E3" w:rsidRPr="00C36494">
        <w:rPr>
          <w:rFonts w:eastAsia="Book Antiqua"/>
          <w:sz w:val="24"/>
          <w:szCs w:val="24"/>
          <w:lang w:val="sk-SK"/>
        </w:rPr>
        <w:t xml:space="preserve"> sa vypúšťa bodkočiarka a slová </w:t>
      </w:r>
      <w:r w:rsidR="00F03452" w:rsidRPr="00C36494">
        <w:rPr>
          <w:rFonts w:eastAsia="Book Antiqua"/>
          <w:sz w:val="24"/>
          <w:szCs w:val="24"/>
          <w:lang w:val="sk-SK"/>
        </w:rPr>
        <w:t>„ak ide o vysokú školu</w:t>
      </w:r>
      <w:r w:rsidR="001455B6" w:rsidRPr="00C36494">
        <w:rPr>
          <w:rFonts w:eastAsia="Book Antiqua"/>
          <w:sz w:val="24"/>
          <w:szCs w:val="24"/>
          <w:lang w:val="sk-SK"/>
        </w:rPr>
        <w:t>, uvádza sa aj názov fakulty“.</w:t>
      </w:r>
    </w:p>
    <w:p w14:paraId="3FE11502" w14:textId="5BC821CA" w:rsidR="00974DC0" w:rsidRPr="00C36494" w:rsidRDefault="00FF4D4B" w:rsidP="00DC5C81">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w:t>
      </w:r>
      <w:r w:rsidR="00E5194E" w:rsidRPr="00C36494">
        <w:rPr>
          <w:rFonts w:eastAsia="Book Antiqua"/>
          <w:sz w:val="24"/>
          <w:szCs w:val="24"/>
          <w:lang w:val="sk-SK"/>
        </w:rPr>
        <w:t>§ 8</w:t>
      </w:r>
      <w:r w:rsidR="000C3408" w:rsidRPr="00C36494">
        <w:rPr>
          <w:rFonts w:eastAsia="Book Antiqua"/>
          <w:sz w:val="24"/>
          <w:szCs w:val="24"/>
          <w:lang w:val="sk-SK"/>
        </w:rPr>
        <w:t>6</w:t>
      </w:r>
      <w:r w:rsidR="00E5194E" w:rsidRPr="00C36494">
        <w:rPr>
          <w:rFonts w:eastAsia="Book Antiqua"/>
          <w:sz w:val="24"/>
          <w:szCs w:val="24"/>
          <w:lang w:val="sk-SK"/>
        </w:rPr>
        <w:t xml:space="preserve"> ods</w:t>
      </w:r>
      <w:r w:rsidR="00FD4F0B" w:rsidRPr="00C36494">
        <w:rPr>
          <w:rFonts w:eastAsia="Book Antiqua"/>
          <w:sz w:val="24"/>
          <w:szCs w:val="24"/>
          <w:lang w:val="sk-SK"/>
        </w:rPr>
        <w:t xml:space="preserve">. </w:t>
      </w:r>
      <w:r w:rsidR="00E5194E" w:rsidRPr="00C36494">
        <w:rPr>
          <w:rFonts w:eastAsia="Book Antiqua"/>
          <w:sz w:val="24"/>
          <w:szCs w:val="24"/>
          <w:lang w:val="sk-SK"/>
        </w:rPr>
        <w:t xml:space="preserve">1 </w:t>
      </w:r>
      <w:r w:rsidR="00E438E6" w:rsidRPr="00C36494">
        <w:rPr>
          <w:rFonts w:eastAsia="Book Antiqua"/>
          <w:sz w:val="24"/>
          <w:szCs w:val="24"/>
          <w:lang w:val="sk-SK"/>
        </w:rPr>
        <w:t>sa na konci pripájajú tieto slová „</w:t>
      </w:r>
      <w:r w:rsidR="00160185" w:rsidRPr="00C36494">
        <w:rPr>
          <w:rFonts w:eastAsia="Book Antiqua"/>
          <w:sz w:val="24"/>
          <w:szCs w:val="24"/>
          <w:lang w:val="sk-SK"/>
        </w:rPr>
        <w:t xml:space="preserve">a úlohy </w:t>
      </w:r>
      <w:r w:rsidR="00DC5C81" w:rsidRPr="00C36494">
        <w:rPr>
          <w:rFonts w:eastAsia="Book Antiqua"/>
          <w:sz w:val="24"/>
          <w:szCs w:val="24"/>
          <w:lang w:val="sk-SK"/>
        </w:rPr>
        <w:t>p</w:t>
      </w:r>
      <w:r w:rsidR="005A04F6" w:rsidRPr="00C36494">
        <w:rPr>
          <w:rFonts w:eastAsia="Book Antiqua"/>
          <w:sz w:val="24"/>
          <w:szCs w:val="24"/>
          <w:lang w:val="sk-SK"/>
        </w:rPr>
        <w:t>revencie a boja proti negatívnym javom v športe, najmä proti manipulácii</w:t>
      </w:r>
      <w:r w:rsidR="007A1A09" w:rsidRPr="00C36494">
        <w:rPr>
          <w:rFonts w:eastAsia="Book Antiqua"/>
          <w:sz w:val="24"/>
          <w:szCs w:val="24"/>
          <w:lang w:val="sk-SK"/>
        </w:rPr>
        <w:t xml:space="preserve"> športových podujatí, </w:t>
      </w:r>
      <w:r w:rsidR="00E7251F" w:rsidRPr="00C36494">
        <w:rPr>
          <w:rFonts w:eastAsia="Book Antiqua"/>
          <w:sz w:val="24"/>
          <w:szCs w:val="24"/>
          <w:lang w:val="sk-SK"/>
        </w:rPr>
        <w:t xml:space="preserve">diskriminácii na základe rasy alebo pohlavia </w:t>
      </w:r>
      <w:r w:rsidR="007A1A09" w:rsidRPr="00C36494">
        <w:rPr>
          <w:rFonts w:eastAsia="Book Antiqua"/>
          <w:sz w:val="24"/>
          <w:szCs w:val="24"/>
          <w:lang w:val="sk-SK"/>
        </w:rPr>
        <w:t>a nenávistným a násilným prejavom v</w:t>
      </w:r>
      <w:r w:rsidR="0016118F" w:rsidRPr="00C36494">
        <w:rPr>
          <w:rFonts w:eastAsia="Book Antiqua"/>
          <w:sz w:val="24"/>
          <w:szCs w:val="24"/>
          <w:lang w:val="sk-SK"/>
        </w:rPr>
        <w:t xml:space="preserve"> </w:t>
      </w:r>
      <w:r w:rsidR="007A1A09" w:rsidRPr="00C36494">
        <w:rPr>
          <w:rFonts w:eastAsia="Book Antiqua"/>
          <w:sz w:val="24"/>
          <w:szCs w:val="24"/>
          <w:lang w:val="sk-SK"/>
        </w:rPr>
        <w:t>športe</w:t>
      </w:r>
      <w:r w:rsidR="00B8524C" w:rsidRPr="00C36494">
        <w:rPr>
          <w:rFonts w:eastAsia="Book Antiqua"/>
          <w:sz w:val="24"/>
          <w:szCs w:val="24"/>
          <w:lang w:val="sk-SK"/>
        </w:rPr>
        <w:t>.”.</w:t>
      </w:r>
    </w:p>
    <w:p w14:paraId="614C88E7" w14:textId="01216A98" w:rsidR="00FC4C6B" w:rsidRPr="00C36494" w:rsidRDefault="00FC4C6B" w:rsidP="00227B67">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V § 86</w:t>
      </w:r>
      <w:r w:rsidR="00DE51FB" w:rsidRPr="00C36494">
        <w:rPr>
          <w:rFonts w:eastAsia="Book Antiqua"/>
          <w:sz w:val="24"/>
          <w:szCs w:val="24"/>
          <w:lang w:val="sk-SK"/>
        </w:rPr>
        <w:t xml:space="preserve"> ods. 4 písmeno e)</w:t>
      </w:r>
      <w:r w:rsidR="001E26E6" w:rsidRPr="00C36494">
        <w:rPr>
          <w:rFonts w:eastAsia="Book Antiqua"/>
          <w:sz w:val="24"/>
          <w:szCs w:val="24"/>
          <w:lang w:val="sk-SK"/>
        </w:rPr>
        <w:t xml:space="preserve"> znie:</w:t>
      </w:r>
    </w:p>
    <w:p w14:paraId="48DAEA73" w14:textId="002914D7" w:rsidR="00DE51FB" w:rsidRPr="00C36494" w:rsidRDefault="00262110" w:rsidP="00227B67">
      <w:pPr>
        <w:widowControl w:val="0"/>
        <w:spacing w:before="120" w:line="276" w:lineRule="auto"/>
        <w:ind w:left="567"/>
        <w:jc w:val="both"/>
        <w:rPr>
          <w:rFonts w:eastAsia="Book Antiqua"/>
          <w:sz w:val="24"/>
          <w:szCs w:val="24"/>
          <w:lang w:val="sk-SK"/>
        </w:rPr>
      </w:pPr>
      <w:r w:rsidRPr="00C36494">
        <w:rPr>
          <w:rFonts w:eastAsia="Book Antiqua"/>
          <w:sz w:val="24"/>
          <w:szCs w:val="24"/>
          <w:lang w:val="sk-SK"/>
        </w:rPr>
        <w:t>„e) plní úlohy vyplývajúce z</w:t>
      </w:r>
      <w:r w:rsidR="00227B67" w:rsidRPr="00C36494">
        <w:rPr>
          <w:rFonts w:eastAsia="Book Antiqua"/>
          <w:sz w:val="24"/>
          <w:szCs w:val="24"/>
          <w:lang w:val="sk-SK"/>
        </w:rPr>
        <w:t xml:space="preserve"> </w:t>
      </w:r>
      <w:r w:rsidRPr="00C36494">
        <w:rPr>
          <w:rFonts w:eastAsia="Book Antiqua"/>
          <w:sz w:val="24"/>
          <w:szCs w:val="24"/>
          <w:lang w:val="sk-SK"/>
        </w:rPr>
        <w:t>medzinárodných zmlúv v</w:t>
      </w:r>
      <w:r w:rsidR="00227B67" w:rsidRPr="00C36494">
        <w:rPr>
          <w:rFonts w:eastAsia="Book Antiqua"/>
          <w:sz w:val="24"/>
          <w:szCs w:val="24"/>
          <w:lang w:val="sk-SK"/>
        </w:rPr>
        <w:t xml:space="preserve"> </w:t>
      </w:r>
      <w:r w:rsidRPr="00C36494">
        <w:rPr>
          <w:rFonts w:eastAsia="Book Antiqua"/>
          <w:sz w:val="24"/>
          <w:szCs w:val="24"/>
          <w:lang w:val="sk-SK"/>
        </w:rPr>
        <w:t>oblasti boja proti negatívnym javom v</w:t>
      </w:r>
      <w:r w:rsidR="00B16A20" w:rsidRPr="00C36494">
        <w:rPr>
          <w:rFonts w:eastAsia="Book Antiqua"/>
          <w:sz w:val="24"/>
          <w:szCs w:val="24"/>
          <w:lang w:val="sk-SK"/>
        </w:rPr>
        <w:t xml:space="preserve"> </w:t>
      </w:r>
      <w:r w:rsidRPr="00C36494">
        <w:rPr>
          <w:rFonts w:eastAsia="Book Antiqua"/>
          <w:sz w:val="24"/>
          <w:szCs w:val="24"/>
          <w:lang w:val="sk-SK"/>
        </w:rPr>
        <w:t>športe</w:t>
      </w:r>
      <w:r w:rsidR="009C1771" w:rsidRPr="00C36494">
        <w:rPr>
          <w:rFonts w:eastAsia="Book Antiqua"/>
          <w:sz w:val="24"/>
          <w:szCs w:val="24"/>
          <w:lang w:val="sk-SK"/>
        </w:rPr>
        <w:t>,“.</w:t>
      </w:r>
    </w:p>
    <w:p w14:paraId="09C2FAE6" w14:textId="55E0817B" w:rsidR="00A17912" w:rsidRPr="00C36494" w:rsidRDefault="00A17912" w:rsidP="00B16A20">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w:t>
      </w:r>
      <w:r w:rsidR="007B1615" w:rsidRPr="00C36494">
        <w:rPr>
          <w:rFonts w:eastAsia="Book Antiqua"/>
          <w:sz w:val="24"/>
          <w:szCs w:val="24"/>
          <w:lang w:val="sk-SK"/>
        </w:rPr>
        <w:t>86 ods. 4 písm. g) sa slová „</w:t>
      </w:r>
      <w:r w:rsidR="0033027B" w:rsidRPr="00C36494">
        <w:rPr>
          <w:rFonts w:eastAsia="Book Antiqua"/>
          <w:sz w:val="24"/>
          <w:szCs w:val="24"/>
          <w:lang w:val="sk-SK"/>
        </w:rPr>
        <w:t xml:space="preserve">i), </w:t>
      </w:r>
      <w:r w:rsidR="00144EF9" w:rsidRPr="00C36494">
        <w:rPr>
          <w:rFonts w:eastAsia="Book Antiqua"/>
          <w:sz w:val="24"/>
          <w:szCs w:val="24"/>
          <w:lang w:val="sk-SK"/>
        </w:rPr>
        <w:t xml:space="preserve">j) a </w:t>
      </w:r>
      <w:r w:rsidR="007B1615" w:rsidRPr="00C36494">
        <w:rPr>
          <w:rFonts w:eastAsia="Book Antiqua"/>
          <w:sz w:val="24"/>
          <w:szCs w:val="24"/>
          <w:lang w:val="sk-SK"/>
        </w:rPr>
        <w:t>l)“ nahrádzajú slovami „</w:t>
      </w:r>
      <w:r w:rsidR="0033027B" w:rsidRPr="00C36494">
        <w:rPr>
          <w:rFonts w:eastAsia="Book Antiqua"/>
          <w:sz w:val="24"/>
          <w:szCs w:val="24"/>
          <w:lang w:val="sk-SK"/>
        </w:rPr>
        <w:t xml:space="preserve">i) až </w:t>
      </w:r>
      <w:r w:rsidR="007B1615" w:rsidRPr="00C36494">
        <w:rPr>
          <w:rFonts w:eastAsia="Book Antiqua"/>
          <w:sz w:val="24"/>
          <w:szCs w:val="24"/>
          <w:lang w:val="sk-SK"/>
        </w:rPr>
        <w:t>k)“.</w:t>
      </w:r>
    </w:p>
    <w:p w14:paraId="770C7279" w14:textId="746CB75A" w:rsidR="00DC678D" w:rsidRPr="00C36494" w:rsidRDefault="00492C26" w:rsidP="00B16A20">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Nadpis nad § 94 znie: „Povinnosti v</w:t>
      </w:r>
      <w:r w:rsidR="00B16A20" w:rsidRPr="00C36494">
        <w:rPr>
          <w:rFonts w:eastAsia="Book Antiqua"/>
          <w:sz w:val="24"/>
          <w:szCs w:val="24"/>
          <w:lang w:val="sk-SK"/>
        </w:rPr>
        <w:t xml:space="preserve"> </w:t>
      </w:r>
      <w:r w:rsidRPr="00C36494">
        <w:rPr>
          <w:rFonts w:eastAsia="Book Antiqua"/>
          <w:sz w:val="24"/>
          <w:szCs w:val="24"/>
          <w:lang w:val="sk-SK"/>
        </w:rPr>
        <w:t>oblasti integrity športu</w:t>
      </w:r>
      <w:r w:rsidR="00AA47B0" w:rsidRPr="00C36494">
        <w:rPr>
          <w:rFonts w:eastAsia="Book Antiqua"/>
          <w:sz w:val="24"/>
          <w:szCs w:val="24"/>
          <w:lang w:val="sk-SK"/>
        </w:rPr>
        <w:t>“.</w:t>
      </w:r>
    </w:p>
    <w:p w14:paraId="43EC4271" w14:textId="2C3A3157" w:rsidR="00AA47B0" w:rsidRPr="00C36494" w:rsidRDefault="00AA47B0" w:rsidP="00B16A20">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w:t>
      </w:r>
      <w:r w:rsidR="00DF034F" w:rsidRPr="00C36494">
        <w:rPr>
          <w:rFonts w:eastAsia="Book Antiqua"/>
          <w:sz w:val="24"/>
          <w:szCs w:val="24"/>
          <w:lang w:val="sk-SK"/>
        </w:rPr>
        <w:t>94 odsek 5 znie:</w:t>
      </w:r>
    </w:p>
    <w:p w14:paraId="4146BE7F" w14:textId="3360262B" w:rsidR="004B5BE7" w:rsidRPr="00C36494" w:rsidRDefault="00DF034F" w:rsidP="4BEAC1C9">
      <w:pPr>
        <w:widowControl w:val="0"/>
        <w:spacing w:before="120" w:line="276" w:lineRule="auto"/>
        <w:ind w:left="567"/>
        <w:jc w:val="both"/>
        <w:rPr>
          <w:rFonts w:eastAsia="Book Antiqua"/>
          <w:sz w:val="24"/>
          <w:szCs w:val="24"/>
        </w:rPr>
      </w:pPr>
      <w:proofErr w:type="gramStart"/>
      <w:r w:rsidRPr="00C36494">
        <w:rPr>
          <w:rFonts w:eastAsia="Book Antiqua"/>
          <w:sz w:val="24"/>
          <w:szCs w:val="24"/>
        </w:rPr>
        <w:t>„(</w:t>
      </w:r>
      <w:proofErr w:type="gramEnd"/>
      <w:r w:rsidRPr="00C36494">
        <w:rPr>
          <w:rFonts w:eastAsia="Book Antiqua"/>
          <w:sz w:val="24"/>
          <w:szCs w:val="24"/>
        </w:rPr>
        <w:t xml:space="preserve">5) </w:t>
      </w:r>
      <w:bookmarkStart w:id="59" w:name="_Hlk106108646"/>
      <w:proofErr w:type="spellStart"/>
      <w:r w:rsidR="004B5BE7" w:rsidRPr="00C36494">
        <w:rPr>
          <w:rFonts w:eastAsia="Book Antiqua"/>
          <w:sz w:val="24"/>
          <w:szCs w:val="24"/>
        </w:rPr>
        <w:t>Národný</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športový</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zväz</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na</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účely</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disciplinárneho</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konania</w:t>
      </w:r>
      <w:proofErr w:type="spellEnd"/>
      <w:r w:rsidR="004B5BE7" w:rsidRPr="00C36494">
        <w:rPr>
          <w:rFonts w:eastAsia="Book Antiqua"/>
          <w:sz w:val="24"/>
          <w:szCs w:val="24"/>
        </w:rPr>
        <w:t xml:space="preserve"> </w:t>
      </w:r>
      <w:r w:rsidR="00755BF6" w:rsidRPr="00C36494">
        <w:rPr>
          <w:rFonts w:eastAsia="Book Antiqua"/>
          <w:sz w:val="24"/>
          <w:szCs w:val="24"/>
        </w:rPr>
        <w:t xml:space="preserve">a </w:t>
      </w:r>
      <w:proofErr w:type="spellStart"/>
      <w:r w:rsidR="00755BF6" w:rsidRPr="00C36494">
        <w:rPr>
          <w:rFonts w:eastAsia="Book Antiqua"/>
          <w:sz w:val="24"/>
          <w:szCs w:val="24"/>
        </w:rPr>
        <w:t>agentúra</w:t>
      </w:r>
      <w:proofErr w:type="spellEnd"/>
      <w:r w:rsidR="00755BF6" w:rsidRPr="00C36494">
        <w:rPr>
          <w:rFonts w:eastAsia="Book Antiqua"/>
          <w:sz w:val="24"/>
          <w:szCs w:val="24"/>
        </w:rPr>
        <w:t xml:space="preserve"> </w:t>
      </w:r>
      <w:proofErr w:type="spellStart"/>
      <w:r w:rsidR="00755BF6" w:rsidRPr="00C36494">
        <w:rPr>
          <w:rFonts w:eastAsia="Book Antiqua"/>
          <w:sz w:val="24"/>
          <w:szCs w:val="24"/>
        </w:rPr>
        <w:t>na</w:t>
      </w:r>
      <w:proofErr w:type="spellEnd"/>
      <w:r w:rsidR="00755BF6" w:rsidRPr="00C36494">
        <w:rPr>
          <w:rFonts w:eastAsia="Book Antiqua"/>
          <w:sz w:val="24"/>
          <w:szCs w:val="24"/>
        </w:rPr>
        <w:t xml:space="preserve"> </w:t>
      </w:r>
      <w:proofErr w:type="spellStart"/>
      <w:r w:rsidR="00755BF6" w:rsidRPr="00C36494">
        <w:rPr>
          <w:rFonts w:eastAsia="Book Antiqua"/>
          <w:sz w:val="24"/>
          <w:szCs w:val="24"/>
        </w:rPr>
        <w:t>účely</w:t>
      </w:r>
      <w:proofErr w:type="spellEnd"/>
      <w:r w:rsidR="00755BF6" w:rsidRPr="00C36494">
        <w:rPr>
          <w:rFonts w:eastAsia="Book Antiqua"/>
          <w:sz w:val="24"/>
          <w:szCs w:val="24"/>
        </w:rPr>
        <w:t xml:space="preserve"> </w:t>
      </w:r>
      <w:proofErr w:type="spellStart"/>
      <w:r w:rsidR="00E70096" w:rsidRPr="00C36494">
        <w:rPr>
          <w:rFonts w:eastAsia="Book Antiqua"/>
          <w:sz w:val="24"/>
          <w:szCs w:val="24"/>
        </w:rPr>
        <w:t>konania</w:t>
      </w:r>
      <w:proofErr w:type="spellEnd"/>
      <w:r w:rsidR="00E70096" w:rsidRPr="00C36494">
        <w:rPr>
          <w:rFonts w:eastAsia="Book Antiqua"/>
          <w:sz w:val="24"/>
          <w:szCs w:val="24"/>
        </w:rPr>
        <w:t xml:space="preserve"> </w:t>
      </w:r>
      <w:proofErr w:type="spellStart"/>
      <w:r w:rsidR="00E70096" w:rsidRPr="00C36494">
        <w:rPr>
          <w:rFonts w:eastAsia="Book Antiqua"/>
          <w:sz w:val="24"/>
          <w:szCs w:val="24"/>
        </w:rPr>
        <w:t>vo</w:t>
      </w:r>
      <w:proofErr w:type="spellEnd"/>
      <w:r w:rsidR="00E70096" w:rsidRPr="00C36494">
        <w:rPr>
          <w:rFonts w:eastAsia="Book Antiqua"/>
          <w:sz w:val="24"/>
          <w:szCs w:val="24"/>
        </w:rPr>
        <w:t xml:space="preserve"> </w:t>
      </w:r>
      <w:proofErr w:type="spellStart"/>
      <w:r w:rsidR="00E70096" w:rsidRPr="00C36494">
        <w:rPr>
          <w:rFonts w:eastAsia="Book Antiqua"/>
          <w:sz w:val="24"/>
          <w:szCs w:val="24"/>
        </w:rPr>
        <w:t>veci</w:t>
      </w:r>
      <w:proofErr w:type="spellEnd"/>
      <w:r w:rsidR="00E70096" w:rsidRPr="00C36494">
        <w:rPr>
          <w:rFonts w:eastAsia="Book Antiqua"/>
          <w:sz w:val="24"/>
          <w:szCs w:val="24"/>
        </w:rPr>
        <w:t xml:space="preserve"> </w:t>
      </w:r>
      <w:proofErr w:type="spellStart"/>
      <w:r w:rsidR="00E70096" w:rsidRPr="00C36494">
        <w:rPr>
          <w:rFonts w:eastAsia="Book Antiqua"/>
          <w:sz w:val="24"/>
          <w:szCs w:val="24"/>
        </w:rPr>
        <w:t>dopingu</w:t>
      </w:r>
      <w:proofErr w:type="spellEnd"/>
      <w:r w:rsidR="00BA7E60" w:rsidRPr="00C36494">
        <w:rPr>
          <w:rFonts w:eastAsia="Book Antiqua"/>
          <w:sz w:val="24"/>
          <w:szCs w:val="24"/>
        </w:rPr>
        <w:t xml:space="preserve"> a </w:t>
      </w:r>
      <w:r w:rsidR="00E72700" w:rsidRPr="00C36494">
        <w:rPr>
          <w:rFonts w:eastAsia="Book Antiqua"/>
          <w:sz w:val="24"/>
          <w:szCs w:val="24"/>
        </w:rPr>
        <w:t>integrity</w:t>
      </w:r>
      <w:r w:rsidR="00E70096" w:rsidRPr="00C36494">
        <w:rPr>
          <w:rFonts w:eastAsia="Book Antiqua"/>
          <w:sz w:val="24"/>
          <w:szCs w:val="24"/>
        </w:rPr>
        <w:t xml:space="preserve"> </w:t>
      </w:r>
      <w:proofErr w:type="spellStart"/>
      <w:r w:rsidR="00E72700" w:rsidRPr="00C36494">
        <w:rPr>
          <w:rFonts w:eastAsia="Book Antiqua"/>
          <w:sz w:val="24"/>
          <w:szCs w:val="24"/>
        </w:rPr>
        <w:t>šport</w:t>
      </w:r>
      <w:r w:rsidR="005F71C3" w:rsidRPr="00C36494">
        <w:rPr>
          <w:rFonts w:eastAsia="Book Antiqua"/>
          <w:sz w:val="24"/>
          <w:szCs w:val="24"/>
        </w:rPr>
        <w:t>u</w:t>
      </w:r>
      <w:proofErr w:type="spellEnd"/>
      <w:r w:rsidR="00E72700" w:rsidRPr="00C36494">
        <w:rPr>
          <w:rFonts w:eastAsia="Book Antiqua"/>
          <w:sz w:val="24"/>
          <w:szCs w:val="24"/>
        </w:rPr>
        <w:t xml:space="preserve"> </w:t>
      </w:r>
      <w:proofErr w:type="spellStart"/>
      <w:r w:rsidR="00B71327" w:rsidRPr="00C36494">
        <w:rPr>
          <w:rFonts w:eastAsia="Book Antiqua"/>
          <w:sz w:val="24"/>
          <w:szCs w:val="24"/>
        </w:rPr>
        <w:t>môžu</w:t>
      </w:r>
      <w:proofErr w:type="spellEnd"/>
      <w:r w:rsidR="00B71327" w:rsidRPr="00C36494">
        <w:rPr>
          <w:rFonts w:eastAsia="Book Antiqua"/>
          <w:sz w:val="24"/>
          <w:szCs w:val="24"/>
        </w:rPr>
        <w:t xml:space="preserve"> </w:t>
      </w:r>
      <w:proofErr w:type="spellStart"/>
      <w:r w:rsidR="004B5BE7" w:rsidRPr="00C36494">
        <w:rPr>
          <w:rFonts w:eastAsia="Book Antiqua"/>
          <w:sz w:val="24"/>
          <w:szCs w:val="24"/>
        </w:rPr>
        <w:t>požiadať</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orgán</w:t>
      </w:r>
      <w:r w:rsidR="006D1509" w:rsidRPr="00C36494">
        <w:rPr>
          <w:rFonts w:eastAsia="Book Antiqua"/>
          <w:sz w:val="24"/>
          <w:szCs w:val="24"/>
        </w:rPr>
        <w:t>y</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činn</w:t>
      </w:r>
      <w:r w:rsidR="006D1509" w:rsidRPr="00C36494">
        <w:rPr>
          <w:rFonts w:eastAsia="Book Antiqua"/>
          <w:sz w:val="24"/>
          <w:szCs w:val="24"/>
        </w:rPr>
        <w:t>é</w:t>
      </w:r>
      <w:proofErr w:type="spellEnd"/>
      <w:r w:rsidR="004B5BE7" w:rsidRPr="00C36494">
        <w:rPr>
          <w:rFonts w:eastAsia="Book Antiqua"/>
          <w:sz w:val="24"/>
          <w:szCs w:val="24"/>
        </w:rPr>
        <w:t xml:space="preserve"> v </w:t>
      </w:r>
      <w:proofErr w:type="spellStart"/>
      <w:r w:rsidR="004B5BE7" w:rsidRPr="00C36494">
        <w:rPr>
          <w:rFonts w:eastAsia="Book Antiqua"/>
          <w:sz w:val="24"/>
          <w:szCs w:val="24"/>
        </w:rPr>
        <w:t>trestnom</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konaní</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alebo</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súd</w:t>
      </w:r>
      <w:proofErr w:type="spellEnd"/>
      <w:r w:rsidR="004B5BE7" w:rsidRPr="00C36494">
        <w:rPr>
          <w:rFonts w:eastAsia="Book Antiqua"/>
          <w:sz w:val="24"/>
          <w:szCs w:val="24"/>
        </w:rPr>
        <w:t xml:space="preserve"> o </w:t>
      </w:r>
      <w:proofErr w:type="spellStart"/>
      <w:r w:rsidR="004B5BE7" w:rsidRPr="00C36494">
        <w:rPr>
          <w:rFonts w:eastAsia="Book Antiqua"/>
          <w:sz w:val="24"/>
          <w:szCs w:val="24"/>
        </w:rPr>
        <w:t>informácie</w:t>
      </w:r>
      <w:proofErr w:type="spellEnd"/>
      <w:r w:rsidR="004B5BE7" w:rsidRPr="00C36494">
        <w:rPr>
          <w:rFonts w:eastAsia="Book Antiqua"/>
          <w:sz w:val="24"/>
          <w:szCs w:val="24"/>
        </w:rPr>
        <w:t xml:space="preserve"> z </w:t>
      </w:r>
      <w:proofErr w:type="spellStart"/>
      <w:r w:rsidR="004B5BE7" w:rsidRPr="00C36494">
        <w:rPr>
          <w:rFonts w:eastAsia="Book Antiqua"/>
          <w:sz w:val="24"/>
          <w:szCs w:val="24"/>
        </w:rPr>
        <w:t>trestného</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konania</w:t>
      </w:r>
      <w:proofErr w:type="spellEnd"/>
      <w:r w:rsidR="004B5BE7" w:rsidRPr="00C36494">
        <w:rPr>
          <w:rFonts w:eastAsia="Book Antiqua"/>
          <w:sz w:val="24"/>
          <w:szCs w:val="24"/>
        </w:rPr>
        <w:t xml:space="preserve"> a </w:t>
      </w:r>
      <w:proofErr w:type="spellStart"/>
      <w:r w:rsidR="004B5BE7" w:rsidRPr="00C36494">
        <w:rPr>
          <w:rFonts w:eastAsia="Book Antiqua"/>
          <w:sz w:val="24"/>
          <w:szCs w:val="24"/>
        </w:rPr>
        <w:t>orgán</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činný</w:t>
      </w:r>
      <w:proofErr w:type="spellEnd"/>
      <w:r w:rsidR="004B5BE7" w:rsidRPr="00C36494">
        <w:rPr>
          <w:rFonts w:eastAsia="Book Antiqua"/>
          <w:sz w:val="24"/>
          <w:szCs w:val="24"/>
        </w:rPr>
        <w:t xml:space="preserve"> v </w:t>
      </w:r>
      <w:proofErr w:type="spellStart"/>
      <w:r w:rsidR="004B5BE7" w:rsidRPr="00C36494">
        <w:rPr>
          <w:rFonts w:eastAsia="Book Antiqua"/>
          <w:sz w:val="24"/>
          <w:szCs w:val="24"/>
        </w:rPr>
        <w:t>trestnom</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konaní</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alebo</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súd</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tieto</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informácie</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národnému</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športovému</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zväzu</w:t>
      </w:r>
      <w:proofErr w:type="spellEnd"/>
      <w:r w:rsidR="004B5BE7" w:rsidRPr="00C36494">
        <w:rPr>
          <w:rFonts w:eastAsia="Book Antiqua"/>
          <w:sz w:val="24"/>
          <w:szCs w:val="24"/>
        </w:rPr>
        <w:t xml:space="preserve"> a</w:t>
      </w:r>
      <w:r w:rsidR="009D01DE" w:rsidRPr="00C36494">
        <w:rPr>
          <w:rFonts w:eastAsia="Book Antiqua"/>
          <w:sz w:val="24"/>
          <w:szCs w:val="24"/>
        </w:rPr>
        <w:t xml:space="preserve"> </w:t>
      </w:r>
      <w:proofErr w:type="spellStart"/>
      <w:r w:rsidR="004B5BE7" w:rsidRPr="00C36494">
        <w:rPr>
          <w:rFonts w:eastAsia="Book Antiqua"/>
          <w:sz w:val="24"/>
          <w:szCs w:val="24"/>
        </w:rPr>
        <w:t>agentúre</w:t>
      </w:r>
      <w:proofErr w:type="spellEnd"/>
      <w:r w:rsidR="004B5BE7" w:rsidRPr="00C36494">
        <w:rPr>
          <w:rFonts w:eastAsia="Book Antiqua"/>
          <w:sz w:val="24"/>
          <w:szCs w:val="24"/>
        </w:rPr>
        <w:t xml:space="preserve"> </w:t>
      </w:r>
      <w:proofErr w:type="spellStart"/>
      <w:r w:rsidR="004B5BE7" w:rsidRPr="00C36494">
        <w:rPr>
          <w:rFonts w:eastAsia="Book Antiqua"/>
          <w:sz w:val="24"/>
          <w:szCs w:val="24"/>
        </w:rPr>
        <w:t>poskytn</w:t>
      </w:r>
      <w:r w:rsidR="00C613EE" w:rsidRPr="00C36494">
        <w:rPr>
          <w:rFonts w:eastAsia="Book Antiqua"/>
          <w:sz w:val="24"/>
          <w:szCs w:val="24"/>
        </w:rPr>
        <w:t>e</w:t>
      </w:r>
      <w:proofErr w:type="spellEnd"/>
      <w:r w:rsidR="004B5BE7" w:rsidRPr="00C36494">
        <w:rPr>
          <w:rFonts w:eastAsia="Book Antiqua"/>
          <w:sz w:val="24"/>
          <w:szCs w:val="24"/>
        </w:rPr>
        <w:t>.“.</w:t>
      </w:r>
      <w:bookmarkEnd w:id="59"/>
    </w:p>
    <w:p w14:paraId="412AAB9F" w14:textId="44A3F466" w:rsidR="004C6723" w:rsidRPr="00C36494" w:rsidRDefault="00877F2A" w:rsidP="00661289">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94 </w:t>
      </w:r>
      <w:r w:rsidR="00270963" w:rsidRPr="00C36494">
        <w:rPr>
          <w:rFonts w:eastAsia="Book Antiqua"/>
          <w:sz w:val="24"/>
          <w:szCs w:val="24"/>
          <w:lang w:val="sk-SK"/>
        </w:rPr>
        <w:t>ods. 7 sa slovo „činnosť</w:t>
      </w:r>
      <w:r w:rsidR="00A3630A" w:rsidRPr="00C36494">
        <w:rPr>
          <w:rFonts w:eastAsia="Book Antiqua"/>
          <w:sz w:val="24"/>
          <w:szCs w:val="24"/>
          <w:lang w:val="sk-SK"/>
        </w:rPr>
        <w:t>“ nahrádza slovom „činnosti“.</w:t>
      </w:r>
    </w:p>
    <w:p w14:paraId="28EB0E04" w14:textId="255F7C24" w:rsidR="007026C6" w:rsidRPr="00C36494" w:rsidRDefault="00C47E34" w:rsidP="00862927">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95 ods. </w:t>
      </w:r>
      <w:r w:rsidR="002114FE" w:rsidRPr="00C36494">
        <w:rPr>
          <w:rFonts w:eastAsia="Book Antiqua"/>
          <w:sz w:val="24"/>
          <w:szCs w:val="24"/>
          <w:lang w:val="sk-SK"/>
        </w:rPr>
        <w:t xml:space="preserve">1 </w:t>
      </w:r>
      <w:r w:rsidR="00A05EB0" w:rsidRPr="00C36494">
        <w:rPr>
          <w:rFonts w:eastAsia="Book Antiqua"/>
          <w:sz w:val="24"/>
          <w:szCs w:val="24"/>
          <w:lang w:val="sk-SK"/>
        </w:rPr>
        <w:t xml:space="preserve">sa za </w:t>
      </w:r>
      <w:r w:rsidR="000F3E47" w:rsidRPr="00C36494">
        <w:rPr>
          <w:rFonts w:eastAsia="Book Antiqua"/>
          <w:sz w:val="24"/>
          <w:szCs w:val="24"/>
          <w:lang w:val="sk-SK"/>
        </w:rPr>
        <w:t xml:space="preserve">písmeno </w:t>
      </w:r>
      <w:r w:rsidR="00A05EB0" w:rsidRPr="00C36494">
        <w:rPr>
          <w:rFonts w:eastAsia="Book Antiqua"/>
          <w:sz w:val="24"/>
          <w:szCs w:val="24"/>
          <w:lang w:val="sk-SK"/>
        </w:rPr>
        <w:t xml:space="preserve">h) vkladá nové písmeno </w:t>
      </w:r>
      <w:r w:rsidR="002114FE" w:rsidRPr="00C36494">
        <w:rPr>
          <w:rFonts w:eastAsia="Book Antiqua"/>
          <w:sz w:val="24"/>
          <w:szCs w:val="24"/>
          <w:lang w:val="sk-SK"/>
        </w:rPr>
        <w:t>i)</w:t>
      </w:r>
      <w:r w:rsidR="000F3E47" w:rsidRPr="00C36494">
        <w:rPr>
          <w:rFonts w:eastAsia="Book Antiqua"/>
          <w:sz w:val="24"/>
          <w:szCs w:val="24"/>
          <w:lang w:val="sk-SK"/>
        </w:rPr>
        <w:t>, ktoré znie</w:t>
      </w:r>
      <w:r w:rsidR="002114FE" w:rsidRPr="00C36494">
        <w:rPr>
          <w:rFonts w:eastAsia="Book Antiqua"/>
          <w:sz w:val="24"/>
          <w:szCs w:val="24"/>
          <w:lang w:val="sk-SK"/>
        </w:rPr>
        <w:t>:</w:t>
      </w:r>
    </w:p>
    <w:p w14:paraId="1EDCF804" w14:textId="72D2257B" w:rsidR="00D27021" w:rsidRPr="00C36494" w:rsidRDefault="002114FE" w:rsidP="00862927">
      <w:pPr>
        <w:widowControl w:val="0"/>
        <w:spacing w:before="120" w:line="276" w:lineRule="auto"/>
        <w:ind w:left="567"/>
        <w:jc w:val="both"/>
        <w:rPr>
          <w:rFonts w:eastAsia="Book Antiqua"/>
          <w:sz w:val="24"/>
          <w:szCs w:val="24"/>
          <w:lang w:val="sk-SK"/>
        </w:rPr>
      </w:pPr>
      <w:r w:rsidRPr="00C36494">
        <w:rPr>
          <w:rFonts w:eastAsia="Book Antiqua"/>
          <w:sz w:val="24"/>
          <w:szCs w:val="24"/>
          <w:lang w:val="sk-SK"/>
        </w:rPr>
        <w:t xml:space="preserve">„i) </w:t>
      </w:r>
      <w:r w:rsidR="00D27021" w:rsidRPr="00C36494">
        <w:rPr>
          <w:rFonts w:eastAsia="Book Antiqua"/>
          <w:sz w:val="24"/>
          <w:szCs w:val="24"/>
          <w:lang w:val="sk-SK"/>
        </w:rPr>
        <w:t xml:space="preserve">nezabezpečí </w:t>
      </w:r>
      <w:r w:rsidR="007E4E0D" w:rsidRPr="00C36494">
        <w:rPr>
          <w:rFonts w:eastAsia="Book Antiqua"/>
          <w:sz w:val="24"/>
          <w:szCs w:val="24"/>
          <w:lang w:val="sk-SK"/>
        </w:rPr>
        <w:t xml:space="preserve">uloženie výročnej správy </w:t>
      </w:r>
      <w:r w:rsidR="00DB06B1" w:rsidRPr="00C36494">
        <w:rPr>
          <w:rFonts w:eastAsia="Book Antiqua"/>
          <w:sz w:val="24"/>
          <w:szCs w:val="24"/>
          <w:lang w:val="sk-SK"/>
        </w:rPr>
        <w:t>v</w:t>
      </w:r>
      <w:r w:rsidR="00C92008" w:rsidRPr="00C36494">
        <w:rPr>
          <w:rFonts w:eastAsia="Book Antiqua"/>
          <w:sz w:val="24"/>
          <w:szCs w:val="24"/>
          <w:lang w:val="sk-SK"/>
        </w:rPr>
        <w:t xml:space="preserve"> </w:t>
      </w:r>
      <w:r w:rsidR="00DB06B1" w:rsidRPr="00C36494">
        <w:rPr>
          <w:rFonts w:eastAsia="Book Antiqua"/>
          <w:sz w:val="24"/>
          <w:szCs w:val="24"/>
          <w:lang w:val="sk-SK"/>
        </w:rPr>
        <w:t xml:space="preserve">registri účtovných závierok </w:t>
      </w:r>
      <w:r w:rsidR="007E4E0D" w:rsidRPr="00C36494">
        <w:rPr>
          <w:rFonts w:eastAsia="Book Antiqua"/>
          <w:sz w:val="24"/>
          <w:szCs w:val="24"/>
          <w:lang w:val="sk-SK"/>
        </w:rPr>
        <w:t>podľa § 9 ods. 7</w:t>
      </w:r>
      <w:r w:rsidR="006E19F0" w:rsidRPr="00C36494">
        <w:rPr>
          <w:rFonts w:eastAsia="Book Antiqua"/>
          <w:sz w:val="24"/>
          <w:szCs w:val="24"/>
          <w:lang w:val="sk-SK"/>
        </w:rPr>
        <w:t>,</w:t>
      </w:r>
      <w:r w:rsidR="00E36011" w:rsidRPr="00C36494">
        <w:rPr>
          <w:rFonts w:eastAsia="Book Antiqua"/>
          <w:sz w:val="24"/>
          <w:szCs w:val="24"/>
          <w:lang w:val="sk-SK"/>
        </w:rPr>
        <w:t>“.</w:t>
      </w:r>
    </w:p>
    <w:p w14:paraId="2FBF964C" w14:textId="238D0269" w:rsidR="005B53F6" w:rsidRPr="00C36494" w:rsidRDefault="0040467A" w:rsidP="0040467A">
      <w:pPr>
        <w:widowControl w:val="0"/>
        <w:spacing w:before="120" w:line="276" w:lineRule="auto"/>
        <w:ind w:firstLine="567"/>
        <w:jc w:val="both"/>
        <w:rPr>
          <w:rFonts w:eastAsia="Book Antiqua"/>
          <w:sz w:val="24"/>
          <w:szCs w:val="24"/>
          <w:lang w:val="sk-SK"/>
        </w:rPr>
      </w:pPr>
      <w:r w:rsidRPr="00C36494">
        <w:rPr>
          <w:rFonts w:eastAsia="Book Antiqua"/>
          <w:sz w:val="24"/>
          <w:szCs w:val="24"/>
          <w:lang w:val="sk-SK"/>
        </w:rPr>
        <w:t>Doterajšie</w:t>
      </w:r>
      <w:r w:rsidR="005B53F6" w:rsidRPr="00C36494">
        <w:rPr>
          <w:rFonts w:eastAsia="Book Antiqua"/>
          <w:sz w:val="24"/>
          <w:szCs w:val="24"/>
          <w:lang w:val="sk-SK"/>
        </w:rPr>
        <w:t xml:space="preserve"> písmená </w:t>
      </w:r>
      <w:r w:rsidR="00B11112" w:rsidRPr="00C36494">
        <w:rPr>
          <w:rFonts w:eastAsia="Book Antiqua"/>
          <w:sz w:val="24"/>
          <w:szCs w:val="24"/>
          <w:lang w:val="sk-SK"/>
        </w:rPr>
        <w:t xml:space="preserve">i) až q) sa označujú ako písmená </w:t>
      </w:r>
      <w:r w:rsidR="00633D2E" w:rsidRPr="00C36494">
        <w:rPr>
          <w:rFonts w:eastAsia="Book Antiqua"/>
          <w:sz w:val="24"/>
          <w:szCs w:val="24"/>
          <w:lang w:val="sk-SK"/>
        </w:rPr>
        <w:t>j) až r).</w:t>
      </w:r>
    </w:p>
    <w:p w14:paraId="7BE26E44" w14:textId="47E33DE8" w:rsidR="004B7557" w:rsidRPr="00C36494" w:rsidRDefault="004B7557" w:rsidP="00862927">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w:t>
      </w:r>
      <w:r w:rsidR="0027245D" w:rsidRPr="00C36494">
        <w:rPr>
          <w:rFonts w:eastAsia="Book Antiqua"/>
          <w:sz w:val="24"/>
          <w:szCs w:val="24"/>
          <w:lang w:val="sk-SK"/>
        </w:rPr>
        <w:t xml:space="preserve">95 ods. 1 písm. </w:t>
      </w:r>
      <w:r w:rsidR="00E92CE9" w:rsidRPr="00C36494">
        <w:rPr>
          <w:rFonts w:eastAsia="Book Antiqua"/>
          <w:sz w:val="24"/>
          <w:szCs w:val="24"/>
          <w:lang w:val="sk-SK"/>
        </w:rPr>
        <w:t>l</w:t>
      </w:r>
      <w:r w:rsidR="0027245D" w:rsidRPr="00C36494">
        <w:rPr>
          <w:rFonts w:eastAsia="Book Antiqua"/>
          <w:sz w:val="24"/>
          <w:szCs w:val="24"/>
          <w:lang w:val="sk-SK"/>
        </w:rPr>
        <w:t xml:space="preserve">) sa </w:t>
      </w:r>
      <w:r w:rsidR="006153A6" w:rsidRPr="00C36494">
        <w:rPr>
          <w:rFonts w:eastAsia="Book Antiqua"/>
          <w:sz w:val="24"/>
          <w:szCs w:val="24"/>
          <w:lang w:val="sk-SK"/>
        </w:rPr>
        <w:t>slová „ods. 4“ nahrádzajú slovami „ods. 5“.</w:t>
      </w:r>
    </w:p>
    <w:p w14:paraId="49ABA6EA" w14:textId="22ED698F" w:rsidR="00095020" w:rsidRPr="00C36494" w:rsidRDefault="00160251" w:rsidP="005711CB">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w:t>
      </w:r>
      <w:r w:rsidR="00A8223F" w:rsidRPr="00C36494">
        <w:rPr>
          <w:rFonts w:eastAsia="Book Antiqua"/>
          <w:sz w:val="24"/>
          <w:szCs w:val="24"/>
          <w:lang w:val="sk-SK"/>
        </w:rPr>
        <w:t>95 ods. 2 písm. d) sa vypúšťajú slová „písm. b)“.</w:t>
      </w:r>
    </w:p>
    <w:p w14:paraId="2A8E32A6" w14:textId="1DC3FACE" w:rsidR="00D5606B" w:rsidRPr="00C36494" w:rsidRDefault="00D5606B" w:rsidP="001D358C">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95 ods. </w:t>
      </w:r>
      <w:r w:rsidR="00D51C98" w:rsidRPr="00C36494">
        <w:rPr>
          <w:rFonts w:eastAsia="Book Antiqua"/>
          <w:sz w:val="24"/>
          <w:szCs w:val="24"/>
          <w:lang w:val="sk-SK"/>
        </w:rPr>
        <w:t>5 sa slová „k) až m)“ nahrádzajú slovami</w:t>
      </w:r>
      <w:r w:rsidR="00BA13CF" w:rsidRPr="00C36494">
        <w:rPr>
          <w:rFonts w:eastAsia="Book Antiqua"/>
          <w:sz w:val="24"/>
          <w:szCs w:val="24"/>
          <w:lang w:val="sk-SK"/>
        </w:rPr>
        <w:t xml:space="preserve"> „</w:t>
      </w:r>
      <w:r w:rsidR="00947D03" w:rsidRPr="00C36494">
        <w:rPr>
          <w:rFonts w:eastAsia="Book Antiqua"/>
          <w:sz w:val="24"/>
          <w:szCs w:val="24"/>
          <w:lang w:val="sk-SK"/>
        </w:rPr>
        <w:t>l</w:t>
      </w:r>
      <w:r w:rsidR="00BA13CF" w:rsidRPr="00C36494">
        <w:rPr>
          <w:rFonts w:eastAsia="Book Antiqua"/>
          <w:sz w:val="24"/>
          <w:szCs w:val="24"/>
          <w:lang w:val="sk-SK"/>
        </w:rPr>
        <w:t xml:space="preserve">) až </w:t>
      </w:r>
      <w:r w:rsidR="00774A17" w:rsidRPr="00C36494">
        <w:rPr>
          <w:rFonts w:eastAsia="Book Antiqua"/>
          <w:sz w:val="24"/>
          <w:szCs w:val="24"/>
          <w:lang w:val="sk-SK"/>
        </w:rPr>
        <w:t>n</w:t>
      </w:r>
      <w:r w:rsidR="00BA13CF" w:rsidRPr="00C36494">
        <w:rPr>
          <w:rFonts w:eastAsia="Book Antiqua"/>
          <w:sz w:val="24"/>
          <w:szCs w:val="24"/>
          <w:lang w:val="sk-SK"/>
        </w:rPr>
        <w:t>)“.</w:t>
      </w:r>
    </w:p>
    <w:p w14:paraId="4367F687" w14:textId="7476309B" w:rsidR="00BA13CF" w:rsidRPr="00C36494" w:rsidRDefault="00BA13CF" w:rsidP="001D358C">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95 ods. 6 sa slová „až </w:t>
      </w:r>
      <w:r w:rsidR="005127C7" w:rsidRPr="00C36494">
        <w:rPr>
          <w:rFonts w:eastAsia="Book Antiqua"/>
          <w:sz w:val="24"/>
          <w:szCs w:val="24"/>
          <w:lang w:val="sk-SK"/>
        </w:rPr>
        <w:t xml:space="preserve">j)“ nahrádzajú slovami „až </w:t>
      </w:r>
      <w:r w:rsidR="00E46AE8" w:rsidRPr="00C36494">
        <w:rPr>
          <w:rFonts w:eastAsia="Book Antiqua"/>
          <w:sz w:val="24"/>
          <w:szCs w:val="24"/>
          <w:lang w:val="sk-SK"/>
        </w:rPr>
        <w:t>k</w:t>
      </w:r>
      <w:r w:rsidR="005127C7" w:rsidRPr="00C36494">
        <w:rPr>
          <w:rFonts w:eastAsia="Book Antiqua"/>
          <w:sz w:val="24"/>
          <w:szCs w:val="24"/>
          <w:lang w:val="sk-SK"/>
        </w:rPr>
        <w:t>)“</w:t>
      </w:r>
      <w:r w:rsidR="00B6075D" w:rsidRPr="00C36494">
        <w:rPr>
          <w:rFonts w:eastAsia="Book Antiqua"/>
          <w:sz w:val="24"/>
          <w:szCs w:val="24"/>
          <w:lang w:val="sk-SK"/>
        </w:rPr>
        <w:t>.</w:t>
      </w:r>
    </w:p>
    <w:p w14:paraId="275BF7A2" w14:textId="49D9E64F" w:rsidR="005127C7" w:rsidRPr="00C36494" w:rsidRDefault="005127C7" w:rsidP="001D358C">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95 ods. 7 sa slová </w:t>
      </w:r>
      <w:r w:rsidR="00886CCA" w:rsidRPr="00C36494">
        <w:rPr>
          <w:rFonts w:eastAsia="Book Antiqua"/>
          <w:sz w:val="24"/>
          <w:szCs w:val="24"/>
          <w:lang w:val="sk-SK"/>
        </w:rPr>
        <w:t>„n) až q)“ nahrádzajú slovami „</w:t>
      </w:r>
      <w:r w:rsidR="00201279" w:rsidRPr="00C36494">
        <w:rPr>
          <w:rFonts w:eastAsia="Book Antiqua"/>
          <w:sz w:val="24"/>
          <w:szCs w:val="24"/>
          <w:lang w:val="sk-SK"/>
        </w:rPr>
        <w:t>o</w:t>
      </w:r>
      <w:r w:rsidR="00886CCA" w:rsidRPr="00C36494">
        <w:rPr>
          <w:rFonts w:eastAsia="Book Antiqua"/>
          <w:sz w:val="24"/>
          <w:szCs w:val="24"/>
          <w:lang w:val="sk-SK"/>
        </w:rPr>
        <w:t xml:space="preserve">) až </w:t>
      </w:r>
      <w:r w:rsidR="003160A5" w:rsidRPr="00C36494">
        <w:rPr>
          <w:rFonts w:eastAsia="Book Antiqua"/>
          <w:sz w:val="24"/>
          <w:szCs w:val="24"/>
          <w:lang w:val="sk-SK"/>
        </w:rPr>
        <w:t>r</w:t>
      </w:r>
      <w:r w:rsidR="00886CCA" w:rsidRPr="00C36494">
        <w:rPr>
          <w:rFonts w:eastAsia="Book Antiqua"/>
          <w:sz w:val="24"/>
          <w:szCs w:val="24"/>
          <w:lang w:val="sk-SK"/>
        </w:rPr>
        <w:t>)“.</w:t>
      </w:r>
    </w:p>
    <w:p w14:paraId="1EF0819D" w14:textId="48CAF5CA" w:rsidR="00310D64" w:rsidRPr="00C36494" w:rsidRDefault="00310D64" w:rsidP="001D358C">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lastRenderedPageBreak/>
        <w:t>V § 96 ods. 3 sa vypúšťa písmeno c)</w:t>
      </w:r>
      <w:r w:rsidR="009E7F0B" w:rsidRPr="00C36494">
        <w:rPr>
          <w:rFonts w:eastAsia="Book Antiqua"/>
          <w:sz w:val="24"/>
          <w:szCs w:val="24"/>
          <w:lang w:val="sk-SK"/>
        </w:rPr>
        <w:t xml:space="preserve">. </w:t>
      </w:r>
    </w:p>
    <w:p w14:paraId="0523859B" w14:textId="16074B59" w:rsidR="009E7F0B" w:rsidRPr="00C36494" w:rsidRDefault="009E7F0B" w:rsidP="001D358C">
      <w:pPr>
        <w:widowControl w:val="0"/>
        <w:spacing w:before="120" w:line="276" w:lineRule="auto"/>
        <w:ind w:left="567"/>
        <w:jc w:val="both"/>
        <w:rPr>
          <w:rFonts w:eastAsia="Book Antiqua"/>
          <w:sz w:val="24"/>
          <w:szCs w:val="24"/>
          <w:lang w:val="sk-SK"/>
        </w:rPr>
      </w:pPr>
      <w:r w:rsidRPr="00C36494">
        <w:rPr>
          <w:rFonts w:eastAsia="Book Antiqua"/>
          <w:sz w:val="24"/>
          <w:szCs w:val="24"/>
          <w:lang w:val="sk-SK"/>
        </w:rPr>
        <w:t xml:space="preserve">Doterajšie písmená d) až j) sa označujú ako písmená </w:t>
      </w:r>
      <w:r w:rsidR="003D6043" w:rsidRPr="00C36494">
        <w:rPr>
          <w:rFonts w:eastAsia="Book Antiqua"/>
          <w:sz w:val="24"/>
          <w:szCs w:val="24"/>
          <w:lang w:val="sk-SK"/>
        </w:rPr>
        <w:t>c) až i).</w:t>
      </w:r>
    </w:p>
    <w:p w14:paraId="149F11A7" w14:textId="71A97427" w:rsidR="003351B0" w:rsidRPr="00C36494" w:rsidRDefault="003103B7" w:rsidP="001D358C">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96 ods. 3 písm. </w:t>
      </w:r>
      <w:r w:rsidR="00C51C32" w:rsidRPr="00C36494">
        <w:rPr>
          <w:rFonts w:eastAsia="Book Antiqua"/>
          <w:sz w:val="24"/>
          <w:szCs w:val="24"/>
          <w:lang w:val="sk-SK"/>
        </w:rPr>
        <w:t>h) sa slová „g) alebo h)“ nahrádzajú slovami „</w:t>
      </w:r>
      <w:r w:rsidR="00F642D1" w:rsidRPr="00C36494">
        <w:rPr>
          <w:rFonts w:eastAsia="Book Antiqua"/>
          <w:sz w:val="24"/>
          <w:szCs w:val="24"/>
          <w:lang w:val="sk-SK"/>
        </w:rPr>
        <w:t>f) alebo g)“.</w:t>
      </w:r>
    </w:p>
    <w:p w14:paraId="3CF3D213" w14:textId="7B18C1DE" w:rsidR="003D6043" w:rsidRPr="00C36494" w:rsidRDefault="00C37BF1" w:rsidP="00526A6A">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96 ods. </w:t>
      </w:r>
      <w:r w:rsidR="00643C46" w:rsidRPr="00C36494">
        <w:rPr>
          <w:rFonts w:eastAsia="Book Antiqua"/>
          <w:sz w:val="24"/>
          <w:szCs w:val="24"/>
          <w:lang w:val="sk-SK"/>
        </w:rPr>
        <w:t>5</w:t>
      </w:r>
      <w:r w:rsidRPr="00C36494">
        <w:rPr>
          <w:rFonts w:eastAsia="Book Antiqua"/>
          <w:sz w:val="24"/>
          <w:szCs w:val="24"/>
          <w:lang w:val="sk-SK"/>
        </w:rPr>
        <w:t xml:space="preserve"> sa slová </w:t>
      </w:r>
      <w:r w:rsidR="007450E0" w:rsidRPr="00C36494">
        <w:rPr>
          <w:rFonts w:eastAsia="Book Antiqua"/>
          <w:sz w:val="24"/>
          <w:szCs w:val="24"/>
          <w:lang w:val="sk-SK"/>
        </w:rPr>
        <w:t>„d)</w:t>
      </w:r>
      <w:r w:rsidR="00DE68BA" w:rsidRPr="00C36494">
        <w:rPr>
          <w:rFonts w:eastAsia="Book Antiqua"/>
          <w:sz w:val="24"/>
          <w:szCs w:val="24"/>
          <w:lang w:val="sk-SK"/>
        </w:rPr>
        <w:t xml:space="preserve">, </w:t>
      </w:r>
      <w:r w:rsidR="00D20938" w:rsidRPr="00C36494">
        <w:rPr>
          <w:rFonts w:eastAsia="Book Antiqua"/>
          <w:sz w:val="24"/>
          <w:szCs w:val="24"/>
          <w:lang w:val="sk-SK"/>
        </w:rPr>
        <w:t>g</w:t>
      </w:r>
      <w:r w:rsidR="00DE68BA" w:rsidRPr="00C36494">
        <w:rPr>
          <w:rFonts w:eastAsia="Book Antiqua"/>
          <w:sz w:val="24"/>
          <w:szCs w:val="24"/>
          <w:lang w:val="sk-SK"/>
        </w:rPr>
        <w:t>) až i)“ nahrádzajú slovami „</w:t>
      </w:r>
      <w:r w:rsidR="008F1011" w:rsidRPr="00C36494">
        <w:rPr>
          <w:rFonts w:eastAsia="Book Antiqua"/>
          <w:sz w:val="24"/>
          <w:szCs w:val="24"/>
          <w:lang w:val="sk-SK"/>
        </w:rPr>
        <w:t>f) až h)“.</w:t>
      </w:r>
    </w:p>
    <w:p w14:paraId="05D58042" w14:textId="3A6723C0" w:rsidR="004F240D" w:rsidRPr="00C36494" w:rsidRDefault="00961C60" w:rsidP="00526A6A">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96 ods. </w:t>
      </w:r>
      <w:r w:rsidR="00643C46" w:rsidRPr="00C36494">
        <w:rPr>
          <w:rFonts w:eastAsia="Book Antiqua"/>
          <w:sz w:val="24"/>
          <w:szCs w:val="24"/>
          <w:lang w:val="sk-SK"/>
        </w:rPr>
        <w:t>6</w:t>
      </w:r>
      <w:r w:rsidRPr="00C36494">
        <w:rPr>
          <w:rFonts w:eastAsia="Book Antiqua"/>
          <w:sz w:val="24"/>
          <w:szCs w:val="24"/>
          <w:lang w:val="sk-SK"/>
        </w:rPr>
        <w:t xml:space="preserve"> sa slová „</w:t>
      </w:r>
      <w:r w:rsidR="0060046F" w:rsidRPr="00C36494">
        <w:rPr>
          <w:rFonts w:eastAsia="Book Antiqua"/>
          <w:sz w:val="24"/>
          <w:szCs w:val="24"/>
          <w:lang w:val="sk-SK"/>
        </w:rPr>
        <w:t xml:space="preserve">písm. </w:t>
      </w:r>
      <w:r w:rsidRPr="00C36494">
        <w:rPr>
          <w:rFonts w:eastAsia="Book Antiqua"/>
          <w:sz w:val="24"/>
          <w:szCs w:val="24"/>
          <w:lang w:val="sk-SK"/>
        </w:rPr>
        <w:t>e)</w:t>
      </w:r>
      <w:r w:rsidR="00C22B81" w:rsidRPr="00C36494">
        <w:rPr>
          <w:rFonts w:eastAsia="Book Antiqua"/>
          <w:sz w:val="24"/>
          <w:szCs w:val="24"/>
          <w:lang w:val="sk-SK"/>
        </w:rPr>
        <w:t xml:space="preserve">, f)“ nahrádzajú slovami </w:t>
      </w:r>
      <w:r w:rsidR="00416AE9" w:rsidRPr="00C36494">
        <w:rPr>
          <w:rFonts w:eastAsia="Book Antiqua"/>
          <w:sz w:val="24"/>
          <w:szCs w:val="24"/>
          <w:lang w:val="sk-SK"/>
        </w:rPr>
        <w:t>„</w:t>
      </w:r>
      <w:r w:rsidR="00230A57" w:rsidRPr="00C36494">
        <w:rPr>
          <w:rFonts w:eastAsia="Book Antiqua"/>
          <w:sz w:val="24"/>
          <w:szCs w:val="24"/>
          <w:lang w:val="sk-SK"/>
        </w:rPr>
        <w:t xml:space="preserve">písm. </w:t>
      </w:r>
      <w:r w:rsidR="00416AE9" w:rsidRPr="00C36494">
        <w:rPr>
          <w:rFonts w:eastAsia="Book Antiqua"/>
          <w:sz w:val="24"/>
          <w:szCs w:val="24"/>
          <w:lang w:val="sk-SK"/>
        </w:rPr>
        <w:t>d)</w:t>
      </w:r>
      <w:r w:rsidR="005769BD" w:rsidRPr="00C36494">
        <w:rPr>
          <w:rFonts w:eastAsia="Book Antiqua"/>
          <w:sz w:val="24"/>
          <w:szCs w:val="24"/>
          <w:lang w:val="sk-SK"/>
        </w:rPr>
        <w:t>,</w:t>
      </w:r>
      <w:r w:rsidR="00416AE9" w:rsidRPr="00C36494">
        <w:rPr>
          <w:rFonts w:eastAsia="Book Antiqua"/>
          <w:sz w:val="24"/>
          <w:szCs w:val="24"/>
          <w:lang w:val="sk-SK"/>
        </w:rPr>
        <w:t xml:space="preserve"> e)“</w:t>
      </w:r>
      <w:r w:rsidR="0077302B" w:rsidRPr="00C36494">
        <w:rPr>
          <w:rFonts w:eastAsia="Book Antiqua"/>
          <w:sz w:val="24"/>
          <w:szCs w:val="24"/>
          <w:lang w:val="sk-SK"/>
        </w:rPr>
        <w:t>.</w:t>
      </w:r>
    </w:p>
    <w:p w14:paraId="5CB954C6" w14:textId="56B8991C" w:rsidR="005848A9" w:rsidRPr="00C36494" w:rsidRDefault="009015E4" w:rsidP="00526A6A">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96 ods. </w:t>
      </w:r>
      <w:r w:rsidR="00643C46" w:rsidRPr="00C36494">
        <w:rPr>
          <w:rFonts w:eastAsia="Book Antiqua"/>
          <w:sz w:val="24"/>
          <w:szCs w:val="24"/>
          <w:lang w:val="sk-SK"/>
        </w:rPr>
        <w:t>7</w:t>
      </w:r>
      <w:r w:rsidRPr="00C36494">
        <w:rPr>
          <w:rFonts w:eastAsia="Book Antiqua"/>
          <w:sz w:val="24"/>
          <w:szCs w:val="24"/>
          <w:lang w:val="sk-SK"/>
        </w:rPr>
        <w:t xml:space="preserve"> sa </w:t>
      </w:r>
      <w:r w:rsidR="005848A9" w:rsidRPr="00C36494">
        <w:rPr>
          <w:rFonts w:eastAsia="Book Antiqua"/>
          <w:sz w:val="24"/>
          <w:szCs w:val="24"/>
          <w:lang w:val="sk-SK"/>
        </w:rPr>
        <w:t>písmeno „</w:t>
      </w:r>
      <w:r w:rsidR="007A59A0" w:rsidRPr="00C36494">
        <w:rPr>
          <w:rFonts w:eastAsia="Book Antiqua"/>
          <w:sz w:val="24"/>
          <w:szCs w:val="24"/>
          <w:lang w:val="sk-SK"/>
        </w:rPr>
        <w:t>j)“ nahrádza písmenom „i)“.</w:t>
      </w:r>
    </w:p>
    <w:p w14:paraId="032E41DA" w14:textId="3546AED3" w:rsidR="00ED5D2A" w:rsidRPr="00C36494" w:rsidRDefault="003D5F19" w:rsidP="00E53E2A">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 </w:t>
      </w:r>
      <w:r w:rsidR="00CD4806" w:rsidRPr="00C36494">
        <w:rPr>
          <w:rFonts w:eastAsia="Book Antiqua"/>
          <w:sz w:val="24"/>
          <w:szCs w:val="24"/>
          <w:lang w:val="sk-SK"/>
        </w:rPr>
        <w:t>97 ods. 6</w:t>
      </w:r>
      <w:r w:rsidR="00435AD3" w:rsidRPr="00C36494">
        <w:rPr>
          <w:rFonts w:eastAsia="Book Antiqua"/>
          <w:sz w:val="24"/>
          <w:szCs w:val="24"/>
          <w:lang w:val="sk-SK"/>
        </w:rPr>
        <w:t xml:space="preserve"> a</w:t>
      </w:r>
      <w:r w:rsidR="00526A6A" w:rsidRPr="00C36494">
        <w:rPr>
          <w:rFonts w:eastAsia="Book Antiqua"/>
          <w:sz w:val="24"/>
          <w:szCs w:val="24"/>
          <w:lang w:val="sk-SK"/>
        </w:rPr>
        <w:t xml:space="preserve"> </w:t>
      </w:r>
      <w:r w:rsidR="00435AD3" w:rsidRPr="00C36494">
        <w:rPr>
          <w:rFonts w:eastAsia="Book Antiqua"/>
          <w:sz w:val="24"/>
          <w:szCs w:val="24"/>
          <w:lang w:val="sk-SK"/>
        </w:rPr>
        <w:t>10</w:t>
      </w:r>
      <w:r w:rsidR="000C63FE" w:rsidRPr="00C36494">
        <w:rPr>
          <w:rFonts w:eastAsia="Book Antiqua"/>
          <w:sz w:val="24"/>
          <w:szCs w:val="24"/>
          <w:lang w:val="sk-SK"/>
        </w:rPr>
        <w:t xml:space="preserve"> </w:t>
      </w:r>
      <w:r w:rsidR="00CD4806" w:rsidRPr="00C36494">
        <w:rPr>
          <w:rFonts w:eastAsia="Book Antiqua"/>
          <w:sz w:val="24"/>
          <w:szCs w:val="24"/>
          <w:lang w:val="sk-SK"/>
        </w:rPr>
        <w:t xml:space="preserve">sa slová </w:t>
      </w:r>
      <w:r w:rsidR="0007490D" w:rsidRPr="00C36494">
        <w:rPr>
          <w:rFonts w:eastAsia="Book Antiqua"/>
          <w:sz w:val="24"/>
          <w:szCs w:val="24"/>
          <w:lang w:val="sk-SK"/>
        </w:rPr>
        <w:t>„</w:t>
      </w:r>
      <w:r w:rsidR="00D7158F" w:rsidRPr="00C36494">
        <w:rPr>
          <w:rFonts w:eastAsia="Book Antiqua"/>
          <w:sz w:val="24"/>
          <w:szCs w:val="24"/>
          <w:lang w:val="sk-SK"/>
        </w:rPr>
        <w:t>j), n)</w:t>
      </w:r>
      <w:r w:rsidR="006716CF" w:rsidRPr="00C36494">
        <w:rPr>
          <w:rFonts w:eastAsia="Book Antiqua"/>
          <w:sz w:val="24"/>
          <w:szCs w:val="24"/>
          <w:lang w:val="sk-SK"/>
        </w:rPr>
        <w:t xml:space="preserve"> až q)</w:t>
      </w:r>
      <w:r w:rsidR="009C11EF" w:rsidRPr="00C36494">
        <w:rPr>
          <w:rFonts w:eastAsia="Book Antiqua"/>
          <w:sz w:val="24"/>
          <w:szCs w:val="24"/>
          <w:lang w:val="sk-SK"/>
        </w:rPr>
        <w:t>“</w:t>
      </w:r>
      <w:r w:rsidR="00544A6A" w:rsidRPr="00C36494">
        <w:rPr>
          <w:rFonts w:eastAsia="Book Antiqua"/>
          <w:sz w:val="24"/>
          <w:szCs w:val="24"/>
          <w:lang w:val="sk-SK"/>
        </w:rPr>
        <w:t xml:space="preserve"> nahrádzajú slovami „</w:t>
      </w:r>
      <w:r w:rsidR="00F445BA" w:rsidRPr="00C36494">
        <w:rPr>
          <w:rFonts w:eastAsia="Book Antiqua"/>
          <w:sz w:val="24"/>
          <w:szCs w:val="24"/>
          <w:lang w:val="sk-SK"/>
        </w:rPr>
        <w:t>k</w:t>
      </w:r>
      <w:r w:rsidR="006716CF" w:rsidRPr="00C36494">
        <w:rPr>
          <w:rFonts w:eastAsia="Book Antiqua"/>
          <w:sz w:val="24"/>
          <w:szCs w:val="24"/>
          <w:lang w:val="sk-SK"/>
        </w:rPr>
        <w:t xml:space="preserve">), </w:t>
      </w:r>
      <w:r w:rsidR="00416C0B" w:rsidRPr="00C36494">
        <w:rPr>
          <w:rFonts w:eastAsia="Book Antiqua"/>
          <w:sz w:val="24"/>
          <w:szCs w:val="24"/>
          <w:lang w:val="sk-SK"/>
        </w:rPr>
        <w:t>o</w:t>
      </w:r>
      <w:r w:rsidR="006716CF" w:rsidRPr="00C36494">
        <w:rPr>
          <w:rFonts w:eastAsia="Book Antiqua"/>
          <w:sz w:val="24"/>
          <w:szCs w:val="24"/>
          <w:lang w:val="sk-SK"/>
        </w:rPr>
        <w:t>)</w:t>
      </w:r>
      <w:r w:rsidR="00252EB5" w:rsidRPr="00C36494">
        <w:rPr>
          <w:rFonts w:eastAsia="Book Antiqua"/>
          <w:sz w:val="24"/>
          <w:szCs w:val="24"/>
          <w:lang w:val="sk-SK"/>
        </w:rPr>
        <w:t xml:space="preserve"> až </w:t>
      </w:r>
      <w:r w:rsidR="00416C0B" w:rsidRPr="00C36494">
        <w:rPr>
          <w:rFonts w:eastAsia="Book Antiqua"/>
          <w:sz w:val="24"/>
          <w:szCs w:val="24"/>
          <w:lang w:val="sk-SK"/>
        </w:rPr>
        <w:t>r</w:t>
      </w:r>
      <w:r w:rsidR="00252EB5" w:rsidRPr="00C36494">
        <w:rPr>
          <w:rFonts w:eastAsia="Book Antiqua"/>
          <w:sz w:val="24"/>
          <w:szCs w:val="24"/>
          <w:lang w:val="sk-SK"/>
        </w:rPr>
        <w:t>)</w:t>
      </w:r>
      <w:r w:rsidR="00544A6A" w:rsidRPr="00C36494">
        <w:rPr>
          <w:rFonts w:eastAsia="Book Antiqua"/>
          <w:sz w:val="24"/>
          <w:szCs w:val="24"/>
          <w:lang w:val="sk-SK"/>
        </w:rPr>
        <w:t>“</w:t>
      </w:r>
      <w:r w:rsidR="00A1226F" w:rsidRPr="00C36494">
        <w:rPr>
          <w:rFonts w:eastAsia="Book Antiqua"/>
          <w:sz w:val="24"/>
          <w:szCs w:val="24"/>
          <w:lang w:val="sk-SK"/>
        </w:rPr>
        <w:t>.</w:t>
      </w:r>
    </w:p>
    <w:p w14:paraId="0D1DEE92" w14:textId="1DB73BF2" w:rsidR="00116C28" w:rsidRPr="00C36494" w:rsidRDefault="00C339D0" w:rsidP="00526A6A">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V § 9</w:t>
      </w:r>
      <w:r w:rsidR="002A2088" w:rsidRPr="00C36494">
        <w:rPr>
          <w:rFonts w:eastAsia="Book Antiqua"/>
          <w:sz w:val="24"/>
          <w:szCs w:val="24"/>
          <w:lang w:val="sk-SK"/>
        </w:rPr>
        <w:t>8</w:t>
      </w:r>
      <w:r w:rsidRPr="00C36494">
        <w:rPr>
          <w:rFonts w:eastAsia="Book Antiqua"/>
          <w:sz w:val="24"/>
          <w:szCs w:val="24"/>
          <w:lang w:val="sk-SK"/>
        </w:rPr>
        <w:t xml:space="preserve"> ods. 1 sa slová „</w:t>
      </w:r>
      <w:r w:rsidR="00E32AD5" w:rsidRPr="00C36494">
        <w:rPr>
          <w:rFonts w:eastAsia="Book Antiqua"/>
          <w:sz w:val="24"/>
          <w:szCs w:val="24"/>
          <w:lang w:val="sk-SK"/>
        </w:rPr>
        <w:t>j), n) až p)</w:t>
      </w:r>
      <w:r w:rsidR="00116C28" w:rsidRPr="00C36494">
        <w:rPr>
          <w:rFonts w:eastAsia="Book Antiqua"/>
          <w:sz w:val="24"/>
          <w:szCs w:val="24"/>
          <w:lang w:val="sk-SK"/>
        </w:rPr>
        <w:t>“</w:t>
      </w:r>
      <w:r w:rsidR="00BB1104" w:rsidRPr="00C36494">
        <w:rPr>
          <w:rFonts w:eastAsia="Book Antiqua"/>
          <w:sz w:val="24"/>
          <w:szCs w:val="24"/>
          <w:lang w:val="sk-SK"/>
        </w:rPr>
        <w:t xml:space="preserve"> </w:t>
      </w:r>
      <w:r w:rsidR="00116C28" w:rsidRPr="00C36494">
        <w:rPr>
          <w:rFonts w:eastAsia="Book Antiqua"/>
          <w:sz w:val="24"/>
          <w:szCs w:val="24"/>
          <w:lang w:val="sk-SK"/>
        </w:rPr>
        <w:t>nahrádzajú slovami „</w:t>
      </w:r>
      <w:r w:rsidR="00A64042" w:rsidRPr="00C36494">
        <w:rPr>
          <w:rFonts w:eastAsia="Book Antiqua"/>
          <w:sz w:val="24"/>
          <w:szCs w:val="24"/>
          <w:lang w:val="sk-SK"/>
        </w:rPr>
        <w:t>k), o) až q)“ a</w:t>
      </w:r>
      <w:r w:rsidR="00A5230E" w:rsidRPr="00C36494">
        <w:rPr>
          <w:rFonts w:eastAsia="Book Antiqua"/>
          <w:sz w:val="24"/>
          <w:szCs w:val="24"/>
          <w:lang w:val="sk-SK"/>
        </w:rPr>
        <w:t xml:space="preserve"> </w:t>
      </w:r>
      <w:r w:rsidR="00A64042" w:rsidRPr="00C36494">
        <w:rPr>
          <w:rFonts w:eastAsia="Book Antiqua"/>
          <w:sz w:val="24"/>
          <w:szCs w:val="24"/>
          <w:lang w:val="sk-SK"/>
        </w:rPr>
        <w:t>slová</w:t>
      </w:r>
      <w:r w:rsidR="00D16B36" w:rsidRPr="00C36494">
        <w:rPr>
          <w:rFonts w:eastAsia="Book Antiqua"/>
          <w:sz w:val="24"/>
          <w:szCs w:val="24"/>
          <w:lang w:val="sk-SK"/>
        </w:rPr>
        <w:t xml:space="preserve"> „</w:t>
      </w:r>
      <w:r w:rsidR="00666359" w:rsidRPr="00C36494">
        <w:rPr>
          <w:rFonts w:eastAsia="Book Antiqua"/>
          <w:sz w:val="24"/>
          <w:szCs w:val="24"/>
          <w:lang w:val="sk-SK"/>
        </w:rPr>
        <w:t>c)</w:t>
      </w:r>
      <w:r w:rsidR="00BB1104" w:rsidRPr="00C36494">
        <w:rPr>
          <w:rFonts w:eastAsia="Book Antiqua"/>
          <w:sz w:val="24"/>
          <w:szCs w:val="24"/>
          <w:lang w:val="sk-SK"/>
        </w:rPr>
        <w:t>,</w:t>
      </w:r>
      <w:r w:rsidR="00AD6607" w:rsidRPr="00C36494">
        <w:rPr>
          <w:rFonts w:eastAsia="Book Antiqua"/>
          <w:sz w:val="24"/>
          <w:szCs w:val="24"/>
          <w:lang w:val="sk-SK"/>
        </w:rPr>
        <w:t xml:space="preserve"> e) až j)“ sa nahrádzajú slovami „d) až i)“.</w:t>
      </w:r>
    </w:p>
    <w:p w14:paraId="350E2030" w14:textId="054A8315" w:rsidR="0063416E" w:rsidRPr="00C36494" w:rsidRDefault="00D84366" w:rsidP="00526A6A">
      <w:pPr>
        <w:widowControl w:val="0"/>
        <w:numPr>
          <w:ilvl w:val="0"/>
          <w:numId w:val="1"/>
        </w:numPr>
        <w:spacing w:before="120" w:line="276" w:lineRule="auto"/>
        <w:ind w:left="567" w:hanging="567"/>
        <w:jc w:val="both"/>
        <w:rPr>
          <w:rFonts w:eastAsia="Book Antiqua"/>
          <w:sz w:val="24"/>
          <w:szCs w:val="24"/>
          <w:lang w:val="sk-SK"/>
        </w:rPr>
      </w:pPr>
      <w:r w:rsidRPr="00C36494">
        <w:rPr>
          <w:rFonts w:eastAsia="Book Antiqua"/>
          <w:sz w:val="24"/>
          <w:szCs w:val="24"/>
          <w:lang w:val="sk-SK"/>
        </w:rPr>
        <w:t xml:space="preserve">V </w:t>
      </w:r>
      <w:r w:rsidR="006702FF" w:rsidRPr="00C36494">
        <w:rPr>
          <w:rFonts w:eastAsia="Book Antiqua"/>
          <w:sz w:val="24"/>
          <w:szCs w:val="24"/>
          <w:lang w:val="sk-SK"/>
        </w:rPr>
        <w:t xml:space="preserve">§ 100 </w:t>
      </w:r>
      <w:r w:rsidRPr="00C36494">
        <w:rPr>
          <w:rFonts w:eastAsia="Book Antiqua"/>
          <w:sz w:val="24"/>
          <w:szCs w:val="24"/>
          <w:lang w:val="sk-SK"/>
        </w:rPr>
        <w:t xml:space="preserve">ods. </w:t>
      </w:r>
      <w:r w:rsidR="0056005B" w:rsidRPr="00C36494">
        <w:rPr>
          <w:rFonts w:eastAsia="Book Antiqua"/>
          <w:sz w:val="24"/>
          <w:szCs w:val="24"/>
          <w:lang w:val="sk-SK"/>
        </w:rPr>
        <w:t xml:space="preserve">1 </w:t>
      </w:r>
      <w:r w:rsidRPr="00C36494">
        <w:rPr>
          <w:rFonts w:eastAsia="Book Antiqua"/>
          <w:sz w:val="24"/>
          <w:szCs w:val="24"/>
          <w:lang w:val="sk-SK"/>
        </w:rPr>
        <w:t xml:space="preserve">sa vypúšťa </w:t>
      </w:r>
      <w:r w:rsidR="0056005B" w:rsidRPr="00C36494">
        <w:rPr>
          <w:rFonts w:eastAsia="Book Antiqua"/>
          <w:sz w:val="24"/>
          <w:szCs w:val="24"/>
          <w:lang w:val="sk-SK"/>
        </w:rPr>
        <w:t xml:space="preserve">písmeno </w:t>
      </w:r>
      <w:r w:rsidR="0072655A" w:rsidRPr="00C36494">
        <w:rPr>
          <w:rFonts w:eastAsia="Book Antiqua"/>
          <w:sz w:val="24"/>
          <w:szCs w:val="24"/>
          <w:lang w:val="sk-SK"/>
        </w:rPr>
        <w:t>a</w:t>
      </w:r>
      <w:r w:rsidR="0056005B" w:rsidRPr="00C36494">
        <w:rPr>
          <w:rFonts w:eastAsia="Book Antiqua"/>
          <w:sz w:val="24"/>
          <w:szCs w:val="24"/>
          <w:lang w:val="sk-SK"/>
        </w:rPr>
        <w:t>).</w:t>
      </w:r>
    </w:p>
    <w:p w14:paraId="2E7E1043" w14:textId="4B5C4E84" w:rsidR="009724AF" w:rsidRPr="00C36494" w:rsidRDefault="009724AF" w:rsidP="00526A6A">
      <w:pPr>
        <w:widowControl w:val="0"/>
        <w:spacing w:before="120" w:line="276" w:lineRule="auto"/>
        <w:ind w:left="567"/>
        <w:jc w:val="both"/>
        <w:rPr>
          <w:rFonts w:eastAsia="Book Antiqua"/>
          <w:sz w:val="24"/>
          <w:szCs w:val="24"/>
          <w:lang w:val="sk-SK"/>
        </w:rPr>
      </w:pPr>
      <w:r w:rsidRPr="00C36494">
        <w:rPr>
          <w:rFonts w:eastAsia="Book Antiqua"/>
          <w:sz w:val="24"/>
          <w:szCs w:val="24"/>
          <w:lang w:val="sk-SK"/>
        </w:rPr>
        <w:t>Doterajšie písmená</w:t>
      </w:r>
      <w:r w:rsidR="007443B5" w:rsidRPr="00C36494">
        <w:rPr>
          <w:rFonts w:eastAsia="Book Antiqua"/>
          <w:sz w:val="24"/>
          <w:szCs w:val="24"/>
          <w:lang w:val="sk-SK"/>
        </w:rPr>
        <w:t xml:space="preserve"> b)</w:t>
      </w:r>
      <w:r w:rsidR="00D45DEB" w:rsidRPr="00C36494">
        <w:rPr>
          <w:rFonts w:eastAsia="Book Antiqua"/>
          <w:sz w:val="24"/>
          <w:szCs w:val="24"/>
          <w:lang w:val="sk-SK"/>
        </w:rPr>
        <w:t xml:space="preserve"> až </w:t>
      </w:r>
      <w:r w:rsidR="00FE5BFE" w:rsidRPr="00C36494">
        <w:rPr>
          <w:rFonts w:eastAsia="Book Antiqua"/>
          <w:sz w:val="24"/>
          <w:szCs w:val="24"/>
          <w:lang w:val="sk-SK"/>
        </w:rPr>
        <w:t>e</w:t>
      </w:r>
      <w:r w:rsidR="007443B5" w:rsidRPr="00C36494">
        <w:rPr>
          <w:rFonts w:eastAsia="Book Antiqua"/>
          <w:sz w:val="24"/>
          <w:szCs w:val="24"/>
          <w:lang w:val="sk-SK"/>
        </w:rPr>
        <w:t xml:space="preserve">) </w:t>
      </w:r>
      <w:r w:rsidRPr="00C36494">
        <w:rPr>
          <w:rFonts w:eastAsia="Book Antiqua"/>
          <w:sz w:val="24"/>
          <w:szCs w:val="24"/>
          <w:lang w:val="sk-SK"/>
        </w:rPr>
        <w:t xml:space="preserve">sa označujú ako písmená </w:t>
      </w:r>
      <w:r w:rsidR="005939C9" w:rsidRPr="00C36494">
        <w:rPr>
          <w:rFonts w:eastAsia="Book Antiqua"/>
          <w:sz w:val="24"/>
          <w:szCs w:val="24"/>
          <w:lang w:val="sk-SK"/>
        </w:rPr>
        <w:t xml:space="preserve">a) až </w:t>
      </w:r>
      <w:r w:rsidR="00FE5BFE" w:rsidRPr="00C36494">
        <w:rPr>
          <w:rFonts w:eastAsia="Book Antiqua"/>
          <w:sz w:val="24"/>
          <w:szCs w:val="24"/>
          <w:lang w:val="sk-SK"/>
        </w:rPr>
        <w:t>d</w:t>
      </w:r>
      <w:r w:rsidR="005939C9" w:rsidRPr="00C36494">
        <w:rPr>
          <w:rFonts w:eastAsia="Book Antiqua"/>
          <w:sz w:val="24"/>
          <w:szCs w:val="24"/>
          <w:lang w:val="sk-SK"/>
        </w:rPr>
        <w:t>).</w:t>
      </w:r>
    </w:p>
    <w:p w14:paraId="09D25FF6" w14:textId="4C836381" w:rsidR="0072655A" w:rsidRPr="00C36494" w:rsidRDefault="005939C9" w:rsidP="00526A6A">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 xml:space="preserve">V § 100 </w:t>
      </w:r>
      <w:r w:rsidR="00BA7E60" w:rsidRPr="00C36494">
        <w:rPr>
          <w:rFonts w:eastAsia="Book Antiqua"/>
          <w:color w:val="000000"/>
          <w:sz w:val="24"/>
          <w:szCs w:val="24"/>
          <w:lang w:val="sk-SK"/>
        </w:rPr>
        <w:t xml:space="preserve">ods. 1 </w:t>
      </w:r>
      <w:r w:rsidR="00C30AE6" w:rsidRPr="00C36494">
        <w:rPr>
          <w:rFonts w:eastAsia="Book Antiqua"/>
          <w:color w:val="000000"/>
          <w:sz w:val="24"/>
          <w:szCs w:val="24"/>
          <w:lang w:val="sk-SK"/>
        </w:rPr>
        <w:t>sa vypúšťa písmeno d).</w:t>
      </w:r>
    </w:p>
    <w:p w14:paraId="52017378" w14:textId="4C687E9D" w:rsidR="00945C2D" w:rsidRPr="00C36494" w:rsidRDefault="00823369" w:rsidP="006E45D7">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 xml:space="preserve">V § 101 ods. 1 sa slová </w:t>
      </w:r>
      <w:r w:rsidR="006217D4" w:rsidRPr="00C36494">
        <w:rPr>
          <w:rFonts w:eastAsia="Book Antiqua"/>
          <w:color w:val="000000"/>
          <w:sz w:val="24"/>
          <w:szCs w:val="24"/>
          <w:lang w:val="sk-SK"/>
        </w:rPr>
        <w:t>„</w:t>
      </w:r>
      <w:r w:rsidR="006E45D7" w:rsidRPr="00C36494">
        <w:rPr>
          <w:rFonts w:eastAsia="Book Antiqua"/>
          <w:color w:val="000000"/>
          <w:sz w:val="24"/>
          <w:szCs w:val="24"/>
          <w:lang w:val="sk-SK"/>
        </w:rPr>
        <w:t>všeobecný predpis o správnom konaní, okrem konania podľa §</w:t>
      </w:r>
      <w:r w:rsidR="006E7C87" w:rsidRPr="00C36494">
        <w:rPr>
          <w:rFonts w:eastAsia="Book Antiqua"/>
          <w:color w:val="000000"/>
          <w:sz w:val="24"/>
          <w:szCs w:val="24"/>
          <w:lang w:val="sk-SK"/>
        </w:rPr>
        <w:t> </w:t>
      </w:r>
      <w:r w:rsidR="006E45D7" w:rsidRPr="00C36494">
        <w:rPr>
          <w:rFonts w:eastAsia="Book Antiqua"/>
          <w:color w:val="000000"/>
          <w:sz w:val="24"/>
          <w:szCs w:val="24"/>
          <w:lang w:val="sk-SK"/>
        </w:rPr>
        <w:t>95 až 97“ nahrádzajú slovami „</w:t>
      </w:r>
      <w:r w:rsidR="0082121E" w:rsidRPr="00C36494">
        <w:rPr>
          <w:rFonts w:eastAsia="Book Antiqua"/>
          <w:color w:val="000000"/>
          <w:sz w:val="24"/>
          <w:szCs w:val="24"/>
          <w:lang w:val="sk-SK"/>
        </w:rPr>
        <w:t xml:space="preserve">správny poriadok, okrem konania </w:t>
      </w:r>
      <w:r w:rsidR="008D2E04" w:rsidRPr="00C36494">
        <w:rPr>
          <w:rFonts w:eastAsia="Book Antiqua"/>
          <w:color w:val="000000"/>
          <w:sz w:val="24"/>
          <w:szCs w:val="24"/>
          <w:lang w:val="sk-SK"/>
        </w:rPr>
        <w:t>podľa §</w:t>
      </w:r>
      <w:r w:rsidR="003B2D71" w:rsidRPr="00C36494">
        <w:rPr>
          <w:rFonts w:eastAsia="Book Antiqua"/>
          <w:color w:val="000000"/>
          <w:sz w:val="24"/>
          <w:szCs w:val="24"/>
          <w:lang w:val="sk-SK"/>
        </w:rPr>
        <w:t xml:space="preserve"> 59 ods. 4, §</w:t>
      </w:r>
      <w:r w:rsidR="001E0CCE" w:rsidRPr="00C36494">
        <w:rPr>
          <w:rFonts w:eastAsia="Book Antiqua"/>
          <w:color w:val="000000"/>
          <w:sz w:val="24"/>
          <w:szCs w:val="24"/>
          <w:lang w:val="sk-SK"/>
        </w:rPr>
        <w:t> </w:t>
      </w:r>
      <w:r w:rsidR="003B2D71" w:rsidRPr="00C36494">
        <w:rPr>
          <w:rFonts w:eastAsia="Book Antiqua"/>
          <w:color w:val="000000"/>
          <w:sz w:val="24"/>
          <w:szCs w:val="24"/>
          <w:lang w:val="sk-SK"/>
        </w:rPr>
        <w:t>59a ods. 4 a</w:t>
      </w:r>
      <w:r w:rsidR="008D2E04" w:rsidRPr="00C36494">
        <w:rPr>
          <w:rFonts w:eastAsia="Book Antiqua"/>
          <w:color w:val="000000"/>
          <w:sz w:val="24"/>
          <w:szCs w:val="24"/>
          <w:lang w:val="sk-SK"/>
        </w:rPr>
        <w:t xml:space="preserve"> </w:t>
      </w:r>
      <w:r w:rsidR="003B2D71" w:rsidRPr="00C36494">
        <w:rPr>
          <w:rFonts w:eastAsia="Book Antiqua"/>
          <w:color w:val="000000"/>
          <w:sz w:val="24"/>
          <w:szCs w:val="24"/>
          <w:lang w:val="sk-SK"/>
        </w:rPr>
        <w:t>§ 95 až 97“.</w:t>
      </w:r>
    </w:p>
    <w:p w14:paraId="507F5022" w14:textId="6D688FAB" w:rsidR="008D2E04" w:rsidRPr="00C36494" w:rsidRDefault="008D2E04" w:rsidP="006E45D7">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 xml:space="preserve">V § 101 ods. </w:t>
      </w:r>
      <w:r w:rsidR="00A36E9B" w:rsidRPr="00C36494">
        <w:rPr>
          <w:rFonts w:eastAsia="Book Antiqua"/>
          <w:color w:val="000000"/>
          <w:sz w:val="24"/>
          <w:szCs w:val="24"/>
          <w:lang w:val="sk-SK"/>
        </w:rPr>
        <w:t>2 sa slová „všeobecný predpis o správnom konaní“ nahrádzajú slovami „správny poriadok“.</w:t>
      </w:r>
    </w:p>
    <w:p w14:paraId="7640DA5A" w14:textId="3EF480DE" w:rsidR="002F6135" w:rsidRPr="00C36494" w:rsidRDefault="002F6135" w:rsidP="008E1117">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 xml:space="preserve">V § 101a ods. </w:t>
      </w:r>
      <w:r w:rsidR="00754A56" w:rsidRPr="00C36494">
        <w:rPr>
          <w:rFonts w:eastAsia="Book Antiqua"/>
          <w:color w:val="000000"/>
          <w:sz w:val="24"/>
          <w:szCs w:val="24"/>
          <w:lang w:val="sk-SK"/>
        </w:rPr>
        <w:t>4</w:t>
      </w:r>
      <w:r w:rsidRPr="00C36494">
        <w:rPr>
          <w:rFonts w:eastAsia="Book Antiqua"/>
          <w:color w:val="000000"/>
          <w:sz w:val="24"/>
          <w:szCs w:val="24"/>
          <w:lang w:val="sk-SK"/>
        </w:rPr>
        <w:t xml:space="preserve"> </w:t>
      </w:r>
      <w:r w:rsidR="00824BB5" w:rsidRPr="00C36494">
        <w:rPr>
          <w:rFonts w:eastAsia="Book Antiqua"/>
          <w:color w:val="000000"/>
          <w:sz w:val="24"/>
          <w:szCs w:val="24"/>
          <w:lang w:val="sk-SK"/>
        </w:rPr>
        <w:t>sa slová „písm. f)“ nahrádzajú slovami „písm. e)“.</w:t>
      </w:r>
    </w:p>
    <w:p w14:paraId="15EC9668" w14:textId="33FD5DBE" w:rsidR="000144A1" w:rsidRPr="00C36494" w:rsidRDefault="000144A1" w:rsidP="000144A1">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 xml:space="preserve">V § 101a sa vypúšťajú odseky </w:t>
      </w:r>
      <w:r w:rsidR="00492D10" w:rsidRPr="00C36494">
        <w:rPr>
          <w:rFonts w:eastAsia="Book Antiqua"/>
          <w:color w:val="000000"/>
          <w:sz w:val="24"/>
          <w:szCs w:val="24"/>
          <w:lang w:val="sk-SK"/>
        </w:rPr>
        <w:t>5</w:t>
      </w:r>
      <w:r w:rsidRPr="00C36494">
        <w:rPr>
          <w:rFonts w:eastAsia="Book Antiqua"/>
          <w:color w:val="000000"/>
          <w:sz w:val="24"/>
          <w:szCs w:val="24"/>
          <w:lang w:val="sk-SK"/>
        </w:rPr>
        <w:t xml:space="preserve"> a</w:t>
      </w:r>
      <w:r w:rsidR="00492D10" w:rsidRPr="00C36494">
        <w:rPr>
          <w:rFonts w:eastAsia="Book Antiqua"/>
          <w:color w:val="000000"/>
          <w:sz w:val="24"/>
          <w:szCs w:val="24"/>
          <w:lang w:val="sk-SK"/>
        </w:rPr>
        <w:t xml:space="preserve"> 6</w:t>
      </w:r>
      <w:r w:rsidRPr="00C36494">
        <w:rPr>
          <w:rFonts w:eastAsia="Book Antiqua"/>
          <w:color w:val="000000"/>
          <w:sz w:val="24"/>
          <w:szCs w:val="24"/>
          <w:lang w:val="sk-SK"/>
        </w:rPr>
        <w:t>.</w:t>
      </w:r>
    </w:p>
    <w:p w14:paraId="4849A14F" w14:textId="3D9773C3" w:rsidR="009547C2" w:rsidRPr="00C36494" w:rsidRDefault="00C50C21" w:rsidP="004F0755">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 xml:space="preserve">Za </w:t>
      </w:r>
      <w:r w:rsidR="008D499E" w:rsidRPr="00C36494">
        <w:rPr>
          <w:rFonts w:eastAsia="Book Antiqua"/>
          <w:color w:val="000000"/>
          <w:sz w:val="24"/>
          <w:szCs w:val="24"/>
          <w:lang w:val="sk-SK"/>
        </w:rPr>
        <w:t xml:space="preserve">§ 106h sa vkladá </w:t>
      </w:r>
      <w:r w:rsidR="000C3408" w:rsidRPr="00C36494">
        <w:rPr>
          <w:rFonts w:eastAsia="Book Antiqua"/>
          <w:color w:val="000000"/>
          <w:sz w:val="24"/>
          <w:szCs w:val="24"/>
          <w:lang w:val="sk-SK"/>
        </w:rPr>
        <w:t>§ 106i</w:t>
      </w:r>
      <w:r w:rsidR="008D499E" w:rsidRPr="00C36494">
        <w:rPr>
          <w:rFonts w:eastAsia="Book Antiqua"/>
          <w:color w:val="000000"/>
          <w:sz w:val="24"/>
          <w:szCs w:val="24"/>
          <w:lang w:val="sk-SK"/>
        </w:rPr>
        <w:t>, ktorý vrátane nadpisu znie:</w:t>
      </w:r>
    </w:p>
    <w:p w14:paraId="1D48F21B" w14:textId="77777777" w:rsidR="004F0755" w:rsidRPr="00C36494" w:rsidRDefault="004F0755" w:rsidP="004F0755">
      <w:pPr>
        <w:autoSpaceDE/>
        <w:autoSpaceDN/>
        <w:spacing w:line="264" w:lineRule="auto"/>
        <w:ind w:left="420"/>
        <w:jc w:val="center"/>
        <w:rPr>
          <w:b/>
          <w:color w:val="000000"/>
          <w:sz w:val="24"/>
          <w:szCs w:val="24"/>
          <w:lang w:val="sk-SK" w:eastAsia="en-GB"/>
        </w:rPr>
      </w:pPr>
    </w:p>
    <w:p w14:paraId="579E9848" w14:textId="711066E9" w:rsidR="006B453E" w:rsidRPr="00C36494" w:rsidRDefault="008C3FF3" w:rsidP="004F0755">
      <w:pPr>
        <w:autoSpaceDE/>
        <w:autoSpaceDN/>
        <w:spacing w:line="264" w:lineRule="auto"/>
        <w:ind w:left="420"/>
        <w:jc w:val="center"/>
        <w:rPr>
          <w:b/>
          <w:color w:val="000000"/>
          <w:sz w:val="24"/>
          <w:szCs w:val="24"/>
          <w:lang w:val="sk-SK" w:eastAsia="en-GB"/>
        </w:rPr>
      </w:pPr>
      <w:r w:rsidRPr="00C36494">
        <w:rPr>
          <w:b/>
          <w:color w:val="000000"/>
          <w:sz w:val="24"/>
          <w:szCs w:val="24"/>
          <w:lang w:val="sk-SK" w:eastAsia="en-GB"/>
        </w:rPr>
        <w:t>„</w:t>
      </w:r>
      <w:r w:rsidR="006B453E" w:rsidRPr="00C36494">
        <w:rPr>
          <w:b/>
          <w:color w:val="000000"/>
          <w:sz w:val="24"/>
          <w:szCs w:val="24"/>
          <w:lang w:val="sk-SK" w:eastAsia="en-GB"/>
        </w:rPr>
        <w:t xml:space="preserve">§ </w:t>
      </w:r>
      <w:r w:rsidR="00A67F5D" w:rsidRPr="00C36494">
        <w:rPr>
          <w:b/>
          <w:color w:val="000000"/>
          <w:sz w:val="24"/>
          <w:szCs w:val="24"/>
          <w:lang w:val="sk-SK" w:eastAsia="en-GB"/>
        </w:rPr>
        <w:t>106i</w:t>
      </w:r>
    </w:p>
    <w:p w14:paraId="2E593676" w14:textId="766048EB" w:rsidR="000D7A4F" w:rsidRPr="00C36494" w:rsidRDefault="006A7C98" w:rsidP="000D7A4F">
      <w:pPr>
        <w:autoSpaceDE/>
        <w:autoSpaceDN/>
        <w:spacing w:line="264" w:lineRule="auto"/>
        <w:ind w:left="420"/>
        <w:jc w:val="center"/>
        <w:rPr>
          <w:b/>
          <w:color w:val="000000"/>
          <w:sz w:val="24"/>
          <w:szCs w:val="24"/>
          <w:lang w:val="sk-SK" w:eastAsia="en-GB"/>
        </w:rPr>
      </w:pPr>
      <w:r w:rsidRPr="00C36494">
        <w:rPr>
          <w:b/>
          <w:color w:val="000000"/>
          <w:sz w:val="24"/>
          <w:szCs w:val="24"/>
          <w:lang w:val="sk-SK" w:eastAsia="en-GB"/>
        </w:rPr>
        <w:t>Prechodné ustanovenia k</w:t>
      </w:r>
      <w:r w:rsidR="004F0755" w:rsidRPr="00C36494">
        <w:rPr>
          <w:b/>
          <w:color w:val="000000"/>
          <w:sz w:val="24"/>
          <w:szCs w:val="24"/>
          <w:lang w:val="sk-SK" w:eastAsia="en-GB"/>
        </w:rPr>
        <w:t xml:space="preserve"> </w:t>
      </w:r>
      <w:r w:rsidRPr="00C36494">
        <w:rPr>
          <w:b/>
          <w:color w:val="000000"/>
          <w:sz w:val="24"/>
          <w:szCs w:val="24"/>
          <w:lang w:val="sk-SK" w:eastAsia="en-GB"/>
        </w:rPr>
        <w:t>úpravám účinným od</w:t>
      </w:r>
      <w:r w:rsidR="00B0561E" w:rsidRPr="00C36494">
        <w:rPr>
          <w:b/>
          <w:color w:val="000000"/>
          <w:sz w:val="24"/>
          <w:szCs w:val="24"/>
          <w:lang w:val="sk-SK" w:eastAsia="en-GB"/>
        </w:rPr>
        <w:t xml:space="preserve"> 1. januára 2025</w:t>
      </w:r>
    </w:p>
    <w:p w14:paraId="7A44DCD1" w14:textId="4433F6C3" w:rsidR="006B453E" w:rsidRPr="00C36494" w:rsidRDefault="00D06CE0" w:rsidP="00D06CE0">
      <w:pPr>
        <w:pStyle w:val="Odsekzoznamu"/>
        <w:autoSpaceDE/>
        <w:autoSpaceDN/>
        <w:spacing w:before="225" w:after="225" w:line="264" w:lineRule="auto"/>
        <w:ind w:left="0"/>
        <w:jc w:val="both"/>
        <w:rPr>
          <w:rFonts w:eastAsia="Calibri"/>
          <w:sz w:val="24"/>
          <w:szCs w:val="24"/>
          <w:lang w:val="sk-SK" w:eastAsia="en-GB"/>
        </w:rPr>
      </w:pPr>
      <w:bookmarkStart w:id="60" w:name="bookmark=id.47snrgh" w:colFirst="0" w:colLast="0"/>
      <w:bookmarkStart w:id="61" w:name="bookmark=id.2mxy1oa" w:colFirst="0" w:colLast="0"/>
      <w:bookmarkEnd w:id="60"/>
      <w:bookmarkEnd w:id="61"/>
      <w:r w:rsidRPr="00C36494">
        <w:rPr>
          <w:color w:val="000000"/>
          <w:sz w:val="24"/>
          <w:szCs w:val="24"/>
          <w:lang w:val="sk-SK" w:eastAsia="en-GB"/>
        </w:rPr>
        <w:t xml:space="preserve">(1) </w:t>
      </w:r>
      <w:r w:rsidR="003404AD" w:rsidRPr="00C36494">
        <w:rPr>
          <w:color w:val="000000"/>
          <w:sz w:val="24"/>
          <w:szCs w:val="24"/>
          <w:lang w:val="sk-SK" w:eastAsia="en-GB"/>
        </w:rPr>
        <w:t xml:space="preserve">Športová organizácia </w:t>
      </w:r>
      <w:r w:rsidR="006B453E" w:rsidRPr="00C36494">
        <w:rPr>
          <w:color w:val="000000"/>
          <w:sz w:val="24"/>
          <w:szCs w:val="24"/>
          <w:lang w:val="sk-SK" w:eastAsia="en-GB"/>
        </w:rPr>
        <w:t>je povinn</w:t>
      </w:r>
      <w:r w:rsidR="003404AD" w:rsidRPr="00C36494">
        <w:rPr>
          <w:color w:val="000000"/>
          <w:sz w:val="24"/>
          <w:szCs w:val="24"/>
          <w:lang w:val="sk-SK" w:eastAsia="en-GB"/>
        </w:rPr>
        <w:t>á</w:t>
      </w:r>
      <w:r w:rsidR="006B453E" w:rsidRPr="00C36494">
        <w:rPr>
          <w:color w:val="000000"/>
          <w:sz w:val="24"/>
          <w:szCs w:val="24"/>
          <w:lang w:val="sk-SK" w:eastAsia="en-GB"/>
        </w:rPr>
        <w:t xml:space="preserve"> zosúladiť </w:t>
      </w:r>
      <w:r w:rsidR="00580E38" w:rsidRPr="00C36494">
        <w:rPr>
          <w:color w:val="000000"/>
          <w:sz w:val="24"/>
          <w:szCs w:val="24"/>
          <w:lang w:val="sk-SK" w:eastAsia="en-GB"/>
        </w:rPr>
        <w:t xml:space="preserve">stanovy </w:t>
      </w:r>
      <w:r w:rsidR="00CD74CF" w:rsidRPr="00C36494">
        <w:rPr>
          <w:color w:val="000000"/>
          <w:sz w:val="24"/>
          <w:szCs w:val="24"/>
          <w:lang w:val="sk-SK" w:eastAsia="en-GB"/>
        </w:rPr>
        <w:t>a vnútorné predpisy</w:t>
      </w:r>
      <w:r w:rsidR="0077246E" w:rsidRPr="00C36494">
        <w:rPr>
          <w:color w:val="000000"/>
          <w:sz w:val="24"/>
          <w:szCs w:val="24"/>
          <w:lang w:val="sk-SK" w:eastAsia="en-GB"/>
        </w:rPr>
        <w:t>, ktoré</w:t>
      </w:r>
      <w:r w:rsidR="00CD74CF" w:rsidRPr="00C36494">
        <w:rPr>
          <w:color w:val="000000"/>
          <w:sz w:val="24"/>
          <w:szCs w:val="24"/>
          <w:lang w:val="sk-SK" w:eastAsia="en-GB"/>
        </w:rPr>
        <w:t xml:space="preserve"> </w:t>
      </w:r>
      <w:r w:rsidR="006B453E" w:rsidRPr="00C36494">
        <w:rPr>
          <w:color w:val="000000"/>
          <w:sz w:val="24"/>
          <w:szCs w:val="24"/>
          <w:lang w:val="sk-SK" w:eastAsia="en-GB"/>
        </w:rPr>
        <w:t xml:space="preserve">upravujú disciplinárne konanie a </w:t>
      </w:r>
      <w:r w:rsidR="00FD7B3D" w:rsidRPr="00C36494">
        <w:rPr>
          <w:color w:val="000000"/>
          <w:sz w:val="24"/>
          <w:szCs w:val="24"/>
          <w:lang w:val="sk-SK" w:eastAsia="en-GB"/>
        </w:rPr>
        <w:t>r</w:t>
      </w:r>
      <w:r w:rsidR="004B0B2D" w:rsidRPr="00C36494">
        <w:rPr>
          <w:color w:val="000000"/>
          <w:sz w:val="24"/>
          <w:szCs w:val="24"/>
          <w:lang w:val="sk-SK" w:eastAsia="en-GB"/>
        </w:rPr>
        <w:t>iešenie sporov</w:t>
      </w:r>
      <w:r w:rsidR="0077246E" w:rsidRPr="00C36494">
        <w:rPr>
          <w:color w:val="000000"/>
          <w:sz w:val="24"/>
          <w:szCs w:val="24"/>
          <w:lang w:val="sk-SK" w:eastAsia="en-GB"/>
        </w:rPr>
        <w:t>,</w:t>
      </w:r>
      <w:r w:rsidR="00B82967" w:rsidRPr="00C36494">
        <w:rPr>
          <w:color w:val="000000"/>
          <w:sz w:val="24"/>
          <w:szCs w:val="24"/>
          <w:lang w:val="sk-SK" w:eastAsia="en-GB"/>
        </w:rPr>
        <w:t xml:space="preserve"> </w:t>
      </w:r>
      <w:r w:rsidR="006B453E" w:rsidRPr="00C36494">
        <w:rPr>
          <w:color w:val="000000"/>
          <w:sz w:val="24"/>
          <w:szCs w:val="24"/>
          <w:lang w:val="sk-SK" w:eastAsia="en-GB"/>
        </w:rPr>
        <w:t>s týmto zákonom najneskôr do 30. júna 2025.</w:t>
      </w:r>
    </w:p>
    <w:p w14:paraId="5685F69A" w14:textId="69FE726D" w:rsidR="000E5555" w:rsidRPr="00C36494" w:rsidRDefault="006B453E" w:rsidP="006C1AFC">
      <w:pPr>
        <w:autoSpaceDE/>
        <w:autoSpaceDN/>
        <w:spacing w:before="225" w:after="225" w:line="264" w:lineRule="auto"/>
        <w:jc w:val="both"/>
        <w:rPr>
          <w:color w:val="000000"/>
          <w:sz w:val="24"/>
          <w:szCs w:val="24"/>
          <w:lang w:val="sk-SK" w:eastAsia="en-GB"/>
        </w:rPr>
      </w:pPr>
      <w:bookmarkStart w:id="62" w:name="bookmark=id.3m2vujw" w:colFirst="0" w:colLast="0"/>
      <w:bookmarkStart w:id="63" w:name="bookmark=id.tsmayj" w:colFirst="0" w:colLast="0"/>
      <w:bookmarkEnd w:id="62"/>
      <w:bookmarkEnd w:id="63"/>
      <w:r w:rsidRPr="00C36494">
        <w:rPr>
          <w:color w:val="000000"/>
          <w:sz w:val="24"/>
          <w:szCs w:val="24"/>
          <w:lang w:val="sk-SK" w:eastAsia="en-GB"/>
        </w:rPr>
        <w:t>(</w:t>
      </w:r>
      <w:r w:rsidR="000E5555" w:rsidRPr="00C36494">
        <w:rPr>
          <w:color w:val="000000"/>
          <w:sz w:val="24"/>
          <w:szCs w:val="24"/>
          <w:lang w:val="sk-SK" w:eastAsia="en-GB"/>
        </w:rPr>
        <w:t>2</w:t>
      </w:r>
      <w:r w:rsidRPr="00C36494">
        <w:rPr>
          <w:color w:val="000000"/>
          <w:sz w:val="24"/>
          <w:szCs w:val="24"/>
          <w:lang w:val="sk-SK" w:eastAsia="en-GB"/>
        </w:rPr>
        <w:t xml:space="preserve">) </w:t>
      </w:r>
      <w:bookmarkStart w:id="64" w:name="bookmark=id.3ds9tmc" w:colFirst="0" w:colLast="0"/>
      <w:bookmarkEnd w:id="64"/>
      <w:r w:rsidRPr="00C36494">
        <w:rPr>
          <w:color w:val="000000"/>
          <w:sz w:val="24"/>
          <w:szCs w:val="24"/>
          <w:lang w:val="sk-SK" w:eastAsia="en-GB"/>
        </w:rPr>
        <w:t>Športov</w:t>
      </w:r>
      <w:r w:rsidR="00A5328F" w:rsidRPr="00C36494">
        <w:rPr>
          <w:color w:val="000000"/>
          <w:sz w:val="24"/>
          <w:szCs w:val="24"/>
          <w:lang w:val="sk-SK" w:eastAsia="en-GB"/>
        </w:rPr>
        <w:t>á</w:t>
      </w:r>
      <w:r w:rsidRPr="00C36494">
        <w:rPr>
          <w:color w:val="000000"/>
          <w:sz w:val="24"/>
          <w:szCs w:val="24"/>
          <w:lang w:val="sk-SK" w:eastAsia="en-GB"/>
        </w:rPr>
        <w:t xml:space="preserve"> </w:t>
      </w:r>
      <w:r w:rsidR="00DC65E7" w:rsidRPr="00C36494">
        <w:rPr>
          <w:color w:val="000000"/>
          <w:sz w:val="24"/>
          <w:szCs w:val="24"/>
          <w:lang w:val="sk-SK" w:eastAsia="en-GB"/>
        </w:rPr>
        <w:t>organizácia</w:t>
      </w:r>
      <w:r w:rsidRPr="00C36494">
        <w:rPr>
          <w:color w:val="000000"/>
          <w:sz w:val="24"/>
          <w:szCs w:val="24"/>
          <w:lang w:val="sk-SK" w:eastAsia="en-GB"/>
        </w:rPr>
        <w:t>, v ktor</w:t>
      </w:r>
      <w:r w:rsidR="00DC65E7" w:rsidRPr="00C36494">
        <w:rPr>
          <w:color w:val="000000"/>
          <w:sz w:val="24"/>
          <w:szCs w:val="24"/>
          <w:lang w:val="sk-SK" w:eastAsia="en-GB"/>
        </w:rPr>
        <w:t>ej</w:t>
      </w:r>
      <w:r w:rsidRPr="00C36494">
        <w:rPr>
          <w:color w:val="000000"/>
          <w:sz w:val="24"/>
          <w:szCs w:val="24"/>
          <w:lang w:val="sk-SK" w:eastAsia="en-GB"/>
        </w:rPr>
        <w:t xml:space="preserve"> športov</w:t>
      </w:r>
      <w:r w:rsidR="00D4795D" w:rsidRPr="00C36494">
        <w:rPr>
          <w:color w:val="000000"/>
          <w:sz w:val="24"/>
          <w:szCs w:val="24"/>
          <w:lang w:val="sk-SK" w:eastAsia="en-GB"/>
        </w:rPr>
        <w:t>e</w:t>
      </w:r>
      <w:r w:rsidRPr="00C36494">
        <w:rPr>
          <w:color w:val="000000"/>
          <w:sz w:val="24"/>
          <w:szCs w:val="24"/>
          <w:lang w:val="sk-SK" w:eastAsia="en-GB"/>
        </w:rPr>
        <w:t xml:space="preserve">c do 31. </w:t>
      </w:r>
      <w:r w:rsidR="00E71B20" w:rsidRPr="00C36494">
        <w:rPr>
          <w:color w:val="000000"/>
          <w:sz w:val="24"/>
          <w:szCs w:val="24"/>
          <w:lang w:val="sk-SK" w:eastAsia="en-GB"/>
        </w:rPr>
        <w:t>decembra</w:t>
      </w:r>
      <w:r w:rsidRPr="00C36494">
        <w:rPr>
          <w:color w:val="000000"/>
          <w:sz w:val="24"/>
          <w:szCs w:val="24"/>
          <w:lang w:val="sk-SK" w:eastAsia="en-GB"/>
        </w:rPr>
        <w:t xml:space="preserve"> 2024 vykonáva</w:t>
      </w:r>
      <w:r w:rsidR="00D4795D" w:rsidRPr="00C36494">
        <w:rPr>
          <w:color w:val="000000"/>
          <w:sz w:val="24"/>
          <w:szCs w:val="24"/>
          <w:lang w:val="sk-SK" w:eastAsia="en-GB"/>
        </w:rPr>
        <w:t xml:space="preserve"> </w:t>
      </w:r>
      <w:r w:rsidRPr="00C36494">
        <w:rPr>
          <w:color w:val="000000"/>
          <w:sz w:val="24"/>
          <w:szCs w:val="24"/>
          <w:lang w:val="sk-SK" w:eastAsia="en-GB"/>
        </w:rPr>
        <w:t>šport spôsobom, ktorý spĺňa znaky závislej práce, uprav</w:t>
      </w:r>
      <w:r w:rsidR="00D4795D" w:rsidRPr="00C36494">
        <w:rPr>
          <w:color w:val="000000"/>
          <w:sz w:val="24"/>
          <w:szCs w:val="24"/>
          <w:lang w:val="sk-SK" w:eastAsia="en-GB"/>
        </w:rPr>
        <w:t>í</w:t>
      </w:r>
      <w:r w:rsidRPr="00C36494">
        <w:rPr>
          <w:color w:val="000000"/>
          <w:sz w:val="24"/>
          <w:szCs w:val="24"/>
          <w:lang w:val="sk-SK" w:eastAsia="en-GB"/>
        </w:rPr>
        <w:t xml:space="preserve"> svoj zmluvn</w:t>
      </w:r>
      <w:r w:rsidR="00D4795D" w:rsidRPr="00C36494">
        <w:rPr>
          <w:color w:val="000000"/>
          <w:sz w:val="24"/>
          <w:szCs w:val="24"/>
          <w:lang w:val="sk-SK" w:eastAsia="en-GB"/>
        </w:rPr>
        <w:t>ý</w:t>
      </w:r>
      <w:r w:rsidRPr="00C36494">
        <w:rPr>
          <w:color w:val="000000"/>
          <w:sz w:val="24"/>
          <w:szCs w:val="24"/>
          <w:lang w:val="sk-SK" w:eastAsia="en-GB"/>
        </w:rPr>
        <w:t xml:space="preserve"> vzťah so športovc</w:t>
      </w:r>
      <w:r w:rsidR="00D4795D" w:rsidRPr="00C36494">
        <w:rPr>
          <w:color w:val="000000"/>
          <w:sz w:val="24"/>
          <w:szCs w:val="24"/>
          <w:lang w:val="sk-SK" w:eastAsia="en-GB"/>
        </w:rPr>
        <w:t>om</w:t>
      </w:r>
      <w:r w:rsidRPr="00C36494">
        <w:rPr>
          <w:color w:val="000000"/>
          <w:sz w:val="24"/>
          <w:szCs w:val="24"/>
          <w:lang w:val="sk-SK" w:eastAsia="en-GB"/>
        </w:rPr>
        <w:t xml:space="preserve"> v súlade s týmto zákonom </w:t>
      </w:r>
      <w:r w:rsidR="0098011B" w:rsidRPr="00C36494">
        <w:rPr>
          <w:color w:val="000000"/>
          <w:sz w:val="24"/>
          <w:szCs w:val="24"/>
          <w:lang w:val="sk-SK" w:eastAsia="en-GB"/>
        </w:rPr>
        <w:t>v</w:t>
      </w:r>
      <w:r w:rsidR="00433A0D" w:rsidRPr="00C36494">
        <w:rPr>
          <w:color w:val="000000"/>
          <w:sz w:val="24"/>
          <w:szCs w:val="24"/>
          <w:lang w:val="sk-SK" w:eastAsia="en-GB"/>
        </w:rPr>
        <w:t xml:space="preserve"> </w:t>
      </w:r>
      <w:r w:rsidR="0098011B" w:rsidRPr="00C36494">
        <w:rPr>
          <w:color w:val="000000"/>
          <w:sz w:val="24"/>
          <w:szCs w:val="24"/>
          <w:lang w:val="sk-SK" w:eastAsia="en-GB"/>
        </w:rPr>
        <w:t xml:space="preserve">znení účinnom od 1. januára 2025 </w:t>
      </w:r>
      <w:r w:rsidR="00433A0D" w:rsidRPr="00C36494">
        <w:rPr>
          <w:color w:val="000000"/>
          <w:sz w:val="24"/>
          <w:szCs w:val="24"/>
          <w:lang w:val="sk-SK" w:eastAsia="en-GB"/>
        </w:rPr>
        <w:t xml:space="preserve">najneskôr </w:t>
      </w:r>
      <w:r w:rsidRPr="00C36494">
        <w:rPr>
          <w:color w:val="000000"/>
          <w:sz w:val="24"/>
          <w:szCs w:val="24"/>
          <w:lang w:val="sk-SK" w:eastAsia="en-GB"/>
        </w:rPr>
        <w:t xml:space="preserve">do </w:t>
      </w:r>
      <w:r w:rsidR="00BC6DD8" w:rsidRPr="00C36494">
        <w:rPr>
          <w:color w:val="000000"/>
          <w:sz w:val="24"/>
          <w:szCs w:val="24"/>
          <w:lang w:val="sk-SK" w:eastAsia="en-GB"/>
        </w:rPr>
        <w:t>30. júna</w:t>
      </w:r>
      <w:r w:rsidR="00F47811" w:rsidRPr="00C36494">
        <w:rPr>
          <w:color w:val="000000"/>
          <w:sz w:val="24"/>
          <w:szCs w:val="24"/>
          <w:lang w:val="sk-SK" w:eastAsia="en-GB"/>
        </w:rPr>
        <w:t xml:space="preserve"> 2025</w:t>
      </w:r>
      <w:r w:rsidRPr="00C36494">
        <w:rPr>
          <w:color w:val="000000"/>
          <w:sz w:val="24"/>
          <w:szCs w:val="24"/>
          <w:lang w:val="sk-SK" w:eastAsia="en-GB"/>
        </w:rPr>
        <w:t>. Po uplynutí tejto lehoty sa zmluva medzi športov</w:t>
      </w:r>
      <w:r w:rsidR="00D12CC3" w:rsidRPr="00C36494">
        <w:rPr>
          <w:color w:val="000000"/>
          <w:sz w:val="24"/>
          <w:szCs w:val="24"/>
          <w:lang w:val="sk-SK" w:eastAsia="en-GB"/>
        </w:rPr>
        <w:t>ou</w:t>
      </w:r>
      <w:r w:rsidRPr="00C36494">
        <w:rPr>
          <w:color w:val="000000"/>
          <w:sz w:val="24"/>
          <w:szCs w:val="24"/>
          <w:lang w:val="sk-SK" w:eastAsia="en-GB"/>
        </w:rPr>
        <w:t xml:space="preserve"> </w:t>
      </w:r>
      <w:r w:rsidR="00D12CC3" w:rsidRPr="00C36494">
        <w:rPr>
          <w:color w:val="000000"/>
          <w:sz w:val="24"/>
          <w:szCs w:val="24"/>
          <w:lang w:val="sk-SK" w:eastAsia="en-GB"/>
        </w:rPr>
        <w:t>organizáciou</w:t>
      </w:r>
      <w:r w:rsidRPr="00C36494">
        <w:rPr>
          <w:color w:val="000000"/>
          <w:sz w:val="24"/>
          <w:szCs w:val="24"/>
          <w:lang w:val="sk-SK" w:eastAsia="en-GB"/>
        </w:rPr>
        <w:t xml:space="preserve"> </w:t>
      </w:r>
      <w:r w:rsidR="004636BD" w:rsidRPr="00C36494">
        <w:rPr>
          <w:color w:val="000000"/>
          <w:sz w:val="24"/>
          <w:szCs w:val="24"/>
          <w:lang w:val="sk-SK" w:eastAsia="en-GB"/>
        </w:rPr>
        <w:t xml:space="preserve">a športovcom </w:t>
      </w:r>
      <w:r w:rsidRPr="00C36494">
        <w:rPr>
          <w:color w:val="000000"/>
          <w:sz w:val="24"/>
          <w:szCs w:val="24"/>
          <w:lang w:val="sk-SK" w:eastAsia="en-GB"/>
        </w:rPr>
        <w:t xml:space="preserve">vykonávajúcim šport spôsobom, ktorý spĺňa znaky závislej práce, bude považovať za zmluvu podľa </w:t>
      </w:r>
      <w:r w:rsidR="00F073F4" w:rsidRPr="00C36494">
        <w:rPr>
          <w:color w:val="000000"/>
          <w:sz w:val="24"/>
          <w:szCs w:val="24"/>
          <w:lang w:val="sk-SK" w:eastAsia="en-GB"/>
        </w:rPr>
        <w:t>§ 4 ods. 3 písm. a) a</w:t>
      </w:r>
      <w:r w:rsidR="005C003C" w:rsidRPr="00C36494">
        <w:rPr>
          <w:color w:val="000000"/>
          <w:sz w:val="24"/>
          <w:szCs w:val="24"/>
          <w:lang w:val="sk-SK" w:eastAsia="en-GB"/>
        </w:rPr>
        <w:t xml:space="preserve">lebo </w:t>
      </w:r>
      <w:r w:rsidR="00F073F4" w:rsidRPr="00C36494">
        <w:rPr>
          <w:color w:val="000000"/>
          <w:sz w:val="24"/>
          <w:szCs w:val="24"/>
          <w:lang w:val="sk-SK" w:eastAsia="en-GB"/>
        </w:rPr>
        <w:t>ods. 4 písm. a) v</w:t>
      </w:r>
      <w:r w:rsidR="004636BD" w:rsidRPr="00C36494">
        <w:rPr>
          <w:color w:val="000000"/>
          <w:sz w:val="24"/>
          <w:szCs w:val="24"/>
          <w:lang w:val="sk-SK" w:eastAsia="en-GB"/>
        </w:rPr>
        <w:t xml:space="preserve"> </w:t>
      </w:r>
      <w:r w:rsidR="00F073F4" w:rsidRPr="00C36494">
        <w:rPr>
          <w:color w:val="000000"/>
          <w:sz w:val="24"/>
          <w:szCs w:val="24"/>
          <w:lang w:val="sk-SK" w:eastAsia="en-GB"/>
        </w:rPr>
        <w:t>znení účinnom od 1.</w:t>
      </w:r>
      <w:r w:rsidR="005C003C" w:rsidRPr="00C36494">
        <w:rPr>
          <w:color w:val="000000"/>
          <w:sz w:val="24"/>
          <w:szCs w:val="24"/>
          <w:lang w:val="sk-SK" w:eastAsia="en-GB"/>
        </w:rPr>
        <w:t xml:space="preserve"> januára 2025.</w:t>
      </w:r>
    </w:p>
    <w:p w14:paraId="24865E27" w14:textId="61E0C16E" w:rsidR="00866DFB" w:rsidRPr="00C36494" w:rsidRDefault="0056402C" w:rsidP="0056402C">
      <w:pPr>
        <w:autoSpaceDE/>
        <w:autoSpaceDN/>
        <w:spacing w:before="225" w:after="225" w:line="264" w:lineRule="auto"/>
        <w:jc w:val="both"/>
        <w:rPr>
          <w:color w:val="000000"/>
          <w:sz w:val="24"/>
          <w:szCs w:val="24"/>
          <w:lang w:val="sk-SK" w:eastAsia="en-GB"/>
        </w:rPr>
      </w:pPr>
      <w:r w:rsidRPr="00C36494">
        <w:rPr>
          <w:color w:val="000000"/>
          <w:sz w:val="24"/>
          <w:szCs w:val="24"/>
          <w:lang w:val="sk-SK" w:eastAsia="en-GB"/>
        </w:rPr>
        <w:t>(</w:t>
      </w:r>
      <w:r w:rsidR="008B12FE" w:rsidRPr="00C36494">
        <w:rPr>
          <w:color w:val="000000"/>
          <w:sz w:val="24"/>
          <w:szCs w:val="24"/>
          <w:lang w:val="sk-SK" w:eastAsia="en-GB"/>
        </w:rPr>
        <w:t xml:space="preserve">3) </w:t>
      </w:r>
      <w:r w:rsidRPr="00C36494">
        <w:rPr>
          <w:color w:val="000000"/>
          <w:sz w:val="24"/>
          <w:szCs w:val="24"/>
          <w:lang w:val="sk-SK" w:eastAsia="en-GB"/>
        </w:rPr>
        <w:t>Profesionálny športovec, ktorý vykonáva šport podľa § 4 ods. 3 písm. c) zákona v znení účinnom do 31. decembra 2024, je povinný uzavrieť zmluvný vzťah podľa § 4 ods. 3 písm. c) zákona v znení účinnom od 1. januára 2025 najneskôr do 3</w:t>
      </w:r>
      <w:r w:rsidR="00A7499F" w:rsidRPr="00C36494">
        <w:rPr>
          <w:color w:val="000000"/>
          <w:sz w:val="24"/>
          <w:szCs w:val="24"/>
          <w:lang w:val="sk-SK" w:eastAsia="en-GB"/>
        </w:rPr>
        <w:t>0</w:t>
      </w:r>
      <w:r w:rsidRPr="00C36494">
        <w:rPr>
          <w:color w:val="000000"/>
          <w:sz w:val="24"/>
          <w:szCs w:val="24"/>
          <w:lang w:val="sk-SK" w:eastAsia="en-GB"/>
        </w:rPr>
        <w:t xml:space="preserve">. </w:t>
      </w:r>
      <w:r w:rsidR="00A7499F" w:rsidRPr="00C36494">
        <w:rPr>
          <w:color w:val="000000"/>
          <w:sz w:val="24"/>
          <w:szCs w:val="24"/>
          <w:lang w:val="sk-SK" w:eastAsia="en-GB"/>
        </w:rPr>
        <w:t>júna</w:t>
      </w:r>
      <w:r w:rsidRPr="00C36494">
        <w:rPr>
          <w:color w:val="000000"/>
          <w:sz w:val="24"/>
          <w:szCs w:val="24"/>
          <w:lang w:val="sk-SK" w:eastAsia="en-GB"/>
        </w:rPr>
        <w:t xml:space="preserve"> 2025</w:t>
      </w:r>
      <w:r w:rsidR="008431A8" w:rsidRPr="00C36494">
        <w:rPr>
          <w:color w:val="000000"/>
          <w:sz w:val="24"/>
          <w:szCs w:val="24"/>
          <w:lang w:val="sk-SK" w:eastAsia="en-GB"/>
        </w:rPr>
        <w:t>.</w:t>
      </w:r>
    </w:p>
    <w:p w14:paraId="219A3902" w14:textId="1BAA177E" w:rsidR="0056402C" w:rsidRPr="00C36494" w:rsidRDefault="001A4D46" w:rsidP="0056402C">
      <w:pPr>
        <w:autoSpaceDE/>
        <w:autoSpaceDN/>
        <w:spacing w:before="225" w:after="225" w:line="264" w:lineRule="auto"/>
        <w:jc w:val="both"/>
        <w:rPr>
          <w:color w:val="000000"/>
          <w:sz w:val="24"/>
          <w:szCs w:val="24"/>
          <w:lang w:val="sk-SK" w:eastAsia="en-GB"/>
        </w:rPr>
      </w:pPr>
      <w:r w:rsidRPr="00C36494">
        <w:rPr>
          <w:color w:val="000000"/>
          <w:sz w:val="24"/>
          <w:szCs w:val="24"/>
          <w:lang w:val="sk-SK" w:eastAsia="en-GB"/>
        </w:rPr>
        <w:t xml:space="preserve">(4) </w:t>
      </w:r>
      <w:r w:rsidR="0056402C" w:rsidRPr="00C36494">
        <w:rPr>
          <w:color w:val="000000"/>
          <w:sz w:val="24"/>
          <w:szCs w:val="24"/>
          <w:lang w:val="sk-SK" w:eastAsia="en-GB"/>
        </w:rPr>
        <w:t xml:space="preserve">Športová organizácia, ktorá má uzatvorenú zmluvu o profesionálnom vykonávaní športu so športovcom podľa § 35 zákona v znení účinnom do 31. decembra 2024, je povinná upraviť </w:t>
      </w:r>
      <w:r w:rsidR="0056402C" w:rsidRPr="00C36494">
        <w:rPr>
          <w:color w:val="000000"/>
          <w:sz w:val="24"/>
          <w:szCs w:val="24"/>
          <w:lang w:val="sk-SK" w:eastAsia="en-GB"/>
        </w:rPr>
        <w:lastRenderedPageBreak/>
        <w:t>tento zmluvný vzťah v súlade s týmto zákonom</w:t>
      </w:r>
      <w:r w:rsidR="00E33645" w:rsidRPr="00C36494">
        <w:rPr>
          <w:color w:val="000000"/>
          <w:sz w:val="24"/>
          <w:szCs w:val="24"/>
          <w:lang w:val="sk-SK" w:eastAsia="en-GB"/>
        </w:rPr>
        <w:t xml:space="preserve"> v znení účinnom od 1. januára 2025 najneskôr</w:t>
      </w:r>
      <w:r w:rsidR="0056402C" w:rsidRPr="00C36494">
        <w:rPr>
          <w:color w:val="000000"/>
          <w:sz w:val="24"/>
          <w:szCs w:val="24"/>
          <w:lang w:val="sk-SK" w:eastAsia="en-GB"/>
        </w:rPr>
        <w:t xml:space="preserve"> do 3</w:t>
      </w:r>
      <w:r w:rsidR="00A7499F" w:rsidRPr="00C36494">
        <w:rPr>
          <w:color w:val="000000"/>
          <w:sz w:val="24"/>
          <w:szCs w:val="24"/>
          <w:lang w:val="sk-SK" w:eastAsia="en-GB"/>
        </w:rPr>
        <w:t>0</w:t>
      </w:r>
      <w:r w:rsidR="0056402C" w:rsidRPr="00C36494">
        <w:rPr>
          <w:color w:val="000000"/>
          <w:sz w:val="24"/>
          <w:szCs w:val="24"/>
          <w:lang w:val="sk-SK" w:eastAsia="en-GB"/>
        </w:rPr>
        <w:t xml:space="preserve">. </w:t>
      </w:r>
      <w:r w:rsidR="00A7499F" w:rsidRPr="00C36494">
        <w:rPr>
          <w:color w:val="000000"/>
          <w:sz w:val="24"/>
          <w:szCs w:val="24"/>
          <w:lang w:val="sk-SK" w:eastAsia="en-GB"/>
        </w:rPr>
        <w:t>júna</w:t>
      </w:r>
      <w:r w:rsidR="0056402C" w:rsidRPr="00C36494">
        <w:rPr>
          <w:color w:val="000000"/>
          <w:sz w:val="24"/>
          <w:szCs w:val="24"/>
          <w:lang w:val="sk-SK" w:eastAsia="en-GB"/>
        </w:rPr>
        <w:t xml:space="preserve"> 2025. </w:t>
      </w:r>
    </w:p>
    <w:p w14:paraId="683FAF67" w14:textId="74FA8BAB" w:rsidR="0056402C" w:rsidRPr="00C36494" w:rsidRDefault="00E203BC" w:rsidP="0056402C">
      <w:pPr>
        <w:autoSpaceDE/>
        <w:autoSpaceDN/>
        <w:spacing w:before="225" w:after="225" w:line="264" w:lineRule="auto"/>
        <w:jc w:val="both"/>
        <w:rPr>
          <w:color w:val="000000"/>
          <w:sz w:val="24"/>
          <w:szCs w:val="24"/>
          <w:lang w:val="sk-SK" w:eastAsia="en-GB"/>
        </w:rPr>
      </w:pPr>
      <w:r w:rsidRPr="00C36494">
        <w:rPr>
          <w:color w:val="000000"/>
          <w:sz w:val="24"/>
          <w:szCs w:val="24"/>
          <w:lang w:val="sk-SK" w:eastAsia="en-GB"/>
        </w:rPr>
        <w:t>(</w:t>
      </w:r>
      <w:r w:rsidR="00DE280E" w:rsidRPr="00C36494">
        <w:rPr>
          <w:color w:val="000000"/>
          <w:sz w:val="24"/>
          <w:szCs w:val="24"/>
          <w:lang w:val="sk-SK" w:eastAsia="en-GB"/>
        </w:rPr>
        <w:t>5</w:t>
      </w:r>
      <w:r w:rsidRPr="00C36494">
        <w:rPr>
          <w:color w:val="000000"/>
          <w:sz w:val="24"/>
          <w:szCs w:val="24"/>
          <w:lang w:val="sk-SK" w:eastAsia="en-GB"/>
        </w:rPr>
        <w:t xml:space="preserve">) </w:t>
      </w:r>
      <w:r w:rsidR="0056402C" w:rsidRPr="00C36494">
        <w:rPr>
          <w:color w:val="000000"/>
          <w:sz w:val="24"/>
          <w:szCs w:val="24"/>
          <w:lang w:val="sk-SK" w:eastAsia="en-GB"/>
        </w:rPr>
        <w:t>Športový odborník, ktorý vykonáva činnosť športového odborníka podľa § 6 ods. 3 písm. e) zákona v znení účinnom do 31. decembra 2024, je povinný uzavrieť zmluvný vzťah podľa §</w:t>
      </w:r>
      <w:r w:rsidRPr="00C36494">
        <w:rPr>
          <w:color w:val="000000"/>
          <w:sz w:val="24"/>
          <w:szCs w:val="24"/>
          <w:lang w:val="sk-SK" w:eastAsia="en-GB"/>
        </w:rPr>
        <w:t> </w:t>
      </w:r>
      <w:r w:rsidR="0056402C" w:rsidRPr="00C36494">
        <w:rPr>
          <w:color w:val="000000"/>
          <w:sz w:val="24"/>
          <w:szCs w:val="24"/>
          <w:lang w:val="sk-SK" w:eastAsia="en-GB"/>
        </w:rPr>
        <w:t xml:space="preserve">6 ods. 3 písm. e) zákona v znení účinnom od 1. januára 2025 </w:t>
      </w:r>
      <w:r w:rsidR="00B47CC8" w:rsidRPr="00C36494">
        <w:rPr>
          <w:color w:val="000000"/>
          <w:sz w:val="24"/>
          <w:szCs w:val="24"/>
          <w:lang w:val="sk-SK" w:eastAsia="en-GB"/>
        </w:rPr>
        <w:t xml:space="preserve">najneskôr </w:t>
      </w:r>
      <w:r w:rsidR="0056402C" w:rsidRPr="00C36494">
        <w:rPr>
          <w:color w:val="000000"/>
          <w:sz w:val="24"/>
          <w:szCs w:val="24"/>
          <w:lang w:val="sk-SK" w:eastAsia="en-GB"/>
        </w:rPr>
        <w:t>do 3</w:t>
      </w:r>
      <w:r w:rsidR="00B47CC8" w:rsidRPr="00C36494">
        <w:rPr>
          <w:color w:val="000000"/>
          <w:sz w:val="24"/>
          <w:szCs w:val="24"/>
          <w:lang w:val="sk-SK" w:eastAsia="en-GB"/>
        </w:rPr>
        <w:t>0</w:t>
      </w:r>
      <w:r w:rsidR="0056402C" w:rsidRPr="00C36494">
        <w:rPr>
          <w:color w:val="000000"/>
          <w:sz w:val="24"/>
          <w:szCs w:val="24"/>
          <w:lang w:val="sk-SK" w:eastAsia="en-GB"/>
        </w:rPr>
        <w:t xml:space="preserve">. </w:t>
      </w:r>
      <w:r w:rsidR="00B47CC8" w:rsidRPr="00C36494">
        <w:rPr>
          <w:color w:val="000000"/>
          <w:sz w:val="24"/>
          <w:szCs w:val="24"/>
          <w:lang w:val="sk-SK" w:eastAsia="en-GB"/>
        </w:rPr>
        <w:t>júna</w:t>
      </w:r>
      <w:r w:rsidR="0056402C" w:rsidRPr="00C36494">
        <w:rPr>
          <w:color w:val="000000"/>
          <w:sz w:val="24"/>
          <w:szCs w:val="24"/>
          <w:lang w:val="sk-SK" w:eastAsia="en-GB"/>
        </w:rPr>
        <w:t xml:space="preserve"> 2025</w:t>
      </w:r>
      <w:r w:rsidR="00DE280E" w:rsidRPr="00C36494">
        <w:rPr>
          <w:color w:val="000000"/>
          <w:sz w:val="24"/>
          <w:szCs w:val="24"/>
          <w:lang w:val="sk-SK" w:eastAsia="en-GB"/>
        </w:rPr>
        <w:t>.</w:t>
      </w:r>
    </w:p>
    <w:p w14:paraId="5827ECA1" w14:textId="0531AB9E" w:rsidR="00CD50CF" w:rsidRPr="00C36494" w:rsidRDefault="00CD50CF" w:rsidP="00CD50CF">
      <w:pPr>
        <w:jc w:val="both"/>
        <w:rPr>
          <w:color w:val="000000"/>
          <w:sz w:val="24"/>
          <w:szCs w:val="24"/>
          <w:lang w:val="sk-SK" w:eastAsia="en-GB"/>
        </w:rPr>
      </w:pPr>
      <w:r w:rsidRPr="00C36494">
        <w:rPr>
          <w:color w:val="000000"/>
          <w:sz w:val="24"/>
          <w:szCs w:val="24"/>
          <w:lang w:val="sk-SK" w:eastAsia="en-GB"/>
        </w:rPr>
        <w:t>(</w:t>
      </w:r>
      <w:r w:rsidR="00DE280E" w:rsidRPr="00C36494">
        <w:rPr>
          <w:color w:val="000000"/>
          <w:sz w:val="24"/>
          <w:szCs w:val="24"/>
          <w:lang w:val="sk-SK" w:eastAsia="en-GB"/>
        </w:rPr>
        <w:t>6</w:t>
      </w:r>
      <w:r w:rsidRPr="00C36494">
        <w:rPr>
          <w:color w:val="000000"/>
          <w:sz w:val="24"/>
          <w:szCs w:val="24"/>
          <w:lang w:val="sk-SK" w:eastAsia="en-GB"/>
        </w:rPr>
        <w:t xml:space="preserve">) Slovenský olympijský a športový výbor </w:t>
      </w:r>
      <w:r w:rsidR="00E9769D" w:rsidRPr="00C36494">
        <w:rPr>
          <w:color w:val="000000"/>
          <w:sz w:val="24"/>
          <w:szCs w:val="24"/>
          <w:lang w:val="sk-SK" w:eastAsia="en-GB"/>
        </w:rPr>
        <w:t>vytvorí</w:t>
      </w:r>
      <w:r w:rsidRPr="00C36494">
        <w:rPr>
          <w:color w:val="000000"/>
          <w:sz w:val="24"/>
          <w:szCs w:val="24"/>
          <w:lang w:val="sk-SK" w:eastAsia="en-GB"/>
        </w:rPr>
        <w:t xml:space="preserve"> orgán</w:t>
      </w:r>
      <w:r w:rsidR="00CB0CD6" w:rsidRPr="00C36494">
        <w:rPr>
          <w:color w:val="000000"/>
          <w:sz w:val="24"/>
          <w:szCs w:val="24"/>
          <w:lang w:val="sk-SK" w:eastAsia="en-GB"/>
        </w:rPr>
        <w:t xml:space="preserve"> na </w:t>
      </w:r>
      <w:r w:rsidR="004C11B1" w:rsidRPr="00C36494">
        <w:rPr>
          <w:color w:val="000000"/>
          <w:sz w:val="24"/>
          <w:szCs w:val="24"/>
          <w:lang w:val="sk-SK" w:eastAsia="en-GB"/>
        </w:rPr>
        <w:t>riešenie sporov a rozhodovanie o</w:t>
      </w:r>
      <w:r w:rsidR="00A671E7" w:rsidRPr="00C36494">
        <w:rPr>
          <w:color w:val="000000"/>
          <w:sz w:val="24"/>
          <w:szCs w:val="24"/>
          <w:lang w:val="sk-SK" w:eastAsia="en-GB"/>
        </w:rPr>
        <w:t> </w:t>
      </w:r>
      <w:r w:rsidR="004C11B1" w:rsidRPr="00C36494">
        <w:rPr>
          <w:color w:val="000000"/>
          <w:sz w:val="24"/>
          <w:szCs w:val="24"/>
          <w:lang w:val="sk-SK" w:eastAsia="en-GB"/>
        </w:rPr>
        <w:t xml:space="preserve">disciplinárnych previneniach </w:t>
      </w:r>
      <w:r w:rsidRPr="00C36494">
        <w:rPr>
          <w:color w:val="000000"/>
          <w:sz w:val="24"/>
          <w:szCs w:val="24"/>
          <w:lang w:val="sk-SK" w:eastAsia="en-GB"/>
        </w:rPr>
        <w:t>podľa § 25 ods. 6 do 31.</w:t>
      </w:r>
      <w:r w:rsidR="00A671E7" w:rsidRPr="00C36494">
        <w:rPr>
          <w:color w:val="000000"/>
          <w:sz w:val="24"/>
          <w:szCs w:val="24"/>
          <w:lang w:val="sk-SK" w:eastAsia="en-GB"/>
        </w:rPr>
        <w:t xml:space="preserve"> </w:t>
      </w:r>
      <w:r w:rsidRPr="00C36494">
        <w:rPr>
          <w:color w:val="000000"/>
          <w:sz w:val="24"/>
          <w:szCs w:val="24"/>
          <w:lang w:val="sk-SK" w:eastAsia="en-GB"/>
        </w:rPr>
        <w:t>januára 2025.</w:t>
      </w:r>
    </w:p>
    <w:p w14:paraId="00B6B179" w14:textId="77777777" w:rsidR="004C11B1" w:rsidRPr="00C36494" w:rsidRDefault="004C11B1" w:rsidP="00CD50CF">
      <w:pPr>
        <w:jc w:val="both"/>
        <w:rPr>
          <w:color w:val="000000"/>
          <w:sz w:val="24"/>
          <w:szCs w:val="24"/>
          <w:lang w:val="sk-SK" w:eastAsia="en-GB"/>
        </w:rPr>
      </w:pPr>
    </w:p>
    <w:p w14:paraId="4F61F60C" w14:textId="35072EB6" w:rsidR="004C11B1" w:rsidRPr="00C36494" w:rsidRDefault="004C11B1" w:rsidP="004C11B1">
      <w:pPr>
        <w:jc w:val="both"/>
        <w:rPr>
          <w:color w:val="000000"/>
          <w:sz w:val="24"/>
          <w:szCs w:val="24"/>
          <w:lang w:val="sk-SK" w:eastAsia="en-GB"/>
        </w:rPr>
      </w:pPr>
      <w:r w:rsidRPr="00C36494">
        <w:rPr>
          <w:color w:val="000000"/>
          <w:sz w:val="24"/>
          <w:szCs w:val="24"/>
          <w:lang w:val="sk-SK" w:eastAsia="en-GB"/>
        </w:rPr>
        <w:t>(</w:t>
      </w:r>
      <w:r w:rsidR="00E9769D" w:rsidRPr="00C36494">
        <w:rPr>
          <w:color w:val="000000"/>
          <w:sz w:val="24"/>
          <w:szCs w:val="24"/>
          <w:lang w:val="sk-SK" w:eastAsia="en-GB"/>
        </w:rPr>
        <w:t>7</w:t>
      </w:r>
      <w:r w:rsidRPr="00C36494">
        <w:rPr>
          <w:color w:val="000000"/>
          <w:sz w:val="24"/>
          <w:szCs w:val="24"/>
          <w:lang w:val="sk-SK" w:eastAsia="en-GB"/>
        </w:rPr>
        <w:t>) Plnenie úloh nezávislého pozorovateľa na voľbách do orgánov národného športového zväzu a na zasadnutí volebnej komisie sa skončí do 31. decembra 2024.</w:t>
      </w:r>
    </w:p>
    <w:p w14:paraId="7C291055" w14:textId="77777777" w:rsidR="004C11B1" w:rsidRPr="00C36494" w:rsidRDefault="004C11B1" w:rsidP="004C11B1">
      <w:pPr>
        <w:jc w:val="both"/>
        <w:rPr>
          <w:color w:val="000000"/>
          <w:sz w:val="24"/>
          <w:szCs w:val="24"/>
          <w:lang w:val="sk-SK" w:eastAsia="en-GB"/>
        </w:rPr>
      </w:pPr>
    </w:p>
    <w:p w14:paraId="2C7EF341" w14:textId="6F97BF7A" w:rsidR="004C11B1" w:rsidRPr="00C36494" w:rsidRDefault="004C11B1" w:rsidP="004C11B1">
      <w:pPr>
        <w:jc w:val="both"/>
        <w:rPr>
          <w:color w:val="000000"/>
          <w:sz w:val="24"/>
          <w:szCs w:val="24"/>
          <w:lang w:val="sk-SK" w:eastAsia="en-GB"/>
        </w:rPr>
      </w:pPr>
      <w:r w:rsidRPr="00C36494">
        <w:rPr>
          <w:color w:val="000000"/>
          <w:sz w:val="24"/>
          <w:szCs w:val="24"/>
          <w:lang w:val="sk-SK" w:eastAsia="en-GB"/>
        </w:rPr>
        <w:t>(</w:t>
      </w:r>
      <w:r w:rsidR="00855078" w:rsidRPr="00C36494">
        <w:rPr>
          <w:color w:val="000000"/>
          <w:sz w:val="24"/>
          <w:szCs w:val="24"/>
          <w:lang w:val="sk-SK" w:eastAsia="en-GB"/>
        </w:rPr>
        <w:t>8</w:t>
      </w:r>
      <w:r w:rsidRPr="00C36494">
        <w:rPr>
          <w:color w:val="000000"/>
          <w:sz w:val="24"/>
          <w:szCs w:val="24"/>
          <w:lang w:val="sk-SK" w:eastAsia="en-GB"/>
        </w:rPr>
        <w:t>) Podľa ustanovenia § 68 ods. 4 v znení účinnom od 1. januára 2025 sa prvýkrát postupuje pre príspevok uznanému športu na rok 2026.</w:t>
      </w:r>
    </w:p>
    <w:p w14:paraId="46105F6B" w14:textId="3D485430" w:rsidR="00CD50CF" w:rsidRPr="00C36494" w:rsidRDefault="00CD50CF" w:rsidP="00CD50CF">
      <w:pPr>
        <w:autoSpaceDE/>
        <w:autoSpaceDN/>
        <w:spacing w:before="225" w:after="225" w:line="264" w:lineRule="auto"/>
        <w:jc w:val="both"/>
        <w:rPr>
          <w:color w:val="000000"/>
          <w:sz w:val="24"/>
          <w:szCs w:val="24"/>
          <w:lang w:val="sk-SK" w:eastAsia="en-GB"/>
        </w:rPr>
      </w:pPr>
      <w:r w:rsidRPr="00C36494">
        <w:rPr>
          <w:color w:val="000000"/>
          <w:sz w:val="24"/>
          <w:szCs w:val="24"/>
          <w:lang w:val="sk-SK" w:eastAsia="en-GB"/>
        </w:rPr>
        <w:t>(</w:t>
      </w:r>
      <w:r w:rsidR="00855078" w:rsidRPr="00C36494">
        <w:rPr>
          <w:color w:val="000000"/>
          <w:sz w:val="24"/>
          <w:szCs w:val="24"/>
          <w:lang w:val="sk-SK" w:eastAsia="en-GB"/>
        </w:rPr>
        <w:t>9</w:t>
      </w:r>
      <w:r w:rsidRPr="00C36494">
        <w:rPr>
          <w:color w:val="000000"/>
          <w:sz w:val="24"/>
          <w:szCs w:val="24"/>
          <w:lang w:val="sk-SK" w:eastAsia="en-GB"/>
        </w:rPr>
        <w:t>) Odborná kontrola podľa § 60 a 61, ktorá sa začala a neskončila do 31. decembra 2024, sa dokončí podľa tohto zákona v znení účinnom od 1. januára 2025.</w:t>
      </w:r>
    </w:p>
    <w:p w14:paraId="6C9E81E0" w14:textId="1AD2944D" w:rsidR="00301C2E" w:rsidRPr="00C36494" w:rsidRDefault="00CD50CF" w:rsidP="006C1AFC">
      <w:pPr>
        <w:autoSpaceDE/>
        <w:autoSpaceDN/>
        <w:spacing w:before="225" w:after="225" w:line="264" w:lineRule="auto"/>
        <w:jc w:val="both"/>
        <w:rPr>
          <w:color w:val="000000"/>
          <w:sz w:val="24"/>
          <w:szCs w:val="24"/>
          <w:lang w:val="sk-SK" w:eastAsia="en-GB"/>
        </w:rPr>
      </w:pPr>
      <w:r w:rsidRPr="00C36494">
        <w:rPr>
          <w:color w:val="000000"/>
          <w:sz w:val="24"/>
          <w:szCs w:val="24"/>
          <w:lang w:val="sk-SK" w:eastAsia="en-GB"/>
        </w:rPr>
        <w:t>(1</w:t>
      </w:r>
      <w:r w:rsidR="000A6A93" w:rsidRPr="00C36494">
        <w:rPr>
          <w:color w:val="000000"/>
          <w:sz w:val="24"/>
          <w:szCs w:val="24"/>
          <w:lang w:val="sk-SK" w:eastAsia="en-GB"/>
        </w:rPr>
        <w:t>0</w:t>
      </w:r>
      <w:r w:rsidRPr="00C36494">
        <w:rPr>
          <w:color w:val="000000"/>
          <w:sz w:val="24"/>
          <w:szCs w:val="24"/>
          <w:lang w:val="sk-SK" w:eastAsia="en-GB"/>
        </w:rPr>
        <w:t>) Konanie o správnom delikte a konanie o priestupku, ktoré sa začalo a právoplatne neskončilo do 31.</w:t>
      </w:r>
      <w:r w:rsidR="00975D86" w:rsidRPr="00C36494">
        <w:rPr>
          <w:color w:val="000000"/>
          <w:sz w:val="24"/>
          <w:szCs w:val="24"/>
          <w:lang w:val="sk-SK" w:eastAsia="en-GB"/>
        </w:rPr>
        <w:t xml:space="preserve"> </w:t>
      </w:r>
      <w:r w:rsidRPr="00C36494">
        <w:rPr>
          <w:color w:val="000000"/>
          <w:sz w:val="24"/>
          <w:szCs w:val="24"/>
          <w:lang w:val="sk-SK" w:eastAsia="en-GB"/>
        </w:rPr>
        <w:t>decembra 2024, sa dokončí podľa tohto zákona v znení účinnom do 31.</w:t>
      </w:r>
      <w:r w:rsidR="00455774" w:rsidRPr="00C36494">
        <w:rPr>
          <w:color w:val="000000"/>
          <w:sz w:val="24"/>
          <w:szCs w:val="24"/>
          <w:lang w:val="sk-SK" w:eastAsia="en-GB"/>
        </w:rPr>
        <w:t> </w:t>
      </w:r>
      <w:r w:rsidRPr="00C36494">
        <w:rPr>
          <w:color w:val="000000"/>
          <w:sz w:val="24"/>
          <w:szCs w:val="24"/>
          <w:lang w:val="sk-SK" w:eastAsia="en-GB"/>
        </w:rPr>
        <w:t>decembra 2024.</w:t>
      </w:r>
    </w:p>
    <w:p w14:paraId="059E9E69" w14:textId="1B8FFFCD" w:rsidR="000E5555" w:rsidRPr="00C36494" w:rsidRDefault="0075371A" w:rsidP="0075371A">
      <w:pPr>
        <w:autoSpaceDE/>
        <w:autoSpaceDN/>
        <w:spacing w:before="225" w:after="225" w:line="264" w:lineRule="auto"/>
        <w:jc w:val="both"/>
        <w:rPr>
          <w:color w:val="000000"/>
          <w:sz w:val="24"/>
          <w:szCs w:val="24"/>
          <w:lang w:val="sk-SK" w:eastAsia="en-GB"/>
        </w:rPr>
      </w:pPr>
      <w:r w:rsidRPr="00C36494">
        <w:rPr>
          <w:color w:val="000000"/>
          <w:sz w:val="24"/>
          <w:szCs w:val="24"/>
          <w:lang w:val="sk-SK" w:eastAsia="en-GB"/>
        </w:rPr>
        <w:t>(1</w:t>
      </w:r>
      <w:r w:rsidR="005F6C06" w:rsidRPr="00C36494">
        <w:rPr>
          <w:color w:val="000000"/>
          <w:sz w:val="24"/>
          <w:szCs w:val="24"/>
          <w:lang w:val="sk-SK" w:eastAsia="en-GB"/>
        </w:rPr>
        <w:t>1</w:t>
      </w:r>
      <w:r w:rsidRPr="00C36494">
        <w:rPr>
          <w:color w:val="000000"/>
          <w:sz w:val="24"/>
          <w:szCs w:val="24"/>
          <w:lang w:val="sk-SK" w:eastAsia="en-GB"/>
        </w:rPr>
        <w:t xml:space="preserve">) </w:t>
      </w:r>
      <w:r w:rsidR="000E5555" w:rsidRPr="00C36494">
        <w:rPr>
          <w:color w:val="000000"/>
          <w:sz w:val="24"/>
          <w:szCs w:val="24"/>
          <w:lang w:val="sk-SK" w:eastAsia="en-GB"/>
        </w:rPr>
        <w:t>Vznik právnych vzťahov a nároky a práva z nich vyplývajúce, ktoré vznikli do 31.</w:t>
      </w:r>
      <w:r w:rsidR="00455774" w:rsidRPr="00C36494">
        <w:rPr>
          <w:color w:val="000000"/>
          <w:sz w:val="24"/>
          <w:szCs w:val="24"/>
          <w:lang w:val="sk-SK" w:eastAsia="en-GB"/>
        </w:rPr>
        <w:t> </w:t>
      </w:r>
      <w:r w:rsidR="000E5555" w:rsidRPr="00C36494">
        <w:rPr>
          <w:color w:val="000000"/>
          <w:sz w:val="24"/>
          <w:szCs w:val="24"/>
          <w:lang w:val="sk-SK" w:eastAsia="en-GB"/>
        </w:rPr>
        <w:t>decembra 2024, sa spravujú podľa predpisov účinných do 31. decembra 2024.</w:t>
      </w:r>
    </w:p>
    <w:p w14:paraId="1083972B" w14:textId="7E552D4A" w:rsidR="000E5555" w:rsidRPr="00C36494" w:rsidRDefault="0075371A" w:rsidP="0075371A">
      <w:pPr>
        <w:autoSpaceDE/>
        <w:autoSpaceDN/>
        <w:spacing w:before="225" w:after="225" w:line="264" w:lineRule="auto"/>
        <w:jc w:val="both"/>
        <w:rPr>
          <w:color w:val="000000"/>
          <w:sz w:val="24"/>
          <w:szCs w:val="24"/>
          <w:lang w:val="sk-SK" w:eastAsia="en-GB"/>
        </w:rPr>
      </w:pPr>
      <w:r w:rsidRPr="00C36494">
        <w:rPr>
          <w:color w:val="000000"/>
          <w:sz w:val="24"/>
          <w:szCs w:val="24"/>
          <w:lang w:val="sk-SK" w:eastAsia="en-GB"/>
        </w:rPr>
        <w:t>(1</w:t>
      </w:r>
      <w:r w:rsidR="005F6C06" w:rsidRPr="00C36494">
        <w:rPr>
          <w:color w:val="000000"/>
          <w:sz w:val="24"/>
          <w:szCs w:val="24"/>
          <w:lang w:val="sk-SK" w:eastAsia="en-GB"/>
        </w:rPr>
        <w:t>2</w:t>
      </w:r>
      <w:r w:rsidRPr="00C36494">
        <w:rPr>
          <w:color w:val="000000"/>
          <w:sz w:val="24"/>
          <w:szCs w:val="24"/>
          <w:lang w:val="sk-SK" w:eastAsia="en-GB"/>
        </w:rPr>
        <w:t xml:space="preserve">) </w:t>
      </w:r>
      <w:r w:rsidR="000E5555" w:rsidRPr="00C36494">
        <w:rPr>
          <w:color w:val="000000"/>
          <w:sz w:val="24"/>
          <w:szCs w:val="24"/>
          <w:lang w:val="sk-SK" w:eastAsia="en-GB"/>
        </w:rPr>
        <w:t>Právne účinky úkonov, ktoré nastali do 31. decembra 2024, zostávajú zachované.</w:t>
      </w:r>
      <w:r w:rsidRPr="00C36494">
        <w:rPr>
          <w:color w:val="000000"/>
          <w:sz w:val="24"/>
          <w:szCs w:val="24"/>
          <w:lang w:val="sk-SK" w:eastAsia="en-GB"/>
        </w:rPr>
        <w:t>“.</w:t>
      </w:r>
      <w:bookmarkStart w:id="65" w:name="bookmark=id.1sxk3u5" w:colFirst="0" w:colLast="0"/>
      <w:bookmarkStart w:id="66" w:name="bookmark=id.4cx7mhy" w:colFirst="0" w:colLast="0"/>
      <w:bookmarkStart w:id="67" w:name="bookmark=id.177s6xk" w:colFirst="0" w:colLast="0"/>
      <w:bookmarkStart w:id="68" w:name="bookmark=id.li0a0z" w:colFirst="0" w:colLast="0"/>
      <w:bookmarkStart w:id="69" w:name="bookmark=id.1kmy2wl" w:colFirst="0" w:colLast="0"/>
      <w:bookmarkStart w:id="70" w:name="bookmark=id.44mllke" w:colFirst="0" w:colLast="0"/>
      <w:bookmarkStart w:id="71" w:name="bookmark=id.yx6600" w:colFirst="0" w:colLast="0"/>
      <w:bookmarkStart w:id="72" w:name="bookmark=id.3iwtont" w:colFirst="0" w:colLast="0"/>
      <w:bookmarkStart w:id="73" w:name="bookmark=id.1y23yvm" w:colFirst="0" w:colLast="0"/>
      <w:bookmarkStart w:id="74" w:name="bookmark=id.4i1rhjf" w:colFirst="0" w:colLast="0"/>
      <w:bookmarkStart w:id="75" w:name="bookmark=id.3wbzkmu" w:colFirst="0" w:colLast="0"/>
      <w:bookmarkStart w:id="76" w:name="bookmark=id.3am7nq9" w:colFirst="0" w:colLast="0"/>
      <w:bookmarkStart w:id="77" w:name="bookmark=id.2owfqto" w:colFirst="0" w:colLast="0"/>
      <w:bookmarkStart w:id="78" w:name="bookmark=id.236ntx3" w:colFirst="0" w:colLast="0"/>
      <w:bookmarkStart w:id="79" w:name="bookmark=id.1hgvx0i" w:colFirst="0" w:colLast="0"/>
      <w:bookmarkStart w:id="80" w:name="bookmark=id.vr403x" w:colFirst="0" w:colLast="0"/>
      <w:bookmarkStart w:id="81" w:name="bookmark=id.4evpbnc" w:colFirst="0" w:colLast="0"/>
      <w:bookmarkStart w:id="82" w:name="bookmark=id.28b7oyk" w:colFirst="0" w:colLast="0"/>
      <w:bookmarkStart w:id="83" w:name="bookmark=id.3t5xeqr" w:colFirst="0" w:colLast="0"/>
      <w:bookmarkStart w:id="84" w:name="bookmark=id.nghz6d" w:colFirst="0" w:colLast="0"/>
      <w:bookmarkStart w:id="85" w:name="bookmark=id.1mlfs1z" w:colFirst="0" w:colLast="0"/>
      <w:bookmarkStart w:id="86" w:name="bookmark=id.46l3aps" w:colFirst="0" w:colLast="0"/>
      <w:bookmarkStart w:id="87" w:name="bookmark=id.10vnv5e" w:colFirst="0" w:colLast="0"/>
      <w:bookmarkStart w:id="88" w:name="bookmark=id.3kvbdt7" w:colFirst="0" w:colLast="0"/>
      <w:bookmarkStart w:id="89" w:name="bookmark=id.2z5jgwm" w:colFirst="0" w:colLast="0"/>
      <w:bookmarkStart w:id="90" w:name="bookmark=id.sl1u7u" w:colFirst="0" w:colLast="0"/>
      <w:bookmarkStart w:id="91" w:name="bookmark=id.2dfrk01" w:colFirst="0" w:colLast="0"/>
      <w:bookmarkStart w:id="92" w:name="bookmark=id.3ckpcvn" w:colFirst="0" w:colLast="0"/>
      <w:bookmarkStart w:id="93" w:name="bookmark=id.2quxfz2" w:colFirst="0" w:colLast="0"/>
      <w:bookmarkStart w:id="94" w:name="bookmark=id.2555j2h" w:colFirst="0" w:colLast="0"/>
      <w:bookmarkStart w:id="95" w:name="bookmark=id.34a3by3" w:colFirst="0" w:colLast="0"/>
      <w:bookmarkStart w:id="96" w:name="bookmark=id.1jfdm5w" w:colFirst="0" w:colLast="0"/>
      <w:bookmarkStart w:id="97" w:name="bookmark=id.2ikbf1i" w:colFirst="0" w:colLast="0"/>
      <w:bookmarkStart w:id="98" w:name="bookmark=id.xplp9b" w:colFirst="0" w:colLast="0"/>
      <w:bookmarkStart w:id="99" w:name="bookmark=id.1wuji4x" w:colFirst="0" w:colLast="0"/>
      <w:bookmarkStart w:id="100" w:name="bookmark=id.4gu70sq" w:colFirst="0" w:colLast="0"/>
      <w:bookmarkStart w:id="101" w:name="bookmark=id.3v4f3w5" w:colFirst="0" w:colLast="0"/>
      <w:bookmarkStart w:id="102" w:name="bookmark=id.39en6zk" w:colFirst="0" w:colLast="0"/>
      <w:bookmarkStart w:id="103" w:name="bookmark=id.1ojxh7d" w:colFirst="0" w:colLast="0"/>
      <w:bookmarkStart w:id="104" w:name="bookmark=id.48jkzv6" w:colFirst="0" w:colLast="0"/>
      <w:bookmarkStart w:id="105" w:name="bookmark=id.3mtt2yl" w:colFirst="0" w:colLast="0"/>
      <w:bookmarkStart w:id="106" w:name="bookmark=id.3141620" w:colFirst="0" w:colLast="0"/>
      <w:bookmarkStart w:id="107" w:name="bookmark=id.2fe995f" w:colFirst="0" w:colLast="0"/>
      <w:bookmarkStart w:id="108" w:name="bookmark=id.1tohc8u" w:colFirst="0" w:colLast="0"/>
      <w:bookmarkStart w:id="109" w:name="bookmark=id.17ypfc9" w:colFirst="0" w:colLast="0"/>
      <w:bookmarkStart w:id="110" w:name="bookmark=id.m8xifo" w:colFirst="0" w:colLast="0"/>
      <w:bookmarkStart w:id="111" w:name="bookmark=id.211swie" w:colFirst="0" w:colLast="0"/>
      <w:bookmarkStart w:id="112" w:name="bookmark=id.4l1gf67" w:colFirst="0" w:colLast="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01BAFDB" w14:textId="4D615B41" w:rsidR="00775BAB" w:rsidRPr="00C36494" w:rsidRDefault="00DA2A64" w:rsidP="00E74CED">
      <w:pPr>
        <w:widowControl w:val="0"/>
        <w:numPr>
          <w:ilvl w:val="0"/>
          <w:numId w:val="1"/>
        </w:numPr>
        <w:spacing w:before="120" w:line="276" w:lineRule="auto"/>
        <w:ind w:left="567" w:hanging="567"/>
        <w:jc w:val="both"/>
        <w:rPr>
          <w:rFonts w:eastAsia="Book Antiqua"/>
          <w:color w:val="000000"/>
          <w:sz w:val="24"/>
          <w:szCs w:val="24"/>
          <w:lang w:val="sk-SK"/>
        </w:rPr>
      </w:pPr>
      <w:r w:rsidRPr="00C36494">
        <w:rPr>
          <w:rFonts w:eastAsia="Book Antiqua"/>
          <w:color w:val="000000"/>
          <w:sz w:val="24"/>
          <w:szCs w:val="24"/>
          <w:lang w:val="sk-SK"/>
        </w:rPr>
        <w:t>Za § 107 sa vkladá § 107a, ktorý vrátane nadpisu znie:</w:t>
      </w:r>
    </w:p>
    <w:p w14:paraId="53E7551C" w14:textId="77777777" w:rsidR="002F12AC" w:rsidRPr="00C36494" w:rsidRDefault="002F12AC" w:rsidP="008A5727">
      <w:pPr>
        <w:pStyle w:val="Odsekzoznamu"/>
        <w:widowControl w:val="0"/>
        <w:spacing w:before="120" w:line="276" w:lineRule="auto"/>
        <w:ind w:left="786"/>
        <w:jc w:val="center"/>
        <w:rPr>
          <w:rFonts w:eastAsia="Book Antiqua"/>
          <w:b/>
          <w:bCs/>
          <w:color w:val="000000"/>
          <w:sz w:val="24"/>
          <w:szCs w:val="24"/>
          <w:lang w:val="sk-SK"/>
        </w:rPr>
      </w:pPr>
    </w:p>
    <w:p w14:paraId="5986102E" w14:textId="55D53E5C" w:rsidR="002F12AC" w:rsidRPr="00C36494" w:rsidRDefault="002F12AC" w:rsidP="008A5727">
      <w:pPr>
        <w:pStyle w:val="Odsekzoznamu"/>
        <w:widowControl w:val="0"/>
        <w:spacing w:before="120" w:line="276" w:lineRule="auto"/>
        <w:jc w:val="center"/>
        <w:rPr>
          <w:rFonts w:eastAsia="Book Antiqua"/>
          <w:b/>
          <w:bCs/>
          <w:color w:val="000000"/>
          <w:sz w:val="24"/>
          <w:szCs w:val="24"/>
          <w:lang w:val="sk-SK"/>
        </w:rPr>
      </w:pPr>
      <w:r w:rsidRPr="00C36494">
        <w:rPr>
          <w:rFonts w:eastAsia="Book Antiqua"/>
          <w:b/>
          <w:bCs/>
          <w:color w:val="000000"/>
          <w:sz w:val="24"/>
          <w:szCs w:val="24"/>
          <w:lang w:val="sk-SK"/>
        </w:rPr>
        <w:t>„107a</w:t>
      </w:r>
    </w:p>
    <w:p w14:paraId="5A552F06" w14:textId="6271D5CD" w:rsidR="002F12AC" w:rsidRPr="00C36494" w:rsidRDefault="009C254E" w:rsidP="008A5727">
      <w:pPr>
        <w:pStyle w:val="Odsekzoznamu"/>
        <w:widowControl w:val="0"/>
        <w:spacing w:before="120" w:line="276" w:lineRule="auto"/>
        <w:jc w:val="center"/>
        <w:rPr>
          <w:rFonts w:eastAsia="Book Antiqua"/>
          <w:b/>
          <w:bCs/>
          <w:color w:val="000000"/>
          <w:sz w:val="24"/>
          <w:szCs w:val="24"/>
          <w:lang w:val="sk-SK"/>
        </w:rPr>
      </w:pPr>
      <w:r w:rsidRPr="00C36494">
        <w:rPr>
          <w:rFonts w:eastAsia="Book Antiqua"/>
          <w:b/>
          <w:bCs/>
          <w:color w:val="000000"/>
          <w:sz w:val="24"/>
          <w:szCs w:val="24"/>
          <w:lang w:val="sk-SK"/>
        </w:rPr>
        <w:t xml:space="preserve">Zrušovacie ustanovenie účinné od </w:t>
      </w:r>
      <w:r w:rsidR="0077562F" w:rsidRPr="00C36494">
        <w:rPr>
          <w:rFonts w:eastAsia="Book Antiqua"/>
          <w:b/>
          <w:bCs/>
          <w:color w:val="000000"/>
          <w:sz w:val="24"/>
          <w:szCs w:val="24"/>
          <w:lang w:val="sk-SK"/>
        </w:rPr>
        <w:t xml:space="preserve">1. </w:t>
      </w:r>
      <w:r w:rsidR="004916B5" w:rsidRPr="00C36494">
        <w:rPr>
          <w:rFonts w:eastAsia="Book Antiqua"/>
          <w:b/>
          <w:bCs/>
          <w:color w:val="000000"/>
          <w:sz w:val="24"/>
          <w:szCs w:val="24"/>
          <w:lang w:val="sk-SK"/>
        </w:rPr>
        <w:t>januára</w:t>
      </w:r>
      <w:r w:rsidR="0077562F" w:rsidRPr="00C36494">
        <w:rPr>
          <w:rFonts w:eastAsia="Book Antiqua"/>
          <w:b/>
          <w:bCs/>
          <w:color w:val="000000"/>
          <w:sz w:val="24"/>
          <w:szCs w:val="24"/>
          <w:lang w:val="sk-SK"/>
        </w:rPr>
        <w:t xml:space="preserve"> 202</w:t>
      </w:r>
      <w:r w:rsidR="004916B5" w:rsidRPr="00C36494">
        <w:rPr>
          <w:rFonts w:eastAsia="Book Antiqua"/>
          <w:b/>
          <w:bCs/>
          <w:color w:val="000000"/>
          <w:sz w:val="24"/>
          <w:szCs w:val="24"/>
          <w:lang w:val="sk-SK"/>
        </w:rPr>
        <w:t>5</w:t>
      </w:r>
    </w:p>
    <w:p w14:paraId="3B33105C" w14:textId="593EE3BE" w:rsidR="00EA5ED5" w:rsidRPr="00C36494" w:rsidRDefault="004203CF" w:rsidP="006C1AFC">
      <w:pPr>
        <w:widowControl w:val="0"/>
        <w:spacing w:before="120" w:line="276" w:lineRule="auto"/>
        <w:jc w:val="both"/>
        <w:rPr>
          <w:rFonts w:eastAsia="Book Antiqua"/>
          <w:color w:val="000000"/>
          <w:sz w:val="24"/>
          <w:szCs w:val="24"/>
          <w:lang w:val="sk-SK"/>
        </w:rPr>
      </w:pPr>
      <w:r w:rsidRPr="00C36494">
        <w:rPr>
          <w:rFonts w:eastAsia="Book Antiqua"/>
          <w:color w:val="000000"/>
          <w:sz w:val="24"/>
          <w:szCs w:val="24"/>
          <w:lang w:val="sk-SK"/>
        </w:rPr>
        <w:t>Zrušuje sa</w:t>
      </w:r>
      <w:r w:rsidR="000F4AC1" w:rsidRPr="00C36494">
        <w:rPr>
          <w:rFonts w:eastAsia="Book Antiqua"/>
          <w:color w:val="000000"/>
          <w:sz w:val="24"/>
          <w:szCs w:val="24"/>
          <w:lang w:val="sk-SK"/>
        </w:rPr>
        <w:t xml:space="preserve"> v</w:t>
      </w:r>
      <w:r w:rsidR="004E4CFC" w:rsidRPr="00C36494">
        <w:rPr>
          <w:rFonts w:eastAsia="Book Antiqua"/>
          <w:color w:val="000000"/>
          <w:sz w:val="24"/>
          <w:szCs w:val="24"/>
          <w:lang w:val="sk-SK"/>
        </w:rPr>
        <w:t xml:space="preserve">yhláška </w:t>
      </w:r>
      <w:r w:rsidR="00EA5ED5" w:rsidRPr="00C36494">
        <w:rPr>
          <w:rFonts w:eastAsia="Book Antiqua"/>
          <w:color w:val="000000"/>
          <w:sz w:val="24"/>
          <w:szCs w:val="24"/>
          <w:lang w:val="sk-SK"/>
        </w:rPr>
        <w:t>Ministerstva školstva, vedy, výskumu a športu Slovenskej republiky</w:t>
      </w:r>
      <w:r w:rsidR="005234D2" w:rsidRPr="00C36494">
        <w:rPr>
          <w:rFonts w:eastAsia="Book Antiqua"/>
          <w:color w:val="000000"/>
          <w:sz w:val="24"/>
          <w:szCs w:val="24"/>
          <w:lang w:val="sk-SK"/>
        </w:rPr>
        <w:t xml:space="preserve"> č. </w:t>
      </w:r>
      <w:r w:rsidR="005234D2" w:rsidRPr="00C36494">
        <w:rPr>
          <w:rFonts w:eastAsia="Book Antiqua"/>
          <w:sz w:val="24"/>
          <w:szCs w:val="24"/>
          <w:lang w:val="sk-SK"/>
        </w:rPr>
        <w:t>396/2018 Z. z., kto</w:t>
      </w:r>
      <w:r w:rsidR="005234D2" w:rsidRPr="00C36494">
        <w:rPr>
          <w:rFonts w:eastAsia="Book Antiqua"/>
          <w:color w:val="000000"/>
          <w:sz w:val="24"/>
          <w:szCs w:val="24"/>
          <w:lang w:val="sk-SK"/>
        </w:rPr>
        <w:t>rou sa ustanovuje zoznam zakázaných látok a zakázaných metód na účely dopingu v športe v znení vyhlášky č. 455/2019 Z. z., vyhlášky č. 381/2020 Z. z., vyhlášky č.</w:t>
      </w:r>
      <w:r w:rsidR="000C2FDE" w:rsidRPr="00C36494">
        <w:rPr>
          <w:rFonts w:eastAsia="Book Antiqua"/>
          <w:color w:val="000000"/>
          <w:sz w:val="24"/>
          <w:szCs w:val="24"/>
          <w:lang w:val="sk-SK"/>
        </w:rPr>
        <w:t> </w:t>
      </w:r>
      <w:r w:rsidR="005234D2" w:rsidRPr="00C36494">
        <w:rPr>
          <w:rFonts w:eastAsia="Book Antiqua"/>
          <w:color w:val="000000"/>
          <w:sz w:val="24"/>
          <w:szCs w:val="24"/>
          <w:lang w:val="sk-SK"/>
        </w:rPr>
        <w:t>543/2021 Z. z., vyhlášky č. 505/2022 Z. z.</w:t>
      </w:r>
      <w:r w:rsidR="007848C6" w:rsidRPr="00C36494">
        <w:rPr>
          <w:rFonts w:eastAsia="Book Antiqua"/>
          <w:color w:val="000000"/>
          <w:sz w:val="24"/>
          <w:szCs w:val="24"/>
          <w:lang w:val="sk-SK"/>
        </w:rPr>
        <w:t xml:space="preserve"> a</w:t>
      </w:r>
      <w:r w:rsidR="000C2FDE" w:rsidRPr="00C36494">
        <w:rPr>
          <w:rFonts w:eastAsia="Book Antiqua"/>
          <w:color w:val="000000"/>
          <w:sz w:val="24"/>
          <w:szCs w:val="24"/>
          <w:lang w:val="sk-SK"/>
        </w:rPr>
        <w:t xml:space="preserve"> </w:t>
      </w:r>
      <w:r w:rsidR="007848C6" w:rsidRPr="00C36494">
        <w:rPr>
          <w:rFonts w:eastAsia="Book Antiqua"/>
          <w:color w:val="000000"/>
          <w:sz w:val="24"/>
          <w:szCs w:val="24"/>
          <w:lang w:val="sk-SK"/>
        </w:rPr>
        <w:t>vyhlášky č. 4/</w:t>
      </w:r>
      <w:r w:rsidR="00465CE9" w:rsidRPr="00C36494">
        <w:rPr>
          <w:rFonts w:eastAsia="Book Antiqua"/>
          <w:color w:val="000000"/>
          <w:sz w:val="24"/>
          <w:szCs w:val="24"/>
          <w:lang w:val="sk-SK"/>
        </w:rPr>
        <w:t>2024 Z. z.“.</w:t>
      </w:r>
    </w:p>
    <w:p w14:paraId="292041CA" w14:textId="77777777" w:rsidR="005F5A7D" w:rsidRPr="00C36494" w:rsidRDefault="005F5A7D" w:rsidP="006C1AFC">
      <w:pPr>
        <w:autoSpaceDE/>
        <w:autoSpaceDN/>
        <w:jc w:val="both"/>
        <w:rPr>
          <w:color w:val="000000"/>
          <w:sz w:val="24"/>
          <w:szCs w:val="24"/>
          <w:lang w:val="sk-SK" w:eastAsia="en-GB"/>
        </w:rPr>
      </w:pPr>
      <w:bookmarkStart w:id="113" w:name="bookmark=id.306qpe0" w:colFirst="0" w:colLast="0"/>
      <w:bookmarkStart w:id="114" w:name="bookmark=id.1fc0zlt" w:colFirst="0" w:colLast="0"/>
      <w:bookmarkStart w:id="115" w:name="bookmark=id.3zboi9m" w:colFirst="0" w:colLast="0"/>
      <w:bookmarkStart w:id="116" w:name="bookmark=id.tm92p8" w:colFirst="0" w:colLast="0"/>
      <w:bookmarkStart w:id="117" w:name="bookmark=id.3dlwld1" w:colFirst="0" w:colLast="0"/>
      <w:bookmarkStart w:id="118" w:name="bookmark=id.1sr6vku" w:colFirst="0" w:colLast="0"/>
      <w:bookmarkStart w:id="119" w:name="bookmark=id.4cque8n" w:colFirst="0" w:colLast="0"/>
      <w:bookmarkStart w:id="120" w:name="bookmark=id.2rw4ogg" w:colFirst="0" w:colLast="0"/>
      <w:bookmarkStart w:id="121" w:name="bookmark=id.3r12hc2" w:colFirst="0" w:colLast="0"/>
      <w:bookmarkStart w:id="122" w:name="bookmark=id.171eyo9" w:colFirst="0" w:colLast="0"/>
      <w:bookmarkStart w:id="123" w:name="bookmark=id.lbn1ro" w:colFirst="0" w:colLast="0"/>
      <w:bookmarkStart w:id="124" w:name="bookmark=id.266crjv" w:colFirst="0" w:colLast="0"/>
      <w:bookmarkStart w:id="125" w:name="bookmark=id.2jliniw" w:colFirst="0" w:colLast="0"/>
      <w:bookmarkStart w:id="126" w:name="bookmark=id.yqsxqp" w:colFirst="0" w:colLast="0"/>
      <w:bookmarkStart w:id="127" w:name="bookmark=id.3iqggei" w:colFirst="0" w:colLast="0"/>
      <w:bookmarkStart w:id="128" w:name="bookmark=id.1xvqqmb" w:colFirst="0" w:colLast="0"/>
      <w:bookmarkStart w:id="129" w:name="bookmark=id.4hve9a4" w:colFirst="0" w:colLast="0"/>
      <w:bookmarkStart w:id="130" w:name="bookmark=id.2bawmlc" w:colFirst="0" w:colLast="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40B62BE" w14:textId="708F3F91" w:rsidR="005F5A7D" w:rsidRPr="00C36494" w:rsidRDefault="005F5A7D" w:rsidP="00E4465B">
      <w:pPr>
        <w:autoSpaceDE/>
        <w:autoSpaceDN/>
        <w:jc w:val="center"/>
        <w:rPr>
          <w:b/>
          <w:bCs/>
          <w:sz w:val="27"/>
          <w:szCs w:val="27"/>
          <w:lang w:val="sk-SK" w:eastAsia="en-GB"/>
        </w:rPr>
      </w:pPr>
      <w:r w:rsidRPr="00C36494">
        <w:rPr>
          <w:b/>
          <w:bCs/>
          <w:sz w:val="24"/>
          <w:szCs w:val="24"/>
          <w:lang w:val="sk-SK" w:eastAsia="en-GB"/>
        </w:rPr>
        <w:t xml:space="preserve">Čl. </w:t>
      </w:r>
      <w:r w:rsidR="005B0CD6" w:rsidRPr="00C36494">
        <w:rPr>
          <w:b/>
          <w:bCs/>
          <w:sz w:val="24"/>
          <w:szCs w:val="24"/>
          <w:lang w:val="sk-SK" w:eastAsia="en-GB"/>
        </w:rPr>
        <w:t>II</w:t>
      </w:r>
    </w:p>
    <w:p w14:paraId="2A113CCC" w14:textId="77777777" w:rsidR="00A161F6" w:rsidRPr="00C36494" w:rsidRDefault="00A161F6" w:rsidP="001E0933">
      <w:pPr>
        <w:autoSpaceDE/>
        <w:autoSpaceDN/>
        <w:rPr>
          <w:sz w:val="24"/>
          <w:szCs w:val="24"/>
          <w:lang w:val="sk-SK" w:eastAsia="en-GB"/>
        </w:rPr>
      </w:pPr>
    </w:p>
    <w:p w14:paraId="7310082D" w14:textId="7837DD51" w:rsidR="006D2346" w:rsidRPr="00F0400E" w:rsidRDefault="00AD3CB0" w:rsidP="006C1AFC">
      <w:pPr>
        <w:autoSpaceDE/>
        <w:autoSpaceDN/>
        <w:jc w:val="both"/>
        <w:rPr>
          <w:lang w:val="sk-SK"/>
        </w:rPr>
      </w:pPr>
      <w:r w:rsidRPr="00C36494">
        <w:rPr>
          <w:sz w:val="24"/>
          <w:szCs w:val="24"/>
          <w:lang w:val="sk-SK" w:eastAsia="en-GB"/>
        </w:rPr>
        <w:t xml:space="preserve">Tento zákon nadobúda účinnosť 1. </w:t>
      </w:r>
      <w:r w:rsidR="004916B5" w:rsidRPr="00C36494">
        <w:rPr>
          <w:sz w:val="24"/>
          <w:szCs w:val="24"/>
          <w:lang w:val="sk-SK" w:eastAsia="en-GB"/>
        </w:rPr>
        <w:t>januára</w:t>
      </w:r>
      <w:r w:rsidRPr="00C36494">
        <w:rPr>
          <w:sz w:val="24"/>
          <w:szCs w:val="24"/>
          <w:lang w:val="sk-SK" w:eastAsia="en-GB"/>
        </w:rPr>
        <w:t xml:space="preserve"> 20</w:t>
      </w:r>
      <w:r w:rsidR="00EC71E3" w:rsidRPr="00C36494">
        <w:rPr>
          <w:sz w:val="24"/>
          <w:szCs w:val="24"/>
          <w:lang w:val="sk-SK" w:eastAsia="en-GB"/>
        </w:rPr>
        <w:t>2</w:t>
      </w:r>
      <w:r w:rsidR="004916B5" w:rsidRPr="00C36494">
        <w:rPr>
          <w:sz w:val="24"/>
          <w:szCs w:val="24"/>
          <w:lang w:val="sk-SK" w:eastAsia="en-GB"/>
        </w:rPr>
        <w:t>5</w:t>
      </w:r>
      <w:r w:rsidRPr="00C36494">
        <w:rPr>
          <w:sz w:val="24"/>
          <w:szCs w:val="24"/>
          <w:lang w:val="sk-SK" w:eastAsia="en-GB"/>
        </w:rPr>
        <w:t>.</w:t>
      </w:r>
    </w:p>
    <w:sectPr w:rsidR="006D2346" w:rsidRPr="00F040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59922" w14:textId="77777777" w:rsidR="002416BA" w:rsidRDefault="002416BA" w:rsidP="00A25689">
      <w:r>
        <w:separator/>
      </w:r>
    </w:p>
  </w:endnote>
  <w:endnote w:type="continuationSeparator" w:id="0">
    <w:p w14:paraId="627AFEBF" w14:textId="77777777" w:rsidR="002416BA" w:rsidRDefault="002416BA" w:rsidP="00A25689">
      <w:r>
        <w:continuationSeparator/>
      </w:r>
    </w:p>
  </w:endnote>
  <w:endnote w:type="continuationNotice" w:id="1">
    <w:p w14:paraId="45F9F143" w14:textId="77777777" w:rsidR="002416BA" w:rsidRDefault="00241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790347720"/>
      <w:docPartObj>
        <w:docPartGallery w:val="Page Numbers (Bottom of Page)"/>
        <w:docPartUnique/>
      </w:docPartObj>
    </w:sdtPr>
    <w:sdtContent>
      <w:p w14:paraId="5440E7D6" w14:textId="48CBB9D6" w:rsidR="00797671" w:rsidRPr="00797671" w:rsidRDefault="00797671">
        <w:pPr>
          <w:pStyle w:val="Pta"/>
          <w:jc w:val="right"/>
          <w:rPr>
            <w:sz w:val="22"/>
            <w:szCs w:val="22"/>
          </w:rPr>
        </w:pPr>
        <w:r w:rsidRPr="00797671">
          <w:rPr>
            <w:sz w:val="22"/>
            <w:szCs w:val="22"/>
          </w:rPr>
          <w:fldChar w:fldCharType="begin"/>
        </w:r>
        <w:r w:rsidRPr="00797671">
          <w:rPr>
            <w:sz w:val="22"/>
            <w:szCs w:val="22"/>
          </w:rPr>
          <w:instrText>PAGE   \* MERGEFORMAT</w:instrText>
        </w:r>
        <w:r w:rsidRPr="00797671">
          <w:rPr>
            <w:sz w:val="22"/>
            <w:szCs w:val="22"/>
          </w:rPr>
          <w:fldChar w:fldCharType="separate"/>
        </w:r>
        <w:r w:rsidRPr="00797671">
          <w:rPr>
            <w:sz w:val="22"/>
            <w:szCs w:val="22"/>
            <w:lang w:val="sk-SK"/>
          </w:rPr>
          <w:t>2</w:t>
        </w:r>
        <w:r w:rsidRPr="00797671">
          <w:rPr>
            <w:sz w:val="22"/>
            <w:szCs w:val="22"/>
          </w:rPr>
          <w:fldChar w:fldCharType="end"/>
        </w:r>
      </w:p>
    </w:sdtContent>
  </w:sdt>
  <w:p w14:paraId="7ACC6BF7" w14:textId="77777777" w:rsidR="00D35024" w:rsidRPr="00797671" w:rsidRDefault="00D35024">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D7BAC" w14:textId="77777777" w:rsidR="002416BA" w:rsidRDefault="002416BA" w:rsidP="00A25689">
      <w:r>
        <w:separator/>
      </w:r>
    </w:p>
  </w:footnote>
  <w:footnote w:type="continuationSeparator" w:id="0">
    <w:p w14:paraId="14E9C30E" w14:textId="77777777" w:rsidR="002416BA" w:rsidRDefault="002416BA" w:rsidP="00A25689">
      <w:r>
        <w:continuationSeparator/>
      </w:r>
    </w:p>
  </w:footnote>
  <w:footnote w:type="continuationNotice" w:id="1">
    <w:p w14:paraId="1E2C29EB" w14:textId="77777777" w:rsidR="002416BA" w:rsidRDefault="002416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F40"/>
    <w:multiLevelType w:val="hybridMultilevel"/>
    <w:tmpl w:val="999C9DCE"/>
    <w:lvl w:ilvl="0" w:tplc="83887B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9D14399"/>
    <w:multiLevelType w:val="hybridMultilevel"/>
    <w:tmpl w:val="24B6B5E0"/>
    <w:lvl w:ilvl="0" w:tplc="F2A41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8D6B08"/>
    <w:multiLevelType w:val="multilevel"/>
    <w:tmpl w:val="A83EF0F0"/>
    <w:lvl w:ilvl="0">
      <w:start w:val="1"/>
      <w:numFmt w:val="lowerLetter"/>
      <w:lvlText w:val="%1)"/>
      <w:lvlJc w:val="left"/>
      <w:pPr>
        <w:ind w:left="688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15:restartNumberingAfterBreak="0">
    <w:nsid w:val="14BC36F5"/>
    <w:multiLevelType w:val="hybridMultilevel"/>
    <w:tmpl w:val="34F61D3A"/>
    <w:lvl w:ilvl="0" w:tplc="F85C71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1E01AF"/>
    <w:multiLevelType w:val="multilevel"/>
    <w:tmpl w:val="7602C46C"/>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76E5160"/>
    <w:multiLevelType w:val="hybridMultilevel"/>
    <w:tmpl w:val="8A0ED6A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596E27"/>
    <w:multiLevelType w:val="multilevel"/>
    <w:tmpl w:val="2C8ECC46"/>
    <w:lvl w:ilvl="0">
      <w:start w:val="1"/>
      <w:numFmt w:val="decimal"/>
      <w:lvlText w:val="%1."/>
      <w:lvlJc w:val="left"/>
      <w:pPr>
        <w:ind w:left="360"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1920"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3A1E4FD9"/>
    <w:multiLevelType w:val="multilevel"/>
    <w:tmpl w:val="7602C46C"/>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70146D4"/>
    <w:multiLevelType w:val="hybridMultilevel"/>
    <w:tmpl w:val="141AABB2"/>
    <w:lvl w:ilvl="0" w:tplc="32C056A2">
      <w:start w:val="6"/>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4C77458F"/>
    <w:multiLevelType w:val="hybridMultilevel"/>
    <w:tmpl w:val="B61280FA"/>
    <w:lvl w:ilvl="0" w:tplc="97E82062">
      <w:start w:val="1"/>
      <w:numFmt w:val="lowerLetter"/>
      <w:lvlText w:val="%1)"/>
      <w:lvlJc w:val="left"/>
      <w:pPr>
        <w:ind w:left="1713" w:hanging="360"/>
      </w:pPr>
      <w:rPr>
        <w:rFonts w:hint="default"/>
        <w:color w:val="00000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 w15:restartNumberingAfterBreak="0">
    <w:nsid w:val="52357F27"/>
    <w:multiLevelType w:val="multilevel"/>
    <w:tmpl w:val="91B0713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56D61132"/>
    <w:multiLevelType w:val="hybridMultilevel"/>
    <w:tmpl w:val="3E14FC3E"/>
    <w:lvl w:ilvl="0" w:tplc="C4D240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8CF15BD"/>
    <w:multiLevelType w:val="hybridMultilevel"/>
    <w:tmpl w:val="AC48F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ECC45F9"/>
    <w:multiLevelType w:val="multilevel"/>
    <w:tmpl w:val="0EE60824"/>
    <w:lvl w:ilvl="0">
      <w:start w:val="1"/>
      <w:numFmt w:val="decimal"/>
      <w:lvlText w:val="%1."/>
      <w:lvlJc w:val="left"/>
      <w:pPr>
        <w:ind w:left="786" w:hanging="360"/>
      </w:pPr>
      <w:rPr>
        <w:rFonts w:ascii="Book Antiqua" w:eastAsia="Book Antiqua" w:hAnsi="Book Antiqua" w:cs="Book Antiqua"/>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73513947"/>
    <w:multiLevelType w:val="multilevel"/>
    <w:tmpl w:val="53D2229E"/>
    <w:lvl w:ilvl="0">
      <w:start w:val="1"/>
      <w:numFmt w:val="decimal"/>
      <w:lvlText w:val="(%1)"/>
      <w:lvlJc w:val="left"/>
      <w:pPr>
        <w:tabs>
          <w:tab w:val="num" w:pos="0"/>
        </w:tabs>
        <w:ind w:left="360" w:hanging="360"/>
      </w:pPr>
      <w:rPr>
        <w:b w:val="0"/>
        <w:bCs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347177390">
    <w:abstractNumId w:val="6"/>
  </w:num>
  <w:num w:numId="2" w16cid:durableId="879171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4470537">
    <w:abstractNumId w:val="9"/>
  </w:num>
  <w:num w:numId="4" w16cid:durableId="1080835167">
    <w:abstractNumId w:val="12"/>
  </w:num>
  <w:num w:numId="5" w16cid:durableId="832138938">
    <w:abstractNumId w:val="13"/>
  </w:num>
  <w:num w:numId="6" w16cid:durableId="1210919543">
    <w:abstractNumId w:val="4"/>
  </w:num>
  <w:num w:numId="7" w16cid:durableId="1948349187">
    <w:abstractNumId w:val="7"/>
  </w:num>
  <w:num w:numId="8" w16cid:durableId="67387390">
    <w:abstractNumId w:val="14"/>
  </w:num>
  <w:num w:numId="9" w16cid:durableId="326860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5935749">
    <w:abstractNumId w:val="11"/>
  </w:num>
  <w:num w:numId="11" w16cid:durableId="1974944705">
    <w:abstractNumId w:val="1"/>
  </w:num>
  <w:num w:numId="12" w16cid:durableId="1898736750">
    <w:abstractNumId w:val="8"/>
  </w:num>
  <w:num w:numId="13" w16cid:durableId="2078159996">
    <w:abstractNumId w:val="0"/>
  </w:num>
  <w:num w:numId="14" w16cid:durableId="684090564">
    <w:abstractNumId w:val="3"/>
  </w:num>
  <w:num w:numId="15" w16cid:durableId="1634289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46"/>
    <w:rsid w:val="000018D0"/>
    <w:rsid w:val="00002403"/>
    <w:rsid w:val="00002B56"/>
    <w:rsid w:val="00004130"/>
    <w:rsid w:val="00004344"/>
    <w:rsid w:val="0000435E"/>
    <w:rsid w:val="00004781"/>
    <w:rsid w:val="00005D3F"/>
    <w:rsid w:val="00005D54"/>
    <w:rsid w:val="00010E9B"/>
    <w:rsid w:val="000121C8"/>
    <w:rsid w:val="0001261A"/>
    <w:rsid w:val="0001271F"/>
    <w:rsid w:val="00012AB3"/>
    <w:rsid w:val="000144A1"/>
    <w:rsid w:val="00014B22"/>
    <w:rsid w:val="000153CC"/>
    <w:rsid w:val="000174F5"/>
    <w:rsid w:val="000177DA"/>
    <w:rsid w:val="0002083D"/>
    <w:rsid w:val="00022128"/>
    <w:rsid w:val="00024372"/>
    <w:rsid w:val="0002550A"/>
    <w:rsid w:val="00025A42"/>
    <w:rsid w:val="00026C5D"/>
    <w:rsid w:val="0002745E"/>
    <w:rsid w:val="00027D9D"/>
    <w:rsid w:val="00027E90"/>
    <w:rsid w:val="00030F22"/>
    <w:rsid w:val="00031A54"/>
    <w:rsid w:val="00032EB4"/>
    <w:rsid w:val="000338DD"/>
    <w:rsid w:val="000339FF"/>
    <w:rsid w:val="000349F8"/>
    <w:rsid w:val="00034F35"/>
    <w:rsid w:val="00035270"/>
    <w:rsid w:val="0003620A"/>
    <w:rsid w:val="000370CD"/>
    <w:rsid w:val="0003765F"/>
    <w:rsid w:val="000377D1"/>
    <w:rsid w:val="00037BBE"/>
    <w:rsid w:val="00040FD2"/>
    <w:rsid w:val="00041384"/>
    <w:rsid w:val="00042233"/>
    <w:rsid w:val="0004363B"/>
    <w:rsid w:val="000437CC"/>
    <w:rsid w:val="00043B1F"/>
    <w:rsid w:val="00043E58"/>
    <w:rsid w:val="00043E65"/>
    <w:rsid w:val="00044681"/>
    <w:rsid w:val="0004487B"/>
    <w:rsid w:val="0004548F"/>
    <w:rsid w:val="000456A8"/>
    <w:rsid w:val="00045FAB"/>
    <w:rsid w:val="00046020"/>
    <w:rsid w:val="00047805"/>
    <w:rsid w:val="00051379"/>
    <w:rsid w:val="00052BC6"/>
    <w:rsid w:val="00053322"/>
    <w:rsid w:val="00053730"/>
    <w:rsid w:val="0005378A"/>
    <w:rsid w:val="0005396E"/>
    <w:rsid w:val="00055789"/>
    <w:rsid w:val="000557DD"/>
    <w:rsid w:val="00055986"/>
    <w:rsid w:val="00055E35"/>
    <w:rsid w:val="0005635B"/>
    <w:rsid w:val="00057D86"/>
    <w:rsid w:val="00057F23"/>
    <w:rsid w:val="00060E0E"/>
    <w:rsid w:val="0006104C"/>
    <w:rsid w:val="00063141"/>
    <w:rsid w:val="0006315A"/>
    <w:rsid w:val="000642A8"/>
    <w:rsid w:val="00065170"/>
    <w:rsid w:val="00065AC2"/>
    <w:rsid w:val="00065CB8"/>
    <w:rsid w:val="00065F34"/>
    <w:rsid w:val="000661D2"/>
    <w:rsid w:val="00067DE5"/>
    <w:rsid w:val="00071170"/>
    <w:rsid w:val="00073FB5"/>
    <w:rsid w:val="00074293"/>
    <w:rsid w:val="0007490D"/>
    <w:rsid w:val="00074910"/>
    <w:rsid w:val="00074B2D"/>
    <w:rsid w:val="00076F8E"/>
    <w:rsid w:val="0007762D"/>
    <w:rsid w:val="00077930"/>
    <w:rsid w:val="00080D92"/>
    <w:rsid w:val="000814F0"/>
    <w:rsid w:val="0008177F"/>
    <w:rsid w:val="00082294"/>
    <w:rsid w:val="0008323E"/>
    <w:rsid w:val="000843D0"/>
    <w:rsid w:val="000855F7"/>
    <w:rsid w:val="00085FDF"/>
    <w:rsid w:val="00086BEA"/>
    <w:rsid w:val="00087922"/>
    <w:rsid w:val="00087AAC"/>
    <w:rsid w:val="00087DDC"/>
    <w:rsid w:val="0009162A"/>
    <w:rsid w:val="00094C84"/>
    <w:rsid w:val="00095020"/>
    <w:rsid w:val="00095C49"/>
    <w:rsid w:val="000960CB"/>
    <w:rsid w:val="0009656F"/>
    <w:rsid w:val="000979D9"/>
    <w:rsid w:val="00097F1C"/>
    <w:rsid w:val="000A06A3"/>
    <w:rsid w:val="000A0C68"/>
    <w:rsid w:val="000A3B57"/>
    <w:rsid w:val="000A434B"/>
    <w:rsid w:val="000A4F1B"/>
    <w:rsid w:val="000A6A93"/>
    <w:rsid w:val="000A7BA6"/>
    <w:rsid w:val="000B1A5E"/>
    <w:rsid w:val="000B1EE8"/>
    <w:rsid w:val="000B2C49"/>
    <w:rsid w:val="000B31E8"/>
    <w:rsid w:val="000B4141"/>
    <w:rsid w:val="000B4B65"/>
    <w:rsid w:val="000B52D0"/>
    <w:rsid w:val="000B559D"/>
    <w:rsid w:val="000B6EB9"/>
    <w:rsid w:val="000B7192"/>
    <w:rsid w:val="000B72D0"/>
    <w:rsid w:val="000C0212"/>
    <w:rsid w:val="000C0594"/>
    <w:rsid w:val="000C10E4"/>
    <w:rsid w:val="000C174A"/>
    <w:rsid w:val="000C2257"/>
    <w:rsid w:val="000C24B6"/>
    <w:rsid w:val="000C2CB1"/>
    <w:rsid w:val="000C2F1E"/>
    <w:rsid w:val="000C2FDE"/>
    <w:rsid w:val="000C3408"/>
    <w:rsid w:val="000C3885"/>
    <w:rsid w:val="000C4874"/>
    <w:rsid w:val="000C4B1D"/>
    <w:rsid w:val="000C58F2"/>
    <w:rsid w:val="000C5E44"/>
    <w:rsid w:val="000C63FE"/>
    <w:rsid w:val="000D0098"/>
    <w:rsid w:val="000D1EA3"/>
    <w:rsid w:val="000D1F4B"/>
    <w:rsid w:val="000D25FB"/>
    <w:rsid w:val="000D2814"/>
    <w:rsid w:val="000D4613"/>
    <w:rsid w:val="000D4976"/>
    <w:rsid w:val="000D49C2"/>
    <w:rsid w:val="000D5248"/>
    <w:rsid w:val="000D533D"/>
    <w:rsid w:val="000D5ECD"/>
    <w:rsid w:val="000D6C6A"/>
    <w:rsid w:val="000D77BB"/>
    <w:rsid w:val="000D7A35"/>
    <w:rsid w:val="000D7A4F"/>
    <w:rsid w:val="000E0137"/>
    <w:rsid w:val="000E0351"/>
    <w:rsid w:val="000E0C06"/>
    <w:rsid w:val="000E28E5"/>
    <w:rsid w:val="000E3243"/>
    <w:rsid w:val="000E42CE"/>
    <w:rsid w:val="000E42E7"/>
    <w:rsid w:val="000E4B35"/>
    <w:rsid w:val="000E4FA3"/>
    <w:rsid w:val="000E5555"/>
    <w:rsid w:val="000E5FC4"/>
    <w:rsid w:val="000E795B"/>
    <w:rsid w:val="000F22E8"/>
    <w:rsid w:val="000F2588"/>
    <w:rsid w:val="000F284C"/>
    <w:rsid w:val="000F2EEF"/>
    <w:rsid w:val="000F3239"/>
    <w:rsid w:val="000F3326"/>
    <w:rsid w:val="000F35B4"/>
    <w:rsid w:val="000F3AF2"/>
    <w:rsid w:val="000F3E47"/>
    <w:rsid w:val="000F3F4F"/>
    <w:rsid w:val="000F405F"/>
    <w:rsid w:val="000F4AC1"/>
    <w:rsid w:val="000F4EF1"/>
    <w:rsid w:val="000F5B63"/>
    <w:rsid w:val="000F647A"/>
    <w:rsid w:val="000F6BDF"/>
    <w:rsid w:val="00101087"/>
    <w:rsid w:val="00101AB9"/>
    <w:rsid w:val="00101ABA"/>
    <w:rsid w:val="00102C21"/>
    <w:rsid w:val="00103737"/>
    <w:rsid w:val="00104ECD"/>
    <w:rsid w:val="00104F22"/>
    <w:rsid w:val="00106A04"/>
    <w:rsid w:val="00107089"/>
    <w:rsid w:val="00107425"/>
    <w:rsid w:val="00107ED8"/>
    <w:rsid w:val="00107FA3"/>
    <w:rsid w:val="0011082A"/>
    <w:rsid w:val="00111214"/>
    <w:rsid w:val="001123E3"/>
    <w:rsid w:val="00112D5C"/>
    <w:rsid w:val="00112E75"/>
    <w:rsid w:val="00114E1B"/>
    <w:rsid w:val="001152A4"/>
    <w:rsid w:val="001152E8"/>
    <w:rsid w:val="00115D57"/>
    <w:rsid w:val="00116C28"/>
    <w:rsid w:val="00120C9D"/>
    <w:rsid w:val="0012132F"/>
    <w:rsid w:val="00121DB3"/>
    <w:rsid w:val="00123777"/>
    <w:rsid w:val="001250BD"/>
    <w:rsid w:val="001251AD"/>
    <w:rsid w:val="00125FA0"/>
    <w:rsid w:val="00126908"/>
    <w:rsid w:val="00126DDE"/>
    <w:rsid w:val="001312BC"/>
    <w:rsid w:val="0013192B"/>
    <w:rsid w:val="001325F6"/>
    <w:rsid w:val="0013293D"/>
    <w:rsid w:val="001329FE"/>
    <w:rsid w:val="00133703"/>
    <w:rsid w:val="00134323"/>
    <w:rsid w:val="00134E47"/>
    <w:rsid w:val="00134E9E"/>
    <w:rsid w:val="00135434"/>
    <w:rsid w:val="00136EF2"/>
    <w:rsid w:val="00137935"/>
    <w:rsid w:val="0014059D"/>
    <w:rsid w:val="00140B3F"/>
    <w:rsid w:val="00140EDF"/>
    <w:rsid w:val="001417DA"/>
    <w:rsid w:val="00141981"/>
    <w:rsid w:val="00143608"/>
    <w:rsid w:val="00144EF9"/>
    <w:rsid w:val="001455B6"/>
    <w:rsid w:val="0014645C"/>
    <w:rsid w:val="00146BC2"/>
    <w:rsid w:val="001505E4"/>
    <w:rsid w:val="00150EDF"/>
    <w:rsid w:val="00151399"/>
    <w:rsid w:val="0015170A"/>
    <w:rsid w:val="001517F0"/>
    <w:rsid w:val="00152ECF"/>
    <w:rsid w:val="0015305D"/>
    <w:rsid w:val="00154C2A"/>
    <w:rsid w:val="00154D61"/>
    <w:rsid w:val="00155099"/>
    <w:rsid w:val="00155D5F"/>
    <w:rsid w:val="0015618E"/>
    <w:rsid w:val="0015694B"/>
    <w:rsid w:val="00160185"/>
    <w:rsid w:val="00160251"/>
    <w:rsid w:val="001602BB"/>
    <w:rsid w:val="00160B7A"/>
    <w:rsid w:val="0016118F"/>
    <w:rsid w:val="00162FA8"/>
    <w:rsid w:val="00164394"/>
    <w:rsid w:val="001644EE"/>
    <w:rsid w:val="00164EA9"/>
    <w:rsid w:val="0016548D"/>
    <w:rsid w:val="0016591B"/>
    <w:rsid w:val="00165E22"/>
    <w:rsid w:val="001663BE"/>
    <w:rsid w:val="00166779"/>
    <w:rsid w:val="001675F0"/>
    <w:rsid w:val="001676B4"/>
    <w:rsid w:val="001703AF"/>
    <w:rsid w:val="00170A8A"/>
    <w:rsid w:val="0017117A"/>
    <w:rsid w:val="001713B3"/>
    <w:rsid w:val="001720E5"/>
    <w:rsid w:val="001723CE"/>
    <w:rsid w:val="00172CAB"/>
    <w:rsid w:val="00172E71"/>
    <w:rsid w:val="00174381"/>
    <w:rsid w:val="00174BED"/>
    <w:rsid w:val="0017541F"/>
    <w:rsid w:val="00175C2C"/>
    <w:rsid w:val="00176F92"/>
    <w:rsid w:val="00177A19"/>
    <w:rsid w:val="00177C74"/>
    <w:rsid w:val="00177D43"/>
    <w:rsid w:val="001804AE"/>
    <w:rsid w:val="00180744"/>
    <w:rsid w:val="00180AE8"/>
    <w:rsid w:val="00180C17"/>
    <w:rsid w:val="00180D81"/>
    <w:rsid w:val="00181183"/>
    <w:rsid w:val="0018143F"/>
    <w:rsid w:val="00181749"/>
    <w:rsid w:val="0018267A"/>
    <w:rsid w:val="001836EE"/>
    <w:rsid w:val="00184169"/>
    <w:rsid w:val="00185083"/>
    <w:rsid w:val="00185183"/>
    <w:rsid w:val="00185736"/>
    <w:rsid w:val="001857F1"/>
    <w:rsid w:val="00185E85"/>
    <w:rsid w:val="00185FE3"/>
    <w:rsid w:val="00186D7E"/>
    <w:rsid w:val="00187C1A"/>
    <w:rsid w:val="00187CBB"/>
    <w:rsid w:val="00190399"/>
    <w:rsid w:val="0019146D"/>
    <w:rsid w:val="00191F5A"/>
    <w:rsid w:val="0019283C"/>
    <w:rsid w:val="00193999"/>
    <w:rsid w:val="00197894"/>
    <w:rsid w:val="00197F1C"/>
    <w:rsid w:val="001A2ABB"/>
    <w:rsid w:val="001A2AEA"/>
    <w:rsid w:val="001A2F0D"/>
    <w:rsid w:val="001A338D"/>
    <w:rsid w:val="001A4D46"/>
    <w:rsid w:val="001A5312"/>
    <w:rsid w:val="001A595A"/>
    <w:rsid w:val="001A711D"/>
    <w:rsid w:val="001B0D7F"/>
    <w:rsid w:val="001B4002"/>
    <w:rsid w:val="001B40D6"/>
    <w:rsid w:val="001B4794"/>
    <w:rsid w:val="001B47FF"/>
    <w:rsid w:val="001B4AA6"/>
    <w:rsid w:val="001B5868"/>
    <w:rsid w:val="001B5CAA"/>
    <w:rsid w:val="001B658D"/>
    <w:rsid w:val="001B7EE9"/>
    <w:rsid w:val="001C0A8C"/>
    <w:rsid w:val="001C0DB7"/>
    <w:rsid w:val="001C15F5"/>
    <w:rsid w:val="001C1C72"/>
    <w:rsid w:val="001C231A"/>
    <w:rsid w:val="001C33B3"/>
    <w:rsid w:val="001C36BE"/>
    <w:rsid w:val="001C3C4C"/>
    <w:rsid w:val="001C42BF"/>
    <w:rsid w:val="001C443C"/>
    <w:rsid w:val="001C445C"/>
    <w:rsid w:val="001C5039"/>
    <w:rsid w:val="001C56F9"/>
    <w:rsid w:val="001C661B"/>
    <w:rsid w:val="001C699F"/>
    <w:rsid w:val="001C69DC"/>
    <w:rsid w:val="001C6DEC"/>
    <w:rsid w:val="001C70F5"/>
    <w:rsid w:val="001C7101"/>
    <w:rsid w:val="001C7945"/>
    <w:rsid w:val="001C7B8D"/>
    <w:rsid w:val="001D0621"/>
    <w:rsid w:val="001D1515"/>
    <w:rsid w:val="001D2533"/>
    <w:rsid w:val="001D358C"/>
    <w:rsid w:val="001D4427"/>
    <w:rsid w:val="001D50F6"/>
    <w:rsid w:val="001D5161"/>
    <w:rsid w:val="001D5B74"/>
    <w:rsid w:val="001D5C9F"/>
    <w:rsid w:val="001D5D35"/>
    <w:rsid w:val="001D607C"/>
    <w:rsid w:val="001D79FB"/>
    <w:rsid w:val="001E0933"/>
    <w:rsid w:val="001E0CCE"/>
    <w:rsid w:val="001E0F8A"/>
    <w:rsid w:val="001E11EF"/>
    <w:rsid w:val="001E1434"/>
    <w:rsid w:val="001E1CF9"/>
    <w:rsid w:val="001E26E6"/>
    <w:rsid w:val="001E29EA"/>
    <w:rsid w:val="001E34F8"/>
    <w:rsid w:val="001E4A60"/>
    <w:rsid w:val="001E5754"/>
    <w:rsid w:val="001E6EC8"/>
    <w:rsid w:val="001E7EE3"/>
    <w:rsid w:val="001E7F8A"/>
    <w:rsid w:val="001F0911"/>
    <w:rsid w:val="001F0F1B"/>
    <w:rsid w:val="001F0F97"/>
    <w:rsid w:val="001F2B01"/>
    <w:rsid w:val="001F3048"/>
    <w:rsid w:val="001F3F9B"/>
    <w:rsid w:val="001F4B95"/>
    <w:rsid w:val="001F4F2E"/>
    <w:rsid w:val="001F53ED"/>
    <w:rsid w:val="001F6BE8"/>
    <w:rsid w:val="001F6F86"/>
    <w:rsid w:val="001F7C00"/>
    <w:rsid w:val="002010C1"/>
    <w:rsid w:val="00201279"/>
    <w:rsid w:val="00203B61"/>
    <w:rsid w:val="0020467C"/>
    <w:rsid w:val="0020471D"/>
    <w:rsid w:val="002056EB"/>
    <w:rsid w:val="002057B2"/>
    <w:rsid w:val="00207BE5"/>
    <w:rsid w:val="002114FE"/>
    <w:rsid w:val="00213218"/>
    <w:rsid w:val="002145C0"/>
    <w:rsid w:val="002145D6"/>
    <w:rsid w:val="00214984"/>
    <w:rsid w:val="002153B0"/>
    <w:rsid w:val="002154CE"/>
    <w:rsid w:val="0021638B"/>
    <w:rsid w:val="00216472"/>
    <w:rsid w:val="002169FC"/>
    <w:rsid w:val="00216AC4"/>
    <w:rsid w:val="00217622"/>
    <w:rsid w:val="00220326"/>
    <w:rsid w:val="002214D6"/>
    <w:rsid w:val="00222197"/>
    <w:rsid w:val="0022329D"/>
    <w:rsid w:val="00223A78"/>
    <w:rsid w:val="00223B66"/>
    <w:rsid w:val="00224642"/>
    <w:rsid w:val="00224EE4"/>
    <w:rsid w:val="002253BC"/>
    <w:rsid w:val="002264EA"/>
    <w:rsid w:val="00226E24"/>
    <w:rsid w:val="00227310"/>
    <w:rsid w:val="002277E9"/>
    <w:rsid w:val="00227B67"/>
    <w:rsid w:val="00230025"/>
    <w:rsid w:val="00230A57"/>
    <w:rsid w:val="00230A79"/>
    <w:rsid w:val="00230F6A"/>
    <w:rsid w:val="0023247A"/>
    <w:rsid w:val="00232B39"/>
    <w:rsid w:val="00234677"/>
    <w:rsid w:val="00236306"/>
    <w:rsid w:val="00236532"/>
    <w:rsid w:val="002365B7"/>
    <w:rsid w:val="00240018"/>
    <w:rsid w:val="00240324"/>
    <w:rsid w:val="002416BA"/>
    <w:rsid w:val="00241C02"/>
    <w:rsid w:val="00243784"/>
    <w:rsid w:val="00244DC4"/>
    <w:rsid w:val="002450FA"/>
    <w:rsid w:val="00247064"/>
    <w:rsid w:val="0024782A"/>
    <w:rsid w:val="00247E85"/>
    <w:rsid w:val="002503A2"/>
    <w:rsid w:val="0025115A"/>
    <w:rsid w:val="00252088"/>
    <w:rsid w:val="00252A2E"/>
    <w:rsid w:val="00252EB5"/>
    <w:rsid w:val="00253017"/>
    <w:rsid w:val="00255275"/>
    <w:rsid w:val="002557B6"/>
    <w:rsid w:val="00257B20"/>
    <w:rsid w:val="00260BFB"/>
    <w:rsid w:val="00260CB5"/>
    <w:rsid w:val="0026103F"/>
    <w:rsid w:val="00261DA5"/>
    <w:rsid w:val="00262110"/>
    <w:rsid w:val="002630C0"/>
    <w:rsid w:val="002633D4"/>
    <w:rsid w:val="00263F6D"/>
    <w:rsid w:val="0026449F"/>
    <w:rsid w:val="002652FA"/>
    <w:rsid w:val="00267D49"/>
    <w:rsid w:val="00270963"/>
    <w:rsid w:val="00271105"/>
    <w:rsid w:val="002722BB"/>
    <w:rsid w:val="0027245D"/>
    <w:rsid w:val="00273EEE"/>
    <w:rsid w:val="002743B3"/>
    <w:rsid w:val="00274EC2"/>
    <w:rsid w:val="002752C4"/>
    <w:rsid w:val="00275446"/>
    <w:rsid w:val="002758FD"/>
    <w:rsid w:val="00275FE9"/>
    <w:rsid w:val="0027732A"/>
    <w:rsid w:val="0027736C"/>
    <w:rsid w:val="00277645"/>
    <w:rsid w:val="00280739"/>
    <w:rsid w:val="0028078A"/>
    <w:rsid w:val="00280AA4"/>
    <w:rsid w:val="00280DCF"/>
    <w:rsid w:val="00280EC3"/>
    <w:rsid w:val="002812AA"/>
    <w:rsid w:val="00282060"/>
    <w:rsid w:val="0028219A"/>
    <w:rsid w:val="0028233A"/>
    <w:rsid w:val="00282C8C"/>
    <w:rsid w:val="00282D1A"/>
    <w:rsid w:val="002846DB"/>
    <w:rsid w:val="00284B6F"/>
    <w:rsid w:val="002862C2"/>
    <w:rsid w:val="00286F5A"/>
    <w:rsid w:val="002873DD"/>
    <w:rsid w:val="002875BF"/>
    <w:rsid w:val="00290871"/>
    <w:rsid w:val="00290A18"/>
    <w:rsid w:val="00290A59"/>
    <w:rsid w:val="002912E3"/>
    <w:rsid w:val="00291DD2"/>
    <w:rsid w:val="0029211A"/>
    <w:rsid w:val="002932F3"/>
    <w:rsid w:val="00294401"/>
    <w:rsid w:val="002947F9"/>
    <w:rsid w:val="00294EE4"/>
    <w:rsid w:val="0029529B"/>
    <w:rsid w:val="0029535E"/>
    <w:rsid w:val="002954D2"/>
    <w:rsid w:val="00295C64"/>
    <w:rsid w:val="00297724"/>
    <w:rsid w:val="002A18D0"/>
    <w:rsid w:val="002A2088"/>
    <w:rsid w:val="002A2176"/>
    <w:rsid w:val="002A2373"/>
    <w:rsid w:val="002A339C"/>
    <w:rsid w:val="002A3BEE"/>
    <w:rsid w:val="002A412A"/>
    <w:rsid w:val="002A4B5C"/>
    <w:rsid w:val="002A53FE"/>
    <w:rsid w:val="002A5C6D"/>
    <w:rsid w:val="002A5D7B"/>
    <w:rsid w:val="002A73BA"/>
    <w:rsid w:val="002B0B9B"/>
    <w:rsid w:val="002B0F52"/>
    <w:rsid w:val="002B13B2"/>
    <w:rsid w:val="002B2948"/>
    <w:rsid w:val="002B3771"/>
    <w:rsid w:val="002B46D4"/>
    <w:rsid w:val="002B4BD1"/>
    <w:rsid w:val="002B5CDD"/>
    <w:rsid w:val="002B5EDF"/>
    <w:rsid w:val="002B6A5C"/>
    <w:rsid w:val="002B6F90"/>
    <w:rsid w:val="002B7ACB"/>
    <w:rsid w:val="002B7EC0"/>
    <w:rsid w:val="002C0000"/>
    <w:rsid w:val="002C3BE9"/>
    <w:rsid w:val="002C60DB"/>
    <w:rsid w:val="002C64E2"/>
    <w:rsid w:val="002C6BFF"/>
    <w:rsid w:val="002C6E88"/>
    <w:rsid w:val="002C77E3"/>
    <w:rsid w:val="002C7DB6"/>
    <w:rsid w:val="002D0537"/>
    <w:rsid w:val="002D0ED9"/>
    <w:rsid w:val="002D16E1"/>
    <w:rsid w:val="002D1B33"/>
    <w:rsid w:val="002D3424"/>
    <w:rsid w:val="002D34F0"/>
    <w:rsid w:val="002D39DD"/>
    <w:rsid w:val="002D3AFF"/>
    <w:rsid w:val="002D3C33"/>
    <w:rsid w:val="002D4DA9"/>
    <w:rsid w:val="002D4E26"/>
    <w:rsid w:val="002D5367"/>
    <w:rsid w:val="002D5CA0"/>
    <w:rsid w:val="002D7409"/>
    <w:rsid w:val="002E09BF"/>
    <w:rsid w:val="002E1FF3"/>
    <w:rsid w:val="002E3324"/>
    <w:rsid w:val="002E3858"/>
    <w:rsid w:val="002E3A1D"/>
    <w:rsid w:val="002E5B23"/>
    <w:rsid w:val="002F12AC"/>
    <w:rsid w:val="002F1494"/>
    <w:rsid w:val="002F1A5E"/>
    <w:rsid w:val="002F3CE5"/>
    <w:rsid w:val="002F3D50"/>
    <w:rsid w:val="002F3EF0"/>
    <w:rsid w:val="002F3F14"/>
    <w:rsid w:val="002F462E"/>
    <w:rsid w:val="002F479A"/>
    <w:rsid w:val="002F4876"/>
    <w:rsid w:val="002F5F6C"/>
    <w:rsid w:val="002F6135"/>
    <w:rsid w:val="002F664D"/>
    <w:rsid w:val="002F707A"/>
    <w:rsid w:val="00300961"/>
    <w:rsid w:val="00300B78"/>
    <w:rsid w:val="00301889"/>
    <w:rsid w:val="00301C2E"/>
    <w:rsid w:val="003022AB"/>
    <w:rsid w:val="00302402"/>
    <w:rsid w:val="00302891"/>
    <w:rsid w:val="0030339A"/>
    <w:rsid w:val="00303904"/>
    <w:rsid w:val="00303959"/>
    <w:rsid w:val="003043C2"/>
    <w:rsid w:val="00305419"/>
    <w:rsid w:val="0030637D"/>
    <w:rsid w:val="003103B7"/>
    <w:rsid w:val="00310D64"/>
    <w:rsid w:val="00311432"/>
    <w:rsid w:val="0031241A"/>
    <w:rsid w:val="00312F21"/>
    <w:rsid w:val="00313020"/>
    <w:rsid w:val="003132D5"/>
    <w:rsid w:val="0031388C"/>
    <w:rsid w:val="00314488"/>
    <w:rsid w:val="00315434"/>
    <w:rsid w:val="0031602E"/>
    <w:rsid w:val="003160A5"/>
    <w:rsid w:val="003161DD"/>
    <w:rsid w:val="0031710C"/>
    <w:rsid w:val="00317435"/>
    <w:rsid w:val="00320B7F"/>
    <w:rsid w:val="00323826"/>
    <w:rsid w:val="0032496F"/>
    <w:rsid w:val="00325A29"/>
    <w:rsid w:val="00326514"/>
    <w:rsid w:val="0032793D"/>
    <w:rsid w:val="003301CD"/>
    <w:rsid w:val="0033027B"/>
    <w:rsid w:val="00330EB7"/>
    <w:rsid w:val="003319DF"/>
    <w:rsid w:val="00333281"/>
    <w:rsid w:val="00333839"/>
    <w:rsid w:val="00334368"/>
    <w:rsid w:val="0033481C"/>
    <w:rsid w:val="003351B0"/>
    <w:rsid w:val="003353E9"/>
    <w:rsid w:val="00335FBC"/>
    <w:rsid w:val="003362BE"/>
    <w:rsid w:val="0033748A"/>
    <w:rsid w:val="00337DF3"/>
    <w:rsid w:val="003404AD"/>
    <w:rsid w:val="0034051E"/>
    <w:rsid w:val="00340A0A"/>
    <w:rsid w:val="00340B29"/>
    <w:rsid w:val="00340F92"/>
    <w:rsid w:val="0034215C"/>
    <w:rsid w:val="003422D8"/>
    <w:rsid w:val="00342D27"/>
    <w:rsid w:val="00344208"/>
    <w:rsid w:val="0034489D"/>
    <w:rsid w:val="00344A6A"/>
    <w:rsid w:val="00344F64"/>
    <w:rsid w:val="0034501E"/>
    <w:rsid w:val="00345389"/>
    <w:rsid w:val="00345CEB"/>
    <w:rsid w:val="00345F35"/>
    <w:rsid w:val="00345F6D"/>
    <w:rsid w:val="00346EF1"/>
    <w:rsid w:val="00351D58"/>
    <w:rsid w:val="0035295B"/>
    <w:rsid w:val="00353987"/>
    <w:rsid w:val="00353AFC"/>
    <w:rsid w:val="00353B33"/>
    <w:rsid w:val="00353E97"/>
    <w:rsid w:val="00354C09"/>
    <w:rsid w:val="00354F51"/>
    <w:rsid w:val="00355111"/>
    <w:rsid w:val="003568EE"/>
    <w:rsid w:val="003569F7"/>
    <w:rsid w:val="00356BFB"/>
    <w:rsid w:val="00357942"/>
    <w:rsid w:val="0036327B"/>
    <w:rsid w:val="0036387D"/>
    <w:rsid w:val="00363F8C"/>
    <w:rsid w:val="00364229"/>
    <w:rsid w:val="00364C17"/>
    <w:rsid w:val="00365112"/>
    <w:rsid w:val="00366657"/>
    <w:rsid w:val="003669F5"/>
    <w:rsid w:val="003671FD"/>
    <w:rsid w:val="00367D00"/>
    <w:rsid w:val="00371561"/>
    <w:rsid w:val="00371C56"/>
    <w:rsid w:val="0037240D"/>
    <w:rsid w:val="003728B0"/>
    <w:rsid w:val="00372A71"/>
    <w:rsid w:val="00373665"/>
    <w:rsid w:val="00374D89"/>
    <w:rsid w:val="00375D74"/>
    <w:rsid w:val="00376080"/>
    <w:rsid w:val="00376610"/>
    <w:rsid w:val="00377C72"/>
    <w:rsid w:val="003820D8"/>
    <w:rsid w:val="003840B1"/>
    <w:rsid w:val="00385FFB"/>
    <w:rsid w:val="00386366"/>
    <w:rsid w:val="00386776"/>
    <w:rsid w:val="00387DCC"/>
    <w:rsid w:val="00390FA8"/>
    <w:rsid w:val="0039279F"/>
    <w:rsid w:val="003938EB"/>
    <w:rsid w:val="00394428"/>
    <w:rsid w:val="003962F2"/>
    <w:rsid w:val="003A06F1"/>
    <w:rsid w:val="003A1A06"/>
    <w:rsid w:val="003A210E"/>
    <w:rsid w:val="003A21A4"/>
    <w:rsid w:val="003A5669"/>
    <w:rsid w:val="003A604F"/>
    <w:rsid w:val="003A6A24"/>
    <w:rsid w:val="003A733F"/>
    <w:rsid w:val="003B07E6"/>
    <w:rsid w:val="003B169A"/>
    <w:rsid w:val="003B1B68"/>
    <w:rsid w:val="003B2B5E"/>
    <w:rsid w:val="003B2CC7"/>
    <w:rsid w:val="003B2D71"/>
    <w:rsid w:val="003B4298"/>
    <w:rsid w:val="003B4709"/>
    <w:rsid w:val="003B4CD2"/>
    <w:rsid w:val="003B50EF"/>
    <w:rsid w:val="003B58CF"/>
    <w:rsid w:val="003B6D17"/>
    <w:rsid w:val="003C08F2"/>
    <w:rsid w:val="003C0C9D"/>
    <w:rsid w:val="003C0CF4"/>
    <w:rsid w:val="003C30BF"/>
    <w:rsid w:val="003C33A4"/>
    <w:rsid w:val="003C3F67"/>
    <w:rsid w:val="003C4B09"/>
    <w:rsid w:val="003C506B"/>
    <w:rsid w:val="003C585B"/>
    <w:rsid w:val="003C6A6B"/>
    <w:rsid w:val="003C7551"/>
    <w:rsid w:val="003C7798"/>
    <w:rsid w:val="003C77F0"/>
    <w:rsid w:val="003D03A7"/>
    <w:rsid w:val="003D07BE"/>
    <w:rsid w:val="003D0A4C"/>
    <w:rsid w:val="003D5171"/>
    <w:rsid w:val="003D5543"/>
    <w:rsid w:val="003D58A6"/>
    <w:rsid w:val="003D5F19"/>
    <w:rsid w:val="003D6043"/>
    <w:rsid w:val="003D6305"/>
    <w:rsid w:val="003D6B18"/>
    <w:rsid w:val="003D6DB7"/>
    <w:rsid w:val="003D7DA7"/>
    <w:rsid w:val="003D7E28"/>
    <w:rsid w:val="003E0388"/>
    <w:rsid w:val="003E0DA0"/>
    <w:rsid w:val="003E0EFB"/>
    <w:rsid w:val="003E1A41"/>
    <w:rsid w:val="003E22D6"/>
    <w:rsid w:val="003E2637"/>
    <w:rsid w:val="003E3068"/>
    <w:rsid w:val="003E341B"/>
    <w:rsid w:val="003E5B43"/>
    <w:rsid w:val="003E6988"/>
    <w:rsid w:val="003E6FBE"/>
    <w:rsid w:val="003E772F"/>
    <w:rsid w:val="003E7C28"/>
    <w:rsid w:val="003F1D1F"/>
    <w:rsid w:val="003F429D"/>
    <w:rsid w:val="003F44FF"/>
    <w:rsid w:val="003F515E"/>
    <w:rsid w:val="003F6807"/>
    <w:rsid w:val="003F6912"/>
    <w:rsid w:val="003F7655"/>
    <w:rsid w:val="003F7F68"/>
    <w:rsid w:val="00400569"/>
    <w:rsid w:val="00400F38"/>
    <w:rsid w:val="004016BD"/>
    <w:rsid w:val="00401F47"/>
    <w:rsid w:val="00402A7A"/>
    <w:rsid w:val="004030AE"/>
    <w:rsid w:val="004045A8"/>
    <w:rsid w:val="0040467A"/>
    <w:rsid w:val="00404C8C"/>
    <w:rsid w:val="00405244"/>
    <w:rsid w:val="0040538E"/>
    <w:rsid w:val="00406842"/>
    <w:rsid w:val="00407459"/>
    <w:rsid w:val="00407D82"/>
    <w:rsid w:val="00410175"/>
    <w:rsid w:val="004103EA"/>
    <w:rsid w:val="00410C0B"/>
    <w:rsid w:val="00412805"/>
    <w:rsid w:val="00415008"/>
    <w:rsid w:val="00416AE9"/>
    <w:rsid w:val="00416C0B"/>
    <w:rsid w:val="00416CB0"/>
    <w:rsid w:val="00416CE2"/>
    <w:rsid w:val="004203CF"/>
    <w:rsid w:val="00420C2D"/>
    <w:rsid w:val="00420CD3"/>
    <w:rsid w:val="004244C4"/>
    <w:rsid w:val="00424B7F"/>
    <w:rsid w:val="004256E9"/>
    <w:rsid w:val="004263C0"/>
    <w:rsid w:val="00426401"/>
    <w:rsid w:val="004277C2"/>
    <w:rsid w:val="00430400"/>
    <w:rsid w:val="00430599"/>
    <w:rsid w:val="00430C65"/>
    <w:rsid w:val="00433076"/>
    <w:rsid w:val="004333D9"/>
    <w:rsid w:val="0043356B"/>
    <w:rsid w:val="004339DA"/>
    <w:rsid w:val="00433A0D"/>
    <w:rsid w:val="004341E2"/>
    <w:rsid w:val="004342EC"/>
    <w:rsid w:val="004350A3"/>
    <w:rsid w:val="00435AD3"/>
    <w:rsid w:val="00436EA1"/>
    <w:rsid w:val="0044075D"/>
    <w:rsid w:val="004419B9"/>
    <w:rsid w:val="00443E3D"/>
    <w:rsid w:val="004441DD"/>
    <w:rsid w:val="004453AE"/>
    <w:rsid w:val="004456CE"/>
    <w:rsid w:val="004461F0"/>
    <w:rsid w:val="00447BB8"/>
    <w:rsid w:val="00450079"/>
    <w:rsid w:val="004521F0"/>
    <w:rsid w:val="00452C35"/>
    <w:rsid w:val="00453483"/>
    <w:rsid w:val="004540BC"/>
    <w:rsid w:val="004543B7"/>
    <w:rsid w:val="004549AA"/>
    <w:rsid w:val="00454DFD"/>
    <w:rsid w:val="00455774"/>
    <w:rsid w:val="00455885"/>
    <w:rsid w:val="00455E80"/>
    <w:rsid w:val="00455F35"/>
    <w:rsid w:val="0045651C"/>
    <w:rsid w:val="00456980"/>
    <w:rsid w:val="00456A40"/>
    <w:rsid w:val="004571C2"/>
    <w:rsid w:val="0045743A"/>
    <w:rsid w:val="0046017B"/>
    <w:rsid w:val="004607CD"/>
    <w:rsid w:val="00460B6C"/>
    <w:rsid w:val="00461915"/>
    <w:rsid w:val="00463570"/>
    <w:rsid w:val="004636BD"/>
    <w:rsid w:val="00465CE9"/>
    <w:rsid w:val="0046652D"/>
    <w:rsid w:val="00466DB8"/>
    <w:rsid w:val="004678FE"/>
    <w:rsid w:val="00467D49"/>
    <w:rsid w:val="004702E4"/>
    <w:rsid w:val="00470A82"/>
    <w:rsid w:val="00470E97"/>
    <w:rsid w:val="004725DC"/>
    <w:rsid w:val="00472F0B"/>
    <w:rsid w:val="00475107"/>
    <w:rsid w:val="004762AD"/>
    <w:rsid w:val="00480D0A"/>
    <w:rsid w:val="00480D21"/>
    <w:rsid w:val="00481712"/>
    <w:rsid w:val="00481B91"/>
    <w:rsid w:val="00481F70"/>
    <w:rsid w:val="004828C3"/>
    <w:rsid w:val="0048354A"/>
    <w:rsid w:val="00484069"/>
    <w:rsid w:val="00485167"/>
    <w:rsid w:val="004878D5"/>
    <w:rsid w:val="00487E9D"/>
    <w:rsid w:val="004916B5"/>
    <w:rsid w:val="00492278"/>
    <w:rsid w:val="00492C26"/>
    <w:rsid w:val="00492D10"/>
    <w:rsid w:val="00493059"/>
    <w:rsid w:val="00493F0A"/>
    <w:rsid w:val="0049507A"/>
    <w:rsid w:val="00495112"/>
    <w:rsid w:val="00495BEB"/>
    <w:rsid w:val="00495F79"/>
    <w:rsid w:val="00497A8A"/>
    <w:rsid w:val="004A1215"/>
    <w:rsid w:val="004A12B2"/>
    <w:rsid w:val="004A17A1"/>
    <w:rsid w:val="004A3144"/>
    <w:rsid w:val="004A33FC"/>
    <w:rsid w:val="004A4730"/>
    <w:rsid w:val="004A4D15"/>
    <w:rsid w:val="004A4DFC"/>
    <w:rsid w:val="004A4F87"/>
    <w:rsid w:val="004A597C"/>
    <w:rsid w:val="004A5A28"/>
    <w:rsid w:val="004A6400"/>
    <w:rsid w:val="004A769C"/>
    <w:rsid w:val="004A7DCE"/>
    <w:rsid w:val="004B06A8"/>
    <w:rsid w:val="004B0B2D"/>
    <w:rsid w:val="004B109B"/>
    <w:rsid w:val="004B15F2"/>
    <w:rsid w:val="004B34E9"/>
    <w:rsid w:val="004B3C5E"/>
    <w:rsid w:val="004B4AEC"/>
    <w:rsid w:val="004B5BE7"/>
    <w:rsid w:val="004B6700"/>
    <w:rsid w:val="004B7269"/>
    <w:rsid w:val="004B7557"/>
    <w:rsid w:val="004B7598"/>
    <w:rsid w:val="004B7F58"/>
    <w:rsid w:val="004C11B1"/>
    <w:rsid w:val="004C2AB4"/>
    <w:rsid w:val="004C35F1"/>
    <w:rsid w:val="004C37FD"/>
    <w:rsid w:val="004C445F"/>
    <w:rsid w:val="004C44C8"/>
    <w:rsid w:val="004C4555"/>
    <w:rsid w:val="004C5939"/>
    <w:rsid w:val="004C5DFC"/>
    <w:rsid w:val="004C6314"/>
    <w:rsid w:val="004C6723"/>
    <w:rsid w:val="004D012D"/>
    <w:rsid w:val="004D0E3F"/>
    <w:rsid w:val="004D2836"/>
    <w:rsid w:val="004D2F09"/>
    <w:rsid w:val="004D3571"/>
    <w:rsid w:val="004D5525"/>
    <w:rsid w:val="004D57C6"/>
    <w:rsid w:val="004D5946"/>
    <w:rsid w:val="004D5A9A"/>
    <w:rsid w:val="004D6177"/>
    <w:rsid w:val="004D7220"/>
    <w:rsid w:val="004D723F"/>
    <w:rsid w:val="004D73D8"/>
    <w:rsid w:val="004D7857"/>
    <w:rsid w:val="004E097E"/>
    <w:rsid w:val="004E1616"/>
    <w:rsid w:val="004E2B69"/>
    <w:rsid w:val="004E2B7F"/>
    <w:rsid w:val="004E3100"/>
    <w:rsid w:val="004E4387"/>
    <w:rsid w:val="004E48AC"/>
    <w:rsid w:val="004E497B"/>
    <w:rsid w:val="004E4CFC"/>
    <w:rsid w:val="004E4E5F"/>
    <w:rsid w:val="004E5CB3"/>
    <w:rsid w:val="004E5D24"/>
    <w:rsid w:val="004F03A8"/>
    <w:rsid w:val="004F05AC"/>
    <w:rsid w:val="004F0755"/>
    <w:rsid w:val="004F116B"/>
    <w:rsid w:val="004F1354"/>
    <w:rsid w:val="004F1C63"/>
    <w:rsid w:val="004F1E2F"/>
    <w:rsid w:val="004F2040"/>
    <w:rsid w:val="004F240D"/>
    <w:rsid w:val="004F3D33"/>
    <w:rsid w:val="004F4E33"/>
    <w:rsid w:val="004F502F"/>
    <w:rsid w:val="004F548E"/>
    <w:rsid w:val="004F5D6B"/>
    <w:rsid w:val="004F6C0F"/>
    <w:rsid w:val="004F6F22"/>
    <w:rsid w:val="004F7612"/>
    <w:rsid w:val="004F7CFA"/>
    <w:rsid w:val="00500517"/>
    <w:rsid w:val="00500F6C"/>
    <w:rsid w:val="00501B4F"/>
    <w:rsid w:val="00501D39"/>
    <w:rsid w:val="00501E93"/>
    <w:rsid w:val="0050228A"/>
    <w:rsid w:val="00505B24"/>
    <w:rsid w:val="005061D2"/>
    <w:rsid w:val="00506300"/>
    <w:rsid w:val="0050652C"/>
    <w:rsid w:val="005067B2"/>
    <w:rsid w:val="00506A82"/>
    <w:rsid w:val="00507460"/>
    <w:rsid w:val="00507ED6"/>
    <w:rsid w:val="00511FF5"/>
    <w:rsid w:val="005127C7"/>
    <w:rsid w:val="00512B70"/>
    <w:rsid w:val="0051504E"/>
    <w:rsid w:val="005206A9"/>
    <w:rsid w:val="00521396"/>
    <w:rsid w:val="00521F95"/>
    <w:rsid w:val="00522FB7"/>
    <w:rsid w:val="00523354"/>
    <w:rsid w:val="005234D2"/>
    <w:rsid w:val="00523582"/>
    <w:rsid w:val="00523B3B"/>
    <w:rsid w:val="00523BD0"/>
    <w:rsid w:val="00523D3D"/>
    <w:rsid w:val="00524383"/>
    <w:rsid w:val="0052440F"/>
    <w:rsid w:val="0052490A"/>
    <w:rsid w:val="00525D32"/>
    <w:rsid w:val="00525F1F"/>
    <w:rsid w:val="0052614B"/>
    <w:rsid w:val="00526A6A"/>
    <w:rsid w:val="00527471"/>
    <w:rsid w:val="005274D0"/>
    <w:rsid w:val="005305E2"/>
    <w:rsid w:val="005307C8"/>
    <w:rsid w:val="00530D08"/>
    <w:rsid w:val="00530FED"/>
    <w:rsid w:val="00531A61"/>
    <w:rsid w:val="00532000"/>
    <w:rsid w:val="00532984"/>
    <w:rsid w:val="005332D0"/>
    <w:rsid w:val="005334BF"/>
    <w:rsid w:val="00533546"/>
    <w:rsid w:val="005339B2"/>
    <w:rsid w:val="0053480C"/>
    <w:rsid w:val="00535BF8"/>
    <w:rsid w:val="005360E2"/>
    <w:rsid w:val="005415A9"/>
    <w:rsid w:val="00542828"/>
    <w:rsid w:val="0054295B"/>
    <w:rsid w:val="0054385C"/>
    <w:rsid w:val="00544550"/>
    <w:rsid w:val="00544A6A"/>
    <w:rsid w:val="00545F4A"/>
    <w:rsid w:val="00545FFB"/>
    <w:rsid w:val="0054641E"/>
    <w:rsid w:val="00546C0D"/>
    <w:rsid w:val="005474E1"/>
    <w:rsid w:val="0054791D"/>
    <w:rsid w:val="00550BE4"/>
    <w:rsid w:val="0055136E"/>
    <w:rsid w:val="00551949"/>
    <w:rsid w:val="00554CFE"/>
    <w:rsid w:val="0055543B"/>
    <w:rsid w:val="0055591A"/>
    <w:rsid w:val="005559EB"/>
    <w:rsid w:val="005577EC"/>
    <w:rsid w:val="00557841"/>
    <w:rsid w:val="00557E66"/>
    <w:rsid w:val="0056005B"/>
    <w:rsid w:val="00561FA8"/>
    <w:rsid w:val="005630BB"/>
    <w:rsid w:val="00563B68"/>
    <w:rsid w:val="00563C73"/>
    <w:rsid w:val="0056402C"/>
    <w:rsid w:val="005660B6"/>
    <w:rsid w:val="005664F4"/>
    <w:rsid w:val="00567000"/>
    <w:rsid w:val="005711CB"/>
    <w:rsid w:val="0057163A"/>
    <w:rsid w:val="00571EDD"/>
    <w:rsid w:val="0057262A"/>
    <w:rsid w:val="005733A9"/>
    <w:rsid w:val="0057494E"/>
    <w:rsid w:val="005750A9"/>
    <w:rsid w:val="00575CB8"/>
    <w:rsid w:val="005769BD"/>
    <w:rsid w:val="00576B22"/>
    <w:rsid w:val="00580837"/>
    <w:rsid w:val="00580E38"/>
    <w:rsid w:val="00584569"/>
    <w:rsid w:val="00584575"/>
    <w:rsid w:val="005848A9"/>
    <w:rsid w:val="00584FBF"/>
    <w:rsid w:val="0058547B"/>
    <w:rsid w:val="00586460"/>
    <w:rsid w:val="00586631"/>
    <w:rsid w:val="00586D5C"/>
    <w:rsid w:val="0058710D"/>
    <w:rsid w:val="005876A3"/>
    <w:rsid w:val="005904CD"/>
    <w:rsid w:val="00590E7E"/>
    <w:rsid w:val="005921C6"/>
    <w:rsid w:val="0059235E"/>
    <w:rsid w:val="00592ACA"/>
    <w:rsid w:val="00593414"/>
    <w:rsid w:val="005936B7"/>
    <w:rsid w:val="005939C9"/>
    <w:rsid w:val="00593C86"/>
    <w:rsid w:val="0059471B"/>
    <w:rsid w:val="00597054"/>
    <w:rsid w:val="0059749B"/>
    <w:rsid w:val="005979F2"/>
    <w:rsid w:val="005A04F6"/>
    <w:rsid w:val="005A0795"/>
    <w:rsid w:val="005A34EF"/>
    <w:rsid w:val="005A42B0"/>
    <w:rsid w:val="005A4FB0"/>
    <w:rsid w:val="005A642E"/>
    <w:rsid w:val="005A65E9"/>
    <w:rsid w:val="005A6B5E"/>
    <w:rsid w:val="005A7D1C"/>
    <w:rsid w:val="005A7EC8"/>
    <w:rsid w:val="005B02C1"/>
    <w:rsid w:val="005B04A8"/>
    <w:rsid w:val="005B091F"/>
    <w:rsid w:val="005B0CD6"/>
    <w:rsid w:val="005B0D5A"/>
    <w:rsid w:val="005B1240"/>
    <w:rsid w:val="005B1450"/>
    <w:rsid w:val="005B1E5F"/>
    <w:rsid w:val="005B21E5"/>
    <w:rsid w:val="005B2586"/>
    <w:rsid w:val="005B2987"/>
    <w:rsid w:val="005B53F6"/>
    <w:rsid w:val="005B6DA1"/>
    <w:rsid w:val="005B7075"/>
    <w:rsid w:val="005C003C"/>
    <w:rsid w:val="005C0B16"/>
    <w:rsid w:val="005C2E1D"/>
    <w:rsid w:val="005C43C1"/>
    <w:rsid w:val="005C4569"/>
    <w:rsid w:val="005C58EF"/>
    <w:rsid w:val="005C623C"/>
    <w:rsid w:val="005C6B01"/>
    <w:rsid w:val="005C6B6E"/>
    <w:rsid w:val="005C72D4"/>
    <w:rsid w:val="005D00C7"/>
    <w:rsid w:val="005D09D8"/>
    <w:rsid w:val="005D0CD4"/>
    <w:rsid w:val="005D1EBE"/>
    <w:rsid w:val="005D24E9"/>
    <w:rsid w:val="005D29E9"/>
    <w:rsid w:val="005D2E3A"/>
    <w:rsid w:val="005D312C"/>
    <w:rsid w:val="005D3787"/>
    <w:rsid w:val="005D3D1E"/>
    <w:rsid w:val="005D42A6"/>
    <w:rsid w:val="005D4850"/>
    <w:rsid w:val="005D4C70"/>
    <w:rsid w:val="005D59B9"/>
    <w:rsid w:val="005D6089"/>
    <w:rsid w:val="005D6986"/>
    <w:rsid w:val="005E0106"/>
    <w:rsid w:val="005E018B"/>
    <w:rsid w:val="005E0532"/>
    <w:rsid w:val="005E1C94"/>
    <w:rsid w:val="005E200F"/>
    <w:rsid w:val="005E30BD"/>
    <w:rsid w:val="005E337E"/>
    <w:rsid w:val="005E3994"/>
    <w:rsid w:val="005E3E66"/>
    <w:rsid w:val="005E4506"/>
    <w:rsid w:val="005E4592"/>
    <w:rsid w:val="005E57D1"/>
    <w:rsid w:val="005E5943"/>
    <w:rsid w:val="005E6291"/>
    <w:rsid w:val="005E6B84"/>
    <w:rsid w:val="005E7888"/>
    <w:rsid w:val="005E7A1B"/>
    <w:rsid w:val="005E7E2C"/>
    <w:rsid w:val="005F0FBC"/>
    <w:rsid w:val="005F185F"/>
    <w:rsid w:val="005F1DF5"/>
    <w:rsid w:val="005F22E9"/>
    <w:rsid w:val="005F25F3"/>
    <w:rsid w:val="005F5A7D"/>
    <w:rsid w:val="005F6152"/>
    <w:rsid w:val="005F61BF"/>
    <w:rsid w:val="005F665C"/>
    <w:rsid w:val="005F6C06"/>
    <w:rsid w:val="005F70E8"/>
    <w:rsid w:val="005F71C3"/>
    <w:rsid w:val="005F78AE"/>
    <w:rsid w:val="00600077"/>
    <w:rsid w:val="00600101"/>
    <w:rsid w:val="0060046F"/>
    <w:rsid w:val="0060060E"/>
    <w:rsid w:val="0060152C"/>
    <w:rsid w:val="00601E24"/>
    <w:rsid w:val="00602A59"/>
    <w:rsid w:val="00602E6C"/>
    <w:rsid w:val="00603BA8"/>
    <w:rsid w:val="006041EF"/>
    <w:rsid w:val="00604360"/>
    <w:rsid w:val="00604921"/>
    <w:rsid w:val="00605075"/>
    <w:rsid w:val="00605795"/>
    <w:rsid w:val="00606094"/>
    <w:rsid w:val="00606256"/>
    <w:rsid w:val="00606F68"/>
    <w:rsid w:val="00610031"/>
    <w:rsid w:val="006105BB"/>
    <w:rsid w:val="00611E84"/>
    <w:rsid w:val="00612AA5"/>
    <w:rsid w:val="00612E3A"/>
    <w:rsid w:val="00613020"/>
    <w:rsid w:val="00613BC4"/>
    <w:rsid w:val="0061451F"/>
    <w:rsid w:val="006149DA"/>
    <w:rsid w:val="00615159"/>
    <w:rsid w:val="006153A6"/>
    <w:rsid w:val="006154D0"/>
    <w:rsid w:val="00615852"/>
    <w:rsid w:val="00615FD5"/>
    <w:rsid w:val="00616028"/>
    <w:rsid w:val="006169FA"/>
    <w:rsid w:val="00616EC7"/>
    <w:rsid w:val="0061746E"/>
    <w:rsid w:val="00620170"/>
    <w:rsid w:val="00620BC4"/>
    <w:rsid w:val="006217D4"/>
    <w:rsid w:val="00621FEE"/>
    <w:rsid w:val="00622428"/>
    <w:rsid w:val="006224C1"/>
    <w:rsid w:val="00623528"/>
    <w:rsid w:val="00623BF2"/>
    <w:rsid w:val="00624606"/>
    <w:rsid w:val="00624F3B"/>
    <w:rsid w:val="00625464"/>
    <w:rsid w:val="00626748"/>
    <w:rsid w:val="0062722B"/>
    <w:rsid w:val="00627288"/>
    <w:rsid w:val="00627B63"/>
    <w:rsid w:val="00627C43"/>
    <w:rsid w:val="0063026D"/>
    <w:rsid w:val="006317B8"/>
    <w:rsid w:val="00633D2E"/>
    <w:rsid w:val="0063416E"/>
    <w:rsid w:val="00634BB0"/>
    <w:rsid w:val="00636014"/>
    <w:rsid w:val="00636798"/>
    <w:rsid w:val="00636A8C"/>
    <w:rsid w:val="00636C83"/>
    <w:rsid w:val="00640146"/>
    <w:rsid w:val="00641651"/>
    <w:rsid w:val="00642704"/>
    <w:rsid w:val="00643C46"/>
    <w:rsid w:val="00644155"/>
    <w:rsid w:val="006458B7"/>
    <w:rsid w:val="00645A42"/>
    <w:rsid w:val="00646287"/>
    <w:rsid w:val="006470CF"/>
    <w:rsid w:val="00647113"/>
    <w:rsid w:val="00647AAE"/>
    <w:rsid w:val="00650639"/>
    <w:rsid w:val="0065063C"/>
    <w:rsid w:val="00650A43"/>
    <w:rsid w:val="00650D74"/>
    <w:rsid w:val="00651DE9"/>
    <w:rsid w:val="006538D8"/>
    <w:rsid w:val="006543C5"/>
    <w:rsid w:val="0065560C"/>
    <w:rsid w:val="0065681C"/>
    <w:rsid w:val="00656CB3"/>
    <w:rsid w:val="006572CD"/>
    <w:rsid w:val="00657A7F"/>
    <w:rsid w:val="00657FF7"/>
    <w:rsid w:val="00660886"/>
    <w:rsid w:val="00660DAB"/>
    <w:rsid w:val="006610E3"/>
    <w:rsid w:val="00661289"/>
    <w:rsid w:val="0066267A"/>
    <w:rsid w:val="00663D57"/>
    <w:rsid w:val="006643BF"/>
    <w:rsid w:val="00666305"/>
    <w:rsid w:val="00666359"/>
    <w:rsid w:val="006663A1"/>
    <w:rsid w:val="00666CE3"/>
    <w:rsid w:val="00667924"/>
    <w:rsid w:val="00667BDD"/>
    <w:rsid w:val="006702A1"/>
    <w:rsid w:val="006702FF"/>
    <w:rsid w:val="0067052A"/>
    <w:rsid w:val="006705FA"/>
    <w:rsid w:val="00671359"/>
    <w:rsid w:val="0067149B"/>
    <w:rsid w:val="006716CF"/>
    <w:rsid w:val="00671BB2"/>
    <w:rsid w:val="006721EF"/>
    <w:rsid w:val="00672779"/>
    <w:rsid w:val="006730CD"/>
    <w:rsid w:val="00673A74"/>
    <w:rsid w:val="00674870"/>
    <w:rsid w:val="00674EA0"/>
    <w:rsid w:val="00675281"/>
    <w:rsid w:val="00676370"/>
    <w:rsid w:val="00676EE9"/>
    <w:rsid w:val="00677371"/>
    <w:rsid w:val="0067787D"/>
    <w:rsid w:val="00680545"/>
    <w:rsid w:val="00681122"/>
    <w:rsid w:val="006812E1"/>
    <w:rsid w:val="00681E39"/>
    <w:rsid w:val="006824EF"/>
    <w:rsid w:val="0068257F"/>
    <w:rsid w:val="006827CC"/>
    <w:rsid w:val="00683BFE"/>
    <w:rsid w:val="00685B93"/>
    <w:rsid w:val="00687811"/>
    <w:rsid w:val="00691346"/>
    <w:rsid w:val="00691569"/>
    <w:rsid w:val="006949C7"/>
    <w:rsid w:val="00695150"/>
    <w:rsid w:val="0069566B"/>
    <w:rsid w:val="00696994"/>
    <w:rsid w:val="00696BE5"/>
    <w:rsid w:val="006977DE"/>
    <w:rsid w:val="006A0684"/>
    <w:rsid w:val="006A1366"/>
    <w:rsid w:val="006A1D3D"/>
    <w:rsid w:val="006A2C71"/>
    <w:rsid w:val="006A70D5"/>
    <w:rsid w:val="006A7800"/>
    <w:rsid w:val="006A7AE4"/>
    <w:rsid w:val="006A7C98"/>
    <w:rsid w:val="006B0121"/>
    <w:rsid w:val="006B1B59"/>
    <w:rsid w:val="006B32A6"/>
    <w:rsid w:val="006B3B4C"/>
    <w:rsid w:val="006B3FF1"/>
    <w:rsid w:val="006B453E"/>
    <w:rsid w:val="006B45D0"/>
    <w:rsid w:val="006B4BD9"/>
    <w:rsid w:val="006B6265"/>
    <w:rsid w:val="006B6683"/>
    <w:rsid w:val="006B74E8"/>
    <w:rsid w:val="006B7BEA"/>
    <w:rsid w:val="006C008E"/>
    <w:rsid w:val="006C12F1"/>
    <w:rsid w:val="006C1AFC"/>
    <w:rsid w:val="006C27C2"/>
    <w:rsid w:val="006C27CE"/>
    <w:rsid w:val="006C2C35"/>
    <w:rsid w:val="006C2D64"/>
    <w:rsid w:val="006C31ED"/>
    <w:rsid w:val="006C327D"/>
    <w:rsid w:val="006C6E2C"/>
    <w:rsid w:val="006D1509"/>
    <w:rsid w:val="006D1E0C"/>
    <w:rsid w:val="006D2346"/>
    <w:rsid w:val="006D2A44"/>
    <w:rsid w:val="006D2E6F"/>
    <w:rsid w:val="006D3A99"/>
    <w:rsid w:val="006D4216"/>
    <w:rsid w:val="006D477E"/>
    <w:rsid w:val="006D484E"/>
    <w:rsid w:val="006D4F2E"/>
    <w:rsid w:val="006D553D"/>
    <w:rsid w:val="006D6240"/>
    <w:rsid w:val="006D71CF"/>
    <w:rsid w:val="006D7302"/>
    <w:rsid w:val="006D7CCE"/>
    <w:rsid w:val="006E0B44"/>
    <w:rsid w:val="006E19F0"/>
    <w:rsid w:val="006E267F"/>
    <w:rsid w:val="006E2984"/>
    <w:rsid w:val="006E3CCE"/>
    <w:rsid w:val="006E3FBF"/>
    <w:rsid w:val="006E410C"/>
    <w:rsid w:val="006E45D7"/>
    <w:rsid w:val="006E6F4B"/>
    <w:rsid w:val="006E75FC"/>
    <w:rsid w:val="006E7C87"/>
    <w:rsid w:val="006F008D"/>
    <w:rsid w:val="006F0A41"/>
    <w:rsid w:val="006F125E"/>
    <w:rsid w:val="006F1AA0"/>
    <w:rsid w:val="006F3233"/>
    <w:rsid w:val="006F4259"/>
    <w:rsid w:val="006F4763"/>
    <w:rsid w:val="006F7461"/>
    <w:rsid w:val="00700946"/>
    <w:rsid w:val="007012D1"/>
    <w:rsid w:val="007026C6"/>
    <w:rsid w:val="00703371"/>
    <w:rsid w:val="00703467"/>
    <w:rsid w:val="00703992"/>
    <w:rsid w:val="00704064"/>
    <w:rsid w:val="00704792"/>
    <w:rsid w:val="007065C7"/>
    <w:rsid w:val="00710FD1"/>
    <w:rsid w:val="007115DA"/>
    <w:rsid w:val="007116BB"/>
    <w:rsid w:val="007117B6"/>
    <w:rsid w:val="0071261D"/>
    <w:rsid w:val="00712AE6"/>
    <w:rsid w:val="00713583"/>
    <w:rsid w:val="0071409C"/>
    <w:rsid w:val="007148AB"/>
    <w:rsid w:val="0071506D"/>
    <w:rsid w:val="0071532C"/>
    <w:rsid w:val="0071540E"/>
    <w:rsid w:val="00717464"/>
    <w:rsid w:val="00720A88"/>
    <w:rsid w:val="00721E10"/>
    <w:rsid w:val="007221C7"/>
    <w:rsid w:val="007235FB"/>
    <w:rsid w:val="0072365B"/>
    <w:rsid w:val="00723C57"/>
    <w:rsid w:val="00724F23"/>
    <w:rsid w:val="0072655A"/>
    <w:rsid w:val="00726E43"/>
    <w:rsid w:val="007272BC"/>
    <w:rsid w:val="00727487"/>
    <w:rsid w:val="007275EF"/>
    <w:rsid w:val="0072794D"/>
    <w:rsid w:val="0073009A"/>
    <w:rsid w:val="007309A2"/>
    <w:rsid w:val="00730B0D"/>
    <w:rsid w:val="00730E9F"/>
    <w:rsid w:val="0073125E"/>
    <w:rsid w:val="007314EB"/>
    <w:rsid w:val="00731E90"/>
    <w:rsid w:val="00732611"/>
    <w:rsid w:val="007326F4"/>
    <w:rsid w:val="00733BA2"/>
    <w:rsid w:val="00734961"/>
    <w:rsid w:val="0073557B"/>
    <w:rsid w:val="00736137"/>
    <w:rsid w:val="0073634A"/>
    <w:rsid w:val="00736BEF"/>
    <w:rsid w:val="00737269"/>
    <w:rsid w:val="007410A8"/>
    <w:rsid w:val="007412AC"/>
    <w:rsid w:val="007412FB"/>
    <w:rsid w:val="0074159D"/>
    <w:rsid w:val="007415C8"/>
    <w:rsid w:val="007424B4"/>
    <w:rsid w:val="00742621"/>
    <w:rsid w:val="0074286C"/>
    <w:rsid w:val="00743222"/>
    <w:rsid w:val="007443B5"/>
    <w:rsid w:val="0074470D"/>
    <w:rsid w:val="007450E0"/>
    <w:rsid w:val="00745917"/>
    <w:rsid w:val="007463BA"/>
    <w:rsid w:val="00746686"/>
    <w:rsid w:val="007466DE"/>
    <w:rsid w:val="00746CBF"/>
    <w:rsid w:val="00746F22"/>
    <w:rsid w:val="007470E9"/>
    <w:rsid w:val="00751561"/>
    <w:rsid w:val="00751B48"/>
    <w:rsid w:val="00752103"/>
    <w:rsid w:val="0075225C"/>
    <w:rsid w:val="00752869"/>
    <w:rsid w:val="0075371A"/>
    <w:rsid w:val="00753D40"/>
    <w:rsid w:val="00754120"/>
    <w:rsid w:val="00754121"/>
    <w:rsid w:val="007542D6"/>
    <w:rsid w:val="00754A56"/>
    <w:rsid w:val="00755BF6"/>
    <w:rsid w:val="00755DE2"/>
    <w:rsid w:val="00756F12"/>
    <w:rsid w:val="007578AC"/>
    <w:rsid w:val="00761157"/>
    <w:rsid w:val="0076184F"/>
    <w:rsid w:val="007618B1"/>
    <w:rsid w:val="00761B65"/>
    <w:rsid w:val="00762590"/>
    <w:rsid w:val="00762B09"/>
    <w:rsid w:val="00763609"/>
    <w:rsid w:val="007636D3"/>
    <w:rsid w:val="00764842"/>
    <w:rsid w:val="00764B5D"/>
    <w:rsid w:val="00764C83"/>
    <w:rsid w:val="00765C3F"/>
    <w:rsid w:val="007675C0"/>
    <w:rsid w:val="00767B44"/>
    <w:rsid w:val="0077015C"/>
    <w:rsid w:val="0077067E"/>
    <w:rsid w:val="0077246E"/>
    <w:rsid w:val="00772B87"/>
    <w:rsid w:val="0077302B"/>
    <w:rsid w:val="00774890"/>
    <w:rsid w:val="00774A17"/>
    <w:rsid w:val="0077562F"/>
    <w:rsid w:val="00775BAB"/>
    <w:rsid w:val="00775C23"/>
    <w:rsid w:val="00776A1F"/>
    <w:rsid w:val="007773FF"/>
    <w:rsid w:val="007819E9"/>
    <w:rsid w:val="00782B37"/>
    <w:rsid w:val="00782E0F"/>
    <w:rsid w:val="007848C6"/>
    <w:rsid w:val="00786705"/>
    <w:rsid w:val="0078740F"/>
    <w:rsid w:val="007874C8"/>
    <w:rsid w:val="00787D10"/>
    <w:rsid w:val="0079061F"/>
    <w:rsid w:val="00790CE3"/>
    <w:rsid w:val="0079134B"/>
    <w:rsid w:val="007915DC"/>
    <w:rsid w:val="00792544"/>
    <w:rsid w:val="00792BB6"/>
    <w:rsid w:val="00793B76"/>
    <w:rsid w:val="00794439"/>
    <w:rsid w:val="0079477A"/>
    <w:rsid w:val="00794798"/>
    <w:rsid w:val="00794EEF"/>
    <w:rsid w:val="00795033"/>
    <w:rsid w:val="00795441"/>
    <w:rsid w:val="00796BEC"/>
    <w:rsid w:val="007970B9"/>
    <w:rsid w:val="00797671"/>
    <w:rsid w:val="00797CEC"/>
    <w:rsid w:val="007A0657"/>
    <w:rsid w:val="007A0D92"/>
    <w:rsid w:val="007A0E7C"/>
    <w:rsid w:val="007A0EFE"/>
    <w:rsid w:val="007A1A09"/>
    <w:rsid w:val="007A2F8C"/>
    <w:rsid w:val="007A36C8"/>
    <w:rsid w:val="007A40DD"/>
    <w:rsid w:val="007A428C"/>
    <w:rsid w:val="007A4539"/>
    <w:rsid w:val="007A45D3"/>
    <w:rsid w:val="007A47A2"/>
    <w:rsid w:val="007A4BDD"/>
    <w:rsid w:val="007A5217"/>
    <w:rsid w:val="007A5379"/>
    <w:rsid w:val="007A579E"/>
    <w:rsid w:val="007A59A0"/>
    <w:rsid w:val="007A60FA"/>
    <w:rsid w:val="007A6941"/>
    <w:rsid w:val="007A6AFA"/>
    <w:rsid w:val="007A6B94"/>
    <w:rsid w:val="007A6E93"/>
    <w:rsid w:val="007A767E"/>
    <w:rsid w:val="007B0C0D"/>
    <w:rsid w:val="007B1615"/>
    <w:rsid w:val="007B26F0"/>
    <w:rsid w:val="007B28BB"/>
    <w:rsid w:val="007B2DF1"/>
    <w:rsid w:val="007B2EAF"/>
    <w:rsid w:val="007B50D9"/>
    <w:rsid w:val="007B5FFB"/>
    <w:rsid w:val="007B73B1"/>
    <w:rsid w:val="007B77D2"/>
    <w:rsid w:val="007B7953"/>
    <w:rsid w:val="007C15AD"/>
    <w:rsid w:val="007C18EF"/>
    <w:rsid w:val="007C2F70"/>
    <w:rsid w:val="007C324C"/>
    <w:rsid w:val="007C3387"/>
    <w:rsid w:val="007C41A6"/>
    <w:rsid w:val="007C57ED"/>
    <w:rsid w:val="007C60B6"/>
    <w:rsid w:val="007C6E85"/>
    <w:rsid w:val="007C7324"/>
    <w:rsid w:val="007D0F5D"/>
    <w:rsid w:val="007D1BF9"/>
    <w:rsid w:val="007D1F30"/>
    <w:rsid w:val="007D2377"/>
    <w:rsid w:val="007D27F1"/>
    <w:rsid w:val="007D3A63"/>
    <w:rsid w:val="007D3C0B"/>
    <w:rsid w:val="007D4699"/>
    <w:rsid w:val="007D46DD"/>
    <w:rsid w:val="007D5F11"/>
    <w:rsid w:val="007D6A07"/>
    <w:rsid w:val="007E04B3"/>
    <w:rsid w:val="007E079C"/>
    <w:rsid w:val="007E15CA"/>
    <w:rsid w:val="007E1749"/>
    <w:rsid w:val="007E1E49"/>
    <w:rsid w:val="007E249D"/>
    <w:rsid w:val="007E3517"/>
    <w:rsid w:val="007E4AF3"/>
    <w:rsid w:val="007E4E0D"/>
    <w:rsid w:val="007E615C"/>
    <w:rsid w:val="007E6B41"/>
    <w:rsid w:val="007E6DA0"/>
    <w:rsid w:val="007E73D2"/>
    <w:rsid w:val="007F01B9"/>
    <w:rsid w:val="007F01BD"/>
    <w:rsid w:val="007F05C4"/>
    <w:rsid w:val="007F08A7"/>
    <w:rsid w:val="007F0BAD"/>
    <w:rsid w:val="007F325D"/>
    <w:rsid w:val="007F38C8"/>
    <w:rsid w:val="007F5C60"/>
    <w:rsid w:val="007F5C89"/>
    <w:rsid w:val="007F5D1E"/>
    <w:rsid w:val="007F65D1"/>
    <w:rsid w:val="007F7B00"/>
    <w:rsid w:val="008001F0"/>
    <w:rsid w:val="008007D0"/>
    <w:rsid w:val="00800A0F"/>
    <w:rsid w:val="00800EE9"/>
    <w:rsid w:val="008039A5"/>
    <w:rsid w:val="0080431D"/>
    <w:rsid w:val="00804B25"/>
    <w:rsid w:val="00805068"/>
    <w:rsid w:val="00805CAD"/>
    <w:rsid w:val="0080683F"/>
    <w:rsid w:val="00806AE0"/>
    <w:rsid w:val="00806CF8"/>
    <w:rsid w:val="0080706D"/>
    <w:rsid w:val="008072B8"/>
    <w:rsid w:val="008072E7"/>
    <w:rsid w:val="0080778A"/>
    <w:rsid w:val="00810A1B"/>
    <w:rsid w:val="0081159D"/>
    <w:rsid w:val="008124F9"/>
    <w:rsid w:val="00812F6D"/>
    <w:rsid w:val="00813159"/>
    <w:rsid w:val="0081388C"/>
    <w:rsid w:val="0081390C"/>
    <w:rsid w:val="00813CA2"/>
    <w:rsid w:val="00814548"/>
    <w:rsid w:val="0081455A"/>
    <w:rsid w:val="00814E61"/>
    <w:rsid w:val="008150EC"/>
    <w:rsid w:val="008159B5"/>
    <w:rsid w:val="008169AA"/>
    <w:rsid w:val="008176D9"/>
    <w:rsid w:val="00820421"/>
    <w:rsid w:val="00820D9F"/>
    <w:rsid w:val="0082121E"/>
    <w:rsid w:val="0082145C"/>
    <w:rsid w:val="0082151C"/>
    <w:rsid w:val="00821743"/>
    <w:rsid w:val="00821E82"/>
    <w:rsid w:val="00822472"/>
    <w:rsid w:val="00822A22"/>
    <w:rsid w:val="00822EF2"/>
    <w:rsid w:val="00823369"/>
    <w:rsid w:val="00823A8F"/>
    <w:rsid w:val="00823EF2"/>
    <w:rsid w:val="0082432A"/>
    <w:rsid w:val="00824A4C"/>
    <w:rsid w:val="00824BB5"/>
    <w:rsid w:val="00825188"/>
    <w:rsid w:val="00825459"/>
    <w:rsid w:val="008258B7"/>
    <w:rsid w:val="00825C0A"/>
    <w:rsid w:val="00825C40"/>
    <w:rsid w:val="00825F0F"/>
    <w:rsid w:val="0082697C"/>
    <w:rsid w:val="008269C4"/>
    <w:rsid w:val="00826CCD"/>
    <w:rsid w:val="0083009C"/>
    <w:rsid w:val="008309E6"/>
    <w:rsid w:val="008310D7"/>
    <w:rsid w:val="0083114E"/>
    <w:rsid w:val="008317EB"/>
    <w:rsid w:val="00831B8D"/>
    <w:rsid w:val="00831ED2"/>
    <w:rsid w:val="008326B4"/>
    <w:rsid w:val="00832EA2"/>
    <w:rsid w:val="00833020"/>
    <w:rsid w:val="00837305"/>
    <w:rsid w:val="00840435"/>
    <w:rsid w:val="00840F3D"/>
    <w:rsid w:val="00842ABF"/>
    <w:rsid w:val="008431A8"/>
    <w:rsid w:val="0084342D"/>
    <w:rsid w:val="008443AE"/>
    <w:rsid w:val="00844E41"/>
    <w:rsid w:val="0084547D"/>
    <w:rsid w:val="00845DBC"/>
    <w:rsid w:val="00846F45"/>
    <w:rsid w:val="00847D1E"/>
    <w:rsid w:val="00850358"/>
    <w:rsid w:val="00851361"/>
    <w:rsid w:val="00851ABA"/>
    <w:rsid w:val="00852321"/>
    <w:rsid w:val="00852BB1"/>
    <w:rsid w:val="008530FF"/>
    <w:rsid w:val="0085363E"/>
    <w:rsid w:val="008546EA"/>
    <w:rsid w:val="00855078"/>
    <w:rsid w:val="00855B1E"/>
    <w:rsid w:val="00856988"/>
    <w:rsid w:val="00856B6F"/>
    <w:rsid w:val="00860AF0"/>
    <w:rsid w:val="00861641"/>
    <w:rsid w:val="00862927"/>
    <w:rsid w:val="00863AA3"/>
    <w:rsid w:val="00864454"/>
    <w:rsid w:val="00864BE3"/>
    <w:rsid w:val="00864E70"/>
    <w:rsid w:val="00865359"/>
    <w:rsid w:val="00865A84"/>
    <w:rsid w:val="00865E22"/>
    <w:rsid w:val="0086673F"/>
    <w:rsid w:val="00866DFB"/>
    <w:rsid w:val="00867139"/>
    <w:rsid w:val="00867683"/>
    <w:rsid w:val="00867E5B"/>
    <w:rsid w:val="00870C7D"/>
    <w:rsid w:val="00870D49"/>
    <w:rsid w:val="00870F8E"/>
    <w:rsid w:val="00871E08"/>
    <w:rsid w:val="00873380"/>
    <w:rsid w:val="0087384E"/>
    <w:rsid w:val="00873A70"/>
    <w:rsid w:val="008740E0"/>
    <w:rsid w:val="008745E3"/>
    <w:rsid w:val="00876F5F"/>
    <w:rsid w:val="00877F2A"/>
    <w:rsid w:val="008827F0"/>
    <w:rsid w:val="00882A93"/>
    <w:rsid w:val="00883179"/>
    <w:rsid w:val="008849AF"/>
    <w:rsid w:val="00884F63"/>
    <w:rsid w:val="00884FEA"/>
    <w:rsid w:val="008854A0"/>
    <w:rsid w:val="00885F91"/>
    <w:rsid w:val="008868DC"/>
    <w:rsid w:val="00886CCA"/>
    <w:rsid w:val="00887A64"/>
    <w:rsid w:val="00887B9D"/>
    <w:rsid w:val="0089166B"/>
    <w:rsid w:val="008916B3"/>
    <w:rsid w:val="00891945"/>
    <w:rsid w:val="00892F29"/>
    <w:rsid w:val="008932E2"/>
    <w:rsid w:val="00893EDE"/>
    <w:rsid w:val="00894496"/>
    <w:rsid w:val="008948D7"/>
    <w:rsid w:val="008951E3"/>
    <w:rsid w:val="00895AA7"/>
    <w:rsid w:val="00897125"/>
    <w:rsid w:val="0089718C"/>
    <w:rsid w:val="008A1F1A"/>
    <w:rsid w:val="008A3654"/>
    <w:rsid w:val="008A3ABF"/>
    <w:rsid w:val="008A4D32"/>
    <w:rsid w:val="008A4F22"/>
    <w:rsid w:val="008A5727"/>
    <w:rsid w:val="008A5EF0"/>
    <w:rsid w:val="008A66C8"/>
    <w:rsid w:val="008A71B2"/>
    <w:rsid w:val="008B01CF"/>
    <w:rsid w:val="008B0FEC"/>
    <w:rsid w:val="008B12FE"/>
    <w:rsid w:val="008B15E1"/>
    <w:rsid w:val="008B1B36"/>
    <w:rsid w:val="008B2607"/>
    <w:rsid w:val="008B409E"/>
    <w:rsid w:val="008B4CD1"/>
    <w:rsid w:val="008B60BA"/>
    <w:rsid w:val="008B61D9"/>
    <w:rsid w:val="008B6FA1"/>
    <w:rsid w:val="008C1401"/>
    <w:rsid w:val="008C2DFD"/>
    <w:rsid w:val="008C3525"/>
    <w:rsid w:val="008C38DE"/>
    <w:rsid w:val="008C3FF3"/>
    <w:rsid w:val="008C479F"/>
    <w:rsid w:val="008C4E33"/>
    <w:rsid w:val="008C64E5"/>
    <w:rsid w:val="008C6558"/>
    <w:rsid w:val="008C656A"/>
    <w:rsid w:val="008C691C"/>
    <w:rsid w:val="008D288A"/>
    <w:rsid w:val="008D2A3B"/>
    <w:rsid w:val="008D2E04"/>
    <w:rsid w:val="008D499E"/>
    <w:rsid w:val="008D4C6B"/>
    <w:rsid w:val="008D5869"/>
    <w:rsid w:val="008D5B21"/>
    <w:rsid w:val="008D5B25"/>
    <w:rsid w:val="008D6E6A"/>
    <w:rsid w:val="008D7FF6"/>
    <w:rsid w:val="008E1117"/>
    <w:rsid w:val="008E14C2"/>
    <w:rsid w:val="008E1821"/>
    <w:rsid w:val="008E18C2"/>
    <w:rsid w:val="008E205E"/>
    <w:rsid w:val="008E3264"/>
    <w:rsid w:val="008E42C8"/>
    <w:rsid w:val="008E5566"/>
    <w:rsid w:val="008E6924"/>
    <w:rsid w:val="008E6EFF"/>
    <w:rsid w:val="008E7363"/>
    <w:rsid w:val="008E79FD"/>
    <w:rsid w:val="008F0252"/>
    <w:rsid w:val="008F1011"/>
    <w:rsid w:val="008F33D8"/>
    <w:rsid w:val="008F3420"/>
    <w:rsid w:val="008F3888"/>
    <w:rsid w:val="008F3A74"/>
    <w:rsid w:val="008F503D"/>
    <w:rsid w:val="008F6A13"/>
    <w:rsid w:val="008F77AF"/>
    <w:rsid w:val="008F7F0A"/>
    <w:rsid w:val="009010CF"/>
    <w:rsid w:val="009015E4"/>
    <w:rsid w:val="00902629"/>
    <w:rsid w:val="00903343"/>
    <w:rsid w:val="009033A5"/>
    <w:rsid w:val="00903882"/>
    <w:rsid w:val="0090446E"/>
    <w:rsid w:val="00904B32"/>
    <w:rsid w:val="00905B70"/>
    <w:rsid w:val="009060ED"/>
    <w:rsid w:val="00906261"/>
    <w:rsid w:val="009113BB"/>
    <w:rsid w:val="00911631"/>
    <w:rsid w:val="0091227D"/>
    <w:rsid w:val="00913975"/>
    <w:rsid w:val="00913C11"/>
    <w:rsid w:val="00913E64"/>
    <w:rsid w:val="00914DBB"/>
    <w:rsid w:val="00917721"/>
    <w:rsid w:val="00917A2F"/>
    <w:rsid w:val="009200C8"/>
    <w:rsid w:val="009200F6"/>
    <w:rsid w:val="00920C91"/>
    <w:rsid w:val="00921E08"/>
    <w:rsid w:val="00922261"/>
    <w:rsid w:val="009226F1"/>
    <w:rsid w:val="009241FB"/>
    <w:rsid w:val="00924D77"/>
    <w:rsid w:val="0092522B"/>
    <w:rsid w:val="009252C4"/>
    <w:rsid w:val="00926935"/>
    <w:rsid w:val="009278F3"/>
    <w:rsid w:val="00930155"/>
    <w:rsid w:val="00931356"/>
    <w:rsid w:val="00932376"/>
    <w:rsid w:val="0093486D"/>
    <w:rsid w:val="00935127"/>
    <w:rsid w:val="009360DB"/>
    <w:rsid w:val="0093723B"/>
    <w:rsid w:val="009373BD"/>
    <w:rsid w:val="00937A05"/>
    <w:rsid w:val="009405D3"/>
    <w:rsid w:val="00940BB0"/>
    <w:rsid w:val="00941986"/>
    <w:rsid w:val="00941B57"/>
    <w:rsid w:val="009422A4"/>
    <w:rsid w:val="00942ED7"/>
    <w:rsid w:val="00943874"/>
    <w:rsid w:val="00943C50"/>
    <w:rsid w:val="0094536F"/>
    <w:rsid w:val="00945C2D"/>
    <w:rsid w:val="00945E5B"/>
    <w:rsid w:val="009467F9"/>
    <w:rsid w:val="00946ABC"/>
    <w:rsid w:val="00946B14"/>
    <w:rsid w:val="00946C77"/>
    <w:rsid w:val="00946FE4"/>
    <w:rsid w:val="0094723A"/>
    <w:rsid w:val="009474B0"/>
    <w:rsid w:val="00947D03"/>
    <w:rsid w:val="00950025"/>
    <w:rsid w:val="00950049"/>
    <w:rsid w:val="009503E4"/>
    <w:rsid w:val="009539BD"/>
    <w:rsid w:val="00954525"/>
    <w:rsid w:val="009547C2"/>
    <w:rsid w:val="00956583"/>
    <w:rsid w:val="00960827"/>
    <w:rsid w:val="00961C60"/>
    <w:rsid w:val="00961DA5"/>
    <w:rsid w:val="009622A4"/>
    <w:rsid w:val="009623EC"/>
    <w:rsid w:val="00962A10"/>
    <w:rsid w:val="009646CD"/>
    <w:rsid w:val="0096475D"/>
    <w:rsid w:val="009658FC"/>
    <w:rsid w:val="00965908"/>
    <w:rsid w:val="0096617E"/>
    <w:rsid w:val="009676D6"/>
    <w:rsid w:val="009676DA"/>
    <w:rsid w:val="00967E02"/>
    <w:rsid w:val="00970622"/>
    <w:rsid w:val="0097188E"/>
    <w:rsid w:val="009723EF"/>
    <w:rsid w:val="009724AF"/>
    <w:rsid w:val="009730C8"/>
    <w:rsid w:val="00973A89"/>
    <w:rsid w:val="00973B43"/>
    <w:rsid w:val="0097483C"/>
    <w:rsid w:val="00974D95"/>
    <w:rsid w:val="00974DC0"/>
    <w:rsid w:val="009757BB"/>
    <w:rsid w:val="00975D86"/>
    <w:rsid w:val="00976F25"/>
    <w:rsid w:val="00977B3F"/>
    <w:rsid w:val="00977E9D"/>
    <w:rsid w:val="0098011B"/>
    <w:rsid w:val="00980355"/>
    <w:rsid w:val="009805FB"/>
    <w:rsid w:val="0098096E"/>
    <w:rsid w:val="00980F9A"/>
    <w:rsid w:val="009817DC"/>
    <w:rsid w:val="0098351C"/>
    <w:rsid w:val="009857F7"/>
    <w:rsid w:val="009861E6"/>
    <w:rsid w:val="009868A4"/>
    <w:rsid w:val="00986E8E"/>
    <w:rsid w:val="00987C10"/>
    <w:rsid w:val="00990677"/>
    <w:rsid w:val="00990B47"/>
    <w:rsid w:val="009917E7"/>
    <w:rsid w:val="00993A0B"/>
    <w:rsid w:val="00993F6D"/>
    <w:rsid w:val="00993FD2"/>
    <w:rsid w:val="00994321"/>
    <w:rsid w:val="00994A3F"/>
    <w:rsid w:val="009A0F6E"/>
    <w:rsid w:val="009A1EF5"/>
    <w:rsid w:val="009A2466"/>
    <w:rsid w:val="009A24C9"/>
    <w:rsid w:val="009A2F97"/>
    <w:rsid w:val="009A34F6"/>
    <w:rsid w:val="009A3A0A"/>
    <w:rsid w:val="009A3D6B"/>
    <w:rsid w:val="009A5435"/>
    <w:rsid w:val="009A6A34"/>
    <w:rsid w:val="009A6F55"/>
    <w:rsid w:val="009B0B74"/>
    <w:rsid w:val="009B0FEB"/>
    <w:rsid w:val="009B1B56"/>
    <w:rsid w:val="009B3033"/>
    <w:rsid w:val="009B3111"/>
    <w:rsid w:val="009B3314"/>
    <w:rsid w:val="009B3979"/>
    <w:rsid w:val="009B5693"/>
    <w:rsid w:val="009B61E0"/>
    <w:rsid w:val="009B69EB"/>
    <w:rsid w:val="009C0E6D"/>
    <w:rsid w:val="009C11EF"/>
    <w:rsid w:val="009C1771"/>
    <w:rsid w:val="009C1E4F"/>
    <w:rsid w:val="009C2406"/>
    <w:rsid w:val="009C2501"/>
    <w:rsid w:val="009C254E"/>
    <w:rsid w:val="009C27EC"/>
    <w:rsid w:val="009C3A0B"/>
    <w:rsid w:val="009C5F6C"/>
    <w:rsid w:val="009C65ED"/>
    <w:rsid w:val="009C6E57"/>
    <w:rsid w:val="009C7649"/>
    <w:rsid w:val="009D01DE"/>
    <w:rsid w:val="009D12DE"/>
    <w:rsid w:val="009D1CB4"/>
    <w:rsid w:val="009D263F"/>
    <w:rsid w:val="009D2800"/>
    <w:rsid w:val="009D2E4A"/>
    <w:rsid w:val="009D38A2"/>
    <w:rsid w:val="009D406A"/>
    <w:rsid w:val="009D47DC"/>
    <w:rsid w:val="009D4F3E"/>
    <w:rsid w:val="009D59DC"/>
    <w:rsid w:val="009D6A31"/>
    <w:rsid w:val="009D70E2"/>
    <w:rsid w:val="009D74A0"/>
    <w:rsid w:val="009D77DC"/>
    <w:rsid w:val="009D7E33"/>
    <w:rsid w:val="009E0434"/>
    <w:rsid w:val="009E0B6E"/>
    <w:rsid w:val="009E0F35"/>
    <w:rsid w:val="009E3AE8"/>
    <w:rsid w:val="009E4322"/>
    <w:rsid w:val="009E4394"/>
    <w:rsid w:val="009E55B7"/>
    <w:rsid w:val="009E67E5"/>
    <w:rsid w:val="009E7F0B"/>
    <w:rsid w:val="009E7F91"/>
    <w:rsid w:val="009F0651"/>
    <w:rsid w:val="009F109A"/>
    <w:rsid w:val="009F150F"/>
    <w:rsid w:val="009F1DF3"/>
    <w:rsid w:val="009F276C"/>
    <w:rsid w:val="009F333B"/>
    <w:rsid w:val="009F46D0"/>
    <w:rsid w:val="009F49B7"/>
    <w:rsid w:val="009F50F8"/>
    <w:rsid w:val="009F5A2A"/>
    <w:rsid w:val="009F7B22"/>
    <w:rsid w:val="00A0010E"/>
    <w:rsid w:val="00A0083B"/>
    <w:rsid w:val="00A016E3"/>
    <w:rsid w:val="00A016FA"/>
    <w:rsid w:val="00A01971"/>
    <w:rsid w:val="00A02619"/>
    <w:rsid w:val="00A029EE"/>
    <w:rsid w:val="00A03700"/>
    <w:rsid w:val="00A04302"/>
    <w:rsid w:val="00A050A3"/>
    <w:rsid w:val="00A0539E"/>
    <w:rsid w:val="00A05EB0"/>
    <w:rsid w:val="00A0612E"/>
    <w:rsid w:val="00A06771"/>
    <w:rsid w:val="00A07EAC"/>
    <w:rsid w:val="00A10F40"/>
    <w:rsid w:val="00A11462"/>
    <w:rsid w:val="00A116E6"/>
    <w:rsid w:val="00A1226F"/>
    <w:rsid w:val="00A12C70"/>
    <w:rsid w:val="00A12D67"/>
    <w:rsid w:val="00A13918"/>
    <w:rsid w:val="00A13AA8"/>
    <w:rsid w:val="00A14073"/>
    <w:rsid w:val="00A145AF"/>
    <w:rsid w:val="00A1490C"/>
    <w:rsid w:val="00A158E3"/>
    <w:rsid w:val="00A15F5E"/>
    <w:rsid w:val="00A161F6"/>
    <w:rsid w:val="00A17912"/>
    <w:rsid w:val="00A217D2"/>
    <w:rsid w:val="00A21A36"/>
    <w:rsid w:val="00A22032"/>
    <w:rsid w:val="00A233D8"/>
    <w:rsid w:val="00A234D3"/>
    <w:rsid w:val="00A24500"/>
    <w:rsid w:val="00A250E4"/>
    <w:rsid w:val="00A25689"/>
    <w:rsid w:val="00A25A85"/>
    <w:rsid w:val="00A2756D"/>
    <w:rsid w:val="00A303C8"/>
    <w:rsid w:val="00A30AAC"/>
    <w:rsid w:val="00A33CFB"/>
    <w:rsid w:val="00A3411D"/>
    <w:rsid w:val="00A341C4"/>
    <w:rsid w:val="00A34E2C"/>
    <w:rsid w:val="00A3555E"/>
    <w:rsid w:val="00A359DE"/>
    <w:rsid w:val="00A3630A"/>
    <w:rsid w:val="00A36E9B"/>
    <w:rsid w:val="00A371F9"/>
    <w:rsid w:val="00A37DE1"/>
    <w:rsid w:val="00A400C7"/>
    <w:rsid w:val="00A40409"/>
    <w:rsid w:val="00A409F8"/>
    <w:rsid w:val="00A40E4E"/>
    <w:rsid w:val="00A41B65"/>
    <w:rsid w:val="00A41C8A"/>
    <w:rsid w:val="00A43397"/>
    <w:rsid w:val="00A43A3B"/>
    <w:rsid w:val="00A43F48"/>
    <w:rsid w:val="00A4430D"/>
    <w:rsid w:val="00A4488D"/>
    <w:rsid w:val="00A45B7D"/>
    <w:rsid w:val="00A5066C"/>
    <w:rsid w:val="00A5230E"/>
    <w:rsid w:val="00A5328F"/>
    <w:rsid w:val="00A53F92"/>
    <w:rsid w:val="00A54327"/>
    <w:rsid w:val="00A55896"/>
    <w:rsid w:val="00A56DCE"/>
    <w:rsid w:val="00A60480"/>
    <w:rsid w:val="00A605C8"/>
    <w:rsid w:val="00A61693"/>
    <w:rsid w:val="00A61875"/>
    <w:rsid w:val="00A61DCB"/>
    <w:rsid w:val="00A64042"/>
    <w:rsid w:val="00A65FCE"/>
    <w:rsid w:val="00A66B6A"/>
    <w:rsid w:val="00A671E7"/>
    <w:rsid w:val="00A67249"/>
    <w:rsid w:val="00A672CF"/>
    <w:rsid w:val="00A67F5D"/>
    <w:rsid w:val="00A70759"/>
    <w:rsid w:val="00A71A55"/>
    <w:rsid w:val="00A7221F"/>
    <w:rsid w:val="00A72712"/>
    <w:rsid w:val="00A7499F"/>
    <w:rsid w:val="00A74D2E"/>
    <w:rsid w:val="00A75C8B"/>
    <w:rsid w:val="00A7641E"/>
    <w:rsid w:val="00A80B9A"/>
    <w:rsid w:val="00A80E9C"/>
    <w:rsid w:val="00A81587"/>
    <w:rsid w:val="00A81790"/>
    <w:rsid w:val="00A8223F"/>
    <w:rsid w:val="00A82C09"/>
    <w:rsid w:val="00A83525"/>
    <w:rsid w:val="00A83F61"/>
    <w:rsid w:val="00A84F3F"/>
    <w:rsid w:val="00A873B6"/>
    <w:rsid w:val="00A87CAC"/>
    <w:rsid w:val="00A90064"/>
    <w:rsid w:val="00A902EF"/>
    <w:rsid w:val="00A90749"/>
    <w:rsid w:val="00A90958"/>
    <w:rsid w:val="00A91039"/>
    <w:rsid w:val="00A91A63"/>
    <w:rsid w:val="00A927E9"/>
    <w:rsid w:val="00A933A1"/>
    <w:rsid w:val="00A944BC"/>
    <w:rsid w:val="00A945C8"/>
    <w:rsid w:val="00A947BA"/>
    <w:rsid w:val="00A964FC"/>
    <w:rsid w:val="00AA05D3"/>
    <w:rsid w:val="00AA3102"/>
    <w:rsid w:val="00AA40A5"/>
    <w:rsid w:val="00AA40B6"/>
    <w:rsid w:val="00AA47B0"/>
    <w:rsid w:val="00AA55DD"/>
    <w:rsid w:val="00AA678F"/>
    <w:rsid w:val="00AA689F"/>
    <w:rsid w:val="00AA7D51"/>
    <w:rsid w:val="00AB0207"/>
    <w:rsid w:val="00AB122D"/>
    <w:rsid w:val="00AB162E"/>
    <w:rsid w:val="00AB180C"/>
    <w:rsid w:val="00AB19A7"/>
    <w:rsid w:val="00AB4743"/>
    <w:rsid w:val="00AB4BF9"/>
    <w:rsid w:val="00AB5138"/>
    <w:rsid w:val="00AB6D6F"/>
    <w:rsid w:val="00AB77C0"/>
    <w:rsid w:val="00AB790C"/>
    <w:rsid w:val="00AC07C3"/>
    <w:rsid w:val="00AC1080"/>
    <w:rsid w:val="00AC2167"/>
    <w:rsid w:val="00AC409E"/>
    <w:rsid w:val="00AC46F4"/>
    <w:rsid w:val="00AC479E"/>
    <w:rsid w:val="00AC5107"/>
    <w:rsid w:val="00AC59A8"/>
    <w:rsid w:val="00AC601D"/>
    <w:rsid w:val="00AC6BD8"/>
    <w:rsid w:val="00AD0991"/>
    <w:rsid w:val="00AD0D0B"/>
    <w:rsid w:val="00AD235C"/>
    <w:rsid w:val="00AD3139"/>
    <w:rsid w:val="00AD35AE"/>
    <w:rsid w:val="00AD3BE0"/>
    <w:rsid w:val="00AD3CB0"/>
    <w:rsid w:val="00AD43D8"/>
    <w:rsid w:val="00AD50F1"/>
    <w:rsid w:val="00AD5769"/>
    <w:rsid w:val="00AD59AA"/>
    <w:rsid w:val="00AD5DBC"/>
    <w:rsid w:val="00AD60F9"/>
    <w:rsid w:val="00AD6347"/>
    <w:rsid w:val="00AD65B8"/>
    <w:rsid w:val="00AD6607"/>
    <w:rsid w:val="00AD6B4D"/>
    <w:rsid w:val="00AD6CB9"/>
    <w:rsid w:val="00AE05CB"/>
    <w:rsid w:val="00AE0BD3"/>
    <w:rsid w:val="00AE0FC7"/>
    <w:rsid w:val="00AE2CFC"/>
    <w:rsid w:val="00AE32CD"/>
    <w:rsid w:val="00AE3DE4"/>
    <w:rsid w:val="00AE4B54"/>
    <w:rsid w:val="00AE6B5E"/>
    <w:rsid w:val="00AE7AAE"/>
    <w:rsid w:val="00AE7C5D"/>
    <w:rsid w:val="00AE7ED9"/>
    <w:rsid w:val="00AF09C6"/>
    <w:rsid w:val="00AF0B4B"/>
    <w:rsid w:val="00AF0B5F"/>
    <w:rsid w:val="00AF27E0"/>
    <w:rsid w:val="00AF3891"/>
    <w:rsid w:val="00AF5C5F"/>
    <w:rsid w:val="00AF73EF"/>
    <w:rsid w:val="00B01DC2"/>
    <w:rsid w:val="00B031BA"/>
    <w:rsid w:val="00B040CF"/>
    <w:rsid w:val="00B04203"/>
    <w:rsid w:val="00B045CC"/>
    <w:rsid w:val="00B0546D"/>
    <w:rsid w:val="00B0561E"/>
    <w:rsid w:val="00B06197"/>
    <w:rsid w:val="00B063DF"/>
    <w:rsid w:val="00B07EF1"/>
    <w:rsid w:val="00B110AA"/>
    <w:rsid w:val="00B11112"/>
    <w:rsid w:val="00B1177F"/>
    <w:rsid w:val="00B1193D"/>
    <w:rsid w:val="00B12FD4"/>
    <w:rsid w:val="00B13C40"/>
    <w:rsid w:val="00B142EE"/>
    <w:rsid w:val="00B167AA"/>
    <w:rsid w:val="00B16A20"/>
    <w:rsid w:val="00B20377"/>
    <w:rsid w:val="00B20388"/>
    <w:rsid w:val="00B21165"/>
    <w:rsid w:val="00B21680"/>
    <w:rsid w:val="00B21BF2"/>
    <w:rsid w:val="00B22605"/>
    <w:rsid w:val="00B2260E"/>
    <w:rsid w:val="00B23228"/>
    <w:rsid w:val="00B23EF5"/>
    <w:rsid w:val="00B248AD"/>
    <w:rsid w:val="00B253AB"/>
    <w:rsid w:val="00B2586E"/>
    <w:rsid w:val="00B26393"/>
    <w:rsid w:val="00B26A2F"/>
    <w:rsid w:val="00B27FEA"/>
    <w:rsid w:val="00B3160C"/>
    <w:rsid w:val="00B31E57"/>
    <w:rsid w:val="00B32EA6"/>
    <w:rsid w:val="00B33174"/>
    <w:rsid w:val="00B3485D"/>
    <w:rsid w:val="00B34FB2"/>
    <w:rsid w:val="00B3519F"/>
    <w:rsid w:val="00B35222"/>
    <w:rsid w:val="00B35D1F"/>
    <w:rsid w:val="00B405CF"/>
    <w:rsid w:val="00B43188"/>
    <w:rsid w:val="00B4340D"/>
    <w:rsid w:val="00B43910"/>
    <w:rsid w:val="00B44202"/>
    <w:rsid w:val="00B4459B"/>
    <w:rsid w:val="00B44891"/>
    <w:rsid w:val="00B44A43"/>
    <w:rsid w:val="00B44C8B"/>
    <w:rsid w:val="00B45317"/>
    <w:rsid w:val="00B4596F"/>
    <w:rsid w:val="00B462A0"/>
    <w:rsid w:val="00B478A3"/>
    <w:rsid w:val="00B47B4D"/>
    <w:rsid w:val="00B47CC8"/>
    <w:rsid w:val="00B5043A"/>
    <w:rsid w:val="00B50D2B"/>
    <w:rsid w:val="00B5265A"/>
    <w:rsid w:val="00B52B03"/>
    <w:rsid w:val="00B53172"/>
    <w:rsid w:val="00B53D4B"/>
    <w:rsid w:val="00B53F49"/>
    <w:rsid w:val="00B5445D"/>
    <w:rsid w:val="00B5583A"/>
    <w:rsid w:val="00B56DDA"/>
    <w:rsid w:val="00B57DB9"/>
    <w:rsid w:val="00B6075D"/>
    <w:rsid w:val="00B60F4B"/>
    <w:rsid w:val="00B61CD6"/>
    <w:rsid w:val="00B63D57"/>
    <w:rsid w:val="00B64D2B"/>
    <w:rsid w:val="00B64D54"/>
    <w:rsid w:val="00B6517C"/>
    <w:rsid w:val="00B66DFA"/>
    <w:rsid w:val="00B66FD7"/>
    <w:rsid w:val="00B70677"/>
    <w:rsid w:val="00B71327"/>
    <w:rsid w:val="00B71690"/>
    <w:rsid w:val="00B718E7"/>
    <w:rsid w:val="00B7295C"/>
    <w:rsid w:val="00B730FE"/>
    <w:rsid w:val="00B737A1"/>
    <w:rsid w:val="00B73840"/>
    <w:rsid w:val="00B73E15"/>
    <w:rsid w:val="00B751C1"/>
    <w:rsid w:val="00B765A6"/>
    <w:rsid w:val="00B76F6F"/>
    <w:rsid w:val="00B808D4"/>
    <w:rsid w:val="00B80ADD"/>
    <w:rsid w:val="00B80D72"/>
    <w:rsid w:val="00B8183D"/>
    <w:rsid w:val="00B81A4C"/>
    <w:rsid w:val="00B81BDF"/>
    <w:rsid w:val="00B81C1E"/>
    <w:rsid w:val="00B81E6D"/>
    <w:rsid w:val="00B8231B"/>
    <w:rsid w:val="00B82422"/>
    <w:rsid w:val="00B82967"/>
    <w:rsid w:val="00B83A76"/>
    <w:rsid w:val="00B83E1C"/>
    <w:rsid w:val="00B8524C"/>
    <w:rsid w:val="00B85484"/>
    <w:rsid w:val="00B855C5"/>
    <w:rsid w:val="00B85E92"/>
    <w:rsid w:val="00B87224"/>
    <w:rsid w:val="00B873D9"/>
    <w:rsid w:val="00B874CC"/>
    <w:rsid w:val="00B87E26"/>
    <w:rsid w:val="00B87EFD"/>
    <w:rsid w:val="00B906DF"/>
    <w:rsid w:val="00B907CB"/>
    <w:rsid w:val="00B90885"/>
    <w:rsid w:val="00B90BAB"/>
    <w:rsid w:val="00B92235"/>
    <w:rsid w:val="00B92646"/>
    <w:rsid w:val="00B93BFF"/>
    <w:rsid w:val="00B94884"/>
    <w:rsid w:val="00B94B90"/>
    <w:rsid w:val="00B94C65"/>
    <w:rsid w:val="00B954B0"/>
    <w:rsid w:val="00B9562A"/>
    <w:rsid w:val="00B96A7C"/>
    <w:rsid w:val="00B97033"/>
    <w:rsid w:val="00B972BC"/>
    <w:rsid w:val="00B97DDE"/>
    <w:rsid w:val="00BA13CF"/>
    <w:rsid w:val="00BA16C6"/>
    <w:rsid w:val="00BA23A6"/>
    <w:rsid w:val="00BA27DD"/>
    <w:rsid w:val="00BA28D3"/>
    <w:rsid w:val="00BA395D"/>
    <w:rsid w:val="00BA3E0F"/>
    <w:rsid w:val="00BA64DD"/>
    <w:rsid w:val="00BA6BD6"/>
    <w:rsid w:val="00BA7AA1"/>
    <w:rsid w:val="00BA7E60"/>
    <w:rsid w:val="00BB0C7B"/>
    <w:rsid w:val="00BB1104"/>
    <w:rsid w:val="00BB1BD9"/>
    <w:rsid w:val="00BB1DCD"/>
    <w:rsid w:val="00BB2EB5"/>
    <w:rsid w:val="00BB4027"/>
    <w:rsid w:val="00BB47E6"/>
    <w:rsid w:val="00BB52EC"/>
    <w:rsid w:val="00BB600F"/>
    <w:rsid w:val="00BB65F4"/>
    <w:rsid w:val="00BB6750"/>
    <w:rsid w:val="00BB7CD0"/>
    <w:rsid w:val="00BC098C"/>
    <w:rsid w:val="00BC0A33"/>
    <w:rsid w:val="00BC2696"/>
    <w:rsid w:val="00BC2C82"/>
    <w:rsid w:val="00BC3AB3"/>
    <w:rsid w:val="00BC4622"/>
    <w:rsid w:val="00BC499E"/>
    <w:rsid w:val="00BC5CA2"/>
    <w:rsid w:val="00BC6667"/>
    <w:rsid w:val="00BC6AAD"/>
    <w:rsid w:val="00BC6DD8"/>
    <w:rsid w:val="00BC73D1"/>
    <w:rsid w:val="00BC7C4A"/>
    <w:rsid w:val="00BD24B2"/>
    <w:rsid w:val="00BD2A18"/>
    <w:rsid w:val="00BD2B49"/>
    <w:rsid w:val="00BD2DB3"/>
    <w:rsid w:val="00BD3CAE"/>
    <w:rsid w:val="00BD4752"/>
    <w:rsid w:val="00BD6635"/>
    <w:rsid w:val="00BD6CAD"/>
    <w:rsid w:val="00BD71D3"/>
    <w:rsid w:val="00BD790B"/>
    <w:rsid w:val="00BE0EDE"/>
    <w:rsid w:val="00BE1A0F"/>
    <w:rsid w:val="00BE268D"/>
    <w:rsid w:val="00BE36BB"/>
    <w:rsid w:val="00BE46FE"/>
    <w:rsid w:val="00BE4ED5"/>
    <w:rsid w:val="00BE56C5"/>
    <w:rsid w:val="00BE67A3"/>
    <w:rsid w:val="00BE67B2"/>
    <w:rsid w:val="00BE7007"/>
    <w:rsid w:val="00BE745E"/>
    <w:rsid w:val="00BE7720"/>
    <w:rsid w:val="00BF11ED"/>
    <w:rsid w:val="00BF1235"/>
    <w:rsid w:val="00BF1A3C"/>
    <w:rsid w:val="00BF217F"/>
    <w:rsid w:val="00BF28A2"/>
    <w:rsid w:val="00BF36D6"/>
    <w:rsid w:val="00BF389C"/>
    <w:rsid w:val="00BF42FF"/>
    <w:rsid w:val="00BF482C"/>
    <w:rsid w:val="00BF4A22"/>
    <w:rsid w:val="00BF4C8C"/>
    <w:rsid w:val="00BF542A"/>
    <w:rsid w:val="00BF5687"/>
    <w:rsid w:val="00BF5B58"/>
    <w:rsid w:val="00BF5E66"/>
    <w:rsid w:val="00C01954"/>
    <w:rsid w:val="00C02379"/>
    <w:rsid w:val="00C026A4"/>
    <w:rsid w:val="00C0280C"/>
    <w:rsid w:val="00C02D71"/>
    <w:rsid w:val="00C0360E"/>
    <w:rsid w:val="00C0468A"/>
    <w:rsid w:val="00C04D84"/>
    <w:rsid w:val="00C052AB"/>
    <w:rsid w:val="00C07E18"/>
    <w:rsid w:val="00C07EA1"/>
    <w:rsid w:val="00C07EEE"/>
    <w:rsid w:val="00C10FFE"/>
    <w:rsid w:val="00C115A6"/>
    <w:rsid w:val="00C1404B"/>
    <w:rsid w:val="00C140F0"/>
    <w:rsid w:val="00C14103"/>
    <w:rsid w:val="00C157D9"/>
    <w:rsid w:val="00C205E4"/>
    <w:rsid w:val="00C211EB"/>
    <w:rsid w:val="00C21B0E"/>
    <w:rsid w:val="00C228AA"/>
    <w:rsid w:val="00C22AE7"/>
    <w:rsid w:val="00C22B81"/>
    <w:rsid w:val="00C24201"/>
    <w:rsid w:val="00C2660A"/>
    <w:rsid w:val="00C27B26"/>
    <w:rsid w:val="00C30AE6"/>
    <w:rsid w:val="00C30BBB"/>
    <w:rsid w:val="00C30C78"/>
    <w:rsid w:val="00C32B17"/>
    <w:rsid w:val="00C33381"/>
    <w:rsid w:val="00C33627"/>
    <w:rsid w:val="00C3385E"/>
    <w:rsid w:val="00C339D0"/>
    <w:rsid w:val="00C33DF9"/>
    <w:rsid w:val="00C33F10"/>
    <w:rsid w:val="00C34439"/>
    <w:rsid w:val="00C34712"/>
    <w:rsid w:val="00C36494"/>
    <w:rsid w:val="00C37BF1"/>
    <w:rsid w:val="00C40224"/>
    <w:rsid w:val="00C4057B"/>
    <w:rsid w:val="00C40BA0"/>
    <w:rsid w:val="00C41485"/>
    <w:rsid w:val="00C417D6"/>
    <w:rsid w:val="00C436D6"/>
    <w:rsid w:val="00C4474C"/>
    <w:rsid w:val="00C449F8"/>
    <w:rsid w:val="00C4559D"/>
    <w:rsid w:val="00C45DF8"/>
    <w:rsid w:val="00C45F17"/>
    <w:rsid w:val="00C462D8"/>
    <w:rsid w:val="00C46A7B"/>
    <w:rsid w:val="00C46AE5"/>
    <w:rsid w:val="00C47E34"/>
    <w:rsid w:val="00C50328"/>
    <w:rsid w:val="00C50C21"/>
    <w:rsid w:val="00C50D1F"/>
    <w:rsid w:val="00C51B29"/>
    <w:rsid w:val="00C51C32"/>
    <w:rsid w:val="00C52F02"/>
    <w:rsid w:val="00C53B18"/>
    <w:rsid w:val="00C549E0"/>
    <w:rsid w:val="00C5646C"/>
    <w:rsid w:val="00C573AC"/>
    <w:rsid w:val="00C60250"/>
    <w:rsid w:val="00C60727"/>
    <w:rsid w:val="00C607EC"/>
    <w:rsid w:val="00C60A17"/>
    <w:rsid w:val="00C60EFB"/>
    <w:rsid w:val="00C613EE"/>
    <w:rsid w:val="00C61BD1"/>
    <w:rsid w:val="00C61D38"/>
    <w:rsid w:val="00C628A5"/>
    <w:rsid w:val="00C63E3F"/>
    <w:rsid w:val="00C65EB6"/>
    <w:rsid w:val="00C67444"/>
    <w:rsid w:val="00C67AC4"/>
    <w:rsid w:val="00C71854"/>
    <w:rsid w:val="00C731C7"/>
    <w:rsid w:val="00C73CB0"/>
    <w:rsid w:val="00C740B3"/>
    <w:rsid w:val="00C749CB"/>
    <w:rsid w:val="00C74E91"/>
    <w:rsid w:val="00C75AF5"/>
    <w:rsid w:val="00C77302"/>
    <w:rsid w:val="00C800CE"/>
    <w:rsid w:val="00C801FF"/>
    <w:rsid w:val="00C81A8E"/>
    <w:rsid w:val="00C81FEB"/>
    <w:rsid w:val="00C82073"/>
    <w:rsid w:val="00C8240B"/>
    <w:rsid w:val="00C82D23"/>
    <w:rsid w:val="00C8391A"/>
    <w:rsid w:val="00C849D7"/>
    <w:rsid w:val="00C85466"/>
    <w:rsid w:val="00C86265"/>
    <w:rsid w:val="00C908AA"/>
    <w:rsid w:val="00C9095E"/>
    <w:rsid w:val="00C91C13"/>
    <w:rsid w:val="00C92008"/>
    <w:rsid w:val="00C932DA"/>
    <w:rsid w:val="00C93C55"/>
    <w:rsid w:val="00C9519B"/>
    <w:rsid w:val="00C953BE"/>
    <w:rsid w:val="00C95903"/>
    <w:rsid w:val="00C95CF5"/>
    <w:rsid w:val="00C97696"/>
    <w:rsid w:val="00CA038C"/>
    <w:rsid w:val="00CA07F1"/>
    <w:rsid w:val="00CA4B60"/>
    <w:rsid w:val="00CA647D"/>
    <w:rsid w:val="00CA697C"/>
    <w:rsid w:val="00CA6F0C"/>
    <w:rsid w:val="00CA7AC1"/>
    <w:rsid w:val="00CA7C52"/>
    <w:rsid w:val="00CA7D22"/>
    <w:rsid w:val="00CB07D5"/>
    <w:rsid w:val="00CB0990"/>
    <w:rsid w:val="00CB0CD6"/>
    <w:rsid w:val="00CB0D2E"/>
    <w:rsid w:val="00CB0F77"/>
    <w:rsid w:val="00CB1993"/>
    <w:rsid w:val="00CB1BA2"/>
    <w:rsid w:val="00CB2513"/>
    <w:rsid w:val="00CB2DD6"/>
    <w:rsid w:val="00CB3663"/>
    <w:rsid w:val="00CB4B97"/>
    <w:rsid w:val="00CB584E"/>
    <w:rsid w:val="00CB6763"/>
    <w:rsid w:val="00CB68C9"/>
    <w:rsid w:val="00CB6AC2"/>
    <w:rsid w:val="00CB721E"/>
    <w:rsid w:val="00CC0661"/>
    <w:rsid w:val="00CC2F5F"/>
    <w:rsid w:val="00CC3CD5"/>
    <w:rsid w:val="00CC3D01"/>
    <w:rsid w:val="00CC40EA"/>
    <w:rsid w:val="00CC4586"/>
    <w:rsid w:val="00CC4DF0"/>
    <w:rsid w:val="00CC54C6"/>
    <w:rsid w:val="00CC5989"/>
    <w:rsid w:val="00CC6671"/>
    <w:rsid w:val="00CC75D8"/>
    <w:rsid w:val="00CD0A01"/>
    <w:rsid w:val="00CD1071"/>
    <w:rsid w:val="00CD1C7E"/>
    <w:rsid w:val="00CD27F6"/>
    <w:rsid w:val="00CD36AC"/>
    <w:rsid w:val="00CD3B0F"/>
    <w:rsid w:val="00CD3DC1"/>
    <w:rsid w:val="00CD4806"/>
    <w:rsid w:val="00CD50CF"/>
    <w:rsid w:val="00CD612D"/>
    <w:rsid w:val="00CD618E"/>
    <w:rsid w:val="00CD6BCE"/>
    <w:rsid w:val="00CD6F92"/>
    <w:rsid w:val="00CD74CF"/>
    <w:rsid w:val="00CE0102"/>
    <w:rsid w:val="00CE0360"/>
    <w:rsid w:val="00CE07A6"/>
    <w:rsid w:val="00CE13BB"/>
    <w:rsid w:val="00CE2764"/>
    <w:rsid w:val="00CE38AA"/>
    <w:rsid w:val="00CE4C05"/>
    <w:rsid w:val="00CE4F0B"/>
    <w:rsid w:val="00CE53DB"/>
    <w:rsid w:val="00CE5DB6"/>
    <w:rsid w:val="00CE673D"/>
    <w:rsid w:val="00CE7AA4"/>
    <w:rsid w:val="00CE7F10"/>
    <w:rsid w:val="00CF0157"/>
    <w:rsid w:val="00CF019F"/>
    <w:rsid w:val="00CF05C3"/>
    <w:rsid w:val="00CF08D6"/>
    <w:rsid w:val="00CF1610"/>
    <w:rsid w:val="00CF2993"/>
    <w:rsid w:val="00CF2AB5"/>
    <w:rsid w:val="00CF3104"/>
    <w:rsid w:val="00CF3B17"/>
    <w:rsid w:val="00CF5C10"/>
    <w:rsid w:val="00CF69C3"/>
    <w:rsid w:val="00CF7295"/>
    <w:rsid w:val="00D01440"/>
    <w:rsid w:val="00D01A1E"/>
    <w:rsid w:val="00D01A7A"/>
    <w:rsid w:val="00D037E7"/>
    <w:rsid w:val="00D04673"/>
    <w:rsid w:val="00D0562C"/>
    <w:rsid w:val="00D058BB"/>
    <w:rsid w:val="00D0591A"/>
    <w:rsid w:val="00D06CE0"/>
    <w:rsid w:val="00D07056"/>
    <w:rsid w:val="00D0722C"/>
    <w:rsid w:val="00D07576"/>
    <w:rsid w:val="00D07E6A"/>
    <w:rsid w:val="00D103D8"/>
    <w:rsid w:val="00D129B9"/>
    <w:rsid w:val="00D12CC3"/>
    <w:rsid w:val="00D13F67"/>
    <w:rsid w:val="00D14759"/>
    <w:rsid w:val="00D1640E"/>
    <w:rsid w:val="00D16AAB"/>
    <w:rsid w:val="00D16B36"/>
    <w:rsid w:val="00D16BA5"/>
    <w:rsid w:val="00D16E90"/>
    <w:rsid w:val="00D171B9"/>
    <w:rsid w:val="00D20938"/>
    <w:rsid w:val="00D20E91"/>
    <w:rsid w:val="00D210DE"/>
    <w:rsid w:val="00D21304"/>
    <w:rsid w:val="00D215AB"/>
    <w:rsid w:val="00D236F3"/>
    <w:rsid w:val="00D23946"/>
    <w:rsid w:val="00D2408A"/>
    <w:rsid w:val="00D24AE1"/>
    <w:rsid w:val="00D250F2"/>
    <w:rsid w:val="00D26A06"/>
    <w:rsid w:val="00D27021"/>
    <w:rsid w:val="00D272E3"/>
    <w:rsid w:val="00D308B8"/>
    <w:rsid w:val="00D320D9"/>
    <w:rsid w:val="00D32632"/>
    <w:rsid w:val="00D32904"/>
    <w:rsid w:val="00D33857"/>
    <w:rsid w:val="00D33E56"/>
    <w:rsid w:val="00D34B1D"/>
    <w:rsid w:val="00D34BE8"/>
    <w:rsid w:val="00D35024"/>
    <w:rsid w:val="00D362C8"/>
    <w:rsid w:val="00D366DF"/>
    <w:rsid w:val="00D37BFE"/>
    <w:rsid w:val="00D407DF"/>
    <w:rsid w:val="00D41678"/>
    <w:rsid w:val="00D41A37"/>
    <w:rsid w:val="00D42556"/>
    <w:rsid w:val="00D432DA"/>
    <w:rsid w:val="00D439BE"/>
    <w:rsid w:val="00D43D9F"/>
    <w:rsid w:val="00D4446B"/>
    <w:rsid w:val="00D44E93"/>
    <w:rsid w:val="00D45932"/>
    <w:rsid w:val="00D45A27"/>
    <w:rsid w:val="00D45B28"/>
    <w:rsid w:val="00D45DEB"/>
    <w:rsid w:val="00D464BA"/>
    <w:rsid w:val="00D4671D"/>
    <w:rsid w:val="00D47374"/>
    <w:rsid w:val="00D476D9"/>
    <w:rsid w:val="00D4795D"/>
    <w:rsid w:val="00D47A94"/>
    <w:rsid w:val="00D47F64"/>
    <w:rsid w:val="00D51C98"/>
    <w:rsid w:val="00D52974"/>
    <w:rsid w:val="00D52BCC"/>
    <w:rsid w:val="00D52D63"/>
    <w:rsid w:val="00D52F7C"/>
    <w:rsid w:val="00D53709"/>
    <w:rsid w:val="00D558E7"/>
    <w:rsid w:val="00D5606B"/>
    <w:rsid w:val="00D5609E"/>
    <w:rsid w:val="00D57CF1"/>
    <w:rsid w:val="00D600C6"/>
    <w:rsid w:val="00D60194"/>
    <w:rsid w:val="00D604E2"/>
    <w:rsid w:val="00D62248"/>
    <w:rsid w:val="00D623B0"/>
    <w:rsid w:val="00D62E84"/>
    <w:rsid w:val="00D6372B"/>
    <w:rsid w:val="00D6502E"/>
    <w:rsid w:val="00D65409"/>
    <w:rsid w:val="00D66D42"/>
    <w:rsid w:val="00D67AF2"/>
    <w:rsid w:val="00D7158F"/>
    <w:rsid w:val="00D71650"/>
    <w:rsid w:val="00D72A0F"/>
    <w:rsid w:val="00D73312"/>
    <w:rsid w:val="00D75401"/>
    <w:rsid w:val="00D755B8"/>
    <w:rsid w:val="00D75605"/>
    <w:rsid w:val="00D75F29"/>
    <w:rsid w:val="00D7790A"/>
    <w:rsid w:val="00D779C3"/>
    <w:rsid w:val="00D80025"/>
    <w:rsid w:val="00D80E3A"/>
    <w:rsid w:val="00D80F22"/>
    <w:rsid w:val="00D81D09"/>
    <w:rsid w:val="00D82C52"/>
    <w:rsid w:val="00D83538"/>
    <w:rsid w:val="00D83C4C"/>
    <w:rsid w:val="00D841CE"/>
    <w:rsid w:val="00D84366"/>
    <w:rsid w:val="00D86048"/>
    <w:rsid w:val="00D87B47"/>
    <w:rsid w:val="00D90C24"/>
    <w:rsid w:val="00D916C2"/>
    <w:rsid w:val="00D91912"/>
    <w:rsid w:val="00D91B90"/>
    <w:rsid w:val="00D9245F"/>
    <w:rsid w:val="00D927E2"/>
    <w:rsid w:val="00D93AC0"/>
    <w:rsid w:val="00D93C46"/>
    <w:rsid w:val="00D952B2"/>
    <w:rsid w:val="00D95676"/>
    <w:rsid w:val="00D95983"/>
    <w:rsid w:val="00D95B0C"/>
    <w:rsid w:val="00D95B95"/>
    <w:rsid w:val="00D977B3"/>
    <w:rsid w:val="00D97D2B"/>
    <w:rsid w:val="00D97EA4"/>
    <w:rsid w:val="00DA172B"/>
    <w:rsid w:val="00DA1D10"/>
    <w:rsid w:val="00DA2A2C"/>
    <w:rsid w:val="00DA2A64"/>
    <w:rsid w:val="00DA2AAD"/>
    <w:rsid w:val="00DA3915"/>
    <w:rsid w:val="00DA41A1"/>
    <w:rsid w:val="00DA4C96"/>
    <w:rsid w:val="00DA5DC8"/>
    <w:rsid w:val="00DA7478"/>
    <w:rsid w:val="00DA7805"/>
    <w:rsid w:val="00DA79F9"/>
    <w:rsid w:val="00DB06B1"/>
    <w:rsid w:val="00DB1B0D"/>
    <w:rsid w:val="00DB405E"/>
    <w:rsid w:val="00DB54E6"/>
    <w:rsid w:val="00DB6218"/>
    <w:rsid w:val="00DB6508"/>
    <w:rsid w:val="00DB6514"/>
    <w:rsid w:val="00DC02DB"/>
    <w:rsid w:val="00DC177D"/>
    <w:rsid w:val="00DC2DA1"/>
    <w:rsid w:val="00DC2F42"/>
    <w:rsid w:val="00DC30A4"/>
    <w:rsid w:val="00DC3827"/>
    <w:rsid w:val="00DC4277"/>
    <w:rsid w:val="00DC4913"/>
    <w:rsid w:val="00DC5C81"/>
    <w:rsid w:val="00DC65E7"/>
    <w:rsid w:val="00DC678D"/>
    <w:rsid w:val="00DC6BF5"/>
    <w:rsid w:val="00DC7A05"/>
    <w:rsid w:val="00DC7B22"/>
    <w:rsid w:val="00DD02EA"/>
    <w:rsid w:val="00DD05D6"/>
    <w:rsid w:val="00DD0C8E"/>
    <w:rsid w:val="00DD20DF"/>
    <w:rsid w:val="00DD327D"/>
    <w:rsid w:val="00DD437D"/>
    <w:rsid w:val="00DD4396"/>
    <w:rsid w:val="00DD59C7"/>
    <w:rsid w:val="00DD7BD1"/>
    <w:rsid w:val="00DD7F89"/>
    <w:rsid w:val="00DE1227"/>
    <w:rsid w:val="00DE138B"/>
    <w:rsid w:val="00DE1444"/>
    <w:rsid w:val="00DE169A"/>
    <w:rsid w:val="00DE169F"/>
    <w:rsid w:val="00DE280E"/>
    <w:rsid w:val="00DE3570"/>
    <w:rsid w:val="00DE5012"/>
    <w:rsid w:val="00DE51FB"/>
    <w:rsid w:val="00DE5216"/>
    <w:rsid w:val="00DE66D1"/>
    <w:rsid w:val="00DE67E5"/>
    <w:rsid w:val="00DE68BA"/>
    <w:rsid w:val="00DE6DA4"/>
    <w:rsid w:val="00DE7F9A"/>
    <w:rsid w:val="00DF009A"/>
    <w:rsid w:val="00DF034F"/>
    <w:rsid w:val="00DF0ED2"/>
    <w:rsid w:val="00DF1494"/>
    <w:rsid w:val="00DF1927"/>
    <w:rsid w:val="00DF2FA7"/>
    <w:rsid w:val="00DF34E5"/>
    <w:rsid w:val="00DF3567"/>
    <w:rsid w:val="00DF54C1"/>
    <w:rsid w:val="00DF615F"/>
    <w:rsid w:val="00DF6F14"/>
    <w:rsid w:val="00DF7770"/>
    <w:rsid w:val="00E010C8"/>
    <w:rsid w:val="00E01953"/>
    <w:rsid w:val="00E01E4E"/>
    <w:rsid w:val="00E02FD2"/>
    <w:rsid w:val="00E0346F"/>
    <w:rsid w:val="00E052DE"/>
    <w:rsid w:val="00E05860"/>
    <w:rsid w:val="00E06319"/>
    <w:rsid w:val="00E06713"/>
    <w:rsid w:val="00E101F3"/>
    <w:rsid w:val="00E103C0"/>
    <w:rsid w:val="00E10E77"/>
    <w:rsid w:val="00E12A41"/>
    <w:rsid w:val="00E12BB6"/>
    <w:rsid w:val="00E13DA1"/>
    <w:rsid w:val="00E1458C"/>
    <w:rsid w:val="00E14C9D"/>
    <w:rsid w:val="00E15C91"/>
    <w:rsid w:val="00E1683F"/>
    <w:rsid w:val="00E17A55"/>
    <w:rsid w:val="00E203BC"/>
    <w:rsid w:val="00E2230E"/>
    <w:rsid w:val="00E2241E"/>
    <w:rsid w:val="00E228E9"/>
    <w:rsid w:val="00E23227"/>
    <w:rsid w:val="00E238F3"/>
    <w:rsid w:val="00E24A58"/>
    <w:rsid w:val="00E24D2D"/>
    <w:rsid w:val="00E25315"/>
    <w:rsid w:val="00E301A8"/>
    <w:rsid w:val="00E3085E"/>
    <w:rsid w:val="00E31064"/>
    <w:rsid w:val="00E3163B"/>
    <w:rsid w:val="00E32AD5"/>
    <w:rsid w:val="00E33645"/>
    <w:rsid w:val="00E33E77"/>
    <w:rsid w:val="00E349A4"/>
    <w:rsid w:val="00E36011"/>
    <w:rsid w:val="00E36104"/>
    <w:rsid w:val="00E36C50"/>
    <w:rsid w:val="00E36F30"/>
    <w:rsid w:val="00E36FD6"/>
    <w:rsid w:val="00E37202"/>
    <w:rsid w:val="00E3732F"/>
    <w:rsid w:val="00E40BD3"/>
    <w:rsid w:val="00E42685"/>
    <w:rsid w:val="00E43682"/>
    <w:rsid w:val="00E438E6"/>
    <w:rsid w:val="00E4428C"/>
    <w:rsid w:val="00E4465B"/>
    <w:rsid w:val="00E44A1F"/>
    <w:rsid w:val="00E44E1E"/>
    <w:rsid w:val="00E45381"/>
    <w:rsid w:val="00E459A6"/>
    <w:rsid w:val="00E46245"/>
    <w:rsid w:val="00E46AE8"/>
    <w:rsid w:val="00E46CB0"/>
    <w:rsid w:val="00E47F5E"/>
    <w:rsid w:val="00E50E18"/>
    <w:rsid w:val="00E5194E"/>
    <w:rsid w:val="00E521AD"/>
    <w:rsid w:val="00E530CC"/>
    <w:rsid w:val="00E53641"/>
    <w:rsid w:val="00E5376A"/>
    <w:rsid w:val="00E537F3"/>
    <w:rsid w:val="00E5612D"/>
    <w:rsid w:val="00E5763F"/>
    <w:rsid w:val="00E6136A"/>
    <w:rsid w:val="00E61644"/>
    <w:rsid w:val="00E629F2"/>
    <w:rsid w:val="00E62D6B"/>
    <w:rsid w:val="00E63678"/>
    <w:rsid w:val="00E63A2F"/>
    <w:rsid w:val="00E6464C"/>
    <w:rsid w:val="00E647B2"/>
    <w:rsid w:val="00E64DD1"/>
    <w:rsid w:val="00E652A2"/>
    <w:rsid w:val="00E65573"/>
    <w:rsid w:val="00E669F9"/>
    <w:rsid w:val="00E67682"/>
    <w:rsid w:val="00E67807"/>
    <w:rsid w:val="00E70096"/>
    <w:rsid w:val="00E70426"/>
    <w:rsid w:val="00E71B20"/>
    <w:rsid w:val="00E7250E"/>
    <w:rsid w:val="00E7251F"/>
    <w:rsid w:val="00E7266B"/>
    <w:rsid w:val="00E72700"/>
    <w:rsid w:val="00E729FA"/>
    <w:rsid w:val="00E73194"/>
    <w:rsid w:val="00E747F1"/>
    <w:rsid w:val="00E7494D"/>
    <w:rsid w:val="00E74CED"/>
    <w:rsid w:val="00E753B7"/>
    <w:rsid w:val="00E75A11"/>
    <w:rsid w:val="00E76CCD"/>
    <w:rsid w:val="00E76F73"/>
    <w:rsid w:val="00E7799C"/>
    <w:rsid w:val="00E80CAE"/>
    <w:rsid w:val="00E81C4F"/>
    <w:rsid w:val="00E8231D"/>
    <w:rsid w:val="00E842F8"/>
    <w:rsid w:val="00E84327"/>
    <w:rsid w:val="00E84BA4"/>
    <w:rsid w:val="00E859AB"/>
    <w:rsid w:val="00E862F5"/>
    <w:rsid w:val="00E87FAD"/>
    <w:rsid w:val="00E87FE9"/>
    <w:rsid w:val="00E90D8A"/>
    <w:rsid w:val="00E9173B"/>
    <w:rsid w:val="00E91CC8"/>
    <w:rsid w:val="00E92C3F"/>
    <w:rsid w:val="00E92CE9"/>
    <w:rsid w:val="00E937C3"/>
    <w:rsid w:val="00E93A43"/>
    <w:rsid w:val="00E93AF6"/>
    <w:rsid w:val="00E93DC5"/>
    <w:rsid w:val="00E94277"/>
    <w:rsid w:val="00E95494"/>
    <w:rsid w:val="00E9691D"/>
    <w:rsid w:val="00E97076"/>
    <w:rsid w:val="00E97676"/>
    <w:rsid w:val="00E9769D"/>
    <w:rsid w:val="00EA0296"/>
    <w:rsid w:val="00EA144D"/>
    <w:rsid w:val="00EA174A"/>
    <w:rsid w:val="00EA20E7"/>
    <w:rsid w:val="00EA2181"/>
    <w:rsid w:val="00EA21BB"/>
    <w:rsid w:val="00EA2E1C"/>
    <w:rsid w:val="00EA3011"/>
    <w:rsid w:val="00EA3240"/>
    <w:rsid w:val="00EA460F"/>
    <w:rsid w:val="00EA51E2"/>
    <w:rsid w:val="00EA534E"/>
    <w:rsid w:val="00EA5ED5"/>
    <w:rsid w:val="00EA6311"/>
    <w:rsid w:val="00EA73CA"/>
    <w:rsid w:val="00EB1281"/>
    <w:rsid w:val="00EB18F0"/>
    <w:rsid w:val="00EB2A66"/>
    <w:rsid w:val="00EB3B3B"/>
    <w:rsid w:val="00EB3D40"/>
    <w:rsid w:val="00EB3EEA"/>
    <w:rsid w:val="00EB4C21"/>
    <w:rsid w:val="00EB4C81"/>
    <w:rsid w:val="00EB6069"/>
    <w:rsid w:val="00EB689A"/>
    <w:rsid w:val="00EB6D7D"/>
    <w:rsid w:val="00EB7A20"/>
    <w:rsid w:val="00EC0A5D"/>
    <w:rsid w:val="00EC196E"/>
    <w:rsid w:val="00EC3DDA"/>
    <w:rsid w:val="00EC4159"/>
    <w:rsid w:val="00EC4534"/>
    <w:rsid w:val="00EC4604"/>
    <w:rsid w:val="00EC4CF4"/>
    <w:rsid w:val="00EC5CFE"/>
    <w:rsid w:val="00EC6541"/>
    <w:rsid w:val="00EC71E3"/>
    <w:rsid w:val="00EC7F41"/>
    <w:rsid w:val="00ED0713"/>
    <w:rsid w:val="00ED1253"/>
    <w:rsid w:val="00ED2138"/>
    <w:rsid w:val="00ED225D"/>
    <w:rsid w:val="00ED3391"/>
    <w:rsid w:val="00ED3690"/>
    <w:rsid w:val="00ED4531"/>
    <w:rsid w:val="00ED5D2A"/>
    <w:rsid w:val="00ED5E4C"/>
    <w:rsid w:val="00ED7359"/>
    <w:rsid w:val="00ED7D1D"/>
    <w:rsid w:val="00EE006D"/>
    <w:rsid w:val="00EE075B"/>
    <w:rsid w:val="00EE2DDA"/>
    <w:rsid w:val="00EE30F1"/>
    <w:rsid w:val="00EE41F9"/>
    <w:rsid w:val="00EE4744"/>
    <w:rsid w:val="00EE54F3"/>
    <w:rsid w:val="00EE6CB6"/>
    <w:rsid w:val="00EE6D0F"/>
    <w:rsid w:val="00EE76DE"/>
    <w:rsid w:val="00EF0732"/>
    <w:rsid w:val="00EF117A"/>
    <w:rsid w:val="00EF33D9"/>
    <w:rsid w:val="00EF3706"/>
    <w:rsid w:val="00EF3A73"/>
    <w:rsid w:val="00EF3CC9"/>
    <w:rsid w:val="00EF4253"/>
    <w:rsid w:val="00EF43AD"/>
    <w:rsid w:val="00EF496B"/>
    <w:rsid w:val="00EF542B"/>
    <w:rsid w:val="00EF61E0"/>
    <w:rsid w:val="00EF62F0"/>
    <w:rsid w:val="00EF6D5F"/>
    <w:rsid w:val="00EF7D5F"/>
    <w:rsid w:val="00F006D9"/>
    <w:rsid w:val="00F00921"/>
    <w:rsid w:val="00F018DA"/>
    <w:rsid w:val="00F01A45"/>
    <w:rsid w:val="00F01B1A"/>
    <w:rsid w:val="00F024F8"/>
    <w:rsid w:val="00F03452"/>
    <w:rsid w:val="00F03664"/>
    <w:rsid w:val="00F03A7F"/>
    <w:rsid w:val="00F03ED4"/>
    <w:rsid w:val="00F0400E"/>
    <w:rsid w:val="00F04484"/>
    <w:rsid w:val="00F04852"/>
    <w:rsid w:val="00F04AA7"/>
    <w:rsid w:val="00F04BE0"/>
    <w:rsid w:val="00F059B8"/>
    <w:rsid w:val="00F05BB0"/>
    <w:rsid w:val="00F063BB"/>
    <w:rsid w:val="00F064DB"/>
    <w:rsid w:val="00F073F4"/>
    <w:rsid w:val="00F10521"/>
    <w:rsid w:val="00F10DD8"/>
    <w:rsid w:val="00F12EAD"/>
    <w:rsid w:val="00F14606"/>
    <w:rsid w:val="00F149D2"/>
    <w:rsid w:val="00F157C6"/>
    <w:rsid w:val="00F16298"/>
    <w:rsid w:val="00F16516"/>
    <w:rsid w:val="00F16899"/>
    <w:rsid w:val="00F1744E"/>
    <w:rsid w:val="00F17AD5"/>
    <w:rsid w:val="00F210F4"/>
    <w:rsid w:val="00F22142"/>
    <w:rsid w:val="00F222FB"/>
    <w:rsid w:val="00F231FB"/>
    <w:rsid w:val="00F23923"/>
    <w:rsid w:val="00F24AA4"/>
    <w:rsid w:val="00F24F2D"/>
    <w:rsid w:val="00F25624"/>
    <w:rsid w:val="00F26CC2"/>
    <w:rsid w:val="00F26DF6"/>
    <w:rsid w:val="00F26F26"/>
    <w:rsid w:val="00F307F4"/>
    <w:rsid w:val="00F3103C"/>
    <w:rsid w:val="00F31299"/>
    <w:rsid w:val="00F31C51"/>
    <w:rsid w:val="00F326D7"/>
    <w:rsid w:val="00F331BE"/>
    <w:rsid w:val="00F33E48"/>
    <w:rsid w:val="00F351F6"/>
    <w:rsid w:val="00F36764"/>
    <w:rsid w:val="00F36F35"/>
    <w:rsid w:val="00F3720F"/>
    <w:rsid w:val="00F42C3B"/>
    <w:rsid w:val="00F43C2F"/>
    <w:rsid w:val="00F445BA"/>
    <w:rsid w:val="00F45260"/>
    <w:rsid w:val="00F457CC"/>
    <w:rsid w:val="00F45AAF"/>
    <w:rsid w:val="00F46CB4"/>
    <w:rsid w:val="00F46D28"/>
    <w:rsid w:val="00F47811"/>
    <w:rsid w:val="00F47B64"/>
    <w:rsid w:val="00F5050A"/>
    <w:rsid w:val="00F50831"/>
    <w:rsid w:val="00F511C4"/>
    <w:rsid w:val="00F5302D"/>
    <w:rsid w:val="00F54213"/>
    <w:rsid w:val="00F54A5B"/>
    <w:rsid w:val="00F55E75"/>
    <w:rsid w:val="00F56420"/>
    <w:rsid w:val="00F57020"/>
    <w:rsid w:val="00F609A8"/>
    <w:rsid w:val="00F61034"/>
    <w:rsid w:val="00F61077"/>
    <w:rsid w:val="00F61697"/>
    <w:rsid w:val="00F61C8B"/>
    <w:rsid w:val="00F628A4"/>
    <w:rsid w:val="00F62C10"/>
    <w:rsid w:val="00F62F15"/>
    <w:rsid w:val="00F638E2"/>
    <w:rsid w:val="00F642D1"/>
    <w:rsid w:val="00F64B60"/>
    <w:rsid w:val="00F65F24"/>
    <w:rsid w:val="00F66A05"/>
    <w:rsid w:val="00F67F9D"/>
    <w:rsid w:val="00F71363"/>
    <w:rsid w:val="00F719FD"/>
    <w:rsid w:val="00F71E92"/>
    <w:rsid w:val="00F737F9"/>
    <w:rsid w:val="00F73C12"/>
    <w:rsid w:val="00F744B6"/>
    <w:rsid w:val="00F74E17"/>
    <w:rsid w:val="00F74E8F"/>
    <w:rsid w:val="00F7517A"/>
    <w:rsid w:val="00F753B8"/>
    <w:rsid w:val="00F7546B"/>
    <w:rsid w:val="00F759E4"/>
    <w:rsid w:val="00F76027"/>
    <w:rsid w:val="00F76E7C"/>
    <w:rsid w:val="00F818DD"/>
    <w:rsid w:val="00F819B4"/>
    <w:rsid w:val="00F81EDA"/>
    <w:rsid w:val="00F83DAB"/>
    <w:rsid w:val="00F83EED"/>
    <w:rsid w:val="00F84B39"/>
    <w:rsid w:val="00F84C5E"/>
    <w:rsid w:val="00F85A2B"/>
    <w:rsid w:val="00F866DC"/>
    <w:rsid w:val="00F9074B"/>
    <w:rsid w:val="00F91153"/>
    <w:rsid w:val="00F9234F"/>
    <w:rsid w:val="00F92A5F"/>
    <w:rsid w:val="00F9365E"/>
    <w:rsid w:val="00F94016"/>
    <w:rsid w:val="00F9412B"/>
    <w:rsid w:val="00F94922"/>
    <w:rsid w:val="00F95255"/>
    <w:rsid w:val="00F96F2C"/>
    <w:rsid w:val="00F97580"/>
    <w:rsid w:val="00FA09B0"/>
    <w:rsid w:val="00FA0ED3"/>
    <w:rsid w:val="00FA13B8"/>
    <w:rsid w:val="00FA1C68"/>
    <w:rsid w:val="00FA2E80"/>
    <w:rsid w:val="00FA36ED"/>
    <w:rsid w:val="00FA4323"/>
    <w:rsid w:val="00FA45F6"/>
    <w:rsid w:val="00FA494C"/>
    <w:rsid w:val="00FA5690"/>
    <w:rsid w:val="00FA5BCB"/>
    <w:rsid w:val="00FA5DF6"/>
    <w:rsid w:val="00FA79CC"/>
    <w:rsid w:val="00FA7D03"/>
    <w:rsid w:val="00FA7D4E"/>
    <w:rsid w:val="00FA7F7A"/>
    <w:rsid w:val="00FB014A"/>
    <w:rsid w:val="00FB0BAD"/>
    <w:rsid w:val="00FB0D32"/>
    <w:rsid w:val="00FB2E29"/>
    <w:rsid w:val="00FB3648"/>
    <w:rsid w:val="00FB3D37"/>
    <w:rsid w:val="00FB4267"/>
    <w:rsid w:val="00FB4687"/>
    <w:rsid w:val="00FB4755"/>
    <w:rsid w:val="00FB5BE2"/>
    <w:rsid w:val="00FB6758"/>
    <w:rsid w:val="00FB7985"/>
    <w:rsid w:val="00FC1893"/>
    <w:rsid w:val="00FC1D3E"/>
    <w:rsid w:val="00FC20BC"/>
    <w:rsid w:val="00FC27E1"/>
    <w:rsid w:val="00FC2838"/>
    <w:rsid w:val="00FC3198"/>
    <w:rsid w:val="00FC32FA"/>
    <w:rsid w:val="00FC4C6B"/>
    <w:rsid w:val="00FC6C45"/>
    <w:rsid w:val="00FC7ADF"/>
    <w:rsid w:val="00FC7B56"/>
    <w:rsid w:val="00FD0040"/>
    <w:rsid w:val="00FD0349"/>
    <w:rsid w:val="00FD084F"/>
    <w:rsid w:val="00FD0B11"/>
    <w:rsid w:val="00FD1C85"/>
    <w:rsid w:val="00FD46E5"/>
    <w:rsid w:val="00FD4DFE"/>
    <w:rsid w:val="00FD4F0B"/>
    <w:rsid w:val="00FD5270"/>
    <w:rsid w:val="00FD6B4F"/>
    <w:rsid w:val="00FD74D8"/>
    <w:rsid w:val="00FD75A0"/>
    <w:rsid w:val="00FD7B3D"/>
    <w:rsid w:val="00FD7DCD"/>
    <w:rsid w:val="00FD7DDC"/>
    <w:rsid w:val="00FE03F6"/>
    <w:rsid w:val="00FE1231"/>
    <w:rsid w:val="00FE12D1"/>
    <w:rsid w:val="00FE57F3"/>
    <w:rsid w:val="00FE5BFE"/>
    <w:rsid w:val="00FE5E03"/>
    <w:rsid w:val="00FE641F"/>
    <w:rsid w:val="00FE66F9"/>
    <w:rsid w:val="00FE7211"/>
    <w:rsid w:val="00FF0113"/>
    <w:rsid w:val="00FF0298"/>
    <w:rsid w:val="00FF0A92"/>
    <w:rsid w:val="00FF0EC6"/>
    <w:rsid w:val="00FF1BB8"/>
    <w:rsid w:val="00FF4D4B"/>
    <w:rsid w:val="00FF5A07"/>
    <w:rsid w:val="00FF606A"/>
    <w:rsid w:val="00FF6193"/>
    <w:rsid w:val="00FF7764"/>
    <w:rsid w:val="3A3E3E91"/>
    <w:rsid w:val="49331AF6"/>
    <w:rsid w:val="4BEAC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BC89"/>
  <w15:chartTrackingRefBased/>
  <w15:docId w15:val="{0E389501-B1C8-458D-9605-17513D08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02BB"/>
    <w:pPr>
      <w:autoSpaceDE w:val="0"/>
      <w:autoSpaceDN w:val="0"/>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6D2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D2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D234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D234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D234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D234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D234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D234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D234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234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D234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D234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D234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D234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D234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D234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D234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D2346"/>
    <w:rPr>
      <w:rFonts w:eastAsiaTheme="majorEastAsia" w:cstheme="majorBidi"/>
      <w:color w:val="272727" w:themeColor="text1" w:themeTint="D8"/>
    </w:rPr>
  </w:style>
  <w:style w:type="paragraph" w:styleId="Nzov">
    <w:name w:val="Title"/>
    <w:basedOn w:val="Normlny"/>
    <w:next w:val="Normlny"/>
    <w:link w:val="NzovChar"/>
    <w:uiPriority w:val="10"/>
    <w:qFormat/>
    <w:rsid w:val="006D234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D234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D234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D234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D234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D2346"/>
    <w:rPr>
      <w:i/>
      <w:iCs/>
      <w:color w:val="404040" w:themeColor="text1" w:themeTint="BF"/>
    </w:rPr>
  </w:style>
  <w:style w:type="paragraph" w:styleId="Odsekzoznamu">
    <w:name w:val="List Paragraph"/>
    <w:basedOn w:val="Normlny"/>
    <w:uiPriority w:val="34"/>
    <w:qFormat/>
    <w:rsid w:val="006D2346"/>
    <w:pPr>
      <w:ind w:left="720"/>
      <w:contextualSpacing/>
    </w:pPr>
  </w:style>
  <w:style w:type="character" w:styleId="Intenzvnezvraznenie">
    <w:name w:val="Intense Emphasis"/>
    <w:basedOn w:val="Predvolenpsmoodseku"/>
    <w:uiPriority w:val="21"/>
    <w:qFormat/>
    <w:rsid w:val="006D2346"/>
    <w:rPr>
      <w:i/>
      <w:iCs/>
      <w:color w:val="0F4761" w:themeColor="accent1" w:themeShade="BF"/>
    </w:rPr>
  </w:style>
  <w:style w:type="paragraph" w:styleId="Zvraznencitcia">
    <w:name w:val="Intense Quote"/>
    <w:basedOn w:val="Normlny"/>
    <w:next w:val="Normlny"/>
    <w:link w:val="ZvraznencitciaChar"/>
    <w:uiPriority w:val="30"/>
    <w:qFormat/>
    <w:rsid w:val="006D2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D2346"/>
    <w:rPr>
      <w:i/>
      <w:iCs/>
      <w:color w:val="0F4761" w:themeColor="accent1" w:themeShade="BF"/>
    </w:rPr>
  </w:style>
  <w:style w:type="character" w:styleId="Zvraznenodkaz">
    <w:name w:val="Intense Reference"/>
    <w:basedOn w:val="Predvolenpsmoodseku"/>
    <w:uiPriority w:val="32"/>
    <w:qFormat/>
    <w:rsid w:val="006D2346"/>
    <w:rPr>
      <w:b/>
      <w:bCs/>
      <w:smallCaps/>
      <w:color w:val="0F4761" w:themeColor="accent1" w:themeShade="BF"/>
      <w:spacing w:val="5"/>
    </w:rPr>
  </w:style>
  <w:style w:type="character" w:styleId="Odkaznakomentr">
    <w:name w:val="annotation reference"/>
    <w:basedOn w:val="Predvolenpsmoodseku"/>
    <w:uiPriority w:val="99"/>
    <w:semiHidden/>
    <w:unhideWhenUsed/>
    <w:rsid w:val="008A66C8"/>
    <w:rPr>
      <w:sz w:val="16"/>
      <w:szCs w:val="16"/>
    </w:rPr>
  </w:style>
  <w:style w:type="paragraph" w:styleId="Textkomentra">
    <w:name w:val="annotation text"/>
    <w:basedOn w:val="Normlny"/>
    <w:link w:val="TextkomentraChar"/>
    <w:uiPriority w:val="99"/>
    <w:unhideWhenUsed/>
    <w:rsid w:val="008A66C8"/>
  </w:style>
  <w:style w:type="character" w:customStyle="1" w:styleId="TextkomentraChar">
    <w:name w:val="Text komentára Char"/>
    <w:basedOn w:val="Predvolenpsmoodseku"/>
    <w:link w:val="Textkomentra"/>
    <w:uiPriority w:val="99"/>
    <w:rsid w:val="008A66C8"/>
    <w:rPr>
      <w:rFonts w:ascii="Times New Roman" w:eastAsia="Times New Roman" w:hAnsi="Times New Roman"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8A66C8"/>
    <w:rPr>
      <w:b/>
      <w:bCs/>
    </w:rPr>
  </w:style>
  <w:style w:type="character" w:customStyle="1" w:styleId="PredmetkomentraChar">
    <w:name w:val="Predmet komentára Char"/>
    <w:basedOn w:val="TextkomentraChar"/>
    <w:link w:val="Predmetkomentra"/>
    <w:uiPriority w:val="99"/>
    <w:semiHidden/>
    <w:rsid w:val="008A66C8"/>
    <w:rPr>
      <w:rFonts w:ascii="Times New Roman" w:eastAsia="Times New Roman" w:hAnsi="Times New Roman" w:cs="Times New Roman"/>
      <w:b/>
      <w:bCs/>
      <w:kern w:val="0"/>
      <w:sz w:val="20"/>
      <w:szCs w:val="20"/>
      <w:lang w:eastAsia="sk-SK"/>
      <w14:ligatures w14:val="none"/>
    </w:rPr>
  </w:style>
  <w:style w:type="paragraph" w:styleId="Revzia">
    <w:name w:val="Revision"/>
    <w:hidden/>
    <w:uiPriority w:val="99"/>
    <w:semiHidden/>
    <w:rsid w:val="007E1E49"/>
    <w:pPr>
      <w:spacing w:after="0" w:line="240" w:lineRule="auto"/>
    </w:pPr>
    <w:rPr>
      <w:rFonts w:ascii="Times New Roman" w:eastAsia="Times New Roman" w:hAnsi="Times New Roman" w:cs="Times New Roman"/>
      <w:kern w:val="0"/>
      <w:sz w:val="20"/>
      <w:szCs w:val="20"/>
      <w:lang w:eastAsia="sk-SK"/>
      <w14:ligatures w14:val="none"/>
    </w:rPr>
  </w:style>
  <w:style w:type="character" w:styleId="Hypertextovprepojenie">
    <w:name w:val="Hyperlink"/>
    <w:basedOn w:val="Predvolenpsmoodseku"/>
    <w:uiPriority w:val="99"/>
    <w:unhideWhenUsed/>
    <w:rsid w:val="009857F7"/>
    <w:rPr>
      <w:color w:val="0563C1"/>
      <w:u w:val="single"/>
    </w:rPr>
  </w:style>
  <w:style w:type="character" w:styleId="Nevyrieenzmienka">
    <w:name w:val="Unresolved Mention"/>
    <w:basedOn w:val="Predvolenpsmoodseku"/>
    <w:uiPriority w:val="99"/>
    <w:semiHidden/>
    <w:unhideWhenUsed/>
    <w:rsid w:val="002B46D4"/>
    <w:rPr>
      <w:color w:val="605E5C"/>
      <w:shd w:val="clear" w:color="auto" w:fill="E1DFDD"/>
    </w:rPr>
  </w:style>
  <w:style w:type="paragraph" w:styleId="Textpoznmkypodiarou">
    <w:name w:val="footnote text"/>
    <w:basedOn w:val="Normlny"/>
    <w:link w:val="TextpoznmkypodiarouChar"/>
    <w:uiPriority w:val="99"/>
    <w:semiHidden/>
    <w:unhideWhenUsed/>
    <w:rsid w:val="00A25689"/>
    <w:pPr>
      <w:autoSpaceDE/>
      <w:autoSpaceDN/>
    </w:pPr>
    <w:rPr>
      <w:rFonts w:asciiTheme="minorHAnsi" w:eastAsiaTheme="minorHAnsi" w:hAnsiTheme="minorHAnsi" w:cstheme="minorBidi"/>
      <w:lang w:val="sk-SK" w:eastAsia="en-US"/>
    </w:rPr>
  </w:style>
  <w:style w:type="character" w:customStyle="1" w:styleId="TextpoznmkypodiarouChar">
    <w:name w:val="Text poznámky pod čiarou Char"/>
    <w:basedOn w:val="Predvolenpsmoodseku"/>
    <w:link w:val="Textpoznmkypodiarou"/>
    <w:uiPriority w:val="99"/>
    <w:semiHidden/>
    <w:rsid w:val="00A25689"/>
    <w:rPr>
      <w:kern w:val="0"/>
      <w:sz w:val="20"/>
      <w:szCs w:val="20"/>
      <w:lang w:val="sk-SK"/>
      <w14:ligatures w14:val="none"/>
    </w:rPr>
  </w:style>
  <w:style w:type="character" w:styleId="Odkaznapoznmkupodiarou">
    <w:name w:val="footnote reference"/>
    <w:basedOn w:val="Predvolenpsmoodseku"/>
    <w:uiPriority w:val="99"/>
    <w:semiHidden/>
    <w:unhideWhenUsed/>
    <w:rsid w:val="00A25689"/>
    <w:rPr>
      <w:vertAlign w:val="superscript"/>
    </w:rPr>
  </w:style>
  <w:style w:type="paragraph" w:styleId="Hlavika">
    <w:name w:val="header"/>
    <w:basedOn w:val="Normlny"/>
    <w:link w:val="HlavikaChar"/>
    <w:uiPriority w:val="99"/>
    <w:unhideWhenUsed/>
    <w:rsid w:val="006F0A41"/>
    <w:pPr>
      <w:tabs>
        <w:tab w:val="center" w:pos="4536"/>
        <w:tab w:val="right" w:pos="9072"/>
      </w:tabs>
    </w:pPr>
  </w:style>
  <w:style w:type="character" w:customStyle="1" w:styleId="HlavikaChar">
    <w:name w:val="Hlavička Char"/>
    <w:basedOn w:val="Predvolenpsmoodseku"/>
    <w:link w:val="Hlavika"/>
    <w:uiPriority w:val="99"/>
    <w:rsid w:val="006F0A41"/>
    <w:rPr>
      <w:rFonts w:ascii="Times New Roman" w:eastAsia="Times New Roman" w:hAnsi="Times New Roman" w:cs="Times New Roman"/>
      <w:kern w:val="0"/>
      <w:sz w:val="20"/>
      <w:szCs w:val="20"/>
      <w:lang w:eastAsia="sk-SK"/>
      <w14:ligatures w14:val="none"/>
    </w:rPr>
  </w:style>
  <w:style w:type="paragraph" w:styleId="Pta">
    <w:name w:val="footer"/>
    <w:basedOn w:val="Normlny"/>
    <w:link w:val="PtaChar"/>
    <w:uiPriority w:val="99"/>
    <w:unhideWhenUsed/>
    <w:rsid w:val="006F0A41"/>
    <w:pPr>
      <w:tabs>
        <w:tab w:val="center" w:pos="4536"/>
        <w:tab w:val="right" w:pos="9072"/>
      </w:tabs>
    </w:pPr>
  </w:style>
  <w:style w:type="character" w:customStyle="1" w:styleId="PtaChar">
    <w:name w:val="Päta Char"/>
    <w:basedOn w:val="Predvolenpsmoodseku"/>
    <w:link w:val="Pta"/>
    <w:uiPriority w:val="99"/>
    <w:rsid w:val="006F0A41"/>
    <w:rPr>
      <w:rFonts w:ascii="Times New Roman" w:eastAsia="Times New Roman" w:hAnsi="Times New Roman" w:cs="Times New Roman"/>
      <w:kern w:val="0"/>
      <w:sz w:val="20"/>
      <w:szCs w:val="20"/>
      <w:lang w:eastAsia="sk-SK"/>
      <w14:ligatures w14:val="none"/>
    </w:rPr>
  </w:style>
  <w:style w:type="character" w:styleId="PouitHypertextovPrepojenie">
    <w:name w:val="FollowedHyperlink"/>
    <w:basedOn w:val="Predvolenpsmoodseku"/>
    <w:uiPriority w:val="99"/>
    <w:semiHidden/>
    <w:unhideWhenUsed/>
    <w:rsid w:val="008A5727"/>
    <w:rPr>
      <w:color w:val="96607D" w:themeColor="followedHyperlink"/>
      <w:u w:val="single"/>
    </w:rPr>
  </w:style>
  <w:style w:type="character" w:customStyle="1" w:styleId="ui-provider">
    <w:name w:val="ui-provider"/>
    <w:basedOn w:val="Predvolenpsmoodseku"/>
    <w:rsid w:val="0021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3869">
      <w:bodyDiv w:val="1"/>
      <w:marLeft w:val="0"/>
      <w:marRight w:val="0"/>
      <w:marTop w:val="0"/>
      <w:marBottom w:val="0"/>
      <w:divBdr>
        <w:top w:val="none" w:sz="0" w:space="0" w:color="auto"/>
        <w:left w:val="none" w:sz="0" w:space="0" w:color="auto"/>
        <w:bottom w:val="none" w:sz="0" w:space="0" w:color="auto"/>
        <w:right w:val="none" w:sz="0" w:space="0" w:color="auto"/>
      </w:divBdr>
      <w:divsChild>
        <w:div w:id="72513910">
          <w:marLeft w:val="0"/>
          <w:marRight w:val="0"/>
          <w:marTop w:val="0"/>
          <w:marBottom w:val="0"/>
          <w:divBdr>
            <w:top w:val="none" w:sz="0" w:space="0" w:color="auto"/>
            <w:left w:val="none" w:sz="0" w:space="0" w:color="auto"/>
            <w:bottom w:val="none" w:sz="0" w:space="0" w:color="auto"/>
            <w:right w:val="none" w:sz="0" w:space="0" w:color="auto"/>
          </w:divBdr>
        </w:div>
        <w:div w:id="1269388264">
          <w:marLeft w:val="0"/>
          <w:marRight w:val="0"/>
          <w:marTop w:val="0"/>
          <w:marBottom w:val="0"/>
          <w:divBdr>
            <w:top w:val="none" w:sz="0" w:space="0" w:color="auto"/>
            <w:left w:val="none" w:sz="0" w:space="0" w:color="auto"/>
            <w:bottom w:val="none" w:sz="0" w:space="0" w:color="auto"/>
            <w:right w:val="none" w:sz="0" w:space="0" w:color="auto"/>
          </w:divBdr>
        </w:div>
      </w:divsChild>
    </w:div>
    <w:div w:id="465900559">
      <w:bodyDiv w:val="1"/>
      <w:marLeft w:val="0"/>
      <w:marRight w:val="0"/>
      <w:marTop w:val="0"/>
      <w:marBottom w:val="0"/>
      <w:divBdr>
        <w:top w:val="none" w:sz="0" w:space="0" w:color="auto"/>
        <w:left w:val="none" w:sz="0" w:space="0" w:color="auto"/>
        <w:bottom w:val="none" w:sz="0" w:space="0" w:color="auto"/>
        <w:right w:val="none" w:sz="0" w:space="0" w:color="auto"/>
      </w:divBdr>
      <w:divsChild>
        <w:div w:id="173616639">
          <w:marLeft w:val="0"/>
          <w:marRight w:val="0"/>
          <w:marTop w:val="0"/>
          <w:marBottom w:val="0"/>
          <w:divBdr>
            <w:top w:val="none" w:sz="0" w:space="0" w:color="auto"/>
            <w:left w:val="none" w:sz="0" w:space="0" w:color="auto"/>
            <w:bottom w:val="none" w:sz="0" w:space="0" w:color="auto"/>
            <w:right w:val="none" w:sz="0" w:space="0" w:color="auto"/>
          </w:divBdr>
        </w:div>
        <w:div w:id="607153286">
          <w:marLeft w:val="0"/>
          <w:marRight w:val="0"/>
          <w:marTop w:val="0"/>
          <w:marBottom w:val="0"/>
          <w:divBdr>
            <w:top w:val="none" w:sz="0" w:space="0" w:color="auto"/>
            <w:left w:val="none" w:sz="0" w:space="0" w:color="auto"/>
            <w:bottom w:val="none" w:sz="0" w:space="0" w:color="auto"/>
            <w:right w:val="none" w:sz="0" w:space="0" w:color="auto"/>
          </w:divBdr>
        </w:div>
        <w:div w:id="677075389">
          <w:marLeft w:val="0"/>
          <w:marRight w:val="0"/>
          <w:marTop w:val="0"/>
          <w:marBottom w:val="0"/>
          <w:divBdr>
            <w:top w:val="none" w:sz="0" w:space="0" w:color="auto"/>
            <w:left w:val="none" w:sz="0" w:space="0" w:color="auto"/>
            <w:bottom w:val="none" w:sz="0" w:space="0" w:color="auto"/>
            <w:right w:val="none" w:sz="0" w:space="0" w:color="auto"/>
          </w:divBdr>
        </w:div>
        <w:div w:id="973751480">
          <w:marLeft w:val="0"/>
          <w:marRight w:val="0"/>
          <w:marTop w:val="0"/>
          <w:marBottom w:val="0"/>
          <w:divBdr>
            <w:top w:val="none" w:sz="0" w:space="0" w:color="auto"/>
            <w:left w:val="none" w:sz="0" w:space="0" w:color="auto"/>
            <w:bottom w:val="none" w:sz="0" w:space="0" w:color="auto"/>
            <w:right w:val="none" w:sz="0" w:space="0" w:color="auto"/>
          </w:divBdr>
        </w:div>
      </w:divsChild>
    </w:div>
    <w:div w:id="609120328">
      <w:bodyDiv w:val="1"/>
      <w:marLeft w:val="0"/>
      <w:marRight w:val="0"/>
      <w:marTop w:val="0"/>
      <w:marBottom w:val="0"/>
      <w:divBdr>
        <w:top w:val="none" w:sz="0" w:space="0" w:color="auto"/>
        <w:left w:val="none" w:sz="0" w:space="0" w:color="auto"/>
        <w:bottom w:val="none" w:sz="0" w:space="0" w:color="auto"/>
        <w:right w:val="none" w:sz="0" w:space="0" w:color="auto"/>
      </w:divBdr>
    </w:div>
    <w:div w:id="651176974">
      <w:bodyDiv w:val="1"/>
      <w:marLeft w:val="0"/>
      <w:marRight w:val="0"/>
      <w:marTop w:val="0"/>
      <w:marBottom w:val="0"/>
      <w:divBdr>
        <w:top w:val="none" w:sz="0" w:space="0" w:color="auto"/>
        <w:left w:val="none" w:sz="0" w:space="0" w:color="auto"/>
        <w:bottom w:val="none" w:sz="0" w:space="0" w:color="auto"/>
        <w:right w:val="none" w:sz="0" w:space="0" w:color="auto"/>
      </w:divBdr>
      <w:divsChild>
        <w:div w:id="1863128944">
          <w:marLeft w:val="75"/>
          <w:marRight w:val="0"/>
          <w:marTop w:val="0"/>
          <w:marBottom w:val="0"/>
          <w:divBdr>
            <w:top w:val="none" w:sz="0" w:space="0" w:color="auto"/>
            <w:left w:val="none" w:sz="0" w:space="0" w:color="auto"/>
            <w:bottom w:val="none" w:sz="0" w:space="0" w:color="auto"/>
            <w:right w:val="none" w:sz="0" w:space="0" w:color="auto"/>
          </w:divBdr>
        </w:div>
      </w:divsChild>
    </w:div>
    <w:div w:id="775951544">
      <w:bodyDiv w:val="1"/>
      <w:marLeft w:val="0"/>
      <w:marRight w:val="0"/>
      <w:marTop w:val="0"/>
      <w:marBottom w:val="0"/>
      <w:divBdr>
        <w:top w:val="none" w:sz="0" w:space="0" w:color="auto"/>
        <w:left w:val="none" w:sz="0" w:space="0" w:color="auto"/>
        <w:bottom w:val="none" w:sz="0" w:space="0" w:color="auto"/>
        <w:right w:val="none" w:sz="0" w:space="0" w:color="auto"/>
      </w:divBdr>
      <w:divsChild>
        <w:div w:id="429355582">
          <w:marLeft w:val="255"/>
          <w:marRight w:val="0"/>
          <w:marTop w:val="0"/>
          <w:marBottom w:val="0"/>
          <w:divBdr>
            <w:top w:val="none" w:sz="0" w:space="0" w:color="auto"/>
            <w:left w:val="none" w:sz="0" w:space="0" w:color="auto"/>
            <w:bottom w:val="none" w:sz="0" w:space="0" w:color="auto"/>
            <w:right w:val="none" w:sz="0" w:space="0" w:color="auto"/>
          </w:divBdr>
        </w:div>
        <w:div w:id="1351830605">
          <w:marLeft w:val="255"/>
          <w:marRight w:val="0"/>
          <w:marTop w:val="0"/>
          <w:marBottom w:val="0"/>
          <w:divBdr>
            <w:top w:val="none" w:sz="0" w:space="0" w:color="auto"/>
            <w:left w:val="none" w:sz="0" w:space="0" w:color="auto"/>
            <w:bottom w:val="none" w:sz="0" w:space="0" w:color="auto"/>
            <w:right w:val="none" w:sz="0" w:space="0" w:color="auto"/>
          </w:divBdr>
        </w:div>
        <w:div w:id="1071660930">
          <w:marLeft w:val="255"/>
          <w:marRight w:val="0"/>
          <w:marTop w:val="0"/>
          <w:marBottom w:val="0"/>
          <w:divBdr>
            <w:top w:val="none" w:sz="0" w:space="0" w:color="auto"/>
            <w:left w:val="none" w:sz="0" w:space="0" w:color="auto"/>
            <w:bottom w:val="none" w:sz="0" w:space="0" w:color="auto"/>
            <w:right w:val="none" w:sz="0" w:space="0" w:color="auto"/>
          </w:divBdr>
        </w:div>
        <w:div w:id="2045713561">
          <w:marLeft w:val="255"/>
          <w:marRight w:val="0"/>
          <w:marTop w:val="0"/>
          <w:marBottom w:val="0"/>
          <w:divBdr>
            <w:top w:val="none" w:sz="0" w:space="0" w:color="auto"/>
            <w:left w:val="none" w:sz="0" w:space="0" w:color="auto"/>
            <w:bottom w:val="none" w:sz="0" w:space="0" w:color="auto"/>
            <w:right w:val="none" w:sz="0" w:space="0" w:color="auto"/>
          </w:divBdr>
        </w:div>
      </w:divsChild>
    </w:div>
    <w:div w:id="1054886860">
      <w:bodyDiv w:val="1"/>
      <w:marLeft w:val="0"/>
      <w:marRight w:val="0"/>
      <w:marTop w:val="0"/>
      <w:marBottom w:val="0"/>
      <w:divBdr>
        <w:top w:val="none" w:sz="0" w:space="0" w:color="auto"/>
        <w:left w:val="none" w:sz="0" w:space="0" w:color="auto"/>
        <w:bottom w:val="none" w:sz="0" w:space="0" w:color="auto"/>
        <w:right w:val="none" w:sz="0" w:space="0" w:color="auto"/>
      </w:divBdr>
      <w:divsChild>
        <w:div w:id="822743615">
          <w:marLeft w:val="0"/>
          <w:marRight w:val="0"/>
          <w:marTop w:val="100"/>
          <w:marBottom w:val="100"/>
          <w:divBdr>
            <w:top w:val="none" w:sz="0" w:space="0" w:color="auto"/>
            <w:left w:val="none" w:sz="0" w:space="0" w:color="auto"/>
            <w:bottom w:val="none" w:sz="0" w:space="0" w:color="auto"/>
            <w:right w:val="none" w:sz="0" w:space="0" w:color="auto"/>
          </w:divBdr>
        </w:div>
        <w:div w:id="1097407101">
          <w:marLeft w:val="0"/>
          <w:marRight w:val="0"/>
          <w:marTop w:val="0"/>
          <w:marBottom w:val="240"/>
          <w:divBdr>
            <w:top w:val="none" w:sz="0" w:space="0" w:color="auto"/>
            <w:left w:val="none" w:sz="0" w:space="0" w:color="auto"/>
            <w:bottom w:val="none" w:sz="0" w:space="0" w:color="auto"/>
            <w:right w:val="none" w:sz="0" w:space="0" w:color="auto"/>
          </w:divBdr>
        </w:div>
        <w:div w:id="2043049937">
          <w:marLeft w:val="0"/>
          <w:marRight w:val="0"/>
          <w:marTop w:val="0"/>
          <w:marBottom w:val="300"/>
          <w:divBdr>
            <w:top w:val="none" w:sz="0" w:space="0" w:color="auto"/>
            <w:left w:val="none" w:sz="0" w:space="0" w:color="auto"/>
            <w:bottom w:val="single" w:sz="6" w:space="8" w:color="EFEFEF"/>
            <w:right w:val="none" w:sz="0" w:space="0" w:color="auto"/>
          </w:divBdr>
        </w:div>
      </w:divsChild>
    </w:div>
    <w:div w:id="1365791428">
      <w:bodyDiv w:val="1"/>
      <w:marLeft w:val="0"/>
      <w:marRight w:val="0"/>
      <w:marTop w:val="0"/>
      <w:marBottom w:val="0"/>
      <w:divBdr>
        <w:top w:val="none" w:sz="0" w:space="0" w:color="auto"/>
        <w:left w:val="none" w:sz="0" w:space="0" w:color="auto"/>
        <w:bottom w:val="none" w:sz="0" w:space="0" w:color="auto"/>
        <w:right w:val="none" w:sz="0" w:space="0" w:color="auto"/>
      </w:divBdr>
    </w:div>
    <w:div w:id="1413047603">
      <w:bodyDiv w:val="1"/>
      <w:marLeft w:val="0"/>
      <w:marRight w:val="0"/>
      <w:marTop w:val="0"/>
      <w:marBottom w:val="0"/>
      <w:divBdr>
        <w:top w:val="none" w:sz="0" w:space="0" w:color="auto"/>
        <w:left w:val="none" w:sz="0" w:space="0" w:color="auto"/>
        <w:bottom w:val="none" w:sz="0" w:space="0" w:color="auto"/>
        <w:right w:val="none" w:sz="0" w:space="0" w:color="auto"/>
      </w:divBdr>
    </w:div>
    <w:div w:id="1420902490">
      <w:bodyDiv w:val="1"/>
      <w:marLeft w:val="0"/>
      <w:marRight w:val="0"/>
      <w:marTop w:val="0"/>
      <w:marBottom w:val="0"/>
      <w:divBdr>
        <w:top w:val="none" w:sz="0" w:space="0" w:color="auto"/>
        <w:left w:val="none" w:sz="0" w:space="0" w:color="auto"/>
        <w:bottom w:val="none" w:sz="0" w:space="0" w:color="auto"/>
        <w:right w:val="none" w:sz="0" w:space="0" w:color="auto"/>
      </w:divBdr>
    </w:div>
    <w:div w:id="16604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C09E-8B80-401C-985F-F4D0F3CD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4385</Words>
  <Characters>24996</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Lenka Horváth Bodáková</cp:lastModifiedBy>
  <cp:revision>46</cp:revision>
  <cp:lastPrinted>2024-09-19T09:27:00Z</cp:lastPrinted>
  <dcterms:created xsi:type="dcterms:W3CDTF">2024-09-18T17:37:00Z</dcterms:created>
  <dcterms:modified xsi:type="dcterms:W3CDTF">2024-09-19T09:27:00Z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2024-05-09T06:41:04Z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711853e7-5fee-438e-aaaa-f84197358989</vt:lpwstr>
  </property>
  <property fmtid="{D5CDD505-2E9C-101B-9397-08002B2CF9AE}" pid="8" name="MSIP_Label_defa4170-0d19-0005-0004-bc88714345d2_ContentBits">
    <vt:lpwstr>0</vt:lpwstr>
  </property>
</Properties>
</file>