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F9F3D" w14:textId="77777777" w:rsidR="00191313" w:rsidRPr="003D5CC6" w:rsidRDefault="00191313" w:rsidP="0098049F">
      <w:pPr>
        <w:contextualSpacing/>
        <w:rPr>
          <w:color w:val="auto"/>
        </w:rPr>
      </w:pPr>
      <w:bookmarkStart w:id="0" w:name="_GoBack"/>
      <w:bookmarkEnd w:id="0"/>
    </w:p>
    <w:p w14:paraId="6BFCA1FA" w14:textId="77777777" w:rsidR="00A4503D" w:rsidRPr="003D5CC6" w:rsidRDefault="00A4503D" w:rsidP="0098049F">
      <w:pPr>
        <w:contextualSpacing/>
        <w:rPr>
          <w:color w:val="auto"/>
        </w:rPr>
      </w:pPr>
    </w:p>
    <w:p w14:paraId="55DEE436" w14:textId="77777777" w:rsidR="00A4503D" w:rsidRPr="003D5CC6" w:rsidRDefault="008C3607" w:rsidP="0098049F">
      <w:pPr>
        <w:pStyle w:val="Pta"/>
        <w:tabs>
          <w:tab w:val="left" w:pos="708"/>
        </w:tabs>
        <w:contextualSpacing/>
        <w:jc w:val="center"/>
        <w:rPr>
          <w:rFonts w:ascii="Times New Roman" w:hAnsi="Times New Roman" w:cs="Times New Roman"/>
          <w:b/>
          <w:bCs/>
          <w:color w:val="auto"/>
        </w:rPr>
      </w:pPr>
      <w:r w:rsidRPr="003D5CC6">
        <w:rPr>
          <w:rFonts w:ascii="Times New Roman" w:hAnsi="Times New Roman" w:cs="Times New Roman"/>
          <w:b/>
          <w:bCs/>
          <w:color w:val="auto"/>
        </w:rPr>
        <w:t>TABUĽKA ZHODY</w:t>
      </w:r>
    </w:p>
    <w:p w14:paraId="62E5D723" w14:textId="77777777" w:rsidR="00A4503D" w:rsidRPr="003D5CC6" w:rsidRDefault="008C3607" w:rsidP="0098049F">
      <w:pPr>
        <w:pStyle w:val="Pta"/>
        <w:tabs>
          <w:tab w:val="left" w:pos="708"/>
        </w:tabs>
        <w:contextualSpacing/>
        <w:jc w:val="center"/>
        <w:rPr>
          <w:rFonts w:ascii="Times New Roman" w:hAnsi="Times New Roman" w:cs="Times New Roman"/>
          <w:b/>
          <w:bCs/>
          <w:color w:val="auto"/>
        </w:rPr>
      </w:pPr>
      <w:r w:rsidRPr="003D5CC6">
        <w:rPr>
          <w:rFonts w:ascii="Times New Roman" w:hAnsi="Times New Roman" w:cs="Times New Roman"/>
          <w:b/>
          <w:bCs/>
          <w:color w:val="auto"/>
        </w:rPr>
        <w:t>právneho predpisu s právom Európskej únie</w:t>
      </w:r>
    </w:p>
    <w:p w14:paraId="267B4CA8" w14:textId="77777777" w:rsidR="00A4503D" w:rsidRPr="003D5CC6" w:rsidRDefault="00A4503D"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633894EF" w14:textId="77777777"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0"/>
        <w:gridCol w:w="3645"/>
        <w:gridCol w:w="587"/>
        <w:gridCol w:w="922"/>
        <w:gridCol w:w="569"/>
        <w:gridCol w:w="4972"/>
        <w:gridCol w:w="730"/>
        <w:gridCol w:w="881"/>
        <w:gridCol w:w="881"/>
        <w:gridCol w:w="893"/>
      </w:tblGrid>
      <w:tr w:rsidR="00C916FE" w:rsidRPr="003D5CC6" w14:paraId="4577834B" w14:textId="77777777" w:rsidTr="005C47F3">
        <w:trPr>
          <w:cantSplit/>
          <w:trHeight w:val="567"/>
        </w:trPr>
        <w:tc>
          <w:tcPr>
            <w:tcW w:w="1625" w:type="pct"/>
            <w:gridSpan w:val="3"/>
            <w:tcBorders>
              <w:top w:val="single" w:sz="4" w:space="0" w:color="auto"/>
              <w:left w:val="single" w:sz="4" w:space="0" w:color="auto"/>
              <w:bottom w:val="single" w:sz="4" w:space="0" w:color="auto"/>
              <w:right w:val="single" w:sz="4" w:space="0" w:color="auto"/>
            </w:tcBorders>
          </w:tcPr>
          <w:p w14:paraId="7298931C" w14:textId="47BAA815" w:rsidR="005C47F3" w:rsidRPr="003D5CC6" w:rsidRDefault="005C47F3" w:rsidP="0098049F">
            <w:pPr>
              <w:contextualSpacing/>
              <w:jc w:val="center"/>
              <w:rPr>
                <w:b/>
                <w:bCs/>
                <w:color w:val="333333"/>
                <w:sz w:val="22"/>
                <w:szCs w:val="22"/>
                <w:shd w:val="clear" w:color="auto" w:fill="FFFFFF"/>
              </w:rPr>
            </w:pPr>
            <w:r w:rsidRPr="003D5CC6">
              <w:rPr>
                <w:b/>
                <w:bCs/>
                <w:color w:val="333333"/>
                <w:sz w:val="22"/>
                <w:szCs w:val="22"/>
                <w:shd w:val="clear" w:color="auto" w:fill="FFFFFF"/>
              </w:rPr>
              <w:t>Smer</w:t>
            </w:r>
            <w:r w:rsidR="00410251">
              <w:rPr>
                <w:b/>
                <w:bCs/>
                <w:color w:val="333333"/>
                <w:sz w:val="22"/>
                <w:szCs w:val="22"/>
                <w:shd w:val="clear" w:color="auto" w:fill="FFFFFF"/>
              </w:rPr>
              <w:t>n</w:t>
            </w:r>
            <w:r w:rsidRPr="003D5CC6">
              <w:rPr>
                <w:b/>
                <w:bCs/>
                <w:color w:val="333333"/>
                <w:sz w:val="22"/>
                <w:szCs w:val="22"/>
                <w:shd w:val="clear" w:color="auto" w:fill="FFFFFF"/>
              </w:rPr>
              <w:t>ica EÚ</w:t>
            </w:r>
          </w:p>
          <w:p w14:paraId="79172C35" w14:textId="77777777" w:rsidR="005C47F3" w:rsidRPr="003D5CC6" w:rsidRDefault="005C47F3" w:rsidP="0098049F">
            <w:pPr>
              <w:contextualSpacing/>
              <w:jc w:val="both"/>
              <w:rPr>
                <w:bCs/>
                <w:color w:val="333333"/>
                <w:sz w:val="22"/>
                <w:szCs w:val="22"/>
                <w:shd w:val="clear" w:color="auto" w:fill="FFFFFF"/>
              </w:rPr>
            </w:pPr>
          </w:p>
          <w:p w14:paraId="0CB66EBE" w14:textId="1BA52DA4" w:rsidR="00C916FE" w:rsidRPr="003D5CC6" w:rsidRDefault="00EA6B94" w:rsidP="00EA6B94">
            <w:pPr>
              <w:contextualSpacing/>
              <w:jc w:val="both"/>
            </w:pPr>
            <w:r w:rsidRPr="00EA6B94">
              <w:rPr>
                <w:bCs/>
                <w:color w:val="333333"/>
                <w:shd w:val="clear" w:color="auto" w:fill="FFFFFF"/>
              </w:rPr>
              <w:t xml:space="preserve"> </w:t>
            </w:r>
            <w:r w:rsidR="00A32C83">
              <w:rPr>
                <w:bCs/>
                <w:color w:val="333333"/>
                <w:shd w:val="clear" w:color="auto" w:fill="FFFFFF"/>
              </w:rPr>
              <w:t xml:space="preserve">delegovaná smernica Komisie </w:t>
            </w:r>
            <w:r w:rsidRPr="00EA6B94">
              <w:rPr>
                <w:bCs/>
                <w:color w:val="333333"/>
                <w:shd w:val="clear" w:color="auto" w:fill="FFFFFF"/>
              </w:rPr>
              <w:t>(EÚ) 2024/1986zo 6. mája 2024,</w:t>
            </w:r>
            <w:r>
              <w:rPr>
                <w:bCs/>
                <w:color w:val="333333"/>
                <w:shd w:val="clear" w:color="auto" w:fill="FFFFFF"/>
              </w:rPr>
              <w:t xml:space="preserve"> </w:t>
            </w:r>
            <w:r w:rsidRPr="00EA6B94">
              <w:rPr>
                <w:bCs/>
                <w:color w:val="333333"/>
                <w:shd w:val="clear" w:color="auto" w:fill="FFFFFF"/>
              </w:rPr>
              <w:t>ktorou sa mení smernica Rady (EÚ) 2019/997, pokiaľ ide o strojovo čitateľnú časť náhradného cestovného dokladu EÚ</w:t>
            </w:r>
            <w:r w:rsidR="00A32C83">
              <w:rPr>
                <w:bCs/>
                <w:color w:val="333333"/>
                <w:shd w:val="clear" w:color="auto" w:fill="FFFFFF"/>
              </w:rPr>
              <w:t xml:space="preserve"> (</w:t>
            </w:r>
            <w:r w:rsidR="00A32C83" w:rsidRPr="00A32C83">
              <w:rPr>
                <w:rFonts w:ascii="Times" w:hAnsi="Times" w:cs="Times"/>
              </w:rPr>
              <w:t>Ú. v. EÚ L, 2024/1986, 16.7.2024</w:t>
            </w:r>
            <w:r w:rsidR="00A32C83">
              <w:rPr>
                <w:bCs/>
                <w:color w:val="333333"/>
                <w:shd w:val="clear" w:color="auto" w:fill="FFFFFF"/>
              </w:rPr>
              <w:t>)</w:t>
            </w:r>
          </w:p>
        </w:tc>
        <w:tc>
          <w:tcPr>
            <w:tcW w:w="3375" w:type="pct"/>
            <w:gridSpan w:val="7"/>
            <w:tcBorders>
              <w:top w:val="single" w:sz="4" w:space="0" w:color="auto"/>
              <w:left w:val="single" w:sz="4" w:space="0" w:color="auto"/>
              <w:bottom w:val="single" w:sz="4" w:space="0" w:color="auto"/>
              <w:right w:val="single" w:sz="4" w:space="0" w:color="auto"/>
            </w:tcBorders>
          </w:tcPr>
          <w:p w14:paraId="4DC3214D" w14:textId="77777777" w:rsidR="00C916FE" w:rsidRPr="003D5CC6" w:rsidRDefault="00C916FE" w:rsidP="0098049F">
            <w:pPr>
              <w:contextualSpacing/>
              <w:jc w:val="center"/>
              <w:rPr>
                <w:b/>
                <w:sz w:val="22"/>
                <w:szCs w:val="22"/>
              </w:rPr>
            </w:pPr>
            <w:r w:rsidRPr="003D5CC6">
              <w:rPr>
                <w:b/>
                <w:sz w:val="22"/>
                <w:szCs w:val="22"/>
              </w:rPr>
              <w:t>Právne predpisy Slovenskej republiky</w:t>
            </w:r>
          </w:p>
          <w:p w14:paraId="51E15C3E" w14:textId="77777777" w:rsidR="00C916FE" w:rsidRPr="003D5CC6" w:rsidRDefault="00C916FE" w:rsidP="0098049F">
            <w:pPr>
              <w:contextualSpacing/>
              <w:jc w:val="center"/>
              <w:rPr>
                <w:b/>
                <w:sz w:val="18"/>
                <w:szCs w:val="18"/>
              </w:rPr>
            </w:pPr>
          </w:p>
          <w:p w14:paraId="2CF04600" w14:textId="548C2AD7" w:rsidR="00FF3E52" w:rsidRDefault="00763ADE" w:rsidP="00EA6B94">
            <w:pPr>
              <w:pStyle w:val="Odsekzoznamu"/>
              <w:numPr>
                <w:ilvl w:val="0"/>
                <w:numId w:val="49"/>
              </w:numPr>
              <w:ind w:left="319" w:hanging="283"/>
              <w:contextualSpacing/>
              <w:jc w:val="both"/>
              <w:rPr>
                <w:bCs/>
                <w:sz w:val="20"/>
                <w:szCs w:val="20"/>
              </w:rPr>
            </w:pPr>
            <w:r w:rsidRPr="003D5CC6">
              <w:rPr>
                <w:bCs/>
                <w:sz w:val="20"/>
                <w:szCs w:val="20"/>
              </w:rPr>
              <w:t xml:space="preserve">Návrh vyhlášky </w:t>
            </w:r>
            <w:r w:rsidR="00D67CAD" w:rsidRPr="003D5CC6">
              <w:rPr>
                <w:bCs/>
                <w:sz w:val="20"/>
                <w:szCs w:val="20"/>
              </w:rPr>
              <w:t xml:space="preserve">Ministerstva zahraničných vecí a európskych záležitostí Slovenskej republiky </w:t>
            </w:r>
            <w:r w:rsidRPr="003D5CC6">
              <w:rPr>
                <w:bCs/>
                <w:sz w:val="20"/>
                <w:szCs w:val="20"/>
              </w:rPr>
              <w:t>č. .../2024 Z. z. ktorou sa ustanovujú podrobnosti o technickej špecifikácii a vzor náhradného cestovného dokladu Európskej únie (Návrh vyhlášky)</w:t>
            </w:r>
          </w:p>
          <w:p w14:paraId="3B145E32" w14:textId="77777777" w:rsidR="00BB491E" w:rsidRPr="003D5CC6" w:rsidRDefault="00BB491E" w:rsidP="00BB491E">
            <w:pPr>
              <w:pStyle w:val="Odsekzoznamu"/>
              <w:numPr>
                <w:ilvl w:val="0"/>
                <w:numId w:val="49"/>
              </w:numPr>
              <w:ind w:left="319" w:hanging="283"/>
              <w:contextualSpacing/>
              <w:jc w:val="both"/>
              <w:rPr>
                <w:sz w:val="20"/>
                <w:szCs w:val="20"/>
                <w:lang w:eastAsia="cs-CZ"/>
              </w:rPr>
            </w:pPr>
            <w:r w:rsidRPr="003D5CC6">
              <w:rPr>
                <w:sz w:val="20"/>
                <w:szCs w:val="20"/>
              </w:rPr>
              <w:t xml:space="preserve">Návrh zákona, ktorým sa mení a dopĺňa zákon č. 647/2007 Z. z. o cestovných dokladoch a o zmene a doplnení niektorých zákonov v znení neskorších predpisov a ktorým sa mení a </w:t>
            </w:r>
            <w:r w:rsidRPr="003D5CC6">
              <w:rPr>
                <w:sz w:val="20"/>
                <w:szCs w:val="20"/>
                <w:lang w:eastAsia="cs-CZ"/>
              </w:rPr>
              <w:t xml:space="preserve">dopĺňa zákon Národnej rady Slovenskej republiky č. 145/1995 Z. z. o správnych poplatkoch v znení neskorších predpisov </w:t>
            </w:r>
            <w:r w:rsidRPr="003D5CC6">
              <w:rPr>
                <w:sz w:val="20"/>
                <w:szCs w:val="20"/>
              </w:rPr>
              <w:t>(Návrh zákona)</w:t>
            </w:r>
          </w:p>
          <w:p w14:paraId="205468ED" w14:textId="052DDE95" w:rsidR="00BB491E" w:rsidRDefault="00BB491E" w:rsidP="00EA6B94">
            <w:pPr>
              <w:pStyle w:val="Odsekzoznamu"/>
              <w:numPr>
                <w:ilvl w:val="0"/>
                <w:numId w:val="49"/>
              </w:numPr>
              <w:ind w:left="319" w:hanging="283"/>
              <w:contextualSpacing/>
              <w:jc w:val="both"/>
              <w:rPr>
                <w:bCs/>
                <w:sz w:val="20"/>
                <w:szCs w:val="20"/>
              </w:rPr>
            </w:pPr>
            <w:r w:rsidRPr="003D5CC6">
              <w:rPr>
                <w:sz w:val="20"/>
                <w:szCs w:val="20"/>
              </w:rPr>
              <w:t>Zákon č. 575/2001 Z. z. o organizácii činnosti vlády a organizácii ústrednej štátnej správy v znení neskorších predpisov (575/2001)</w:t>
            </w:r>
          </w:p>
          <w:p w14:paraId="08ABE4DC" w14:textId="3E99CA3C" w:rsidR="00EA6B94" w:rsidRPr="00EA6B94" w:rsidRDefault="00EA6B94" w:rsidP="00EA6B94">
            <w:pPr>
              <w:ind w:left="36"/>
              <w:contextualSpacing/>
              <w:jc w:val="both"/>
              <w:rPr>
                <w:bCs/>
              </w:rPr>
            </w:pPr>
          </w:p>
        </w:tc>
      </w:tr>
      <w:tr w:rsidR="00C916FE" w:rsidRPr="003D5CC6" w14:paraId="13B03330" w14:textId="77777777" w:rsidTr="003D5CC6">
        <w:tc>
          <w:tcPr>
            <w:tcW w:w="175" w:type="pct"/>
            <w:tcBorders>
              <w:top w:val="single" w:sz="4" w:space="0" w:color="auto"/>
              <w:left w:val="single" w:sz="4" w:space="0" w:color="auto"/>
              <w:bottom w:val="single" w:sz="4" w:space="0" w:color="auto"/>
              <w:right w:val="single" w:sz="4" w:space="0" w:color="auto"/>
            </w:tcBorders>
          </w:tcPr>
          <w:p w14:paraId="14F4B701" w14:textId="77777777" w:rsidR="00C916FE" w:rsidRPr="003D5CC6" w:rsidRDefault="00C916FE" w:rsidP="0098049F">
            <w:pPr>
              <w:contextualSpacing/>
              <w:jc w:val="center"/>
              <w:rPr>
                <w:sz w:val="18"/>
                <w:szCs w:val="18"/>
              </w:rPr>
            </w:pPr>
            <w:r w:rsidRPr="003D5CC6">
              <w:rPr>
                <w:sz w:val="18"/>
                <w:szCs w:val="18"/>
              </w:rPr>
              <w:t>1</w:t>
            </w:r>
          </w:p>
        </w:tc>
        <w:tc>
          <w:tcPr>
            <w:tcW w:w="1249" w:type="pct"/>
            <w:tcBorders>
              <w:top w:val="single" w:sz="4" w:space="0" w:color="auto"/>
              <w:left w:val="single" w:sz="4" w:space="0" w:color="auto"/>
              <w:bottom w:val="single" w:sz="4" w:space="0" w:color="auto"/>
              <w:right w:val="single" w:sz="4" w:space="0" w:color="auto"/>
            </w:tcBorders>
          </w:tcPr>
          <w:p w14:paraId="0B1D6447" w14:textId="77777777" w:rsidR="00C916FE" w:rsidRPr="003D5CC6" w:rsidRDefault="00C916FE" w:rsidP="0098049F">
            <w:pPr>
              <w:contextualSpacing/>
              <w:jc w:val="center"/>
              <w:rPr>
                <w:sz w:val="18"/>
                <w:szCs w:val="18"/>
              </w:rPr>
            </w:pPr>
            <w:r w:rsidRPr="003D5CC6">
              <w:rPr>
                <w:sz w:val="18"/>
                <w:szCs w:val="18"/>
              </w:rPr>
              <w:t>2</w:t>
            </w:r>
          </w:p>
        </w:tc>
        <w:tc>
          <w:tcPr>
            <w:tcW w:w="201" w:type="pct"/>
            <w:tcBorders>
              <w:top w:val="single" w:sz="4" w:space="0" w:color="auto"/>
              <w:left w:val="single" w:sz="4" w:space="0" w:color="auto"/>
              <w:bottom w:val="single" w:sz="4" w:space="0" w:color="auto"/>
              <w:right w:val="single" w:sz="4" w:space="0" w:color="auto"/>
            </w:tcBorders>
          </w:tcPr>
          <w:p w14:paraId="019CB324" w14:textId="77777777" w:rsidR="00C916FE" w:rsidRPr="003D5CC6" w:rsidRDefault="00C916FE" w:rsidP="0098049F">
            <w:pPr>
              <w:contextualSpacing/>
              <w:jc w:val="center"/>
              <w:rPr>
                <w:sz w:val="18"/>
                <w:szCs w:val="18"/>
              </w:rPr>
            </w:pPr>
            <w:r w:rsidRPr="003D5CC6">
              <w:rPr>
                <w:sz w:val="18"/>
                <w:szCs w:val="18"/>
              </w:rPr>
              <w:t>3</w:t>
            </w:r>
          </w:p>
        </w:tc>
        <w:tc>
          <w:tcPr>
            <w:tcW w:w="316" w:type="pct"/>
            <w:tcBorders>
              <w:top w:val="single" w:sz="4" w:space="0" w:color="auto"/>
              <w:left w:val="single" w:sz="4" w:space="0" w:color="auto"/>
              <w:bottom w:val="single" w:sz="4" w:space="0" w:color="auto"/>
              <w:right w:val="single" w:sz="4" w:space="0" w:color="auto"/>
            </w:tcBorders>
          </w:tcPr>
          <w:p w14:paraId="73911A28" w14:textId="77777777" w:rsidR="00C916FE" w:rsidRPr="003D5CC6" w:rsidRDefault="00C916FE" w:rsidP="0098049F">
            <w:pPr>
              <w:contextualSpacing/>
              <w:jc w:val="center"/>
              <w:rPr>
                <w:sz w:val="18"/>
                <w:szCs w:val="18"/>
              </w:rPr>
            </w:pPr>
            <w:r w:rsidRPr="003D5CC6">
              <w:rPr>
                <w:sz w:val="18"/>
                <w:szCs w:val="18"/>
              </w:rPr>
              <w:t>4</w:t>
            </w:r>
          </w:p>
        </w:tc>
        <w:tc>
          <w:tcPr>
            <w:tcW w:w="195" w:type="pct"/>
            <w:tcBorders>
              <w:top w:val="single" w:sz="4" w:space="0" w:color="auto"/>
              <w:left w:val="single" w:sz="4" w:space="0" w:color="auto"/>
              <w:bottom w:val="single" w:sz="4" w:space="0" w:color="auto"/>
              <w:right w:val="single" w:sz="4" w:space="0" w:color="auto"/>
            </w:tcBorders>
          </w:tcPr>
          <w:p w14:paraId="20A56593" w14:textId="77777777" w:rsidR="00C916FE" w:rsidRPr="003D5CC6" w:rsidRDefault="00C916FE" w:rsidP="0098049F">
            <w:pPr>
              <w:pStyle w:val="Zarkazkladnhotextu"/>
              <w:spacing w:after="0" w:line="240" w:lineRule="auto"/>
              <w:contextualSpacing/>
              <w:jc w:val="center"/>
              <w:rPr>
                <w:sz w:val="18"/>
                <w:szCs w:val="18"/>
              </w:rPr>
            </w:pPr>
            <w:r w:rsidRPr="003D5CC6">
              <w:rPr>
                <w:sz w:val="18"/>
                <w:szCs w:val="18"/>
              </w:rPr>
              <w:t>5</w:t>
            </w:r>
          </w:p>
        </w:tc>
        <w:tc>
          <w:tcPr>
            <w:tcW w:w="1704" w:type="pct"/>
            <w:tcBorders>
              <w:top w:val="single" w:sz="4" w:space="0" w:color="auto"/>
              <w:left w:val="single" w:sz="4" w:space="0" w:color="auto"/>
              <w:bottom w:val="single" w:sz="4" w:space="0" w:color="auto"/>
              <w:right w:val="single" w:sz="4" w:space="0" w:color="auto"/>
            </w:tcBorders>
          </w:tcPr>
          <w:p w14:paraId="04366CC8" w14:textId="77777777" w:rsidR="00C916FE" w:rsidRPr="003D5CC6" w:rsidRDefault="00C916FE" w:rsidP="0098049F">
            <w:pPr>
              <w:pStyle w:val="Zarkazkladnhotextu"/>
              <w:spacing w:after="0" w:line="240" w:lineRule="auto"/>
              <w:contextualSpacing/>
              <w:jc w:val="center"/>
              <w:rPr>
                <w:sz w:val="18"/>
                <w:szCs w:val="18"/>
              </w:rPr>
            </w:pPr>
            <w:r w:rsidRPr="003D5CC6">
              <w:rPr>
                <w:sz w:val="18"/>
                <w:szCs w:val="18"/>
              </w:rPr>
              <w:t>6</w:t>
            </w:r>
          </w:p>
        </w:tc>
        <w:tc>
          <w:tcPr>
            <w:tcW w:w="250" w:type="pct"/>
            <w:tcBorders>
              <w:top w:val="single" w:sz="4" w:space="0" w:color="auto"/>
              <w:left w:val="single" w:sz="4" w:space="0" w:color="auto"/>
              <w:bottom w:val="single" w:sz="4" w:space="0" w:color="auto"/>
              <w:right w:val="single" w:sz="4" w:space="0" w:color="auto"/>
            </w:tcBorders>
          </w:tcPr>
          <w:p w14:paraId="36F7E6DC" w14:textId="77777777" w:rsidR="00C916FE" w:rsidRPr="003D5CC6" w:rsidRDefault="00C916FE" w:rsidP="0098049F">
            <w:pPr>
              <w:contextualSpacing/>
              <w:jc w:val="center"/>
              <w:rPr>
                <w:sz w:val="18"/>
                <w:szCs w:val="18"/>
              </w:rPr>
            </w:pPr>
            <w:r w:rsidRPr="003D5CC6">
              <w:rPr>
                <w:sz w:val="18"/>
                <w:szCs w:val="18"/>
              </w:rPr>
              <w:t>7</w:t>
            </w:r>
          </w:p>
        </w:tc>
        <w:tc>
          <w:tcPr>
            <w:tcW w:w="302" w:type="pct"/>
            <w:tcBorders>
              <w:top w:val="single" w:sz="4" w:space="0" w:color="auto"/>
              <w:left w:val="single" w:sz="4" w:space="0" w:color="auto"/>
              <w:bottom w:val="single" w:sz="4" w:space="0" w:color="auto"/>
              <w:right w:val="single" w:sz="4" w:space="0" w:color="auto"/>
            </w:tcBorders>
          </w:tcPr>
          <w:p w14:paraId="5F605438" w14:textId="77777777" w:rsidR="00C916FE" w:rsidRPr="003D5CC6" w:rsidRDefault="00C916FE" w:rsidP="0098049F">
            <w:pPr>
              <w:contextualSpacing/>
              <w:jc w:val="center"/>
              <w:rPr>
                <w:sz w:val="18"/>
                <w:szCs w:val="18"/>
              </w:rPr>
            </w:pPr>
            <w:r w:rsidRPr="003D5CC6">
              <w:rPr>
                <w:sz w:val="18"/>
                <w:szCs w:val="18"/>
              </w:rPr>
              <w:t>8</w:t>
            </w:r>
          </w:p>
        </w:tc>
        <w:tc>
          <w:tcPr>
            <w:tcW w:w="302" w:type="pct"/>
            <w:tcBorders>
              <w:top w:val="single" w:sz="4" w:space="0" w:color="auto"/>
              <w:left w:val="single" w:sz="4" w:space="0" w:color="auto"/>
              <w:bottom w:val="single" w:sz="4" w:space="0" w:color="auto"/>
              <w:right w:val="single" w:sz="4" w:space="0" w:color="auto"/>
            </w:tcBorders>
          </w:tcPr>
          <w:p w14:paraId="0D8BE16E" w14:textId="77777777" w:rsidR="00C916FE" w:rsidRPr="003D5CC6" w:rsidRDefault="00C916FE" w:rsidP="0098049F">
            <w:pPr>
              <w:contextualSpacing/>
              <w:jc w:val="center"/>
              <w:rPr>
                <w:sz w:val="18"/>
                <w:szCs w:val="18"/>
              </w:rPr>
            </w:pPr>
            <w:r w:rsidRPr="003D5CC6">
              <w:rPr>
                <w:sz w:val="18"/>
                <w:szCs w:val="18"/>
              </w:rPr>
              <w:t>9</w:t>
            </w:r>
          </w:p>
        </w:tc>
        <w:tc>
          <w:tcPr>
            <w:tcW w:w="306" w:type="pct"/>
            <w:tcBorders>
              <w:top w:val="single" w:sz="4" w:space="0" w:color="auto"/>
              <w:left w:val="single" w:sz="4" w:space="0" w:color="auto"/>
              <w:bottom w:val="single" w:sz="4" w:space="0" w:color="auto"/>
              <w:right w:val="single" w:sz="4" w:space="0" w:color="auto"/>
            </w:tcBorders>
          </w:tcPr>
          <w:p w14:paraId="4A5400D1" w14:textId="77777777" w:rsidR="00C916FE" w:rsidRPr="003D5CC6" w:rsidRDefault="00C916FE" w:rsidP="0098049F">
            <w:pPr>
              <w:contextualSpacing/>
              <w:jc w:val="center"/>
              <w:rPr>
                <w:sz w:val="18"/>
                <w:szCs w:val="18"/>
              </w:rPr>
            </w:pPr>
            <w:r w:rsidRPr="003D5CC6">
              <w:rPr>
                <w:sz w:val="18"/>
                <w:szCs w:val="18"/>
              </w:rPr>
              <w:t>10</w:t>
            </w:r>
          </w:p>
        </w:tc>
      </w:tr>
      <w:tr w:rsidR="00C916FE" w:rsidRPr="003D5CC6" w14:paraId="125EB42A" w14:textId="77777777" w:rsidTr="003D5CC6">
        <w:tc>
          <w:tcPr>
            <w:tcW w:w="175" w:type="pct"/>
            <w:tcBorders>
              <w:top w:val="single" w:sz="4" w:space="0" w:color="auto"/>
              <w:left w:val="single" w:sz="4" w:space="0" w:color="auto"/>
              <w:bottom w:val="single" w:sz="4" w:space="0" w:color="auto"/>
              <w:right w:val="single" w:sz="4" w:space="0" w:color="auto"/>
            </w:tcBorders>
          </w:tcPr>
          <w:p w14:paraId="69A86312" w14:textId="77777777" w:rsidR="00C916FE" w:rsidRPr="003D5CC6" w:rsidRDefault="00C916FE" w:rsidP="0098049F">
            <w:pPr>
              <w:pStyle w:val="Normlny0"/>
              <w:ind w:left="-70" w:right="-43"/>
              <w:contextualSpacing/>
              <w:jc w:val="center"/>
              <w:rPr>
                <w:sz w:val="18"/>
                <w:szCs w:val="18"/>
              </w:rPr>
            </w:pPr>
            <w:r w:rsidRPr="003D5CC6">
              <w:rPr>
                <w:sz w:val="18"/>
                <w:szCs w:val="18"/>
              </w:rPr>
              <w:t>Článok</w:t>
            </w:r>
          </w:p>
          <w:p w14:paraId="7BED90F0" w14:textId="77777777" w:rsidR="00C916FE" w:rsidRPr="003D5CC6" w:rsidRDefault="00C916FE" w:rsidP="0098049F">
            <w:pPr>
              <w:pStyle w:val="Normlny0"/>
              <w:contextualSpacing/>
              <w:rPr>
                <w:sz w:val="18"/>
                <w:szCs w:val="18"/>
              </w:rPr>
            </w:pPr>
            <w:r w:rsidRPr="003D5CC6">
              <w:rPr>
                <w:sz w:val="18"/>
                <w:szCs w:val="18"/>
              </w:rPr>
              <w:t>(Č, O,</w:t>
            </w:r>
          </w:p>
          <w:p w14:paraId="63DE3A80" w14:textId="77777777" w:rsidR="00C916FE" w:rsidRPr="003D5CC6" w:rsidRDefault="00C916FE" w:rsidP="0098049F">
            <w:pPr>
              <w:pStyle w:val="Normlny0"/>
              <w:contextualSpacing/>
              <w:rPr>
                <w:sz w:val="18"/>
                <w:szCs w:val="18"/>
              </w:rPr>
            </w:pPr>
            <w:r w:rsidRPr="003D5CC6">
              <w:rPr>
                <w:sz w:val="18"/>
                <w:szCs w:val="18"/>
              </w:rPr>
              <w:t>V, P)</w:t>
            </w:r>
          </w:p>
        </w:tc>
        <w:tc>
          <w:tcPr>
            <w:tcW w:w="1249" w:type="pct"/>
            <w:tcBorders>
              <w:top w:val="single" w:sz="4" w:space="0" w:color="auto"/>
              <w:left w:val="single" w:sz="4" w:space="0" w:color="auto"/>
              <w:bottom w:val="single" w:sz="4" w:space="0" w:color="auto"/>
              <w:right w:val="single" w:sz="4" w:space="0" w:color="auto"/>
            </w:tcBorders>
          </w:tcPr>
          <w:p w14:paraId="5F772F51" w14:textId="77777777" w:rsidR="00C916FE" w:rsidRPr="003D5CC6" w:rsidRDefault="00C916FE" w:rsidP="0098049F">
            <w:pPr>
              <w:pStyle w:val="Normlny0"/>
              <w:contextualSpacing/>
              <w:jc w:val="center"/>
              <w:rPr>
                <w:sz w:val="18"/>
                <w:szCs w:val="18"/>
              </w:rPr>
            </w:pPr>
            <w:r w:rsidRPr="003D5CC6">
              <w:rPr>
                <w:sz w:val="18"/>
                <w:szCs w:val="18"/>
              </w:rPr>
              <w:t>Text</w:t>
            </w:r>
          </w:p>
        </w:tc>
        <w:tc>
          <w:tcPr>
            <w:tcW w:w="201" w:type="pct"/>
            <w:tcBorders>
              <w:top w:val="single" w:sz="4" w:space="0" w:color="auto"/>
              <w:left w:val="single" w:sz="4" w:space="0" w:color="auto"/>
              <w:bottom w:val="single" w:sz="4" w:space="0" w:color="auto"/>
              <w:right w:val="single" w:sz="4" w:space="0" w:color="auto"/>
            </w:tcBorders>
          </w:tcPr>
          <w:p w14:paraId="7A5F2910" w14:textId="77777777" w:rsidR="00C916FE" w:rsidRPr="003D5CC6" w:rsidRDefault="00C916FE" w:rsidP="0098049F">
            <w:pPr>
              <w:pStyle w:val="Normlny0"/>
              <w:ind w:left="-43" w:right="-41"/>
              <w:contextualSpacing/>
              <w:jc w:val="center"/>
              <w:rPr>
                <w:sz w:val="18"/>
                <w:szCs w:val="18"/>
              </w:rPr>
            </w:pPr>
            <w:r w:rsidRPr="003D5CC6">
              <w:rPr>
                <w:sz w:val="18"/>
                <w:szCs w:val="18"/>
              </w:rPr>
              <w:t>Spôsob transp.</w:t>
            </w:r>
          </w:p>
        </w:tc>
        <w:tc>
          <w:tcPr>
            <w:tcW w:w="316" w:type="pct"/>
            <w:tcBorders>
              <w:top w:val="single" w:sz="4" w:space="0" w:color="auto"/>
              <w:left w:val="single" w:sz="4" w:space="0" w:color="auto"/>
              <w:bottom w:val="single" w:sz="4" w:space="0" w:color="auto"/>
              <w:right w:val="single" w:sz="4" w:space="0" w:color="auto"/>
            </w:tcBorders>
          </w:tcPr>
          <w:p w14:paraId="2FB74792" w14:textId="77777777" w:rsidR="00C916FE" w:rsidRPr="003D5CC6" w:rsidRDefault="00C916FE" w:rsidP="0098049F">
            <w:pPr>
              <w:pStyle w:val="Normlny0"/>
              <w:contextualSpacing/>
              <w:jc w:val="center"/>
              <w:rPr>
                <w:sz w:val="18"/>
                <w:szCs w:val="18"/>
              </w:rPr>
            </w:pPr>
            <w:r w:rsidRPr="003D5CC6">
              <w:rPr>
                <w:sz w:val="18"/>
                <w:szCs w:val="18"/>
              </w:rPr>
              <w:t>Číslo</w:t>
            </w:r>
          </w:p>
        </w:tc>
        <w:tc>
          <w:tcPr>
            <w:tcW w:w="195" w:type="pct"/>
            <w:tcBorders>
              <w:top w:val="single" w:sz="4" w:space="0" w:color="auto"/>
              <w:left w:val="single" w:sz="4" w:space="0" w:color="auto"/>
              <w:bottom w:val="single" w:sz="4" w:space="0" w:color="auto"/>
              <w:right w:val="single" w:sz="4" w:space="0" w:color="auto"/>
            </w:tcBorders>
          </w:tcPr>
          <w:p w14:paraId="25417027" w14:textId="77777777" w:rsidR="00C916FE" w:rsidRPr="003D5CC6" w:rsidRDefault="00C916FE" w:rsidP="0098049F">
            <w:pPr>
              <w:pStyle w:val="Normlny0"/>
              <w:ind w:left="-43" w:right="-43"/>
              <w:contextualSpacing/>
              <w:jc w:val="center"/>
              <w:rPr>
                <w:sz w:val="18"/>
                <w:szCs w:val="18"/>
              </w:rPr>
            </w:pPr>
            <w:r w:rsidRPr="003D5CC6">
              <w:rPr>
                <w:sz w:val="18"/>
                <w:szCs w:val="18"/>
              </w:rPr>
              <w:t>Článok (Č, §, O, V, P)</w:t>
            </w:r>
          </w:p>
        </w:tc>
        <w:tc>
          <w:tcPr>
            <w:tcW w:w="1704" w:type="pct"/>
            <w:tcBorders>
              <w:top w:val="single" w:sz="4" w:space="0" w:color="auto"/>
              <w:left w:val="single" w:sz="4" w:space="0" w:color="auto"/>
              <w:bottom w:val="single" w:sz="4" w:space="0" w:color="auto"/>
              <w:right w:val="single" w:sz="4" w:space="0" w:color="auto"/>
            </w:tcBorders>
          </w:tcPr>
          <w:p w14:paraId="5A783FEA" w14:textId="77777777" w:rsidR="00C916FE" w:rsidRPr="003D5CC6" w:rsidRDefault="00C916FE" w:rsidP="0098049F">
            <w:pPr>
              <w:pStyle w:val="Normlny0"/>
              <w:contextualSpacing/>
              <w:jc w:val="center"/>
              <w:rPr>
                <w:sz w:val="18"/>
                <w:szCs w:val="18"/>
              </w:rPr>
            </w:pPr>
            <w:r w:rsidRPr="003D5CC6">
              <w:rPr>
                <w:sz w:val="18"/>
                <w:szCs w:val="18"/>
              </w:rPr>
              <w:t>Text</w:t>
            </w:r>
          </w:p>
        </w:tc>
        <w:tc>
          <w:tcPr>
            <w:tcW w:w="250" w:type="pct"/>
            <w:tcBorders>
              <w:top w:val="single" w:sz="4" w:space="0" w:color="auto"/>
              <w:left w:val="single" w:sz="4" w:space="0" w:color="auto"/>
              <w:bottom w:val="single" w:sz="4" w:space="0" w:color="auto"/>
              <w:right w:val="single" w:sz="4" w:space="0" w:color="auto"/>
            </w:tcBorders>
          </w:tcPr>
          <w:p w14:paraId="5238D33E" w14:textId="77777777" w:rsidR="00C916FE" w:rsidRPr="003D5CC6" w:rsidRDefault="00C916FE" w:rsidP="0098049F">
            <w:pPr>
              <w:pStyle w:val="Normlny0"/>
              <w:ind w:left="-43" w:right="-43"/>
              <w:contextualSpacing/>
              <w:jc w:val="center"/>
              <w:rPr>
                <w:sz w:val="18"/>
                <w:szCs w:val="18"/>
              </w:rPr>
            </w:pPr>
            <w:r w:rsidRPr="003D5CC6">
              <w:rPr>
                <w:sz w:val="18"/>
                <w:szCs w:val="18"/>
              </w:rPr>
              <w:t>Zhoda</w:t>
            </w:r>
          </w:p>
        </w:tc>
        <w:tc>
          <w:tcPr>
            <w:tcW w:w="302" w:type="pct"/>
            <w:tcBorders>
              <w:top w:val="single" w:sz="4" w:space="0" w:color="auto"/>
              <w:left w:val="single" w:sz="4" w:space="0" w:color="auto"/>
              <w:bottom w:val="single" w:sz="4" w:space="0" w:color="auto"/>
              <w:right w:val="single" w:sz="4" w:space="0" w:color="auto"/>
            </w:tcBorders>
          </w:tcPr>
          <w:p w14:paraId="690CC631" w14:textId="77777777" w:rsidR="00C916FE" w:rsidRPr="003D5CC6" w:rsidRDefault="00C916FE" w:rsidP="0098049F">
            <w:pPr>
              <w:pStyle w:val="Normlny0"/>
              <w:contextualSpacing/>
              <w:jc w:val="center"/>
              <w:rPr>
                <w:sz w:val="18"/>
                <w:szCs w:val="18"/>
              </w:rPr>
            </w:pPr>
            <w:r w:rsidRPr="003D5CC6">
              <w:rPr>
                <w:sz w:val="18"/>
                <w:szCs w:val="18"/>
              </w:rPr>
              <w:t>Poznámky</w:t>
            </w:r>
          </w:p>
          <w:p w14:paraId="2A1C2962" w14:textId="77777777" w:rsidR="00C916FE" w:rsidRPr="003D5CC6" w:rsidRDefault="00C916FE" w:rsidP="0098049F">
            <w:pPr>
              <w:pStyle w:val="Normlny0"/>
              <w:contextualSpacing/>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56C5771" w14:textId="77777777" w:rsidR="00C916FE" w:rsidRPr="003D5CC6" w:rsidRDefault="00C916FE" w:rsidP="0098049F">
            <w:pPr>
              <w:pStyle w:val="Normlny0"/>
              <w:contextualSpacing/>
              <w:jc w:val="center"/>
              <w:rPr>
                <w:sz w:val="18"/>
                <w:szCs w:val="18"/>
              </w:rPr>
            </w:pPr>
            <w:r w:rsidRPr="003D5CC6">
              <w:rPr>
                <w:sz w:val="18"/>
                <w:szCs w:val="18"/>
              </w:rPr>
              <w:t>Identifikácia goldplatingu</w:t>
            </w:r>
          </w:p>
        </w:tc>
        <w:tc>
          <w:tcPr>
            <w:tcW w:w="306" w:type="pct"/>
            <w:tcBorders>
              <w:top w:val="single" w:sz="4" w:space="0" w:color="auto"/>
              <w:left w:val="single" w:sz="4" w:space="0" w:color="auto"/>
              <w:bottom w:val="single" w:sz="4" w:space="0" w:color="auto"/>
              <w:right w:val="single" w:sz="4" w:space="0" w:color="auto"/>
            </w:tcBorders>
          </w:tcPr>
          <w:p w14:paraId="78633E6C" w14:textId="77777777" w:rsidR="00C916FE" w:rsidRPr="003D5CC6" w:rsidRDefault="00C916FE" w:rsidP="0098049F">
            <w:pPr>
              <w:pStyle w:val="Normlny0"/>
              <w:contextualSpacing/>
              <w:jc w:val="center"/>
              <w:rPr>
                <w:sz w:val="18"/>
                <w:szCs w:val="18"/>
              </w:rPr>
            </w:pPr>
            <w:r w:rsidRPr="003D5CC6">
              <w:rPr>
                <w:sz w:val="18"/>
                <w:szCs w:val="18"/>
              </w:rPr>
              <w:t>Identifikácia oblasti goldplatingu a vyjadrenie opodstatnenosti goldplatingu</w:t>
            </w:r>
          </w:p>
        </w:tc>
      </w:tr>
      <w:tr w:rsidR="001A1B3C" w:rsidRPr="003D5CC6" w14:paraId="02782E63" w14:textId="77777777" w:rsidTr="003D5CC6">
        <w:tc>
          <w:tcPr>
            <w:tcW w:w="175" w:type="pct"/>
            <w:tcBorders>
              <w:top w:val="single" w:sz="4" w:space="0" w:color="auto"/>
              <w:left w:val="single" w:sz="4" w:space="0" w:color="auto"/>
              <w:bottom w:val="single" w:sz="4" w:space="0" w:color="auto"/>
              <w:right w:val="single" w:sz="4" w:space="0" w:color="auto"/>
            </w:tcBorders>
          </w:tcPr>
          <w:p w14:paraId="476A3D0E" w14:textId="33627594" w:rsidR="001A1B3C" w:rsidRPr="003D5CC6" w:rsidRDefault="001A1B3C" w:rsidP="001A1B3C">
            <w:pPr>
              <w:contextualSpacing/>
              <w:rPr>
                <w:color w:val="auto"/>
                <w:sz w:val="18"/>
                <w:szCs w:val="18"/>
              </w:rPr>
            </w:pPr>
            <w:r w:rsidRPr="003D5CC6">
              <w:rPr>
                <w:color w:val="auto"/>
                <w:sz w:val="18"/>
                <w:szCs w:val="18"/>
              </w:rPr>
              <w:t>Č: 1</w:t>
            </w:r>
          </w:p>
        </w:tc>
        <w:tc>
          <w:tcPr>
            <w:tcW w:w="1249" w:type="pct"/>
            <w:tcBorders>
              <w:top w:val="single" w:sz="4" w:space="0" w:color="auto"/>
              <w:left w:val="single" w:sz="4" w:space="0" w:color="auto"/>
              <w:bottom w:val="single" w:sz="4" w:space="0" w:color="auto"/>
              <w:right w:val="single" w:sz="4" w:space="0" w:color="auto"/>
            </w:tcBorders>
          </w:tcPr>
          <w:p w14:paraId="53539D81" w14:textId="77777777" w:rsidR="001A1B3C" w:rsidRPr="009A4561"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t>V prílohe II k smernici (EÚ) 2019/997 sa bod 10 nahrádza takto:</w:t>
            </w:r>
          </w:p>
          <w:p w14:paraId="0A170993" w14:textId="77777777" w:rsidR="001A1B3C"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t>„10.</w:t>
            </w:r>
            <w:r>
              <w:rPr>
                <w:color w:val="333333"/>
                <w:sz w:val="18"/>
                <w:szCs w:val="18"/>
                <w:shd w:val="clear" w:color="auto" w:fill="FFFFFF"/>
              </w:rPr>
              <w:t xml:space="preserve"> </w:t>
            </w:r>
            <w:r w:rsidRPr="009A4561">
              <w:rPr>
                <w:color w:val="333333"/>
                <w:sz w:val="18"/>
                <w:szCs w:val="18"/>
                <w:shd w:val="clear" w:color="auto" w:fill="FFFFFF"/>
              </w:rPr>
              <w:t>Jednotná nálepka náhradného cestovného dokladu EÚ obsahuje relevantné strojovo čitateľné informácie v súlade s dokumentom ICAO č. 9303 s cieľom uľahčiť kontroly vonkajších hraníc. Na označenie dokumentu ako náhradného cestovného dokladu EÚ sa ako prvé dva znaky strojovo čitateľnej časti používajú veľké písmená „PU“. Strojovo čitateľná časť obsahuje tlačený text vo viditeľnej podtlači so slovami ’Európska únia‘ vo všetkých úradných jazykoch Únie. Tento text nesmie narušiť technické prvky strojovo čitateľnej časti ani jej čitateľnosť.“</w:t>
            </w:r>
          </w:p>
          <w:p w14:paraId="51B52211" w14:textId="147C92C3" w:rsidR="001A1B3C" w:rsidRPr="003D5CC6" w:rsidRDefault="001A1B3C" w:rsidP="001A1B3C">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2CE8DA2B" w14:textId="116A82E1" w:rsidR="001A1B3C" w:rsidRPr="003D5CC6" w:rsidRDefault="001A1B3C" w:rsidP="001A1B3C">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C065DFD" w14:textId="05687994" w:rsidR="001A1B3C" w:rsidRPr="003D5CC6" w:rsidRDefault="001A1B3C" w:rsidP="001A1B3C">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471387E" w14:textId="77777777" w:rsidR="00270D41" w:rsidRDefault="00270D41" w:rsidP="001A1B3C">
            <w:pPr>
              <w:pStyle w:val="Normlny0"/>
              <w:contextualSpacing/>
              <w:jc w:val="center"/>
              <w:rPr>
                <w:sz w:val="18"/>
                <w:szCs w:val="18"/>
              </w:rPr>
            </w:pPr>
            <w:r>
              <w:rPr>
                <w:sz w:val="18"/>
                <w:szCs w:val="18"/>
              </w:rPr>
              <w:t xml:space="preserve">Príloha </w:t>
            </w:r>
          </w:p>
          <w:p w14:paraId="474D37B8" w14:textId="77777777" w:rsidR="00270D41" w:rsidRDefault="00270D41" w:rsidP="001A1B3C">
            <w:pPr>
              <w:pStyle w:val="Normlny0"/>
              <w:contextualSpacing/>
              <w:jc w:val="center"/>
              <w:rPr>
                <w:sz w:val="18"/>
                <w:szCs w:val="18"/>
              </w:rPr>
            </w:pPr>
            <w:r>
              <w:rPr>
                <w:sz w:val="18"/>
                <w:szCs w:val="18"/>
              </w:rPr>
              <w:t xml:space="preserve">Časť B </w:t>
            </w:r>
          </w:p>
          <w:p w14:paraId="1B509FDC" w14:textId="6A6F34E5" w:rsidR="001A1B3C" w:rsidRPr="003D5CC6" w:rsidRDefault="00270D41" w:rsidP="001A1B3C">
            <w:pPr>
              <w:pStyle w:val="Normlny0"/>
              <w:contextualSpacing/>
              <w:jc w:val="center"/>
              <w:rPr>
                <w:sz w:val="18"/>
                <w:szCs w:val="18"/>
              </w:rPr>
            </w:pPr>
            <w:r>
              <w:rPr>
                <w:sz w:val="18"/>
                <w:szCs w:val="18"/>
              </w:rPr>
              <w:t>bod 10</w:t>
            </w:r>
          </w:p>
        </w:tc>
        <w:tc>
          <w:tcPr>
            <w:tcW w:w="1704" w:type="pct"/>
            <w:tcBorders>
              <w:top w:val="single" w:sz="4" w:space="0" w:color="auto"/>
              <w:left w:val="single" w:sz="4" w:space="0" w:color="auto"/>
              <w:bottom w:val="single" w:sz="4" w:space="0" w:color="auto"/>
              <w:right w:val="single" w:sz="4" w:space="0" w:color="auto"/>
            </w:tcBorders>
          </w:tcPr>
          <w:p w14:paraId="7BC80938" w14:textId="2AD49D35" w:rsidR="00270D41" w:rsidRPr="00270D41" w:rsidRDefault="00270D41" w:rsidP="00270D41">
            <w:pPr>
              <w:contextualSpacing/>
              <w:jc w:val="both"/>
              <w:rPr>
                <w:sz w:val="18"/>
                <w:szCs w:val="18"/>
              </w:rPr>
            </w:pPr>
            <w:r w:rsidRPr="009C113A">
              <w:t xml:space="preserve"> </w:t>
            </w:r>
            <w:r w:rsidRPr="00270D41">
              <w:rPr>
                <w:sz w:val="18"/>
                <w:szCs w:val="18"/>
              </w:rPr>
              <w:t>10. Jednotná nálepka náhradného cestovného dokladu Európskej únie obsahuje relevantné strojovo čitateľné informácie v súlade s dokumentom ICAO č. 9303 s cieľom uľahčiť kontroly na vonkajších hraniciach. Na označenie dokumentu ako náhradného cestovného dokladu Európskej únie sa ako prvé dva znaky strojovo čitateľnej časti používajú veľké písmená „PU“.</w:t>
            </w:r>
          </w:p>
          <w:p w14:paraId="4416A739" w14:textId="77777777" w:rsidR="00270D41" w:rsidRPr="00270D41" w:rsidRDefault="00270D41" w:rsidP="00270D41">
            <w:pPr>
              <w:contextualSpacing/>
              <w:jc w:val="both"/>
              <w:rPr>
                <w:sz w:val="18"/>
                <w:szCs w:val="18"/>
              </w:rPr>
            </w:pPr>
            <w:r w:rsidRPr="00270D41">
              <w:rPr>
                <w:sz w:val="18"/>
                <w:szCs w:val="18"/>
              </w:rPr>
              <w:t>Strojovo čitateľná časť obsahuje tlačený text vo viditeľnej podtlači so slovami „Európska únia“ vo všetkých úradných jazykoch Únie. Tento text nesmie narušiť technické prvky strojovo čitateľnej časti ani jej čitateľnosť.</w:t>
            </w:r>
          </w:p>
          <w:p w14:paraId="7F117271" w14:textId="396BC7EA" w:rsidR="001A1B3C" w:rsidRPr="003D5CC6" w:rsidRDefault="001A1B3C" w:rsidP="001A1B3C">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B6049BE" w14:textId="3A1E33CB" w:rsidR="001A1B3C" w:rsidRPr="003D5CC6" w:rsidRDefault="001A1B3C" w:rsidP="001A1B3C">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7F9DF0F" w14:textId="77777777" w:rsidR="001A1B3C" w:rsidRPr="003D5CC6" w:rsidRDefault="001A1B3C"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7EEFE8A" w14:textId="3639E86D" w:rsidR="001A1B3C" w:rsidRPr="003D5CC6" w:rsidRDefault="001A1B3C" w:rsidP="001A1B3C">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6A7E7E5" w14:textId="77777777" w:rsidR="001A1B3C" w:rsidRPr="003D5CC6" w:rsidRDefault="001A1B3C" w:rsidP="001A1B3C">
            <w:pPr>
              <w:pStyle w:val="Normlny0"/>
              <w:contextualSpacing/>
              <w:jc w:val="both"/>
              <w:rPr>
                <w:sz w:val="18"/>
                <w:szCs w:val="18"/>
              </w:rPr>
            </w:pPr>
          </w:p>
        </w:tc>
      </w:tr>
      <w:tr w:rsidR="001A1B3C" w:rsidRPr="003D5CC6" w14:paraId="489CD3A6" w14:textId="77777777" w:rsidTr="003D5CC6">
        <w:trPr>
          <w:trHeight w:val="70"/>
        </w:trPr>
        <w:tc>
          <w:tcPr>
            <w:tcW w:w="175" w:type="pct"/>
            <w:tcBorders>
              <w:top w:val="single" w:sz="4" w:space="0" w:color="auto"/>
              <w:left w:val="single" w:sz="4" w:space="0" w:color="auto"/>
              <w:bottom w:val="single" w:sz="4" w:space="0" w:color="auto"/>
              <w:right w:val="single" w:sz="4" w:space="0" w:color="auto"/>
            </w:tcBorders>
          </w:tcPr>
          <w:p w14:paraId="3CC5A343" w14:textId="4B472857" w:rsidR="00A5420E" w:rsidRDefault="001A1B3C" w:rsidP="001A1B3C">
            <w:pPr>
              <w:contextualSpacing/>
              <w:rPr>
                <w:color w:val="auto"/>
                <w:sz w:val="18"/>
                <w:szCs w:val="18"/>
              </w:rPr>
            </w:pPr>
            <w:r w:rsidRPr="003D5CC6">
              <w:rPr>
                <w:color w:val="auto"/>
                <w:sz w:val="18"/>
                <w:szCs w:val="18"/>
              </w:rPr>
              <w:t>Č: 2</w:t>
            </w:r>
          </w:p>
          <w:p w14:paraId="798A83C9" w14:textId="4644D1BE" w:rsidR="00A5420E" w:rsidRPr="003D5CC6" w:rsidRDefault="00A5420E" w:rsidP="001A1B3C">
            <w:pPr>
              <w:contextualSpacing/>
              <w:rPr>
                <w:color w:val="auto"/>
                <w:sz w:val="18"/>
                <w:szCs w:val="18"/>
              </w:rPr>
            </w:pPr>
            <w:r>
              <w:rPr>
                <w:color w:val="auto"/>
                <w:sz w:val="18"/>
                <w:szCs w:val="18"/>
              </w:rPr>
              <w:t>O: 1</w:t>
            </w:r>
          </w:p>
          <w:p w14:paraId="41D69280" w14:textId="77777777" w:rsidR="001A1B3C" w:rsidRPr="003D5CC6" w:rsidRDefault="001A1B3C" w:rsidP="001A1B3C">
            <w:pPr>
              <w:contextualSpacing/>
              <w:rPr>
                <w:color w:val="auto"/>
                <w:sz w:val="18"/>
                <w:szCs w:val="18"/>
              </w:rPr>
            </w:pPr>
          </w:p>
          <w:p w14:paraId="011C85E8" w14:textId="77777777" w:rsidR="001A1B3C" w:rsidRPr="003D5CC6" w:rsidRDefault="001A1B3C" w:rsidP="001A1B3C">
            <w:pPr>
              <w:contextualSpacing/>
              <w:rPr>
                <w:color w:val="auto"/>
                <w:sz w:val="18"/>
                <w:szCs w:val="18"/>
              </w:rPr>
            </w:pPr>
          </w:p>
          <w:p w14:paraId="4EE51961" w14:textId="77777777" w:rsidR="001A1B3C" w:rsidRPr="003D5CC6" w:rsidRDefault="001A1B3C" w:rsidP="001A1B3C">
            <w:pPr>
              <w:contextualSpacing/>
              <w:rPr>
                <w:color w:val="auto"/>
                <w:sz w:val="18"/>
                <w:szCs w:val="18"/>
              </w:rPr>
            </w:pPr>
          </w:p>
          <w:p w14:paraId="16B001D6" w14:textId="510AEA6C" w:rsidR="001A1B3C" w:rsidRPr="003D5CC6" w:rsidRDefault="001A1B3C" w:rsidP="001A1B3C">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3FBF33F" w14:textId="5143255D" w:rsidR="001A1B3C" w:rsidRPr="009A4561"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lastRenderedPageBreak/>
              <w:t>1.</w:t>
            </w:r>
            <w:r>
              <w:rPr>
                <w:color w:val="333333"/>
                <w:sz w:val="18"/>
                <w:szCs w:val="18"/>
                <w:shd w:val="clear" w:color="auto" w:fill="FFFFFF"/>
              </w:rPr>
              <w:t xml:space="preserve"> </w:t>
            </w:r>
            <w:r w:rsidRPr="009A4561">
              <w:rPr>
                <w:color w:val="333333"/>
                <w:sz w:val="18"/>
                <w:szCs w:val="18"/>
                <w:shd w:val="clear" w:color="auto" w:fill="FFFFFF"/>
              </w:rPr>
              <w:t xml:space="preserve">Členské štáty prijmú a uverejnia najneskôr 9. decembra 2024 zákony, iné právne predpisy a správne opatrenia potrebné na dosiahnutie súladu </w:t>
            </w:r>
            <w:r w:rsidRPr="009A4561">
              <w:rPr>
                <w:color w:val="333333"/>
                <w:sz w:val="18"/>
                <w:szCs w:val="18"/>
                <w:shd w:val="clear" w:color="auto" w:fill="FFFFFF"/>
              </w:rPr>
              <w:lastRenderedPageBreak/>
              <w:t>s touto smernicou. Znenie týchto ustanovení bezodkladne oznámia Komisii.</w:t>
            </w:r>
          </w:p>
          <w:p w14:paraId="43AF7B06" w14:textId="77777777" w:rsidR="001A1B3C" w:rsidRPr="009A4561" w:rsidRDefault="001A1B3C" w:rsidP="001A1B3C">
            <w:pPr>
              <w:contextualSpacing/>
              <w:jc w:val="both"/>
              <w:rPr>
                <w:color w:val="333333"/>
                <w:sz w:val="18"/>
                <w:szCs w:val="18"/>
                <w:shd w:val="clear" w:color="auto" w:fill="FFFFFF"/>
              </w:rPr>
            </w:pPr>
          </w:p>
          <w:p w14:paraId="3E0F656E" w14:textId="77777777" w:rsidR="001A1B3C" w:rsidRPr="009A4561"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t>Tieto ustanovenia uplatňujú od 9. decembra 2025.</w:t>
            </w:r>
          </w:p>
          <w:p w14:paraId="6FB2F50A" w14:textId="77777777" w:rsidR="001A1B3C" w:rsidRPr="009A4561" w:rsidRDefault="001A1B3C" w:rsidP="001A1B3C">
            <w:pPr>
              <w:contextualSpacing/>
              <w:jc w:val="both"/>
              <w:rPr>
                <w:color w:val="333333"/>
                <w:sz w:val="18"/>
                <w:szCs w:val="18"/>
                <w:shd w:val="clear" w:color="auto" w:fill="FFFFFF"/>
              </w:rPr>
            </w:pPr>
          </w:p>
          <w:p w14:paraId="3F6F76CC" w14:textId="77777777" w:rsidR="001A1B3C" w:rsidRPr="009A4561"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t>Členské štáty uvedú priamo v prijatých ustanoveniach alebo pri ich úradnom uverejnení odkaz na túto smernicu. Podrobnosti o odkaze upravia členské štáty.</w:t>
            </w:r>
          </w:p>
          <w:p w14:paraId="322D34D2" w14:textId="77777777" w:rsidR="001A1B3C" w:rsidRPr="009A4561" w:rsidRDefault="001A1B3C" w:rsidP="001A1B3C">
            <w:pPr>
              <w:contextualSpacing/>
              <w:jc w:val="both"/>
              <w:rPr>
                <w:color w:val="333333"/>
                <w:sz w:val="18"/>
                <w:szCs w:val="18"/>
                <w:shd w:val="clear" w:color="auto" w:fill="FFFFFF"/>
              </w:rPr>
            </w:pPr>
          </w:p>
          <w:p w14:paraId="79431E8B" w14:textId="7B8CCC41" w:rsidR="001A1B3C" w:rsidRPr="003D5CC6" w:rsidRDefault="001A1B3C">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52F0840F" w14:textId="486EE740" w:rsidR="001A1B3C" w:rsidRPr="003D5CC6" w:rsidRDefault="001A1B3C" w:rsidP="001A1B3C">
            <w:pPr>
              <w:pStyle w:val="Normlny0"/>
              <w:ind w:left="-43" w:right="-41"/>
              <w:contextualSpacing/>
              <w:jc w:val="center"/>
              <w:rPr>
                <w:sz w:val="18"/>
                <w:szCs w:val="18"/>
              </w:rPr>
            </w:pPr>
            <w:r w:rsidRPr="003D5CC6">
              <w:rPr>
                <w:sz w:val="18"/>
                <w:szCs w:val="18"/>
              </w:rPr>
              <w:lastRenderedPageBreak/>
              <w:t>N</w:t>
            </w:r>
          </w:p>
          <w:p w14:paraId="1B13FBF6" w14:textId="397974F6" w:rsidR="001A1B3C" w:rsidRPr="003D5CC6" w:rsidRDefault="001A1B3C" w:rsidP="001A1B3C">
            <w:pPr>
              <w:pStyle w:val="Normlny0"/>
              <w:ind w:left="-43" w:right="-41"/>
              <w:contextualSpacing/>
              <w:jc w:val="center"/>
              <w:rPr>
                <w:sz w:val="18"/>
                <w:szCs w:val="18"/>
              </w:rPr>
            </w:pPr>
          </w:p>
          <w:p w14:paraId="0388E374" w14:textId="22850D42" w:rsidR="001A1B3C" w:rsidRPr="003D5CC6" w:rsidRDefault="001A1B3C" w:rsidP="001A1B3C">
            <w:pPr>
              <w:pStyle w:val="Normlny0"/>
              <w:ind w:left="-43" w:right="-41"/>
              <w:contextualSpacing/>
              <w:jc w:val="center"/>
              <w:rPr>
                <w:sz w:val="18"/>
                <w:szCs w:val="18"/>
              </w:rPr>
            </w:pPr>
          </w:p>
          <w:p w14:paraId="655A55D8" w14:textId="69B918D9" w:rsidR="001A1B3C" w:rsidRPr="003D5CC6" w:rsidRDefault="001A1B3C" w:rsidP="001A1B3C">
            <w:pPr>
              <w:pStyle w:val="Normlny0"/>
              <w:ind w:left="-43" w:right="-41"/>
              <w:contextualSpacing/>
              <w:jc w:val="center"/>
              <w:rPr>
                <w:sz w:val="18"/>
                <w:szCs w:val="18"/>
              </w:rPr>
            </w:pPr>
          </w:p>
          <w:p w14:paraId="1EF7B65B" w14:textId="7536863A" w:rsidR="001A1B3C" w:rsidRPr="003D5CC6" w:rsidRDefault="001A1B3C" w:rsidP="001A1B3C">
            <w:pPr>
              <w:pStyle w:val="Normlny0"/>
              <w:ind w:right="-41"/>
              <w:contextualSpacing/>
              <w:rPr>
                <w:sz w:val="18"/>
                <w:szCs w:val="18"/>
              </w:rPr>
            </w:pPr>
          </w:p>
        </w:tc>
        <w:tc>
          <w:tcPr>
            <w:tcW w:w="316" w:type="pct"/>
            <w:tcBorders>
              <w:top w:val="single" w:sz="4" w:space="0" w:color="auto"/>
              <w:left w:val="single" w:sz="4" w:space="0" w:color="auto"/>
              <w:bottom w:val="single" w:sz="4" w:space="0" w:color="auto"/>
              <w:right w:val="single" w:sz="4" w:space="0" w:color="auto"/>
            </w:tcBorders>
          </w:tcPr>
          <w:p w14:paraId="165D2208" w14:textId="5444D6EB" w:rsidR="001A1B3C" w:rsidRPr="003D5CC6" w:rsidRDefault="001A1B3C" w:rsidP="001A1B3C">
            <w:pPr>
              <w:pStyle w:val="Normlny0"/>
              <w:contextualSpacing/>
              <w:jc w:val="center"/>
              <w:rPr>
                <w:sz w:val="18"/>
                <w:szCs w:val="18"/>
              </w:rPr>
            </w:pPr>
            <w:r>
              <w:rPr>
                <w:sz w:val="18"/>
                <w:szCs w:val="18"/>
              </w:rPr>
              <w:lastRenderedPageBreak/>
              <w:t>Návrh vyhlášky</w:t>
            </w:r>
          </w:p>
          <w:p w14:paraId="2AEA3AA4" w14:textId="77777777" w:rsidR="001A1B3C" w:rsidRPr="003D5CC6" w:rsidRDefault="001A1B3C" w:rsidP="001A1B3C">
            <w:pPr>
              <w:pStyle w:val="Normlny0"/>
              <w:contextualSpacing/>
              <w:rPr>
                <w:sz w:val="18"/>
                <w:szCs w:val="18"/>
              </w:rPr>
            </w:pPr>
          </w:p>
          <w:p w14:paraId="73FBDF3B" w14:textId="77777777" w:rsidR="001A1B3C" w:rsidRPr="003D5CC6" w:rsidRDefault="001A1B3C" w:rsidP="001A1B3C">
            <w:pPr>
              <w:pStyle w:val="Normlny0"/>
              <w:contextualSpacing/>
              <w:rPr>
                <w:sz w:val="18"/>
                <w:szCs w:val="18"/>
              </w:rPr>
            </w:pPr>
          </w:p>
          <w:p w14:paraId="201B7E47" w14:textId="74876E82" w:rsidR="001A1B3C" w:rsidRPr="003D5CC6" w:rsidRDefault="00C619F9" w:rsidP="001A1B3C">
            <w:pPr>
              <w:pStyle w:val="Normlny0"/>
              <w:contextualSpacing/>
              <w:rPr>
                <w:sz w:val="18"/>
                <w:szCs w:val="18"/>
              </w:rPr>
            </w:pPr>
            <w:r>
              <w:rPr>
                <w:sz w:val="18"/>
                <w:szCs w:val="18"/>
              </w:rPr>
              <w:lastRenderedPageBreak/>
              <w:t>Návrh zákona</w:t>
            </w:r>
          </w:p>
        </w:tc>
        <w:tc>
          <w:tcPr>
            <w:tcW w:w="195" w:type="pct"/>
            <w:tcBorders>
              <w:top w:val="single" w:sz="4" w:space="0" w:color="auto"/>
              <w:left w:val="single" w:sz="4" w:space="0" w:color="auto"/>
              <w:bottom w:val="single" w:sz="4" w:space="0" w:color="auto"/>
              <w:right w:val="single" w:sz="4" w:space="0" w:color="auto"/>
            </w:tcBorders>
          </w:tcPr>
          <w:p w14:paraId="6942B45C" w14:textId="77777777" w:rsidR="001A1B3C" w:rsidRDefault="001A1B3C" w:rsidP="001A1B3C">
            <w:pPr>
              <w:pStyle w:val="Normlny0"/>
              <w:contextualSpacing/>
              <w:jc w:val="center"/>
              <w:rPr>
                <w:sz w:val="18"/>
                <w:szCs w:val="18"/>
              </w:rPr>
            </w:pPr>
          </w:p>
          <w:p w14:paraId="495EFFAE" w14:textId="77777777" w:rsidR="00C619F9" w:rsidRDefault="00C619F9" w:rsidP="001A1B3C">
            <w:pPr>
              <w:pStyle w:val="Normlny0"/>
              <w:contextualSpacing/>
              <w:jc w:val="center"/>
              <w:rPr>
                <w:sz w:val="18"/>
                <w:szCs w:val="18"/>
              </w:rPr>
            </w:pPr>
          </w:p>
          <w:p w14:paraId="436D0D62" w14:textId="77777777" w:rsidR="00C619F9" w:rsidRDefault="00C619F9" w:rsidP="001A1B3C">
            <w:pPr>
              <w:pStyle w:val="Normlny0"/>
              <w:contextualSpacing/>
              <w:jc w:val="center"/>
              <w:rPr>
                <w:sz w:val="18"/>
                <w:szCs w:val="18"/>
              </w:rPr>
            </w:pPr>
          </w:p>
          <w:p w14:paraId="00C1F550" w14:textId="77777777" w:rsidR="00C619F9" w:rsidRDefault="00C619F9" w:rsidP="001A1B3C">
            <w:pPr>
              <w:pStyle w:val="Normlny0"/>
              <w:contextualSpacing/>
              <w:jc w:val="center"/>
              <w:rPr>
                <w:sz w:val="18"/>
                <w:szCs w:val="18"/>
              </w:rPr>
            </w:pPr>
          </w:p>
          <w:p w14:paraId="59C82CA1" w14:textId="2483EE75" w:rsidR="00C619F9" w:rsidRPr="003D5CC6" w:rsidRDefault="00C619F9" w:rsidP="001A1B3C">
            <w:pPr>
              <w:pStyle w:val="Normlny0"/>
              <w:contextualSpacing/>
              <w:jc w:val="center"/>
              <w:rPr>
                <w:sz w:val="18"/>
                <w:szCs w:val="18"/>
              </w:rPr>
            </w:pPr>
            <w:r>
              <w:rPr>
                <w:sz w:val="18"/>
                <w:szCs w:val="18"/>
              </w:rPr>
              <w:lastRenderedPageBreak/>
              <w:t>Č III</w:t>
            </w:r>
          </w:p>
        </w:tc>
        <w:tc>
          <w:tcPr>
            <w:tcW w:w="1704" w:type="pct"/>
            <w:tcBorders>
              <w:top w:val="single" w:sz="4" w:space="0" w:color="auto"/>
              <w:left w:val="single" w:sz="4" w:space="0" w:color="auto"/>
              <w:bottom w:val="single" w:sz="4" w:space="0" w:color="auto"/>
              <w:right w:val="single" w:sz="4" w:space="0" w:color="auto"/>
            </w:tcBorders>
          </w:tcPr>
          <w:p w14:paraId="106A2C4C" w14:textId="77777777" w:rsidR="001A1B3C" w:rsidRDefault="001A1B3C" w:rsidP="001A1B3C">
            <w:pPr>
              <w:contextualSpacing/>
              <w:jc w:val="both"/>
              <w:rPr>
                <w:sz w:val="18"/>
                <w:szCs w:val="18"/>
              </w:rPr>
            </w:pPr>
            <w:r w:rsidRPr="001A1B3C">
              <w:rPr>
                <w:sz w:val="18"/>
                <w:szCs w:val="18"/>
              </w:rPr>
              <w:lastRenderedPageBreak/>
              <w:t>Táto vyhláška nadobúda účinnosť 9. decembra 2025.</w:t>
            </w:r>
          </w:p>
          <w:p w14:paraId="273E5C08" w14:textId="77777777" w:rsidR="00C619F9" w:rsidRDefault="00C619F9" w:rsidP="001A1B3C">
            <w:pPr>
              <w:contextualSpacing/>
              <w:jc w:val="both"/>
              <w:rPr>
                <w:sz w:val="18"/>
                <w:szCs w:val="18"/>
              </w:rPr>
            </w:pPr>
          </w:p>
          <w:p w14:paraId="1E9EB2E8" w14:textId="77777777" w:rsidR="00C619F9" w:rsidRDefault="00C619F9" w:rsidP="001A1B3C">
            <w:pPr>
              <w:contextualSpacing/>
              <w:jc w:val="both"/>
              <w:rPr>
                <w:sz w:val="18"/>
                <w:szCs w:val="18"/>
              </w:rPr>
            </w:pPr>
          </w:p>
          <w:p w14:paraId="6C2956EB" w14:textId="77777777" w:rsidR="00C619F9" w:rsidRDefault="00C619F9" w:rsidP="001A1B3C">
            <w:pPr>
              <w:contextualSpacing/>
              <w:jc w:val="both"/>
              <w:rPr>
                <w:sz w:val="18"/>
                <w:szCs w:val="18"/>
              </w:rPr>
            </w:pPr>
          </w:p>
          <w:p w14:paraId="49BD7801" w14:textId="77777777" w:rsidR="00C619F9" w:rsidRPr="00C619F9" w:rsidRDefault="00C619F9" w:rsidP="00C619F9">
            <w:pPr>
              <w:contextualSpacing/>
              <w:jc w:val="both"/>
              <w:rPr>
                <w:sz w:val="18"/>
                <w:szCs w:val="18"/>
              </w:rPr>
            </w:pPr>
            <w:r w:rsidRPr="00C619F9">
              <w:rPr>
                <w:sz w:val="18"/>
                <w:szCs w:val="18"/>
              </w:rPr>
              <w:lastRenderedPageBreak/>
              <w:t>Tento zákon nadobúda účinnosť 1. decembra 2024 okrem čl. I bodov 1 až 6, 11, 12 a 14 a čl. II bodu 4, ktoré nadobúdajú účinnosť 9. decembra 2025.</w:t>
            </w:r>
          </w:p>
          <w:p w14:paraId="6F64F739" w14:textId="7C7D40BC" w:rsidR="00C619F9" w:rsidRPr="003D5CC6" w:rsidRDefault="00C619F9" w:rsidP="001A1B3C">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6061AB5" w14:textId="77777777" w:rsidR="001A1B3C" w:rsidRPr="003D5CC6" w:rsidRDefault="001A1B3C" w:rsidP="001A1B3C">
            <w:pPr>
              <w:pStyle w:val="Normlny0"/>
              <w:ind w:left="-43" w:right="-43"/>
              <w:contextualSpacing/>
              <w:jc w:val="center"/>
              <w:rPr>
                <w:sz w:val="18"/>
                <w:szCs w:val="18"/>
              </w:rPr>
            </w:pPr>
            <w:r w:rsidRPr="003D5CC6">
              <w:rPr>
                <w:sz w:val="18"/>
                <w:szCs w:val="18"/>
              </w:rPr>
              <w:lastRenderedPageBreak/>
              <w:t>Ú</w:t>
            </w:r>
          </w:p>
          <w:p w14:paraId="1A3B5D48" w14:textId="77777777" w:rsidR="001A1B3C" w:rsidRPr="003D5CC6" w:rsidRDefault="001A1B3C" w:rsidP="001A1B3C">
            <w:pPr>
              <w:pStyle w:val="Normlny0"/>
              <w:ind w:left="-43" w:right="-43"/>
              <w:contextualSpacing/>
              <w:jc w:val="center"/>
              <w:rPr>
                <w:sz w:val="18"/>
                <w:szCs w:val="18"/>
              </w:rPr>
            </w:pPr>
          </w:p>
          <w:p w14:paraId="0FF9C661" w14:textId="77777777" w:rsidR="001A1B3C" w:rsidRPr="003D5CC6" w:rsidRDefault="001A1B3C" w:rsidP="001A1B3C">
            <w:pPr>
              <w:pStyle w:val="Normlny0"/>
              <w:ind w:left="-43" w:right="-43"/>
              <w:contextualSpacing/>
              <w:jc w:val="center"/>
              <w:rPr>
                <w:sz w:val="18"/>
                <w:szCs w:val="18"/>
              </w:rPr>
            </w:pPr>
          </w:p>
          <w:p w14:paraId="484F96B5" w14:textId="77777777" w:rsidR="001A1B3C" w:rsidRPr="003D5CC6" w:rsidRDefault="001A1B3C" w:rsidP="001A1B3C">
            <w:pPr>
              <w:pStyle w:val="Normlny0"/>
              <w:ind w:left="-43" w:right="-43"/>
              <w:contextualSpacing/>
              <w:jc w:val="center"/>
              <w:rPr>
                <w:sz w:val="18"/>
                <w:szCs w:val="18"/>
              </w:rPr>
            </w:pPr>
          </w:p>
          <w:p w14:paraId="4BBBE92D" w14:textId="5140A408" w:rsidR="001A1B3C" w:rsidRPr="003D5CC6" w:rsidRDefault="001A1B3C" w:rsidP="001A1B3C">
            <w:pPr>
              <w:pStyle w:val="Normlny0"/>
              <w:ind w:right="-43"/>
              <w:contextualSpacing/>
              <w:rPr>
                <w:sz w:val="18"/>
                <w:szCs w:val="18"/>
              </w:rPr>
            </w:pPr>
          </w:p>
          <w:p w14:paraId="0F6D44A4" w14:textId="43A0A451" w:rsidR="001A1B3C" w:rsidRPr="003D5CC6" w:rsidRDefault="001A1B3C" w:rsidP="001A1B3C">
            <w:pPr>
              <w:pStyle w:val="Normlny0"/>
              <w:ind w:left="-43" w:right="-43"/>
              <w:contextualSpacing/>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EEEF83" w14:textId="77777777" w:rsidR="001A1B3C" w:rsidRPr="003D5CC6" w:rsidRDefault="001A1B3C"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2676DAE" w14:textId="01A3B25C" w:rsidR="001A1B3C" w:rsidRPr="003D5CC6" w:rsidRDefault="00C619F9" w:rsidP="001A1B3C">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4E74DB4" w14:textId="77777777" w:rsidR="001A1B3C" w:rsidRPr="003D5CC6" w:rsidRDefault="001A1B3C" w:rsidP="001A1B3C">
            <w:pPr>
              <w:pStyle w:val="Normlny0"/>
              <w:contextualSpacing/>
              <w:jc w:val="both"/>
              <w:rPr>
                <w:sz w:val="18"/>
                <w:szCs w:val="18"/>
              </w:rPr>
            </w:pPr>
          </w:p>
        </w:tc>
      </w:tr>
      <w:tr w:rsidR="00A5420E" w:rsidRPr="003D5CC6" w14:paraId="236BD3CA" w14:textId="77777777" w:rsidTr="003D5CC6">
        <w:trPr>
          <w:trHeight w:val="70"/>
        </w:trPr>
        <w:tc>
          <w:tcPr>
            <w:tcW w:w="175" w:type="pct"/>
            <w:tcBorders>
              <w:top w:val="single" w:sz="4" w:space="0" w:color="auto"/>
              <w:left w:val="single" w:sz="4" w:space="0" w:color="auto"/>
              <w:bottom w:val="single" w:sz="4" w:space="0" w:color="auto"/>
              <w:right w:val="single" w:sz="4" w:space="0" w:color="auto"/>
            </w:tcBorders>
          </w:tcPr>
          <w:p w14:paraId="3694C29B" w14:textId="77777777" w:rsidR="00A5420E" w:rsidRDefault="00A5420E" w:rsidP="001A1B3C">
            <w:pPr>
              <w:contextualSpacing/>
              <w:rPr>
                <w:color w:val="auto"/>
                <w:sz w:val="18"/>
                <w:szCs w:val="18"/>
              </w:rPr>
            </w:pPr>
            <w:r>
              <w:rPr>
                <w:color w:val="auto"/>
                <w:sz w:val="18"/>
                <w:szCs w:val="18"/>
              </w:rPr>
              <w:t>Č: 2</w:t>
            </w:r>
          </w:p>
          <w:p w14:paraId="2645C5AC" w14:textId="5449993D" w:rsidR="00A5420E" w:rsidRPr="003D5CC6" w:rsidRDefault="00A5420E" w:rsidP="001A1B3C">
            <w:pPr>
              <w:contextualSpacing/>
              <w:rPr>
                <w:color w:val="auto"/>
                <w:sz w:val="18"/>
                <w:szCs w:val="18"/>
              </w:rPr>
            </w:pPr>
            <w:r>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5DBD2615" w14:textId="0B0CDE1F" w:rsidR="00A5420E" w:rsidRPr="009A4561" w:rsidRDefault="00A5420E" w:rsidP="001A1B3C">
            <w:pPr>
              <w:contextualSpacing/>
              <w:jc w:val="both"/>
              <w:rPr>
                <w:color w:val="333333"/>
                <w:sz w:val="18"/>
                <w:szCs w:val="18"/>
                <w:shd w:val="clear" w:color="auto" w:fill="FFFFFF"/>
              </w:rPr>
            </w:pPr>
            <w:r w:rsidRPr="00A5420E">
              <w:rPr>
                <w:color w:val="333333"/>
                <w:sz w:val="18"/>
                <w:szCs w:val="18"/>
                <w:shd w:val="clear" w:color="auto" w:fill="FFFFFF"/>
              </w:rPr>
              <w:t>2. Členské štáty oznámia Komisii znenie hlavných ustanovení vnútroštátneho práva, ktoré prijmú v oblasti pôsobnosti tejto smernice.</w:t>
            </w:r>
          </w:p>
        </w:tc>
        <w:tc>
          <w:tcPr>
            <w:tcW w:w="201" w:type="pct"/>
            <w:tcBorders>
              <w:top w:val="single" w:sz="4" w:space="0" w:color="auto"/>
              <w:left w:val="single" w:sz="4" w:space="0" w:color="auto"/>
              <w:bottom w:val="single" w:sz="4" w:space="0" w:color="auto"/>
              <w:right w:val="single" w:sz="4" w:space="0" w:color="auto"/>
            </w:tcBorders>
          </w:tcPr>
          <w:p w14:paraId="3C6AE239" w14:textId="12CF61BF" w:rsidR="00A5420E" w:rsidRPr="003D5CC6" w:rsidRDefault="00A5420E" w:rsidP="001A1B3C">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B758271" w14:textId="63204139" w:rsidR="00A5420E" w:rsidRDefault="00A5420E" w:rsidP="001A1B3C">
            <w:pPr>
              <w:pStyle w:val="Normlny0"/>
              <w:contextualSpacing/>
              <w:jc w:val="center"/>
              <w:rPr>
                <w:sz w:val="18"/>
                <w:szCs w:val="18"/>
              </w:rPr>
            </w:pPr>
            <w:r w:rsidRPr="003D5CC6">
              <w:rPr>
                <w:sz w:val="18"/>
                <w:szCs w:val="18"/>
              </w:rPr>
              <w:t>575/2001</w:t>
            </w:r>
          </w:p>
        </w:tc>
        <w:tc>
          <w:tcPr>
            <w:tcW w:w="195" w:type="pct"/>
            <w:tcBorders>
              <w:top w:val="single" w:sz="4" w:space="0" w:color="auto"/>
              <w:left w:val="single" w:sz="4" w:space="0" w:color="auto"/>
              <w:bottom w:val="single" w:sz="4" w:space="0" w:color="auto"/>
              <w:right w:val="single" w:sz="4" w:space="0" w:color="auto"/>
            </w:tcBorders>
          </w:tcPr>
          <w:p w14:paraId="161A0BCF" w14:textId="1E8EBE89" w:rsidR="00A5420E" w:rsidRDefault="00A5420E" w:rsidP="001A1B3C">
            <w:pPr>
              <w:pStyle w:val="Normlny0"/>
              <w:contextualSpacing/>
              <w:jc w:val="center"/>
              <w:rPr>
                <w:sz w:val="18"/>
                <w:szCs w:val="18"/>
              </w:rPr>
            </w:pPr>
            <w:r w:rsidRPr="003D5CC6">
              <w:rPr>
                <w:sz w:val="18"/>
                <w:szCs w:val="18"/>
              </w:rPr>
              <w:t>§ 35 O 7</w:t>
            </w:r>
          </w:p>
        </w:tc>
        <w:tc>
          <w:tcPr>
            <w:tcW w:w="1704" w:type="pct"/>
            <w:tcBorders>
              <w:top w:val="single" w:sz="4" w:space="0" w:color="auto"/>
              <w:left w:val="single" w:sz="4" w:space="0" w:color="auto"/>
              <w:bottom w:val="single" w:sz="4" w:space="0" w:color="auto"/>
              <w:right w:val="single" w:sz="4" w:space="0" w:color="auto"/>
            </w:tcBorders>
          </w:tcPr>
          <w:p w14:paraId="0043C744" w14:textId="5D570C66" w:rsidR="00A5420E" w:rsidRPr="001A1B3C" w:rsidRDefault="00A5420E" w:rsidP="001A1B3C">
            <w:pPr>
              <w:contextualSpacing/>
              <w:jc w:val="both"/>
              <w:rPr>
                <w:sz w:val="18"/>
                <w:szCs w:val="18"/>
              </w:rPr>
            </w:pPr>
            <w:r w:rsidRPr="003D5CC6">
              <w:rPr>
                <w:color w:val="333333"/>
                <w:sz w:val="18"/>
                <w:szCs w:val="18"/>
                <w:shd w:val="clear" w:color="auto" w:fill="FFFFFF"/>
              </w:rPr>
              <w:t xml:space="preserve">(7) Ministerstvá a ostatné ústredné orgány štátnej správy v rozsahu vymedzenej pôsobnosti plnia voči orgánom Európskej únie informačnú a </w:t>
            </w:r>
            <w:r w:rsidRPr="00FA2662">
              <w:rPr>
                <w:sz w:val="18"/>
                <w:szCs w:val="18"/>
              </w:rPr>
              <w:t>oznamovaciu</w:t>
            </w:r>
            <w:r w:rsidRPr="003D5CC6">
              <w:rPr>
                <w:color w:val="333333"/>
                <w:sz w:val="18"/>
                <w:szCs w:val="18"/>
                <w:shd w:val="clear" w:color="auto" w:fill="FFFFFF"/>
              </w:rPr>
              <w:t xml:space="preserve"> povinnosť, ktorá im vyplýva z právne záväzných aktov týchto orgánov.</w:t>
            </w:r>
          </w:p>
        </w:tc>
        <w:tc>
          <w:tcPr>
            <w:tcW w:w="250" w:type="pct"/>
            <w:tcBorders>
              <w:top w:val="single" w:sz="4" w:space="0" w:color="auto"/>
              <w:left w:val="single" w:sz="4" w:space="0" w:color="auto"/>
              <w:bottom w:val="single" w:sz="4" w:space="0" w:color="auto"/>
              <w:right w:val="single" w:sz="4" w:space="0" w:color="auto"/>
            </w:tcBorders>
          </w:tcPr>
          <w:p w14:paraId="43401E9F" w14:textId="04ECF25F" w:rsidR="00A5420E" w:rsidRPr="003D5CC6" w:rsidRDefault="00A5420E" w:rsidP="001A1B3C">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DE385F8" w14:textId="77777777" w:rsidR="00A5420E" w:rsidRPr="003D5CC6" w:rsidRDefault="00A5420E"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C97328A" w14:textId="7FB6AA25" w:rsidR="00A5420E" w:rsidRPr="003D5CC6" w:rsidRDefault="00A5420E" w:rsidP="001A1B3C">
            <w:pPr>
              <w:pStyle w:val="Normlny0"/>
              <w:contextualSpacing/>
              <w:jc w:val="center"/>
            </w:pPr>
            <w:r>
              <w:t>GP-N</w:t>
            </w:r>
          </w:p>
        </w:tc>
        <w:tc>
          <w:tcPr>
            <w:tcW w:w="306" w:type="pct"/>
            <w:tcBorders>
              <w:top w:val="single" w:sz="4" w:space="0" w:color="auto"/>
              <w:left w:val="single" w:sz="4" w:space="0" w:color="auto"/>
              <w:bottom w:val="single" w:sz="4" w:space="0" w:color="auto"/>
              <w:right w:val="single" w:sz="4" w:space="0" w:color="auto"/>
            </w:tcBorders>
          </w:tcPr>
          <w:p w14:paraId="7F7AC1DA" w14:textId="77777777" w:rsidR="00A5420E" w:rsidRPr="003D5CC6" w:rsidRDefault="00A5420E" w:rsidP="001A1B3C">
            <w:pPr>
              <w:pStyle w:val="Normlny0"/>
              <w:contextualSpacing/>
              <w:jc w:val="both"/>
              <w:rPr>
                <w:sz w:val="18"/>
                <w:szCs w:val="18"/>
              </w:rPr>
            </w:pPr>
          </w:p>
        </w:tc>
      </w:tr>
      <w:tr w:rsidR="001A1B3C" w:rsidRPr="003D5CC6" w14:paraId="7ED45044" w14:textId="77777777" w:rsidTr="003D5CC6">
        <w:trPr>
          <w:trHeight w:val="70"/>
        </w:trPr>
        <w:tc>
          <w:tcPr>
            <w:tcW w:w="175" w:type="pct"/>
            <w:tcBorders>
              <w:top w:val="single" w:sz="4" w:space="0" w:color="auto"/>
              <w:left w:val="single" w:sz="4" w:space="0" w:color="auto"/>
              <w:bottom w:val="single" w:sz="4" w:space="0" w:color="auto"/>
              <w:right w:val="single" w:sz="4" w:space="0" w:color="auto"/>
            </w:tcBorders>
          </w:tcPr>
          <w:p w14:paraId="2EC884FA" w14:textId="3DB5AB92" w:rsidR="001A1B3C" w:rsidRPr="003D5CC6" w:rsidRDefault="001A1B3C" w:rsidP="001A1B3C">
            <w:pPr>
              <w:contextualSpacing/>
              <w:rPr>
                <w:color w:val="auto"/>
                <w:sz w:val="18"/>
                <w:szCs w:val="18"/>
              </w:rPr>
            </w:pPr>
            <w:r>
              <w:rPr>
                <w:color w:val="auto"/>
                <w:sz w:val="18"/>
                <w:szCs w:val="18"/>
              </w:rPr>
              <w:t>Č: 3</w:t>
            </w:r>
          </w:p>
        </w:tc>
        <w:tc>
          <w:tcPr>
            <w:tcW w:w="1249" w:type="pct"/>
            <w:tcBorders>
              <w:top w:val="single" w:sz="4" w:space="0" w:color="auto"/>
              <w:left w:val="single" w:sz="4" w:space="0" w:color="auto"/>
              <w:bottom w:val="single" w:sz="4" w:space="0" w:color="auto"/>
              <w:right w:val="single" w:sz="4" w:space="0" w:color="auto"/>
            </w:tcBorders>
          </w:tcPr>
          <w:p w14:paraId="3CA9DDED" w14:textId="77777777" w:rsidR="001A1B3C" w:rsidRDefault="001A1B3C" w:rsidP="001A1B3C">
            <w:pPr>
              <w:contextualSpacing/>
              <w:jc w:val="both"/>
              <w:rPr>
                <w:color w:val="333333"/>
                <w:sz w:val="18"/>
                <w:szCs w:val="18"/>
                <w:shd w:val="clear" w:color="auto" w:fill="FFFFFF"/>
              </w:rPr>
            </w:pPr>
            <w:r w:rsidRPr="00EA6B94">
              <w:rPr>
                <w:color w:val="333333"/>
                <w:sz w:val="18"/>
                <w:szCs w:val="18"/>
                <w:shd w:val="clear" w:color="auto" w:fill="FFFFFF"/>
              </w:rPr>
              <w:t>Táto smernica nadobúda účinnosť dvadsiatym dňom po jej uverejnení v Úradnom vestníku Európskej únie.</w:t>
            </w:r>
          </w:p>
          <w:p w14:paraId="5DA238F8" w14:textId="61C4241A" w:rsidR="001A1B3C" w:rsidRPr="009A4561" w:rsidRDefault="001A1B3C" w:rsidP="001A1B3C">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33706D3E" w14:textId="36454007" w:rsidR="001A1B3C" w:rsidRPr="003D5CC6" w:rsidRDefault="001A1B3C" w:rsidP="001A1B3C">
            <w:pPr>
              <w:pStyle w:val="Normlny0"/>
              <w:ind w:left="-43" w:right="-41"/>
              <w:contextualSpacing/>
              <w:jc w:val="center"/>
              <w:rPr>
                <w:sz w:val="18"/>
                <w:szCs w:val="18"/>
              </w:rPr>
            </w:pPr>
            <w:r>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7B1BB39E" w14:textId="77777777" w:rsidR="001A1B3C" w:rsidRPr="003D5CC6" w:rsidRDefault="001A1B3C" w:rsidP="001A1B3C">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70C6BB44" w14:textId="77777777" w:rsidR="001A1B3C" w:rsidRPr="003D5CC6" w:rsidRDefault="001A1B3C" w:rsidP="001A1B3C">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30B1E1C" w14:textId="77777777" w:rsidR="001A1B3C" w:rsidRPr="003D5CC6" w:rsidRDefault="001A1B3C" w:rsidP="001A1B3C">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C8EDC22" w14:textId="77777777" w:rsidR="001A1B3C" w:rsidRPr="003D5CC6" w:rsidRDefault="001A1B3C" w:rsidP="001A1B3C">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F9FD485" w14:textId="77777777" w:rsidR="001A1B3C" w:rsidRPr="003D5CC6" w:rsidRDefault="001A1B3C"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1A90028" w14:textId="77777777" w:rsidR="001A1B3C" w:rsidRPr="003D5CC6" w:rsidRDefault="001A1B3C" w:rsidP="001A1B3C">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3B77D287" w14:textId="77777777" w:rsidR="001A1B3C" w:rsidRPr="003D5CC6" w:rsidRDefault="001A1B3C" w:rsidP="001A1B3C">
            <w:pPr>
              <w:pStyle w:val="Normlny0"/>
              <w:contextualSpacing/>
              <w:jc w:val="both"/>
              <w:rPr>
                <w:sz w:val="18"/>
                <w:szCs w:val="18"/>
              </w:rPr>
            </w:pPr>
          </w:p>
        </w:tc>
      </w:tr>
      <w:tr w:rsidR="001A1B3C" w:rsidRPr="003D5CC6" w14:paraId="2149F88D" w14:textId="77777777" w:rsidTr="003D5CC6">
        <w:trPr>
          <w:trHeight w:val="70"/>
        </w:trPr>
        <w:tc>
          <w:tcPr>
            <w:tcW w:w="175" w:type="pct"/>
            <w:tcBorders>
              <w:top w:val="single" w:sz="4" w:space="0" w:color="auto"/>
              <w:left w:val="single" w:sz="4" w:space="0" w:color="auto"/>
              <w:bottom w:val="single" w:sz="4" w:space="0" w:color="auto"/>
              <w:right w:val="single" w:sz="4" w:space="0" w:color="auto"/>
            </w:tcBorders>
          </w:tcPr>
          <w:p w14:paraId="4000FE87" w14:textId="1618E6AF" w:rsidR="001A1B3C" w:rsidRPr="003D5CC6" w:rsidRDefault="001A1B3C" w:rsidP="001A1B3C">
            <w:pPr>
              <w:contextualSpacing/>
              <w:rPr>
                <w:color w:val="auto"/>
                <w:sz w:val="18"/>
                <w:szCs w:val="18"/>
              </w:rPr>
            </w:pPr>
            <w:r>
              <w:rPr>
                <w:color w:val="auto"/>
                <w:sz w:val="18"/>
                <w:szCs w:val="18"/>
              </w:rPr>
              <w:t>Č: 4</w:t>
            </w:r>
          </w:p>
        </w:tc>
        <w:tc>
          <w:tcPr>
            <w:tcW w:w="1249" w:type="pct"/>
            <w:tcBorders>
              <w:top w:val="single" w:sz="4" w:space="0" w:color="auto"/>
              <w:left w:val="single" w:sz="4" w:space="0" w:color="auto"/>
              <w:bottom w:val="single" w:sz="4" w:space="0" w:color="auto"/>
              <w:right w:val="single" w:sz="4" w:space="0" w:color="auto"/>
            </w:tcBorders>
          </w:tcPr>
          <w:p w14:paraId="50A43164" w14:textId="77777777" w:rsidR="001A1B3C" w:rsidRDefault="001A1B3C" w:rsidP="001A1B3C">
            <w:pPr>
              <w:contextualSpacing/>
              <w:jc w:val="both"/>
              <w:rPr>
                <w:color w:val="333333"/>
                <w:sz w:val="18"/>
                <w:szCs w:val="18"/>
                <w:shd w:val="clear" w:color="auto" w:fill="FFFFFF"/>
              </w:rPr>
            </w:pPr>
            <w:r w:rsidRPr="00EA6B94">
              <w:rPr>
                <w:color w:val="333333"/>
                <w:sz w:val="18"/>
                <w:szCs w:val="18"/>
                <w:shd w:val="clear" w:color="auto" w:fill="FFFFFF"/>
              </w:rPr>
              <w:t>Táto smernica je určená členským štátom.</w:t>
            </w:r>
          </w:p>
          <w:p w14:paraId="013155DE" w14:textId="6E6916FF" w:rsidR="001A1B3C" w:rsidRPr="00EA6B94" w:rsidRDefault="001A1B3C" w:rsidP="001A1B3C">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5CB7CA70" w14:textId="1C79FE35" w:rsidR="001A1B3C" w:rsidRPr="003D5CC6" w:rsidRDefault="001A1B3C" w:rsidP="001A1B3C">
            <w:pPr>
              <w:pStyle w:val="Normlny0"/>
              <w:ind w:left="-43" w:right="-41"/>
              <w:contextualSpacing/>
              <w:jc w:val="center"/>
              <w:rPr>
                <w:sz w:val="18"/>
                <w:szCs w:val="18"/>
              </w:rPr>
            </w:pPr>
            <w:r>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11DE0BA6" w14:textId="77777777" w:rsidR="001A1B3C" w:rsidRPr="003D5CC6" w:rsidRDefault="001A1B3C" w:rsidP="001A1B3C">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E719FE5" w14:textId="77777777" w:rsidR="001A1B3C" w:rsidRPr="003D5CC6" w:rsidRDefault="001A1B3C" w:rsidP="001A1B3C">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80FDDB2" w14:textId="77777777" w:rsidR="001A1B3C" w:rsidRPr="003D5CC6" w:rsidRDefault="001A1B3C" w:rsidP="001A1B3C">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3B8D6C5" w14:textId="77777777" w:rsidR="001A1B3C" w:rsidRPr="003D5CC6" w:rsidRDefault="001A1B3C" w:rsidP="001A1B3C">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5142CFD" w14:textId="77777777" w:rsidR="001A1B3C" w:rsidRPr="003D5CC6" w:rsidRDefault="001A1B3C"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20ED58E" w14:textId="77777777" w:rsidR="001A1B3C" w:rsidRPr="003D5CC6" w:rsidRDefault="001A1B3C" w:rsidP="001A1B3C">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2E2374F0" w14:textId="77777777" w:rsidR="001A1B3C" w:rsidRPr="003D5CC6" w:rsidRDefault="001A1B3C" w:rsidP="001A1B3C">
            <w:pPr>
              <w:pStyle w:val="Normlny0"/>
              <w:contextualSpacing/>
              <w:jc w:val="both"/>
              <w:rPr>
                <w:sz w:val="18"/>
                <w:szCs w:val="18"/>
              </w:rPr>
            </w:pPr>
          </w:p>
        </w:tc>
      </w:tr>
    </w:tbl>
    <w:p w14:paraId="44B2CF5D" w14:textId="77777777"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32A0CCAC" w14:textId="77777777" w:rsidR="00A4503D" w:rsidRPr="003D5CC6" w:rsidRDefault="00A4503D" w:rsidP="0098049F">
      <w:pPr>
        <w:autoSpaceDE/>
        <w:autoSpaceDN/>
        <w:contextualSpacing/>
        <w:rPr>
          <w:color w:val="auto"/>
        </w:rPr>
      </w:pPr>
    </w:p>
    <w:p w14:paraId="7ECDD557" w14:textId="77777777" w:rsidR="00A4503D" w:rsidRPr="003D5CC6" w:rsidRDefault="00A4503D" w:rsidP="0098049F">
      <w:pPr>
        <w:autoSpaceDE/>
        <w:autoSpaceDN/>
        <w:contextualSpacing/>
        <w:rPr>
          <w:color w:val="auto"/>
        </w:rPr>
      </w:pPr>
    </w:p>
    <w:p w14:paraId="397E6EC8" w14:textId="39116651" w:rsidR="00A4503D" w:rsidRPr="003D5CC6" w:rsidRDefault="00A4503D" w:rsidP="0098049F">
      <w:pPr>
        <w:contextualSpacing/>
        <w:rPr>
          <w:color w:val="auto"/>
        </w:rPr>
      </w:pPr>
    </w:p>
    <w:sectPr w:rsidR="00A4503D" w:rsidRPr="003D5CC6" w:rsidSect="005805F3">
      <w:footerReference w:type="even" r:id="rId11"/>
      <w:footerReference w:type="default" r:id="rId12"/>
      <w:footerReference w:type="first" r:id="rId13"/>
      <w:pgSz w:w="16838" w:h="11906" w:orient="landscape"/>
      <w:pgMar w:top="284" w:right="82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98CA" w14:textId="77777777" w:rsidR="00CB69FF" w:rsidRDefault="00CB69FF">
      <w:r>
        <w:separator/>
      </w:r>
    </w:p>
  </w:endnote>
  <w:endnote w:type="continuationSeparator" w:id="0">
    <w:p w14:paraId="0F0294ED" w14:textId="77777777" w:rsidR="00CB69FF" w:rsidRDefault="00CB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ira Sans">
    <w:altName w:val="Arial"/>
    <w:charset w:val="00"/>
    <w:family w:val="swiss"/>
    <w:pitch w:val="variable"/>
    <w:sig w:usb0="600002FF" w:usb1="00000001"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9DB6E" w14:textId="77777777" w:rsidR="003D5CC6" w:rsidRDefault="003D5CC6" w:rsidP="000E326C">
    <w:pPr>
      <w:pStyle w:val="Pta"/>
      <w:framePr w:wrap="around" w:vAnchor="text" w:hAnchor="margin" w:xAlign="center"/>
      <w:rPr>
        <w:rStyle w:val="slostrany"/>
        <w:rFonts w:cs="Arial"/>
      </w:rPr>
    </w:pPr>
    <w:r>
      <w:rPr>
        <w:rStyle w:val="slostrany"/>
        <w:rFonts w:cs="Arial"/>
      </w:rPr>
      <w:fldChar w:fldCharType="begin"/>
    </w:r>
    <w:r>
      <w:rPr>
        <w:rStyle w:val="slostrany"/>
        <w:rFonts w:cs="Arial"/>
      </w:rPr>
      <w:instrText xml:space="preserve">PAGE  </w:instrText>
    </w:r>
    <w:r>
      <w:rPr>
        <w:rStyle w:val="slostrany"/>
        <w:rFonts w:cs="Arial"/>
      </w:rPr>
      <w:fldChar w:fldCharType="end"/>
    </w:r>
  </w:p>
  <w:p w14:paraId="0A3408FE" w14:textId="77777777" w:rsidR="003D5CC6" w:rsidRDefault="003D5CC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5405" w14:textId="00CD4E06" w:rsidR="003D5CC6" w:rsidRPr="0009755B" w:rsidRDefault="003D5CC6" w:rsidP="000E326C">
    <w:pPr>
      <w:pStyle w:val="Pta"/>
      <w:framePr w:wrap="around" w:vAnchor="text" w:hAnchor="margin" w:xAlign="center"/>
      <w:rPr>
        <w:rStyle w:val="slostrany"/>
        <w:rFonts w:ascii="Times New Roman" w:hAnsi="Times New Roman"/>
      </w:rPr>
    </w:pPr>
    <w:r w:rsidRPr="0009755B">
      <w:rPr>
        <w:rStyle w:val="slostrany"/>
        <w:rFonts w:ascii="Times New Roman" w:hAnsi="Times New Roman"/>
      </w:rPr>
      <w:fldChar w:fldCharType="begin"/>
    </w:r>
    <w:r w:rsidRPr="0009755B">
      <w:rPr>
        <w:rStyle w:val="slostrany"/>
        <w:rFonts w:ascii="Times New Roman" w:hAnsi="Times New Roman"/>
      </w:rPr>
      <w:instrText xml:space="preserve">PAGE  </w:instrText>
    </w:r>
    <w:r w:rsidRPr="0009755B">
      <w:rPr>
        <w:rStyle w:val="slostrany"/>
        <w:rFonts w:ascii="Times New Roman" w:hAnsi="Times New Roman"/>
      </w:rPr>
      <w:fldChar w:fldCharType="separate"/>
    </w:r>
    <w:r w:rsidR="0061279B">
      <w:rPr>
        <w:rStyle w:val="slostrany"/>
        <w:rFonts w:ascii="Times New Roman" w:hAnsi="Times New Roman"/>
        <w:noProof/>
      </w:rPr>
      <w:t>2</w:t>
    </w:r>
    <w:r w:rsidRPr="0009755B">
      <w:rPr>
        <w:rStyle w:val="slostrany"/>
        <w:rFonts w:ascii="Times New Roman" w:hAnsi="Times New Roman"/>
      </w:rPr>
      <w:fldChar w:fldCharType="end"/>
    </w:r>
  </w:p>
  <w:p w14:paraId="7DE32D89" w14:textId="77777777" w:rsidR="003D5CC6" w:rsidRDefault="003D5CC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C4A1" w14:textId="64DEA7FD" w:rsidR="003D5CC6" w:rsidRPr="0098049F" w:rsidRDefault="003D5CC6" w:rsidP="0098049F">
    <w:pPr>
      <w:pStyle w:val="Pta"/>
      <w:jc w:val="center"/>
      <w:rPr>
        <w:rFonts w:ascii="Times New Roman" w:hAnsi="Times New Roman" w:cs="Times New Roman"/>
        <w:sz w:val="20"/>
        <w:szCs w:val="20"/>
      </w:rPr>
    </w:pPr>
    <w:r w:rsidRPr="0098049F">
      <w:rPr>
        <w:rFonts w:ascii="Times New Roman" w:hAnsi="Times New Roman" w:cs="Times New Roman"/>
        <w:sz w:val="20"/>
        <w:szCs w:val="20"/>
      </w:rPr>
      <w:fldChar w:fldCharType="begin"/>
    </w:r>
    <w:r w:rsidRPr="0098049F">
      <w:rPr>
        <w:rFonts w:ascii="Times New Roman" w:hAnsi="Times New Roman" w:cs="Times New Roman"/>
        <w:sz w:val="20"/>
        <w:szCs w:val="20"/>
      </w:rPr>
      <w:instrText>PAGE   \* MERGEFORMAT</w:instrText>
    </w:r>
    <w:r w:rsidRPr="0098049F">
      <w:rPr>
        <w:rFonts w:ascii="Times New Roman" w:hAnsi="Times New Roman" w:cs="Times New Roman"/>
        <w:sz w:val="20"/>
        <w:szCs w:val="20"/>
      </w:rPr>
      <w:fldChar w:fldCharType="separate"/>
    </w:r>
    <w:r w:rsidR="0061279B">
      <w:rPr>
        <w:rFonts w:ascii="Times New Roman" w:hAnsi="Times New Roman" w:cs="Times New Roman"/>
        <w:noProof/>
        <w:sz w:val="20"/>
        <w:szCs w:val="20"/>
      </w:rPr>
      <w:t>1</w:t>
    </w:r>
    <w:r w:rsidRPr="0098049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2C7C1" w14:textId="77777777" w:rsidR="00CB69FF" w:rsidRDefault="00CB69FF">
      <w:r>
        <w:separator/>
      </w:r>
    </w:p>
  </w:footnote>
  <w:footnote w:type="continuationSeparator" w:id="0">
    <w:p w14:paraId="568E7FF7" w14:textId="77777777" w:rsidR="00CB69FF" w:rsidRDefault="00CB6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2" w15:restartNumberingAfterBreak="0">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15:restartNumberingAfterBreak="0">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15:restartNumberingAfterBreak="0">
    <w:nsid w:val="03F15C60"/>
    <w:multiLevelType w:val="hybridMultilevel"/>
    <w:tmpl w:val="246466C0"/>
    <w:lvl w:ilvl="0" w:tplc="8F94ABFE">
      <w:start w:val="2"/>
      <w:numFmt w:val="bullet"/>
      <w:lvlText w:val="-"/>
      <w:lvlJc w:val="left"/>
      <w:pPr>
        <w:ind w:left="720" w:hanging="360"/>
      </w:pPr>
      <w:rPr>
        <w:rFonts w:ascii="Times New Roman" w:eastAsia="Times New Roman" w:hAnsi="Times New Roman" w:hint="default"/>
      </w:rPr>
    </w:lvl>
    <w:lvl w:ilvl="1" w:tplc="DD8A8A6A">
      <w:start w:val="1"/>
      <w:numFmt w:val="bullet"/>
      <w:lvlText w:val="o"/>
      <w:lvlJc w:val="left"/>
      <w:pPr>
        <w:ind w:left="1440" w:hanging="360"/>
      </w:pPr>
      <w:rPr>
        <w:rFonts w:ascii="Courier New" w:hAnsi="Courier New" w:hint="default"/>
      </w:rPr>
    </w:lvl>
    <w:lvl w:ilvl="2" w:tplc="A2C4AE82">
      <w:start w:val="1"/>
      <w:numFmt w:val="bullet"/>
      <w:lvlText w:val=""/>
      <w:lvlJc w:val="left"/>
      <w:pPr>
        <w:ind w:left="2160" w:hanging="360"/>
      </w:pPr>
      <w:rPr>
        <w:rFonts w:ascii="Wingdings" w:hAnsi="Wingdings" w:hint="default"/>
      </w:rPr>
    </w:lvl>
    <w:lvl w:ilvl="3" w:tplc="4508B982">
      <w:start w:val="1"/>
      <w:numFmt w:val="bullet"/>
      <w:lvlText w:val=""/>
      <w:lvlJc w:val="left"/>
      <w:pPr>
        <w:ind w:left="2880" w:hanging="360"/>
      </w:pPr>
      <w:rPr>
        <w:rFonts w:ascii="Symbol" w:hAnsi="Symbol" w:hint="default"/>
      </w:rPr>
    </w:lvl>
    <w:lvl w:ilvl="4" w:tplc="4DA0649E">
      <w:start w:val="1"/>
      <w:numFmt w:val="bullet"/>
      <w:lvlText w:val="o"/>
      <w:lvlJc w:val="left"/>
      <w:pPr>
        <w:ind w:left="3600" w:hanging="360"/>
      </w:pPr>
      <w:rPr>
        <w:rFonts w:ascii="Courier New" w:hAnsi="Courier New" w:hint="default"/>
      </w:rPr>
    </w:lvl>
    <w:lvl w:ilvl="5" w:tplc="6AA6C432">
      <w:start w:val="1"/>
      <w:numFmt w:val="bullet"/>
      <w:lvlText w:val=""/>
      <w:lvlJc w:val="left"/>
      <w:pPr>
        <w:ind w:left="4320" w:hanging="360"/>
      </w:pPr>
      <w:rPr>
        <w:rFonts w:ascii="Wingdings" w:hAnsi="Wingdings" w:hint="default"/>
      </w:rPr>
    </w:lvl>
    <w:lvl w:ilvl="6" w:tplc="2498586E">
      <w:start w:val="1"/>
      <w:numFmt w:val="bullet"/>
      <w:lvlText w:val=""/>
      <w:lvlJc w:val="left"/>
      <w:pPr>
        <w:ind w:left="5040" w:hanging="360"/>
      </w:pPr>
      <w:rPr>
        <w:rFonts w:ascii="Symbol" w:hAnsi="Symbol" w:hint="default"/>
      </w:rPr>
    </w:lvl>
    <w:lvl w:ilvl="7" w:tplc="ED5C9C0E">
      <w:start w:val="1"/>
      <w:numFmt w:val="bullet"/>
      <w:lvlText w:val="o"/>
      <w:lvlJc w:val="left"/>
      <w:pPr>
        <w:ind w:left="5760" w:hanging="360"/>
      </w:pPr>
      <w:rPr>
        <w:rFonts w:ascii="Courier New" w:hAnsi="Courier New" w:hint="default"/>
      </w:rPr>
    </w:lvl>
    <w:lvl w:ilvl="8" w:tplc="2F60F55C">
      <w:start w:val="1"/>
      <w:numFmt w:val="bullet"/>
      <w:lvlText w:val=""/>
      <w:lvlJc w:val="left"/>
      <w:pPr>
        <w:ind w:left="6480" w:hanging="360"/>
      </w:pPr>
      <w:rPr>
        <w:rFonts w:ascii="Wingdings" w:hAnsi="Wingdings" w:hint="default"/>
      </w:rPr>
    </w:lvl>
  </w:abstractNum>
  <w:abstractNum w:abstractNumId="5" w15:restartNumberingAfterBreak="0">
    <w:nsid w:val="05E3175C"/>
    <w:multiLevelType w:val="hybridMultilevel"/>
    <w:tmpl w:val="BFEC5518"/>
    <w:lvl w:ilvl="0" w:tplc="94DAF9B4">
      <w:start w:val="1"/>
      <w:numFmt w:val="decimal"/>
      <w:lvlText w:val="%1."/>
      <w:lvlJc w:val="left"/>
      <w:pPr>
        <w:tabs>
          <w:tab w:val="num" w:pos="720"/>
        </w:tabs>
        <w:ind w:left="720" w:hanging="360"/>
      </w:pPr>
      <w:rPr>
        <w:rFonts w:cs="Times New Roman"/>
        <w:rtl w:val="0"/>
        <w:cs w:val="0"/>
      </w:rPr>
    </w:lvl>
    <w:lvl w:ilvl="1" w:tplc="1DC45668">
      <w:start w:val="1"/>
      <w:numFmt w:val="lowerLetter"/>
      <w:lvlText w:val="%2."/>
      <w:lvlJc w:val="left"/>
      <w:pPr>
        <w:tabs>
          <w:tab w:val="num" w:pos="1440"/>
        </w:tabs>
        <w:ind w:left="1440" w:hanging="360"/>
      </w:pPr>
      <w:rPr>
        <w:rFonts w:cs="Times New Roman"/>
        <w:rtl w:val="0"/>
        <w:cs w:val="0"/>
      </w:rPr>
    </w:lvl>
    <w:lvl w:ilvl="2" w:tplc="4B2C484A">
      <w:start w:val="1"/>
      <w:numFmt w:val="lowerRoman"/>
      <w:lvlText w:val="%3."/>
      <w:lvlJc w:val="right"/>
      <w:pPr>
        <w:tabs>
          <w:tab w:val="num" w:pos="2160"/>
        </w:tabs>
        <w:ind w:left="2160" w:hanging="180"/>
      </w:pPr>
      <w:rPr>
        <w:rFonts w:cs="Times New Roman"/>
        <w:rtl w:val="0"/>
        <w:cs w:val="0"/>
      </w:rPr>
    </w:lvl>
    <w:lvl w:ilvl="3" w:tplc="AF864D48">
      <w:start w:val="1"/>
      <w:numFmt w:val="decimal"/>
      <w:lvlText w:val="%4."/>
      <w:lvlJc w:val="left"/>
      <w:pPr>
        <w:tabs>
          <w:tab w:val="num" w:pos="2880"/>
        </w:tabs>
        <w:ind w:left="2880" w:hanging="360"/>
      </w:pPr>
      <w:rPr>
        <w:rFonts w:cs="Times New Roman"/>
        <w:rtl w:val="0"/>
        <w:cs w:val="0"/>
      </w:rPr>
    </w:lvl>
    <w:lvl w:ilvl="4" w:tplc="2708C804">
      <w:start w:val="1"/>
      <w:numFmt w:val="lowerLetter"/>
      <w:lvlText w:val="%5."/>
      <w:lvlJc w:val="left"/>
      <w:pPr>
        <w:tabs>
          <w:tab w:val="num" w:pos="3600"/>
        </w:tabs>
        <w:ind w:left="3600" w:hanging="360"/>
      </w:pPr>
      <w:rPr>
        <w:rFonts w:cs="Times New Roman"/>
        <w:rtl w:val="0"/>
        <w:cs w:val="0"/>
      </w:rPr>
    </w:lvl>
    <w:lvl w:ilvl="5" w:tplc="C14C16D8">
      <w:start w:val="1"/>
      <w:numFmt w:val="lowerRoman"/>
      <w:lvlText w:val="%6."/>
      <w:lvlJc w:val="right"/>
      <w:pPr>
        <w:tabs>
          <w:tab w:val="num" w:pos="4320"/>
        </w:tabs>
        <w:ind w:left="4320" w:hanging="180"/>
      </w:pPr>
      <w:rPr>
        <w:rFonts w:cs="Times New Roman"/>
        <w:rtl w:val="0"/>
        <w:cs w:val="0"/>
      </w:rPr>
    </w:lvl>
    <w:lvl w:ilvl="6" w:tplc="C4DA6A66">
      <w:start w:val="1"/>
      <w:numFmt w:val="decimal"/>
      <w:lvlText w:val="%7."/>
      <w:lvlJc w:val="left"/>
      <w:pPr>
        <w:tabs>
          <w:tab w:val="num" w:pos="5040"/>
        </w:tabs>
        <w:ind w:left="5040" w:hanging="360"/>
      </w:pPr>
      <w:rPr>
        <w:rFonts w:cs="Times New Roman"/>
        <w:rtl w:val="0"/>
        <w:cs w:val="0"/>
      </w:rPr>
    </w:lvl>
    <w:lvl w:ilvl="7" w:tplc="3FE0DF04">
      <w:start w:val="1"/>
      <w:numFmt w:val="lowerLetter"/>
      <w:lvlText w:val="%8."/>
      <w:lvlJc w:val="left"/>
      <w:pPr>
        <w:tabs>
          <w:tab w:val="num" w:pos="5760"/>
        </w:tabs>
        <w:ind w:left="5760" w:hanging="360"/>
      </w:pPr>
      <w:rPr>
        <w:rFonts w:cs="Times New Roman"/>
        <w:rtl w:val="0"/>
        <w:cs w:val="0"/>
      </w:rPr>
    </w:lvl>
    <w:lvl w:ilvl="8" w:tplc="46D02A1E">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07340632"/>
    <w:multiLevelType w:val="hybridMultilevel"/>
    <w:tmpl w:val="13BA39B4"/>
    <w:lvl w:ilvl="0" w:tplc="0E0EB1F0">
      <w:start w:val="1"/>
      <w:numFmt w:val="lowerLetter"/>
      <w:lvlText w:val="%1)"/>
      <w:lvlJc w:val="left"/>
      <w:pPr>
        <w:tabs>
          <w:tab w:val="num" w:pos="720"/>
        </w:tabs>
        <w:ind w:left="720" w:hanging="360"/>
      </w:pPr>
      <w:rPr>
        <w:rFonts w:cs="Times New Roman" w:hint="default"/>
        <w:rtl w:val="0"/>
        <w:cs w:val="0"/>
      </w:rPr>
    </w:lvl>
    <w:lvl w:ilvl="1" w:tplc="CF129A6A">
      <w:start w:val="1"/>
      <w:numFmt w:val="lowerLetter"/>
      <w:lvlText w:val="%2."/>
      <w:lvlJc w:val="left"/>
      <w:pPr>
        <w:tabs>
          <w:tab w:val="num" w:pos="1440"/>
        </w:tabs>
        <w:ind w:left="1440" w:hanging="360"/>
      </w:pPr>
      <w:rPr>
        <w:rFonts w:cs="Times New Roman"/>
        <w:rtl w:val="0"/>
        <w:cs w:val="0"/>
      </w:rPr>
    </w:lvl>
    <w:lvl w:ilvl="2" w:tplc="7E6ED0C4">
      <w:start w:val="1"/>
      <w:numFmt w:val="decimal"/>
      <w:lvlText w:val="%3)"/>
      <w:lvlJc w:val="left"/>
      <w:pPr>
        <w:tabs>
          <w:tab w:val="num" w:pos="2340"/>
        </w:tabs>
        <w:ind w:left="2340" w:hanging="360"/>
      </w:pPr>
      <w:rPr>
        <w:rFonts w:cs="Times New Roman" w:hint="default"/>
        <w:color w:val="auto"/>
        <w:rtl w:val="0"/>
        <w:cs w:val="0"/>
      </w:rPr>
    </w:lvl>
    <w:lvl w:ilvl="3" w:tplc="AA8A092E">
      <w:start w:val="1"/>
      <w:numFmt w:val="decimal"/>
      <w:lvlText w:val="%4."/>
      <w:lvlJc w:val="left"/>
      <w:pPr>
        <w:tabs>
          <w:tab w:val="num" w:pos="2880"/>
        </w:tabs>
        <w:ind w:left="2880" w:hanging="360"/>
      </w:pPr>
      <w:rPr>
        <w:rFonts w:cs="Times New Roman"/>
        <w:rtl w:val="0"/>
        <w:cs w:val="0"/>
      </w:rPr>
    </w:lvl>
    <w:lvl w:ilvl="4" w:tplc="AD82FE1C">
      <w:start w:val="1"/>
      <w:numFmt w:val="lowerLetter"/>
      <w:lvlText w:val="%5."/>
      <w:lvlJc w:val="left"/>
      <w:pPr>
        <w:tabs>
          <w:tab w:val="num" w:pos="3600"/>
        </w:tabs>
        <w:ind w:left="3600" w:hanging="360"/>
      </w:pPr>
      <w:rPr>
        <w:rFonts w:cs="Times New Roman"/>
        <w:rtl w:val="0"/>
        <w:cs w:val="0"/>
      </w:rPr>
    </w:lvl>
    <w:lvl w:ilvl="5" w:tplc="202E01C4">
      <w:start w:val="1"/>
      <w:numFmt w:val="lowerRoman"/>
      <w:lvlText w:val="%6."/>
      <w:lvlJc w:val="right"/>
      <w:pPr>
        <w:tabs>
          <w:tab w:val="num" w:pos="4320"/>
        </w:tabs>
        <w:ind w:left="4320" w:hanging="180"/>
      </w:pPr>
      <w:rPr>
        <w:rFonts w:cs="Times New Roman"/>
        <w:rtl w:val="0"/>
        <w:cs w:val="0"/>
      </w:rPr>
    </w:lvl>
    <w:lvl w:ilvl="6" w:tplc="05E45320">
      <w:start w:val="1"/>
      <w:numFmt w:val="decimal"/>
      <w:lvlText w:val="%7."/>
      <w:lvlJc w:val="left"/>
      <w:pPr>
        <w:tabs>
          <w:tab w:val="num" w:pos="5040"/>
        </w:tabs>
        <w:ind w:left="5040" w:hanging="360"/>
      </w:pPr>
      <w:rPr>
        <w:rFonts w:cs="Times New Roman"/>
        <w:rtl w:val="0"/>
        <w:cs w:val="0"/>
      </w:rPr>
    </w:lvl>
    <w:lvl w:ilvl="7" w:tplc="828A8858">
      <w:start w:val="1"/>
      <w:numFmt w:val="lowerLetter"/>
      <w:lvlText w:val="%8."/>
      <w:lvlJc w:val="left"/>
      <w:pPr>
        <w:tabs>
          <w:tab w:val="num" w:pos="5760"/>
        </w:tabs>
        <w:ind w:left="5760" w:hanging="360"/>
      </w:pPr>
      <w:rPr>
        <w:rFonts w:cs="Times New Roman"/>
        <w:rtl w:val="0"/>
        <w:cs w:val="0"/>
      </w:rPr>
    </w:lvl>
    <w:lvl w:ilvl="8" w:tplc="438A9678">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082241FE"/>
    <w:multiLevelType w:val="hybridMultilevel"/>
    <w:tmpl w:val="8D64A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352651"/>
    <w:multiLevelType w:val="hybridMultilevel"/>
    <w:tmpl w:val="385A1FCE"/>
    <w:lvl w:ilvl="0" w:tplc="6680A964">
      <w:start w:val="1"/>
      <w:numFmt w:val="lowerLetter"/>
      <w:lvlText w:val="%1)"/>
      <w:lvlJc w:val="left"/>
      <w:pPr>
        <w:tabs>
          <w:tab w:val="num" w:pos="2264"/>
        </w:tabs>
        <w:ind w:left="2264" w:hanging="284"/>
      </w:pPr>
      <w:rPr>
        <w:rFonts w:cs="Times New Roman" w:hint="default"/>
        <w:rtl w:val="0"/>
        <w:cs w:val="0"/>
      </w:rPr>
    </w:lvl>
    <w:lvl w:ilvl="1" w:tplc="E3F6FC76">
      <w:start w:val="1"/>
      <w:numFmt w:val="lowerLetter"/>
      <w:lvlText w:val="%2."/>
      <w:lvlJc w:val="left"/>
      <w:pPr>
        <w:tabs>
          <w:tab w:val="num" w:pos="3420"/>
        </w:tabs>
        <w:ind w:left="3420" w:hanging="360"/>
      </w:pPr>
      <w:rPr>
        <w:rFonts w:cs="Times New Roman"/>
        <w:rtl w:val="0"/>
        <w:cs w:val="0"/>
      </w:rPr>
    </w:lvl>
    <w:lvl w:ilvl="2" w:tplc="FCD87E14">
      <w:start w:val="1"/>
      <w:numFmt w:val="lowerRoman"/>
      <w:lvlText w:val="%3."/>
      <w:lvlJc w:val="right"/>
      <w:pPr>
        <w:tabs>
          <w:tab w:val="num" w:pos="4140"/>
        </w:tabs>
        <w:ind w:left="4140" w:hanging="180"/>
      </w:pPr>
      <w:rPr>
        <w:rFonts w:cs="Times New Roman"/>
        <w:rtl w:val="0"/>
        <w:cs w:val="0"/>
      </w:rPr>
    </w:lvl>
    <w:lvl w:ilvl="3" w:tplc="24C05C20">
      <w:start w:val="1"/>
      <w:numFmt w:val="decimal"/>
      <w:lvlText w:val="%4."/>
      <w:lvlJc w:val="left"/>
      <w:pPr>
        <w:tabs>
          <w:tab w:val="num" w:pos="4860"/>
        </w:tabs>
        <w:ind w:left="4860" w:hanging="360"/>
      </w:pPr>
      <w:rPr>
        <w:rFonts w:cs="Times New Roman"/>
        <w:rtl w:val="0"/>
        <w:cs w:val="0"/>
      </w:rPr>
    </w:lvl>
    <w:lvl w:ilvl="4" w:tplc="97E806FE">
      <w:start w:val="1"/>
      <w:numFmt w:val="lowerLetter"/>
      <w:lvlText w:val="%5."/>
      <w:lvlJc w:val="left"/>
      <w:pPr>
        <w:tabs>
          <w:tab w:val="num" w:pos="5580"/>
        </w:tabs>
        <w:ind w:left="5580" w:hanging="360"/>
      </w:pPr>
      <w:rPr>
        <w:rFonts w:cs="Times New Roman"/>
        <w:rtl w:val="0"/>
        <w:cs w:val="0"/>
      </w:rPr>
    </w:lvl>
    <w:lvl w:ilvl="5" w:tplc="B56EF5CA">
      <w:start w:val="1"/>
      <w:numFmt w:val="lowerRoman"/>
      <w:lvlText w:val="%6."/>
      <w:lvlJc w:val="right"/>
      <w:pPr>
        <w:tabs>
          <w:tab w:val="num" w:pos="6300"/>
        </w:tabs>
        <w:ind w:left="6300" w:hanging="180"/>
      </w:pPr>
      <w:rPr>
        <w:rFonts w:cs="Times New Roman"/>
        <w:rtl w:val="0"/>
        <w:cs w:val="0"/>
      </w:rPr>
    </w:lvl>
    <w:lvl w:ilvl="6" w:tplc="CDBAE190">
      <w:start w:val="1"/>
      <w:numFmt w:val="decimal"/>
      <w:lvlText w:val="%7."/>
      <w:lvlJc w:val="left"/>
      <w:pPr>
        <w:tabs>
          <w:tab w:val="num" w:pos="7020"/>
        </w:tabs>
        <w:ind w:left="7020" w:hanging="360"/>
      </w:pPr>
      <w:rPr>
        <w:rFonts w:cs="Times New Roman"/>
        <w:rtl w:val="0"/>
        <w:cs w:val="0"/>
      </w:rPr>
    </w:lvl>
    <w:lvl w:ilvl="7" w:tplc="03EE4464">
      <w:start w:val="1"/>
      <w:numFmt w:val="lowerLetter"/>
      <w:lvlText w:val="%8."/>
      <w:lvlJc w:val="left"/>
      <w:pPr>
        <w:tabs>
          <w:tab w:val="num" w:pos="7740"/>
        </w:tabs>
        <w:ind w:left="7740" w:hanging="360"/>
      </w:pPr>
      <w:rPr>
        <w:rFonts w:cs="Times New Roman"/>
        <w:rtl w:val="0"/>
        <w:cs w:val="0"/>
      </w:rPr>
    </w:lvl>
    <w:lvl w:ilvl="8" w:tplc="1436C332">
      <w:start w:val="1"/>
      <w:numFmt w:val="lowerRoman"/>
      <w:lvlText w:val="%9."/>
      <w:lvlJc w:val="right"/>
      <w:pPr>
        <w:tabs>
          <w:tab w:val="num" w:pos="8460"/>
        </w:tabs>
        <w:ind w:left="8460" w:hanging="180"/>
      </w:pPr>
      <w:rPr>
        <w:rFonts w:cs="Times New Roman"/>
        <w:rtl w:val="0"/>
        <w:cs w:val="0"/>
      </w:rPr>
    </w:lvl>
  </w:abstractNum>
  <w:abstractNum w:abstractNumId="9" w15:restartNumberingAfterBreak="0">
    <w:nsid w:val="0FBA1481"/>
    <w:multiLevelType w:val="hybridMultilevel"/>
    <w:tmpl w:val="BDD4DD54"/>
    <w:lvl w:ilvl="0" w:tplc="BEE01EDE">
      <w:start w:val="1"/>
      <w:numFmt w:val="lowerLetter"/>
      <w:lvlText w:val="%1)"/>
      <w:lvlJc w:val="left"/>
      <w:pPr>
        <w:tabs>
          <w:tab w:val="num" w:pos="1635"/>
        </w:tabs>
        <w:ind w:left="1635" w:hanging="360"/>
      </w:pPr>
      <w:rPr>
        <w:rFonts w:hint="default"/>
        <w:color w:val="auto"/>
      </w:rPr>
    </w:lvl>
    <w:lvl w:ilvl="1" w:tplc="041B0019" w:tentative="1">
      <w:start w:val="1"/>
      <w:numFmt w:val="lowerLetter"/>
      <w:lvlText w:val="%2."/>
      <w:lvlJc w:val="left"/>
      <w:pPr>
        <w:ind w:left="1695" w:hanging="360"/>
      </w:pPr>
    </w:lvl>
    <w:lvl w:ilvl="2" w:tplc="041B001B" w:tentative="1">
      <w:start w:val="1"/>
      <w:numFmt w:val="lowerRoman"/>
      <w:lvlText w:val="%3."/>
      <w:lvlJc w:val="right"/>
      <w:pPr>
        <w:ind w:left="2415" w:hanging="180"/>
      </w:pPr>
    </w:lvl>
    <w:lvl w:ilvl="3" w:tplc="041B000F" w:tentative="1">
      <w:start w:val="1"/>
      <w:numFmt w:val="decimal"/>
      <w:lvlText w:val="%4."/>
      <w:lvlJc w:val="left"/>
      <w:pPr>
        <w:ind w:left="3135" w:hanging="360"/>
      </w:pPr>
    </w:lvl>
    <w:lvl w:ilvl="4" w:tplc="041B0019" w:tentative="1">
      <w:start w:val="1"/>
      <w:numFmt w:val="lowerLetter"/>
      <w:lvlText w:val="%5."/>
      <w:lvlJc w:val="left"/>
      <w:pPr>
        <w:ind w:left="3855" w:hanging="360"/>
      </w:pPr>
    </w:lvl>
    <w:lvl w:ilvl="5" w:tplc="041B001B" w:tentative="1">
      <w:start w:val="1"/>
      <w:numFmt w:val="lowerRoman"/>
      <w:lvlText w:val="%6."/>
      <w:lvlJc w:val="right"/>
      <w:pPr>
        <w:ind w:left="4575" w:hanging="180"/>
      </w:pPr>
    </w:lvl>
    <w:lvl w:ilvl="6" w:tplc="041B000F" w:tentative="1">
      <w:start w:val="1"/>
      <w:numFmt w:val="decimal"/>
      <w:lvlText w:val="%7."/>
      <w:lvlJc w:val="left"/>
      <w:pPr>
        <w:ind w:left="5295" w:hanging="360"/>
      </w:pPr>
    </w:lvl>
    <w:lvl w:ilvl="7" w:tplc="041B0019" w:tentative="1">
      <w:start w:val="1"/>
      <w:numFmt w:val="lowerLetter"/>
      <w:lvlText w:val="%8."/>
      <w:lvlJc w:val="left"/>
      <w:pPr>
        <w:ind w:left="6015" w:hanging="360"/>
      </w:pPr>
    </w:lvl>
    <w:lvl w:ilvl="8" w:tplc="041B001B" w:tentative="1">
      <w:start w:val="1"/>
      <w:numFmt w:val="lowerRoman"/>
      <w:lvlText w:val="%9."/>
      <w:lvlJc w:val="right"/>
      <w:pPr>
        <w:ind w:left="6735" w:hanging="180"/>
      </w:pPr>
    </w:lvl>
  </w:abstractNum>
  <w:abstractNum w:abstractNumId="10" w15:restartNumberingAfterBreak="0">
    <w:nsid w:val="0FC363A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1" w15:restartNumberingAfterBreak="0">
    <w:nsid w:val="13803A6F"/>
    <w:multiLevelType w:val="multilevel"/>
    <w:tmpl w:val="C0202D2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color w:val="auto"/>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2" w15:restartNumberingAfterBreak="0">
    <w:nsid w:val="17194EC4"/>
    <w:multiLevelType w:val="hybridMultilevel"/>
    <w:tmpl w:val="4538DAEC"/>
    <w:lvl w:ilvl="0" w:tplc="8F8445FE">
      <w:start w:val="1"/>
      <w:numFmt w:val="decimal"/>
      <w:lvlText w:val="(%1)"/>
      <w:lvlJc w:val="left"/>
      <w:pPr>
        <w:tabs>
          <w:tab w:val="num" w:pos="720"/>
        </w:tabs>
        <w:ind w:left="720" w:hanging="360"/>
      </w:pPr>
      <w:rPr>
        <w:rFonts w:cs="Times New Roman" w:hint="default"/>
        <w:rtl w:val="0"/>
        <w:cs w:val="0"/>
      </w:rPr>
    </w:lvl>
    <w:lvl w:ilvl="1" w:tplc="A9EAE47C">
      <w:start w:val="1"/>
      <w:numFmt w:val="lowerLetter"/>
      <w:lvlText w:val="%2)"/>
      <w:lvlJc w:val="left"/>
      <w:pPr>
        <w:tabs>
          <w:tab w:val="num" w:pos="284"/>
        </w:tabs>
        <w:ind w:left="284" w:hanging="284"/>
      </w:pPr>
      <w:rPr>
        <w:rFonts w:cs="Times New Roman" w:hint="default"/>
        <w:rtl w:val="0"/>
        <w:cs w:val="0"/>
      </w:rPr>
    </w:lvl>
    <w:lvl w:ilvl="2" w:tplc="2B78F138">
      <w:start w:val="1"/>
      <w:numFmt w:val="lowerRoman"/>
      <w:lvlText w:val="%3."/>
      <w:lvlJc w:val="right"/>
      <w:pPr>
        <w:tabs>
          <w:tab w:val="num" w:pos="2160"/>
        </w:tabs>
        <w:ind w:left="2160" w:hanging="180"/>
      </w:pPr>
      <w:rPr>
        <w:rFonts w:cs="Times New Roman"/>
        <w:rtl w:val="0"/>
        <w:cs w:val="0"/>
      </w:rPr>
    </w:lvl>
    <w:lvl w:ilvl="3" w:tplc="A65A48DE">
      <w:start w:val="1"/>
      <w:numFmt w:val="decimal"/>
      <w:lvlText w:val="%4."/>
      <w:lvlJc w:val="left"/>
      <w:pPr>
        <w:tabs>
          <w:tab w:val="num" w:pos="2880"/>
        </w:tabs>
        <w:ind w:left="2880" w:hanging="360"/>
      </w:pPr>
      <w:rPr>
        <w:rFonts w:cs="Times New Roman"/>
        <w:rtl w:val="0"/>
        <w:cs w:val="0"/>
      </w:rPr>
    </w:lvl>
    <w:lvl w:ilvl="4" w:tplc="F33CED9E">
      <w:start w:val="1"/>
      <w:numFmt w:val="lowerLetter"/>
      <w:lvlText w:val="%5."/>
      <w:lvlJc w:val="left"/>
      <w:pPr>
        <w:tabs>
          <w:tab w:val="num" w:pos="3600"/>
        </w:tabs>
        <w:ind w:left="3600" w:hanging="360"/>
      </w:pPr>
      <w:rPr>
        <w:rFonts w:cs="Times New Roman"/>
        <w:rtl w:val="0"/>
        <w:cs w:val="0"/>
      </w:rPr>
    </w:lvl>
    <w:lvl w:ilvl="5" w:tplc="6BFE8C28">
      <w:start w:val="1"/>
      <w:numFmt w:val="lowerRoman"/>
      <w:lvlText w:val="%6."/>
      <w:lvlJc w:val="right"/>
      <w:pPr>
        <w:tabs>
          <w:tab w:val="num" w:pos="4320"/>
        </w:tabs>
        <w:ind w:left="4320" w:hanging="180"/>
      </w:pPr>
      <w:rPr>
        <w:rFonts w:cs="Times New Roman"/>
        <w:rtl w:val="0"/>
        <w:cs w:val="0"/>
      </w:rPr>
    </w:lvl>
    <w:lvl w:ilvl="6" w:tplc="538457FC">
      <w:start w:val="1"/>
      <w:numFmt w:val="decimal"/>
      <w:lvlText w:val="%7."/>
      <w:lvlJc w:val="left"/>
      <w:pPr>
        <w:tabs>
          <w:tab w:val="num" w:pos="5040"/>
        </w:tabs>
        <w:ind w:left="5040" w:hanging="360"/>
      </w:pPr>
      <w:rPr>
        <w:rFonts w:cs="Times New Roman"/>
        <w:rtl w:val="0"/>
        <w:cs w:val="0"/>
      </w:rPr>
    </w:lvl>
    <w:lvl w:ilvl="7" w:tplc="C262C500">
      <w:start w:val="1"/>
      <w:numFmt w:val="lowerLetter"/>
      <w:lvlText w:val="%8."/>
      <w:lvlJc w:val="left"/>
      <w:pPr>
        <w:tabs>
          <w:tab w:val="num" w:pos="5760"/>
        </w:tabs>
        <w:ind w:left="5760" w:hanging="360"/>
      </w:pPr>
      <w:rPr>
        <w:rFonts w:cs="Times New Roman"/>
        <w:rtl w:val="0"/>
        <w:cs w:val="0"/>
      </w:rPr>
    </w:lvl>
    <w:lvl w:ilvl="8" w:tplc="38D4A39A">
      <w:start w:val="1"/>
      <w:numFmt w:val="lowerRoman"/>
      <w:lvlText w:val="%9."/>
      <w:lvlJc w:val="right"/>
      <w:pPr>
        <w:tabs>
          <w:tab w:val="num" w:pos="6480"/>
        </w:tabs>
        <w:ind w:left="6480" w:hanging="180"/>
      </w:pPr>
      <w:rPr>
        <w:rFonts w:cs="Times New Roman"/>
        <w:rtl w:val="0"/>
        <w:cs w:val="0"/>
      </w:rPr>
    </w:lvl>
  </w:abstractNum>
  <w:abstractNum w:abstractNumId="13" w15:restartNumberingAfterBreak="0">
    <w:nsid w:val="1AD642FA"/>
    <w:multiLevelType w:val="hybridMultilevel"/>
    <w:tmpl w:val="7A904BFE"/>
    <w:lvl w:ilvl="0" w:tplc="BEE01EDE">
      <w:start w:val="1"/>
      <w:numFmt w:val="lowerLetter"/>
      <w:lvlText w:val="%1)"/>
      <w:lvlJc w:val="left"/>
      <w:pPr>
        <w:tabs>
          <w:tab w:val="num" w:pos="1352"/>
        </w:tabs>
        <w:ind w:left="1352" w:hanging="360"/>
      </w:pPr>
      <w:rPr>
        <w:rFonts w:hint="default"/>
        <w:color w:val="auto"/>
      </w:rPr>
    </w:lvl>
    <w:lvl w:ilvl="1" w:tplc="041B0019" w:tentative="1">
      <w:start w:val="1"/>
      <w:numFmt w:val="lowerLetter"/>
      <w:lvlText w:val="%2."/>
      <w:lvlJc w:val="left"/>
      <w:pPr>
        <w:ind w:left="1412" w:hanging="360"/>
      </w:pPr>
    </w:lvl>
    <w:lvl w:ilvl="2" w:tplc="041B001B" w:tentative="1">
      <w:start w:val="1"/>
      <w:numFmt w:val="lowerRoman"/>
      <w:lvlText w:val="%3."/>
      <w:lvlJc w:val="right"/>
      <w:pPr>
        <w:ind w:left="2132" w:hanging="180"/>
      </w:pPr>
    </w:lvl>
    <w:lvl w:ilvl="3" w:tplc="041B000F" w:tentative="1">
      <w:start w:val="1"/>
      <w:numFmt w:val="decimal"/>
      <w:lvlText w:val="%4."/>
      <w:lvlJc w:val="left"/>
      <w:pPr>
        <w:ind w:left="2852" w:hanging="360"/>
      </w:pPr>
    </w:lvl>
    <w:lvl w:ilvl="4" w:tplc="041B0019" w:tentative="1">
      <w:start w:val="1"/>
      <w:numFmt w:val="lowerLetter"/>
      <w:lvlText w:val="%5."/>
      <w:lvlJc w:val="left"/>
      <w:pPr>
        <w:ind w:left="3572" w:hanging="360"/>
      </w:pPr>
    </w:lvl>
    <w:lvl w:ilvl="5" w:tplc="041B001B" w:tentative="1">
      <w:start w:val="1"/>
      <w:numFmt w:val="lowerRoman"/>
      <w:lvlText w:val="%6."/>
      <w:lvlJc w:val="right"/>
      <w:pPr>
        <w:ind w:left="4292" w:hanging="180"/>
      </w:pPr>
    </w:lvl>
    <w:lvl w:ilvl="6" w:tplc="041B000F" w:tentative="1">
      <w:start w:val="1"/>
      <w:numFmt w:val="decimal"/>
      <w:lvlText w:val="%7."/>
      <w:lvlJc w:val="left"/>
      <w:pPr>
        <w:ind w:left="5012" w:hanging="360"/>
      </w:pPr>
    </w:lvl>
    <w:lvl w:ilvl="7" w:tplc="041B0019" w:tentative="1">
      <w:start w:val="1"/>
      <w:numFmt w:val="lowerLetter"/>
      <w:lvlText w:val="%8."/>
      <w:lvlJc w:val="left"/>
      <w:pPr>
        <w:ind w:left="5732" w:hanging="360"/>
      </w:pPr>
    </w:lvl>
    <w:lvl w:ilvl="8" w:tplc="041B001B" w:tentative="1">
      <w:start w:val="1"/>
      <w:numFmt w:val="lowerRoman"/>
      <w:lvlText w:val="%9."/>
      <w:lvlJc w:val="right"/>
      <w:pPr>
        <w:ind w:left="6452" w:hanging="180"/>
      </w:pPr>
    </w:lvl>
  </w:abstractNum>
  <w:abstractNum w:abstractNumId="14" w15:restartNumberingAfterBreak="0">
    <w:nsid w:val="1CB05263"/>
    <w:multiLevelType w:val="hybridMultilevel"/>
    <w:tmpl w:val="3716D562"/>
    <w:lvl w:ilvl="0" w:tplc="CF14EAFC">
      <w:start w:val="1"/>
      <w:numFmt w:val="lowerLetter"/>
      <w:lvlText w:val="%1)"/>
      <w:lvlJc w:val="left"/>
      <w:pPr>
        <w:ind w:left="1065" w:hanging="705"/>
      </w:pPr>
      <w:rPr>
        <w:rFonts w:cs="Times New Roman" w:hint="default"/>
        <w:rtl w:val="0"/>
        <w:cs w:val="0"/>
      </w:rPr>
    </w:lvl>
    <w:lvl w:ilvl="1" w:tplc="8818A332">
      <w:start w:val="1"/>
      <w:numFmt w:val="lowerLetter"/>
      <w:lvlText w:val="%2."/>
      <w:lvlJc w:val="left"/>
      <w:pPr>
        <w:ind w:left="1440" w:hanging="360"/>
      </w:pPr>
      <w:rPr>
        <w:rFonts w:cs="Times New Roman"/>
        <w:rtl w:val="0"/>
        <w:cs w:val="0"/>
      </w:rPr>
    </w:lvl>
    <w:lvl w:ilvl="2" w:tplc="34B68304">
      <w:start w:val="1"/>
      <w:numFmt w:val="lowerRoman"/>
      <w:lvlText w:val="%3."/>
      <w:lvlJc w:val="right"/>
      <w:pPr>
        <w:ind w:left="2160" w:hanging="180"/>
      </w:pPr>
      <w:rPr>
        <w:rFonts w:cs="Times New Roman"/>
        <w:rtl w:val="0"/>
        <w:cs w:val="0"/>
      </w:rPr>
    </w:lvl>
    <w:lvl w:ilvl="3" w:tplc="A98837CE">
      <w:start w:val="1"/>
      <w:numFmt w:val="decimal"/>
      <w:lvlText w:val="%4."/>
      <w:lvlJc w:val="left"/>
      <w:pPr>
        <w:ind w:left="2880" w:hanging="360"/>
      </w:pPr>
      <w:rPr>
        <w:rFonts w:cs="Times New Roman"/>
        <w:rtl w:val="0"/>
        <w:cs w:val="0"/>
      </w:rPr>
    </w:lvl>
    <w:lvl w:ilvl="4" w:tplc="6BB0D480">
      <w:start w:val="1"/>
      <w:numFmt w:val="lowerLetter"/>
      <w:lvlText w:val="%5."/>
      <w:lvlJc w:val="left"/>
      <w:pPr>
        <w:ind w:left="3600" w:hanging="360"/>
      </w:pPr>
      <w:rPr>
        <w:rFonts w:cs="Times New Roman"/>
        <w:rtl w:val="0"/>
        <w:cs w:val="0"/>
      </w:rPr>
    </w:lvl>
    <w:lvl w:ilvl="5" w:tplc="B56A5BE0">
      <w:start w:val="1"/>
      <w:numFmt w:val="lowerRoman"/>
      <w:lvlText w:val="%6."/>
      <w:lvlJc w:val="right"/>
      <w:pPr>
        <w:ind w:left="4320" w:hanging="180"/>
      </w:pPr>
      <w:rPr>
        <w:rFonts w:cs="Times New Roman"/>
        <w:rtl w:val="0"/>
        <w:cs w:val="0"/>
      </w:rPr>
    </w:lvl>
    <w:lvl w:ilvl="6" w:tplc="28ACD2AA">
      <w:start w:val="1"/>
      <w:numFmt w:val="decimal"/>
      <w:lvlText w:val="%7."/>
      <w:lvlJc w:val="left"/>
      <w:pPr>
        <w:ind w:left="5040" w:hanging="360"/>
      </w:pPr>
      <w:rPr>
        <w:rFonts w:cs="Times New Roman"/>
        <w:rtl w:val="0"/>
        <w:cs w:val="0"/>
      </w:rPr>
    </w:lvl>
    <w:lvl w:ilvl="7" w:tplc="82C42A46">
      <w:start w:val="1"/>
      <w:numFmt w:val="lowerLetter"/>
      <w:lvlText w:val="%8."/>
      <w:lvlJc w:val="left"/>
      <w:pPr>
        <w:ind w:left="5760" w:hanging="360"/>
      </w:pPr>
      <w:rPr>
        <w:rFonts w:cs="Times New Roman"/>
        <w:rtl w:val="0"/>
        <w:cs w:val="0"/>
      </w:rPr>
    </w:lvl>
    <w:lvl w:ilvl="8" w:tplc="49E0AA86">
      <w:start w:val="1"/>
      <w:numFmt w:val="lowerRoman"/>
      <w:lvlText w:val="%9."/>
      <w:lvlJc w:val="right"/>
      <w:pPr>
        <w:ind w:left="6480" w:hanging="180"/>
      </w:pPr>
      <w:rPr>
        <w:rFonts w:cs="Times New Roman"/>
        <w:rtl w:val="0"/>
        <w:cs w:val="0"/>
      </w:rPr>
    </w:lvl>
  </w:abstractNum>
  <w:abstractNum w:abstractNumId="15" w15:restartNumberingAfterBreak="0">
    <w:nsid w:val="1D8A7052"/>
    <w:multiLevelType w:val="multilevel"/>
    <w:tmpl w:val="3C9A53D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b w:val="0"/>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6" w15:restartNumberingAfterBreak="0">
    <w:nsid w:val="1F0F31DE"/>
    <w:multiLevelType w:val="hybridMultilevel"/>
    <w:tmpl w:val="C3BCA8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4A6BAF"/>
    <w:multiLevelType w:val="hybridMultilevel"/>
    <w:tmpl w:val="FAD42DB0"/>
    <w:lvl w:ilvl="0" w:tplc="BF14E098">
      <w:start w:val="1"/>
      <w:numFmt w:val="lowerLetter"/>
      <w:lvlText w:val="%1)"/>
      <w:lvlJc w:val="left"/>
      <w:pPr>
        <w:ind w:left="1065" w:hanging="705"/>
      </w:pPr>
      <w:rPr>
        <w:rFonts w:cs="Times New Roman" w:hint="default"/>
        <w:rtl w:val="0"/>
        <w:cs w:val="0"/>
      </w:rPr>
    </w:lvl>
    <w:lvl w:ilvl="1" w:tplc="D486A384">
      <w:start w:val="1"/>
      <w:numFmt w:val="lowerLetter"/>
      <w:lvlText w:val="%2."/>
      <w:lvlJc w:val="left"/>
      <w:pPr>
        <w:ind w:left="1440" w:hanging="360"/>
      </w:pPr>
      <w:rPr>
        <w:rFonts w:cs="Times New Roman"/>
        <w:rtl w:val="0"/>
        <w:cs w:val="0"/>
      </w:rPr>
    </w:lvl>
    <w:lvl w:ilvl="2" w:tplc="891C7FE0">
      <w:start w:val="1"/>
      <w:numFmt w:val="lowerRoman"/>
      <w:lvlText w:val="%3."/>
      <w:lvlJc w:val="right"/>
      <w:pPr>
        <w:ind w:left="2160" w:hanging="180"/>
      </w:pPr>
      <w:rPr>
        <w:rFonts w:cs="Times New Roman"/>
        <w:rtl w:val="0"/>
        <w:cs w:val="0"/>
      </w:rPr>
    </w:lvl>
    <w:lvl w:ilvl="3" w:tplc="2F38C9AC">
      <w:start w:val="1"/>
      <w:numFmt w:val="decimal"/>
      <w:lvlText w:val="%4."/>
      <w:lvlJc w:val="left"/>
      <w:pPr>
        <w:ind w:left="2880" w:hanging="360"/>
      </w:pPr>
      <w:rPr>
        <w:rFonts w:cs="Times New Roman"/>
        <w:rtl w:val="0"/>
        <w:cs w:val="0"/>
      </w:rPr>
    </w:lvl>
    <w:lvl w:ilvl="4" w:tplc="407EB222">
      <w:start w:val="1"/>
      <w:numFmt w:val="lowerLetter"/>
      <w:lvlText w:val="%5."/>
      <w:lvlJc w:val="left"/>
      <w:pPr>
        <w:ind w:left="3600" w:hanging="360"/>
      </w:pPr>
      <w:rPr>
        <w:rFonts w:cs="Times New Roman"/>
        <w:rtl w:val="0"/>
        <w:cs w:val="0"/>
      </w:rPr>
    </w:lvl>
    <w:lvl w:ilvl="5" w:tplc="6AFE30E2">
      <w:start w:val="1"/>
      <w:numFmt w:val="lowerRoman"/>
      <w:lvlText w:val="%6."/>
      <w:lvlJc w:val="right"/>
      <w:pPr>
        <w:ind w:left="4320" w:hanging="180"/>
      </w:pPr>
      <w:rPr>
        <w:rFonts w:cs="Times New Roman"/>
        <w:rtl w:val="0"/>
        <w:cs w:val="0"/>
      </w:rPr>
    </w:lvl>
    <w:lvl w:ilvl="6" w:tplc="C31210E6">
      <w:start w:val="1"/>
      <w:numFmt w:val="decimal"/>
      <w:lvlText w:val="%7."/>
      <w:lvlJc w:val="left"/>
      <w:pPr>
        <w:ind w:left="5040" w:hanging="360"/>
      </w:pPr>
      <w:rPr>
        <w:rFonts w:cs="Times New Roman"/>
        <w:rtl w:val="0"/>
        <w:cs w:val="0"/>
      </w:rPr>
    </w:lvl>
    <w:lvl w:ilvl="7" w:tplc="BCFCAE0C">
      <w:start w:val="1"/>
      <w:numFmt w:val="lowerLetter"/>
      <w:lvlText w:val="%8."/>
      <w:lvlJc w:val="left"/>
      <w:pPr>
        <w:ind w:left="5760" w:hanging="360"/>
      </w:pPr>
      <w:rPr>
        <w:rFonts w:cs="Times New Roman"/>
        <w:rtl w:val="0"/>
        <w:cs w:val="0"/>
      </w:rPr>
    </w:lvl>
    <w:lvl w:ilvl="8" w:tplc="9626B4E8">
      <w:start w:val="1"/>
      <w:numFmt w:val="lowerRoman"/>
      <w:lvlText w:val="%9."/>
      <w:lvlJc w:val="right"/>
      <w:pPr>
        <w:ind w:left="6480" w:hanging="180"/>
      </w:pPr>
      <w:rPr>
        <w:rFonts w:cs="Times New Roman"/>
        <w:rtl w:val="0"/>
        <w:cs w:val="0"/>
      </w:rPr>
    </w:lvl>
  </w:abstractNum>
  <w:abstractNum w:abstractNumId="18" w15:restartNumberingAfterBreak="0">
    <w:nsid w:val="23BA48B2"/>
    <w:multiLevelType w:val="hybridMultilevel"/>
    <w:tmpl w:val="83DAADF2"/>
    <w:lvl w:ilvl="0" w:tplc="E62015D2">
      <w:start w:val="1"/>
      <w:numFmt w:val="decimal"/>
      <w:lvlText w:val="%1."/>
      <w:lvlJc w:val="left"/>
      <w:pPr>
        <w:ind w:left="319" w:hanging="360"/>
      </w:pPr>
      <w:rPr>
        <w:rFonts w:hint="default"/>
      </w:rPr>
    </w:lvl>
    <w:lvl w:ilvl="1" w:tplc="041B0019" w:tentative="1">
      <w:start w:val="1"/>
      <w:numFmt w:val="lowerLetter"/>
      <w:lvlText w:val="%2."/>
      <w:lvlJc w:val="left"/>
      <w:pPr>
        <w:ind w:left="1039" w:hanging="360"/>
      </w:pPr>
    </w:lvl>
    <w:lvl w:ilvl="2" w:tplc="041B001B" w:tentative="1">
      <w:start w:val="1"/>
      <w:numFmt w:val="lowerRoman"/>
      <w:lvlText w:val="%3."/>
      <w:lvlJc w:val="right"/>
      <w:pPr>
        <w:ind w:left="1759" w:hanging="180"/>
      </w:pPr>
    </w:lvl>
    <w:lvl w:ilvl="3" w:tplc="041B000F" w:tentative="1">
      <w:start w:val="1"/>
      <w:numFmt w:val="decimal"/>
      <w:lvlText w:val="%4."/>
      <w:lvlJc w:val="left"/>
      <w:pPr>
        <w:ind w:left="2479" w:hanging="360"/>
      </w:pPr>
    </w:lvl>
    <w:lvl w:ilvl="4" w:tplc="041B0019" w:tentative="1">
      <w:start w:val="1"/>
      <w:numFmt w:val="lowerLetter"/>
      <w:lvlText w:val="%5."/>
      <w:lvlJc w:val="left"/>
      <w:pPr>
        <w:ind w:left="3199" w:hanging="360"/>
      </w:pPr>
    </w:lvl>
    <w:lvl w:ilvl="5" w:tplc="041B001B" w:tentative="1">
      <w:start w:val="1"/>
      <w:numFmt w:val="lowerRoman"/>
      <w:lvlText w:val="%6."/>
      <w:lvlJc w:val="right"/>
      <w:pPr>
        <w:ind w:left="3919" w:hanging="180"/>
      </w:pPr>
    </w:lvl>
    <w:lvl w:ilvl="6" w:tplc="041B000F" w:tentative="1">
      <w:start w:val="1"/>
      <w:numFmt w:val="decimal"/>
      <w:lvlText w:val="%7."/>
      <w:lvlJc w:val="left"/>
      <w:pPr>
        <w:ind w:left="4639" w:hanging="360"/>
      </w:pPr>
    </w:lvl>
    <w:lvl w:ilvl="7" w:tplc="041B0019" w:tentative="1">
      <w:start w:val="1"/>
      <w:numFmt w:val="lowerLetter"/>
      <w:lvlText w:val="%8."/>
      <w:lvlJc w:val="left"/>
      <w:pPr>
        <w:ind w:left="5359" w:hanging="360"/>
      </w:pPr>
    </w:lvl>
    <w:lvl w:ilvl="8" w:tplc="041B001B" w:tentative="1">
      <w:start w:val="1"/>
      <w:numFmt w:val="lowerRoman"/>
      <w:lvlText w:val="%9."/>
      <w:lvlJc w:val="right"/>
      <w:pPr>
        <w:ind w:left="6079" w:hanging="180"/>
      </w:pPr>
    </w:lvl>
  </w:abstractNum>
  <w:abstractNum w:abstractNumId="19" w15:restartNumberingAfterBreak="0">
    <w:nsid w:val="24102B75"/>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0" w15:restartNumberingAfterBreak="0">
    <w:nsid w:val="295670E5"/>
    <w:multiLevelType w:val="hybridMultilevel"/>
    <w:tmpl w:val="6DA0FA38"/>
    <w:lvl w:ilvl="0" w:tplc="041B000F">
      <w:start w:val="1"/>
      <w:numFmt w:val="decimal"/>
      <w:lvlText w:val="%1."/>
      <w:lvlJc w:val="left"/>
      <w:pPr>
        <w:ind w:left="720" w:hanging="360"/>
      </w:pPr>
      <w:rPr>
        <w:rFonts w:hint="default"/>
      </w:rPr>
    </w:lvl>
    <w:lvl w:ilvl="1" w:tplc="2A683FA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EC6D2F"/>
    <w:multiLevelType w:val="hybridMultilevel"/>
    <w:tmpl w:val="D4F082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B6E4580"/>
    <w:multiLevelType w:val="hybridMultilevel"/>
    <w:tmpl w:val="0186C522"/>
    <w:lvl w:ilvl="0" w:tplc="34C4A994">
      <w:start w:val="1"/>
      <w:numFmt w:val="decimal"/>
      <w:lvlText w:val="%1."/>
      <w:lvlJc w:val="left"/>
      <w:pPr>
        <w:ind w:left="720" w:hanging="360"/>
      </w:pPr>
      <w:rPr>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321914"/>
    <w:multiLevelType w:val="hybridMultilevel"/>
    <w:tmpl w:val="3716D562"/>
    <w:lvl w:ilvl="0" w:tplc="C30C23EC">
      <w:start w:val="1"/>
      <w:numFmt w:val="lowerLetter"/>
      <w:lvlText w:val="%1)"/>
      <w:lvlJc w:val="left"/>
      <w:pPr>
        <w:ind w:left="1065" w:hanging="705"/>
      </w:pPr>
      <w:rPr>
        <w:rFonts w:cs="Times New Roman" w:hint="default"/>
        <w:rtl w:val="0"/>
        <w:cs w:val="0"/>
      </w:rPr>
    </w:lvl>
    <w:lvl w:ilvl="1" w:tplc="69647B08">
      <w:start w:val="1"/>
      <w:numFmt w:val="lowerLetter"/>
      <w:lvlText w:val="%2."/>
      <w:lvlJc w:val="left"/>
      <w:pPr>
        <w:ind w:left="1440" w:hanging="360"/>
      </w:pPr>
      <w:rPr>
        <w:rFonts w:cs="Times New Roman"/>
        <w:rtl w:val="0"/>
        <w:cs w:val="0"/>
      </w:rPr>
    </w:lvl>
    <w:lvl w:ilvl="2" w:tplc="6A0843C4">
      <w:start w:val="1"/>
      <w:numFmt w:val="lowerRoman"/>
      <w:lvlText w:val="%3."/>
      <w:lvlJc w:val="right"/>
      <w:pPr>
        <w:ind w:left="2160" w:hanging="180"/>
      </w:pPr>
      <w:rPr>
        <w:rFonts w:cs="Times New Roman"/>
        <w:rtl w:val="0"/>
        <w:cs w:val="0"/>
      </w:rPr>
    </w:lvl>
    <w:lvl w:ilvl="3" w:tplc="271833F0">
      <w:start w:val="1"/>
      <w:numFmt w:val="decimal"/>
      <w:lvlText w:val="%4."/>
      <w:lvlJc w:val="left"/>
      <w:pPr>
        <w:ind w:left="2880" w:hanging="360"/>
      </w:pPr>
      <w:rPr>
        <w:rFonts w:cs="Times New Roman"/>
        <w:rtl w:val="0"/>
        <w:cs w:val="0"/>
      </w:rPr>
    </w:lvl>
    <w:lvl w:ilvl="4" w:tplc="CC80FE54">
      <w:start w:val="1"/>
      <w:numFmt w:val="lowerLetter"/>
      <w:lvlText w:val="%5."/>
      <w:lvlJc w:val="left"/>
      <w:pPr>
        <w:ind w:left="3600" w:hanging="360"/>
      </w:pPr>
      <w:rPr>
        <w:rFonts w:cs="Times New Roman"/>
        <w:rtl w:val="0"/>
        <w:cs w:val="0"/>
      </w:rPr>
    </w:lvl>
    <w:lvl w:ilvl="5" w:tplc="9CB42D1C">
      <w:start w:val="1"/>
      <w:numFmt w:val="lowerRoman"/>
      <w:lvlText w:val="%6."/>
      <w:lvlJc w:val="right"/>
      <w:pPr>
        <w:ind w:left="4320" w:hanging="180"/>
      </w:pPr>
      <w:rPr>
        <w:rFonts w:cs="Times New Roman"/>
        <w:rtl w:val="0"/>
        <w:cs w:val="0"/>
      </w:rPr>
    </w:lvl>
    <w:lvl w:ilvl="6" w:tplc="E2A8C150">
      <w:start w:val="1"/>
      <w:numFmt w:val="decimal"/>
      <w:lvlText w:val="%7."/>
      <w:lvlJc w:val="left"/>
      <w:pPr>
        <w:ind w:left="5040" w:hanging="360"/>
      </w:pPr>
      <w:rPr>
        <w:rFonts w:cs="Times New Roman"/>
        <w:rtl w:val="0"/>
        <w:cs w:val="0"/>
      </w:rPr>
    </w:lvl>
    <w:lvl w:ilvl="7" w:tplc="9EE0939C">
      <w:start w:val="1"/>
      <w:numFmt w:val="lowerLetter"/>
      <w:lvlText w:val="%8."/>
      <w:lvlJc w:val="left"/>
      <w:pPr>
        <w:ind w:left="5760" w:hanging="360"/>
      </w:pPr>
      <w:rPr>
        <w:rFonts w:cs="Times New Roman"/>
        <w:rtl w:val="0"/>
        <w:cs w:val="0"/>
      </w:rPr>
    </w:lvl>
    <w:lvl w:ilvl="8" w:tplc="3098B2F6">
      <w:start w:val="1"/>
      <w:numFmt w:val="lowerRoman"/>
      <w:lvlText w:val="%9."/>
      <w:lvlJc w:val="right"/>
      <w:pPr>
        <w:ind w:left="6480" w:hanging="180"/>
      </w:pPr>
      <w:rPr>
        <w:rFonts w:cs="Times New Roman"/>
        <w:rtl w:val="0"/>
        <w:cs w:val="0"/>
      </w:rPr>
    </w:lvl>
  </w:abstractNum>
  <w:abstractNum w:abstractNumId="24" w15:restartNumberingAfterBreak="0">
    <w:nsid w:val="32895F57"/>
    <w:multiLevelType w:val="hybridMultilevel"/>
    <w:tmpl w:val="CC66EFEE"/>
    <w:lvl w:ilvl="0" w:tplc="40267FF6">
      <w:start w:val="1"/>
      <w:numFmt w:val="decimal"/>
      <w:lvlText w:val="%1."/>
      <w:lvlJc w:val="left"/>
      <w:pPr>
        <w:ind w:left="1221" w:hanging="360"/>
      </w:pPr>
      <w:rPr>
        <w:rFonts w:eastAsia="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6575387"/>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6" w15:restartNumberingAfterBreak="0">
    <w:nsid w:val="373070E0"/>
    <w:multiLevelType w:val="multilevel"/>
    <w:tmpl w:val="0000000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7" w15:restartNumberingAfterBreak="0">
    <w:nsid w:val="3AF503D4"/>
    <w:multiLevelType w:val="hybridMultilevel"/>
    <w:tmpl w:val="85161062"/>
    <w:lvl w:ilvl="0" w:tplc="E49A9AAC">
      <w:start w:val="1"/>
      <w:numFmt w:val="lowerLetter"/>
      <w:lvlText w:val="%1)"/>
      <w:lvlJc w:val="left"/>
      <w:pPr>
        <w:ind w:left="720" w:hanging="360"/>
      </w:pPr>
      <w:rPr>
        <w:rFonts w:hint="default"/>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6A5667"/>
    <w:multiLevelType w:val="hybridMultilevel"/>
    <w:tmpl w:val="C5F61220"/>
    <w:lvl w:ilvl="0" w:tplc="BEE01EDE">
      <w:start w:val="1"/>
      <w:numFmt w:val="lowerLetter"/>
      <w:lvlText w:val="%1)"/>
      <w:lvlJc w:val="left"/>
      <w:pPr>
        <w:tabs>
          <w:tab w:val="num" w:pos="1380"/>
        </w:tabs>
        <w:ind w:left="138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C24FB8"/>
    <w:multiLevelType w:val="hybridMultilevel"/>
    <w:tmpl w:val="6E227428"/>
    <w:lvl w:ilvl="0" w:tplc="5672BA3C">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40EE20FD"/>
    <w:multiLevelType w:val="hybridMultilevel"/>
    <w:tmpl w:val="1BD2BC22"/>
    <w:lvl w:ilvl="0" w:tplc="C93ECE32">
      <w:start w:val="1"/>
      <w:numFmt w:val="lowerLetter"/>
      <w:lvlText w:val="%1)"/>
      <w:lvlJc w:val="left"/>
      <w:pPr>
        <w:ind w:left="720" w:hanging="360"/>
      </w:pPr>
      <w:rPr>
        <w:rFonts w:cs="Times New Roman"/>
        <w:sz w:val="20"/>
        <w:szCs w:val="20"/>
        <w:rtl w:val="0"/>
        <w:cs w:val="0"/>
      </w:rPr>
    </w:lvl>
    <w:lvl w:ilvl="1" w:tplc="E42C1A84">
      <w:start w:val="1"/>
      <w:numFmt w:val="lowerLetter"/>
      <w:lvlText w:val="%2."/>
      <w:lvlJc w:val="left"/>
      <w:pPr>
        <w:ind w:left="1440" w:hanging="360"/>
      </w:pPr>
      <w:rPr>
        <w:rFonts w:cs="Times New Roman"/>
        <w:rtl w:val="0"/>
        <w:cs w:val="0"/>
      </w:rPr>
    </w:lvl>
    <w:lvl w:ilvl="2" w:tplc="984C1DAA">
      <w:start w:val="1"/>
      <w:numFmt w:val="lowerRoman"/>
      <w:lvlText w:val="%3."/>
      <w:lvlJc w:val="right"/>
      <w:pPr>
        <w:ind w:left="2160" w:hanging="180"/>
      </w:pPr>
      <w:rPr>
        <w:rFonts w:cs="Times New Roman"/>
        <w:rtl w:val="0"/>
        <w:cs w:val="0"/>
      </w:rPr>
    </w:lvl>
    <w:lvl w:ilvl="3" w:tplc="500E8C6A">
      <w:start w:val="1"/>
      <w:numFmt w:val="decimal"/>
      <w:lvlText w:val="%4."/>
      <w:lvlJc w:val="left"/>
      <w:pPr>
        <w:ind w:left="2880" w:hanging="360"/>
      </w:pPr>
      <w:rPr>
        <w:rFonts w:cs="Times New Roman"/>
        <w:rtl w:val="0"/>
        <w:cs w:val="0"/>
      </w:rPr>
    </w:lvl>
    <w:lvl w:ilvl="4" w:tplc="36FE1AAA">
      <w:start w:val="1"/>
      <w:numFmt w:val="lowerLetter"/>
      <w:lvlText w:val="%5."/>
      <w:lvlJc w:val="left"/>
      <w:pPr>
        <w:ind w:left="3600" w:hanging="360"/>
      </w:pPr>
      <w:rPr>
        <w:rFonts w:cs="Times New Roman"/>
        <w:rtl w:val="0"/>
        <w:cs w:val="0"/>
      </w:rPr>
    </w:lvl>
    <w:lvl w:ilvl="5" w:tplc="2A403DF6">
      <w:start w:val="1"/>
      <w:numFmt w:val="lowerRoman"/>
      <w:lvlText w:val="%6."/>
      <w:lvlJc w:val="right"/>
      <w:pPr>
        <w:ind w:left="4320" w:hanging="180"/>
      </w:pPr>
      <w:rPr>
        <w:rFonts w:cs="Times New Roman"/>
        <w:rtl w:val="0"/>
        <w:cs w:val="0"/>
      </w:rPr>
    </w:lvl>
    <w:lvl w:ilvl="6" w:tplc="907ECC56">
      <w:start w:val="1"/>
      <w:numFmt w:val="decimal"/>
      <w:lvlText w:val="%7."/>
      <w:lvlJc w:val="left"/>
      <w:pPr>
        <w:ind w:left="5040" w:hanging="360"/>
      </w:pPr>
      <w:rPr>
        <w:rFonts w:cs="Times New Roman"/>
        <w:rtl w:val="0"/>
        <w:cs w:val="0"/>
      </w:rPr>
    </w:lvl>
    <w:lvl w:ilvl="7" w:tplc="97041B16">
      <w:start w:val="1"/>
      <w:numFmt w:val="lowerLetter"/>
      <w:lvlText w:val="%8."/>
      <w:lvlJc w:val="left"/>
      <w:pPr>
        <w:ind w:left="5760" w:hanging="360"/>
      </w:pPr>
      <w:rPr>
        <w:rFonts w:cs="Times New Roman"/>
        <w:rtl w:val="0"/>
        <w:cs w:val="0"/>
      </w:rPr>
    </w:lvl>
    <w:lvl w:ilvl="8" w:tplc="72B04C6A">
      <w:start w:val="1"/>
      <w:numFmt w:val="lowerRoman"/>
      <w:lvlText w:val="%9."/>
      <w:lvlJc w:val="right"/>
      <w:pPr>
        <w:ind w:left="6480" w:hanging="180"/>
      </w:pPr>
      <w:rPr>
        <w:rFonts w:cs="Times New Roman"/>
        <w:rtl w:val="0"/>
        <w:cs w:val="0"/>
      </w:rPr>
    </w:lvl>
  </w:abstractNum>
  <w:abstractNum w:abstractNumId="31" w15:restartNumberingAfterBreak="0">
    <w:nsid w:val="43F01F2E"/>
    <w:multiLevelType w:val="hybridMultilevel"/>
    <w:tmpl w:val="F32A5C16"/>
    <w:lvl w:ilvl="0" w:tplc="7B307A64">
      <w:start w:val="1"/>
      <w:numFmt w:val="decimal"/>
      <w:lvlText w:val="(%1)"/>
      <w:lvlJc w:val="left"/>
      <w:pPr>
        <w:ind w:left="319" w:hanging="360"/>
      </w:pPr>
      <w:rPr>
        <w:rFonts w:hint="default"/>
      </w:rPr>
    </w:lvl>
    <w:lvl w:ilvl="1" w:tplc="041B0019" w:tentative="1">
      <w:start w:val="1"/>
      <w:numFmt w:val="lowerLetter"/>
      <w:lvlText w:val="%2."/>
      <w:lvlJc w:val="left"/>
      <w:pPr>
        <w:ind w:left="1039" w:hanging="360"/>
      </w:pPr>
    </w:lvl>
    <w:lvl w:ilvl="2" w:tplc="041B001B" w:tentative="1">
      <w:start w:val="1"/>
      <w:numFmt w:val="lowerRoman"/>
      <w:lvlText w:val="%3."/>
      <w:lvlJc w:val="right"/>
      <w:pPr>
        <w:ind w:left="1759" w:hanging="180"/>
      </w:pPr>
    </w:lvl>
    <w:lvl w:ilvl="3" w:tplc="041B000F" w:tentative="1">
      <w:start w:val="1"/>
      <w:numFmt w:val="decimal"/>
      <w:lvlText w:val="%4."/>
      <w:lvlJc w:val="left"/>
      <w:pPr>
        <w:ind w:left="2479" w:hanging="360"/>
      </w:pPr>
    </w:lvl>
    <w:lvl w:ilvl="4" w:tplc="041B0019" w:tentative="1">
      <w:start w:val="1"/>
      <w:numFmt w:val="lowerLetter"/>
      <w:lvlText w:val="%5."/>
      <w:lvlJc w:val="left"/>
      <w:pPr>
        <w:ind w:left="3199" w:hanging="360"/>
      </w:pPr>
    </w:lvl>
    <w:lvl w:ilvl="5" w:tplc="041B001B" w:tentative="1">
      <w:start w:val="1"/>
      <w:numFmt w:val="lowerRoman"/>
      <w:lvlText w:val="%6."/>
      <w:lvlJc w:val="right"/>
      <w:pPr>
        <w:ind w:left="3919" w:hanging="180"/>
      </w:pPr>
    </w:lvl>
    <w:lvl w:ilvl="6" w:tplc="041B000F" w:tentative="1">
      <w:start w:val="1"/>
      <w:numFmt w:val="decimal"/>
      <w:lvlText w:val="%7."/>
      <w:lvlJc w:val="left"/>
      <w:pPr>
        <w:ind w:left="4639" w:hanging="360"/>
      </w:pPr>
    </w:lvl>
    <w:lvl w:ilvl="7" w:tplc="041B0019" w:tentative="1">
      <w:start w:val="1"/>
      <w:numFmt w:val="lowerLetter"/>
      <w:lvlText w:val="%8."/>
      <w:lvlJc w:val="left"/>
      <w:pPr>
        <w:ind w:left="5359" w:hanging="360"/>
      </w:pPr>
    </w:lvl>
    <w:lvl w:ilvl="8" w:tplc="041B001B" w:tentative="1">
      <w:start w:val="1"/>
      <w:numFmt w:val="lowerRoman"/>
      <w:lvlText w:val="%9."/>
      <w:lvlJc w:val="right"/>
      <w:pPr>
        <w:ind w:left="6079" w:hanging="180"/>
      </w:pPr>
    </w:lvl>
  </w:abstractNum>
  <w:abstractNum w:abstractNumId="32" w15:restartNumberingAfterBreak="0">
    <w:nsid w:val="446B77C3"/>
    <w:multiLevelType w:val="hybridMultilevel"/>
    <w:tmpl w:val="C76AB5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4A2418A"/>
    <w:multiLevelType w:val="hybridMultilevel"/>
    <w:tmpl w:val="6B1A40E8"/>
    <w:lvl w:ilvl="0" w:tplc="0F72DFDC">
      <w:start w:val="1"/>
      <w:numFmt w:val="lowerLetter"/>
      <w:lvlText w:val="%1)"/>
      <w:lvlJc w:val="left"/>
      <w:pPr>
        <w:tabs>
          <w:tab w:val="num" w:pos="720"/>
        </w:tabs>
        <w:ind w:left="720" w:hanging="360"/>
      </w:pPr>
      <w:rPr>
        <w:rFonts w:cs="Times New Roman" w:hint="default"/>
        <w:rtl w:val="0"/>
        <w:cs w:val="0"/>
      </w:rPr>
    </w:lvl>
    <w:lvl w:ilvl="1" w:tplc="9836EEB4">
      <w:start w:val="1"/>
      <w:numFmt w:val="lowerLetter"/>
      <w:lvlText w:val="%2."/>
      <w:lvlJc w:val="left"/>
      <w:pPr>
        <w:tabs>
          <w:tab w:val="num" w:pos="1440"/>
        </w:tabs>
        <w:ind w:left="1440" w:hanging="360"/>
      </w:pPr>
      <w:rPr>
        <w:rFonts w:cs="Times New Roman"/>
        <w:rtl w:val="0"/>
        <w:cs w:val="0"/>
      </w:rPr>
    </w:lvl>
    <w:lvl w:ilvl="2" w:tplc="F672FF2C">
      <w:start w:val="1"/>
      <w:numFmt w:val="lowerRoman"/>
      <w:lvlText w:val="%3."/>
      <w:lvlJc w:val="right"/>
      <w:pPr>
        <w:tabs>
          <w:tab w:val="num" w:pos="2160"/>
        </w:tabs>
        <w:ind w:left="2160" w:hanging="180"/>
      </w:pPr>
      <w:rPr>
        <w:rFonts w:cs="Times New Roman"/>
        <w:rtl w:val="0"/>
        <w:cs w:val="0"/>
      </w:rPr>
    </w:lvl>
    <w:lvl w:ilvl="3" w:tplc="FAF8B482">
      <w:start w:val="1"/>
      <w:numFmt w:val="decimal"/>
      <w:lvlText w:val="%4."/>
      <w:lvlJc w:val="left"/>
      <w:pPr>
        <w:tabs>
          <w:tab w:val="num" w:pos="2880"/>
        </w:tabs>
        <w:ind w:left="2880" w:hanging="360"/>
      </w:pPr>
      <w:rPr>
        <w:rFonts w:cs="Times New Roman"/>
        <w:rtl w:val="0"/>
        <w:cs w:val="0"/>
      </w:rPr>
    </w:lvl>
    <w:lvl w:ilvl="4" w:tplc="68F87EDC">
      <w:start w:val="1"/>
      <w:numFmt w:val="lowerLetter"/>
      <w:lvlText w:val="%5."/>
      <w:lvlJc w:val="left"/>
      <w:pPr>
        <w:tabs>
          <w:tab w:val="num" w:pos="3600"/>
        </w:tabs>
        <w:ind w:left="3600" w:hanging="360"/>
      </w:pPr>
      <w:rPr>
        <w:rFonts w:cs="Times New Roman"/>
        <w:rtl w:val="0"/>
        <w:cs w:val="0"/>
      </w:rPr>
    </w:lvl>
    <w:lvl w:ilvl="5" w:tplc="2674BD7C">
      <w:start w:val="1"/>
      <w:numFmt w:val="lowerRoman"/>
      <w:lvlText w:val="%6."/>
      <w:lvlJc w:val="right"/>
      <w:pPr>
        <w:tabs>
          <w:tab w:val="num" w:pos="4320"/>
        </w:tabs>
        <w:ind w:left="4320" w:hanging="180"/>
      </w:pPr>
      <w:rPr>
        <w:rFonts w:cs="Times New Roman"/>
        <w:rtl w:val="0"/>
        <w:cs w:val="0"/>
      </w:rPr>
    </w:lvl>
    <w:lvl w:ilvl="6" w:tplc="EEEC7FB0">
      <w:start w:val="1"/>
      <w:numFmt w:val="decimal"/>
      <w:lvlText w:val="%7."/>
      <w:lvlJc w:val="left"/>
      <w:pPr>
        <w:tabs>
          <w:tab w:val="num" w:pos="5040"/>
        </w:tabs>
        <w:ind w:left="5040" w:hanging="360"/>
      </w:pPr>
      <w:rPr>
        <w:rFonts w:cs="Times New Roman"/>
        <w:rtl w:val="0"/>
        <w:cs w:val="0"/>
      </w:rPr>
    </w:lvl>
    <w:lvl w:ilvl="7" w:tplc="018E24EE">
      <w:start w:val="1"/>
      <w:numFmt w:val="lowerLetter"/>
      <w:lvlText w:val="%8."/>
      <w:lvlJc w:val="left"/>
      <w:pPr>
        <w:tabs>
          <w:tab w:val="num" w:pos="5760"/>
        </w:tabs>
        <w:ind w:left="5760" w:hanging="360"/>
      </w:pPr>
      <w:rPr>
        <w:rFonts w:cs="Times New Roman"/>
        <w:rtl w:val="0"/>
        <w:cs w:val="0"/>
      </w:rPr>
    </w:lvl>
    <w:lvl w:ilvl="8" w:tplc="2E6C3290">
      <w:start w:val="1"/>
      <w:numFmt w:val="lowerRoman"/>
      <w:lvlText w:val="%9."/>
      <w:lvlJc w:val="right"/>
      <w:pPr>
        <w:tabs>
          <w:tab w:val="num" w:pos="6480"/>
        </w:tabs>
        <w:ind w:left="6480" w:hanging="180"/>
      </w:pPr>
      <w:rPr>
        <w:rFonts w:cs="Times New Roman"/>
        <w:rtl w:val="0"/>
        <w:cs w:val="0"/>
      </w:rPr>
    </w:lvl>
  </w:abstractNum>
  <w:abstractNum w:abstractNumId="34" w15:restartNumberingAfterBreak="0">
    <w:nsid w:val="44B211BA"/>
    <w:multiLevelType w:val="hybridMultilevel"/>
    <w:tmpl w:val="A3D82240"/>
    <w:name w:val="WW8Num9222"/>
    <w:lvl w:ilvl="0" w:tplc="056AFFF6">
      <w:start w:val="1"/>
      <w:numFmt w:val="lowerLetter"/>
      <w:lvlText w:val="%1)"/>
      <w:lvlJc w:val="left"/>
      <w:pPr>
        <w:ind w:left="1440" w:hanging="360"/>
      </w:pPr>
      <w:rPr>
        <w:rFonts w:cs="Times New Roman"/>
        <w:rtl w:val="0"/>
        <w:cs w:val="0"/>
      </w:rPr>
    </w:lvl>
    <w:lvl w:ilvl="1" w:tplc="3A44A4F2">
      <w:start w:val="1"/>
      <w:numFmt w:val="lowerLetter"/>
      <w:lvlText w:val="%2."/>
      <w:lvlJc w:val="left"/>
      <w:pPr>
        <w:ind w:left="2160" w:hanging="360"/>
      </w:pPr>
      <w:rPr>
        <w:rFonts w:cs="Times New Roman"/>
        <w:rtl w:val="0"/>
        <w:cs w:val="0"/>
      </w:rPr>
    </w:lvl>
    <w:lvl w:ilvl="2" w:tplc="4AEEF20A">
      <w:start w:val="1"/>
      <w:numFmt w:val="lowerLetter"/>
      <w:lvlText w:val="%3)"/>
      <w:lvlJc w:val="right"/>
      <w:pPr>
        <w:ind w:left="889" w:hanging="180"/>
      </w:pPr>
      <w:rPr>
        <w:rFonts w:ascii="Times New Roman" w:eastAsia="Times New Roman" w:hAnsi="Times New Roman" w:cs="Times New Roman"/>
        <w:rtl w:val="0"/>
        <w:cs w:val="0"/>
      </w:rPr>
    </w:lvl>
    <w:lvl w:ilvl="3" w:tplc="2C74C040">
      <w:start w:val="1"/>
      <w:numFmt w:val="decimal"/>
      <w:lvlText w:val="%4."/>
      <w:lvlJc w:val="left"/>
      <w:pPr>
        <w:ind w:left="3600" w:hanging="360"/>
      </w:pPr>
      <w:rPr>
        <w:rFonts w:cs="Times New Roman"/>
        <w:rtl w:val="0"/>
        <w:cs w:val="0"/>
      </w:rPr>
    </w:lvl>
    <w:lvl w:ilvl="4" w:tplc="09B01734">
      <w:start w:val="1"/>
      <w:numFmt w:val="lowerLetter"/>
      <w:lvlText w:val="%5."/>
      <w:lvlJc w:val="left"/>
      <w:pPr>
        <w:ind w:left="4320" w:hanging="360"/>
      </w:pPr>
      <w:rPr>
        <w:rFonts w:cs="Times New Roman"/>
        <w:rtl w:val="0"/>
        <w:cs w:val="0"/>
      </w:rPr>
    </w:lvl>
    <w:lvl w:ilvl="5" w:tplc="68F4C302">
      <w:start w:val="1"/>
      <w:numFmt w:val="lowerRoman"/>
      <w:lvlText w:val="%6."/>
      <w:lvlJc w:val="right"/>
      <w:pPr>
        <w:ind w:left="5040" w:hanging="180"/>
      </w:pPr>
      <w:rPr>
        <w:rFonts w:cs="Times New Roman"/>
        <w:rtl w:val="0"/>
        <w:cs w:val="0"/>
      </w:rPr>
    </w:lvl>
    <w:lvl w:ilvl="6" w:tplc="9DC891EE">
      <w:start w:val="1"/>
      <w:numFmt w:val="decimal"/>
      <w:lvlText w:val="%7."/>
      <w:lvlJc w:val="left"/>
      <w:pPr>
        <w:ind w:left="5760" w:hanging="360"/>
      </w:pPr>
      <w:rPr>
        <w:rFonts w:cs="Times New Roman"/>
        <w:rtl w:val="0"/>
        <w:cs w:val="0"/>
      </w:rPr>
    </w:lvl>
    <w:lvl w:ilvl="7" w:tplc="00CCE1BA">
      <w:start w:val="1"/>
      <w:numFmt w:val="lowerLetter"/>
      <w:lvlText w:val="%8."/>
      <w:lvlJc w:val="left"/>
      <w:pPr>
        <w:ind w:left="6480" w:hanging="360"/>
      </w:pPr>
      <w:rPr>
        <w:rFonts w:cs="Times New Roman"/>
        <w:rtl w:val="0"/>
        <w:cs w:val="0"/>
      </w:rPr>
    </w:lvl>
    <w:lvl w:ilvl="8" w:tplc="1E143398">
      <w:start w:val="1"/>
      <w:numFmt w:val="lowerRoman"/>
      <w:lvlText w:val="%9."/>
      <w:lvlJc w:val="right"/>
      <w:pPr>
        <w:ind w:left="7200" w:hanging="180"/>
      </w:pPr>
      <w:rPr>
        <w:rFonts w:cs="Times New Roman"/>
        <w:rtl w:val="0"/>
        <w:cs w:val="0"/>
      </w:rPr>
    </w:lvl>
  </w:abstractNum>
  <w:abstractNum w:abstractNumId="35" w15:restartNumberingAfterBreak="0">
    <w:nsid w:val="47CE6B96"/>
    <w:multiLevelType w:val="hybridMultilevel"/>
    <w:tmpl w:val="185021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D6F601F"/>
    <w:multiLevelType w:val="hybridMultilevel"/>
    <w:tmpl w:val="AA7E4E6E"/>
    <w:lvl w:ilvl="0" w:tplc="45F09826">
      <w:start w:val="2"/>
      <w:numFmt w:val="bullet"/>
      <w:lvlText w:val="-"/>
      <w:lvlJc w:val="left"/>
      <w:pPr>
        <w:ind w:left="720" w:hanging="360"/>
      </w:pPr>
      <w:rPr>
        <w:rFonts w:ascii="Times New Roman" w:eastAsia="Times New Roman" w:hAnsi="Times New Roman" w:hint="default"/>
      </w:rPr>
    </w:lvl>
    <w:lvl w:ilvl="1" w:tplc="5858A692">
      <w:start w:val="1"/>
      <w:numFmt w:val="bullet"/>
      <w:lvlText w:val="o"/>
      <w:lvlJc w:val="left"/>
      <w:pPr>
        <w:ind w:left="1440" w:hanging="360"/>
      </w:pPr>
      <w:rPr>
        <w:rFonts w:ascii="Courier New" w:hAnsi="Courier New" w:hint="default"/>
      </w:rPr>
    </w:lvl>
    <w:lvl w:ilvl="2" w:tplc="B322BEB0">
      <w:start w:val="1"/>
      <w:numFmt w:val="bullet"/>
      <w:lvlText w:val=""/>
      <w:lvlJc w:val="left"/>
      <w:pPr>
        <w:ind w:left="2160" w:hanging="360"/>
      </w:pPr>
      <w:rPr>
        <w:rFonts w:ascii="Wingdings" w:hAnsi="Wingdings" w:hint="default"/>
      </w:rPr>
    </w:lvl>
    <w:lvl w:ilvl="3" w:tplc="E976E71E">
      <w:start w:val="1"/>
      <w:numFmt w:val="bullet"/>
      <w:lvlText w:val=""/>
      <w:lvlJc w:val="left"/>
      <w:pPr>
        <w:ind w:left="2880" w:hanging="360"/>
      </w:pPr>
      <w:rPr>
        <w:rFonts w:ascii="Symbol" w:hAnsi="Symbol" w:hint="default"/>
      </w:rPr>
    </w:lvl>
    <w:lvl w:ilvl="4" w:tplc="EEEC5A0C">
      <w:start w:val="1"/>
      <w:numFmt w:val="bullet"/>
      <w:lvlText w:val="o"/>
      <w:lvlJc w:val="left"/>
      <w:pPr>
        <w:ind w:left="3600" w:hanging="360"/>
      </w:pPr>
      <w:rPr>
        <w:rFonts w:ascii="Courier New" w:hAnsi="Courier New" w:hint="default"/>
      </w:rPr>
    </w:lvl>
    <w:lvl w:ilvl="5" w:tplc="DEF60EDC">
      <w:start w:val="1"/>
      <w:numFmt w:val="bullet"/>
      <w:lvlText w:val=""/>
      <w:lvlJc w:val="left"/>
      <w:pPr>
        <w:ind w:left="4320" w:hanging="360"/>
      </w:pPr>
      <w:rPr>
        <w:rFonts w:ascii="Wingdings" w:hAnsi="Wingdings" w:hint="default"/>
      </w:rPr>
    </w:lvl>
    <w:lvl w:ilvl="6" w:tplc="92D6A528">
      <w:start w:val="1"/>
      <w:numFmt w:val="bullet"/>
      <w:lvlText w:val=""/>
      <w:lvlJc w:val="left"/>
      <w:pPr>
        <w:ind w:left="5040" w:hanging="360"/>
      </w:pPr>
      <w:rPr>
        <w:rFonts w:ascii="Symbol" w:hAnsi="Symbol" w:hint="default"/>
      </w:rPr>
    </w:lvl>
    <w:lvl w:ilvl="7" w:tplc="90DE2F5C">
      <w:start w:val="1"/>
      <w:numFmt w:val="bullet"/>
      <w:lvlText w:val="o"/>
      <w:lvlJc w:val="left"/>
      <w:pPr>
        <w:ind w:left="5760" w:hanging="360"/>
      </w:pPr>
      <w:rPr>
        <w:rFonts w:ascii="Courier New" w:hAnsi="Courier New" w:hint="default"/>
      </w:rPr>
    </w:lvl>
    <w:lvl w:ilvl="8" w:tplc="3F9E1B54">
      <w:start w:val="1"/>
      <w:numFmt w:val="bullet"/>
      <w:lvlText w:val=""/>
      <w:lvlJc w:val="left"/>
      <w:pPr>
        <w:ind w:left="6480" w:hanging="360"/>
      </w:pPr>
      <w:rPr>
        <w:rFonts w:ascii="Wingdings" w:hAnsi="Wingdings" w:hint="default"/>
      </w:rPr>
    </w:lvl>
  </w:abstractNum>
  <w:abstractNum w:abstractNumId="37" w15:restartNumberingAfterBreak="0">
    <w:nsid w:val="519A3641"/>
    <w:multiLevelType w:val="hybridMultilevel"/>
    <w:tmpl w:val="C108FE98"/>
    <w:lvl w:ilvl="0" w:tplc="8D5CAD74">
      <w:start w:val="1"/>
      <w:numFmt w:val="lowerLetter"/>
      <w:lvlText w:val="%1)"/>
      <w:lvlJc w:val="left"/>
      <w:pPr>
        <w:ind w:left="720" w:hanging="360"/>
      </w:pPr>
      <w:rPr>
        <w:rFonts w:cs="Times New Roman" w:hint="default"/>
        <w:rtl w:val="0"/>
        <w:cs w:val="0"/>
      </w:rPr>
    </w:lvl>
    <w:lvl w:ilvl="1" w:tplc="DB4EC288">
      <w:start w:val="1"/>
      <w:numFmt w:val="lowerLetter"/>
      <w:lvlText w:val="%2."/>
      <w:lvlJc w:val="left"/>
      <w:pPr>
        <w:ind w:left="1440" w:hanging="360"/>
      </w:pPr>
      <w:rPr>
        <w:rFonts w:cs="Times New Roman"/>
        <w:rtl w:val="0"/>
        <w:cs w:val="0"/>
      </w:rPr>
    </w:lvl>
    <w:lvl w:ilvl="2" w:tplc="690C75DE">
      <w:start w:val="1"/>
      <w:numFmt w:val="lowerRoman"/>
      <w:lvlText w:val="%3."/>
      <w:lvlJc w:val="right"/>
      <w:pPr>
        <w:ind w:left="2160" w:hanging="180"/>
      </w:pPr>
      <w:rPr>
        <w:rFonts w:cs="Times New Roman"/>
        <w:rtl w:val="0"/>
        <w:cs w:val="0"/>
      </w:rPr>
    </w:lvl>
    <w:lvl w:ilvl="3" w:tplc="4DF2D6BA">
      <w:start w:val="1"/>
      <w:numFmt w:val="decimal"/>
      <w:lvlText w:val="%4."/>
      <w:lvlJc w:val="left"/>
      <w:pPr>
        <w:ind w:left="2880" w:hanging="360"/>
      </w:pPr>
      <w:rPr>
        <w:rFonts w:cs="Times New Roman"/>
        <w:rtl w:val="0"/>
        <w:cs w:val="0"/>
      </w:rPr>
    </w:lvl>
    <w:lvl w:ilvl="4" w:tplc="1A7C64C8">
      <w:start w:val="1"/>
      <w:numFmt w:val="lowerLetter"/>
      <w:lvlText w:val="%5."/>
      <w:lvlJc w:val="left"/>
      <w:pPr>
        <w:ind w:left="3600" w:hanging="360"/>
      </w:pPr>
      <w:rPr>
        <w:rFonts w:cs="Times New Roman"/>
        <w:rtl w:val="0"/>
        <w:cs w:val="0"/>
      </w:rPr>
    </w:lvl>
    <w:lvl w:ilvl="5" w:tplc="C020223E">
      <w:start w:val="1"/>
      <w:numFmt w:val="lowerRoman"/>
      <w:lvlText w:val="%6."/>
      <w:lvlJc w:val="right"/>
      <w:pPr>
        <w:ind w:left="4320" w:hanging="180"/>
      </w:pPr>
      <w:rPr>
        <w:rFonts w:cs="Times New Roman"/>
        <w:rtl w:val="0"/>
        <w:cs w:val="0"/>
      </w:rPr>
    </w:lvl>
    <w:lvl w:ilvl="6" w:tplc="F744A9C4">
      <w:start w:val="1"/>
      <w:numFmt w:val="decimal"/>
      <w:lvlText w:val="%7."/>
      <w:lvlJc w:val="left"/>
      <w:pPr>
        <w:ind w:left="5040" w:hanging="360"/>
      </w:pPr>
      <w:rPr>
        <w:rFonts w:cs="Times New Roman"/>
        <w:rtl w:val="0"/>
        <w:cs w:val="0"/>
      </w:rPr>
    </w:lvl>
    <w:lvl w:ilvl="7" w:tplc="680AD5CE">
      <w:start w:val="1"/>
      <w:numFmt w:val="lowerLetter"/>
      <w:lvlText w:val="%8."/>
      <w:lvlJc w:val="left"/>
      <w:pPr>
        <w:ind w:left="5760" w:hanging="360"/>
      </w:pPr>
      <w:rPr>
        <w:rFonts w:cs="Times New Roman"/>
        <w:rtl w:val="0"/>
        <w:cs w:val="0"/>
      </w:rPr>
    </w:lvl>
    <w:lvl w:ilvl="8" w:tplc="D9C4F7FC">
      <w:start w:val="1"/>
      <w:numFmt w:val="lowerRoman"/>
      <w:lvlText w:val="%9."/>
      <w:lvlJc w:val="right"/>
      <w:pPr>
        <w:ind w:left="6480" w:hanging="180"/>
      </w:pPr>
      <w:rPr>
        <w:rFonts w:cs="Times New Roman"/>
        <w:rtl w:val="0"/>
        <w:cs w:val="0"/>
      </w:rPr>
    </w:lvl>
  </w:abstractNum>
  <w:abstractNum w:abstractNumId="38" w15:restartNumberingAfterBreak="0">
    <w:nsid w:val="529A1FD0"/>
    <w:multiLevelType w:val="hybridMultilevel"/>
    <w:tmpl w:val="32262162"/>
    <w:lvl w:ilvl="0" w:tplc="C75A7EA2">
      <w:start w:val="2"/>
      <w:numFmt w:val="bullet"/>
      <w:lvlText w:val="-"/>
      <w:lvlJc w:val="left"/>
      <w:pPr>
        <w:ind w:left="720" w:hanging="360"/>
      </w:pPr>
      <w:rPr>
        <w:rFonts w:ascii="Times New Roman" w:eastAsia="Times New Roman" w:hAnsi="Times New Roman" w:hint="default"/>
      </w:rPr>
    </w:lvl>
    <w:lvl w:ilvl="1" w:tplc="8C087182">
      <w:start w:val="1"/>
      <w:numFmt w:val="bullet"/>
      <w:lvlText w:val="o"/>
      <w:lvlJc w:val="left"/>
      <w:pPr>
        <w:ind w:left="1440" w:hanging="360"/>
      </w:pPr>
      <w:rPr>
        <w:rFonts w:ascii="Courier New" w:hAnsi="Courier New" w:hint="default"/>
      </w:rPr>
    </w:lvl>
    <w:lvl w:ilvl="2" w:tplc="2042FE64">
      <w:start w:val="1"/>
      <w:numFmt w:val="bullet"/>
      <w:lvlText w:val=""/>
      <w:lvlJc w:val="left"/>
      <w:pPr>
        <w:ind w:left="2160" w:hanging="360"/>
      </w:pPr>
      <w:rPr>
        <w:rFonts w:ascii="Wingdings" w:hAnsi="Wingdings" w:hint="default"/>
      </w:rPr>
    </w:lvl>
    <w:lvl w:ilvl="3" w:tplc="CCCC3982">
      <w:start w:val="1"/>
      <w:numFmt w:val="bullet"/>
      <w:lvlText w:val=""/>
      <w:lvlJc w:val="left"/>
      <w:pPr>
        <w:ind w:left="2880" w:hanging="360"/>
      </w:pPr>
      <w:rPr>
        <w:rFonts w:ascii="Symbol" w:hAnsi="Symbol" w:hint="default"/>
      </w:rPr>
    </w:lvl>
    <w:lvl w:ilvl="4" w:tplc="A36841F0">
      <w:start w:val="1"/>
      <w:numFmt w:val="bullet"/>
      <w:lvlText w:val="o"/>
      <w:lvlJc w:val="left"/>
      <w:pPr>
        <w:ind w:left="3600" w:hanging="360"/>
      </w:pPr>
      <w:rPr>
        <w:rFonts w:ascii="Courier New" w:hAnsi="Courier New" w:hint="default"/>
      </w:rPr>
    </w:lvl>
    <w:lvl w:ilvl="5" w:tplc="16168B90">
      <w:start w:val="1"/>
      <w:numFmt w:val="bullet"/>
      <w:lvlText w:val=""/>
      <w:lvlJc w:val="left"/>
      <w:pPr>
        <w:ind w:left="4320" w:hanging="360"/>
      </w:pPr>
      <w:rPr>
        <w:rFonts w:ascii="Wingdings" w:hAnsi="Wingdings" w:hint="default"/>
      </w:rPr>
    </w:lvl>
    <w:lvl w:ilvl="6" w:tplc="9F94934A">
      <w:start w:val="1"/>
      <w:numFmt w:val="bullet"/>
      <w:lvlText w:val=""/>
      <w:lvlJc w:val="left"/>
      <w:pPr>
        <w:ind w:left="5040" w:hanging="360"/>
      </w:pPr>
      <w:rPr>
        <w:rFonts w:ascii="Symbol" w:hAnsi="Symbol" w:hint="default"/>
      </w:rPr>
    </w:lvl>
    <w:lvl w:ilvl="7" w:tplc="1772BAA4">
      <w:start w:val="1"/>
      <w:numFmt w:val="bullet"/>
      <w:lvlText w:val="o"/>
      <w:lvlJc w:val="left"/>
      <w:pPr>
        <w:ind w:left="5760" w:hanging="360"/>
      </w:pPr>
      <w:rPr>
        <w:rFonts w:ascii="Courier New" w:hAnsi="Courier New" w:hint="default"/>
      </w:rPr>
    </w:lvl>
    <w:lvl w:ilvl="8" w:tplc="C6368C74">
      <w:start w:val="1"/>
      <w:numFmt w:val="bullet"/>
      <w:lvlText w:val=""/>
      <w:lvlJc w:val="left"/>
      <w:pPr>
        <w:ind w:left="6480" w:hanging="360"/>
      </w:pPr>
      <w:rPr>
        <w:rFonts w:ascii="Wingdings" w:hAnsi="Wingdings" w:hint="default"/>
      </w:rPr>
    </w:lvl>
  </w:abstractNum>
  <w:abstractNum w:abstractNumId="39" w15:restartNumberingAfterBreak="0">
    <w:nsid w:val="53FB0B58"/>
    <w:multiLevelType w:val="hybridMultilevel"/>
    <w:tmpl w:val="E39A2F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40E522E"/>
    <w:multiLevelType w:val="hybridMultilevel"/>
    <w:tmpl w:val="E86C0AE6"/>
    <w:lvl w:ilvl="0" w:tplc="9CF63A88">
      <w:start w:val="1"/>
      <w:numFmt w:val="decimal"/>
      <w:lvlText w:val="%1."/>
      <w:lvlJc w:val="left"/>
      <w:pPr>
        <w:tabs>
          <w:tab w:val="num" w:pos="644"/>
        </w:tabs>
        <w:ind w:left="644" w:hanging="360"/>
      </w:pPr>
      <w:rPr>
        <w:rFonts w:ascii="Times New Roman" w:hAnsi="Times New Roman" w:cs="Times New Roman" w:hint="default"/>
        <w:color w:val="000000"/>
      </w:rPr>
    </w:lvl>
    <w:lvl w:ilvl="1" w:tplc="BEE01EDE">
      <w:start w:val="1"/>
      <w:numFmt w:val="lowerLetter"/>
      <w:lvlText w:val="%2)"/>
      <w:lvlJc w:val="left"/>
      <w:pPr>
        <w:tabs>
          <w:tab w:val="num" w:pos="785"/>
        </w:tabs>
        <w:ind w:left="785"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41" w15:restartNumberingAfterBreak="0">
    <w:nsid w:val="5771431E"/>
    <w:multiLevelType w:val="hybridMultilevel"/>
    <w:tmpl w:val="B00C4372"/>
    <w:lvl w:ilvl="0" w:tplc="AD0C2BD4">
      <w:start w:val="1"/>
      <w:numFmt w:val="decimal"/>
      <w:lvlText w:val="(%1)"/>
      <w:lvlJc w:val="left"/>
      <w:pPr>
        <w:ind w:left="319" w:hanging="360"/>
      </w:pPr>
      <w:rPr>
        <w:rFonts w:hint="default"/>
      </w:rPr>
    </w:lvl>
    <w:lvl w:ilvl="1" w:tplc="041B0019" w:tentative="1">
      <w:start w:val="1"/>
      <w:numFmt w:val="lowerLetter"/>
      <w:lvlText w:val="%2."/>
      <w:lvlJc w:val="left"/>
      <w:pPr>
        <w:ind w:left="1039" w:hanging="360"/>
      </w:pPr>
    </w:lvl>
    <w:lvl w:ilvl="2" w:tplc="041B001B" w:tentative="1">
      <w:start w:val="1"/>
      <w:numFmt w:val="lowerRoman"/>
      <w:lvlText w:val="%3."/>
      <w:lvlJc w:val="right"/>
      <w:pPr>
        <w:ind w:left="1759" w:hanging="180"/>
      </w:pPr>
    </w:lvl>
    <w:lvl w:ilvl="3" w:tplc="041B000F" w:tentative="1">
      <w:start w:val="1"/>
      <w:numFmt w:val="decimal"/>
      <w:lvlText w:val="%4."/>
      <w:lvlJc w:val="left"/>
      <w:pPr>
        <w:ind w:left="2479" w:hanging="360"/>
      </w:pPr>
    </w:lvl>
    <w:lvl w:ilvl="4" w:tplc="041B0019" w:tentative="1">
      <w:start w:val="1"/>
      <w:numFmt w:val="lowerLetter"/>
      <w:lvlText w:val="%5."/>
      <w:lvlJc w:val="left"/>
      <w:pPr>
        <w:ind w:left="3199" w:hanging="360"/>
      </w:pPr>
    </w:lvl>
    <w:lvl w:ilvl="5" w:tplc="041B001B" w:tentative="1">
      <w:start w:val="1"/>
      <w:numFmt w:val="lowerRoman"/>
      <w:lvlText w:val="%6."/>
      <w:lvlJc w:val="right"/>
      <w:pPr>
        <w:ind w:left="3919" w:hanging="180"/>
      </w:pPr>
    </w:lvl>
    <w:lvl w:ilvl="6" w:tplc="041B000F" w:tentative="1">
      <w:start w:val="1"/>
      <w:numFmt w:val="decimal"/>
      <w:lvlText w:val="%7."/>
      <w:lvlJc w:val="left"/>
      <w:pPr>
        <w:ind w:left="4639" w:hanging="360"/>
      </w:pPr>
    </w:lvl>
    <w:lvl w:ilvl="7" w:tplc="041B0019" w:tentative="1">
      <w:start w:val="1"/>
      <w:numFmt w:val="lowerLetter"/>
      <w:lvlText w:val="%8."/>
      <w:lvlJc w:val="left"/>
      <w:pPr>
        <w:ind w:left="5359" w:hanging="360"/>
      </w:pPr>
    </w:lvl>
    <w:lvl w:ilvl="8" w:tplc="041B001B" w:tentative="1">
      <w:start w:val="1"/>
      <w:numFmt w:val="lowerRoman"/>
      <w:lvlText w:val="%9."/>
      <w:lvlJc w:val="right"/>
      <w:pPr>
        <w:ind w:left="6079" w:hanging="180"/>
      </w:pPr>
    </w:lvl>
  </w:abstractNum>
  <w:abstractNum w:abstractNumId="42" w15:restartNumberingAfterBreak="0">
    <w:nsid w:val="59CD66E7"/>
    <w:multiLevelType w:val="hybridMultilevel"/>
    <w:tmpl w:val="C3845BDA"/>
    <w:lvl w:ilvl="0" w:tplc="B2BEB9FE">
      <w:start w:val="1"/>
      <w:numFmt w:val="lowerLetter"/>
      <w:lvlText w:val="%1)"/>
      <w:lvlJc w:val="left"/>
      <w:pPr>
        <w:tabs>
          <w:tab w:val="num" w:pos="720"/>
        </w:tabs>
        <w:ind w:left="720" w:hanging="360"/>
      </w:pPr>
      <w:rPr>
        <w:rFonts w:cs="Times New Roman" w:hint="default"/>
        <w:rtl w:val="0"/>
        <w:cs w:val="0"/>
      </w:rPr>
    </w:lvl>
    <w:lvl w:ilvl="1" w:tplc="E12A87C8">
      <w:start w:val="2"/>
      <w:numFmt w:val="decimal"/>
      <w:lvlText w:val="(%2)"/>
      <w:lvlJc w:val="left"/>
      <w:pPr>
        <w:tabs>
          <w:tab w:val="num" w:pos="284"/>
        </w:tabs>
        <w:ind w:left="284" w:hanging="284"/>
      </w:pPr>
      <w:rPr>
        <w:rFonts w:cs="Times New Roman" w:hint="default"/>
        <w:rtl w:val="0"/>
        <w:cs w:val="0"/>
      </w:rPr>
    </w:lvl>
    <w:lvl w:ilvl="2" w:tplc="7A70B0FE">
      <w:start w:val="1"/>
      <w:numFmt w:val="lowerRoman"/>
      <w:lvlText w:val="%3."/>
      <w:lvlJc w:val="right"/>
      <w:pPr>
        <w:tabs>
          <w:tab w:val="num" w:pos="2160"/>
        </w:tabs>
        <w:ind w:left="2160" w:hanging="180"/>
      </w:pPr>
      <w:rPr>
        <w:rFonts w:cs="Times New Roman"/>
        <w:rtl w:val="0"/>
        <w:cs w:val="0"/>
      </w:rPr>
    </w:lvl>
    <w:lvl w:ilvl="3" w:tplc="A4561584">
      <w:start w:val="1"/>
      <w:numFmt w:val="decimal"/>
      <w:lvlText w:val="%4."/>
      <w:lvlJc w:val="left"/>
      <w:pPr>
        <w:tabs>
          <w:tab w:val="num" w:pos="2880"/>
        </w:tabs>
        <w:ind w:left="2880" w:hanging="360"/>
      </w:pPr>
      <w:rPr>
        <w:rFonts w:cs="Times New Roman"/>
        <w:rtl w:val="0"/>
        <w:cs w:val="0"/>
      </w:rPr>
    </w:lvl>
    <w:lvl w:ilvl="4" w:tplc="A970A3AA">
      <w:start w:val="1"/>
      <w:numFmt w:val="lowerLetter"/>
      <w:lvlText w:val="%5."/>
      <w:lvlJc w:val="left"/>
      <w:pPr>
        <w:tabs>
          <w:tab w:val="num" w:pos="3600"/>
        </w:tabs>
        <w:ind w:left="3600" w:hanging="360"/>
      </w:pPr>
      <w:rPr>
        <w:rFonts w:cs="Times New Roman"/>
        <w:rtl w:val="0"/>
        <w:cs w:val="0"/>
      </w:rPr>
    </w:lvl>
    <w:lvl w:ilvl="5" w:tplc="4CBEA7CE">
      <w:start w:val="1"/>
      <w:numFmt w:val="lowerRoman"/>
      <w:lvlText w:val="%6."/>
      <w:lvlJc w:val="right"/>
      <w:pPr>
        <w:tabs>
          <w:tab w:val="num" w:pos="4320"/>
        </w:tabs>
        <w:ind w:left="4320" w:hanging="180"/>
      </w:pPr>
      <w:rPr>
        <w:rFonts w:cs="Times New Roman"/>
        <w:rtl w:val="0"/>
        <w:cs w:val="0"/>
      </w:rPr>
    </w:lvl>
    <w:lvl w:ilvl="6" w:tplc="389C2B70">
      <w:start w:val="1"/>
      <w:numFmt w:val="decimal"/>
      <w:lvlText w:val="%7."/>
      <w:lvlJc w:val="left"/>
      <w:pPr>
        <w:tabs>
          <w:tab w:val="num" w:pos="5040"/>
        </w:tabs>
        <w:ind w:left="5040" w:hanging="360"/>
      </w:pPr>
      <w:rPr>
        <w:rFonts w:cs="Times New Roman"/>
        <w:rtl w:val="0"/>
        <w:cs w:val="0"/>
      </w:rPr>
    </w:lvl>
    <w:lvl w:ilvl="7" w:tplc="EC60D0F8">
      <w:start w:val="1"/>
      <w:numFmt w:val="lowerLetter"/>
      <w:lvlText w:val="%8."/>
      <w:lvlJc w:val="left"/>
      <w:pPr>
        <w:tabs>
          <w:tab w:val="num" w:pos="5760"/>
        </w:tabs>
        <w:ind w:left="5760" w:hanging="360"/>
      </w:pPr>
      <w:rPr>
        <w:rFonts w:cs="Times New Roman"/>
        <w:rtl w:val="0"/>
        <w:cs w:val="0"/>
      </w:rPr>
    </w:lvl>
    <w:lvl w:ilvl="8" w:tplc="52E6C40A">
      <w:start w:val="1"/>
      <w:numFmt w:val="lowerRoman"/>
      <w:lvlText w:val="%9."/>
      <w:lvlJc w:val="right"/>
      <w:pPr>
        <w:tabs>
          <w:tab w:val="num" w:pos="6480"/>
        </w:tabs>
        <w:ind w:left="6480" w:hanging="180"/>
      </w:pPr>
      <w:rPr>
        <w:rFonts w:cs="Times New Roman"/>
        <w:rtl w:val="0"/>
        <w:cs w:val="0"/>
      </w:rPr>
    </w:lvl>
  </w:abstractNum>
  <w:abstractNum w:abstractNumId="43" w15:restartNumberingAfterBreak="0">
    <w:nsid w:val="6CF65EB2"/>
    <w:multiLevelType w:val="hybridMultilevel"/>
    <w:tmpl w:val="CCD81806"/>
    <w:lvl w:ilvl="0" w:tplc="B6D69EFE">
      <w:start w:val="1"/>
      <w:numFmt w:val="decimal"/>
      <w:lvlText w:val="(%1)"/>
      <w:lvlJc w:val="left"/>
      <w:pPr>
        <w:tabs>
          <w:tab w:val="num" w:pos="1833"/>
        </w:tabs>
        <w:ind w:left="1833" w:hanging="420"/>
      </w:pPr>
      <w:rPr>
        <w:rFonts w:cs="Times New Roman" w:hint="default"/>
        <w:rtl w:val="0"/>
        <w:cs w:val="0"/>
      </w:rPr>
    </w:lvl>
    <w:lvl w:ilvl="1" w:tplc="05E4372E">
      <w:start w:val="1"/>
      <w:numFmt w:val="lowerLetter"/>
      <w:lvlText w:val="%2)"/>
      <w:lvlJc w:val="left"/>
      <w:pPr>
        <w:tabs>
          <w:tab w:val="num" w:pos="2148"/>
        </w:tabs>
        <w:ind w:left="2148" w:hanging="360"/>
      </w:pPr>
      <w:rPr>
        <w:rFonts w:cs="Times New Roman" w:hint="default"/>
        <w:rtl w:val="0"/>
        <w:cs w:val="0"/>
      </w:rPr>
    </w:lvl>
    <w:lvl w:ilvl="2" w:tplc="2C16D3DA">
      <w:start w:val="1"/>
      <w:numFmt w:val="lowerRoman"/>
      <w:lvlText w:val="%3."/>
      <w:lvlJc w:val="right"/>
      <w:pPr>
        <w:tabs>
          <w:tab w:val="num" w:pos="2868"/>
        </w:tabs>
        <w:ind w:left="2868" w:hanging="180"/>
      </w:pPr>
      <w:rPr>
        <w:rFonts w:cs="Times New Roman"/>
        <w:rtl w:val="0"/>
        <w:cs w:val="0"/>
      </w:rPr>
    </w:lvl>
    <w:lvl w:ilvl="3" w:tplc="D2021604">
      <w:start w:val="1"/>
      <w:numFmt w:val="decimal"/>
      <w:lvlText w:val="%4."/>
      <w:lvlJc w:val="left"/>
      <w:pPr>
        <w:tabs>
          <w:tab w:val="num" w:pos="3588"/>
        </w:tabs>
        <w:ind w:left="3588" w:hanging="360"/>
      </w:pPr>
      <w:rPr>
        <w:rFonts w:cs="Times New Roman"/>
        <w:rtl w:val="0"/>
        <w:cs w:val="0"/>
      </w:rPr>
    </w:lvl>
    <w:lvl w:ilvl="4" w:tplc="2012B928">
      <w:start w:val="1"/>
      <w:numFmt w:val="lowerLetter"/>
      <w:lvlText w:val="%5."/>
      <w:lvlJc w:val="left"/>
      <w:pPr>
        <w:tabs>
          <w:tab w:val="num" w:pos="4308"/>
        </w:tabs>
        <w:ind w:left="4308" w:hanging="360"/>
      </w:pPr>
      <w:rPr>
        <w:rFonts w:cs="Times New Roman"/>
        <w:rtl w:val="0"/>
        <w:cs w:val="0"/>
      </w:rPr>
    </w:lvl>
    <w:lvl w:ilvl="5" w:tplc="C474106E">
      <w:start w:val="1"/>
      <w:numFmt w:val="lowerRoman"/>
      <w:lvlText w:val="%6."/>
      <w:lvlJc w:val="right"/>
      <w:pPr>
        <w:tabs>
          <w:tab w:val="num" w:pos="5028"/>
        </w:tabs>
        <w:ind w:left="5028" w:hanging="180"/>
      </w:pPr>
      <w:rPr>
        <w:rFonts w:cs="Times New Roman"/>
        <w:rtl w:val="0"/>
        <w:cs w:val="0"/>
      </w:rPr>
    </w:lvl>
    <w:lvl w:ilvl="6" w:tplc="BC3CE4EE">
      <w:start w:val="1"/>
      <w:numFmt w:val="decimal"/>
      <w:lvlText w:val="%7."/>
      <w:lvlJc w:val="left"/>
      <w:pPr>
        <w:tabs>
          <w:tab w:val="num" w:pos="5748"/>
        </w:tabs>
        <w:ind w:left="5748" w:hanging="360"/>
      </w:pPr>
      <w:rPr>
        <w:rFonts w:cs="Times New Roman"/>
        <w:rtl w:val="0"/>
        <w:cs w:val="0"/>
      </w:rPr>
    </w:lvl>
    <w:lvl w:ilvl="7" w:tplc="3748162C">
      <w:start w:val="1"/>
      <w:numFmt w:val="lowerLetter"/>
      <w:lvlText w:val="%8."/>
      <w:lvlJc w:val="left"/>
      <w:pPr>
        <w:tabs>
          <w:tab w:val="num" w:pos="6468"/>
        </w:tabs>
        <w:ind w:left="6468" w:hanging="360"/>
      </w:pPr>
      <w:rPr>
        <w:rFonts w:cs="Times New Roman"/>
        <w:rtl w:val="0"/>
        <w:cs w:val="0"/>
      </w:rPr>
    </w:lvl>
    <w:lvl w:ilvl="8" w:tplc="F4A4EBFE">
      <w:start w:val="1"/>
      <w:numFmt w:val="lowerRoman"/>
      <w:lvlText w:val="%9."/>
      <w:lvlJc w:val="right"/>
      <w:pPr>
        <w:tabs>
          <w:tab w:val="num" w:pos="7188"/>
        </w:tabs>
        <w:ind w:left="7188" w:hanging="180"/>
      </w:pPr>
      <w:rPr>
        <w:rFonts w:cs="Times New Roman"/>
        <w:rtl w:val="0"/>
        <w:cs w:val="0"/>
      </w:rPr>
    </w:lvl>
  </w:abstractNum>
  <w:abstractNum w:abstractNumId="44" w15:restartNumberingAfterBreak="0">
    <w:nsid w:val="6F0B56BE"/>
    <w:multiLevelType w:val="hybridMultilevel"/>
    <w:tmpl w:val="1BD2BC22"/>
    <w:lvl w:ilvl="0" w:tplc="84D0C058">
      <w:start w:val="1"/>
      <w:numFmt w:val="lowerLetter"/>
      <w:lvlText w:val="%1)"/>
      <w:lvlJc w:val="left"/>
      <w:pPr>
        <w:ind w:left="720" w:hanging="360"/>
      </w:pPr>
      <w:rPr>
        <w:rFonts w:cs="Times New Roman"/>
        <w:sz w:val="20"/>
        <w:szCs w:val="20"/>
        <w:rtl w:val="0"/>
        <w:cs w:val="0"/>
      </w:rPr>
    </w:lvl>
    <w:lvl w:ilvl="1" w:tplc="A3AA25E2">
      <w:start w:val="1"/>
      <w:numFmt w:val="lowerLetter"/>
      <w:lvlText w:val="%2."/>
      <w:lvlJc w:val="left"/>
      <w:pPr>
        <w:ind w:left="1440" w:hanging="360"/>
      </w:pPr>
      <w:rPr>
        <w:rFonts w:cs="Times New Roman"/>
        <w:rtl w:val="0"/>
        <w:cs w:val="0"/>
      </w:rPr>
    </w:lvl>
    <w:lvl w:ilvl="2" w:tplc="96082A86">
      <w:start w:val="1"/>
      <w:numFmt w:val="lowerRoman"/>
      <w:lvlText w:val="%3."/>
      <w:lvlJc w:val="right"/>
      <w:pPr>
        <w:ind w:left="2160" w:hanging="180"/>
      </w:pPr>
      <w:rPr>
        <w:rFonts w:cs="Times New Roman"/>
        <w:rtl w:val="0"/>
        <w:cs w:val="0"/>
      </w:rPr>
    </w:lvl>
    <w:lvl w:ilvl="3" w:tplc="9A36A050">
      <w:start w:val="1"/>
      <w:numFmt w:val="decimal"/>
      <w:lvlText w:val="%4."/>
      <w:lvlJc w:val="left"/>
      <w:pPr>
        <w:ind w:left="2880" w:hanging="360"/>
      </w:pPr>
      <w:rPr>
        <w:rFonts w:cs="Times New Roman"/>
        <w:rtl w:val="0"/>
        <w:cs w:val="0"/>
      </w:rPr>
    </w:lvl>
    <w:lvl w:ilvl="4" w:tplc="A5EE34E6">
      <w:start w:val="1"/>
      <w:numFmt w:val="lowerLetter"/>
      <w:lvlText w:val="%5."/>
      <w:lvlJc w:val="left"/>
      <w:pPr>
        <w:ind w:left="3600" w:hanging="360"/>
      </w:pPr>
      <w:rPr>
        <w:rFonts w:cs="Times New Roman"/>
        <w:rtl w:val="0"/>
        <w:cs w:val="0"/>
      </w:rPr>
    </w:lvl>
    <w:lvl w:ilvl="5" w:tplc="BC86EC8C">
      <w:start w:val="1"/>
      <w:numFmt w:val="lowerRoman"/>
      <w:lvlText w:val="%6."/>
      <w:lvlJc w:val="right"/>
      <w:pPr>
        <w:ind w:left="4320" w:hanging="180"/>
      </w:pPr>
      <w:rPr>
        <w:rFonts w:cs="Times New Roman"/>
        <w:rtl w:val="0"/>
        <w:cs w:val="0"/>
      </w:rPr>
    </w:lvl>
    <w:lvl w:ilvl="6" w:tplc="4E8E08B0">
      <w:start w:val="1"/>
      <w:numFmt w:val="decimal"/>
      <w:lvlText w:val="%7."/>
      <w:lvlJc w:val="left"/>
      <w:pPr>
        <w:ind w:left="5040" w:hanging="360"/>
      </w:pPr>
      <w:rPr>
        <w:rFonts w:cs="Times New Roman"/>
        <w:rtl w:val="0"/>
        <w:cs w:val="0"/>
      </w:rPr>
    </w:lvl>
    <w:lvl w:ilvl="7" w:tplc="8A78AE4A">
      <w:start w:val="1"/>
      <w:numFmt w:val="lowerLetter"/>
      <w:lvlText w:val="%8."/>
      <w:lvlJc w:val="left"/>
      <w:pPr>
        <w:ind w:left="5760" w:hanging="360"/>
      </w:pPr>
      <w:rPr>
        <w:rFonts w:cs="Times New Roman"/>
        <w:rtl w:val="0"/>
        <w:cs w:val="0"/>
      </w:rPr>
    </w:lvl>
    <w:lvl w:ilvl="8" w:tplc="DA884FE4">
      <w:start w:val="1"/>
      <w:numFmt w:val="lowerRoman"/>
      <w:lvlText w:val="%9."/>
      <w:lvlJc w:val="right"/>
      <w:pPr>
        <w:ind w:left="6480" w:hanging="180"/>
      </w:pPr>
      <w:rPr>
        <w:rFonts w:cs="Times New Roman"/>
        <w:rtl w:val="0"/>
        <w:cs w:val="0"/>
      </w:rPr>
    </w:lvl>
  </w:abstractNum>
  <w:abstractNum w:abstractNumId="45" w15:restartNumberingAfterBreak="0">
    <w:nsid w:val="71201CCA"/>
    <w:multiLevelType w:val="hybridMultilevel"/>
    <w:tmpl w:val="F0661D44"/>
    <w:lvl w:ilvl="0" w:tplc="2AD44EF8">
      <w:start w:val="1"/>
      <w:numFmt w:val="lowerLetter"/>
      <w:lvlText w:val="%1)"/>
      <w:lvlJc w:val="left"/>
      <w:pPr>
        <w:ind w:left="720" w:hanging="360"/>
      </w:pPr>
      <w:rPr>
        <w:rFonts w:ascii="Times New Roman" w:hAnsi="Times New Roman" w:cs="Times New Roman" w:hint="default"/>
        <w:color w:val="00000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27306DA"/>
    <w:multiLevelType w:val="hybridMultilevel"/>
    <w:tmpl w:val="59C65644"/>
    <w:lvl w:ilvl="0" w:tplc="967EE2C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7" w15:restartNumberingAfterBreak="0">
    <w:nsid w:val="728953CE"/>
    <w:multiLevelType w:val="hybridMultilevel"/>
    <w:tmpl w:val="8B1881BE"/>
    <w:lvl w:ilvl="0" w:tplc="041B000F">
      <w:start w:val="1"/>
      <w:numFmt w:val="decimal"/>
      <w:lvlText w:val="%1."/>
      <w:lvlJc w:val="left"/>
      <w:pPr>
        <w:ind w:left="3229" w:hanging="360"/>
      </w:pPr>
    </w:lvl>
    <w:lvl w:ilvl="1" w:tplc="041B0019" w:tentative="1">
      <w:start w:val="1"/>
      <w:numFmt w:val="lowerLetter"/>
      <w:lvlText w:val="%2."/>
      <w:lvlJc w:val="left"/>
      <w:pPr>
        <w:ind w:left="3949" w:hanging="360"/>
      </w:pPr>
    </w:lvl>
    <w:lvl w:ilvl="2" w:tplc="041B001B" w:tentative="1">
      <w:start w:val="1"/>
      <w:numFmt w:val="lowerRoman"/>
      <w:lvlText w:val="%3."/>
      <w:lvlJc w:val="right"/>
      <w:pPr>
        <w:ind w:left="4669" w:hanging="180"/>
      </w:pPr>
    </w:lvl>
    <w:lvl w:ilvl="3" w:tplc="041B000F" w:tentative="1">
      <w:start w:val="1"/>
      <w:numFmt w:val="decimal"/>
      <w:lvlText w:val="%4."/>
      <w:lvlJc w:val="left"/>
      <w:pPr>
        <w:ind w:left="5389" w:hanging="360"/>
      </w:pPr>
    </w:lvl>
    <w:lvl w:ilvl="4" w:tplc="041B0019" w:tentative="1">
      <w:start w:val="1"/>
      <w:numFmt w:val="lowerLetter"/>
      <w:lvlText w:val="%5."/>
      <w:lvlJc w:val="left"/>
      <w:pPr>
        <w:ind w:left="6109" w:hanging="360"/>
      </w:pPr>
    </w:lvl>
    <w:lvl w:ilvl="5" w:tplc="041B001B" w:tentative="1">
      <w:start w:val="1"/>
      <w:numFmt w:val="lowerRoman"/>
      <w:lvlText w:val="%6."/>
      <w:lvlJc w:val="right"/>
      <w:pPr>
        <w:ind w:left="6829" w:hanging="180"/>
      </w:pPr>
    </w:lvl>
    <w:lvl w:ilvl="6" w:tplc="041B000F" w:tentative="1">
      <w:start w:val="1"/>
      <w:numFmt w:val="decimal"/>
      <w:lvlText w:val="%7."/>
      <w:lvlJc w:val="left"/>
      <w:pPr>
        <w:ind w:left="7549" w:hanging="360"/>
      </w:pPr>
    </w:lvl>
    <w:lvl w:ilvl="7" w:tplc="041B0019" w:tentative="1">
      <w:start w:val="1"/>
      <w:numFmt w:val="lowerLetter"/>
      <w:lvlText w:val="%8."/>
      <w:lvlJc w:val="left"/>
      <w:pPr>
        <w:ind w:left="8269" w:hanging="360"/>
      </w:pPr>
    </w:lvl>
    <w:lvl w:ilvl="8" w:tplc="041B001B" w:tentative="1">
      <w:start w:val="1"/>
      <w:numFmt w:val="lowerRoman"/>
      <w:lvlText w:val="%9."/>
      <w:lvlJc w:val="right"/>
      <w:pPr>
        <w:ind w:left="8989" w:hanging="180"/>
      </w:pPr>
    </w:lvl>
  </w:abstractNum>
  <w:abstractNum w:abstractNumId="48" w15:restartNumberingAfterBreak="0">
    <w:nsid w:val="79742892"/>
    <w:multiLevelType w:val="hybridMultilevel"/>
    <w:tmpl w:val="DEA283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D7F36A8"/>
    <w:multiLevelType w:val="hybridMultilevel"/>
    <w:tmpl w:val="0F3E2468"/>
    <w:lvl w:ilvl="0" w:tplc="837C9B86">
      <w:start w:val="1"/>
      <w:numFmt w:val="lowerLetter"/>
      <w:lvlText w:val="%1)"/>
      <w:lvlJc w:val="left"/>
      <w:pPr>
        <w:ind w:left="317" w:hanging="360"/>
      </w:pPr>
      <w:rPr>
        <w:rFonts w:hint="default"/>
      </w:rPr>
    </w:lvl>
    <w:lvl w:ilvl="1" w:tplc="041B0019" w:tentative="1">
      <w:start w:val="1"/>
      <w:numFmt w:val="lowerLetter"/>
      <w:lvlText w:val="%2."/>
      <w:lvlJc w:val="left"/>
      <w:pPr>
        <w:ind w:left="1037" w:hanging="360"/>
      </w:pPr>
    </w:lvl>
    <w:lvl w:ilvl="2" w:tplc="041B001B" w:tentative="1">
      <w:start w:val="1"/>
      <w:numFmt w:val="lowerRoman"/>
      <w:lvlText w:val="%3."/>
      <w:lvlJc w:val="right"/>
      <w:pPr>
        <w:ind w:left="1757" w:hanging="180"/>
      </w:pPr>
    </w:lvl>
    <w:lvl w:ilvl="3" w:tplc="041B000F" w:tentative="1">
      <w:start w:val="1"/>
      <w:numFmt w:val="decimal"/>
      <w:lvlText w:val="%4."/>
      <w:lvlJc w:val="left"/>
      <w:pPr>
        <w:ind w:left="2477" w:hanging="360"/>
      </w:pPr>
    </w:lvl>
    <w:lvl w:ilvl="4" w:tplc="041B0019" w:tentative="1">
      <w:start w:val="1"/>
      <w:numFmt w:val="lowerLetter"/>
      <w:lvlText w:val="%5."/>
      <w:lvlJc w:val="left"/>
      <w:pPr>
        <w:ind w:left="3197" w:hanging="360"/>
      </w:pPr>
    </w:lvl>
    <w:lvl w:ilvl="5" w:tplc="041B001B" w:tentative="1">
      <w:start w:val="1"/>
      <w:numFmt w:val="lowerRoman"/>
      <w:lvlText w:val="%6."/>
      <w:lvlJc w:val="right"/>
      <w:pPr>
        <w:ind w:left="3917" w:hanging="180"/>
      </w:pPr>
    </w:lvl>
    <w:lvl w:ilvl="6" w:tplc="041B000F" w:tentative="1">
      <w:start w:val="1"/>
      <w:numFmt w:val="decimal"/>
      <w:lvlText w:val="%7."/>
      <w:lvlJc w:val="left"/>
      <w:pPr>
        <w:ind w:left="4637" w:hanging="360"/>
      </w:pPr>
    </w:lvl>
    <w:lvl w:ilvl="7" w:tplc="041B0019" w:tentative="1">
      <w:start w:val="1"/>
      <w:numFmt w:val="lowerLetter"/>
      <w:lvlText w:val="%8."/>
      <w:lvlJc w:val="left"/>
      <w:pPr>
        <w:ind w:left="5357" w:hanging="360"/>
      </w:pPr>
    </w:lvl>
    <w:lvl w:ilvl="8" w:tplc="041B001B" w:tentative="1">
      <w:start w:val="1"/>
      <w:numFmt w:val="lowerRoman"/>
      <w:lvlText w:val="%9."/>
      <w:lvlJc w:val="right"/>
      <w:pPr>
        <w:ind w:left="6077" w:hanging="180"/>
      </w:pPr>
    </w:lvl>
  </w:abstractNum>
  <w:num w:numId="1">
    <w:abstractNumId w:val="2"/>
  </w:num>
  <w:num w:numId="2">
    <w:abstractNumId w:val="43"/>
  </w:num>
  <w:num w:numId="3">
    <w:abstractNumId w:val="0"/>
  </w:num>
  <w:num w:numId="4">
    <w:abstractNumId w:val="10"/>
  </w:num>
  <w:num w:numId="5">
    <w:abstractNumId w:val="8"/>
  </w:num>
  <w:num w:numId="6">
    <w:abstractNumId w:val="11"/>
  </w:num>
  <w:num w:numId="7">
    <w:abstractNumId w:val="19"/>
  </w:num>
  <w:num w:numId="8">
    <w:abstractNumId w:val="25"/>
  </w:num>
  <w:num w:numId="9">
    <w:abstractNumId w:val="44"/>
  </w:num>
  <w:num w:numId="10">
    <w:abstractNumId w:val="15"/>
  </w:num>
  <w:num w:numId="11">
    <w:abstractNumId w:val="3"/>
  </w:num>
  <w:num w:numId="12">
    <w:abstractNumId w:val="23"/>
  </w:num>
  <w:num w:numId="13">
    <w:abstractNumId w:val="33"/>
  </w:num>
  <w:num w:numId="14">
    <w:abstractNumId w:val="14"/>
  </w:num>
  <w:num w:numId="15">
    <w:abstractNumId w:val="4"/>
  </w:num>
  <w:num w:numId="16">
    <w:abstractNumId w:val="12"/>
  </w:num>
  <w:num w:numId="17">
    <w:abstractNumId w:val="1"/>
  </w:num>
  <w:num w:numId="18">
    <w:abstractNumId w:val="6"/>
  </w:num>
  <w:num w:numId="19">
    <w:abstractNumId w:val="30"/>
  </w:num>
  <w:num w:numId="20">
    <w:abstractNumId w:val="42"/>
  </w:num>
  <w:num w:numId="21">
    <w:abstractNumId w:val="17"/>
  </w:num>
  <w:num w:numId="22">
    <w:abstractNumId w:val="37"/>
  </w:num>
  <w:num w:numId="23">
    <w:abstractNumId w:val="26"/>
  </w:num>
  <w:num w:numId="24">
    <w:abstractNumId w:val="5"/>
  </w:num>
  <w:num w:numId="25">
    <w:abstractNumId w:val="38"/>
  </w:num>
  <w:num w:numId="26">
    <w:abstractNumId w:val="4"/>
  </w:num>
  <w:num w:numId="27">
    <w:abstractNumId w:val="45"/>
  </w:num>
  <w:num w:numId="28">
    <w:abstractNumId w:val="21"/>
  </w:num>
  <w:num w:numId="29">
    <w:abstractNumId w:val="48"/>
  </w:num>
  <w:num w:numId="30">
    <w:abstractNumId w:val="40"/>
  </w:num>
  <w:num w:numId="31">
    <w:abstractNumId w:val="27"/>
  </w:num>
  <w:num w:numId="32">
    <w:abstractNumId w:val="49"/>
  </w:num>
  <w:num w:numId="33">
    <w:abstractNumId w:val="9"/>
  </w:num>
  <w:num w:numId="34">
    <w:abstractNumId w:val="28"/>
  </w:num>
  <w:num w:numId="35">
    <w:abstractNumId w:val="13"/>
  </w:num>
  <w:num w:numId="36">
    <w:abstractNumId w:val="47"/>
  </w:num>
  <w:num w:numId="37">
    <w:abstractNumId w:val="24"/>
  </w:num>
  <w:num w:numId="38">
    <w:abstractNumId w:val="16"/>
  </w:num>
  <w:num w:numId="39">
    <w:abstractNumId w:val="36"/>
  </w:num>
  <w:num w:numId="40">
    <w:abstractNumId w:val="29"/>
  </w:num>
  <w:num w:numId="41">
    <w:abstractNumId w:val="18"/>
  </w:num>
  <w:num w:numId="42">
    <w:abstractNumId w:val="35"/>
  </w:num>
  <w:num w:numId="43">
    <w:abstractNumId w:val="39"/>
  </w:num>
  <w:num w:numId="44">
    <w:abstractNumId w:val="7"/>
  </w:num>
  <w:num w:numId="45">
    <w:abstractNumId w:val="41"/>
  </w:num>
  <w:num w:numId="46">
    <w:abstractNumId w:val="32"/>
  </w:num>
  <w:num w:numId="47">
    <w:abstractNumId w:val="46"/>
  </w:num>
  <w:num w:numId="48">
    <w:abstractNumId w:val="31"/>
  </w:num>
  <w:num w:numId="49">
    <w:abstractNumId w:val="2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6C"/>
    <w:rsid w:val="00000463"/>
    <w:rsid w:val="00002432"/>
    <w:rsid w:val="00007000"/>
    <w:rsid w:val="000138E8"/>
    <w:rsid w:val="00013B56"/>
    <w:rsid w:val="0001596F"/>
    <w:rsid w:val="000173D3"/>
    <w:rsid w:val="00021BFD"/>
    <w:rsid w:val="00033822"/>
    <w:rsid w:val="00035C58"/>
    <w:rsid w:val="00040E2B"/>
    <w:rsid w:val="00045C10"/>
    <w:rsid w:val="00051250"/>
    <w:rsid w:val="00057B13"/>
    <w:rsid w:val="00060904"/>
    <w:rsid w:val="000637AF"/>
    <w:rsid w:val="0006513A"/>
    <w:rsid w:val="00065FB0"/>
    <w:rsid w:val="00073608"/>
    <w:rsid w:val="00077154"/>
    <w:rsid w:val="00080804"/>
    <w:rsid w:val="00095A85"/>
    <w:rsid w:val="00096FC2"/>
    <w:rsid w:val="0009755B"/>
    <w:rsid w:val="00097BD2"/>
    <w:rsid w:val="000A0477"/>
    <w:rsid w:val="000A12B7"/>
    <w:rsid w:val="000A2448"/>
    <w:rsid w:val="000B7410"/>
    <w:rsid w:val="000C4895"/>
    <w:rsid w:val="000C70FF"/>
    <w:rsid w:val="000D082F"/>
    <w:rsid w:val="000D44E7"/>
    <w:rsid w:val="000D6E1B"/>
    <w:rsid w:val="000E326C"/>
    <w:rsid w:val="000E3C67"/>
    <w:rsid w:val="000E546F"/>
    <w:rsid w:val="000E6FA2"/>
    <w:rsid w:val="000E7928"/>
    <w:rsid w:val="001000D1"/>
    <w:rsid w:val="00101B2C"/>
    <w:rsid w:val="001036F1"/>
    <w:rsid w:val="001066CF"/>
    <w:rsid w:val="00106A5D"/>
    <w:rsid w:val="0011277A"/>
    <w:rsid w:val="00112781"/>
    <w:rsid w:val="00114310"/>
    <w:rsid w:val="001153AA"/>
    <w:rsid w:val="00116AFA"/>
    <w:rsid w:val="0011737C"/>
    <w:rsid w:val="00123AB8"/>
    <w:rsid w:val="001310E4"/>
    <w:rsid w:val="001316AC"/>
    <w:rsid w:val="00135E5F"/>
    <w:rsid w:val="00140892"/>
    <w:rsid w:val="00151AF8"/>
    <w:rsid w:val="0015284F"/>
    <w:rsid w:val="001560DB"/>
    <w:rsid w:val="001567AB"/>
    <w:rsid w:val="00160942"/>
    <w:rsid w:val="00164FF6"/>
    <w:rsid w:val="00166D53"/>
    <w:rsid w:val="00167902"/>
    <w:rsid w:val="00171B65"/>
    <w:rsid w:val="00172F95"/>
    <w:rsid w:val="00173353"/>
    <w:rsid w:val="00175DAF"/>
    <w:rsid w:val="00177650"/>
    <w:rsid w:val="0018164D"/>
    <w:rsid w:val="00190BE6"/>
    <w:rsid w:val="00191313"/>
    <w:rsid w:val="00192B0A"/>
    <w:rsid w:val="00193391"/>
    <w:rsid w:val="0019432F"/>
    <w:rsid w:val="001A1B3C"/>
    <w:rsid w:val="001A1C37"/>
    <w:rsid w:val="001A2CBE"/>
    <w:rsid w:val="001A7411"/>
    <w:rsid w:val="001B0D4F"/>
    <w:rsid w:val="001C4591"/>
    <w:rsid w:val="001D1EDE"/>
    <w:rsid w:val="001D291A"/>
    <w:rsid w:val="001D79DC"/>
    <w:rsid w:val="001E36F3"/>
    <w:rsid w:val="001F00DF"/>
    <w:rsid w:val="001F3C14"/>
    <w:rsid w:val="001F4CB6"/>
    <w:rsid w:val="001F6CB3"/>
    <w:rsid w:val="00200C8C"/>
    <w:rsid w:val="0021040C"/>
    <w:rsid w:val="002174ED"/>
    <w:rsid w:val="00220577"/>
    <w:rsid w:val="002268C0"/>
    <w:rsid w:val="00232BBE"/>
    <w:rsid w:val="00235201"/>
    <w:rsid w:val="00243A9C"/>
    <w:rsid w:val="00247B5C"/>
    <w:rsid w:val="00255241"/>
    <w:rsid w:val="00255DFB"/>
    <w:rsid w:val="002603C3"/>
    <w:rsid w:val="0026218F"/>
    <w:rsid w:val="00263218"/>
    <w:rsid w:val="002634EE"/>
    <w:rsid w:val="002674E1"/>
    <w:rsid w:val="00270D41"/>
    <w:rsid w:val="00271DEB"/>
    <w:rsid w:val="002723ED"/>
    <w:rsid w:val="002812F7"/>
    <w:rsid w:val="00282A86"/>
    <w:rsid w:val="00285FA6"/>
    <w:rsid w:val="00287552"/>
    <w:rsid w:val="002940A5"/>
    <w:rsid w:val="00296353"/>
    <w:rsid w:val="002A2326"/>
    <w:rsid w:val="002A405B"/>
    <w:rsid w:val="002A738C"/>
    <w:rsid w:val="002B592A"/>
    <w:rsid w:val="002C2665"/>
    <w:rsid w:val="002C47BB"/>
    <w:rsid w:val="002D001E"/>
    <w:rsid w:val="002D13EF"/>
    <w:rsid w:val="002D193A"/>
    <w:rsid w:val="002D20C0"/>
    <w:rsid w:val="002D72C4"/>
    <w:rsid w:val="002D75D2"/>
    <w:rsid w:val="002D7716"/>
    <w:rsid w:val="002E1734"/>
    <w:rsid w:val="00306274"/>
    <w:rsid w:val="00313BD3"/>
    <w:rsid w:val="00321A97"/>
    <w:rsid w:val="0032677B"/>
    <w:rsid w:val="003314B7"/>
    <w:rsid w:val="0033363B"/>
    <w:rsid w:val="0033755C"/>
    <w:rsid w:val="00343123"/>
    <w:rsid w:val="00344203"/>
    <w:rsid w:val="003456CC"/>
    <w:rsid w:val="003458B2"/>
    <w:rsid w:val="003501E6"/>
    <w:rsid w:val="003504F8"/>
    <w:rsid w:val="00354A6A"/>
    <w:rsid w:val="00370B5E"/>
    <w:rsid w:val="00371869"/>
    <w:rsid w:val="00373685"/>
    <w:rsid w:val="0037495C"/>
    <w:rsid w:val="00376CA5"/>
    <w:rsid w:val="00377042"/>
    <w:rsid w:val="003776F2"/>
    <w:rsid w:val="00377FF0"/>
    <w:rsid w:val="00380A2C"/>
    <w:rsid w:val="003878B0"/>
    <w:rsid w:val="00391F62"/>
    <w:rsid w:val="0039472A"/>
    <w:rsid w:val="00395D31"/>
    <w:rsid w:val="0039612C"/>
    <w:rsid w:val="00396F68"/>
    <w:rsid w:val="00397D3E"/>
    <w:rsid w:val="003A6A4E"/>
    <w:rsid w:val="003B1525"/>
    <w:rsid w:val="003B3680"/>
    <w:rsid w:val="003B3827"/>
    <w:rsid w:val="003B484E"/>
    <w:rsid w:val="003B4EAB"/>
    <w:rsid w:val="003B51AC"/>
    <w:rsid w:val="003B54C9"/>
    <w:rsid w:val="003B5C5C"/>
    <w:rsid w:val="003C257E"/>
    <w:rsid w:val="003C3D7F"/>
    <w:rsid w:val="003C40D4"/>
    <w:rsid w:val="003C47B8"/>
    <w:rsid w:val="003C6801"/>
    <w:rsid w:val="003D196C"/>
    <w:rsid w:val="003D3D6A"/>
    <w:rsid w:val="003D457D"/>
    <w:rsid w:val="003D469E"/>
    <w:rsid w:val="003D5CC6"/>
    <w:rsid w:val="003D6EF5"/>
    <w:rsid w:val="003D7E7F"/>
    <w:rsid w:val="003F0782"/>
    <w:rsid w:val="003F0ADF"/>
    <w:rsid w:val="003F7C75"/>
    <w:rsid w:val="003F7DF5"/>
    <w:rsid w:val="00410251"/>
    <w:rsid w:val="00410A21"/>
    <w:rsid w:val="00410B47"/>
    <w:rsid w:val="004114F0"/>
    <w:rsid w:val="00413C8A"/>
    <w:rsid w:val="00414D5A"/>
    <w:rsid w:val="0041662D"/>
    <w:rsid w:val="00420EC8"/>
    <w:rsid w:val="00427C09"/>
    <w:rsid w:val="00432510"/>
    <w:rsid w:val="00437A7C"/>
    <w:rsid w:val="00437DDC"/>
    <w:rsid w:val="0044090F"/>
    <w:rsid w:val="00446ACA"/>
    <w:rsid w:val="00446DE7"/>
    <w:rsid w:val="0045043E"/>
    <w:rsid w:val="0045081D"/>
    <w:rsid w:val="00451108"/>
    <w:rsid w:val="004548F3"/>
    <w:rsid w:val="00454C70"/>
    <w:rsid w:val="00455856"/>
    <w:rsid w:val="00455B75"/>
    <w:rsid w:val="004563B9"/>
    <w:rsid w:val="00463CEB"/>
    <w:rsid w:val="00464C1A"/>
    <w:rsid w:val="0046690A"/>
    <w:rsid w:val="004736F7"/>
    <w:rsid w:val="00473C83"/>
    <w:rsid w:val="004756D3"/>
    <w:rsid w:val="00476407"/>
    <w:rsid w:val="00477C43"/>
    <w:rsid w:val="004806EC"/>
    <w:rsid w:val="00482224"/>
    <w:rsid w:val="004849EA"/>
    <w:rsid w:val="00487D9F"/>
    <w:rsid w:val="00490347"/>
    <w:rsid w:val="004942D3"/>
    <w:rsid w:val="004A156F"/>
    <w:rsid w:val="004A51CA"/>
    <w:rsid w:val="004A5759"/>
    <w:rsid w:val="004A5801"/>
    <w:rsid w:val="004B052A"/>
    <w:rsid w:val="004B3CEB"/>
    <w:rsid w:val="004C12B2"/>
    <w:rsid w:val="004C4569"/>
    <w:rsid w:val="004C4D57"/>
    <w:rsid w:val="004C518D"/>
    <w:rsid w:val="004C6C82"/>
    <w:rsid w:val="004D0C12"/>
    <w:rsid w:val="004E0DE9"/>
    <w:rsid w:val="004E0E21"/>
    <w:rsid w:val="004E0F98"/>
    <w:rsid w:val="004E3CF3"/>
    <w:rsid w:val="004E5B50"/>
    <w:rsid w:val="004F124E"/>
    <w:rsid w:val="004F1252"/>
    <w:rsid w:val="004F3A18"/>
    <w:rsid w:val="004F53FC"/>
    <w:rsid w:val="00501C73"/>
    <w:rsid w:val="00502392"/>
    <w:rsid w:val="00502CBC"/>
    <w:rsid w:val="00511165"/>
    <w:rsid w:val="00513E55"/>
    <w:rsid w:val="00515257"/>
    <w:rsid w:val="00524F49"/>
    <w:rsid w:val="00525B69"/>
    <w:rsid w:val="00531C8E"/>
    <w:rsid w:val="00535B62"/>
    <w:rsid w:val="00536326"/>
    <w:rsid w:val="00536F39"/>
    <w:rsid w:val="00537C2B"/>
    <w:rsid w:val="00540E22"/>
    <w:rsid w:val="00541520"/>
    <w:rsid w:val="0054716B"/>
    <w:rsid w:val="0055364E"/>
    <w:rsid w:val="00560542"/>
    <w:rsid w:val="005614C4"/>
    <w:rsid w:val="00561757"/>
    <w:rsid w:val="005671D8"/>
    <w:rsid w:val="005758D0"/>
    <w:rsid w:val="00580024"/>
    <w:rsid w:val="005805F3"/>
    <w:rsid w:val="0058212F"/>
    <w:rsid w:val="00582E0A"/>
    <w:rsid w:val="00583086"/>
    <w:rsid w:val="005860FE"/>
    <w:rsid w:val="005862F3"/>
    <w:rsid w:val="005919C0"/>
    <w:rsid w:val="00593376"/>
    <w:rsid w:val="00594364"/>
    <w:rsid w:val="005964F4"/>
    <w:rsid w:val="005A1200"/>
    <w:rsid w:val="005B0E3C"/>
    <w:rsid w:val="005B3261"/>
    <w:rsid w:val="005B3579"/>
    <w:rsid w:val="005B40AB"/>
    <w:rsid w:val="005B76FE"/>
    <w:rsid w:val="005C0C33"/>
    <w:rsid w:val="005C47A3"/>
    <w:rsid w:val="005C47F3"/>
    <w:rsid w:val="005C5B62"/>
    <w:rsid w:val="005C7424"/>
    <w:rsid w:val="005C7D78"/>
    <w:rsid w:val="005C7F12"/>
    <w:rsid w:val="005D2207"/>
    <w:rsid w:val="005D53E0"/>
    <w:rsid w:val="005E212D"/>
    <w:rsid w:val="005E44DF"/>
    <w:rsid w:val="005E5F29"/>
    <w:rsid w:val="005F08EF"/>
    <w:rsid w:val="005F0CF0"/>
    <w:rsid w:val="005F216B"/>
    <w:rsid w:val="005F5145"/>
    <w:rsid w:val="005F7C70"/>
    <w:rsid w:val="00600450"/>
    <w:rsid w:val="00601644"/>
    <w:rsid w:val="0060482B"/>
    <w:rsid w:val="0061279B"/>
    <w:rsid w:val="00614D07"/>
    <w:rsid w:val="00615A33"/>
    <w:rsid w:val="00615DA7"/>
    <w:rsid w:val="00620099"/>
    <w:rsid w:val="0062193D"/>
    <w:rsid w:val="006239EB"/>
    <w:rsid w:val="00623BEC"/>
    <w:rsid w:val="00633DF5"/>
    <w:rsid w:val="0063530B"/>
    <w:rsid w:val="0063539A"/>
    <w:rsid w:val="0064183C"/>
    <w:rsid w:val="00642D2F"/>
    <w:rsid w:val="00643B1C"/>
    <w:rsid w:val="00647490"/>
    <w:rsid w:val="00647B78"/>
    <w:rsid w:val="00651828"/>
    <w:rsid w:val="006522A2"/>
    <w:rsid w:val="00655E5A"/>
    <w:rsid w:val="00656FBE"/>
    <w:rsid w:val="006609F6"/>
    <w:rsid w:val="006706FC"/>
    <w:rsid w:val="0067265F"/>
    <w:rsid w:val="00675821"/>
    <w:rsid w:val="0067716E"/>
    <w:rsid w:val="00681F35"/>
    <w:rsid w:val="00687524"/>
    <w:rsid w:val="00693A61"/>
    <w:rsid w:val="00695B47"/>
    <w:rsid w:val="00695B57"/>
    <w:rsid w:val="006A1CD8"/>
    <w:rsid w:val="006A789E"/>
    <w:rsid w:val="006B024B"/>
    <w:rsid w:val="006B0809"/>
    <w:rsid w:val="006B134F"/>
    <w:rsid w:val="006B4D2F"/>
    <w:rsid w:val="006B6CB5"/>
    <w:rsid w:val="006B794A"/>
    <w:rsid w:val="006C19A8"/>
    <w:rsid w:val="006D5BCD"/>
    <w:rsid w:val="006E3238"/>
    <w:rsid w:val="006E3A04"/>
    <w:rsid w:val="006E4A0F"/>
    <w:rsid w:val="006F52C3"/>
    <w:rsid w:val="006F672C"/>
    <w:rsid w:val="0070063F"/>
    <w:rsid w:val="00701EAA"/>
    <w:rsid w:val="0070294E"/>
    <w:rsid w:val="00702ACB"/>
    <w:rsid w:val="00704327"/>
    <w:rsid w:val="00704894"/>
    <w:rsid w:val="007112ED"/>
    <w:rsid w:val="0071162F"/>
    <w:rsid w:val="007150AC"/>
    <w:rsid w:val="00720243"/>
    <w:rsid w:val="00722FD1"/>
    <w:rsid w:val="00723894"/>
    <w:rsid w:val="00730799"/>
    <w:rsid w:val="00730DDF"/>
    <w:rsid w:val="00731532"/>
    <w:rsid w:val="007375D1"/>
    <w:rsid w:val="0074750D"/>
    <w:rsid w:val="00747AB0"/>
    <w:rsid w:val="00752987"/>
    <w:rsid w:val="00752DDB"/>
    <w:rsid w:val="00757436"/>
    <w:rsid w:val="0075756C"/>
    <w:rsid w:val="0076069E"/>
    <w:rsid w:val="00763810"/>
    <w:rsid w:val="00763ADE"/>
    <w:rsid w:val="00763D00"/>
    <w:rsid w:val="00770835"/>
    <w:rsid w:val="00775852"/>
    <w:rsid w:val="0077653B"/>
    <w:rsid w:val="00776C64"/>
    <w:rsid w:val="00780321"/>
    <w:rsid w:val="00780B3C"/>
    <w:rsid w:val="007862FF"/>
    <w:rsid w:val="007867F0"/>
    <w:rsid w:val="00787CC2"/>
    <w:rsid w:val="00790B39"/>
    <w:rsid w:val="0079516C"/>
    <w:rsid w:val="007A0833"/>
    <w:rsid w:val="007A5682"/>
    <w:rsid w:val="007A61FD"/>
    <w:rsid w:val="007B406A"/>
    <w:rsid w:val="007C4C03"/>
    <w:rsid w:val="007C7C29"/>
    <w:rsid w:val="007D0AC1"/>
    <w:rsid w:val="007D2D65"/>
    <w:rsid w:val="007D33ED"/>
    <w:rsid w:val="007D5406"/>
    <w:rsid w:val="007D5448"/>
    <w:rsid w:val="007D7C60"/>
    <w:rsid w:val="007E0358"/>
    <w:rsid w:val="007E06B3"/>
    <w:rsid w:val="007E4456"/>
    <w:rsid w:val="007E64E4"/>
    <w:rsid w:val="007F16E2"/>
    <w:rsid w:val="007F7AE4"/>
    <w:rsid w:val="0080036D"/>
    <w:rsid w:val="00801949"/>
    <w:rsid w:val="00801B1A"/>
    <w:rsid w:val="00803CFE"/>
    <w:rsid w:val="00804A8A"/>
    <w:rsid w:val="00806081"/>
    <w:rsid w:val="0081510E"/>
    <w:rsid w:val="00820EDE"/>
    <w:rsid w:val="008246E7"/>
    <w:rsid w:val="00824EE6"/>
    <w:rsid w:val="00826FAA"/>
    <w:rsid w:val="00832AD6"/>
    <w:rsid w:val="00841ACF"/>
    <w:rsid w:val="00852143"/>
    <w:rsid w:val="00852A7A"/>
    <w:rsid w:val="00855149"/>
    <w:rsid w:val="00856BD3"/>
    <w:rsid w:val="00857C70"/>
    <w:rsid w:val="00861692"/>
    <w:rsid w:val="008620C1"/>
    <w:rsid w:val="008634B4"/>
    <w:rsid w:val="00865FE6"/>
    <w:rsid w:val="00870652"/>
    <w:rsid w:val="00871225"/>
    <w:rsid w:val="00872A18"/>
    <w:rsid w:val="00875563"/>
    <w:rsid w:val="00880CDB"/>
    <w:rsid w:val="00884FBD"/>
    <w:rsid w:val="00890216"/>
    <w:rsid w:val="008945C4"/>
    <w:rsid w:val="00897E3E"/>
    <w:rsid w:val="008A3E82"/>
    <w:rsid w:val="008A7B04"/>
    <w:rsid w:val="008A7C01"/>
    <w:rsid w:val="008B05BF"/>
    <w:rsid w:val="008B2B2E"/>
    <w:rsid w:val="008B38B6"/>
    <w:rsid w:val="008C1E32"/>
    <w:rsid w:val="008C3607"/>
    <w:rsid w:val="008C56F1"/>
    <w:rsid w:val="008C7F3E"/>
    <w:rsid w:val="008D0D72"/>
    <w:rsid w:val="008D2A79"/>
    <w:rsid w:val="008D3FDD"/>
    <w:rsid w:val="008D510A"/>
    <w:rsid w:val="008D660F"/>
    <w:rsid w:val="008E4C1B"/>
    <w:rsid w:val="008E5B10"/>
    <w:rsid w:val="008E79F2"/>
    <w:rsid w:val="008F20FE"/>
    <w:rsid w:val="008F38E4"/>
    <w:rsid w:val="008F422F"/>
    <w:rsid w:val="008F42DE"/>
    <w:rsid w:val="008F4E7C"/>
    <w:rsid w:val="008F5ECA"/>
    <w:rsid w:val="00904000"/>
    <w:rsid w:val="00905496"/>
    <w:rsid w:val="00905F6B"/>
    <w:rsid w:val="00907301"/>
    <w:rsid w:val="00910735"/>
    <w:rsid w:val="009109EA"/>
    <w:rsid w:val="0091290B"/>
    <w:rsid w:val="0091330B"/>
    <w:rsid w:val="009164E2"/>
    <w:rsid w:val="00926CE9"/>
    <w:rsid w:val="00933B16"/>
    <w:rsid w:val="00936C69"/>
    <w:rsid w:val="00937D6F"/>
    <w:rsid w:val="009403CD"/>
    <w:rsid w:val="00943733"/>
    <w:rsid w:val="00945061"/>
    <w:rsid w:val="009504AB"/>
    <w:rsid w:val="0095549B"/>
    <w:rsid w:val="0096765A"/>
    <w:rsid w:val="0097012D"/>
    <w:rsid w:val="00970ABE"/>
    <w:rsid w:val="00977F8C"/>
    <w:rsid w:val="0098049F"/>
    <w:rsid w:val="009808E1"/>
    <w:rsid w:val="00981199"/>
    <w:rsid w:val="00984979"/>
    <w:rsid w:val="009865D4"/>
    <w:rsid w:val="0098691D"/>
    <w:rsid w:val="009904E4"/>
    <w:rsid w:val="00992312"/>
    <w:rsid w:val="00993EFC"/>
    <w:rsid w:val="009949F1"/>
    <w:rsid w:val="009A25EE"/>
    <w:rsid w:val="009A3FA5"/>
    <w:rsid w:val="009A42DE"/>
    <w:rsid w:val="009A4561"/>
    <w:rsid w:val="009B256C"/>
    <w:rsid w:val="009B648C"/>
    <w:rsid w:val="009B661A"/>
    <w:rsid w:val="009B6ECB"/>
    <w:rsid w:val="009B76B4"/>
    <w:rsid w:val="009C3AA5"/>
    <w:rsid w:val="009C6F73"/>
    <w:rsid w:val="009D09FF"/>
    <w:rsid w:val="009D4A70"/>
    <w:rsid w:val="009D74A2"/>
    <w:rsid w:val="009D755A"/>
    <w:rsid w:val="009E051F"/>
    <w:rsid w:val="009E5C19"/>
    <w:rsid w:val="009E7B79"/>
    <w:rsid w:val="009F3C6C"/>
    <w:rsid w:val="009F3D3A"/>
    <w:rsid w:val="00A03A14"/>
    <w:rsid w:val="00A05F24"/>
    <w:rsid w:val="00A06187"/>
    <w:rsid w:val="00A11CF8"/>
    <w:rsid w:val="00A21FBC"/>
    <w:rsid w:val="00A2586C"/>
    <w:rsid w:val="00A259E8"/>
    <w:rsid w:val="00A26009"/>
    <w:rsid w:val="00A27EDE"/>
    <w:rsid w:val="00A3076E"/>
    <w:rsid w:val="00A32C83"/>
    <w:rsid w:val="00A33856"/>
    <w:rsid w:val="00A40943"/>
    <w:rsid w:val="00A4503D"/>
    <w:rsid w:val="00A5420E"/>
    <w:rsid w:val="00A55C2E"/>
    <w:rsid w:val="00A56402"/>
    <w:rsid w:val="00A637A7"/>
    <w:rsid w:val="00A71346"/>
    <w:rsid w:val="00A73C48"/>
    <w:rsid w:val="00A80482"/>
    <w:rsid w:val="00A93C06"/>
    <w:rsid w:val="00A94F88"/>
    <w:rsid w:val="00AA4BE3"/>
    <w:rsid w:val="00AB0E94"/>
    <w:rsid w:val="00AB1D56"/>
    <w:rsid w:val="00AB6A78"/>
    <w:rsid w:val="00AB7F5B"/>
    <w:rsid w:val="00AC550C"/>
    <w:rsid w:val="00AD2A5C"/>
    <w:rsid w:val="00AE793D"/>
    <w:rsid w:val="00AF0125"/>
    <w:rsid w:val="00AF174B"/>
    <w:rsid w:val="00AF2BD3"/>
    <w:rsid w:val="00AF5304"/>
    <w:rsid w:val="00B04E53"/>
    <w:rsid w:val="00B0689C"/>
    <w:rsid w:val="00B069BE"/>
    <w:rsid w:val="00B1543B"/>
    <w:rsid w:val="00B16860"/>
    <w:rsid w:val="00B21D47"/>
    <w:rsid w:val="00B23762"/>
    <w:rsid w:val="00B25DDF"/>
    <w:rsid w:val="00B30B64"/>
    <w:rsid w:val="00B33E04"/>
    <w:rsid w:val="00B40DAD"/>
    <w:rsid w:val="00B412D0"/>
    <w:rsid w:val="00B43900"/>
    <w:rsid w:val="00B57657"/>
    <w:rsid w:val="00B57781"/>
    <w:rsid w:val="00B57A6C"/>
    <w:rsid w:val="00B6021C"/>
    <w:rsid w:val="00B6038F"/>
    <w:rsid w:val="00B605B8"/>
    <w:rsid w:val="00B630D2"/>
    <w:rsid w:val="00B6382E"/>
    <w:rsid w:val="00B65CDC"/>
    <w:rsid w:val="00B66A93"/>
    <w:rsid w:val="00B72D48"/>
    <w:rsid w:val="00B730F6"/>
    <w:rsid w:val="00B75307"/>
    <w:rsid w:val="00B816C2"/>
    <w:rsid w:val="00B855D3"/>
    <w:rsid w:val="00B915EE"/>
    <w:rsid w:val="00B933FA"/>
    <w:rsid w:val="00BA0217"/>
    <w:rsid w:val="00BA3ECA"/>
    <w:rsid w:val="00BB0526"/>
    <w:rsid w:val="00BB491E"/>
    <w:rsid w:val="00BB4B64"/>
    <w:rsid w:val="00BB52E6"/>
    <w:rsid w:val="00BB6429"/>
    <w:rsid w:val="00BB748B"/>
    <w:rsid w:val="00BC0FA1"/>
    <w:rsid w:val="00BC153F"/>
    <w:rsid w:val="00BC53AD"/>
    <w:rsid w:val="00BD00FD"/>
    <w:rsid w:val="00BD1853"/>
    <w:rsid w:val="00BD209B"/>
    <w:rsid w:val="00BD5349"/>
    <w:rsid w:val="00BD6084"/>
    <w:rsid w:val="00BE5EE3"/>
    <w:rsid w:val="00BE61BE"/>
    <w:rsid w:val="00BF2A41"/>
    <w:rsid w:val="00BF3618"/>
    <w:rsid w:val="00BF39E2"/>
    <w:rsid w:val="00BF3CFC"/>
    <w:rsid w:val="00BF50AD"/>
    <w:rsid w:val="00C0041A"/>
    <w:rsid w:val="00C04A19"/>
    <w:rsid w:val="00C07B1C"/>
    <w:rsid w:val="00C2143D"/>
    <w:rsid w:val="00C25689"/>
    <w:rsid w:val="00C2588A"/>
    <w:rsid w:val="00C30878"/>
    <w:rsid w:val="00C354E7"/>
    <w:rsid w:val="00C35AAB"/>
    <w:rsid w:val="00C42D02"/>
    <w:rsid w:val="00C44253"/>
    <w:rsid w:val="00C4557D"/>
    <w:rsid w:val="00C477B3"/>
    <w:rsid w:val="00C514F2"/>
    <w:rsid w:val="00C521C9"/>
    <w:rsid w:val="00C526A6"/>
    <w:rsid w:val="00C619F9"/>
    <w:rsid w:val="00C61FD9"/>
    <w:rsid w:val="00C626D4"/>
    <w:rsid w:val="00C6438A"/>
    <w:rsid w:val="00C65618"/>
    <w:rsid w:val="00C74B8A"/>
    <w:rsid w:val="00C75498"/>
    <w:rsid w:val="00C820AD"/>
    <w:rsid w:val="00C85D88"/>
    <w:rsid w:val="00C87085"/>
    <w:rsid w:val="00C87416"/>
    <w:rsid w:val="00C916FE"/>
    <w:rsid w:val="00C91E56"/>
    <w:rsid w:val="00C93BC0"/>
    <w:rsid w:val="00C96C71"/>
    <w:rsid w:val="00C97738"/>
    <w:rsid w:val="00CA0E9F"/>
    <w:rsid w:val="00CA20BD"/>
    <w:rsid w:val="00CA2A6D"/>
    <w:rsid w:val="00CA6ABE"/>
    <w:rsid w:val="00CA7C76"/>
    <w:rsid w:val="00CB1D58"/>
    <w:rsid w:val="00CB24A2"/>
    <w:rsid w:val="00CB3717"/>
    <w:rsid w:val="00CB3E37"/>
    <w:rsid w:val="00CB42EF"/>
    <w:rsid w:val="00CB5B16"/>
    <w:rsid w:val="00CB69FF"/>
    <w:rsid w:val="00CC056A"/>
    <w:rsid w:val="00CC0DEA"/>
    <w:rsid w:val="00CC27CB"/>
    <w:rsid w:val="00CC41DF"/>
    <w:rsid w:val="00CC4738"/>
    <w:rsid w:val="00CC50D4"/>
    <w:rsid w:val="00CC7693"/>
    <w:rsid w:val="00CD57B9"/>
    <w:rsid w:val="00CD624C"/>
    <w:rsid w:val="00CE159F"/>
    <w:rsid w:val="00CE43BC"/>
    <w:rsid w:val="00CE5D92"/>
    <w:rsid w:val="00CE7CE9"/>
    <w:rsid w:val="00CF13F7"/>
    <w:rsid w:val="00CF1406"/>
    <w:rsid w:val="00CF67C3"/>
    <w:rsid w:val="00CF750A"/>
    <w:rsid w:val="00D0472F"/>
    <w:rsid w:val="00D05CCB"/>
    <w:rsid w:val="00D07164"/>
    <w:rsid w:val="00D148A6"/>
    <w:rsid w:val="00D15C1D"/>
    <w:rsid w:val="00D21826"/>
    <w:rsid w:val="00D33D98"/>
    <w:rsid w:val="00D40DFD"/>
    <w:rsid w:val="00D42A14"/>
    <w:rsid w:val="00D47D0F"/>
    <w:rsid w:val="00D53659"/>
    <w:rsid w:val="00D553AC"/>
    <w:rsid w:val="00D56DFB"/>
    <w:rsid w:val="00D62F53"/>
    <w:rsid w:val="00D648EF"/>
    <w:rsid w:val="00D6612A"/>
    <w:rsid w:val="00D67CAD"/>
    <w:rsid w:val="00D70A9E"/>
    <w:rsid w:val="00D7293F"/>
    <w:rsid w:val="00D74345"/>
    <w:rsid w:val="00D75D9D"/>
    <w:rsid w:val="00D76ED4"/>
    <w:rsid w:val="00D847B9"/>
    <w:rsid w:val="00D87E94"/>
    <w:rsid w:val="00D9070F"/>
    <w:rsid w:val="00DA2201"/>
    <w:rsid w:val="00DA28EA"/>
    <w:rsid w:val="00DA6A1D"/>
    <w:rsid w:val="00DB06C3"/>
    <w:rsid w:val="00DB221D"/>
    <w:rsid w:val="00DC26FA"/>
    <w:rsid w:val="00DC342B"/>
    <w:rsid w:val="00DD04A7"/>
    <w:rsid w:val="00DD57A2"/>
    <w:rsid w:val="00DE37E5"/>
    <w:rsid w:val="00DE5FBE"/>
    <w:rsid w:val="00DE713F"/>
    <w:rsid w:val="00DF409A"/>
    <w:rsid w:val="00DF430F"/>
    <w:rsid w:val="00DF6329"/>
    <w:rsid w:val="00DF6E2F"/>
    <w:rsid w:val="00E000F5"/>
    <w:rsid w:val="00E00EEC"/>
    <w:rsid w:val="00E067BC"/>
    <w:rsid w:val="00E102D2"/>
    <w:rsid w:val="00E12845"/>
    <w:rsid w:val="00E14507"/>
    <w:rsid w:val="00E20003"/>
    <w:rsid w:val="00E22900"/>
    <w:rsid w:val="00E23151"/>
    <w:rsid w:val="00E23473"/>
    <w:rsid w:val="00E33F3B"/>
    <w:rsid w:val="00E3713A"/>
    <w:rsid w:val="00E407C6"/>
    <w:rsid w:val="00E437A8"/>
    <w:rsid w:val="00E44707"/>
    <w:rsid w:val="00E5266D"/>
    <w:rsid w:val="00E53343"/>
    <w:rsid w:val="00E5523B"/>
    <w:rsid w:val="00E552DE"/>
    <w:rsid w:val="00E574F7"/>
    <w:rsid w:val="00E63AD3"/>
    <w:rsid w:val="00E71A02"/>
    <w:rsid w:val="00E737E7"/>
    <w:rsid w:val="00E747AC"/>
    <w:rsid w:val="00E85335"/>
    <w:rsid w:val="00E85BBB"/>
    <w:rsid w:val="00E9033C"/>
    <w:rsid w:val="00E96137"/>
    <w:rsid w:val="00EA6462"/>
    <w:rsid w:val="00EA6B94"/>
    <w:rsid w:val="00EB1514"/>
    <w:rsid w:val="00EB532A"/>
    <w:rsid w:val="00EC0C0A"/>
    <w:rsid w:val="00EC1082"/>
    <w:rsid w:val="00EC4DFE"/>
    <w:rsid w:val="00EC562A"/>
    <w:rsid w:val="00EC68CB"/>
    <w:rsid w:val="00ED199A"/>
    <w:rsid w:val="00ED4A21"/>
    <w:rsid w:val="00EE0685"/>
    <w:rsid w:val="00EE5537"/>
    <w:rsid w:val="00EE7DB2"/>
    <w:rsid w:val="00EE7EEE"/>
    <w:rsid w:val="00EF46CB"/>
    <w:rsid w:val="00EF6099"/>
    <w:rsid w:val="00EF74A1"/>
    <w:rsid w:val="00F00CC3"/>
    <w:rsid w:val="00F0280B"/>
    <w:rsid w:val="00F1094F"/>
    <w:rsid w:val="00F10EE7"/>
    <w:rsid w:val="00F1218A"/>
    <w:rsid w:val="00F12E54"/>
    <w:rsid w:val="00F225FF"/>
    <w:rsid w:val="00F25D22"/>
    <w:rsid w:val="00F30041"/>
    <w:rsid w:val="00F30F57"/>
    <w:rsid w:val="00F32DAD"/>
    <w:rsid w:val="00F35DB0"/>
    <w:rsid w:val="00F5418E"/>
    <w:rsid w:val="00F56F9B"/>
    <w:rsid w:val="00F57D76"/>
    <w:rsid w:val="00F6142A"/>
    <w:rsid w:val="00F628A0"/>
    <w:rsid w:val="00F62A1D"/>
    <w:rsid w:val="00F62B69"/>
    <w:rsid w:val="00F62C35"/>
    <w:rsid w:val="00F62D12"/>
    <w:rsid w:val="00F6477B"/>
    <w:rsid w:val="00F71F61"/>
    <w:rsid w:val="00F7206D"/>
    <w:rsid w:val="00F74BBA"/>
    <w:rsid w:val="00F77D00"/>
    <w:rsid w:val="00F822A3"/>
    <w:rsid w:val="00F82B38"/>
    <w:rsid w:val="00F87823"/>
    <w:rsid w:val="00F93E0A"/>
    <w:rsid w:val="00F963AE"/>
    <w:rsid w:val="00FA09DB"/>
    <w:rsid w:val="00FA1A56"/>
    <w:rsid w:val="00FA2662"/>
    <w:rsid w:val="00FB274A"/>
    <w:rsid w:val="00FB7929"/>
    <w:rsid w:val="00FC3543"/>
    <w:rsid w:val="00FD3DFD"/>
    <w:rsid w:val="00FD6113"/>
    <w:rsid w:val="00FE5751"/>
    <w:rsid w:val="00FF22DC"/>
    <w:rsid w:val="00FF3E52"/>
    <w:rsid w:val="00FF3F48"/>
    <w:rsid w:val="00FF4E63"/>
    <w:rsid w:val="00FF78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EAAF2"/>
  <w15:docId w15:val="{5920AE8B-FEE4-408B-9FC2-8C0B4D79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3BEC"/>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rsid w:val="008B05BF"/>
  </w:style>
  <w:style w:type="character" w:customStyle="1" w:styleId="TextkomentraChar">
    <w:name w:val="Text komentára Char"/>
    <w:basedOn w:val="Predvolenpsmoodseku"/>
    <w:link w:val="Textkomentra"/>
    <w:uiPriority w:val="99"/>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34"/>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 w:type="paragraph" w:customStyle="1" w:styleId="doc-ti">
    <w:name w:val="doc-ti"/>
    <w:basedOn w:val="Normlny"/>
    <w:rsid w:val="00FA09DB"/>
    <w:pPr>
      <w:autoSpaceDE/>
      <w:autoSpaceDN/>
      <w:spacing w:before="100" w:beforeAutospacing="1" w:after="100" w:afterAutospacing="1"/>
    </w:pPr>
    <w:rPr>
      <w:rFonts w:eastAsia="Times New Roman"/>
      <w:color w:val="auto"/>
      <w:sz w:val="24"/>
      <w:szCs w:val="24"/>
    </w:rPr>
  </w:style>
  <w:style w:type="paragraph" w:customStyle="1" w:styleId="ti-grseq-1">
    <w:name w:val="ti-grseq-1"/>
    <w:basedOn w:val="Normlny"/>
    <w:rsid w:val="00FA09DB"/>
    <w:pPr>
      <w:autoSpaceDE/>
      <w:autoSpaceDN/>
      <w:spacing w:before="100" w:beforeAutospacing="1" w:after="100" w:afterAutospacing="1"/>
    </w:pPr>
    <w:rPr>
      <w:rFonts w:eastAsia="Times New Roman"/>
      <w:color w:val="auto"/>
      <w:sz w:val="24"/>
      <w:szCs w:val="24"/>
    </w:rPr>
  </w:style>
  <w:style w:type="character" w:customStyle="1" w:styleId="bold">
    <w:name w:val="bold"/>
    <w:basedOn w:val="Predvolenpsmoodseku"/>
    <w:rsid w:val="00FA09DB"/>
  </w:style>
  <w:style w:type="paragraph" w:customStyle="1" w:styleId="Normlny2">
    <w:name w:val="Normálny2"/>
    <w:basedOn w:val="Normlny"/>
    <w:rsid w:val="00FA09DB"/>
    <w:pPr>
      <w:autoSpaceDE/>
      <w:autoSpaceDN/>
      <w:spacing w:before="100" w:beforeAutospacing="1" w:after="100" w:afterAutospacing="1"/>
    </w:pPr>
    <w:rPr>
      <w:rFonts w:eastAsia="Times New Roman"/>
      <w:color w:val="auto"/>
      <w:sz w:val="24"/>
      <w:szCs w:val="24"/>
    </w:rPr>
  </w:style>
  <w:style w:type="paragraph" w:styleId="Revzia">
    <w:name w:val="Revision"/>
    <w:hidden/>
    <w:uiPriority w:val="99"/>
    <w:semiHidden/>
    <w:rsid w:val="002940A5"/>
    <w:rPr>
      <w:color w:val="000000"/>
      <w:lang w:val="sk-SK" w:eastAsia="sk-SK"/>
    </w:rPr>
  </w:style>
  <w:style w:type="paragraph" w:customStyle="1" w:styleId="Odstavec-posun-minus1r">
    <w:name w:val="Odstavec-posun-minus_1r"/>
    <w:basedOn w:val="Normlny"/>
    <w:qFormat/>
    <w:rsid w:val="00B33E04"/>
    <w:pPr>
      <w:autoSpaceDE/>
      <w:autoSpaceDN/>
      <w:spacing w:before="120" w:after="120"/>
      <w:ind w:left="851" w:hanging="284"/>
      <w:jc w:val="both"/>
    </w:pPr>
    <w:rPr>
      <w:rFonts w:ascii="Fira Sans" w:eastAsiaTheme="minorHAnsi" w:hAnsi="Fira Sans" w:cstheme="minorBidi"/>
      <w:color w:val="2323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5634">
      <w:bodyDiv w:val="1"/>
      <w:marLeft w:val="0"/>
      <w:marRight w:val="0"/>
      <w:marTop w:val="0"/>
      <w:marBottom w:val="0"/>
      <w:divBdr>
        <w:top w:val="none" w:sz="0" w:space="0" w:color="auto"/>
        <w:left w:val="none" w:sz="0" w:space="0" w:color="auto"/>
        <w:bottom w:val="none" w:sz="0" w:space="0" w:color="auto"/>
        <w:right w:val="none" w:sz="0" w:space="0" w:color="auto"/>
      </w:divBdr>
      <w:divsChild>
        <w:div w:id="194118306">
          <w:marLeft w:val="0"/>
          <w:marRight w:val="0"/>
          <w:marTop w:val="0"/>
          <w:marBottom w:val="0"/>
          <w:divBdr>
            <w:top w:val="none" w:sz="0" w:space="0" w:color="auto"/>
            <w:left w:val="none" w:sz="0" w:space="0" w:color="auto"/>
            <w:bottom w:val="none" w:sz="0" w:space="0" w:color="auto"/>
            <w:right w:val="none" w:sz="0" w:space="0" w:color="auto"/>
          </w:divBdr>
        </w:div>
      </w:divsChild>
    </w:div>
    <w:div w:id="319968054">
      <w:bodyDiv w:val="1"/>
      <w:marLeft w:val="0"/>
      <w:marRight w:val="0"/>
      <w:marTop w:val="0"/>
      <w:marBottom w:val="0"/>
      <w:divBdr>
        <w:top w:val="none" w:sz="0" w:space="0" w:color="auto"/>
        <w:left w:val="none" w:sz="0" w:space="0" w:color="auto"/>
        <w:bottom w:val="none" w:sz="0" w:space="0" w:color="auto"/>
        <w:right w:val="none" w:sz="0" w:space="0" w:color="auto"/>
      </w:divBdr>
    </w:div>
    <w:div w:id="451631242">
      <w:bodyDiv w:val="1"/>
      <w:marLeft w:val="0"/>
      <w:marRight w:val="0"/>
      <w:marTop w:val="0"/>
      <w:marBottom w:val="0"/>
      <w:divBdr>
        <w:top w:val="none" w:sz="0" w:space="0" w:color="auto"/>
        <w:left w:val="none" w:sz="0" w:space="0" w:color="auto"/>
        <w:bottom w:val="none" w:sz="0" w:space="0" w:color="auto"/>
        <w:right w:val="none" w:sz="0" w:space="0" w:color="auto"/>
      </w:divBdr>
    </w:div>
    <w:div w:id="456068317">
      <w:bodyDiv w:val="1"/>
      <w:marLeft w:val="0"/>
      <w:marRight w:val="0"/>
      <w:marTop w:val="0"/>
      <w:marBottom w:val="0"/>
      <w:divBdr>
        <w:top w:val="none" w:sz="0" w:space="0" w:color="auto"/>
        <w:left w:val="none" w:sz="0" w:space="0" w:color="auto"/>
        <w:bottom w:val="none" w:sz="0" w:space="0" w:color="auto"/>
        <w:right w:val="none" w:sz="0" w:space="0" w:color="auto"/>
      </w:divBdr>
    </w:div>
    <w:div w:id="498622060">
      <w:bodyDiv w:val="1"/>
      <w:marLeft w:val="0"/>
      <w:marRight w:val="0"/>
      <w:marTop w:val="0"/>
      <w:marBottom w:val="0"/>
      <w:divBdr>
        <w:top w:val="none" w:sz="0" w:space="0" w:color="auto"/>
        <w:left w:val="none" w:sz="0" w:space="0" w:color="auto"/>
        <w:bottom w:val="none" w:sz="0" w:space="0" w:color="auto"/>
        <w:right w:val="none" w:sz="0" w:space="0" w:color="auto"/>
      </w:divBdr>
      <w:divsChild>
        <w:div w:id="1656183734">
          <w:marLeft w:val="0"/>
          <w:marRight w:val="0"/>
          <w:marTop w:val="0"/>
          <w:marBottom w:val="0"/>
          <w:divBdr>
            <w:top w:val="none" w:sz="0" w:space="0" w:color="auto"/>
            <w:left w:val="none" w:sz="0" w:space="0" w:color="auto"/>
            <w:bottom w:val="none" w:sz="0" w:space="0" w:color="auto"/>
            <w:right w:val="none" w:sz="0" w:space="0" w:color="auto"/>
          </w:divBdr>
          <w:divsChild>
            <w:div w:id="3764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174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816649997">
      <w:bodyDiv w:val="1"/>
      <w:marLeft w:val="0"/>
      <w:marRight w:val="0"/>
      <w:marTop w:val="0"/>
      <w:marBottom w:val="0"/>
      <w:divBdr>
        <w:top w:val="none" w:sz="0" w:space="0" w:color="auto"/>
        <w:left w:val="none" w:sz="0" w:space="0" w:color="auto"/>
        <w:bottom w:val="none" w:sz="0" w:space="0" w:color="auto"/>
        <w:right w:val="none" w:sz="0" w:space="0" w:color="auto"/>
      </w:divBdr>
    </w:div>
    <w:div w:id="835923046">
      <w:bodyDiv w:val="1"/>
      <w:marLeft w:val="0"/>
      <w:marRight w:val="0"/>
      <w:marTop w:val="0"/>
      <w:marBottom w:val="0"/>
      <w:divBdr>
        <w:top w:val="none" w:sz="0" w:space="0" w:color="auto"/>
        <w:left w:val="none" w:sz="0" w:space="0" w:color="auto"/>
        <w:bottom w:val="none" w:sz="0" w:space="0" w:color="auto"/>
        <w:right w:val="none" w:sz="0" w:space="0" w:color="auto"/>
      </w:divBdr>
    </w:div>
    <w:div w:id="864245164">
      <w:bodyDiv w:val="1"/>
      <w:marLeft w:val="0"/>
      <w:marRight w:val="0"/>
      <w:marTop w:val="0"/>
      <w:marBottom w:val="0"/>
      <w:divBdr>
        <w:top w:val="none" w:sz="0" w:space="0" w:color="auto"/>
        <w:left w:val="none" w:sz="0" w:space="0" w:color="auto"/>
        <w:bottom w:val="none" w:sz="0" w:space="0" w:color="auto"/>
        <w:right w:val="none" w:sz="0" w:space="0" w:color="auto"/>
      </w:divBdr>
      <w:divsChild>
        <w:div w:id="610285793">
          <w:marLeft w:val="255"/>
          <w:marRight w:val="0"/>
          <w:marTop w:val="75"/>
          <w:marBottom w:val="0"/>
          <w:divBdr>
            <w:top w:val="none" w:sz="0" w:space="0" w:color="auto"/>
            <w:left w:val="none" w:sz="0" w:space="0" w:color="auto"/>
            <w:bottom w:val="none" w:sz="0" w:space="0" w:color="auto"/>
            <w:right w:val="none" w:sz="0" w:space="0" w:color="auto"/>
          </w:divBdr>
        </w:div>
        <w:div w:id="1822840946">
          <w:marLeft w:val="255"/>
          <w:marRight w:val="0"/>
          <w:marTop w:val="75"/>
          <w:marBottom w:val="0"/>
          <w:divBdr>
            <w:top w:val="none" w:sz="0" w:space="0" w:color="auto"/>
            <w:left w:val="none" w:sz="0" w:space="0" w:color="auto"/>
            <w:bottom w:val="none" w:sz="0" w:space="0" w:color="auto"/>
            <w:right w:val="none" w:sz="0" w:space="0" w:color="auto"/>
          </w:divBdr>
        </w:div>
      </w:divsChild>
    </w:div>
    <w:div w:id="1039741927">
      <w:bodyDiv w:val="1"/>
      <w:marLeft w:val="0"/>
      <w:marRight w:val="0"/>
      <w:marTop w:val="0"/>
      <w:marBottom w:val="0"/>
      <w:divBdr>
        <w:top w:val="none" w:sz="0" w:space="0" w:color="auto"/>
        <w:left w:val="none" w:sz="0" w:space="0" w:color="auto"/>
        <w:bottom w:val="none" w:sz="0" w:space="0" w:color="auto"/>
        <w:right w:val="none" w:sz="0" w:space="0" w:color="auto"/>
      </w:divBdr>
      <w:divsChild>
        <w:div w:id="473762638">
          <w:marLeft w:val="624"/>
          <w:marRight w:val="0"/>
          <w:marTop w:val="0"/>
          <w:marBottom w:val="0"/>
          <w:divBdr>
            <w:top w:val="none" w:sz="0" w:space="0" w:color="auto"/>
            <w:left w:val="none" w:sz="0" w:space="0" w:color="auto"/>
            <w:bottom w:val="none" w:sz="0" w:space="0" w:color="auto"/>
            <w:right w:val="none" w:sz="0" w:space="0" w:color="auto"/>
          </w:divBdr>
        </w:div>
        <w:div w:id="478303987">
          <w:marLeft w:val="624"/>
          <w:marRight w:val="0"/>
          <w:marTop w:val="0"/>
          <w:marBottom w:val="0"/>
          <w:divBdr>
            <w:top w:val="none" w:sz="0" w:space="0" w:color="auto"/>
            <w:left w:val="none" w:sz="0" w:space="0" w:color="auto"/>
            <w:bottom w:val="none" w:sz="0" w:space="0" w:color="auto"/>
            <w:right w:val="none" w:sz="0" w:space="0" w:color="auto"/>
          </w:divBdr>
        </w:div>
        <w:div w:id="661390580">
          <w:marLeft w:val="624"/>
          <w:marRight w:val="0"/>
          <w:marTop w:val="0"/>
          <w:marBottom w:val="0"/>
          <w:divBdr>
            <w:top w:val="none" w:sz="0" w:space="0" w:color="auto"/>
            <w:left w:val="none" w:sz="0" w:space="0" w:color="auto"/>
            <w:bottom w:val="none" w:sz="0" w:space="0" w:color="auto"/>
            <w:right w:val="none" w:sz="0" w:space="0" w:color="auto"/>
          </w:divBdr>
        </w:div>
        <w:div w:id="776101268">
          <w:marLeft w:val="624"/>
          <w:marRight w:val="0"/>
          <w:marTop w:val="0"/>
          <w:marBottom w:val="0"/>
          <w:divBdr>
            <w:top w:val="none" w:sz="0" w:space="0" w:color="auto"/>
            <w:left w:val="none" w:sz="0" w:space="0" w:color="auto"/>
            <w:bottom w:val="none" w:sz="0" w:space="0" w:color="auto"/>
            <w:right w:val="none" w:sz="0" w:space="0" w:color="auto"/>
          </w:divBdr>
        </w:div>
        <w:div w:id="964846032">
          <w:marLeft w:val="624"/>
          <w:marRight w:val="0"/>
          <w:marTop w:val="0"/>
          <w:marBottom w:val="0"/>
          <w:divBdr>
            <w:top w:val="none" w:sz="0" w:space="0" w:color="auto"/>
            <w:left w:val="none" w:sz="0" w:space="0" w:color="auto"/>
            <w:bottom w:val="none" w:sz="0" w:space="0" w:color="auto"/>
            <w:right w:val="none" w:sz="0" w:space="0" w:color="auto"/>
          </w:divBdr>
        </w:div>
        <w:div w:id="2039769300">
          <w:marLeft w:val="624"/>
          <w:marRight w:val="0"/>
          <w:marTop w:val="0"/>
          <w:marBottom w:val="0"/>
          <w:divBdr>
            <w:top w:val="none" w:sz="0" w:space="0" w:color="auto"/>
            <w:left w:val="none" w:sz="0" w:space="0" w:color="auto"/>
            <w:bottom w:val="none" w:sz="0" w:space="0" w:color="auto"/>
            <w:right w:val="none" w:sz="0" w:space="0" w:color="auto"/>
          </w:divBdr>
        </w:div>
        <w:div w:id="2128354916">
          <w:marLeft w:val="624"/>
          <w:marRight w:val="0"/>
          <w:marTop w:val="0"/>
          <w:marBottom w:val="0"/>
          <w:divBdr>
            <w:top w:val="none" w:sz="0" w:space="0" w:color="auto"/>
            <w:left w:val="none" w:sz="0" w:space="0" w:color="auto"/>
            <w:bottom w:val="none" w:sz="0" w:space="0" w:color="auto"/>
            <w:right w:val="none" w:sz="0" w:space="0" w:color="auto"/>
          </w:divBdr>
        </w:div>
      </w:divsChild>
    </w:div>
    <w:div w:id="1107385869">
      <w:bodyDiv w:val="1"/>
      <w:marLeft w:val="0"/>
      <w:marRight w:val="0"/>
      <w:marTop w:val="0"/>
      <w:marBottom w:val="0"/>
      <w:divBdr>
        <w:top w:val="none" w:sz="0" w:space="0" w:color="auto"/>
        <w:left w:val="none" w:sz="0" w:space="0" w:color="auto"/>
        <w:bottom w:val="none" w:sz="0" w:space="0" w:color="auto"/>
        <w:right w:val="none" w:sz="0" w:space="0" w:color="auto"/>
      </w:divBdr>
    </w:div>
    <w:div w:id="1224371668">
      <w:bodyDiv w:val="1"/>
      <w:marLeft w:val="0"/>
      <w:marRight w:val="0"/>
      <w:marTop w:val="0"/>
      <w:marBottom w:val="0"/>
      <w:divBdr>
        <w:top w:val="none" w:sz="0" w:space="0" w:color="auto"/>
        <w:left w:val="none" w:sz="0" w:space="0" w:color="auto"/>
        <w:bottom w:val="none" w:sz="0" w:space="0" w:color="auto"/>
        <w:right w:val="none" w:sz="0" w:space="0" w:color="auto"/>
      </w:divBdr>
      <w:divsChild>
        <w:div w:id="7370451">
          <w:marLeft w:val="0"/>
          <w:marRight w:val="0"/>
          <w:marTop w:val="0"/>
          <w:marBottom w:val="0"/>
          <w:divBdr>
            <w:top w:val="none" w:sz="0" w:space="0" w:color="auto"/>
            <w:left w:val="none" w:sz="0" w:space="0" w:color="auto"/>
            <w:bottom w:val="none" w:sz="0" w:space="0" w:color="auto"/>
            <w:right w:val="none" w:sz="0" w:space="0" w:color="auto"/>
          </w:divBdr>
        </w:div>
        <w:div w:id="820267441">
          <w:marLeft w:val="0"/>
          <w:marRight w:val="0"/>
          <w:marTop w:val="0"/>
          <w:marBottom w:val="0"/>
          <w:divBdr>
            <w:top w:val="none" w:sz="0" w:space="0" w:color="auto"/>
            <w:left w:val="none" w:sz="0" w:space="0" w:color="auto"/>
            <w:bottom w:val="none" w:sz="0" w:space="0" w:color="auto"/>
            <w:right w:val="none" w:sz="0" w:space="0" w:color="auto"/>
          </w:divBdr>
        </w:div>
        <w:div w:id="916062737">
          <w:marLeft w:val="0"/>
          <w:marRight w:val="0"/>
          <w:marTop w:val="0"/>
          <w:marBottom w:val="0"/>
          <w:divBdr>
            <w:top w:val="none" w:sz="0" w:space="0" w:color="auto"/>
            <w:left w:val="none" w:sz="0" w:space="0" w:color="auto"/>
            <w:bottom w:val="none" w:sz="0" w:space="0" w:color="auto"/>
            <w:right w:val="none" w:sz="0" w:space="0" w:color="auto"/>
          </w:divBdr>
        </w:div>
        <w:div w:id="1003388066">
          <w:marLeft w:val="0"/>
          <w:marRight w:val="0"/>
          <w:marTop w:val="0"/>
          <w:marBottom w:val="0"/>
          <w:divBdr>
            <w:top w:val="none" w:sz="0" w:space="0" w:color="auto"/>
            <w:left w:val="none" w:sz="0" w:space="0" w:color="auto"/>
            <w:bottom w:val="none" w:sz="0" w:space="0" w:color="auto"/>
            <w:right w:val="none" w:sz="0" w:space="0" w:color="auto"/>
          </w:divBdr>
        </w:div>
        <w:div w:id="1283489629">
          <w:marLeft w:val="0"/>
          <w:marRight w:val="0"/>
          <w:marTop w:val="0"/>
          <w:marBottom w:val="0"/>
          <w:divBdr>
            <w:top w:val="none" w:sz="0" w:space="0" w:color="auto"/>
            <w:left w:val="none" w:sz="0" w:space="0" w:color="auto"/>
            <w:bottom w:val="none" w:sz="0" w:space="0" w:color="auto"/>
            <w:right w:val="none" w:sz="0" w:space="0" w:color="auto"/>
          </w:divBdr>
        </w:div>
      </w:divsChild>
    </w:div>
    <w:div w:id="1600523550">
      <w:bodyDiv w:val="1"/>
      <w:marLeft w:val="0"/>
      <w:marRight w:val="0"/>
      <w:marTop w:val="0"/>
      <w:marBottom w:val="0"/>
      <w:divBdr>
        <w:top w:val="none" w:sz="0" w:space="0" w:color="auto"/>
        <w:left w:val="none" w:sz="0" w:space="0" w:color="auto"/>
        <w:bottom w:val="none" w:sz="0" w:space="0" w:color="auto"/>
        <w:right w:val="none" w:sz="0" w:space="0" w:color="auto"/>
      </w:divBdr>
    </w:div>
    <w:div w:id="1679118395">
      <w:bodyDiv w:val="1"/>
      <w:marLeft w:val="0"/>
      <w:marRight w:val="0"/>
      <w:marTop w:val="0"/>
      <w:marBottom w:val="0"/>
      <w:divBdr>
        <w:top w:val="none" w:sz="0" w:space="0" w:color="auto"/>
        <w:left w:val="none" w:sz="0" w:space="0" w:color="auto"/>
        <w:bottom w:val="none" w:sz="0" w:space="0" w:color="auto"/>
        <w:right w:val="none" w:sz="0" w:space="0" w:color="auto"/>
      </w:divBdr>
    </w:div>
    <w:div w:id="1688285077">
      <w:bodyDiv w:val="1"/>
      <w:marLeft w:val="0"/>
      <w:marRight w:val="0"/>
      <w:marTop w:val="0"/>
      <w:marBottom w:val="0"/>
      <w:divBdr>
        <w:top w:val="none" w:sz="0" w:space="0" w:color="auto"/>
        <w:left w:val="none" w:sz="0" w:space="0" w:color="auto"/>
        <w:bottom w:val="none" w:sz="0" w:space="0" w:color="auto"/>
        <w:right w:val="none" w:sz="0" w:space="0" w:color="auto"/>
      </w:divBdr>
      <w:divsChild>
        <w:div w:id="590890992">
          <w:marLeft w:val="0"/>
          <w:marRight w:val="0"/>
          <w:marTop w:val="0"/>
          <w:marBottom w:val="0"/>
          <w:divBdr>
            <w:top w:val="none" w:sz="0" w:space="0" w:color="auto"/>
            <w:left w:val="none" w:sz="0" w:space="0" w:color="auto"/>
            <w:bottom w:val="none" w:sz="0" w:space="0" w:color="auto"/>
            <w:right w:val="none" w:sz="0" w:space="0" w:color="auto"/>
          </w:divBdr>
        </w:div>
      </w:divsChild>
    </w:div>
    <w:div w:id="1733312606">
      <w:bodyDiv w:val="1"/>
      <w:marLeft w:val="0"/>
      <w:marRight w:val="0"/>
      <w:marTop w:val="0"/>
      <w:marBottom w:val="0"/>
      <w:divBdr>
        <w:top w:val="none" w:sz="0" w:space="0" w:color="auto"/>
        <w:left w:val="none" w:sz="0" w:space="0" w:color="auto"/>
        <w:bottom w:val="none" w:sz="0" w:space="0" w:color="auto"/>
        <w:right w:val="none" w:sz="0" w:space="0" w:color="auto"/>
      </w:divBdr>
    </w:div>
    <w:div w:id="1797218128">
      <w:bodyDiv w:val="1"/>
      <w:marLeft w:val="0"/>
      <w:marRight w:val="0"/>
      <w:marTop w:val="0"/>
      <w:marBottom w:val="0"/>
      <w:divBdr>
        <w:top w:val="none" w:sz="0" w:space="0" w:color="auto"/>
        <w:left w:val="none" w:sz="0" w:space="0" w:color="auto"/>
        <w:bottom w:val="none" w:sz="0" w:space="0" w:color="auto"/>
        <w:right w:val="none" w:sz="0" w:space="0" w:color="auto"/>
      </w:divBdr>
      <w:divsChild>
        <w:div w:id="536238767">
          <w:marLeft w:val="0"/>
          <w:marRight w:val="0"/>
          <w:marTop w:val="0"/>
          <w:marBottom w:val="0"/>
          <w:divBdr>
            <w:top w:val="none" w:sz="0" w:space="0" w:color="auto"/>
            <w:left w:val="none" w:sz="0" w:space="0" w:color="auto"/>
            <w:bottom w:val="none" w:sz="0" w:space="0" w:color="auto"/>
            <w:right w:val="none" w:sz="0" w:space="0" w:color="auto"/>
          </w:divBdr>
        </w:div>
        <w:div w:id="49233737">
          <w:marLeft w:val="0"/>
          <w:marRight w:val="0"/>
          <w:marTop w:val="0"/>
          <w:marBottom w:val="0"/>
          <w:divBdr>
            <w:top w:val="none" w:sz="0" w:space="0" w:color="auto"/>
            <w:left w:val="none" w:sz="0" w:space="0" w:color="auto"/>
            <w:bottom w:val="none" w:sz="0" w:space="0" w:color="auto"/>
            <w:right w:val="none" w:sz="0" w:space="0" w:color="auto"/>
          </w:divBdr>
        </w:div>
      </w:divsChild>
    </w:div>
    <w:div w:id="1804082753">
      <w:bodyDiv w:val="1"/>
      <w:marLeft w:val="0"/>
      <w:marRight w:val="0"/>
      <w:marTop w:val="0"/>
      <w:marBottom w:val="0"/>
      <w:divBdr>
        <w:top w:val="none" w:sz="0" w:space="0" w:color="auto"/>
        <w:left w:val="none" w:sz="0" w:space="0" w:color="auto"/>
        <w:bottom w:val="none" w:sz="0" w:space="0" w:color="auto"/>
        <w:right w:val="none" w:sz="0" w:space="0" w:color="auto"/>
      </w:divBdr>
      <w:divsChild>
        <w:div w:id="800880187">
          <w:marLeft w:val="0"/>
          <w:marRight w:val="0"/>
          <w:marTop w:val="0"/>
          <w:marBottom w:val="0"/>
          <w:divBdr>
            <w:top w:val="none" w:sz="0" w:space="0" w:color="auto"/>
            <w:left w:val="none" w:sz="0" w:space="0" w:color="auto"/>
            <w:bottom w:val="none" w:sz="0" w:space="0" w:color="auto"/>
            <w:right w:val="none" w:sz="0" w:space="0" w:color="auto"/>
          </w:divBdr>
        </w:div>
      </w:divsChild>
    </w:div>
    <w:div w:id="1896506079">
      <w:bodyDiv w:val="1"/>
      <w:marLeft w:val="0"/>
      <w:marRight w:val="0"/>
      <w:marTop w:val="0"/>
      <w:marBottom w:val="0"/>
      <w:divBdr>
        <w:top w:val="none" w:sz="0" w:space="0" w:color="auto"/>
        <w:left w:val="none" w:sz="0" w:space="0" w:color="auto"/>
        <w:bottom w:val="none" w:sz="0" w:space="0" w:color="auto"/>
        <w:right w:val="none" w:sz="0" w:space="0" w:color="auto"/>
      </w:divBdr>
    </w:div>
    <w:div w:id="1911113137">
      <w:bodyDiv w:val="1"/>
      <w:marLeft w:val="0"/>
      <w:marRight w:val="0"/>
      <w:marTop w:val="0"/>
      <w:marBottom w:val="0"/>
      <w:divBdr>
        <w:top w:val="none" w:sz="0" w:space="0" w:color="auto"/>
        <w:left w:val="none" w:sz="0" w:space="0" w:color="auto"/>
        <w:bottom w:val="none" w:sz="0" w:space="0" w:color="auto"/>
        <w:right w:val="none" w:sz="0" w:space="0" w:color="auto"/>
      </w:divBdr>
    </w:div>
    <w:div w:id="1959485745">
      <w:bodyDiv w:val="1"/>
      <w:marLeft w:val="0"/>
      <w:marRight w:val="0"/>
      <w:marTop w:val="0"/>
      <w:marBottom w:val="0"/>
      <w:divBdr>
        <w:top w:val="none" w:sz="0" w:space="0" w:color="auto"/>
        <w:left w:val="none" w:sz="0" w:space="0" w:color="auto"/>
        <w:bottom w:val="none" w:sz="0" w:space="0" w:color="auto"/>
        <w:right w:val="none" w:sz="0" w:space="0" w:color="auto"/>
      </w:divBdr>
    </w:div>
    <w:div w:id="2122259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ref="">
    <f:field ref="objname" par="" edit="true" text="tab.-zhody-2024_1986"/>
    <f:field ref="objsubject" par="" edit="true" text=""/>
    <f:field ref="objcreatedby" par="" text="Birnstein, Martin"/>
    <f:field ref="objcreatedat" par="" text="19.7.2024 13:58:43"/>
    <f:field ref="objchangedby" par="" text="Administrator, System"/>
    <f:field ref="objmodifiedat" par="" text="19.7.2024 13:58: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8A4308D-D74C-41D4-A11B-F200A37E3048}">
  <ds:schemaRefs>
    <ds:schemaRef ds:uri="http://schemas.microsoft.com/sharepoint/v3/contenttype/forms"/>
  </ds:schemaRefs>
</ds:datastoreItem>
</file>

<file path=customXml/itemProps3.xml><?xml version="1.0" encoding="utf-8"?>
<ds:datastoreItem xmlns:ds="http://schemas.openxmlformats.org/officeDocument/2006/customXml" ds:itemID="{5E597F84-0CC7-4430-AD70-82E77320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2AE454-D418-487E-8AAD-F2A55D53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loksova</dc:creator>
  <cp:keywords/>
  <dc:description/>
  <cp:lastModifiedBy>Nikoleta Fekete</cp:lastModifiedBy>
  <cp:revision>2</cp:revision>
  <cp:lastPrinted>2024-02-21T06:53:00Z</cp:lastPrinted>
  <dcterms:created xsi:type="dcterms:W3CDTF">2024-09-19T09:17:00Z</dcterms:created>
  <dcterms:modified xsi:type="dcterms:W3CDTF">2024-09-19T09:17:00Z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COO.2145.1000.3.6275982</vt:lpwstr>
  </property>
  <property fmtid="{D5CDD505-2E9C-101B-9397-08002B2CF9AE}" pid="152" name="FSC#FSCFOLIO@1.1001:docpropproject">
    <vt:lpwstr/>
  </property>
</Properties>
</file>