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D26" w:rsidRPr="00752673" w:rsidRDefault="00547D26" w:rsidP="00A44DAB">
      <w:pPr>
        <w:jc w:val="center"/>
        <w:rPr>
          <w:rFonts w:eastAsia="Calibri"/>
          <w:b/>
          <w:szCs w:val="22"/>
          <w:lang w:eastAsia="en-US"/>
        </w:rPr>
      </w:pPr>
      <w:r w:rsidRPr="00752673">
        <w:rPr>
          <w:rFonts w:eastAsia="Calibri"/>
          <w:b/>
          <w:szCs w:val="22"/>
          <w:lang w:eastAsia="en-US"/>
        </w:rPr>
        <w:t>Dôvodová správa</w:t>
      </w:r>
    </w:p>
    <w:p w:rsidR="00547D26" w:rsidRPr="00752673" w:rsidRDefault="00547D26" w:rsidP="00A44DAB">
      <w:pPr>
        <w:ind w:firstLine="142"/>
        <w:jc w:val="both"/>
        <w:rPr>
          <w:rFonts w:eastAsia="Calibri"/>
          <w:b/>
          <w:szCs w:val="22"/>
          <w:lang w:eastAsia="en-US"/>
        </w:rPr>
      </w:pPr>
    </w:p>
    <w:p w:rsidR="00547D26" w:rsidRPr="00752673" w:rsidRDefault="00547D26" w:rsidP="00A44DAB">
      <w:pPr>
        <w:ind w:firstLine="142"/>
        <w:jc w:val="both"/>
        <w:rPr>
          <w:rFonts w:eastAsia="Calibri"/>
          <w:b/>
          <w:szCs w:val="22"/>
          <w:lang w:eastAsia="en-US"/>
        </w:rPr>
      </w:pPr>
      <w:r w:rsidRPr="00752673">
        <w:rPr>
          <w:rFonts w:eastAsia="Calibri"/>
          <w:b/>
          <w:szCs w:val="22"/>
          <w:lang w:eastAsia="en-US"/>
        </w:rPr>
        <w:t>A.</w:t>
      </w:r>
      <w:r w:rsidRPr="00752673">
        <w:rPr>
          <w:rFonts w:eastAsia="Calibri"/>
          <w:b/>
          <w:szCs w:val="22"/>
          <w:lang w:eastAsia="en-US"/>
        </w:rPr>
        <w:tab/>
      </w:r>
      <w:r w:rsidR="00160A65" w:rsidRPr="00752673">
        <w:rPr>
          <w:rFonts w:eastAsia="Calibri"/>
          <w:b/>
          <w:szCs w:val="22"/>
          <w:lang w:eastAsia="en-US"/>
        </w:rPr>
        <w:t xml:space="preserve">Všeobecná </w:t>
      </w:r>
      <w:r w:rsidRPr="00752673">
        <w:rPr>
          <w:rFonts w:eastAsia="Calibri"/>
          <w:b/>
          <w:szCs w:val="22"/>
          <w:lang w:eastAsia="en-US"/>
        </w:rPr>
        <w:t>časť</w:t>
      </w:r>
    </w:p>
    <w:p w:rsidR="00547D26" w:rsidRPr="00E31738" w:rsidRDefault="00547D26" w:rsidP="00A44DAB">
      <w:pPr>
        <w:ind w:firstLine="142"/>
        <w:jc w:val="both"/>
        <w:rPr>
          <w:rFonts w:eastAsia="Calibri"/>
          <w:szCs w:val="22"/>
          <w:lang w:eastAsia="en-US"/>
        </w:rPr>
      </w:pPr>
    </w:p>
    <w:p w:rsidR="006504A2" w:rsidRDefault="00171BA3" w:rsidP="00A44DAB">
      <w:pPr>
        <w:widowControl w:val="0"/>
        <w:ind w:firstLine="709"/>
        <w:jc w:val="both"/>
        <w:rPr>
          <w:rFonts w:eastAsia="Calibri"/>
          <w:bCs/>
          <w:szCs w:val="22"/>
          <w:lang w:eastAsia="en-US"/>
        </w:rPr>
      </w:pPr>
      <w:r w:rsidRPr="00752673">
        <w:rPr>
          <w:rFonts w:eastAsia="Calibri"/>
          <w:bCs/>
          <w:szCs w:val="22"/>
          <w:lang w:eastAsia="en-US"/>
        </w:rPr>
        <w:t xml:space="preserve">Ministerstvo pôdohospodárstva a rozvoja vidieka Slovenskej republiky </w:t>
      </w:r>
      <w:r w:rsidR="00BB2543">
        <w:rPr>
          <w:rFonts w:eastAsia="Calibri"/>
          <w:bCs/>
          <w:szCs w:val="22"/>
          <w:lang w:eastAsia="en-US"/>
        </w:rPr>
        <w:t xml:space="preserve">(ďalej len „ministerstvo pôdohospodárstva“) </w:t>
      </w:r>
      <w:r w:rsidRPr="00752673">
        <w:rPr>
          <w:rFonts w:eastAsia="Calibri"/>
          <w:bCs/>
          <w:szCs w:val="22"/>
          <w:lang w:eastAsia="en-US"/>
        </w:rPr>
        <w:t xml:space="preserve">predkladá </w:t>
      </w:r>
      <w:r w:rsidR="00F504C6" w:rsidRPr="00752673">
        <w:rPr>
          <w:rFonts w:eastAsia="Calibri"/>
          <w:bCs/>
          <w:szCs w:val="22"/>
          <w:lang w:eastAsia="en-US"/>
        </w:rPr>
        <w:t>n</w:t>
      </w:r>
      <w:r w:rsidR="00F504C6">
        <w:rPr>
          <w:rFonts w:eastAsia="Calibri"/>
          <w:bCs/>
          <w:szCs w:val="22"/>
          <w:lang w:eastAsia="en-US"/>
        </w:rPr>
        <w:t>ávrh</w:t>
      </w:r>
      <w:r w:rsidR="00F504C6" w:rsidRPr="00752673">
        <w:rPr>
          <w:rFonts w:eastAsia="Calibri"/>
          <w:bCs/>
          <w:szCs w:val="22"/>
          <w:lang w:eastAsia="en-US"/>
        </w:rPr>
        <w:t xml:space="preserve"> </w:t>
      </w:r>
      <w:r w:rsidRPr="00752673">
        <w:rPr>
          <w:rFonts w:eastAsia="Calibri"/>
          <w:bCs/>
          <w:szCs w:val="22"/>
          <w:lang w:eastAsia="en-US"/>
        </w:rPr>
        <w:t>nariadeni</w:t>
      </w:r>
      <w:r w:rsidR="00F504C6">
        <w:rPr>
          <w:rFonts w:eastAsia="Calibri"/>
          <w:bCs/>
          <w:szCs w:val="22"/>
          <w:lang w:eastAsia="en-US"/>
        </w:rPr>
        <w:t>a</w:t>
      </w:r>
      <w:r w:rsidRPr="00752673">
        <w:rPr>
          <w:rFonts w:eastAsia="Calibri"/>
          <w:bCs/>
          <w:szCs w:val="22"/>
          <w:lang w:eastAsia="en-US"/>
        </w:rPr>
        <w:t xml:space="preserve"> vlády Slovenskej republiky, ktorým sa </w:t>
      </w:r>
      <w:r w:rsidR="00151603">
        <w:rPr>
          <w:rFonts w:eastAsia="Calibri"/>
          <w:bCs/>
          <w:szCs w:val="22"/>
          <w:lang w:eastAsia="en-US"/>
        </w:rPr>
        <w:t xml:space="preserve">mení a </w:t>
      </w:r>
      <w:r w:rsidR="007F7275" w:rsidRPr="002A1B38">
        <w:rPr>
          <w:rFonts w:eastAsia="Calibri"/>
          <w:bCs/>
          <w:szCs w:val="22"/>
          <w:lang w:eastAsia="en-US"/>
        </w:rPr>
        <w:t xml:space="preserve">dopĺňa </w:t>
      </w:r>
      <w:r w:rsidR="002A1B38" w:rsidRPr="002A1B38">
        <w:rPr>
          <w:rFonts w:eastAsia="Calibri"/>
          <w:bCs/>
          <w:szCs w:val="22"/>
          <w:lang w:eastAsia="en-US"/>
        </w:rPr>
        <w:t>nariadenie vlády Slovenskej republiky č. 165/2023 Z. z., ktorým sa ustanovujú pravidlá poskytovania podpory na vykonávanie opatrení Strategického plánu spoločnej poľnohospodárskej politiky vo vybraných poľnohospodárskych sektoroch</w:t>
      </w:r>
      <w:r w:rsidR="009F29E6" w:rsidRPr="002A1B38">
        <w:rPr>
          <w:rFonts w:eastAsia="Calibri"/>
          <w:bCs/>
          <w:szCs w:val="22"/>
          <w:lang w:eastAsia="en-US"/>
        </w:rPr>
        <w:t xml:space="preserve"> (ďalej le</w:t>
      </w:r>
      <w:r w:rsidR="009F29E6" w:rsidRPr="002A5E18">
        <w:rPr>
          <w:rFonts w:eastAsia="Calibri"/>
          <w:bCs/>
          <w:szCs w:val="22"/>
          <w:lang w:eastAsia="en-US"/>
        </w:rPr>
        <w:t>n „</w:t>
      </w:r>
      <w:r w:rsidR="003E0B0E" w:rsidRPr="002A5E18">
        <w:rPr>
          <w:rFonts w:eastAsia="Calibri"/>
          <w:bCs/>
          <w:szCs w:val="22"/>
          <w:lang w:eastAsia="en-US"/>
        </w:rPr>
        <w:t>n</w:t>
      </w:r>
      <w:r w:rsidR="00C10F34" w:rsidRPr="002A5E18">
        <w:rPr>
          <w:rFonts w:eastAsia="Calibri"/>
          <w:bCs/>
          <w:szCs w:val="22"/>
          <w:lang w:eastAsia="en-US"/>
        </w:rPr>
        <w:t>a</w:t>
      </w:r>
      <w:r w:rsidR="003E0B0E" w:rsidRPr="002A5E18">
        <w:rPr>
          <w:rFonts w:eastAsia="Calibri"/>
          <w:bCs/>
          <w:szCs w:val="22"/>
          <w:lang w:eastAsia="en-US"/>
        </w:rPr>
        <w:t>vrh</w:t>
      </w:r>
      <w:r w:rsidR="00C10F34" w:rsidRPr="002A5E18">
        <w:rPr>
          <w:rFonts w:eastAsia="Calibri"/>
          <w:bCs/>
          <w:szCs w:val="22"/>
          <w:lang w:eastAsia="en-US"/>
        </w:rPr>
        <w:t>ované</w:t>
      </w:r>
      <w:r w:rsidR="003E0B0E" w:rsidRPr="002A5E18">
        <w:rPr>
          <w:rFonts w:eastAsia="Calibri"/>
          <w:bCs/>
          <w:szCs w:val="22"/>
          <w:lang w:eastAsia="en-US"/>
        </w:rPr>
        <w:t xml:space="preserve"> </w:t>
      </w:r>
      <w:r w:rsidR="009F29E6" w:rsidRPr="002A5E18">
        <w:rPr>
          <w:rFonts w:eastAsia="Calibri"/>
          <w:bCs/>
          <w:szCs w:val="22"/>
          <w:lang w:eastAsia="en-US"/>
        </w:rPr>
        <w:t>nariadeni</w:t>
      </w:r>
      <w:r w:rsidR="00C10F34" w:rsidRPr="002A5E18">
        <w:rPr>
          <w:rFonts w:eastAsia="Calibri"/>
          <w:bCs/>
          <w:szCs w:val="22"/>
          <w:lang w:eastAsia="en-US"/>
        </w:rPr>
        <w:t>e</w:t>
      </w:r>
      <w:r w:rsidR="009F29E6" w:rsidRPr="002A5E18">
        <w:rPr>
          <w:rFonts w:eastAsia="Calibri"/>
          <w:bCs/>
          <w:szCs w:val="22"/>
          <w:lang w:eastAsia="en-US"/>
        </w:rPr>
        <w:t xml:space="preserve"> vlády“)</w:t>
      </w:r>
      <w:r w:rsidR="003E0B0E" w:rsidRPr="00752673">
        <w:rPr>
          <w:rFonts w:eastAsia="Calibri"/>
          <w:bCs/>
          <w:szCs w:val="22"/>
          <w:lang w:eastAsia="en-US"/>
        </w:rPr>
        <w:t xml:space="preserve"> </w:t>
      </w:r>
      <w:r w:rsidR="00457227">
        <w:rPr>
          <w:rFonts w:eastAsia="Calibri"/>
          <w:bCs/>
          <w:szCs w:val="22"/>
          <w:lang w:eastAsia="en-US"/>
        </w:rPr>
        <w:t xml:space="preserve">na základe </w:t>
      </w:r>
      <w:r w:rsidR="00F504C6">
        <w:rPr>
          <w:rFonts w:eastAsia="Calibri"/>
          <w:bCs/>
          <w:szCs w:val="22"/>
          <w:lang w:eastAsia="en-US"/>
        </w:rPr>
        <w:t>P</w:t>
      </w:r>
      <w:r w:rsidR="00457227" w:rsidRPr="00457227">
        <w:rPr>
          <w:rFonts w:eastAsia="Calibri"/>
          <w:bCs/>
          <w:szCs w:val="22"/>
          <w:lang w:eastAsia="en-US"/>
        </w:rPr>
        <w:t>lánu legislatívnych úloh vlády</w:t>
      </w:r>
      <w:r w:rsidR="00457227">
        <w:rPr>
          <w:rFonts w:eastAsia="Calibri"/>
          <w:bCs/>
          <w:szCs w:val="22"/>
          <w:lang w:eastAsia="en-US"/>
        </w:rPr>
        <w:t xml:space="preserve"> </w:t>
      </w:r>
      <w:r w:rsidR="00F504C6">
        <w:rPr>
          <w:rFonts w:eastAsia="Calibri"/>
          <w:bCs/>
          <w:szCs w:val="22"/>
          <w:lang w:eastAsia="en-US"/>
        </w:rPr>
        <w:t xml:space="preserve">Slovenskej republiky </w:t>
      </w:r>
      <w:r w:rsidR="00457227">
        <w:rPr>
          <w:rFonts w:eastAsia="Calibri"/>
          <w:bCs/>
          <w:szCs w:val="22"/>
          <w:lang w:eastAsia="en-US"/>
        </w:rPr>
        <w:t>na rok </w:t>
      </w:r>
      <w:r w:rsidR="00A96121">
        <w:rPr>
          <w:rFonts w:eastAsia="Calibri"/>
          <w:bCs/>
          <w:szCs w:val="22"/>
          <w:lang w:eastAsia="en-US"/>
        </w:rPr>
        <w:t>2024</w:t>
      </w:r>
      <w:r w:rsidR="009F29E6" w:rsidRPr="00752673">
        <w:rPr>
          <w:rFonts w:eastAsia="Calibri"/>
          <w:bCs/>
          <w:szCs w:val="22"/>
          <w:lang w:eastAsia="en-US"/>
        </w:rPr>
        <w:t>.</w:t>
      </w:r>
    </w:p>
    <w:p w:rsidR="005E6DDD" w:rsidRDefault="002A1B38" w:rsidP="00A44DAB">
      <w:pPr>
        <w:widowControl w:val="0"/>
        <w:jc w:val="both"/>
        <w:rPr>
          <w:rFonts w:eastAsia="Calibri"/>
          <w:bCs/>
          <w:iCs/>
          <w:lang w:eastAsia="en-US"/>
        </w:rPr>
      </w:pPr>
      <w:r>
        <w:rPr>
          <w:rFonts w:eastAsia="Calibri"/>
          <w:bCs/>
          <w:lang w:eastAsia="en-US"/>
        </w:rPr>
        <w:tab/>
      </w:r>
      <w:r w:rsidR="009C367A">
        <w:rPr>
          <w:rFonts w:eastAsia="Calibri"/>
          <w:bCs/>
          <w:lang w:eastAsia="en-US"/>
        </w:rPr>
        <w:t xml:space="preserve">V Slovenskej republike poskytovanie </w:t>
      </w:r>
      <w:r w:rsidR="009C367A">
        <w:rPr>
          <w:rFonts w:eastAsia="Calibri"/>
          <w:bCs/>
          <w:iCs/>
          <w:lang w:eastAsia="en-US"/>
        </w:rPr>
        <w:t>podpory</w:t>
      </w:r>
      <w:r w:rsidR="009C367A" w:rsidRPr="009C367A">
        <w:rPr>
          <w:rFonts w:eastAsia="Calibri"/>
          <w:bCs/>
          <w:iCs/>
          <w:lang w:eastAsia="en-US"/>
        </w:rPr>
        <w:t xml:space="preserve"> Európskej únie financovan</w:t>
      </w:r>
      <w:r w:rsidR="009C367A">
        <w:rPr>
          <w:rFonts w:eastAsia="Calibri"/>
          <w:bCs/>
          <w:iCs/>
          <w:lang w:eastAsia="en-US"/>
        </w:rPr>
        <w:t>ej</w:t>
      </w:r>
      <w:r w:rsidR="009C367A" w:rsidRPr="009C367A">
        <w:rPr>
          <w:rFonts w:eastAsia="Calibri"/>
          <w:bCs/>
          <w:iCs/>
          <w:lang w:eastAsia="en-US"/>
        </w:rPr>
        <w:t xml:space="preserve"> z Európskeho poľnohospodárskeho záručného fondu alebo z Európskeho poľnohospodárskeho fondu pre rozvoj vidieka v rámci spoločnej poľnohospodárskej politiky</w:t>
      </w:r>
      <w:r w:rsidR="009C367A" w:rsidRPr="009C367A">
        <w:rPr>
          <w:bCs/>
          <w:iCs/>
        </w:rPr>
        <w:t xml:space="preserve"> </w:t>
      </w:r>
      <w:r w:rsidR="009C367A" w:rsidRPr="009C367A">
        <w:rPr>
          <w:rFonts w:eastAsia="Calibri"/>
          <w:bCs/>
          <w:iCs/>
          <w:lang w:eastAsia="en-US"/>
        </w:rPr>
        <w:t>podľa čl. 38 ods. 1 Zmluvy o fungovaní Európskej únie (</w:t>
      </w:r>
      <w:r w:rsidR="009C367A" w:rsidRPr="009C367A">
        <w:rPr>
          <w:rFonts w:eastAsia="Calibri"/>
          <w:bCs/>
          <w:i/>
          <w:iCs/>
          <w:lang w:eastAsia="en-US"/>
        </w:rPr>
        <w:t>Ú. v. EÚ C 202, 7.6.2016)</w:t>
      </w:r>
      <w:r w:rsidR="009C367A" w:rsidRPr="009C367A">
        <w:rPr>
          <w:rFonts w:eastAsia="Calibri"/>
          <w:bCs/>
          <w:iCs/>
          <w:lang w:eastAsia="en-US"/>
        </w:rPr>
        <w:t xml:space="preserve"> (ďalej len „ZFEÚ“) v platnom znení (ďalej len „spoločná poľnohospodárska politika“), poskytovan</w:t>
      </w:r>
      <w:r w:rsidR="009C367A">
        <w:rPr>
          <w:rFonts w:eastAsia="Calibri"/>
          <w:bCs/>
          <w:iCs/>
          <w:lang w:eastAsia="en-US"/>
        </w:rPr>
        <w:t>ej</w:t>
      </w:r>
      <w:r w:rsidR="009C367A" w:rsidRPr="009C367A">
        <w:rPr>
          <w:rFonts w:eastAsia="Calibri"/>
          <w:bCs/>
          <w:iCs/>
          <w:lang w:eastAsia="en-US"/>
        </w:rPr>
        <w:t xml:space="preserve"> na intervencie podľa čl. 3 ods. 3 nariadenia Európskeho parlamentu a Rady (EÚ) 2021/2115 z 2. decembra 2021, ktorým sa stanovujú pravidlá podpory strategických plánov, ktoré majú zostaviť členské štáty v rámci spoločnej poľnohospodárskej politiky (strategické plány SPP) a ktoré sú financované z Európskeho poľnohospodárskeho záručného fondu (EPZF) a Európskeho poľnohospodárskeho fondu pre rozvoj vidieka (EPFRV), a ktorým sa zrušujú nariadenia (EÚ) č. 1305/2013 a (EÚ) č. 1307/2013 (Ú. v. EÚ L 435, 6.12.2021) (ďalej len „intervencia“) vymedzené v strategickom pláne spoločnej poľnohospodárskej politiky, a vnútroštátn</w:t>
      </w:r>
      <w:r w:rsidR="009C367A">
        <w:rPr>
          <w:rFonts w:eastAsia="Calibri"/>
          <w:bCs/>
          <w:iCs/>
          <w:lang w:eastAsia="en-US"/>
        </w:rPr>
        <w:t>ej</w:t>
      </w:r>
      <w:r w:rsidR="009C367A" w:rsidRPr="009C367A">
        <w:rPr>
          <w:rFonts w:eastAsia="Calibri"/>
          <w:bCs/>
          <w:iCs/>
          <w:lang w:eastAsia="en-US"/>
        </w:rPr>
        <w:t xml:space="preserve"> finančn</w:t>
      </w:r>
      <w:r w:rsidR="009C367A">
        <w:rPr>
          <w:rFonts w:eastAsia="Calibri"/>
          <w:bCs/>
          <w:iCs/>
          <w:lang w:eastAsia="en-US"/>
        </w:rPr>
        <w:t>ej</w:t>
      </w:r>
      <w:r w:rsidR="009C367A" w:rsidRPr="009C367A">
        <w:rPr>
          <w:rFonts w:eastAsia="Calibri"/>
          <w:bCs/>
          <w:iCs/>
          <w:lang w:eastAsia="en-US"/>
        </w:rPr>
        <w:t xml:space="preserve"> pomoc</w:t>
      </w:r>
      <w:r w:rsidR="009C367A">
        <w:rPr>
          <w:rFonts w:eastAsia="Calibri"/>
          <w:bCs/>
          <w:iCs/>
          <w:lang w:eastAsia="en-US"/>
        </w:rPr>
        <w:t>i</w:t>
      </w:r>
      <w:r w:rsidR="009C367A" w:rsidRPr="009C367A">
        <w:rPr>
          <w:rFonts w:eastAsia="Calibri"/>
          <w:bCs/>
          <w:iCs/>
          <w:lang w:eastAsia="en-US"/>
        </w:rPr>
        <w:t xml:space="preserve">, ktorú popri tejto podpore Európskej únie možno poskytovať podľa nariadenia (EÚ) 2021/2115 v platnom znení a </w:t>
      </w:r>
      <w:r w:rsidR="009C367A">
        <w:rPr>
          <w:rFonts w:eastAsia="Calibri"/>
          <w:bCs/>
          <w:iCs/>
          <w:lang w:eastAsia="en-US"/>
        </w:rPr>
        <w:t>právnych</w:t>
      </w:r>
      <w:r w:rsidR="009C367A" w:rsidRPr="009C367A">
        <w:rPr>
          <w:rFonts w:eastAsia="Calibri"/>
          <w:bCs/>
          <w:iCs/>
          <w:lang w:eastAsia="en-US"/>
        </w:rPr>
        <w:t xml:space="preserve"> aktov Európskej únie prijatých na základe právomoci ustanovenej týmto nariadením (EÚ) v platnom znení, financovan</w:t>
      </w:r>
      <w:r w:rsidR="009C367A">
        <w:rPr>
          <w:rFonts w:eastAsia="Calibri"/>
          <w:bCs/>
          <w:iCs/>
          <w:lang w:eastAsia="en-US"/>
        </w:rPr>
        <w:t>ých</w:t>
      </w:r>
      <w:r w:rsidR="009C367A" w:rsidRPr="009C367A">
        <w:rPr>
          <w:rFonts w:eastAsia="Calibri"/>
          <w:bCs/>
          <w:iCs/>
          <w:lang w:eastAsia="en-US"/>
        </w:rPr>
        <w:t xml:space="preserve"> z finančných prostriedkov Európskej únie a z finančných prostriedkov určených na financovanie tejto vnútroštátnej finančnej pomoci (ďalej len „podpora“)</w:t>
      </w:r>
      <w:r w:rsidR="009C367A">
        <w:rPr>
          <w:rFonts w:eastAsia="Calibri"/>
          <w:bCs/>
          <w:iCs/>
          <w:lang w:eastAsia="en-US"/>
        </w:rPr>
        <w:t xml:space="preserve">, </w:t>
      </w:r>
      <w:r w:rsidR="00C31872">
        <w:rPr>
          <w:rFonts w:eastAsia="Calibri"/>
          <w:bCs/>
          <w:iCs/>
          <w:lang w:eastAsia="en-US"/>
        </w:rPr>
        <w:t xml:space="preserve">poskytovanej na intervencie </w:t>
      </w:r>
      <w:r w:rsidR="00D258C0">
        <w:rPr>
          <w:rFonts w:eastAsia="Calibri"/>
          <w:bCs/>
          <w:iCs/>
          <w:lang w:eastAsia="en-US"/>
        </w:rPr>
        <w:t xml:space="preserve">buď </w:t>
      </w:r>
      <w:r w:rsidR="00C31872" w:rsidRPr="00C31872">
        <w:rPr>
          <w:rFonts w:eastAsia="Calibri"/>
          <w:bCs/>
          <w:iCs/>
          <w:lang w:eastAsia="en-US"/>
        </w:rPr>
        <w:t>v sektore poľnohospodárskych výrobkov uvedených v prílohe I k ZFEÚ v platnom znení (ďalej len „poľnohospodársky výrobok“) ovocia a zeleniny podľa čl. 1 ods. 2 písm. i) v nadväznosti na časť IX prílohy I k nariadeniu Európskeho parlamentu a Rady (EÚ) č. 1308/2013 zo 17. decembra 2013, ktorým sa vytvára spoločná organizácia trhov s poľnohospodárskymi výrobkami, a ktorým sa zrušujú nariadenia Rady (EHS) č. 922/72, (EHS) č. 234/79, (ES) č. 1037/2001 a (ES) č. 1234/2007 (</w:t>
      </w:r>
      <w:r w:rsidR="00C31872" w:rsidRPr="00C31872">
        <w:rPr>
          <w:rFonts w:eastAsia="Calibri"/>
          <w:bCs/>
          <w:i/>
          <w:iCs/>
          <w:lang w:eastAsia="en-US"/>
        </w:rPr>
        <w:t>Ú. v. EÚ L 347 20.12.2013</w:t>
      </w:r>
      <w:r w:rsidR="00C31872" w:rsidRPr="00C31872">
        <w:rPr>
          <w:rFonts w:eastAsia="Calibri"/>
          <w:bCs/>
          <w:iCs/>
          <w:lang w:eastAsia="en-US"/>
        </w:rPr>
        <w:t xml:space="preserve">) v platnom znení (ďalej len „ovocie a zelenina“) </w:t>
      </w:r>
      <w:r w:rsidR="00C31872">
        <w:rPr>
          <w:rFonts w:eastAsia="Calibri"/>
          <w:bCs/>
          <w:iCs/>
          <w:lang w:eastAsia="en-US"/>
        </w:rPr>
        <w:t xml:space="preserve">alebo na intervencie </w:t>
      </w:r>
      <w:r w:rsidR="00C31872" w:rsidRPr="00C31872">
        <w:rPr>
          <w:rFonts w:eastAsia="Calibri"/>
          <w:bCs/>
          <w:iCs/>
          <w:lang w:eastAsia="en-US"/>
        </w:rPr>
        <w:t>v ďalších sektoroch poľnohospodárskych výrobkov uvedených v článku 1 ods. 2 písm. a) až h), písm. k), písm. m), písm. o) až t) alebo písm. w) nariadenia (EÚ) č. 1308/2013 alebo v sektoroch z</w:t>
      </w:r>
      <w:r w:rsidR="00C31872" w:rsidRPr="00C31872">
        <w:rPr>
          <w:rFonts w:eastAsia="Calibri" w:hint="eastAsia"/>
          <w:bCs/>
          <w:iCs/>
          <w:lang w:eastAsia="en-US"/>
        </w:rPr>
        <w:t>ahŕňajúcich výrobky uvedené v prílohe VI k</w:t>
      </w:r>
      <w:r w:rsidR="00C31872" w:rsidRPr="00C31872">
        <w:rPr>
          <w:rFonts w:eastAsia="Calibri"/>
          <w:bCs/>
          <w:iCs/>
          <w:lang w:eastAsia="en-US"/>
        </w:rPr>
        <w:t xml:space="preserve"> nariadeniu (EÚ) 2021/2115, ktoré možno do strategického plánu spoločnej poľnohospodárskej politiky zahrnúť podľa čl. 66 nariadenia (EÚ) 2021/2115 (ďalej len „ďalší sektor“), </w:t>
      </w:r>
      <w:r w:rsidR="001715B1">
        <w:rPr>
          <w:rFonts w:eastAsia="Calibri"/>
          <w:bCs/>
          <w:iCs/>
          <w:lang w:eastAsia="en-US"/>
        </w:rPr>
        <w:t xml:space="preserve">upravuje </w:t>
      </w:r>
      <w:r w:rsidR="00604227" w:rsidRPr="00604227">
        <w:rPr>
          <w:rFonts w:eastAsia="Calibri"/>
          <w:bCs/>
          <w:iCs/>
          <w:lang w:eastAsia="en-US"/>
        </w:rPr>
        <w:t>nariaden</w:t>
      </w:r>
      <w:r w:rsidR="00604227">
        <w:rPr>
          <w:rFonts w:eastAsia="Calibri"/>
          <w:bCs/>
          <w:iCs/>
          <w:lang w:eastAsia="en-US"/>
        </w:rPr>
        <w:t>ie</w:t>
      </w:r>
      <w:r w:rsidR="00604227" w:rsidRPr="00604227">
        <w:rPr>
          <w:rFonts w:eastAsia="Calibri"/>
          <w:bCs/>
          <w:iCs/>
          <w:lang w:eastAsia="en-US"/>
        </w:rPr>
        <w:t xml:space="preserve"> vlá</w:t>
      </w:r>
      <w:r w:rsidR="00604227">
        <w:rPr>
          <w:rFonts w:eastAsia="Calibri"/>
          <w:bCs/>
          <w:iCs/>
          <w:lang w:eastAsia="en-US"/>
        </w:rPr>
        <w:t>dy Slovenskej republiky, vydané</w:t>
      </w:r>
      <w:r w:rsidR="00604227" w:rsidRPr="00604227">
        <w:rPr>
          <w:rFonts w:eastAsia="Calibri"/>
          <w:bCs/>
          <w:iCs/>
          <w:lang w:eastAsia="en-US"/>
        </w:rPr>
        <w:t xml:space="preserve"> na vykonanie právne záväzných aktov Európskej únie podľa čl. 120 ods. 2 Ústavy Slovenskej republiky v znení ústavného zákona č. 90/2001 Z. z. (ďalej len „aproximačné nariadenie vlády“).</w:t>
      </w:r>
    </w:p>
    <w:p w:rsidR="004040CC" w:rsidRDefault="00C31872" w:rsidP="00E97A02">
      <w:pPr>
        <w:widowControl w:val="0"/>
        <w:ind w:firstLine="708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iCs/>
          <w:lang w:eastAsia="en-US"/>
        </w:rPr>
        <w:t xml:space="preserve">Pri zmenách strategického plánu </w:t>
      </w:r>
      <w:r w:rsidRPr="00C31872">
        <w:rPr>
          <w:rFonts w:eastAsia="Calibri"/>
          <w:bCs/>
          <w:iCs/>
          <w:lang w:eastAsia="en-US"/>
        </w:rPr>
        <w:t>spoločnej poľnohospodárskej politiky</w:t>
      </w:r>
      <w:r>
        <w:rPr>
          <w:rFonts w:eastAsia="Calibri"/>
          <w:bCs/>
          <w:iCs/>
          <w:lang w:eastAsia="en-US"/>
        </w:rPr>
        <w:t xml:space="preserve"> Slovenskej republiky </w:t>
      </w:r>
      <w:r w:rsidR="005E6DDD">
        <w:rPr>
          <w:rFonts w:eastAsia="Calibri"/>
          <w:bCs/>
          <w:iCs/>
          <w:lang w:eastAsia="en-US"/>
        </w:rPr>
        <w:t>týkajúcich sa poskytovania podpory na intervencie</w:t>
      </w:r>
      <w:r w:rsidR="000510DC">
        <w:rPr>
          <w:rFonts w:eastAsia="Calibri"/>
          <w:bCs/>
          <w:iCs/>
          <w:lang w:eastAsia="en-US"/>
        </w:rPr>
        <w:t xml:space="preserve"> </w:t>
      </w:r>
      <w:r w:rsidR="000510DC" w:rsidRPr="000510DC">
        <w:rPr>
          <w:rFonts w:eastAsia="Calibri"/>
          <w:bCs/>
          <w:iCs/>
          <w:lang w:eastAsia="en-US"/>
        </w:rPr>
        <w:t xml:space="preserve">zahrnuté v strategickom pláne spoločnej poľnohospodárskej politiky Slovenskej republiky (ďalej len „intervencia SPP SR“) </w:t>
      </w:r>
      <w:r w:rsidR="00D258C0">
        <w:rPr>
          <w:rFonts w:eastAsia="Calibri"/>
          <w:bCs/>
          <w:iCs/>
          <w:lang w:eastAsia="en-US"/>
        </w:rPr>
        <w:t xml:space="preserve">buď </w:t>
      </w:r>
      <w:r w:rsidR="005E6DDD">
        <w:rPr>
          <w:rFonts w:eastAsia="Calibri"/>
          <w:bCs/>
          <w:iCs/>
          <w:lang w:eastAsia="en-US"/>
        </w:rPr>
        <w:t>v sektore ovocia a zeleniny alebo na intervencie</w:t>
      </w:r>
      <w:r w:rsidR="007714A0">
        <w:rPr>
          <w:rFonts w:eastAsia="Calibri"/>
          <w:bCs/>
          <w:iCs/>
          <w:lang w:eastAsia="en-US"/>
        </w:rPr>
        <w:t> SPP SR</w:t>
      </w:r>
      <w:r w:rsidR="005E6DDD">
        <w:rPr>
          <w:rFonts w:eastAsia="Calibri"/>
          <w:bCs/>
          <w:iCs/>
          <w:lang w:eastAsia="en-US"/>
        </w:rPr>
        <w:t xml:space="preserve"> v</w:t>
      </w:r>
      <w:r w:rsidR="00D258C0">
        <w:rPr>
          <w:rFonts w:eastAsia="Calibri"/>
          <w:bCs/>
          <w:iCs/>
          <w:lang w:eastAsia="en-US"/>
        </w:rPr>
        <w:t xml:space="preserve"> určitom </w:t>
      </w:r>
      <w:r w:rsidR="001B0086">
        <w:rPr>
          <w:rFonts w:eastAsia="Calibri"/>
          <w:bCs/>
          <w:iCs/>
          <w:lang w:eastAsia="en-US"/>
        </w:rPr>
        <w:t xml:space="preserve">ďalšom </w:t>
      </w:r>
      <w:r w:rsidR="005E6DDD">
        <w:rPr>
          <w:rFonts w:eastAsia="Calibri"/>
          <w:bCs/>
          <w:iCs/>
          <w:lang w:eastAsia="en-US"/>
        </w:rPr>
        <w:t>sektore</w:t>
      </w:r>
      <w:r w:rsidR="001B0086">
        <w:rPr>
          <w:rFonts w:eastAsia="Calibri"/>
          <w:bCs/>
          <w:iCs/>
          <w:lang w:eastAsia="en-US"/>
        </w:rPr>
        <w:t>, z ktorých sú v strategickom pláne spoločnej poľnohospodárskej politiky Slovenskej republiky</w:t>
      </w:r>
      <w:r w:rsidR="001B0086" w:rsidRPr="001B0086">
        <w:rPr>
          <w:rFonts w:eastAsia="Calibri"/>
          <w:bCs/>
          <w:iCs/>
          <w:lang w:eastAsia="en-US"/>
        </w:rPr>
        <w:t xml:space="preserve"> konkrétne </w:t>
      </w:r>
      <w:r w:rsidR="001B0086">
        <w:rPr>
          <w:rFonts w:eastAsia="Calibri"/>
          <w:bCs/>
          <w:iCs/>
          <w:lang w:eastAsia="en-US"/>
        </w:rPr>
        <w:t xml:space="preserve">zahrnuté intervencie </w:t>
      </w:r>
      <w:r w:rsidR="001B0086" w:rsidRPr="001B0086">
        <w:rPr>
          <w:rFonts w:eastAsia="Calibri"/>
          <w:bCs/>
          <w:iCs/>
          <w:lang w:eastAsia="en-US" w:bidi="sk-SK"/>
        </w:rPr>
        <w:t>v sektore poľnohospo</w:t>
      </w:r>
      <w:bookmarkStart w:id="0" w:name="_GoBack"/>
      <w:bookmarkEnd w:id="0"/>
      <w:r w:rsidR="001B0086" w:rsidRPr="001B0086">
        <w:rPr>
          <w:rFonts w:eastAsia="Calibri"/>
          <w:bCs/>
          <w:iCs/>
          <w:lang w:eastAsia="en-US" w:bidi="sk-SK"/>
        </w:rPr>
        <w:t xml:space="preserve">dárskych výrobkov mlieka a mliečnych výrobkov podľa čl. 1 ods. 2 písm. p) v nadväznosti na časť XVI prílohy I k nariadeniu (EÚ) </w:t>
      </w:r>
      <w:r w:rsidR="001B0086" w:rsidRPr="001B0086">
        <w:rPr>
          <w:rFonts w:eastAsia="Calibri"/>
          <w:bCs/>
          <w:iCs/>
          <w:lang w:eastAsia="en-US" w:bidi="sk-SK"/>
        </w:rPr>
        <w:lastRenderedPageBreak/>
        <w:t>č. 1308/2013 (ďalej len „mlieko a mliečny výrobok“), v sektore poľnohospodárskych výrobkov bravčového mäsa podľa čl. 1 ods. 2 písm. q) v nadväznosti na časť XVII prílohy I k nariadeniu (EÚ) č. 1308/2013 (ďalej len „bravčový výrobok“), v sektore poľnohospodárskych výrobkov ovčieho a kozieho mäsa podľa čl. 1 ods. 2 písm. r) v nadväznosti na časť XVIII prílohy I k nariadeniu (EÚ) č. 1308/2013 (ďalej len „ovčí alebo kozí výrobok“) a v sektore ostatných poľnohospodárskych výrobkov podľa čl. 1 ods. 2 písm. x) v nadväznosti na časť XXIV prílohy I k nariadeniu (EÚ) č. 1308/2013 v platnom znení (ďalej len „sektor ostatných výrobkov“), limitovanom výlučne na čerstvé alebo chladené zemiaky uvedené v riadku tabuľky uvedenej v oddiele 2 časti XXIV prílohy I k nariadeniu (EÚ) č. 1308/2013 označenom číselným kódom položky nomenklatúry tovaru ustanovenej Európskou komisiou 0701 (ďalej len „zemiak“),</w:t>
      </w:r>
      <w:r w:rsidR="005E6DDD">
        <w:rPr>
          <w:rFonts w:eastAsia="Calibri"/>
          <w:bCs/>
          <w:iCs/>
          <w:lang w:eastAsia="en-US"/>
        </w:rPr>
        <w:t xml:space="preserve"> </w:t>
      </w:r>
      <w:r w:rsidR="00FB4401">
        <w:rPr>
          <w:rFonts w:eastAsia="Calibri"/>
          <w:bCs/>
          <w:iCs/>
          <w:lang w:eastAsia="en-US"/>
        </w:rPr>
        <w:t>je tieto zmeny potrebné adekvátne zohľadniť aj v aproximačnom nariadení vlády, ktoré poskytovanie tejto podpory v Slovenskej republike upravuje.</w:t>
      </w:r>
    </w:p>
    <w:p w:rsidR="002A1B38" w:rsidRDefault="00FB4401" w:rsidP="00A44DAB">
      <w:pPr>
        <w:widowControl w:val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ab/>
      </w:r>
      <w:r w:rsidR="000E60F5">
        <w:rPr>
          <w:rFonts w:eastAsia="Calibri"/>
          <w:bCs/>
          <w:lang w:eastAsia="en-US"/>
        </w:rPr>
        <w:t xml:space="preserve">Navrhovaným nariadením vlády sa predovšetkým </w:t>
      </w:r>
      <w:r w:rsidR="007918C1">
        <w:rPr>
          <w:rFonts w:eastAsia="Calibri"/>
          <w:bCs/>
          <w:lang w:eastAsia="en-US"/>
        </w:rPr>
        <w:t xml:space="preserve">aktualizujú operácie </w:t>
      </w:r>
      <w:r w:rsidR="004C1B37" w:rsidRPr="004C1B37">
        <w:rPr>
          <w:rFonts w:eastAsia="Calibri"/>
          <w:bCs/>
          <w:iCs/>
          <w:lang w:eastAsia="en-US"/>
        </w:rPr>
        <w:t>podľa čl. 3 ods. </w:t>
      </w:r>
      <w:r w:rsidR="004C1B37">
        <w:rPr>
          <w:rFonts w:eastAsia="Calibri"/>
          <w:bCs/>
          <w:iCs/>
          <w:lang w:eastAsia="en-US"/>
        </w:rPr>
        <w:t>4</w:t>
      </w:r>
      <w:r w:rsidR="004C1B37" w:rsidRPr="004C1B37">
        <w:rPr>
          <w:rFonts w:eastAsia="Calibri"/>
          <w:bCs/>
          <w:iCs/>
          <w:lang w:eastAsia="en-US"/>
        </w:rPr>
        <w:t xml:space="preserve"> nariadenia (EÚ) 2021/2115 (ďalej len „</w:t>
      </w:r>
      <w:r w:rsidR="004C1B37">
        <w:rPr>
          <w:rFonts w:eastAsia="Calibri"/>
          <w:bCs/>
          <w:iCs/>
          <w:lang w:eastAsia="en-US"/>
        </w:rPr>
        <w:t>operácia</w:t>
      </w:r>
      <w:r w:rsidR="004C1B37" w:rsidRPr="004C1B37">
        <w:rPr>
          <w:rFonts w:eastAsia="Calibri"/>
          <w:bCs/>
          <w:iCs/>
          <w:lang w:eastAsia="en-US"/>
        </w:rPr>
        <w:t>“)</w:t>
      </w:r>
      <w:r w:rsidR="004C1B37">
        <w:rPr>
          <w:rFonts w:eastAsia="Calibri"/>
          <w:bCs/>
          <w:iCs/>
          <w:lang w:eastAsia="en-US"/>
        </w:rPr>
        <w:t xml:space="preserve"> </w:t>
      </w:r>
      <w:r w:rsidR="000E60F5">
        <w:rPr>
          <w:rFonts w:eastAsia="Calibri"/>
          <w:bCs/>
          <w:lang w:eastAsia="en-US"/>
        </w:rPr>
        <w:t>intervencií</w:t>
      </w:r>
      <w:r w:rsidR="007714A0">
        <w:rPr>
          <w:rFonts w:eastAsia="Calibri"/>
          <w:bCs/>
          <w:lang w:eastAsia="en-US"/>
        </w:rPr>
        <w:t> SPP SR</w:t>
      </w:r>
      <w:r w:rsidR="000E60F5">
        <w:rPr>
          <w:rFonts w:eastAsia="Calibri"/>
          <w:bCs/>
          <w:lang w:eastAsia="en-US"/>
        </w:rPr>
        <w:t xml:space="preserve"> </w:t>
      </w:r>
      <w:r w:rsidR="000E60F5" w:rsidRPr="000E60F5">
        <w:rPr>
          <w:rFonts w:eastAsia="Calibri"/>
          <w:bCs/>
          <w:iCs/>
          <w:lang w:eastAsia="en-US"/>
        </w:rPr>
        <w:t>v sektore ovocia a</w:t>
      </w:r>
      <w:r w:rsidR="000E60F5">
        <w:rPr>
          <w:rFonts w:eastAsia="Calibri"/>
          <w:bCs/>
          <w:iCs/>
          <w:lang w:eastAsia="en-US"/>
        </w:rPr>
        <w:t xml:space="preserve"> </w:t>
      </w:r>
      <w:r w:rsidR="000E60F5" w:rsidRPr="000E60F5">
        <w:rPr>
          <w:rFonts w:eastAsia="Calibri"/>
          <w:bCs/>
          <w:iCs/>
          <w:lang w:eastAsia="en-US"/>
        </w:rPr>
        <w:t>zeleniny</w:t>
      </w:r>
      <w:r w:rsidR="000E60F5">
        <w:rPr>
          <w:rFonts w:eastAsia="Calibri"/>
          <w:bCs/>
          <w:iCs/>
          <w:lang w:eastAsia="en-US"/>
        </w:rPr>
        <w:t xml:space="preserve"> a</w:t>
      </w:r>
      <w:r w:rsidR="007918C1">
        <w:rPr>
          <w:rFonts w:eastAsia="Calibri"/>
          <w:bCs/>
          <w:iCs/>
          <w:lang w:eastAsia="en-US"/>
        </w:rPr>
        <w:t xml:space="preserve"> operácie </w:t>
      </w:r>
      <w:r w:rsidR="000E60F5">
        <w:rPr>
          <w:rFonts w:eastAsia="Calibri"/>
          <w:bCs/>
          <w:iCs/>
          <w:lang w:eastAsia="en-US"/>
        </w:rPr>
        <w:t>intervencií</w:t>
      </w:r>
      <w:r w:rsidR="007714A0">
        <w:rPr>
          <w:rFonts w:eastAsia="Calibri"/>
          <w:bCs/>
          <w:iCs/>
          <w:lang w:eastAsia="en-US"/>
        </w:rPr>
        <w:t> SPP SR</w:t>
      </w:r>
      <w:r w:rsidR="000E60F5">
        <w:rPr>
          <w:rFonts w:eastAsia="Calibri"/>
          <w:bCs/>
          <w:iCs/>
          <w:lang w:eastAsia="en-US"/>
        </w:rPr>
        <w:t xml:space="preserve"> </w:t>
      </w:r>
      <w:r w:rsidR="000E60F5" w:rsidRPr="000E60F5">
        <w:rPr>
          <w:rFonts w:eastAsia="Calibri"/>
          <w:bCs/>
          <w:iCs/>
          <w:lang w:eastAsia="en-US"/>
        </w:rPr>
        <w:t>v sektore mlieka a mliečnych výrobkov, bravčových výrobkov, ovčích alebo kozích výrobkov alebo</w:t>
      </w:r>
      <w:r w:rsidR="000E60F5">
        <w:rPr>
          <w:rFonts w:eastAsia="Calibri"/>
          <w:bCs/>
          <w:iCs/>
          <w:lang w:eastAsia="en-US"/>
        </w:rPr>
        <w:t xml:space="preserve"> </w:t>
      </w:r>
      <w:r w:rsidR="001B0086">
        <w:rPr>
          <w:rFonts w:eastAsia="Calibri"/>
          <w:bCs/>
          <w:iCs/>
          <w:lang w:eastAsia="en-US"/>
        </w:rPr>
        <w:t>ostatných výrobkov, limitovanom výlučne na zemiaky</w:t>
      </w:r>
      <w:r w:rsidR="000E60F5">
        <w:rPr>
          <w:rFonts w:eastAsia="Calibri"/>
          <w:bCs/>
          <w:iCs/>
          <w:lang w:eastAsia="en-US"/>
        </w:rPr>
        <w:t xml:space="preserve"> </w:t>
      </w:r>
      <w:r w:rsidR="004C54D7">
        <w:rPr>
          <w:rFonts w:eastAsia="Calibri"/>
          <w:bCs/>
          <w:iCs/>
          <w:lang w:eastAsia="en-US"/>
        </w:rPr>
        <w:t>(</w:t>
      </w:r>
      <w:r w:rsidR="004C54D7" w:rsidRPr="004C54D7">
        <w:rPr>
          <w:rFonts w:eastAsia="Calibri"/>
          <w:bCs/>
          <w:iCs/>
          <w:lang w:eastAsia="en-US"/>
        </w:rPr>
        <w:t>ďalej len „</w:t>
      </w:r>
      <w:r w:rsidR="001B0086">
        <w:rPr>
          <w:rFonts w:eastAsia="Calibri"/>
          <w:bCs/>
          <w:iCs/>
          <w:lang w:eastAsia="en-US"/>
        </w:rPr>
        <w:t>sektor zemiakov</w:t>
      </w:r>
      <w:r w:rsidR="004C54D7" w:rsidRPr="004C54D7">
        <w:rPr>
          <w:rFonts w:eastAsia="Calibri"/>
          <w:bCs/>
          <w:iCs/>
          <w:lang w:eastAsia="en-US"/>
        </w:rPr>
        <w:t>“)</w:t>
      </w:r>
      <w:r w:rsidR="00C26D35">
        <w:rPr>
          <w:rFonts w:eastAsia="Calibri"/>
          <w:bCs/>
          <w:iCs/>
          <w:lang w:eastAsia="en-US"/>
        </w:rPr>
        <w:t>, na vykonávanie výlučne ktorých možno poskytovať podporu, poskytovanú orgánom verejnej moci Slovenskej republiky (ďalej len „podpora SR“),</w:t>
      </w:r>
      <w:r w:rsidR="004C54D7">
        <w:rPr>
          <w:rFonts w:eastAsia="Calibri"/>
          <w:bCs/>
          <w:iCs/>
          <w:lang w:eastAsia="en-US"/>
        </w:rPr>
        <w:t xml:space="preserve"> </w:t>
      </w:r>
      <w:r w:rsidR="003B0F27">
        <w:rPr>
          <w:rFonts w:eastAsia="Calibri"/>
          <w:bCs/>
          <w:iCs/>
          <w:lang w:eastAsia="en-US"/>
        </w:rPr>
        <w:t xml:space="preserve">ako aj ciele </w:t>
      </w:r>
      <w:r w:rsidR="00624D36">
        <w:rPr>
          <w:rFonts w:eastAsia="Calibri"/>
          <w:bCs/>
          <w:iCs/>
          <w:lang w:eastAsia="en-US"/>
        </w:rPr>
        <w:t>v sektore ovocia a zeleniny, poľnohospodárskych výrobkov chmeľu</w:t>
      </w:r>
      <w:r w:rsidR="00624D36" w:rsidRPr="00624D36">
        <w:rPr>
          <w:rFonts w:eastAsia="Calibri"/>
          <w:bCs/>
          <w:iCs/>
          <w:lang w:eastAsia="en-US" w:bidi="sk-SK"/>
        </w:rPr>
        <w:t xml:space="preserve"> podľa čl. 1 ods. 2 písm. </w:t>
      </w:r>
      <w:r w:rsidR="00624D36">
        <w:rPr>
          <w:rFonts w:eastAsia="Calibri"/>
          <w:bCs/>
          <w:iCs/>
          <w:lang w:eastAsia="en-US" w:bidi="sk-SK"/>
        </w:rPr>
        <w:t>f</w:t>
      </w:r>
      <w:r w:rsidR="00624D36" w:rsidRPr="00624D36">
        <w:rPr>
          <w:rFonts w:eastAsia="Calibri"/>
          <w:bCs/>
          <w:iCs/>
          <w:lang w:eastAsia="en-US" w:bidi="sk-SK"/>
        </w:rPr>
        <w:t>) v nadväznosti na časť XVI prílohy I k nariadeniu (EÚ) č. 1308/2013</w:t>
      </w:r>
      <w:r w:rsidR="00624D36">
        <w:rPr>
          <w:rFonts w:eastAsia="Calibri"/>
          <w:bCs/>
          <w:iCs/>
          <w:lang w:eastAsia="en-US" w:bidi="sk-SK"/>
        </w:rPr>
        <w:t>,</w:t>
      </w:r>
      <w:r w:rsidR="00624D36" w:rsidRPr="00624D36">
        <w:rPr>
          <w:rFonts w:eastAsia="Calibri"/>
          <w:bCs/>
          <w:iCs/>
          <w:lang w:eastAsia="en-US" w:bidi="sk-SK"/>
        </w:rPr>
        <w:t xml:space="preserve"> poľnohospodárskych výrobkov</w:t>
      </w:r>
      <w:r w:rsidR="00624D36" w:rsidRPr="00624D36">
        <w:t xml:space="preserve"> </w:t>
      </w:r>
      <w:r w:rsidR="00624D36" w:rsidRPr="00624D36">
        <w:rPr>
          <w:rFonts w:eastAsia="Calibri" w:hint="eastAsia"/>
          <w:bCs/>
          <w:iCs/>
          <w:lang w:eastAsia="en-US" w:bidi="sk-SK"/>
        </w:rPr>
        <w:t>olivov</w:t>
      </w:r>
      <w:r w:rsidR="00624D36">
        <w:rPr>
          <w:rFonts w:eastAsia="Calibri"/>
          <w:bCs/>
          <w:iCs/>
          <w:lang w:eastAsia="en-US" w:bidi="sk-SK"/>
        </w:rPr>
        <w:t>ého</w:t>
      </w:r>
      <w:r w:rsidR="00624D36" w:rsidRPr="00624D36">
        <w:rPr>
          <w:rFonts w:eastAsia="Calibri" w:hint="eastAsia"/>
          <w:bCs/>
          <w:iCs/>
          <w:lang w:eastAsia="en-US" w:bidi="sk-SK"/>
        </w:rPr>
        <w:t xml:space="preserve"> olej</w:t>
      </w:r>
      <w:r w:rsidR="00624D36">
        <w:rPr>
          <w:rFonts w:eastAsia="Calibri"/>
          <w:bCs/>
          <w:iCs/>
          <w:lang w:eastAsia="en-US" w:bidi="sk-SK"/>
        </w:rPr>
        <w:t>a</w:t>
      </w:r>
      <w:r w:rsidR="00624D36" w:rsidRPr="00624D36">
        <w:rPr>
          <w:rFonts w:eastAsia="Calibri" w:hint="eastAsia"/>
          <w:bCs/>
          <w:iCs/>
          <w:lang w:eastAsia="en-US" w:bidi="sk-SK"/>
        </w:rPr>
        <w:t xml:space="preserve"> a stolov</w:t>
      </w:r>
      <w:r w:rsidR="00624D36">
        <w:rPr>
          <w:rFonts w:eastAsia="Calibri"/>
          <w:bCs/>
          <w:iCs/>
          <w:lang w:eastAsia="en-US" w:bidi="sk-SK"/>
        </w:rPr>
        <w:t>ých</w:t>
      </w:r>
      <w:r w:rsidR="00624D36" w:rsidRPr="00624D36">
        <w:rPr>
          <w:rFonts w:eastAsia="Calibri" w:hint="eastAsia"/>
          <w:bCs/>
          <w:iCs/>
          <w:lang w:eastAsia="en-US" w:bidi="sk-SK"/>
        </w:rPr>
        <w:t xml:space="preserve"> ol</w:t>
      </w:r>
      <w:r w:rsidR="00624D36">
        <w:rPr>
          <w:rFonts w:eastAsia="Calibri"/>
          <w:bCs/>
          <w:iCs/>
          <w:lang w:eastAsia="en-US" w:bidi="sk-SK"/>
        </w:rPr>
        <w:t xml:space="preserve">ív </w:t>
      </w:r>
      <w:r w:rsidR="00624D36" w:rsidRPr="00624D36">
        <w:rPr>
          <w:rFonts w:eastAsia="Calibri"/>
          <w:bCs/>
          <w:iCs/>
          <w:lang w:eastAsia="en-US" w:bidi="sk-SK"/>
        </w:rPr>
        <w:t>podľa čl. 1 ods. 2 písm. </w:t>
      </w:r>
      <w:r w:rsidR="00624D36">
        <w:rPr>
          <w:rFonts w:eastAsia="Calibri"/>
          <w:bCs/>
          <w:iCs/>
          <w:lang w:eastAsia="en-US" w:bidi="sk-SK"/>
        </w:rPr>
        <w:t>g</w:t>
      </w:r>
      <w:r w:rsidR="00624D36" w:rsidRPr="00624D36">
        <w:rPr>
          <w:rFonts w:eastAsia="Calibri"/>
          <w:bCs/>
          <w:iCs/>
          <w:lang w:eastAsia="en-US" w:bidi="sk-SK"/>
        </w:rPr>
        <w:t>) v nadväznosti na časť XVI</w:t>
      </w:r>
      <w:r w:rsidR="00624D36">
        <w:rPr>
          <w:rFonts w:eastAsia="Calibri"/>
          <w:bCs/>
          <w:iCs/>
          <w:lang w:eastAsia="en-US" w:bidi="sk-SK"/>
        </w:rPr>
        <w:t>I</w:t>
      </w:r>
      <w:r w:rsidR="00624D36" w:rsidRPr="00624D36">
        <w:rPr>
          <w:rFonts w:eastAsia="Calibri"/>
          <w:bCs/>
          <w:iCs/>
          <w:lang w:eastAsia="en-US" w:bidi="sk-SK"/>
        </w:rPr>
        <w:t xml:space="preserve"> prílohy I k nariadeniu (EÚ) č. 1308/2013</w:t>
      </w:r>
      <w:r w:rsidR="00624D36">
        <w:rPr>
          <w:rFonts w:eastAsia="Calibri"/>
          <w:bCs/>
          <w:iCs/>
          <w:lang w:eastAsia="en-US"/>
        </w:rPr>
        <w:t xml:space="preserve"> alebo ďalších sektoroch </w:t>
      </w:r>
      <w:r w:rsidR="00624D36" w:rsidRPr="00624D36">
        <w:rPr>
          <w:rFonts w:eastAsia="Calibri"/>
          <w:bCs/>
          <w:iCs/>
          <w:lang w:eastAsia="en-US"/>
        </w:rPr>
        <w:t>(ďalej len „sektor</w:t>
      </w:r>
      <w:r w:rsidR="00624D36">
        <w:rPr>
          <w:rFonts w:eastAsia="Calibri"/>
          <w:bCs/>
          <w:iCs/>
          <w:lang w:eastAsia="en-US"/>
        </w:rPr>
        <w:t>ový</w:t>
      </w:r>
      <w:r w:rsidR="00624D36" w:rsidRPr="00624D36">
        <w:rPr>
          <w:rFonts w:eastAsia="Calibri"/>
          <w:bCs/>
          <w:iCs/>
          <w:lang w:eastAsia="en-US"/>
        </w:rPr>
        <w:t xml:space="preserve"> </w:t>
      </w:r>
      <w:r w:rsidR="00624D36">
        <w:rPr>
          <w:rFonts w:eastAsia="Calibri"/>
          <w:bCs/>
          <w:iCs/>
          <w:lang w:eastAsia="en-US"/>
        </w:rPr>
        <w:t>cieľ</w:t>
      </w:r>
      <w:r w:rsidR="00624D36" w:rsidRPr="00624D36">
        <w:rPr>
          <w:rFonts w:eastAsia="Calibri"/>
          <w:bCs/>
          <w:iCs/>
          <w:lang w:eastAsia="en-US"/>
        </w:rPr>
        <w:t>“)</w:t>
      </w:r>
      <w:r w:rsidR="0053550D">
        <w:rPr>
          <w:rFonts w:eastAsia="Calibri"/>
          <w:bCs/>
          <w:iCs/>
          <w:lang w:eastAsia="en-US"/>
        </w:rPr>
        <w:t>, ktoré sa majú týmito intervenciami SPP SR dosahovať,</w:t>
      </w:r>
      <w:r w:rsidR="00624D36">
        <w:rPr>
          <w:rFonts w:eastAsia="Calibri"/>
          <w:bCs/>
          <w:iCs/>
          <w:lang w:eastAsia="en-US"/>
        </w:rPr>
        <w:t xml:space="preserve"> </w:t>
      </w:r>
      <w:r w:rsidR="0053550D">
        <w:rPr>
          <w:rFonts w:eastAsia="Calibri"/>
          <w:bCs/>
          <w:iCs/>
          <w:lang w:eastAsia="en-US"/>
        </w:rPr>
        <w:t xml:space="preserve">a to </w:t>
      </w:r>
      <w:r w:rsidR="004C54D7">
        <w:rPr>
          <w:rFonts w:eastAsia="Calibri"/>
          <w:bCs/>
          <w:iCs/>
          <w:lang w:eastAsia="en-US"/>
        </w:rPr>
        <w:t xml:space="preserve">tak, ako túto ich aktualizáciu schválila Európska komisia schválením prvej zmeny strategického plánu </w:t>
      </w:r>
      <w:r w:rsidR="004C54D7" w:rsidRPr="004C54D7">
        <w:rPr>
          <w:rFonts w:eastAsia="Calibri"/>
          <w:bCs/>
          <w:iCs/>
          <w:lang w:eastAsia="en-US"/>
        </w:rPr>
        <w:t>spoločnej poľnohospodárskej politiky Slovenskej republiky</w:t>
      </w:r>
      <w:r w:rsidR="004C54D7">
        <w:rPr>
          <w:rFonts w:eastAsia="Calibri"/>
          <w:bCs/>
          <w:iCs/>
          <w:lang w:eastAsia="en-US"/>
        </w:rPr>
        <w:t>.</w:t>
      </w:r>
    </w:p>
    <w:p w:rsidR="009C545E" w:rsidRPr="009C545E" w:rsidRDefault="009C545E" w:rsidP="00A44DAB">
      <w:pPr>
        <w:overflowPunct w:val="0"/>
        <w:autoSpaceDE w:val="0"/>
        <w:autoSpaceDN w:val="0"/>
        <w:adjustRightInd w:val="0"/>
        <w:ind w:firstLine="709"/>
        <w:jc w:val="both"/>
        <w:rPr>
          <w:bCs/>
        </w:rPr>
      </w:pPr>
      <w:r w:rsidRPr="009C545E">
        <w:rPr>
          <w:bCs/>
        </w:rPr>
        <w:t xml:space="preserve">Navrhované nariadenie vlády nebude mať vplyvy na rozpočet verejnej správy, na manželstvo, rodičovstvo a rodinu, </w:t>
      </w:r>
      <w:r w:rsidR="00D5153E">
        <w:rPr>
          <w:bCs/>
        </w:rPr>
        <w:t>nebude mať sociálne vplyvy</w:t>
      </w:r>
      <w:r w:rsidR="002A1B38">
        <w:rPr>
          <w:bCs/>
        </w:rPr>
        <w:t>,</w:t>
      </w:r>
      <w:r w:rsidR="00D5153E">
        <w:rPr>
          <w:bCs/>
        </w:rPr>
        <w:t xml:space="preserve"> </w:t>
      </w:r>
      <w:r w:rsidRPr="009C545E">
        <w:rPr>
          <w:bCs/>
        </w:rPr>
        <w:t>vplyvy na životné prostredie, vplyvy na informatizáciu spoločnosti, ani vplyvy na služby verejnej správy pre občana. Navrhované nariadenie vlády bude mať pozitívny vplyv na podnikateľské prostredie.</w:t>
      </w:r>
    </w:p>
    <w:p w:rsidR="00270895" w:rsidRPr="00C24160" w:rsidRDefault="009C545E" w:rsidP="00A44DAB">
      <w:pPr>
        <w:overflowPunct w:val="0"/>
        <w:autoSpaceDE w:val="0"/>
        <w:autoSpaceDN w:val="0"/>
        <w:adjustRightInd w:val="0"/>
        <w:ind w:firstLine="709"/>
        <w:jc w:val="both"/>
        <w:rPr>
          <w:bCs/>
        </w:rPr>
      </w:pPr>
      <w:r w:rsidRPr="009C545E">
        <w:rPr>
          <w:bCs/>
        </w:rPr>
        <w:t xml:space="preserve">Navrhované nariadenie vlády je v súlade s Ústavou Slovenskej republiky, </w:t>
      </w:r>
      <w:r w:rsidR="00AD1344">
        <w:rPr>
          <w:bCs/>
        </w:rPr>
        <w:t>ústavnými zákonmi,</w:t>
      </w:r>
      <w:r w:rsidRPr="009C545E">
        <w:rPr>
          <w:bCs/>
        </w:rPr>
        <w:t xml:space="preserve"> zákonmi, nálezmi Ústavného súdu Slovenskej republiky, právne záväznými aktmi Európskej únie, ako aj medzinárodnými zmluvami a inými medzinárodnými dokumentmi, ktorými je Slovenská republika viazaná.</w:t>
      </w:r>
    </w:p>
    <w:sectPr w:rsidR="00270895" w:rsidRPr="00C24160" w:rsidSect="00E31738">
      <w:footerReference w:type="default" r:id="rId8"/>
      <w:pgSz w:w="11906" w:h="16838"/>
      <w:pgMar w:top="1560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164" w:rsidRDefault="006D7164" w:rsidP="00730362">
      <w:r>
        <w:separator/>
      </w:r>
    </w:p>
  </w:endnote>
  <w:endnote w:type="continuationSeparator" w:id="0">
    <w:p w:rsidR="006D7164" w:rsidRDefault="006D7164" w:rsidP="0073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362" w:rsidRDefault="003E0B0E" w:rsidP="003E0B0E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5C102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164" w:rsidRDefault="006D7164" w:rsidP="00730362">
      <w:r>
        <w:separator/>
      </w:r>
    </w:p>
  </w:footnote>
  <w:footnote w:type="continuationSeparator" w:id="0">
    <w:p w:rsidR="006D7164" w:rsidRDefault="006D7164" w:rsidP="00730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B25AB"/>
    <w:multiLevelType w:val="hybridMultilevel"/>
    <w:tmpl w:val="0B785B28"/>
    <w:lvl w:ilvl="0" w:tplc="75768E06">
      <w:start w:val="1"/>
      <w:numFmt w:val="decimal"/>
      <w:lvlText w:val="%1."/>
      <w:lvlJc w:val="left"/>
      <w:pPr>
        <w:ind w:left="170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28" w:hanging="360"/>
      </w:pPr>
    </w:lvl>
    <w:lvl w:ilvl="2" w:tplc="041B001B" w:tentative="1">
      <w:start w:val="1"/>
      <w:numFmt w:val="lowerRoman"/>
      <w:lvlText w:val="%3."/>
      <w:lvlJc w:val="right"/>
      <w:pPr>
        <w:ind w:left="3148" w:hanging="180"/>
      </w:pPr>
    </w:lvl>
    <w:lvl w:ilvl="3" w:tplc="041B000F" w:tentative="1">
      <w:start w:val="1"/>
      <w:numFmt w:val="decimal"/>
      <w:lvlText w:val="%4."/>
      <w:lvlJc w:val="left"/>
      <w:pPr>
        <w:ind w:left="3868" w:hanging="360"/>
      </w:pPr>
    </w:lvl>
    <w:lvl w:ilvl="4" w:tplc="041B0019" w:tentative="1">
      <w:start w:val="1"/>
      <w:numFmt w:val="lowerLetter"/>
      <w:lvlText w:val="%5."/>
      <w:lvlJc w:val="left"/>
      <w:pPr>
        <w:ind w:left="4588" w:hanging="360"/>
      </w:pPr>
    </w:lvl>
    <w:lvl w:ilvl="5" w:tplc="041B001B" w:tentative="1">
      <w:start w:val="1"/>
      <w:numFmt w:val="lowerRoman"/>
      <w:lvlText w:val="%6."/>
      <w:lvlJc w:val="right"/>
      <w:pPr>
        <w:ind w:left="5308" w:hanging="180"/>
      </w:pPr>
    </w:lvl>
    <w:lvl w:ilvl="6" w:tplc="041B000F" w:tentative="1">
      <w:start w:val="1"/>
      <w:numFmt w:val="decimal"/>
      <w:lvlText w:val="%7."/>
      <w:lvlJc w:val="left"/>
      <w:pPr>
        <w:ind w:left="6028" w:hanging="360"/>
      </w:pPr>
    </w:lvl>
    <w:lvl w:ilvl="7" w:tplc="041B0019" w:tentative="1">
      <w:start w:val="1"/>
      <w:numFmt w:val="lowerLetter"/>
      <w:lvlText w:val="%8."/>
      <w:lvlJc w:val="left"/>
      <w:pPr>
        <w:ind w:left="6748" w:hanging="360"/>
      </w:pPr>
    </w:lvl>
    <w:lvl w:ilvl="8" w:tplc="041B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1" w15:restartNumberingAfterBreak="0">
    <w:nsid w:val="279365A5"/>
    <w:multiLevelType w:val="hybridMultilevel"/>
    <w:tmpl w:val="6CB24CAA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7E1196"/>
    <w:multiLevelType w:val="hybridMultilevel"/>
    <w:tmpl w:val="1A06D11A"/>
    <w:lvl w:ilvl="0" w:tplc="1682E03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B0005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C31CC8"/>
    <w:multiLevelType w:val="hybridMultilevel"/>
    <w:tmpl w:val="09A8E53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992229"/>
    <w:multiLevelType w:val="hybridMultilevel"/>
    <w:tmpl w:val="923471E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443ED"/>
    <w:multiLevelType w:val="hybridMultilevel"/>
    <w:tmpl w:val="611E456E"/>
    <w:lvl w:ilvl="0" w:tplc="8D2A2CC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AE6475D"/>
    <w:multiLevelType w:val="hybridMultilevel"/>
    <w:tmpl w:val="89445800"/>
    <w:lvl w:ilvl="0" w:tplc="4BFA11A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F625F93"/>
    <w:multiLevelType w:val="hybridMultilevel"/>
    <w:tmpl w:val="55F656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7435D8"/>
    <w:multiLevelType w:val="hybridMultilevel"/>
    <w:tmpl w:val="D450949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2716E"/>
    <w:multiLevelType w:val="hybridMultilevel"/>
    <w:tmpl w:val="ACB29CDE"/>
    <w:lvl w:ilvl="0" w:tplc="5DCCCF8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C262FE"/>
    <w:multiLevelType w:val="hybridMultilevel"/>
    <w:tmpl w:val="55F656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AF7855"/>
    <w:multiLevelType w:val="hybridMultilevel"/>
    <w:tmpl w:val="1066899C"/>
    <w:lvl w:ilvl="0" w:tplc="443296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10"/>
  </w:num>
  <w:num w:numId="9">
    <w:abstractNumId w:val="8"/>
  </w:num>
  <w:num w:numId="10">
    <w:abstractNumId w:val="6"/>
  </w:num>
  <w:num w:numId="11">
    <w:abstractNumId w:val="0"/>
  </w:num>
  <w:num w:numId="12">
    <w:abstractNumId w:val="5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0C"/>
    <w:rsid w:val="00001C54"/>
    <w:rsid w:val="00014E9F"/>
    <w:rsid w:val="00026A8B"/>
    <w:rsid w:val="00026F78"/>
    <w:rsid w:val="00036F38"/>
    <w:rsid w:val="000510DC"/>
    <w:rsid w:val="000548F3"/>
    <w:rsid w:val="00066C92"/>
    <w:rsid w:val="00070598"/>
    <w:rsid w:val="00072E54"/>
    <w:rsid w:val="00075A5C"/>
    <w:rsid w:val="000800A9"/>
    <w:rsid w:val="00082BEC"/>
    <w:rsid w:val="00082D32"/>
    <w:rsid w:val="0008680A"/>
    <w:rsid w:val="000902FC"/>
    <w:rsid w:val="00090D23"/>
    <w:rsid w:val="00095D04"/>
    <w:rsid w:val="000A3AF4"/>
    <w:rsid w:val="000A5A0B"/>
    <w:rsid w:val="000C0364"/>
    <w:rsid w:val="000C0A85"/>
    <w:rsid w:val="000C2D45"/>
    <w:rsid w:val="000C30FE"/>
    <w:rsid w:val="000D37FE"/>
    <w:rsid w:val="000D6028"/>
    <w:rsid w:val="000E60F5"/>
    <w:rsid w:val="000F1DA4"/>
    <w:rsid w:val="000F362A"/>
    <w:rsid w:val="00101052"/>
    <w:rsid w:val="00103D5A"/>
    <w:rsid w:val="0011717C"/>
    <w:rsid w:val="00121D6F"/>
    <w:rsid w:val="00132D5C"/>
    <w:rsid w:val="00136518"/>
    <w:rsid w:val="00137944"/>
    <w:rsid w:val="00140B66"/>
    <w:rsid w:val="001414CA"/>
    <w:rsid w:val="001424D0"/>
    <w:rsid w:val="00145940"/>
    <w:rsid w:val="001503E9"/>
    <w:rsid w:val="00151603"/>
    <w:rsid w:val="00151EF0"/>
    <w:rsid w:val="001523FB"/>
    <w:rsid w:val="00152842"/>
    <w:rsid w:val="00155076"/>
    <w:rsid w:val="00155EE3"/>
    <w:rsid w:val="0015712E"/>
    <w:rsid w:val="00160A65"/>
    <w:rsid w:val="001635F3"/>
    <w:rsid w:val="001715B1"/>
    <w:rsid w:val="00171BA3"/>
    <w:rsid w:val="001724E5"/>
    <w:rsid w:val="00184870"/>
    <w:rsid w:val="00185615"/>
    <w:rsid w:val="0018580B"/>
    <w:rsid w:val="00187877"/>
    <w:rsid w:val="001907AD"/>
    <w:rsid w:val="0019117F"/>
    <w:rsid w:val="001946FE"/>
    <w:rsid w:val="001955C4"/>
    <w:rsid w:val="001A0B29"/>
    <w:rsid w:val="001A7208"/>
    <w:rsid w:val="001B0086"/>
    <w:rsid w:val="001C2F48"/>
    <w:rsid w:val="001C5893"/>
    <w:rsid w:val="001C5DE0"/>
    <w:rsid w:val="001D2057"/>
    <w:rsid w:val="001E1BF2"/>
    <w:rsid w:val="001E4F8C"/>
    <w:rsid w:val="001F10F5"/>
    <w:rsid w:val="001F12CA"/>
    <w:rsid w:val="001F39FC"/>
    <w:rsid w:val="001F6738"/>
    <w:rsid w:val="001F6B9E"/>
    <w:rsid w:val="002014D5"/>
    <w:rsid w:val="00203434"/>
    <w:rsid w:val="00203598"/>
    <w:rsid w:val="00207A08"/>
    <w:rsid w:val="00207F53"/>
    <w:rsid w:val="00222494"/>
    <w:rsid w:val="0022281F"/>
    <w:rsid w:val="0023220A"/>
    <w:rsid w:val="00235BC3"/>
    <w:rsid w:val="00244E89"/>
    <w:rsid w:val="0024707C"/>
    <w:rsid w:val="00252383"/>
    <w:rsid w:val="00253BBB"/>
    <w:rsid w:val="00255AB7"/>
    <w:rsid w:val="00262D71"/>
    <w:rsid w:val="0026541E"/>
    <w:rsid w:val="00265501"/>
    <w:rsid w:val="00270895"/>
    <w:rsid w:val="0028113E"/>
    <w:rsid w:val="002825CC"/>
    <w:rsid w:val="00287DE2"/>
    <w:rsid w:val="0029725E"/>
    <w:rsid w:val="002A1B38"/>
    <w:rsid w:val="002A5E18"/>
    <w:rsid w:val="002A674B"/>
    <w:rsid w:val="002B281E"/>
    <w:rsid w:val="002B76D0"/>
    <w:rsid w:val="002D276B"/>
    <w:rsid w:val="002D2840"/>
    <w:rsid w:val="002D66C7"/>
    <w:rsid w:val="002E06EA"/>
    <w:rsid w:val="002E1BFE"/>
    <w:rsid w:val="002E3AB0"/>
    <w:rsid w:val="002E48B5"/>
    <w:rsid w:val="002E7AFE"/>
    <w:rsid w:val="002F1694"/>
    <w:rsid w:val="002F19AC"/>
    <w:rsid w:val="003106A5"/>
    <w:rsid w:val="0031082D"/>
    <w:rsid w:val="00310D79"/>
    <w:rsid w:val="003129B0"/>
    <w:rsid w:val="00312A40"/>
    <w:rsid w:val="003146F6"/>
    <w:rsid w:val="00314F40"/>
    <w:rsid w:val="00321FF7"/>
    <w:rsid w:val="003221C8"/>
    <w:rsid w:val="00325308"/>
    <w:rsid w:val="00326B27"/>
    <w:rsid w:val="00327815"/>
    <w:rsid w:val="003321E7"/>
    <w:rsid w:val="00336E68"/>
    <w:rsid w:val="00345F5D"/>
    <w:rsid w:val="00350013"/>
    <w:rsid w:val="00350964"/>
    <w:rsid w:val="0035506C"/>
    <w:rsid w:val="00355A94"/>
    <w:rsid w:val="0036535D"/>
    <w:rsid w:val="00370F6B"/>
    <w:rsid w:val="00371988"/>
    <w:rsid w:val="00373844"/>
    <w:rsid w:val="00374F93"/>
    <w:rsid w:val="00380CCF"/>
    <w:rsid w:val="00390FA4"/>
    <w:rsid w:val="00392890"/>
    <w:rsid w:val="00394BD0"/>
    <w:rsid w:val="00395FFB"/>
    <w:rsid w:val="00397FBC"/>
    <w:rsid w:val="003A2D98"/>
    <w:rsid w:val="003A4D63"/>
    <w:rsid w:val="003A63F6"/>
    <w:rsid w:val="003B0F27"/>
    <w:rsid w:val="003B295D"/>
    <w:rsid w:val="003B53C4"/>
    <w:rsid w:val="003B5651"/>
    <w:rsid w:val="003B7552"/>
    <w:rsid w:val="003C6F14"/>
    <w:rsid w:val="003D06C2"/>
    <w:rsid w:val="003D4C5A"/>
    <w:rsid w:val="003D533A"/>
    <w:rsid w:val="003E0176"/>
    <w:rsid w:val="003E0B0E"/>
    <w:rsid w:val="003E0FB5"/>
    <w:rsid w:val="003E199D"/>
    <w:rsid w:val="003E1BE3"/>
    <w:rsid w:val="003E1DA8"/>
    <w:rsid w:val="003E200D"/>
    <w:rsid w:val="003E6DD3"/>
    <w:rsid w:val="003F0F83"/>
    <w:rsid w:val="003F3A15"/>
    <w:rsid w:val="003F3B73"/>
    <w:rsid w:val="004040CC"/>
    <w:rsid w:val="00410365"/>
    <w:rsid w:val="00417DDA"/>
    <w:rsid w:val="00421E59"/>
    <w:rsid w:val="00424785"/>
    <w:rsid w:val="00430141"/>
    <w:rsid w:val="00432082"/>
    <w:rsid w:val="00432672"/>
    <w:rsid w:val="00434663"/>
    <w:rsid w:val="004351F2"/>
    <w:rsid w:val="00435C25"/>
    <w:rsid w:val="004428F3"/>
    <w:rsid w:val="00442CB3"/>
    <w:rsid w:val="00445B27"/>
    <w:rsid w:val="00450C3A"/>
    <w:rsid w:val="00452DA0"/>
    <w:rsid w:val="00456F8F"/>
    <w:rsid w:val="00457227"/>
    <w:rsid w:val="00460574"/>
    <w:rsid w:val="00461A52"/>
    <w:rsid w:val="00462B3F"/>
    <w:rsid w:val="00466B39"/>
    <w:rsid w:val="004670F5"/>
    <w:rsid w:val="004674DA"/>
    <w:rsid w:val="00471C3D"/>
    <w:rsid w:val="00473746"/>
    <w:rsid w:val="00474379"/>
    <w:rsid w:val="00482441"/>
    <w:rsid w:val="00487D1C"/>
    <w:rsid w:val="00497761"/>
    <w:rsid w:val="004A26CC"/>
    <w:rsid w:val="004B1303"/>
    <w:rsid w:val="004B1A2B"/>
    <w:rsid w:val="004C1B37"/>
    <w:rsid w:val="004C2B7A"/>
    <w:rsid w:val="004C4063"/>
    <w:rsid w:val="004C54D7"/>
    <w:rsid w:val="004D0FF7"/>
    <w:rsid w:val="004D186B"/>
    <w:rsid w:val="004D1F5E"/>
    <w:rsid w:val="004D1FC9"/>
    <w:rsid w:val="004D5491"/>
    <w:rsid w:val="004F0998"/>
    <w:rsid w:val="004F6F41"/>
    <w:rsid w:val="00502731"/>
    <w:rsid w:val="00507702"/>
    <w:rsid w:val="005126F3"/>
    <w:rsid w:val="005142C7"/>
    <w:rsid w:val="005327CB"/>
    <w:rsid w:val="0053550D"/>
    <w:rsid w:val="00536A86"/>
    <w:rsid w:val="005415CE"/>
    <w:rsid w:val="00543FB6"/>
    <w:rsid w:val="00547D26"/>
    <w:rsid w:val="005554F2"/>
    <w:rsid w:val="00555FDD"/>
    <w:rsid w:val="00557735"/>
    <w:rsid w:val="005624D4"/>
    <w:rsid w:val="00564C38"/>
    <w:rsid w:val="00566D23"/>
    <w:rsid w:val="005675D8"/>
    <w:rsid w:val="00570707"/>
    <w:rsid w:val="005805C8"/>
    <w:rsid w:val="0058646A"/>
    <w:rsid w:val="00593788"/>
    <w:rsid w:val="00593C38"/>
    <w:rsid w:val="005A1D86"/>
    <w:rsid w:val="005A5CFB"/>
    <w:rsid w:val="005B100A"/>
    <w:rsid w:val="005B18CF"/>
    <w:rsid w:val="005B3274"/>
    <w:rsid w:val="005B7D75"/>
    <w:rsid w:val="005C0F7E"/>
    <w:rsid w:val="005C102F"/>
    <w:rsid w:val="005C50E8"/>
    <w:rsid w:val="005D0966"/>
    <w:rsid w:val="005D4184"/>
    <w:rsid w:val="005D7ABE"/>
    <w:rsid w:val="005E6DDD"/>
    <w:rsid w:val="005F3FFA"/>
    <w:rsid w:val="0060110C"/>
    <w:rsid w:val="006029F2"/>
    <w:rsid w:val="00602ECC"/>
    <w:rsid w:val="00604227"/>
    <w:rsid w:val="00605861"/>
    <w:rsid w:val="00611A49"/>
    <w:rsid w:val="00612FCF"/>
    <w:rsid w:val="006242BE"/>
    <w:rsid w:val="00624D36"/>
    <w:rsid w:val="00634203"/>
    <w:rsid w:val="006504A2"/>
    <w:rsid w:val="0065330F"/>
    <w:rsid w:val="00657926"/>
    <w:rsid w:val="00670AC5"/>
    <w:rsid w:val="00671B5A"/>
    <w:rsid w:val="00672827"/>
    <w:rsid w:val="006800F6"/>
    <w:rsid w:val="00682889"/>
    <w:rsid w:val="00686457"/>
    <w:rsid w:val="006864DA"/>
    <w:rsid w:val="00690B79"/>
    <w:rsid w:val="0069451F"/>
    <w:rsid w:val="006B1572"/>
    <w:rsid w:val="006C54AC"/>
    <w:rsid w:val="006C5F80"/>
    <w:rsid w:val="006D5BE2"/>
    <w:rsid w:val="006D7164"/>
    <w:rsid w:val="006E0B8C"/>
    <w:rsid w:val="006E4266"/>
    <w:rsid w:val="006E5835"/>
    <w:rsid w:val="006F045E"/>
    <w:rsid w:val="006F233A"/>
    <w:rsid w:val="006F4436"/>
    <w:rsid w:val="007026B6"/>
    <w:rsid w:val="00702C26"/>
    <w:rsid w:val="00703F9E"/>
    <w:rsid w:val="00712B7D"/>
    <w:rsid w:val="0071397F"/>
    <w:rsid w:val="007178B8"/>
    <w:rsid w:val="00717A34"/>
    <w:rsid w:val="00717D99"/>
    <w:rsid w:val="00720349"/>
    <w:rsid w:val="00722FE8"/>
    <w:rsid w:val="00730362"/>
    <w:rsid w:val="00731486"/>
    <w:rsid w:val="00736163"/>
    <w:rsid w:val="00740687"/>
    <w:rsid w:val="007464F2"/>
    <w:rsid w:val="00746D64"/>
    <w:rsid w:val="00747C8D"/>
    <w:rsid w:val="00752673"/>
    <w:rsid w:val="00752A6B"/>
    <w:rsid w:val="0076064A"/>
    <w:rsid w:val="00763C2F"/>
    <w:rsid w:val="00767BA8"/>
    <w:rsid w:val="007714A0"/>
    <w:rsid w:val="00772E14"/>
    <w:rsid w:val="00776F41"/>
    <w:rsid w:val="00780365"/>
    <w:rsid w:val="007918C1"/>
    <w:rsid w:val="0079236F"/>
    <w:rsid w:val="00793EE1"/>
    <w:rsid w:val="007A0D69"/>
    <w:rsid w:val="007A17EC"/>
    <w:rsid w:val="007A72A7"/>
    <w:rsid w:val="007B0D5C"/>
    <w:rsid w:val="007B34CC"/>
    <w:rsid w:val="007B3C45"/>
    <w:rsid w:val="007B3CDD"/>
    <w:rsid w:val="007B514B"/>
    <w:rsid w:val="007B5A23"/>
    <w:rsid w:val="007B5C06"/>
    <w:rsid w:val="007B6432"/>
    <w:rsid w:val="007C10CD"/>
    <w:rsid w:val="007C41D4"/>
    <w:rsid w:val="007D36E6"/>
    <w:rsid w:val="007D3817"/>
    <w:rsid w:val="007E270C"/>
    <w:rsid w:val="007E4561"/>
    <w:rsid w:val="007E4A20"/>
    <w:rsid w:val="007F0196"/>
    <w:rsid w:val="007F7275"/>
    <w:rsid w:val="007F7DB5"/>
    <w:rsid w:val="008005D3"/>
    <w:rsid w:val="00815C6C"/>
    <w:rsid w:val="0082079B"/>
    <w:rsid w:val="00822E81"/>
    <w:rsid w:val="00823583"/>
    <w:rsid w:val="00825884"/>
    <w:rsid w:val="00852E08"/>
    <w:rsid w:val="00854336"/>
    <w:rsid w:val="0086256A"/>
    <w:rsid w:val="00872139"/>
    <w:rsid w:val="0088099F"/>
    <w:rsid w:val="008816CF"/>
    <w:rsid w:val="008871D0"/>
    <w:rsid w:val="00891698"/>
    <w:rsid w:val="008A3712"/>
    <w:rsid w:val="008A5088"/>
    <w:rsid w:val="008B142B"/>
    <w:rsid w:val="008C24FB"/>
    <w:rsid w:val="008C6BE5"/>
    <w:rsid w:val="008D4F75"/>
    <w:rsid w:val="008D6532"/>
    <w:rsid w:val="008E358A"/>
    <w:rsid w:val="008E3946"/>
    <w:rsid w:val="008E3E3C"/>
    <w:rsid w:val="008F3439"/>
    <w:rsid w:val="008F4F27"/>
    <w:rsid w:val="008F643A"/>
    <w:rsid w:val="009037A2"/>
    <w:rsid w:val="00904EAF"/>
    <w:rsid w:val="00911C2C"/>
    <w:rsid w:val="00912D93"/>
    <w:rsid w:val="00912E1F"/>
    <w:rsid w:val="00914434"/>
    <w:rsid w:val="00916F72"/>
    <w:rsid w:val="009212E6"/>
    <w:rsid w:val="00923AC4"/>
    <w:rsid w:val="00924200"/>
    <w:rsid w:val="009316A9"/>
    <w:rsid w:val="00931A86"/>
    <w:rsid w:val="00931F3B"/>
    <w:rsid w:val="00933638"/>
    <w:rsid w:val="009355C7"/>
    <w:rsid w:val="00944B79"/>
    <w:rsid w:val="00950192"/>
    <w:rsid w:val="00953B87"/>
    <w:rsid w:val="0097273F"/>
    <w:rsid w:val="00974237"/>
    <w:rsid w:val="00986668"/>
    <w:rsid w:val="00986AC3"/>
    <w:rsid w:val="00992181"/>
    <w:rsid w:val="009937DF"/>
    <w:rsid w:val="00997444"/>
    <w:rsid w:val="009B4B55"/>
    <w:rsid w:val="009B76EE"/>
    <w:rsid w:val="009C31FC"/>
    <w:rsid w:val="009C367A"/>
    <w:rsid w:val="009C490A"/>
    <w:rsid w:val="009C545E"/>
    <w:rsid w:val="009D14EC"/>
    <w:rsid w:val="009D2961"/>
    <w:rsid w:val="009D469B"/>
    <w:rsid w:val="009E1168"/>
    <w:rsid w:val="009E179E"/>
    <w:rsid w:val="009E2CE7"/>
    <w:rsid w:val="009E6317"/>
    <w:rsid w:val="009E663A"/>
    <w:rsid w:val="009F29E6"/>
    <w:rsid w:val="009F604A"/>
    <w:rsid w:val="009F73DE"/>
    <w:rsid w:val="00A05097"/>
    <w:rsid w:val="00A05715"/>
    <w:rsid w:val="00A0673F"/>
    <w:rsid w:val="00A1087A"/>
    <w:rsid w:val="00A109FA"/>
    <w:rsid w:val="00A24041"/>
    <w:rsid w:val="00A26277"/>
    <w:rsid w:val="00A27E84"/>
    <w:rsid w:val="00A367FA"/>
    <w:rsid w:val="00A36E29"/>
    <w:rsid w:val="00A44DAB"/>
    <w:rsid w:val="00A45B8F"/>
    <w:rsid w:val="00A53849"/>
    <w:rsid w:val="00A538AD"/>
    <w:rsid w:val="00A5664B"/>
    <w:rsid w:val="00A67F3C"/>
    <w:rsid w:val="00A80894"/>
    <w:rsid w:val="00A94B72"/>
    <w:rsid w:val="00A95976"/>
    <w:rsid w:val="00A96121"/>
    <w:rsid w:val="00A96616"/>
    <w:rsid w:val="00AA0A5F"/>
    <w:rsid w:val="00AA4AC9"/>
    <w:rsid w:val="00AA730F"/>
    <w:rsid w:val="00AB3C1C"/>
    <w:rsid w:val="00AB6555"/>
    <w:rsid w:val="00AC6AA0"/>
    <w:rsid w:val="00AC7E96"/>
    <w:rsid w:val="00AD1344"/>
    <w:rsid w:val="00AD7FE7"/>
    <w:rsid w:val="00AE0F52"/>
    <w:rsid w:val="00AE2185"/>
    <w:rsid w:val="00AE224C"/>
    <w:rsid w:val="00AF0A9F"/>
    <w:rsid w:val="00AF2667"/>
    <w:rsid w:val="00AF2C7E"/>
    <w:rsid w:val="00B03566"/>
    <w:rsid w:val="00B11F68"/>
    <w:rsid w:val="00B17564"/>
    <w:rsid w:val="00B1766B"/>
    <w:rsid w:val="00B222CD"/>
    <w:rsid w:val="00B247C8"/>
    <w:rsid w:val="00B25042"/>
    <w:rsid w:val="00B326F5"/>
    <w:rsid w:val="00B3409E"/>
    <w:rsid w:val="00B41008"/>
    <w:rsid w:val="00B41EF9"/>
    <w:rsid w:val="00B4600A"/>
    <w:rsid w:val="00B466AA"/>
    <w:rsid w:val="00B46CE9"/>
    <w:rsid w:val="00B47A90"/>
    <w:rsid w:val="00B61E17"/>
    <w:rsid w:val="00B62F31"/>
    <w:rsid w:val="00B7049F"/>
    <w:rsid w:val="00B75977"/>
    <w:rsid w:val="00B7665F"/>
    <w:rsid w:val="00B844A9"/>
    <w:rsid w:val="00BA4EAE"/>
    <w:rsid w:val="00BB1BC8"/>
    <w:rsid w:val="00BB2543"/>
    <w:rsid w:val="00BB5123"/>
    <w:rsid w:val="00BB7008"/>
    <w:rsid w:val="00BC73C5"/>
    <w:rsid w:val="00BD10D2"/>
    <w:rsid w:val="00BD55A8"/>
    <w:rsid w:val="00BD6A96"/>
    <w:rsid w:val="00BE0C13"/>
    <w:rsid w:val="00BE6BF7"/>
    <w:rsid w:val="00BF2655"/>
    <w:rsid w:val="00BF5204"/>
    <w:rsid w:val="00C0099C"/>
    <w:rsid w:val="00C1099C"/>
    <w:rsid w:val="00C10F34"/>
    <w:rsid w:val="00C11559"/>
    <w:rsid w:val="00C11CCF"/>
    <w:rsid w:val="00C24160"/>
    <w:rsid w:val="00C26D35"/>
    <w:rsid w:val="00C2792E"/>
    <w:rsid w:val="00C31872"/>
    <w:rsid w:val="00C52AFA"/>
    <w:rsid w:val="00C55AC2"/>
    <w:rsid w:val="00C6190E"/>
    <w:rsid w:val="00C63453"/>
    <w:rsid w:val="00C646DA"/>
    <w:rsid w:val="00C654D1"/>
    <w:rsid w:val="00C93A7B"/>
    <w:rsid w:val="00CA340B"/>
    <w:rsid w:val="00CB4D8D"/>
    <w:rsid w:val="00CB51A3"/>
    <w:rsid w:val="00CB5A4B"/>
    <w:rsid w:val="00CB741A"/>
    <w:rsid w:val="00CC16CA"/>
    <w:rsid w:val="00CC1EC3"/>
    <w:rsid w:val="00CE028A"/>
    <w:rsid w:val="00CF081D"/>
    <w:rsid w:val="00CF2DF3"/>
    <w:rsid w:val="00CF43C4"/>
    <w:rsid w:val="00CF7458"/>
    <w:rsid w:val="00D0725F"/>
    <w:rsid w:val="00D1182F"/>
    <w:rsid w:val="00D12BE0"/>
    <w:rsid w:val="00D20E41"/>
    <w:rsid w:val="00D23BA3"/>
    <w:rsid w:val="00D258C0"/>
    <w:rsid w:val="00D319B1"/>
    <w:rsid w:val="00D44057"/>
    <w:rsid w:val="00D50FAD"/>
    <w:rsid w:val="00D5153E"/>
    <w:rsid w:val="00D5218E"/>
    <w:rsid w:val="00D678D8"/>
    <w:rsid w:val="00D7164A"/>
    <w:rsid w:val="00D766D2"/>
    <w:rsid w:val="00D767CD"/>
    <w:rsid w:val="00D80181"/>
    <w:rsid w:val="00D82E99"/>
    <w:rsid w:val="00D90AC9"/>
    <w:rsid w:val="00D9576A"/>
    <w:rsid w:val="00D96D64"/>
    <w:rsid w:val="00D96E85"/>
    <w:rsid w:val="00DA0F87"/>
    <w:rsid w:val="00DA1EB6"/>
    <w:rsid w:val="00DA477C"/>
    <w:rsid w:val="00DB0B3F"/>
    <w:rsid w:val="00DB4705"/>
    <w:rsid w:val="00DB4CD6"/>
    <w:rsid w:val="00DC6FD9"/>
    <w:rsid w:val="00DC7E22"/>
    <w:rsid w:val="00DE18B6"/>
    <w:rsid w:val="00DF3955"/>
    <w:rsid w:val="00DF7281"/>
    <w:rsid w:val="00E02B2E"/>
    <w:rsid w:val="00E04538"/>
    <w:rsid w:val="00E0507B"/>
    <w:rsid w:val="00E104FB"/>
    <w:rsid w:val="00E20E3F"/>
    <w:rsid w:val="00E22986"/>
    <w:rsid w:val="00E31738"/>
    <w:rsid w:val="00E356AB"/>
    <w:rsid w:val="00E434E8"/>
    <w:rsid w:val="00E61976"/>
    <w:rsid w:val="00E6310C"/>
    <w:rsid w:val="00E63639"/>
    <w:rsid w:val="00E6734C"/>
    <w:rsid w:val="00E72BAD"/>
    <w:rsid w:val="00E83A4A"/>
    <w:rsid w:val="00E9576A"/>
    <w:rsid w:val="00E96A81"/>
    <w:rsid w:val="00E97A02"/>
    <w:rsid w:val="00EA101F"/>
    <w:rsid w:val="00EA1EE6"/>
    <w:rsid w:val="00EA57C9"/>
    <w:rsid w:val="00EA5955"/>
    <w:rsid w:val="00EA69E1"/>
    <w:rsid w:val="00EA7671"/>
    <w:rsid w:val="00EB0D65"/>
    <w:rsid w:val="00EB2EDE"/>
    <w:rsid w:val="00EC0315"/>
    <w:rsid w:val="00EC053E"/>
    <w:rsid w:val="00EC066E"/>
    <w:rsid w:val="00EC26BF"/>
    <w:rsid w:val="00EC7AB2"/>
    <w:rsid w:val="00ED41EB"/>
    <w:rsid w:val="00ED4746"/>
    <w:rsid w:val="00ED71F6"/>
    <w:rsid w:val="00EE7D63"/>
    <w:rsid w:val="00EF2A49"/>
    <w:rsid w:val="00EF4A19"/>
    <w:rsid w:val="00F01B6F"/>
    <w:rsid w:val="00F05BB3"/>
    <w:rsid w:val="00F07880"/>
    <w:rsid w:val="00F14E57"/>
    <w:rsid w:val="00F15014"/>
    <w:rsid w:val="00F158B6"/>
    <w:rsid w:val="00F1766D"/>
    <w:rsid w:val="00F17786"/>
    <w:rsid w:val="00F207B3"/>
    <w:rsid w:val="00F236ED"/>
    <w:rsid w:val="00F3151B"/>
    <w:rsid w:val="00F33A12"/>
    <w:rsid w:val="00F37D1D"/>
    <w:rsid w:val="00F41376"/>
    <w:rsid w:val="00F447BE"/>
    <w:rsid w:val="00F504C6"/>
    <w:rsid w:val="00F524EC"/>
    <w:rsid w:val="00F56B6F"/>
    <w:rsid w:val="00F65DED"/>
    <w:rsid w:val="00F73424"/>
    <w:rsid w:val="00F76CD9"/>
    <w:rsid w:val="00F77CA7"/>
    <w:rsid w:val="00F836BC"/>
    <w:rsid w:val="00F870FC"/>
    <w:rsid w:val="00F90DE6"/>
    <w:rsid w:val="00F93274"/>
    <w:rsid w:val="00FB17C7"/>
    <w:rsid w:val="00FB4401"/>
    <w:rsid w:val="00FB4783"/>
    <w:rsid w:val="00FB6F87"/>
    <w:rsid w:val="00FC44C9"/>
    <w:rsid w:val="00FD134F"/>
    <w:rsid w:val="00FE6EC5"/>
    <w:rsid w:val="00FF0147"/>
    <w:rsid w:val="00FF5859"/>
    <w:rsid w:val="00FF6866"/>
    <w:rsid w:val="00FF69CA"/>
    <w:rsid w:val="00FF74DF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08916"/>
  <w15:chartTrackingRefBased/>
  <w15:docId w15:val="{8DC9A4FF-4041-4E2E-BB8D-C89D517D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110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60110C"/>
    <w:pPr>
      <w:keepNext/>
      <w:overflowPunct w:val="0"/>
      <w:autoSpaceDE w:val="0"/>
      <w:autoSpaceDN w:val="0"/>
      <w:adjustRightInd w:val="0"/>
      <w:jc w:val="both"/>
      <w:outlineLvl w:val="0"/>
    </w:pPr>
    <w:rPr>
      <w:b/>
      <w:szCs w:val="20"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0110C"/>
    <w:rPr>
      <w:rFonts w:ascii="Times New Roman" w:eastAsia="Times New Roman" w:hAnsi="Times New Roman" w:cs="Times New Roman"/>
      <w:b/>
      <w:sz w:val="24"/>
      <w:szCs w:val="20"/>
      <w:u w:val="single"/>
      <w:lang w:eastAsia="sk-SK"/>
    </w:rPr>
  </w:style>
  <w:style w:type="paragraph" w:styleId="Normlnywebov">
    <w:name w:val="Normal (Web)"/>
    <w:basedOn w:val="Normlny"/>
    <w:semiHidden/>
    <w:unhideWhenUsed/>
    <w:rsid w:val="0060110C"/>
    <w:pPr>
      <w:spacing w:before="100" w:beforeAutospacing="1" w:after="100" w:afterAutospacing="1"/>
    </w:pPr>
  </w:style>
  <w:style w:type="paragraph" w:styleId="Nzov">
    <w:name w:val="Title"/>
    <w:basedOn w:val="Normlny"/>
    <w:link w:val="NzovChar"/>
    <w:qFormat/>
    <w:rsid w:val="0060110C"/>
    <w:pPr>
      <w:overflowPunct w:val="0"/>
      <w:autoSpaceDE w:val="0"/>
      <w:autoSpaceDN w:val="0"/>
      <w:adjustRightInd w:val="0"/>
      <w:jc w:val="center"/>
    </w:pPr>
    <w:rPr>
      <w:b/>
      <w:szCs w:val="20"/>
      <w:lang w:val="x-none"/>
    </w:rPr>
  </w:style>
  <w:style w:type="character" w:customStyle="1" w:styleId="NzovChar">
    <w:name w:val="Názov Char"/>
    <w:link w:val="Nzov"/>
    <w:rsid w:val="0060110C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Zstupntext1">
    <w:name w:val="Zástupný text1"/>
    <w:semiHidden/>
    <w:rsid w:val="0060110C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792E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C2792E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vzhledem">
    <w:name w:val="vzhledem"/>
    <w:basedOn w:val="Normlny"/>
    <w:rsid w:val="00E04538"/>
    <w:pPr>
      <w:autoSpaceDE w:val="0"/>
      <w:autoSpaceDN w:val="0"/>
      <w:spacing w:before="100" w:after="40" w:line="240" w:lineRule="atLeast"/>
      <w:ind w:left="284"/>
      <w:jc w:val="both"/>
    </w:pPr>
    <w:rPr>
      <w:sz w:val="22"/>
      <w:szCs w:val="22"/>
      <w:lang w:eastAsia="cs-CZ"/>
    </w:rPr>
  </w:style>
  <w:style w:type="paragraph" w:styleId="Zarkazkladnhotextu">
    <w:name w:val="Body Text Indent"/>
    <w:basedOn w:val="Normlny"/>
    <w:link w:val="ZarkazkladnhotextuChar"/>
    <w:semiHidden/>
    <w:unhideWhenUsed/>
    <w:rsid w:val="003D533A"/>
    <w:pPr>
      <w:ind w:firstLine="708"/>
      <w:jc w:val="both"/>
    </w:pPr>
    <w:rPr>
      <w:lang w:val="x-none" w:eastAsia="x-none"/>
    </w:rPr>
  </w:style>
  <w:style w:type="character" w:customStyle="1" w:styleId="ZarkazkladnhotextuChar">
    <w:name w:val="Zarážka základného textu Char"/>
    <w:link w:val="Zarkazkladnhotextu"/>
    <w:semiHidden/>
    <w:rsid w:val="003D533A"/>
    <w:rPr>
      <w:rFonts w:ascii="Times New Roman" w:eastAsia="Times New Roman" w:hAnsi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442C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7303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730362"/>
    <w:rPr>
      <w:rFonts w:ascii="Times New Roman" w:eastAsia="Times New Roman" w:hAnsi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730362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730362"/>
    <w:rPr>
      <w:rFonts w:ascii="Times New Roman" w:eastAsia="Times New Roman" w:hAnsi="Times New Roman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E0B0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E0B0E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3E0B0E"/>
    <w:rPr>
      <w:rFonts w:ascii="Times New Roman" w:eastAsia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E0B0E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3E0B0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C6755-60F9-4A23-9855-522BA5D63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997</Words>
  <Characters>5683</Characters>
  <Application>Microsoft Office Word</Application>
  <DocSecurity>0</DocSecurity>
  <Lines>47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Dôvodová správa</vt:lpstr>
      <vt:lpstr>Dôvodová správa</vt:lpstr>
    </vt:vector>
  </TitlesOfParts>
  <Company>MPRVSR</Company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subject/>
  <dc:creator>peter.mracna</dc:creator>
  <cp:keywords/>
  <cp:lastModifiedBy>Benová Tímea</cp:lastModifiedBy>
  <cp:revision>3</cp:revision>
  <cp:lastPrinted>2024-09-17T11:45:00Z</cp:lastPrinted>
  <dcterms:created xsi:type="dcterms:W3CDTF">2024-09-17T11:44:00Z</dcterms:created>
  <dcterms:modified xsi:type="dcterms:W3CDTF">2024-09-17T11:45:00Z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JUDr. Róbert Čalfa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6. 5. 2021, 14:18</vt:lpwstr>
  </property>
  <property fmtid="{D5CDD505-2E9C-101B-9397-08002B2CF9AE}" pid="56" name="FSC#SKEDITIONREG@103.510:curruserrolegroup">
    <vt:lpwstr>Odbor legislatívy</vt:lpwstr>
  </property>
  <property fmtid="{D5CDD505-2E9C-101B-9397-08002B2CF9AE}" pid="57" name="FSC#SKEDITIONREG@103.510:currusersubst">
    <vt:lpwstr/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mailto:eva.ondrisova@land.gov.sk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pôdohospodárstva a rozvoja vidieka Slovenskej republiky</vt:lpwstr>
  </property>
  <property fmtid="{D5CDD505-2E9C-101B-9397-08002B2CF9AE}" pid="66" name="FSC#SKEDITIONREG@103.510:sk_org_ico">
    <vt:lpwstr>00156621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>Bratislava I</vt:lpwstr>
  </property>
  <property fmtid="{D5CDD505-2E9C-101B-9397-08002B2CF9AE}" pid="70" name="FSC#SKEDITIONREG@103.510:sk_org_street">
    <vt:lpwstr>Dobrovičova 12</vt:lpwstr>
  </property>
  <property fmtid="{D5CDD505-2E9C-101B-9397-08002B2CF9AE}" pid="71" name="FSC#SKEDITIONREG@103.510:sk_org_zip">
    <vt:lpwstr>811 01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10">
    <vt:lpwstr/>
  </property>
  <property fmtid="{D5CDD505-2E9C-101B-9397-08002B2CF9AE}" pid="124" name="FSC#SKEDITIONREG@103.510:zaznam_vnut_adresati_11">
    <vt:lpwstr/>
  </property>
  <property fmtid="{D5CDD505-2E9C-101B-9397-08002B2CF9AE}" pid="125" name="FSC#SKEDITIONREG@103.510:zaznam_vnut_adresati_12">
    <vt:lpwstr/>
  </property>
  <property fmtid="{D5CDD505-2E9C-101B-9397-08002B2CF9AE}" pid="126" name="FSC#SKEDITIONREG@103.510:zaznam_vnut_adresati_13">
    <vt:lpwstr/>
  </property>
  <property fmtid="{D5CDD505-2E9C-101B-9397-08002B2CF9AE}" pid="127" name="FSC#SKEDITIONREG@103.510:zaznam_vnut_adresati_14">
    <vt:lpwstr/>
  </property>
  <property fmtid="{D5CDD505-2E9C-101B-9397-08002B2CF9AE}" pid="128" name="FSC#SKEDITIONREG@103.510:zaznam_vnut_adresati_15">
    <vt:lpwstr/>
  </property>
  <property fmtid="{D5CDD505-2E9C-101B-9397-08002B2CF9AE}" pid="129" name="FSC#SKEDITIONREG@103.510:zaznam_vnut_adresati_16">
    <vt:lpwstr/>
  </property>
  <property fmtid="{D5CDD505-2E9C-101B-9397-08002B2CF9AE}" pid="130" name="FSC#SKEDITIONREG@103.510:zaznam_vnut_adresati_17">
    <vt:lpwstr/>
  </property>
  <property fmtid="{D5CDD505-2E9C-101B-9397-08002B2CF9AE}" pid="131" name="FSC#SKEDITIONREG@103.510:zaznam_vnut_adresati_18">
    <vt:lpwstr/>
  </property>
  <property fmtid="{D5CDD505-2E9C-101B-9397-08002B2CF9AE}" pid="132" name="FSC#SKEDITIONREG@103.510:zaznam_vnut_adresati_19">
    <vt:lpwstr/>
  </property>
  <property fmtid="{D5CDD505-2E9C-101B-9397-08002B2CF9AE}" pid="133" name="FSC#SKEDITIONREG@103.510:zaznam_vnut_adresati_2">
    <vt:lpwstr/>
  </property>
  <property fmtid="{D5CDD505-2E9C-101B-9397-08002B2CF9AE}" pid="134" name="FSC#SKEDITIONREG@103.510:zaznam_vnut_adresati_20">
    <vt:lpwstr/>
  </property>
  <property fmtid="{D5CDD505-2E9C-101B-9397-08002B2CF9AE}" pid="135" name="FSC#SKEDITIONREG@103.510:zaznam_vnut_adresati_21">
    <vt:lpwstr/>
  </property>
  <property fmtid="{D5CDD505-2E9C-101B-9397-08002B2CF9AE}" pid="136" name="FSC#SKEDITIONREG@103.510:zaznam_vnut_adresati_22">
    <vt:lpwstr/>
  </property>
  <property fmtid="{D5CDD505-2E9C-101B-9397-08002B2CF9AE}" pid="137" name="FSC#SKEDITIONREG@103.510:zaznam_vnut_adresati_23">
    <vt:lpwstr/>
  </property>
  <property fmtid="{D5CDD505-2E9C-101B-9397-08002B2CF9AE}" pid="138" name="FSC#SKEDITIONREG@103.510:zaznam_vnut_adresati_24">
    <vt:lpwstr/>
  </property>
  <property fmtid="{D5CDD505-2E9C-101B-9397-08002B2CF9AE}" pid="139" name="FSC#SKEDITIONREG@103.510:zaznam_vnut_adresati_25">
    <vt:lpwstr/>
  </property>
  <property fmtid="{D5CDD505-2E9C-101B-9397-08002B2CF9AE}" pid="140" name="FSC#SKEDITIONREG@103.510:zaznam_vnut_adresati_26">
    <vt:lpwstr/>
  </property>
  <property fmtid="{D5CDD505-2E9C-101B-9397-08002B2CF9AE}" pid="141" name="FSC#SKEDITIONREG@103.510:zaznam_vnut_adresati_27">
    <vt:lpwstr/>
  </property>
  <property fmtid="{D5CDD505-2E9C-101B-9397-08002B2CF9AE}" pid="142" name="FSC#SKEDITIONREG@103.510:zaznam_vnut_adresati_28">
    <vt:lpwstr/>
  </property>
  <property fmtid="{D5CDD505-2E9C-101B-9397-08002B2CF9AE}" pid="143" name="FSC#SKEDITIONREG@103.510:zaznam_vnut_adresati_29">
    <vt:lpwstr/>
  </property>
  <property fmtid="{D5CDD505-2E9C-101B-9397-08002B2CF9AE}" pid="144" name="FSC#SKEDITIONREG@103.510:zaznam_vnut_adresati_3">
    <vt:lpwstr/>
  </property>
  <property fmtid="{D5CDD505-2E9C-101B-9397-08002B2CF9AE}" pid="145" name="FSC#SKEDITIONREG@103.510:zaznam_vnut_adresati_30">
    <vt:lpwstr/>
  </property>
  <property fmtid="{D5CDD505-2E9C-101B-9397-08002B2CF9AE}" pid="146" name="FSC#SKEDITIONREG@103.510:zaznam_vnut_adresati_31">
    <vt:lpwstr/>
  </property>
  <property fmtid="{D5CDD505-2E9C-101B-9397-08002B2CF9AE}" pid="147" name="FSC#SKEDITIONREG@103.510:zaznam_vnut_adresati_32">
    <vt:lpwstr/>
  </property>
  <property fmtid="{D5CDD505-2E9C-101B-9397-08002B2CF9AE}" pid="148" name="FSC#SKEDITIONREG@103.510:zaznam_vnut_adresati_33">
    <vt:lpwstr/>
  </property>
  <property fmtid="{D5CDD505-2E9C-101B-9397-08002B2CF9AE}" pid="149" name="FSC#SKEDITIONREG@103.510:zaznam_vnut_adresati_34">
    <vt:lpwstr/>
  </property>
  <property fmtid="{D5CDD505-2E9C-101B-9397-08002B2CF9AE}" pid="150" name="FSC#SKEDITIONREG@103.510:zaznam_vnut_adresati_35">
    <vt:lpwstr/>
  </property>
  <property fmtid="{D5CDD505-2E9C-101B-9397-08002B2CF9AE}" pid="151" name="FSC#SKEDITIONREG@103.510:zaznam_vnut_adresati_36">
    <vt:lpwstr/>
  </property>
  <property fmtid="{D5CDD505-2E9C-101B-9397-08002B2CF9AE}" pid="152" name="FSC#SKEDITIONREG@103.510:zaznam_vnut_adresati_37">
    <vt:lpwstr/>
  </property>
  <property fmtid="{D5CDD505-2E9C-101B-9397-08002B2CF9AE}" pid="153" name="FSC#SKEDITIONREG@103.510:zaznam_vnut_adresati_38">
    <vt:lpwstr/>
  </property>
  <property fmtid="{D5CDD505-2E9C-101B-9397-08002B2CF9AE}" pid="154" name="FSC#SKEDITIONREG@103.510:zaznam_vnut_adresati_39">
    <vt:lpwstr/>
  </property>
  <property fmtid="{D5CDD505-2E9C-101B-9397-08002B2CF9AE}" pid="155" name="FSC#SKEDITIONREG@103.510:zaznam_vnut_adresati_4">
    <vt:lpwstr/>
  </property>
  <property fmtid="{D5CDD505-2E9C-101B-9397-08002B2CF9AE}" pid="156" name="FSC#SKEDITIONREG@103.510:zaznam_vnut_adresati_40">
    <vt:lpwstr/>
  </property>
  <property fmtid="{D5CDD505-2E9C-101B-9397-08002B2CF9AE}" pid="157" name="FSC#SKEDITIONREG@103.510:zaznam_vnut_adresati_41">
    <vt:lpwstr/>
  </property>
  <property fmtid="{D5CDD505-2E9C-101B-9397-08002B2CF9AE}" pid="158" name="FSC#SKEDITIONREG@103.510:zaznam_vnut_adresati_42">
    <vt:lpwstr/>
  </property>
  <property fmtid="{D5CDD505-2E9C-101B-9397-08002B2CF9AE}" pid="159" name="FSC#SKEDITIONREG@103.510:zaznam_vnut_adresati_43">
    <vt:lpwstr/>
  </property>
  <property fmtid="{D5CDD505-2E9C-101B-9397-08002B2CF9AE}" pid="160" name="FSC#SKEDITIONREG@103.510:zaznam_vnut_adresati_44">
    <vt:lpwstr/>
  </property>
  <property fmtid="{D5CDD505-2E9C-101B-9397-08002B2CF9AE}" pid="161" name="FSC#SKEDITIONREG@103.510:zaznam_vnut_adresati_45">
    <vt:lpwstr/>
  </property>
  <property fmtid="{D5CDD505-2E9C-101B-9397-08002B2CF9AE}" pid="162" name="FSC#SKEDITIONREG@103.510:zaznam_vnut_adresati_46">
    <vt:lpwstr/>
  </property>
  <property fmtid="{D5CDD505-2E9C-101B-9397-08002B2CF9AE}" pid="163" name="FSC#SKEDITIONREG@103.510:zaznam_vnut_adresati_47">
    <vt:lpwstr/>
  </property>
  <property fmtid="{D5CDD505-2E9C-101B-9397-08002B2CF9AE}" pid="164" name="FSC#SKEDITIONREG@103.510:zaznam_vnut_adresati_48">
    <vt:lpwstr/>
  </property>
  <property fmtid="{D5CDD505-2E9C-101B-9397-08002B2CF9AE}" pid="165" name="FSC#SKEDITIONREG@103.510:zaznam_vnut_adresati_49">
    <vt:lpwstr/>
  </property>
  <property fmtid="{D5CDD505-2E9C-101B-9397-08002B2CF9AE}" pid="166" name="FSC#SKEDITIONREG@103.510:zaznam_vnut_adresati_5">
    <vt:lpwstr/>
  </property>
  <property fmtid="{D5CDD505-2E9C-101B-9397-08002B2CF9AE}" pid="167" name="FSC#SKEDITIONREG@103.510:zaznam_vnut_adresati_50">
    <vt:lpwstr/>
  </property>
  <property fmtid="{D5CDD505-2E9C-101B-9397-08002B2CF9AE}" pid="168" name="FSC#SKEDITIONREG@103.510:zaznam_vnut_adresati_51">
    <vt:lpwstr/>
  </property>
  <property fmtid="{D5CDD505-2E9C-101B-9397-08002B2CF9AE}" pid="169" name="FSC#SKEDITIONREG@103.510:zaznam_vnut_adresati_52">
    <vt:lpwstr/>
  </property>
  <property fmtid="{D5CDD505-2E9C-101B-9397-08002B2CF9AE}" pid="170" name="FSC#SKEDITIONREG@103.510:zaznam_vnut_adresati_53">
    <vt:lpwstr/>
  </property>
  <property fmtid="{D5CDD505-2E9C-101B-9397-08002B2CF9AE}" pid="171" name="FSC#SKEDITIONREG@103.510:zaznam_vnut_adresati_54">
    <vt:lpwstr/>
  </property>
  <property fmtid="{D5CDD505-2E9C-101B-9397-08002B2CF9AE}" pid="172" name="FSC#SKEDITIONREG@103.510:zaznam_vnut_adresati_55">
    <vt:lpwstr/>
  </property>
  <property fmtid="{D5CDD505-2E9C-101B-9397-08002B2CF9AE}" pid="173" name="FSC#SKEDITIONREG@103.510:zaznam_vnut_adresati_56">
    <vt:lpwstr/>
  </property>
  <property fmtid="{D5CDD505-2E9C-101B-9397-08002B2CF9AE}" pid="174" name="FSC#SKEDITIONREG@103.510:zaznam_vnut_adresati_57">
    <vt:lpwstr/>
  </property>
  <property fmtid="{D5CDD505-2E9C-101B-9397-08002B2CF9AE}" pid="175" name="FSC#SKEDITIONREG@103.510:zaznam_vnut_adresati_58">
    <vt:lpwstr/>
  </property>
  <property fmtid="{D5CDD505-2E9C-101B-9397-08002B2CF9AE}" pid="176" name="FSC#SKEDITIONREG@103.510:zaznam_vnut_adresati_59">
    <vt:lpwstr/>
  </property>
  <property fmtid="{D5CDD505-2E9C-101B-9397-08002B2CF9AE}" pid="177" name="FSC#SKEDITIONREG@103.510:zaznam_vnut_adresati_6">
    <vt:lpwstr/>
  </property>
  <property fmtid="{D5CDD505-2E9C-101B-9397-08002B2CF9AE}" pid="178" name="FSC#SKEDITIONREG@103.510:zaznam_vnut_adresati_60">
    <vt:lpwstr/>
  </property>
  <property fmtid="{D5CDD505-2E9C-101B-9397-08002B2CF9AE}" pid="179" name="FSC#SKEDITIONREG@103.510:zaznam_vnut_adresati_61">
    <vt:lpwstr/>
  </property>
  <property fmtid="{D5CDD505-2E9C-101B-9397-08002B2CF9AE}" pid="180" name="FSC#SKEDITIONREG@103.510:zaznam_vnut_adresati_62">
    <vt:lpwstr/>
  </property>
  <property fmtid="{D5CDD505-2E9C-101B-9397-08002B2CF9AE}" pid="181" name="FSC#SKEDITIONREG@103.510:zaznam_vnut_adresati_63">
    <vt:lpwstr/>
  </property>
  <property fmtid="{D5CDD505-2E9C-101B-9397-08002B2CF9AE}" pid="182" name="FSC#SKEDITIONREG@103.510:zaznam_vnut_adresati_64">
    <vt:lpwstr/>
  </property>
  <property fmtid="{D5CDD505-2E9C-101B-9397-08002B2CF9AE}" pid="183" name="FSC#SKEDITIONREG@103.510:zaznam_vnut_adresati_65">
    <vt:lpwstr/>
  </property>
  <property fmtid="{D5CDD505-2E9C-101B-9397-08002B2CF9AE}" pid="184" name="FSC#SKEDITIONREG@103.510:zaznam_vnut_adresati_66">
    <vt:lpwstr/>
  </property>
  <property fmtid="{D5CDD505-2E9C-101B-9397-08002B2CF9AE}" pid="185" name="FSC#SKEDITIONREG@103.510:zaznam_vnut_adresati_67">
    <vt:lpwstr/>
  </property>
  <property fmtid="{D5CDD505-2E9C-101B-9397-08002B2CF9AE}" pid="186" name="FSC#SKEDITIONREG@103.510:zaznam_vnut_adresati_68">
    <vt:lpwstr/>
  </property>
  <property fmtid="{D5CDD505-2E9C-101B-9397-08002B2CF9AE}" pid="187" name="FSC#SKEDITIONREG@103.510:zaznam_vnut_adresati_69">
    <vt:lpwstr/>
  </property>
  <property fmtid="{D5CDD505-2E9C-101B-9397-08002B2CF9AE}" pid="188" name="FSC#SKEDITIONREG@103.510:zaznam_vnut_adresati_7">
    <vt:lpwstr/>
  </property>
  <property fmtid="{D5CDD505-2E9C-101B-9397-08002B2CF9AE}" pid="189" name="FSC#SKEDITIONREG@103.510:zaznam_vnut_adresati_70">
    <vt:lpwstr/>
  </property>
  <property fmtid="{D5CDD505-2E9C-101B-9397-08002B2CF9AE}" pid="190" name="FSC#SKEDITIONREG@103.510:zaznam_vnut_adresati_8">
    <vt:lpwstr/>
  </property>
  <property fmtid="{D5CDD505-2E9C-101B-9397-08002B2CF9AE}" pid="191" name="FSC#SKEDITIONREG@103.510:zaznam_vnut_adresati_9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6. 5. 2021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6.5.2021, 14:18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COOELAK@1.1001:Subject">
    <vt:lpwstr/>
  </property>
  <property fmtid="{D5CDD505-2E9C-101B-9397-08002B2CF9AE}" pid="320" name="FSC#COOELAK@1.1001:FileReference">
    <vt:lpwstr/>
  </property>
  <property fmtid="{D5CDD505-2E9C-101B-9397-08002B2CF9AE}" pid="321" name="FSC#COOELAK@1.1001:FileRefYear">
    <vt:lpwstr/>
  </property>
  <property fmtid="{D5CDD505-2E9C-101B-9397-08002B2CF9AE}" pid="322" name="FSC#COOELAK@1.1001:FileRefOrdinal">
    <vt:lpwstr/>
  </property>
  <property fmtid="{D5CDD505-2E9C-101B-9397-08002B2CF9AE}" pid="323" name="FSC#COOELAK@1.1001:FileRefOU">
    <vt:lpwstr/>
  </property>
  <property fmtid="{D5CDD505-2E9C-101B-9397-08002B2CF9AE}" pid="324" name="FSC#COOELAK@1.1001:Organization">
    <vt:lpwstr/>
  </property>
  <property fmtid="{D5CDD505-2E9C-101B-9397-08002B2CF9AE}" pid="325" name="FSC#COOELAK@1.1001:Owner">
    <vt:lpwstr>Čalfa, Róbert, JUDr.</vt:lpwstr>
  </property>
  <property fmtid="{D5CDD505-2E9C-101B-9397-08002B2CF9AE}" pid="326" name="FSC#COOELAK@1.1001:OwnerExtension">
    <vt:lpwstr/>
  </property>
  <property fmtid="{D5CDD505-2E9C-101B-9397-08002B2CF9AE}" pid="327" name="FSC#COOELAK@1.1001:OwnerFaxExtension">
    <vt:lpwstr/>
  </property>
  <property fmtid="{D5CDD505-2E9C-101B-9397-08002B2CF9AE}" pid="328" name="FSC#COOELAK@1.1001:DispatchedBy">
    <vt:lpwstr/>
  </property>
  <property fmtid="{D5CDD505-2E9C-101B-9397-08002B2CF9AE}" pid="329" name="FSC#COOELAK@1.1001:DispatchedAt">
    <vt:lpwstr/>
  </property>
  <property fmtid="{D5CDD505-2E9C-101B-9397-08002B2CF9AE}" pid="330" name="FSC#COOELAK@1.1001:ApprovedBy">
    <vt:lpwstr/>
  </property>
  <property fmtid="{D5CDD505-2E9C-101B-9397-08002B2CF9AE}" pid="331" name="FSC#COOELAK@1.1001:ApprovedAt">
    <vt:lpwstr/>
  </property>
  <property fmtid="{D5CDD505-2E9C-101B-9397-08002B2CF9AE}" pid="332" name="FSC#COOELAK@1.1001:Department">
    <vt:lpwstr>410 (Odbor legislatívy)</vt:lpwstr>
  </property>
  <property fmtid="{D5CDD505-2E9C-101B-9397-08002B2CF9AE}" pid="333" name="FSC#COOELAK@1.1001:CreatedAt">
    <vt:lpwstr>06.05.2021</vt:lpwstr>
  </property>
  <property fmtid="{D5CDD505-2E9C-101B-9397-08002B2CF9AE}" pid="334" name="FSC#COOELAK@1.1001:OU">
    <vt:lpwstr>410 (Odbor legislatívy)</vt:lpwstr>
  </property>
  <property fmtid="{D5CDD505-2E9C-101B-9397-08002B2CF9AE}" pid="335" name="FSC#COOELAK@1.1001:Priority">
    <vt:lpwstr> ()</vt:lpwstr>
  </property>
  <property fmtid="{D5CDD505-2E9C-101B-9397-08002B2CF9AE}" pid="336" name="FSC#COOELAK@1.1001:ObjBarCode">
    <vt:lpwstr>*COO.2296.100.2.1829964*</vt:lpwstr>
  </property>
  <property fmtid="{D5CDD505-2E9C-101B-9397-08002B2CF9AE}" pid="337" name="FSC#COOELAK@1.1001:RefBarCode">
    <vt:lpwstr/>
  </property>
  <property fmtid="{D5CDD505-2E9C-101B-9397-08002B2CF9AE}" pid="338" name="FSC#COOELAK@1.1001:FileRefBarCode">
    <vt:lpwstr>**</vt:lpwstr>
  </property>
  <property fmtid="{D5CDD505-2E9C-101B-9397-08002B2CF9AE}" pid="339" name="FSC#COOELAK@1.1001:ExternalRef">
    <vt:lpwstr/>
  </property>
  <property fmtid="{D5CDD505-2E9C-101B-9397-08002B2CF9AE}" pid="340" name="FSC#COOELAK@1.1001:IncomingNumber">
    <vt:lpwstr/>
  </property>
  <property fmtid="{D5CDD505-2E9C-101B-9397-08002B2CF9AE}" pid="341" name="FSC#COOELAK@1.1001:IncomingSubject">
    <vt:lpwstr/>
  </property>
  <property fmtid="{D5CDD505-2E9C-101B-9397-08002B2CF9AE}" pid="342" name="FSC#COOELAK@1.1001:ProcessResponsible">
    <vt:lpwstr/>
  </property>
  <property fmtid="{D5CDD505-2E9C-101B-9397-08002B2CF9AE}" pid="343" name="FSC#COOELAK@1.1001:ProcessResponsiblePhone">
    <vt:lpwstr/>
  </property>
  <property fmtid="{D5CDD505-2E9C-101B-9397-08002B2CF9AE}" pid="344" name="FSC#COOELAK@1.1001:ProcessResponsibleMail">
    <vt:lpwstr/>
  </property>
  <property fmtid="{D5CDD505-2E9C-101B-9397-08002B2CF9AE}" pid="345" name="FSC#COOELAK@1.1001:ProcessResponsibleFax">
    <vt:lpwstr/>
  </property>
  <property fmtid="{D5CDD505-2E9C-101B-9397-08002B2CF9AE}" pid="346" name="FSC#COOELAK@1.1001:ApproverFirstName">
    <vt:lpwstr/>
  </property>
  <property fmtid="{D5CDD505-2E9C-101B-9397-08002B2CF9AE}" pid="347" name="FSC#COOELAK@1.1001:ApproverSurName">
    <vt:lpwstr/>
  </property>
  <property fmtid="{D5CDD505-2E9C-101B-9397-08002B2CF9AE}" pid="348" name="FSC#COOELAK@1.1001:ApproverTitle">
    <vt:lpwstr/>
  </property>
  <property fmtid="{D5CDD505-2E9C-101B-9397-08002B2CF9AE}" pid="349" name="FSC#COOELAK@1.1001:ExternalDate">
    <vt:lpwstr/>
  </property>
  <property fmtid="{D5CDD505-2E9C-101B-9397-08002B2CF9AE}" pid="350" name="FSC#COOELAK@1.1001:SettlementApprovedAt">
    <vt:lpwstr/>
  </property>
  <property fmtid="{D5CDD505-2E9C-101B-9397-08002B2CF9AE}" pid="351" name="FSC#COOELAK@1.1001:BaseNumber">
    <vt:lpwstr/>
  </property>
  <property fmtid="{D5CDD505-2E9C-101B-9397-08002B2CF9AE}" pid="352" name="FSC#COOELAK@1.1001:CurrentUserRolePos">
    <vt:lpwstr>referent 1</vt:lpwstr>
  </property>
  <property fmtid="{D5CDD505-2E9C-101B-9397-08002B2CF9AE}" pid="353" name="FSC#COOELAK@1.1001:CurrentUserEmail">
    <vt:lpwstr>martin.illas@land.gov.sk</vt:lpwstr>
  </property>
  <property fmtid="{D5CDD505-2E9C-101B-9397-08002B2CF9AE}" pid="354" name="FSC#ELAKGOV@1.1001:PersonalSubjGender">
    <vt:lpwstr/>
  </property>
  <property fmtid="{D5CDD505-2E9C-101B-9397-08002B2CF9AE}" pid="355" name="FSC#ELAKGOV@1.1001:PersonalSubjFirstName">
    <vt:lpwstr/>
  </property>
  <property fmtid="{D5CDD505-2E9C-101B-9397-08002B2CF9AE}" pid="356" name="FSC#ELAKGOV@1.1001:PersonalSubjSurName">
    <vt:lpwstr/>
  </property>
  <property fmtid="{D5CDD505-2E9C-101B-9397-08002B2CF9AE}" pid="357" name="FSC#ELAKGOV@1.1001:PersonalSubjSalutation">
    <vt:lpwstr/>
  </property>
  <property fmtid="{D5CDD505-2E9C-101B-9397-08002B2CF9AE}" pid="358" name="FSC#ELAKGOV@1.1001:PersonalSubjAddress">
    <vt:lpwstr/>
  </property>
  <property fmtid="{D5CDD505-2E9C-101B-9397-08002B2CF9AE}" pid="359" name="FSC#ATSTATECFG@1.1001:Office">
    <vt:lpwstr/>
  </property>
  <property fmtid="{D5CDD505-2E9C-101B-9397-08002B2CF9AE}" pid="360" name="FSC#ATSTATECFG@1.1001:Agent">
    <vt:lpwstr/>
  </property>
  <property fmtid="{D5CDD505-2E9C-101B-9397-08002B2CF9AE}" pid="361" name="FSC#ATSTATECFG@1.1001:AgentPhone">
    <vt:lpwstr/>
  </property>
  <property fmtid="{D5CDD505-2E9C-101B-9397-08002B2CF9AE}" pid="362" name="FSC#ATSTATECFG@1.1001:DepartmentFax">
    <vt:lpwstr/>
  </property>
  <property fmtid="{D5CDD505-2E9C-101B-9397-08002B2CF9AE}" pid="363" name="FSC#ATSTATECFG@1.1001:DepartmentEmail">
    <vt:lpwstr/>
  </property>
  <property fmtid="{D5CDD505-2E9C-101B-9397-08002B2CF9AE}" pid="364" name="FSC#ATSTATECFG@1.1001:SubfileDate">
    <vt:lpwstr/>
  </property>
  <property fmtid="{D5CDD505-2E9C-101B-9397-08002B2CF9AE}" pid="365" name="FSC#ATSTATECFG@1.1001:SubfileSubject">
    <vt:lpwstr/>
  </property>
  <property fmtid="{D5CDD505-2E9C-101B-9397-08002B2CF9AE}" pid="366" name="FSC#ATSTATECFG@1.1001:DepartmentZipCode">
    <vt:lpwstr/>
  </property>
  <property fmtid="{D5CDD505-2E9C-101B-9397-08002B2CF9AE}" pid="367" name="FSC#ATSTATECFG@1.1001:DepartmentCountry">
    <vt:lpwstr/>
  </property>
  <property fmtid="{D5CDD505-2E9C-101B-9397-08002B2CF9AE}" pid="368" name="FSC#ATSTATECFG@1.1001:DepartmentCity">
    <vt:lpwstr/>
  </property>
  <property fmtid="{D5CDD505-2E9C-101B-9397-08002B2CF9AE}" pid="369" name="FSC#ATSTATECFG@1.1001:DepartmentStreet">
    <vt:lpwstr/>
  </property>
  <property fmtid="{D5CDD505-2E9C-101B-9397-08002B2CF9AE}" pid="370" name="FSC#ATSTATECFG@1.1001:DepartmentDVR">
    <vt:lpwstr/>
  </property>
  <property fmtid="{D5CDD505-2E9C-101B-9397-08002B2CF9AE}" pid="371" name="FSC#ATSTATECFG@1.1001:DepartmentUID">
    <vt:lpwstr/>
  </property>
  <property fmtid="{D5CDD505-2E9C-101B-9397-08002B2CF9AE}" pid="372" name="FSC#ATSTATECFG@1.1001:SubfileReference">
    <vt:lpwstr/>
  </property>
  <property fmtid="{D5CDD505-2E9C-101B-9397-08002B2CF9AE}" pid="373" name="FSC#ATSTATECFG@1.1001:Clause">
    <vt:lpwstr/>
  </property>
  <property fmtid="{D5CDD505-2E9C-101B-9397-08002B2CF9AE}" pid="374" name="FSC#ATSTATECFG@1.1001:ApprovedSignature">
    <vt:lpwstr/>
  </property>
  <property fmtid="{D5CDD505-2E9C-101B-9397-08002B2CF9AE}" pid="375" name="FSC#ATSTATECFG@1.1001:BankAccount">
    <vt:lpwstr/>
  </property>
  <property fmtid="{D5CDD505-2E9C-101B-9397-08002B2CF9AE}" pid="376" name="FSC#ATSTATECFG@1.1001:BankAccountOwner">
    <vt:lpwstr/>
  </property>
  <property fmtid="{D5CDD505-2E9C-101B-9397-08002B2CF9AE}" pid="377" name="FSC#ATSTATECFG@1.1001:BankInstitute">
    <vt:lpwstr/>
  </property>
  <property fmtid="{D5CDD505-2E9C-101B-9397-08002B2CF9AE}" pid="378" name="FSC#ATSTATECFG@1.1001:BankAccountID">
    <vt:lpwstr/>
  </property>
  <property fmtid="{D5CDD505-2E9C-101B-9397-08002B2CF9AE}" pid="379" name="FSC#ATSTATECFG@1.1001:BankAccountIBAN">
    <vt:lpwstr/>
  </property>
  <property fmtid="{D5CDD505-2E9C-101B-9397-08002B2CF9AE}" pid="380" name="FSC#ATSTATECFG@1.1001:BankAccountBIC">
    <vt:lpwstr/>
  </property>
  <property fmtid="{D5CDD505-2E9C-101B-9397-08002B2CF9AE}" pid="381" name="FSC#ATSTATECFG@1.1001:BankName">
    <vt:lpwstr/>
  </property>
  <property fmtid="{D5CDD505-2E9C-101B-9397-08002B2CF9AE}" pid="382" name="FSC#COOELAK@1.1001:ObjectAddressees">
    <vt:lpwstr/>
  </property>
  <property fmtid="{D5CDD505-2E9C-101B-9397-08002B2CF9AE}" pid="383" name="FSC#SKCONV@103.510:docname">
    <vt:lpwstr/>
  </property>
  <property fmtid="{D5CDD505-2E9C-101B-9397-08002B2CF9AE}" pid="384" name="FSC#COOSYSTEM@1.1:Container">
    <vt:lpwstr>COO.2145.1000.3.6271789</vt:lpwstr>
  </property>
  <property fmtid="{D5CDD505-2E9C-101B-9397-08002B2CF9AE}" pid="385" name="FSC#FSCFOLIO@1.1001:docpropproject">
    <vt:lpwstr/>
  </property>
  <property fmtid="{D5CDD505-2E9C-101B-9397-08002B2CF9AE}" pid="386" name="FSC#SKEDITIONSLOVLEX@103.510:spravaucastverej">
    <vt:lpwstr/>
  </property>
  <property fmtid="{D5CDD505-2E9C-101B-9397-08002B2CF9AE}" pid="387" name="FSC#SKEDITIONSLOVLEX@103.510:typpredpis">
    <vt:lpwstr>Nariadenie vlády Slovenskej republiky</vt:lpwstr>
  </property>
  <property fmtid="{D5CDD505-2E9C-101B-9397-08002B2CF9AE}" pid="388" name="FSC#SKEDITIONSLOVLEX@103.510:aktualnyrok">
    <vt:lpwstr>2024</vt:lpwstr>
  </property>
  <property fmtid="{D5CDD505-2E9C-101B-9397-08002B2CF9AE}" pid="389" name="FSC#SKEDITIONSLOVLEX@103.510:cisloparlamenttlac">
    <vt:lpwstr/>
  </property>
  <property fmtid="{D5CDD505-2E9C-101B-9397-08002B2CF9AE}" pid="390" name="FSC#SKEDITIONSLOVLEX@103.510:stavpredpis">
    <vt:lpwstr>Vyhodnotenie medzirezortného pripomienkového konania</vt:lpwstr>
  </property>
  <property fmtid="{D5CDD505-2E9C-101B-9397-08002B2CF9AE}" pid="391" name="FSC#SKEDITIONSLOVLEX@103.510:povodpredpis">
    <vt:lpwstr>Slovlex (eLeg)</vt:lpwstr>
  </property>
  <property fmtid="{D5CDD505-2E9C-101B-9397-08002B2CF9AE}" pid="392" name="FSC#SKEDITIONSLOVLEX@103.510:legoblast">
    <vt:lpwstr>Právo EÚ_x000d_
Finančné právo</vt:lpwstr>
  </property>
  <property fmtid="{D5CDD505-2E9C-101B-9397-08002B2CF9AE}" pid="393" name="FSC#SKEDITIONSLOVLEX@103.510:uzemplat">
    <vt:lpwstr/>
  </property>
  <property fmtid="{D5CDD505-2E9C-101B-9397-08002B2CF9AE}" pid="394" name="FSC#SKEDITIONSLOVLEX@103.510:vztahypredpis">
    <vt:lpwstr/>
  </property>
  <property fmtid="{D5CDD505-2E9C-101B-9397-08002B2CF9AE}" pid="395" name="FSC#SKEDITIONSLOVLEX@103.510:predkladatel">
    <vt:lpwstr>Ing. Mgr. Barbora Zachardová</vt:lpwstr>
  </property>
  <property fmtid="{D5CDD505-2E9C-101B-9397-08002B2CF9AE}" pid="396" name="FSC#SKEDITIONSLOVLEX@103.510:zodppredkladatel">
    <vt:lpwstr>Ing. Richard Takáč</vt:lpwstr>
  </property>
  <property fmtid="{D5CDD505-2E9C-101B-9397-08002B2CF9AE}" pid="397" name="FSC#SKEDITIONSLOVLEX@103.510:dalsipredkladatel">
    <vt:lpwstr/>
  </property>
  <property fmtid="{D5CDD505-2E9C-101B-9397-08002B2CF9AE}" pid="398" name="FSC#SKEDITIONSLOVLEX@103.510:nazovpredpis">
    <vt:lpwstr>, ktorým sa mení a dopĺňa nariadenie vlády Slovenskej republiky č. 200/2019 Z. z. o poskytovaní pomoci na dodávanie a distribúciu ovocia, zeleniny, mlieka a výrobkov z nich pre deti a žiakov v školách v znení neskorších predpisov</vt:lpwstr>
  </property>
  <property fmtid="{D5CDD505-2E9C-101B-9397-08002B2CF9AE}" pid="399" name="FSC#SKEDITIONSLOVLEX@103.510:nazovpredpis1">
    <vt:lpwstr/>
  </property>
  <property fmtid="{D5CDD505-2E9C-101B-9397-08002B2CF9AE}" pid="400" name="FSC#SKEDITIONSLOVLEX@103.510:nazovpredpis2">
    <vt:lpwstr/>
  </property>
  <property fmtid="{D5CDD505-2E9C-101B-9397-08002B2CF9AE}" pid="401" name="FSC#SKEDITIONSLOVLEX@103.510:nazovpredpis3">
    <vt:lpwstr/>
  </property>
  <property fmtid="{D5CDD505-2E9C-101B-9397-08002B2CF9AE}" pid="402" name="FSC#SKEDITIONSLOVLEX@103.510:cislopredpis">
    <vt:lpwstr/>
  </property>
  <property fmtid="{D5CDD505-2E9C-101B-9397-08002B2CF9AE}" pid="403" name="FSC#SKEDITIONSLOVLEX@103.510:zodpinstitucia">
    <vt:lpwstr>Ministerstvo pôdohospodárstva a rozvoja vidieka Slovenskej republiky</vt:lpwstr>
  </property>
  <property fmtid="{D5CDD505-2E9C-101B-9397-08002B2CF9AE}" pid="404" name="FSC#SKEDITIONSLOVLEX@103.510:pripomienkovatelia">
    <vt:lpwstr/>
  </property>
  <property fmtid="{D5CDD505-2E9C-101B-9397-08002B2CF9AE}" pid="405" name="FSC#SKEDITIONSLOVLEX@103.510:autorpredpis">
    <vt:lpwstr/>
  </property>
  <property fmtid="{D5CDD505-2E9C-101B-9397-08002B2CF9AE}" pid="406" name="FSC#SKEDITIONSLOVLEX@103.510:podnetpredpis">
    <vt:lpwstr>Plán legislatívnych úloh vlády Slovenskej republiky na rok 2024</vt:lpwstr>
  </property>
  <property fmtid="{D5CDD505-2E9C-101B-9397-08002B2CF9AE}" pid="407" name="FSC#SKEDITIONSLOVLEX@103.510:plnynazovpredpis">
    <vt:lpwstr> Nariadenie vlády  Slovenskej republiky, ktorým sa mení a dopĺňa nariadenie vlády Slovenskej republiky č. 200/2019 Z. z. o poskytovaní pomoci na dodávanie a distribúciu ovocia, zeleniny, mlieka a výrobkov z nich pre deti a žiakov v školách v znení neskorš</vt:lpwstr>
  </property>
  <property fmtid="{D5CDD505-2E9C-101B-9397-08002B2CF9AE}" pid="408" name="FSC#SKEDITIONSLOVLEX@103.510:plnynazovpredpis1">
    <vt:lpwstr>ích predpisov</vt:lpwstr>
  </property>
  <property fmtid="{D5CDD505-2E9C-101B-9397-08002B2CF9AE}" pid="409" name="FSC#SKEDITIONSLOVLEX@103.510:plnynazovpredpis2">
    <vt:lpwstr/>
  </property>
  <property fmtid="{D5CDD505-2E9C-101B-9397-08002B2CF9AE}" pid="410" name="FSC#SKEDITIONSLOVLEX@103.510:plnynazovpredpis3">
    <vt:lpwstr/>
  </property>
  <property fmtid="{D5CDD505-2E9C-101B-9397-08002B2CF9AE}" pid="411" name="FSC#SKEDITIONSLOVLEX@103.510:rezortcislopredpis">
    <vt:lpwstr>7930/2024-410</vt:lpwstr>
  </property>
  <property fmtid="{D5CDD505-2E9C-101B-9397-08002B2CF9AE}" pid="412" name="FSC#SKEDITIONSLOVLEX@103.510:citaciapredpis">
    <vt:lpwstr/>
  </property>
  <property fmtid="{D5CDD505-2E9C-101B-9397-08002B2CF9AE}" pid="413" name="FSC#SKEDITIONSLOVLEX@103.510:spiscislouv">
    <vt:lpwstr/>
  </property>
  <property fmtid="{D5CDD505-2E9C-101B-9397-08002B2CF9AE}" pid="414" name="FSC#SKEDITIONSLOVLEX@103.510:datumschvalpredpis">
    <vt:lpwstr/>
  </property>
  <property fmtid="{D5CDD505-2E9C-101B-9397-08002B2CF9AE}" pid="415" name="FSC#SKEDITIONSLOVLEX@103.510:platneod">
    <vt:lpwstr/>
  </property>
  <property fmtid="{D5CDD505-2E9C-101B-9397-08002B2CF9AE}" pid="416" name="FSC#SKEDITIONSLOVLEX@103.510:platnedo">
    <vt:lpwstr/>
  </property>
  <property fmtid="{D5CDD505-2E9C-101B-9397-08002B2CF9AE}" pid="417" name="FSC#SKEDITIONSLOVLEX@103.510:ucinnostod">
    <vt:lpwstr/>
  </property>
  <property fmtid="{D5CDD505-2E9C-101B-9397-08002B2CF9AE}" pid="418" name="FSC#SKEDITIONSLOVLEX@103.510:ucinnostdo">
    <vt:lpwstr/>
  </property>
  <property fmtid="{D5CDD505-2E9C-101B-9397-08002B2CF9AE}" pid="419" name="FSC#SKEDITIONSLOVLEX@103.510:datumplatnosti">
    <vt:lpwstr/>
  </property>
  <property fmtid="{D5CDD505-2E9C-101B-9397-08002B2CF9AE}" pid="420" name="FSC#SKEDITIONSLOVLEX@103.510:cislolp">
    <vt:lpwstr>LP/2024/377</vt:lpwstr>
  </property>
  <property fmtid="{D5CDD505-2E9C-101B-9397-08002B2CF9AE}" pid="421" name="FSC#SKEDITIONSLOVLEX@103.510:typsprievdok">
    <vt:lpwstr>Dôvodová správa</vt:lpwstr>
  </property>
  <property fmtid="{D5CDD505-2E9C-101B-9397-08002B2CF9AE}" pid="422" name="FSC#SKEDITIONSLOVLEX@103.510:cislopartlac">
    <vt:lpwstr/>
  </property>
  <property fmtid="{D5CDD505-2E9C-101B-9397-08002B2CF9AE}" pid="423" name="FSC#SKEDITIONSLOVLEX@103.510:AttrStrListDocPropUcelPredmetZmluvy">
    <vt:lpwstr/>
  </property>
  <property fmtid="{D5CDD505-2E9C-101B-9397-08002B2CF9AE}" pid="424" name="FSC#SKEDITIONSLOVLEX@103.510:AttrStrListDocPropUpravaPravFOPRO">
    <vt:lpwstr/>
  </property>
  <property fmtid="{D5CDD505-2E9C-101B-9397-08002B2CF9AE}" pid="425" name="FSC#SKEDITIONSLOVLEX@103.510:AttrStrListDocPropUpravaPredmetuZmluvy">
    <vt:lpwstr/>
  </property>
  <property fmtid="{D5CDD505-2E9C-101B-9397-08002B2CF9AE}" pid="426" name="FSC#SKEDITIONSLOVLEX@103.510:AttrStrListDocPropKategoriaZmluvy74">
    <vt:lpwstr/>
  </property>
  <property fmtid="{D5CDD505-2E9C-101B-9397-08002B2CF9AE}" pid="427" name="FSC#SKEDITIONSLOVLEX@103.510:AttrStrListDocPropKategoriaZmluvy75">
    <vt:lpwstr/>
  </property>
  <property fmtid="{D5CDD505-2E9C-101B-9397-08002B2CF9AE}" pid="428" name="FSC#SKEDITIONSLOVLEX@103.510:AttrStrListDocPropDopadyPrijatiaZmluvy">
    <vt:lpwstr/>
  </property>
  <property fmtid="{D5CDD505-2E9C-101B-9397-08002B2CF9AE}" pid="429" name="FSC#SKEDITIONSLOVLEX@103.510:AttrStrListDocPropProblematikaPPa">
    <vt:lpwstr/>
  </property>
  <property fmtid="{D5CDD505-2E9C-101B-9397-08002B2CF9AE}" pid="430" name="FSC#SKEDITIONSLOVLEX@103.510:AttrStrListDocPropPrimarnePravoEU">
    <vt:lpwstr/>
  </property>
  <property fmtid="{D5CDD505-2E9C-101B-9397-08002B2CF9AE}" pid="431" name="FSC#SKEDITIONSLOVLEX@103.510:AttrStrListDocPropSekundarneLegPravoPO">
    <vt:lpwstr/>
  </property>
  <property fmtid="{D5CDD505-2E9C-101B-9397-08002B2CF9AE}" pid="432" name="FSC#SKEDITIONSLOVLEX@103.510:AttrStrListDocPropSekundarneNelegPravoPO">
    <vt:lpwstr/>
  </property>
  <property fmtid="{D5CDD505-2E9C-101B-9397-08002B2CF9AE}" pid="433" name="FSC#SKEDITIONSLOVLEX@103.510:AttrStrListDocPropSekundarneLegPravoDO">
    <vt:lpwstr/>
  </property>
  <property fmtid="{D5CDD505-2E9C-101B-9397-08002B2CF9AE}" pid="434" name="FSC#SKEDITIONSLOVLEX@103.510:AttrStrListDocPropProblematikaPPb">
    <vt:lpwstr/>
  </property>
  <property fmtid="{D5CDD505-2E9C-101B-9397-08002B2CF9AE}" pid="435" name="FSC#SKEDITIONSLOVLEX@103.510:AttrStrListDocPropNazovPredpisuEU">
    <vt:lpwstr/>
  </property>
  <property fmtid="{D5CDD505-2E9C-101B-9397-08002B2CF9AE}" pid="436" name="FSC#SKEDITIONSLOVLEX@103.510:AttrStrListDocPropLehotaPrebratieSmernice">
    <vt:lpwstr/>
  </property>
  <property fmtid="{D5CDD505-2E9C-101B-9397-08002B2CF9AE}" pid="437" name="FSC#SKEDITIONSLOVLEX@103.510:AttrStrListDocPropLehotaNaPredlozenie">
    <vt:lpwstr/>
  </property>
  <property fmtid="{D5CDD505-2E9C-101B-9397-08002B2CF9AE}" pid="438" name="FSC#SKEDITIONSLOVLEX@103.510:AttrStrListDocPropInfoZaciatokKonania">
    <vt:lpwstr/>
  </property>
  <property fmtid="{D5CDD505-2E9C-101B-9397-08002B2CF9AE}" pid="439" name="FSC#SKEDITIONSLOVLEX@103.510:AttrStrListDocPropInfoUzPreberanePP">
    <vt:lpwstr/>
  </property>
  <property fmtid="{D5CDD505-2E9C-101B-9397-08002B2CF9AE}" pid="440" name="FSC#SKEDITIONSLOVLEX@103.510:AttrStrListDocPropStupenZlucitelnostiPP">
    <vt:lpwstr/>
  </property>
  <property fmtid="{D5CDD505-2E9C-101B-9397-08002B2CF9AE}" pid="441" name="FSC#SKEDITIONSLOVLEX@103.510:AttrStrListDocPropGestorSpolupRezorty">
    <vt:lpwstr/>
  </property>
  <property fmtid="{D5CDD505-2E9C-101B-9397-08002B2CF9AE}" pid="442" name="FSC#SKEDITIONSLOVLEX@103.510:AttrDateDocPropZaciatokPKK">
    <vt:lpwstr/>
  </property>
  <property fmtid="{D5CDD505-2E9C-101B-9397-08002B2CF9AE}" pid="443" name="FSC#SKEDITIONSLOVLEX@103.510:AttrDateDocPropUkonceniePKK">
    <vt:lpwstr/>
  </property>
  <property fmtid="{D5CDD505-2E9C-101B-9397-08002B2CF9AE}" pid="444" name="FSC#SKEDITIONSLOVLEX@103.510:AttrStrDocPropVplyvRozpocetVS">
    <vt:lpwstr/>
  </property>
  <property fmtid="{D5CDD505-2E9C-101B-9397-08002B2CF9AE}" pid="445" name="FSC#SKEDITIONSLOVLEX@103.510:AttrStrDocPropVplyvPodnikatelskeProstr">
    <vt:lpwstr/>
  </property>
  <property fmtid="{D5CDD505-2E9C-101B-9397-08002B2CF9AE}" pid="446" name="FSC#SKEDITIONSLOVLEX@103.510:AttrStrDocPropVplyvSocialny">
    <vt:lpwstr/>
  </property>
  <property fmtid="{D5CDD505-2E9C-101B-9397-08002B2CF9AE}" pid="447" name="FSC#SKEDITIONSLOVLEX@103.510:AttrStrDocPropVplyvNaZivotProstr">
    <vt:lpwstr/>
  </property>
  <property fmtid="{D5CDD505-2E9C-101B-9397-08002B2CF9AE}" pid="448" name="FSC#SKEDITIONSLOVLEX@103.510:AttrStrDocPropVplyvNaInformatizaciu">
    <vt:lpwstr/>
  </property>
  <property fmtid="{D5CDD505-2E9C-101B-9397-08002B2CF9AE}" pid="449" name="FSC#SKEDITIONSLOVLEX@103.510:AttrStrListDocPropPoznamkaVplyv">
    <vt:lpwstr/>
  </property>
  <property fmtid="{D5CDD505-2E9C-101B-9397-08002B2CF9AE}" pid="450" name="FSC#SKEDITIONSLOVLEX@103.510:AttrStrListDocPropAltRiesenia">
    <vt:lpwstr/>
  </property>
  <property fmtid="{D5CDD505-2E9C-101B-9397-08002B2CF9AE}" pid="451" name="FSC#SKEDITIONSLOVLEX@103.510:AttrStrListDocPropStanoviskoGest">
    <vt:lpwstr/>
  </property>
  <property fmtid="{D5CDD505-2E9C-101B-9397-08002B2CF9AE}" pid="452" name="FSC#SKEDITIONSLOVLEX@103.510:AttrStrListDocPropTextKomunike">
    <vt:lpwstr/>
  </property>
  <property fmtid="{D5CDD505-2E9C-101B-9397-08002B2CF9AE}" pid="453" name="FSC#SKEDITIONSLOVLEX@103.510:AttrStrListDocPropUznesenieCastA">
    <vt:lpwstr/>
  </property>
  <property fmtid="{D5CDD505-2E9C-101B-9397-08002B2CF9AE}" pid="454" name="FSC#SKEDITIONSLOVLEX@103.510:AttrStrListDocPropUznesenieZodpovednyA1">
    <vt:lpwstr/>
  </property>
  <property fmtid="{D5CDD505-2E9C-101B-9397-08002B2CF9AE}" pid="455" name="FSC#SKEDITIONSLOVLEX@103.510:AttrStrListDocPropUznesenieTextA1">
    <vt:lpwstr/>
  </property>
  <property fmtid="{D5CDD505-2E9C-101B-9397-08002B2CF9AE}" pid="456" name="FSC#SKEDITIONSLOVLEX@103.510:AttrStrListDocPropUznesenieTerminA1">
    <vt:lpwstr/>
  </property>
  <property fmtid="{D5CDD505-2E9C-101B-9397-08002B2CF9AE}" pid="457" name="FSC#SKEDITIONSLOVLEX@103.510:AttrStrListDocPropUznesenieBODA1">
    <vt:lpwstr/>
  </property>
  <property fmtid="{D5CDD505-2E9C-101B-9397-08002B2CF9AE}" pid="458" name="FSC#SKEDITIONSLOVLEX@103.510:AttrStrListDocPropUznesenieZodpovednyA2">
    <vt:lpwstr/>
  </property>
  <property fmtid="{D5CDD505-2E9C-101B-9397-08002B2CF9AE}" pid="459" name="FSC#SKEDITIONSLOVLEX@103.510:AttrStrListDocPropUznesenieTextA2">
    <vt:lpwstr/>
  </property>
  <property fmtid="{D5CDD505-2E9C-101B-9397-08002B2CF9AE}" pid="460" name="FSC#SKEDITIONSLOVLEX@103.510:AttrStrListDocPropUznesenieTerminA2">
    <vt:lpwstr/>
  </property>
  <property fmtid="{D5CDD505-2E9C-101B-9397-08002B2CF9AE}" pid="461" name="FSC#SKEDITIONSLOVLEX@103.510:AttrStrListDocPropUznesenieBODA3">
    <vt:lpwstr/>
  </property>
  <property fmtid="{D5CDD505-2E9C-101B-9397-08002B2CF9AE}" pid="462" name="FSC#SKEDITIONSLOVLEX@103.510:AttrStrListDocPropUznesenieZodpovednyA3">
    <vt:lpwstr/>
  </property>
  <property fmtid="{D5CDD505-2E9C-101B-9397-08002B2CF9AE}" pid="463" name="FSC#SKEDITIONSLOVLEX@103.510:AttrStrListDocPropUznesenieTextA3">
    <vt:lpwstr/>
  </property>
  <property fmtid="{D5CDD505-2E9C-101B-9397-08002B2CF9AE}" pid="464" name="FSC#SKEDITIONSLOVLEX@103.510:AttrStrListDocPropUznesenieTerminA3">
    <vt:lpwstr/>
  </property>
  <property fmtid="{D5CDD505-2E9C-101B-9397-08002B2CF9AE}" pid="465" name="FSC#SKEDITIONSLOVLEX@103.510:AttrStrListDocPropUznesenieBODA4">
    <vt:lpwstr/>
  </property>
  <property fmtid="{D5CDD505-2E9C-101B-9397-08002B2CF9AE}" pid="466" name="FSC#SKEDITIONSLOVLEX@103.510:AttrStrListDocPropUznesenieZodpovednyA4">
    <vt:lpwstr/>
  </property>
  <property fmtid="{D5CDD505-2E9C-101B-9397-08002B2CF9AE}" pid="467" name="FSC#SKEDITIONSLOVLEX@103.510:AttrStrListDocPropUznesenieTextA4">
    <vt:lpwstr/>
  </property>
  <property fmtid="{D5CDD505-2E9C-101B-9397-08002B2CF9AE}" pid="468" name="FSC#SKEDITIONSLOVLEX@103.510:AttrStrListDocPropUznesenieTerminA4">
    <vt:lpwstr/>
  </property>
  <property fmtid="{D5CDD505-2E9C-101B-9397-08002B2CF9AE}" pid="469" name="FSC#SKEDITIONSLOVLEX@103.510:AttrStrListDocPropUznesenieCastB">
    <vt:lpwstr/>
  </property>
  <property fmtid="{D5CDD505-2E9C-101B-9397-08002B2CF9AE}" pid="470" name="FSC#SKEDITIONSLOVLEX@103.510:AttrStrListDocPropUznesenieBODB1">
    <vt:lpwstr/>
  </property>
  <property fmtid="{D5CDD505-2E9C-101B-9397-08002B2CF9AE}" pid="471" name="FSC#SKEDITIONSLOVLEX@103.510:AttrStrListDocPropUznesenieZodpovednyB1">
    <vt:lpwstr/>
  </property>
  <property fmtid="{D5CDD505-2E9C-101B-9397-08002B2CF9AE}" pid="472" name="FSC#SKEDITIONSLOVLEX@103.510:AttrStrListDocPropUznesenieTextB1">
    <vt:lpwstr/>
  </property>
  <property fmtid="{D5CDD505-2E9C-101B-9397-08002B2CF9AE}" pid="473" name="FSC#SKEDITIONSLOVLEX@103.510:AttrStrListDocPropUznesenieTerminB1">
    <vt:lpwstr/>
  </property>
  <property fmtid="{D5CDD505-2E9C-101B-9397-08002B2CF9AE}" pid="474" name="FSC#SKEDITIONSLOVLEX@103.510:AttrStrListDocPropUznesenieBODB2">
    <vt:lpwstr/>
  </property>
  <property fmtid="{D5CDD505-2E9C-101B-9397-08002B2CF9AE}" pid="475" name="FSC#SKEDITIONSLOVLEX@103.510:AttrStrListDocPropUznesenieZodpovednyB2">
    <vt:lpwstr/>
  </property>
  <property fmtid="{D5CDD505-2E9C-101B-9397-08002B2CF9AE}" pid="476" name="FSC#SKEDITIONSLOVLEX@103.510:AttrStrListDocPropUznesenieTextB2">
    <vt:lpwstr/>
  </property>
  <property fmtid="{D5CDD505-2E9C-101B-9397-08002B2CF9AE}" pid="477" name="FSC#SKEDITIONSLOVLEX@103.510:AttrStrListDocPropUznesenieTerminB2">
    <vt:lpwstr/>
  </property>
  <property fmtid="{D5CDD505-2E9C-101B-9397-08002B2CF9AE}" pid="478" name="FSC#SKEDITIONSLOVLEX@103.510:AttrStrListDocPropUznesenieBODB3">
    <vt:lpwstr/>
  </property>
  <property fmtid="{D5CDD505-2E9C-101B-9397-08002B2CF9AE}" pid="479" name="FSC#SKEDITIONSLOVLEX@103.510:AttrStrListDocPropUznesenieZodpovednyB3">
    <vt:lpwstr/>
  </property>
  <property fmtid="{D5CDD505-2E9C-101B-9397-08002B2CF9AE}" pid="480" name="FSC#SKEDITIONSLOVLEX@103.510:AttrStrListDocPropUznesenieTextB3">
    <vt:lpwstr/>
  </property>
  <property fmtid="{D5CDD505-2E9C-101B-9397-08002B2CF9AE}" pid="481" name="FSC#SKEDITIONSLOVLEX@103.510:AttrStrListDocPropUznesenieTerminB3">
    <vt:lpwstr/>
  </property>
  <property fmtid="{D5CDD505-2E9C-101B-9397-08002B2CF9AE}" pid="482" name="FSC#SKEDITIONSLOVLEX@103.510:AttrStrListDocPropUznesenieBODB4">
    <vt:lpwstr/>
  </property>
  <property fmtid="{D5CDD505-2E9C-101B-9397-08002B2CF9AE}" pid="483" name="FSC#SKEDITIONSLOVLEX@103.510:AttrStrListDocPropUznesenieZodpovednyB4">
    <vt:lpwstr/>
  </property>
  <property fmtid="{D5CDD505-2E9C-101B-9397-08002B2CF9AE}" pid="484" name="FSC#SKEDITIONSLOVLEX@103.510:AttrStrListDocPropUznesenieTextB4">
    <vt:lpwstr/>
  </property>
  <property fmtid="{D5CDD505-2E9C-101B-9397-08002B2CF9AE}" pid="485" name="FSC#SKEDITIONSLOVLEX@103.510:AttrStrListDocPropUznesenieTerminB4">
    <vt:lpwstr/>
  </property>
  <property fmtid="{D5CDD505-2E9C-101B-9397-08002B2CF9AE}" pid="486" name="FSC#SKEDITIONSLOVLEX@103.510:AttrStrListDocPropUznesenieCastC">
    <vt:lpwstr/>
  </property>
  <property fmtid="{D5CDD505-2E9C-101B-9397-08002B2CF9AE}" pid="487" name="FSC#SKEDITIONSLOVLEX@103.510:AttrStrListDocPropUznesenieBODC1">
    <vt:lpwstr/>
  </property>
  <property fmtid="{D5CDD505-2E9C-101B-9397-08002B2CF9AE}" pid="488" name="FSC#SKEDITIONSLOVLEX@103.510:AttrStrListDocPropUznesenieZodpovednyC1">
    <vt:lpwstr/>
  </property>
  <property fmtid="{D5CDD505-2E9C-101B-9397-08002B2CF9AE}" pid="489" name="FSC#SKEDITIONSLOVLEX@103.510:AttrStrListDocPropUznesenieTextC1">
    <vt:lpwstr/>
  </property>
  <property fmtid="{D5CDD505-2E9C-101B-9397-08002B2CF9AE}" pid="490" name="FSC#SKEDITIONSLOVLEX@103.510:AttrStrListDocPropUznesenieTerminC1">
    <vt:lpwstr/>
  </property>
  <property fmtid="{D5CDD505-2E9C-101B-9397-08002B2CF9AE}" pid="491" name="FSC#SKEDITIONSLOVLEX@103.510:AttrStrListDocPropUznesenieBODC2">
    <vt:lpwstr/>
  </property>
  <property fmtid="{D5CDD505-2E9C-101B-9397-08002B2CF9AE}" pid="492" name="FSC#SKEDITIONSLOVLEX@103.510:AttrStrListDocPropUznesenieZodpovednyC2">
    <vt:lpwstr/>
  </property>
  <property fmtid="{D5CDD505-2E9C-101B-9397-08002B2CF9AE}" pid="493" name="FSC#SKEDITIONSLOVLEX@103.510:AttrStrListDocPropUznesenieTextC2">
    <vt:lpwstr/>
  </property>
  <property fmtid="{D5CDD505-2E9C-101B-9397-08002B2CF9AE}" pid="494" name="FSC#SKEDITIONSLOVLEX@103.510:AttrStrListDocPropUznesenieTerminC2">
    <vt:lpwstr/>
  </property>
  <property fmtid="{D5CDD505-2E9C-101B-9397-08002B2CF9AE}" pid="495" name="FSC#SKEDITIONSLOVLEX@103.510:AttrStrListDocPropUznesenieBODC3">
    <vt:lpwstr/>
  </property>
  <property fmtid="{D5CDD505-2E9C-101B-9397-08002B2CF9AE}" pid="496" name="FSC#SKEDITIONSLOVLEX@103.510:AttrStrListDocPropUznesenieZodpovednyC3">
    <vt:lpwstr/>
  </property>
  <property fmtid="{D5CDD505-2E9C-101B-9397-08002B2CF9AE}" pid="497" name="FSC#SKEDITIONSLOVLEX@103.510:AttrStrListDocPropUznesenieTextC3">
    <vt:lpwstr/>
  </property>
  <property fmtid="{D5CDD505-2E9C-101B-9397-08002B2CF9AE}" pid="498" name="FSC#SKEDITIONSLOVLEX@103.510:AttrStrListDocPropUznesenieTerminC3">
    <vt:lpwstr/>
  </property>
  <property fmtid="{D5CDD505-2E9C-101B-9397-08002B2CF9AE}" pid="499" name="FSC#SKEDITIONSLOVLEX@103.510:AttrStrListDocPropUznesenieBODC4">
    <vt:lpwstr/>
  </property>
  <property fmtid="{D5CDD505-2E9C-101B-9397-08002B2CF9AE}" pid="500" name="FSC#SKEDITIONSLOVLEX@103.510:AttrStrListDocPropUznesenieZodpovednyC4">
    <vt:lpwstr/>
  </property>
  <property fmtid="{D5CDD505-2E9C-101B-9397-08002B2CF9AE}" pid="501" name="FSC#SKEDITIONSLOVLEX@103.510:AttrStrListDocPropUznesenieTextC4">
    <vt:lpwstr/>
  </property>
  <property fmtid="{D5CDD505-2E9C-101B-9397-08002B2CF9AE}" pid="502" name="FSC#SKEDITIONSLOVLEX@103.510:AttrStrListDocPropUznesenieTerminC4">
    <vt:lpwstr/>
  </property>
  <property fmtid="{D5CDD505-2E9C-101B-9397-08002B2CF9AE}" pid="503" name="FSC#SKEDITIONSLOVLEX@103.510:AttrStrListDocPropUznesenieCastD">
    <vt:lpwstr/>
  </property>
  <property fmtid="{D5CDD505-2E9C-101B-9397-08002B2CF9AE}" pid="504" name="FSC#SKEDITIONSLOVLEX@103.510:AttrStrListDocPropUznesenieBODD1">
    <vt:lpwstr/>
  </property>
  <property fmtid="{D5CDD505-2E9C-101B-9397-08002B2CF9AE}" pid="505" name="FSC#SKEDITIONSLOVLEX@103.510:AttrStrListDocPropUznesenieZodpovednyD1">
    <vt:lpwstr/>
  </property>
  <property fmtid="{D5CDD505-2E9C-101B-9397-08002B2CF9AE}" pid="506" name="FSC#SKEDITIONSLOVLEX@103.510:AttrStrListDocPropUznesenieTextD1">
    <vt:lpwstr/>
  </property>
  <property fmtid="{D5CDD505-2E9C-101B-9397-08002B2CF9AE}" pid="507" name="FSC#SKEDITIONSLOVLEX@103.510:AttrStrListDocPropUznesenieTerminD1">
    <vt:lpwstr/>
  </property>
  <property fmtid="{D5CDD505-2E9C-101B-9397-08002B2CF9AE}" pid="508" name="FSC#SKEDITIONSLOVLEX@103.510:AttrStrListDocPropUznesenieBODD2">
    <vt:lpwstr/>
  </property>
  <property fmtid="{D5CDD505-2E9C-101B-9397-08002B2CF9AE}" pid="509" name="FSC#SKEDITIONSLOVLEX@103.510:AttrStrListDocPropUznesenieZodpovednyD2">
    <vt:lpwstr/>
  </property>
  <property fmtid="{D5CDD505-2E9C-101B-9397-08002B2CF9AE}" pid="510" name="FSC#SKEDITIONSLOVLEX@103.510:AttrStrListDocPropUznesenieTextD2">
    <vt:lpwstr/>
  </property>
  <property fmtid="{D5CDD505-2E9C-101B-9397-08002B2CF9AE}" pid="511" name="FSC#SKEDITIONSLOVLEX@103.510:AttrStrListDocPropUznesenieTerminD2">
    <vt:lpwstr/>
  </property>
  <property fmtid="{D5CDD505-2E9C-101B-9397-08002B2CF9AE}" pid="512" name="FSC#SKEDITIONSLOVLEX@103.510:AttrStrListDocPropUznesenieBODD3">
    <vt:lpwstr/>
  </property>
  <property fmtid="{D5CDD505-2E9C-101B-9397-08002B2CF9AE}" pid="513" name="FSC#SKEDITIONSLOVLEX@103.510:AttrStrListDocPropUznesenieZodpovednyD3">
    <vt:lpwstr/>
  </property>
  <property fmtid="{D5CDD505-2E9C-101B-9397-08002B2CF9AE}" pid="514" name="FSC#SKEDITIONSLOVLEX@103.510:AttrStrListDocPropUznesenieTextD3">
    <vt:lpwstr/>
  </property>
  <property fmtid="{D5CDD505-2E9C-101B-9397-08002B2CF9AE}" pid="515" name="FSC#SKEDITIONSLOVLEX@103.510:AttrStrListDocPropUznesenieTerminD3">
    <vt:lpwstr/>
  </property>
  <property fmtid="{D5CDD505-2E9C-101B-9397-08002B2CF9AE}" pid="516" name="FSC#SKEDITIONSLOVLEX@103.510:AttrStrListDocPropUznesenieBODD4">
    <vt:lpwstr/>
  </property>
  <property fmtid="{D5CDD505-2E9C-101B-9397-08002B2CF9AE}" pid="517" name="FSC#SKEDITIONSLOVLEX@103.510:AttrStrListDocPropUznesenieZodpovednyD4">
    <vt:lpwstr/>
  </property>
  <property fmtid="{D5CDD505-2E9C-101B-9397-08002B2CF9AE}" pid="518" name="FSC#SKEDITIONSLOVLEX@103.510:AttrStrListDocPropUznesenieTextD4">
    <vt:lpwstr/>
  </property>
  <property fmtid="{D5CDD505-2E9C-101B-9397-08002B2CF9AE}" pid="519" name="FSC#SKEDITIONSLOVLEX@103.510:AttrStrListDocPropUznesenieTerminD4">
    <vt:lpwstr/>
  </property>
  <property fmtid="{D5CDD505-2E9C-101B-9397-08002B2CF9AE}" pid="520" name="FSC#SKEDITIONSLOVLEX@103.510:AttrStrListDocPropUznesenieVykonaju">
    <vt:lpwstr/>
  </property>
  <property fmtid="{D5CDD505-2E9C-101B-9397-08002B2CF9AE}" pid="521" name="FSC#SKEDITIONSLOVLEX@103.510:AttrStrListDocPropUznesenieNaVedomie">
    <vt:lpwstr/>
  </property>
  <property fmtid="{D5CDD505-2E9C-101B-9397-08002B2CF9AE}" pid="522" name="FSC#SKEDITIONSLOVLEX@103.510:funkciaPred">
    <vt:lpwstr/>
  </property>
  <property fmtid="{D5CDD505-2E9C-101B-9397-08002B2CF9AE}" pid="523" name="FSC#SKEDITIONSLOVLEX@103.510:funkciaPredAkuzativ">
    <vt:lpwstr/>
  </property>
  <property fmtid="{D5CDD505-2E9C-101B-9397-08002B2CF9AE}" pid="524" name="FSC#SKEDITIONSLOVLEX@103.510:funkciaPredDativ">
    <vt:lpwstr/>
  </property>
  <property fmtid="{D5CDD505-2E9C-101B-9397-08002B2CF9AE}" pid="525" name="FSC#SKEDITIONSLOVLEX@103.510:funkciaZodpPred">
    <vt:lpwstr>Minister pôdohospodárstva a rozvoja vidieka Slovenskej republiky</vt:lpwstr>
  </property>
  <property fmtid="{D5CDD505-2E9C-101B-9397-08002B2CF9AE}" pid="526" name="FSC#SKEDITIONSLOVLEX@103.510:funkciaZodpPredAkuzativ">
    <vt:lpwstr>Ministra pôdohospodárstva a rozvoja vidieka Slovenskej republiky</vt:lpwstr>
  </property>
  <property fmtid="{D5CDD505-2E9C-101B-9397-08002B2CF9AE}" pid="527" name="FSC#SKEDITIONSLOVLEX@103.510:funkciaZodpPredDativ">
    <vt:lpwstr>Ministrovi pôdohospodárstva a rozvoja vidieka Slovenskej republiky</vt:lpwstr>
  </property>
  <property fmtid="{D5CDD505-2E9C-101B-9397-08002B2CF9AE}" pid="528" name="FSC#SKEDITIONSLOVLEX@103.510:funkciaDalsiPred">
    <vt:lpwstr/>
  </property>
  <property fmtid="{D5CDD505-2E9C-101B-9397-08002B2CF9AE}" pid="529" name="FSC#SKEDITIONSLOVLEX@103.510:funkciaDalsiPredAkuzativ">
    <vt:lpwstr/>
  </property>
  <property fmtid="{D5CDD505-2E9C-101B-9397-08002B2CF9AE}" pid="530" name="FSC#SKEDITIONSLOVLEX@103.510:funkciaDalsiPredDativ">
    <vt:lpwstr/>
  </property>
  <property fmtid="{D5CDD505-2E9C-101B-9397-08002B2CF9AE}" pid="531" name="FSC#SKEDITIONSLOVLEX@103.510:predkladateliaObalSD">
    <vt:lpwstr>Ing. Richard Takáč_x000d_
Minister pôdohospodárstva a rozvoja vidieka Slovenskej republiky</vt:lpwstr>
  </property>
  <property fmtid="{D5CDD505-2E9C-101B-9397-08002B2CF9AE}" pid="532" name="FSC#SKEDITIONSLOVLEX@103.510:AttrStrListDocPropTextVseobPrilohy">
    <vt:lpwstr/>
  </property>
  <property fmtid="{D5CDD505-2E9C-101B-9397-08002B2CF9AE}" pid="533" name="FSC#SKEDITIONSLOVLEX@103.510:AttrStrListDocPropTextPredklSpravy">
    <vt:lpwstr>&lt;p style="text-align: justify;"&gt;Ministerstvo pôdohospodárstva a rozvoja vidieka Slovenskej republiky predkladá návrh nariadenia vlády Slovenskej republiky, ktorým sa mení a dopĺňa nariadenie vlády Slovenskej republiky č.&amp;nbsp;200/2019&amp;nbsp;Z.&amp;nbsp;z. o&amp;nb</vt:lpwstr>
  </property>
  <property fmtid="{D5CDD505-2E9C-101B-9397-08002B2CF9AE}" pid="534" name="FSC#SKEDITIONSLOVLEX@103.510:vytvorenedna">
    <vt:lpwstr>17. 7. 2024</vt:lpwstr>
  </property>
</Properties>
</file>