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A2" w:rsidRDefault="007962DA" w:rsidP="007962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2A4">
        <w:rPr>
          <w:rFonts w:ascii="Times New Roman" w:hAnsi="Times New Roman"/>
          <w:b/>
          <w:bCs/>
          <w:sz w:val="24"/>
          <w:szCs w:val="24"/>
        </w:rPr>
        <w:t xml:space="preserve">Návrh </w:t>
      </w:r>
      <w:r>
        <w:rPr>
          <w:rFonts w:ascii="Times New Roman" w:hAnsi="Times New Roman"/>
          <w:b/>
          <w:bCs/>
          <w:sz w:val="24"/>
          <w:szCs w:val="24"/>
        </w:rPr>
        <w:t>obsahu</w:t>
      </w:r>
      <w:r w:rsidR="00BD30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2A4">
        <w:rPr>
          <w:rFonts w:ascii="Times New Roman" w:hAnsi="Times New Roman"/>
          <w:b/>
          <w:bCs/>
          <w:sz w:val="24"/>
          <w:szCs w:val="24"/>
        </w:rPr>
        <w:t xml:space="preserve">všeobecne záväzného predpisu </w:t>
      </w:r>
    </w:p>
    <w:p w:rsidR="007962DA" w:rsidRPr="000452A4" w:rsidRDefault="007962DA" w:rsidP="007962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2A4">
        <w:rPr>
          <w:rFonts w:ascii="Times New Roman" w:hAnsi="Times New Roman"/>
          <w:b/>
          <w:bCs/>
          <w:sz w:val="24"/>
          <w:szCs w:val="24"/>
        </w:rPr>
        <w:t>k zákonu č. 577/2004 Z. z.</w:t>
      </w:r>
      <w:r w:rsidR="00C66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7A2" w:rsidRPr="00A357CF">
        <w:rPr>
          <w:rFonts w:ascii="Times New Roman" w:hAnsi="Times New Roman" w:cs="Times New Roman"/>
          <w:b/>
          <w:sz w:val="24"/>
          <w:szCs w:val="24"/>
        </w:rPr>
        <w:t>o rozsahu zdravotnej starostlivosti uhrádzanej na základe verejného zdravotného poistenia a o úhradách za služby súvisiace s poskytovaním zdravotnej starostlivosti v znení neskorších predpisov</w:t>
      </w:r>
    </w:p>
    <w:p w:rsidR="007962DA" w:rsidRDefault="007962DA" w:rsidP="007962DA">
      <w:pPr>
        <w:rPr>
          <w:rFonts w:ascii="Times New Roman" w:hAnsi="Times New Roman"/>
          <w:sz w:val="24"/>
          <w:szCs w:val="24"/>
        </w:rPr>
      </w:pPr>
    </w:p>
    <w:p w:rsidR="00086C9F" w:rsidRPr="00655012" w:rsidRDefault="00086C9F" w:rsidP="00086C9F">
      <w:pPr>
        <w:spacing w:after="0" w:line="264" w:lineRule="auto"/>
        <w:ind w:left="120"/>
        <w:jc w:val="center"/>
        <w:rPr>
          <w:sz w:val="24"/>
          <w:szCs w:val="24"/>
        </w:rPr>
      </w:pPr>
      <w:r w:rsidRPr="00655012">
        <w:rPr>
          <w:rFonts w:ascii="Times New Roman" w:hAnsi="Times New Roman"/>
          <w:b/>
          <w:color w:val="000000"/>
          <w:sz w:val="24"/>
          <w:szCs w:val="24"/>
        </w:rPr>
        <w:t xml:space="preserve">VYHLÁŠKA </w:t>
      </w:r>
    </w:p>
    <w:p w:rsidR="00086C9F" w:rsidRPr="00655012" w:rsidRDefault="00086C9F" w:rsidP="00086C9F">
      <w:pPr>
        <w:spacing w:after="0" w:line="264" w:lineRule="auto"/>
        <w:ind w:left="120"/>
        <w:jc w:val="center"/>
        <w:rPr>
          <w:sz w:val="24"/>
          <w:szCs w:val="24"/>
        </w:rPr>
      </w:pPr>
      <w:r w:rsidRPr="00655012">
        <w:rPr>
          <w:rFonts w:ascii="Times New Roman" w:hAnsi="Times New Roman"/>
          <w:b/>
          <w:color w:val="000000"/>
          <w:sz w:val="24"/>
          <w:szCs w:val="24"/>
        </w:rPr>
        <w:t>Ministerstva zdravotníctva Slovenskej republiky</w:t>
      </w:r>
    </w:p>
    <w:p w:rsidR="00086C9F" w:rsidRPr="00655012" w:rsidRDefault="00086C9F" w:rsidP="00086C9F">
      <w:pPr>
        <w:spacing w:after="0" w:line="264" w:lineRule="auto"/>
        <w:ind w:left="120"/>
        <w:jc w:val="center"/>
        <w:rPr>
          <w:sz w:val="24"/>
          <w:szCs w:val="24"/>
        </w:rPr>
      </w:pPr>
      <w:r w:rsidRPr="00655012">
        <w:rPr>
          <w:rFonts w:ascii="Times New Roman" w:hAnsi="Times New Roman"/>
          <w:color w:val="494949"/>
          <w:sz w:val="24"/>
          <w:szCs w:val="24"/>
        </w:rPr>
        <w:t>z ......................... 202</w:t>
      </w:r>
      <w:r>
        <w:rPr>
          <w:rFonts w:ascii="Times New Roman" w:hAnsi="Times New Roman"/>
          <w:color w:val="494949"/>
          <w:sz w:val="24"/>
          <w:szCs w:val="24"/>
        </w:rPr>
        <w:t>4</w:t>
      </w:r>
      <w:r w:rsidRPr="00655012">
        <w:rPr>
          <w:rFonts w:ascii="Times New Roman" w:hAnsi="Times New Roman"/>
          <w:color w:val="494949"/>
          <w:sz w:val="24"/>
          <w:szCs w:val="24"/>
        </w:rPr>
        <w:t xml:space="preserve"> </w:t>
      </w:r>
    </w:p>
    <w:p w:rsidR="00086C9F" w:rsidRDefault="00086C9F" w:rsidP="00086C9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ktorou sa ustanovujú podrobnosti o vykonávaní skríningov onkologických chorôb</w:t>
      </w:r>
    </w:p>
    <w:p w:rsidR="00086C9F" w:rsidRDefault="00086C9F" w:rsidP="00086C9F">
      <w:pPr>
        <w:rPr>
          <w:rFonts w:ascii="Times New Roman" w:hAnsi="Times New Roman"/>
          <w:sz w:val="24"/>
          <w:szCs w:val="24"/>
        </w:rPr>
      </w:pPr>
    </w:p>
    <w:p w:rsidR="007962DA" w:rsidRPr="0075327B" w:rsidRDefault="007962DA" w:rsidP="007532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7DA">
        <w:rPr>
          <w:rFonts w:ascii="Times New Roman" w:hAnsi="Times New Roman"/>
          <w:sz w:val="24"/>
          <w:szCs w:val="24"/>
        </w:rPr>
        <w:t xml:space="preserve">Návrh </w:t>
      </w:r>
      <w:r w:rsidR="00BD30BA">
        <w:rPr>
          <w:rFonts w:ascii="Times New Roman" w:hAnsi="Times New Roman"/>
          <w:sz w:val="24"/>
          <w:szCs w:val="24"/>
        </w:rPr>
        <w:t xml:space="preserve">nového všeobecne záväzného </w:t>
      </w:r>
      <w:r w:rsidR="00BD30BA" w:rsidRPr="0075327B">
        <w:rPr>
          <w:rFonts w:ascii="Times New Roman" w:hAnsi="Times New Roman" w:cs="Times New Roman"/>
          <w:sz w:val="24"/>
          <w:szCs w:val="24"/>
        </w:rPr>
        <w:t xml:space="preserve">predpisu k </w:t>
      </w:r>
      <w:r w:rsidRPr="0075327B">
        <w:rPr>
          <w:rFonts w:ascii="Times New Roman" w:hAnsi="Times New Roman" w:cs="Times New Roman"/>
          <w:sz w:val="24"/>
          <w:szCs w:val="24"/>
        </w:rPr>
        <w:t>zákon č. 577/2004 Z. z. o rozsahu zdravotnej starostlivosti uhrádzanej na základe verejného zdravotného poistenia a o úhradách za služby súvisiace s poskytovaním zdravotnej starostlivosti v znení neskorších predpisov</w:t>
      </w:r>
      <w:r w:rsidR="00BD30BA" w:rsidRPr="0075327B">
        <w:rPr>
          <w:rFonts w:ascii="Times New Roman" w:hAnsi="Times New Roman" w:cs="Times New Roman"/>
          <w:sz w:val="24"/>
          <w:szCs w:val="24"/>
        </w:rPr>
        <w:t>.</w:t>
      </w:r>
    </w:p>
    <w:p w:rsidR="00086C9F" w:rsidRDefault="00470C7B" w:rsidP="00086C9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bCs/>
          <w:sz w:val="24"/>
          <w:szCs w:val="24"/>
        </w:rPr>
        <w:t>Všeobecne záväzný predpis obsahuje</w:t>
      </w:r>
      <w:r w:rsidR="007962DA" w:rsidRPr="0075327B">
        <w:rPr>
          <w:rFonts w:ascii="Times New Roman" w:hAnsi="Times New Roman" w:cs="Times New Roman"/>
          <w:sz w:val="24"/>
          <w:szCs w:val="24"/>
        </w:rPr>
        <w:t xml:space="preserve"> všeobecné ustanovenia o skríningu onkologických chorôb</w:t>
      </w:r>
      <w:r w:rsidR="00086C9F">
        <w:rPr>
          <w:rFonts w:ascii="Times New Roman" w:hAnsi="Times New Roman" w:cs="Times New Roman"/>
          <w:sz w:val="24"/>
          <w:szCs w:val="24"/>
        </w:rPr>
        <w:t xml:space="preserve"> v Slovenskej republike. Návrh všeobecne záväzného právneho predpisu obsahuje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podrobnosti o vykonávaní skríningu rakoviny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hrubého čreva a konečníka,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krčka maternice,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pľúc,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prostaty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a 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prsníka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Súčasne obsahuje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kritériá na výber 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cieľov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ej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populáci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oprávnen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ej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metodiku pozývania na 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skríning,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kritériá na 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druhy skríningov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ých testov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a interval vykonávania skríningu,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 w:rsidRPr="008A61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požiadavky na vykazovanie zdravotných výkonov a diagnóz pre zdravotníckych pracovníkov a zariadenia ambulantnej zdravotnej starostlivosti participujúcich na skríningu,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požiadavky na analýzu vykazovaných </w:t>
      </w:r>
      <w:r w:rsidR="00086C9F" w:rsidRPr="008A61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zdravotných výkonov a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="00086C9F" w:rsidRPr="008A61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diagnóz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podrobnosti o 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manažment</w:t>
      </w:r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</w:t>
      </w:r>
      <w:r w:rsidR="00086C9F" w:rsidRPr="006A09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pozitívnych prípadov zo skríningu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Wilson</w:t>
      </w:r>
      <w:proofErr w:type="spellEnd"/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Junger</w:t>
      </w:r>
      <w:proofErr w:type="spellEnd"/>
      <w:r w:rsidR="00086C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kritériá pre skríningový program</w:t>
      </w:r>
      <w:r w:rsidR="00A653D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7962DA" w:rsidRPr="0075327B" w:rsidRDefault="007962DA" w:rsidP="0075327B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sz w:val="24"/>
          <w:szCs w:val="24"/>
        </w:rPr>
        <w:t xml:space="preserve">Vo </w:t>
      </w:r>
      <w:r w:rsidR="00470C7B" w:rsidRPr="0075327B">
        <w:rPr>
          <w:rFonts w:ascii="Times New Roman" w:hAnsi="Times New Roman" w:cs="Times New Roman"/>
          <w:sz w:val="24"/>
          <w:szCs w:val="24"/>
        </w:rPr>
        <w:t>všeobecne záväznom predpise</w:t>
      </w:r>
      <w:r w:rsidRPr="0075327B">
        <w:rPr>
          <w:rFonts w:ascii="Times New Roman" w:hAnsi="Times New Roman" w:cs="Times New Roman"/>
          <w:sz w:val="24"/>
          <w:szCs w:val="24"/>
        </w:rPr>
        <w:t xml:space="preserve"> sú uvedené indikátory hodnotenia </w:t>
      </w:r>
      <w:r w:rsidR="00933D6E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75327B">
        <w:rPr>
          <w:rFonts w:ascii="Times New Roman" w:hAnsi="Times New Roman" w:cs="Times New Roman"/>
          <w:sz w:val="24"/>
          <w:szCs w:val="24"/>
        </w:rPr>
        <w:t xml:space="preserve">skríningu pre posúdenie kvality skríningu, postupy a podmienky pre pracoviská zaradené do </w:t>
      </w:r>
      <w:r w:rsidR="00933D6E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75327B">
        <w:rPr>
          <w:rFonts w:ascii="Times New Roman" w:hAnsi="Times New Roman" w:cs="Times New Roman"/>
          <w:sz w:val="24"/>
          <w:szCs w:val="24"/>
        </w:rPr>
        <w:t>skríningu onkologických chorôb</w:t>
      </w:r>
      <w:r w:rsidR="00470C7B" w:rsidRPr="0075327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5327B">
          <w:rPr>
            <w:rStyle w:val="Hypertextovprepojenie"/>
            <w:rFonts w:ascii="Times New Roman" w:hAnsi="Times New Roman" w:cs="Times New Roman"/>
            <w:sz w:val="24"/>
            <w:szCs w:val="24"/>
          </w:rPr>
          <w:t>CanScreen5 (iarc.fr)</w:t>
        </w:r>
      </w:hyperlink>
      <w:r w:rsidRPr="0075327B">
        <w:rPr>
          <w:rFonts w:ascii="Times New Roman" w:hAnsi="Times New Roman" w:cs="Times New Roman"/>
          <w:sz w:val="24"/>
          <w:szCs w:val="24"/>
        </w:rPr>
        <w:t xml:space="preserve">, ECIS. </w:t>
      </w:r>
    </w:p>
    <w:p w:rsidR="007962DA" w:rsidRPr="0075327B" w:rsidRDefault="007962DA" w:rsidP="0075327B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sz w:val="24"/>
          <w:szCs w:val="24"/>
        </w:rPr>
        <w:t xml:space="preserve">Obsah </w:t>
      </w:r>
      <w:r w:rsidR="0075327B" w:rsidRPr="0075327B">
        <w:rPr>
          <w:rFonts w:ascii="Times New Roman" w:hAnsi="Times New Roman" w:cs="Times New Roman"/>
          <w:sz w:val="24"/>
          <w:szCs w:val="24"/>
        </w:rPr>
        <w:t>všeobecne záväzného predpisu</w:t>
      </w:r>
      <w:r w:rsidRPr="0075327B">
        <w:rPr>
          <w:rFonts w:ascii="Times New Roman" w:hAnsi="Times New Roman" w:cs="Times New Roman"/>
          <w:sz w:val="24"/>
          <w:szCs w:val="24"/>
        </w:rPr>
        <w:t xml:space="preserve"> je v súlade s Odporúčaniami EÚ Rady z 9. decembra 2022 o posilnení prevencie prostredníctvom včasnej detekcie: Nový prístup EÚ ku skríningu rakoviny, ktorým sa nahrádza odporúčanie Rady 2003/878/ES </w:t>
      </w:r>
      <w:r w:rsidR="00AC0275">
        <w:rPr>
          <w:rFonts w:ascii="Times New Roman" w:hAnsi="Times New Roman" w:cs="Times New Roman"/>
          <w:sz w:val="24"/>
          <w:szCs w:val="24"/>
        </w:rPr>
        <w:t>(</w:t>
      </w:r>
      <w:r w:rsidRPr="0075327B">
        <w:rPr>
          <w:rFonts w:ascii="Times New Roman" w:hAnsi="Times New Roman" w:cs="Times New Roman"/>
          <w:sz w:val="24"/>
          <w:szCs w:val="24"/>
        </w:rPr>
        <w:t>2022/C 473/01</w:t>
      </w:r>
      <w:r w:rsidR="00AC027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75327B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75327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https://eur-lex.europa.eu/legal-content/SK/TXT/?uri=CELEX:32022H1213(01)</w:t>
        </w:r>
      </w:hyperlink>
      <w:r w:rsidRPr="0075327B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 </w:t>
      </w:r>
    </w:p>
    <w:p w:rsidR="007962DA" w:rsidRPr="0075327B" w:rsidRDefault="00C667A2" w:rsidP="00753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962DA" w:rsidRPr="00C667A2">
        <w:rPr>
          <w:rFonts w:ascii="Times New Roman" w:hAnsi="Times New Roman" w:cs="Times New Roman"/>
          <w:sz w:val="24"/>
          <w:szCs w:val="24"/>
        </w:rPr>
        <w:t xml:space="preserve">o </w:t>
      </w:r>
      <w:r w:rsidR="0075327B" w:rsidRPr="00C667A2">
        <w:rPr>
          <w:rFonts w:ascii="Times New Roman" w:hAnsi="Times New Roman" w:cs="Times New Roman"/>
          <w:sz w:val="24"/>
          <w:szCs w:val="24"/>
        </w:rPr>
        <w:t>všeobecne záväznom predpise</w:t>
      </w:r>
      <w:r w:rsidR="007962DA" w:rsidRPr="00C6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sú uvedené výkony </w:t>
      </w:r>
      <w:r w:rsidR="007962DA" w:rsidRPr="00C667A2">
        <w:rPr>
          <w:rFonts w:ascii="Times New Roman" w:hAnsi="Times New Roman" w:cs="Times New Roman"/>
          <w:sz w:val="24"/>
          <w:szCs w:val="24"/>
        </w:rPr>
        <w:t>v súlade s medzinárodnými odporúčaniami pre výkon skríningu onkologických chorôb</w:t>
      </w:r>
      <w:r>
        <w:rPr>
          <w:rFonts w:ascii="Times New Roman" w:hAnsi="Times New Roman" w:cs="Times New Roman"/>
          <w:sz w:val="24"/>
          <w:szCs w:val="24"/>
        </w:rPr>
        <w:t xml:space="preserve"> a tieto výkony sa plne uhrádzajú na </w:t>
      </w:r>
      <w:r w:rsidRPr="00C667A2">
        <w:rPr>
          <w:rFonts w:ascii="Times New Roman" w:hAnsi="Times New Roman" w:cs="Times New Roman"/>
          <w:sz w:val="24"/>
          <w:szCs w:val="24"/>
        </w:rPr>
        <w:t>základe verejného zdravotného poistenia</w:t>
      </w:r>
      <w:r w:rsidR="0075327B" w:rsidRPr="00C667A2">
        <w:rPr>
          <w:rFonts w:ascii="Times New Roman" w:hAnsi="Times New Roman" w:cs="Times New Roman"/>
          <w:sz w:val="24"/>
          <w:szCs w:val="24"/>
        </w:rPr>
        <w:t>.</w:t>
      </w:r>
      <w:r w:rsidR="007962DA" w:rsidRPr="0075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DA" w:rsidRPr="0075327B" w:rsidRDefault="007962DA" w:rsidP="0075327B">
      <w:pPr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E3D" w:rsidRPr="000F22C8" w:rsidRDefault="00B97E3D" w:rsidP="000F2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7E3D" w:rsidRPr="000F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EB4"/>
    <w:multiLevelType w:val="hybridMultilevel"/>
    <w:tmpl w:val="A44EC3DC"/>
    <w:lvl w:ilvl="0" w:tplc="DFBE1A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73" w:hanging="360"/>
      </w:pPr>
    </w:lvl>
    <w:lvl w:ilvl="2" w:tplc="1809001B" w:tentative="1">
      <w:start w:val="1"/>
      <w:numFmt w:val="lowerRoman"/>
      <w:lvlText w:val="%3."/>
      <w:lvlJc w:val="right"/>
      <w:pPr>
        <w:ind w:left="1993" w:hanging="180"/>
      </w:pPr>
    </w:lvl>
    <w:lvl w:ilvl="3" w:tplc="1809000F" w:tentative="1">
      <w:start w:val="1"/>
      <w:numFmt w:val="decimal"/>
      <w:lvlText w:val="%4."/>
      <w:lvlJc w:val="left"/>
      <w:pPr>
        <w:ind w:left="2713" w:hanging="360"/>
      </w:pPr>
    </w:lvl>
    <w:lvl w:ilvl="4" w:tplc="18090019" w:tentative="1">
      <w:start w:val="1"/>
      <w:numFmt w:val="lowerLetter"/>
      <w:lvlText w:val="%5."/>
      <w:lvlJc w:val="left"/>
      <w:pPr>
        <w:ind w:left="3433" w:hanging="360"/>
      </w:pPr>
    </w:lvl>
    <w:lvl w:ilvl="5" w:tplc="1809001B" w:tentative="1">
      <w:start w:val="1"/>
      <w:numFmt w:val="lowerRoman"/>
      <w:lvlText w:val="%6."/>
      <w:lvlJc w:val="right"/>
      <w:pPr>
        <w:ind w:left="4153" w:hanging="180"/>
      </w:pPr>
    </w:lvl>
    <w:lvl w:ilvl="6" w:tplc="1809000F" w:tentative="1">
      <w:start w:val="1"/>
      <w:numFmt w:val="decimal"/>
      <w:lvlText w:val="%7."/>
      <w:lvlJc w:val="left"/>
      <w:pPr>
        <w:ind w:left="4873" w:hanging="360"/>
      </w:pPr>
    </w:lvl>
    <w:lvl w:ilvl="7" w:tplc="18090019" w:tentative="1">
      <w:start w:val="1"/>
      <w:numFmt w:val="lowerLetter"/>
      <w:lvlText w:val="%8."/>
      <w:lvlJc w:val="left"/>
      <w:pPr>
        <w:ind w:left="5593" w:hanging="360"/>
      </w:pPr>
    </w:lvl>
    <w:lvl w:ilvl="8" w:tplc="18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6B961AD1"/>
    <w:multiLevelType w:val="hybridMultilevel"/>
    <w:tmpl w:val="8D4AC1A8"/>
    <w:lvl w:ilvl="0" w:tplc="B8DAFB8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E"/>
    <w:rsid w:val="00086C9F"/>
    <w:rsid w:val="000F22C8"/>
    <w:rsid w:val="00470C7B"/>
    <w:rsid w:val="00486EDC"/>
    <w:rsid w:val="007478E4"/>
    <w:rsid w:val="0075327B"/>
    <w:rsid w:val="007962DA"/>
    <w:rsid w:val="00933D6E"/>
    <w:rsid w:val="00A653DA"/>
    <w:rsid w:val="00AC0275"/>
    <w:rsid w:val="00B97E3D"/>
    <w:rsid w:val="00BD30BA"/>
    <w:rsid w:val="00C667A2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F0D5"/>
  <w15:chartTrackingRefBased/>
  <w15:docId w15:val="{C563F05E-A5E9-45FB-AB72-883DA25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DA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62DA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6EDC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086C9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"/>
    <w:link w:val="Odsekzoznamu"/>
    <w:uiPriority w:val="34"/>
    <w:rsid w:val="00086C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K/TXT/?uri=CELEX:32022H1213(01)" TargetMode="External"/><Relationship Id="rId5" Type="http://schemas.openxmlformats.org/officeDocument/2006/relationships/hyperlink" Target="https://canscreen5.iarc.fr/?page=data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Dubníčková Martina</dc:creator>
  <cp:keywords/>
  <dc:description/>
  <cp:lastModifiedBy>Dubníčková Martina</cp:lastModifiedBy>
  <cp:revision>5</cp:revision>
  <cp:lastPrinted>2024-04-26T13:58:00Z</cp:lastPrinted>
  <dcterms:created xsi:type="dcterms:W3CDTF">2024-06-20T07:30:00Z</dcterms:created>
  <dcterms:modified xsi:type="dcterms:W3CDTF">2024-06-20T07:52:00Z</dcterms:modified>
</cp:coreProperties>
</file>