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3058C" w14:textId="0D7BB8E1" w:rsidR="00A52B94" w:rsidRPr="00A52B94" w:rsidRDefault="00A52B94" w:rsidP="00A52B94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A52B94">
        <w:rPr>
          <w:rFonts w:ascii="Times New Roman" w:hAnsi="Times New Roman" w:cs="Times New Roman"/>
          <w:sz w:val="24"/>
        </w:rPr>
        <w:t>(Návrh)</w:t>
      </w:r>
    </w:p>
    <w:p w14:paraId="7803AD0F" w14:textId="77777777" w:rsidR="00A52B94" w:rsidRDefault="00A52B94" w:rsidP="00A52B9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05D0C6BF" w14:textId="1EBDF243" w:rsidR="00C675D2" w:rsidRPr="00C675D2" w:rsidRDefault="00C675D2" w:rsidP="00A52B9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675D2">
        <w:rPr>
          <w:rFonts w:ascii="Times New Roman" w:hAnsi="Times New Roman" w:cs="Times New Roman"/>
          <w:b/>
          <w:sz w:val="24"/>
        </w:rPr>
        <w:t>VYHLÁŠKA</w:t>
      </w:r>
    </w:p>
    <w:p w14:paraId="0B087258" w14:textId="77777777" w:rsidR="00C675D2" w:rsidRPr="00C675D2" w:rsidRDefault="00C675D2" w:rsidP="00A52B9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675D2">
        <w:rPr>
          <w:rFonts w:ascii="Times New Roman" w:hAnsi="Times New Roman" w:cs="Times New Roman"/>
          <w:b/>
          <w:sz w:val="24"/>
        </w:rPr>
        <w:t>Ministerstva zdravotníctva Slovenskej republiky,</w:t>
      </w:r>
    </w:p>
    <w:p w14:paraId="5E175C5B" w14:textId="77777777" w:rsidR="00C675D2" w:rsidRPr="00C675D2" w:rsidRDefault="00C675D2" w:rsidP="00A52B9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675D2">
        <w:rPr>
          <w:rFonts w:ascii="Times New Roman" w:hAnsi="Times New Roman" w:cs="Times New Roman"/>
          <w:b/>
          <w:sz w:val="24"/>
        </w:rPr>
        <w:t>ktorou sa dopĺňa vyhláška Ministerstva zdravotníctva Slovenskej republiky č. 143/2023 Z. z. o obsahových náležitostiach vnútorného poriadku v zdravotníckom zariadení ústavnej zdravotnej starostlivosti v odbornom zameraní psychiatria a v odbornom zameraní detská psychiatria</w:t>
      </w:r>
    </w:p>
    <w:p w14:paraId="413EE65A" w14:textId="77777777" w:rsidR="00C675D2" w:rsidRPr="00C675D2" w:rsidRDefault="00C675D2" w:rsidP="00A52B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2517D5A0" w14:textId="4C25663A" w:rsidR="00C675D2" w:rsidRPr="00C675D2" w:rsidRDefault="00C675D2" w:rsidP="00A52B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675D2">
        <w:rPr>
          <w:rFonts w:ascii="Times New Roman" w:hAnsi="Times New Roman" w:cs="Times New Roman"/>
          <w:sz w:val="24"/>
        </w:rPr>
        <w:tab/>
        <w:t>Ministerstvo zdravotníctva Slovenskej republiky podľa § 11b ods. 9 zákona č. 576/2004 Z.</w:t>
      </w:r>
      <w:r>
        <w:rPr>
          <w:rFonts w:ascii="Times New Roman" w:hAnsi="Times New Roman" w:cs="Times New Roman"/>
          <w:sz w:val="24"/>
        </w:rPr>
        <w:t xml:space="preserve"> </w:t>
      </w:r>
      <w:r w:rsidRPr="00C675D2">
        <w:rPr>
          <w:rFonts w:ascii="Times New Roman" w:hAnsi="Times New Roman" w:cs="Times New Roman"/>
          <w:sz w:val="24"/>
        </w:rPr>
        <w:t>z. o zdravotnej starostlivosti, službách súvisiacich s poskytovaním zdravotnej starostlivosti a o zmene a doplnení niektorých zákonov v znení zákona č. 495/2022 Z.</w:t>
      </w:r>
      <w:r>
        <w:rPr>
          <w:rFonts w:ascii="Times New Roman" w:hAnsi="Times New Roman" w:cs="Times New Roman"/>
          <w:sz w:val="24"/>
        </w:rPr>
        <w:t xml:space="preserve"> </w:t>
      </w:r>
      <w:r w:rsidRPr="00C675D2">
        <w:rPr>
          <w:rFonts w:ascii="Times New Roman" w:hAnsi="Times New Roman" w:cs="Times New Roman"/>
          <w:sz w:val="24"/>
        </w:rPr>
        <w:t xml:space="preserve">z. (ďalej len </w:t>
      </w:r>
      <w:r w:rsidR="00B06A2F">
        <w:rPr>
          <w:rFonts w:ascii="Times New Roman" w:hAnsi="Times New Roman" w:cs="Times New Roman"/>
          <w:sz w:val="24"/>
        </w:rPr>
        <w:t>„</w:t>
      </w:r>
      <w:r w:rsidR="0089551E">
        <w:rPr>
          <w:rFonts w:ascii="Times New Roman" w:hAnsi="Times New Roman" w:cs="Times New Roman"/>
          <w:sz w:val="24"/>
        </w:rPr>
        <w:t>zákon“</w:t>
      </w:r>
      <w:r w:rsidRPr="00C675D2">
        <w:rPr>
          <w:rFonts w:ascii="Times New Roman" w:hAnsi="Times New Roman" w:cs="Times New Roman"/>
          <w:sz w:val="24"/>
        </w:rPr>
        <w:t xml:space="preserve">) ustanovuje: </w:t>
      </w:r>
    </w:p>
    <w:p w14:paraId="1E6B272E" w14:textId="77777777" w:rsidR="00C675D2" w:rsidRPr="00C675D2" w:rsidRDefault="00C675D2" w:rsidP="00A52B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0FCAD134" w14:textId="77777777" w:rsidR="002D19EE" w:rsidRPr="00C675D2" w:rsidRDefault="00C675D2" w:rsidP="00A52B9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675D2">
        <w:rPr>
          <w:rFonts w:ascii="Times New Roman" w:hAnsi="Times New Roman" w:cs="Times New Roman"/>
          <w:b/>
          <w:sz w:val="24"/>
        </w:rPr>
        <w:t>Čl. I</w:t>
      </w:r>
    </w:p>
    <w:p w14:paraId="72C861EC" w14:textId="77777777" w:rsidR="00C675D2" w:rsidRDefault="00C675D2" w:rsidP="00A52B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§ 3 sa vkladá § 3a, ktorý znie:</w:t>
      </w:r>
    </w:p>
    <w:p w14:paraId="0C61971E" w14:textId="77777777" w:rsidR="00C675D2" w:rsidRPr="006E5200" w:rsidRDefault="00C675D2" w:rsidP="00A52B9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r w:rsidRPr="006E5200">
        <w:rPr>
          <w:rFonts w:ascii="Times New Roman" w:hAnsi="Times New Roman" w:cs="Times New Roman"/>
          <w:b/>
          <w:sz w:val="24"/>
        </w:rPr>
        <w:t>§ 3a</w:t>
      </w:r>
    </w:p>
    <w:p w14:paraId="16EF2175" w14:textId="77777777" w:rsidR="00C675D2" w:rsidRPr="00C675D2" w:rsidRDefault="00C675D2" w:rsidP="00A52B94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16"/>
        </w:rPr>
      </w:pPr>
      <w:r w:rsidRPr="00C675D2">
        <w:rPr>
          <w:rFonts w:ascii="Times New Roman" w:hAnsi="Times New Roman" w:cs="Times New Roman"/>
          <w:sz w:val="24"/>
          <w:szCs w:val="16"/>
        </w:rPr>
        <w:t>1) Vo vnútornom poriadku zdravotníckeho zariadenia sa podľa § 1 písm. c) uvedú najmä podrobnosti o</w:t>
      </w:r>
    </w:p>
    <w:p w14:paraId="6EE34AE3" w14:textId="77777777" w:rsidR="00C675D2" w:rsidRPr="00C675D2" w:rsidRDefault="00C675D2" w:rsidP="00A52B94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16"/>
        </w:rPr>
      </w:pPr>
    </w:p>
    <w:p w14:paraId="20BCC7F3" w14:textId="77777777" w:rsidR="00C675D2" w:rsidRPr="00C675D2" w:rsidRDefault="00C675D2" w:rsidP="00A52B9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C675D2">
        <w:rPr>
          <w:rFonts w:ascii="Times New Roman" w:hAnsi="Times New Roman" w:cs="Times New Roman"/>
          <w:sz w:val="24"/>
          <w:szCs w:val="16"/>
        </w:rPr>
        <w:t>a) režime hospitalizácie pacienta s informovaným súhlasom,</w:t>
      </w:r>
    </w:p>
    <w:p w14:paraId="054F74E5" w14:textId="5675F0F4" w:rsidR="00C675D2" w:rsidRPr="00C675D2" w:rsidRDefault="00C675D2" w:rsidP="00A52B9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C675D2">
        <w:rPr>
          <w:rFonts w:ascii="Times New Roman" w:hAnsi="Times New Roman" w:cs="Times New Roman"/>
          <w:sz w:val="24"/>
          <w:szCs w:val="16"/>
        </w:rPr>
        <w:t>b) režime hospitalizácie pacienta bez informovaného súhlasu (nedobrovoľnej hospitalizácie) podľa osobitného predpisu</w:t>
      </w:r>
      <w:r w:rsidR="00A52B94">
        <w:rPr>
          <w:rStyle w:val="Odkaznapoznmkupodiarou"/>
          <w:rFonts w:ascii="Times New Roman" w:hAnsi="Times New Roman" w:cs="Times New Roman"/>
          <w:sz w:val="24"/>
          <w:szCs w:val="16"/>
        </w:rPr>
        <w:footnoteReference w:id="1"/>
      </w:r>
      <w:r w:rsidRPr="00C675D2">
        <w:rPr>
          <w:rFonts w:ascii="Times New Roman" w:hAnsi="Times New Roman" w:cs="Times New Roman"/>
          <w:sz w:val="24"/>
          <w:szCs w:val="16"/>
        </w:rPr>
        <w:t>),</w:t>
      </w:r>
    </w:p>
    <w:p w14:paraId="544430D5" w14:textId="53D0EB26" w:rsidR="00C675D2" w:rsidRDefault="00C675D2" w:rsidP="00A52B9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C675D2">
        <w:rPr>
          <w:rFonts w:ascii="Times New Roman" w:hAnsi="Times New Roman" w:cs="Times New Roman"/>
          <w:sz w:val="24"/>
          <w:szCs w:val="16"/>
        </w:rPr>
        <w:t>c) režime výkonu súdom nariadeného ochranného liečenia podľa osobitného predpisu</w:t>
      </w:r>
      <w:r w:rsidRPr="00C675D2">
        <w:rPr>
          <w:rFonts w:ascii="Times New Roman" w:hAnsi="Times New Roman" w:cs="Times New Roman"/>
          <w:sz w:val="24"/>
          <w:szCs w:val="16"/>
          <w:vertAlign w:val="superscript"/>
        </w:rPr>
        <w:t>2</w:t>
      </w:r>
      <w:r w:rsidRPr="00C675D2">
        <w:rPr>
          <w:rFonts w:ascii="Times New Roman" w:hAnsi="Times New Roman" w:cs="Times New Roman"/>
          <w:sz w:val="24"/>
          <w:szCs w:val="16"/>
        </w:rPr>
        <w:t>), v prípade, ak sa v zdravotníckom zariadení vykonáva</w:t>
      </w:r>
    </w:p>
    <w:p w14:paraId="10DA03E6" w14:textId="53C0871B" w:rsidR="00BB1260" w:rsidRDefault="00BB1260" w:rsidP="00A52B9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14:paraId="1C0C02EF" w14:textId="55BD547D" w:rsidR="00BB1260" w:rsidRPr="00C675D2" w:rsidRDefault="00BB1260" w:rsidP="00A52B9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ab/>
        <w:t xml:space="preserve">(2) </w:t>
      </w:r>
      <w:r w:rsidRPr="00BB1260">
        <w:rPr>
          <w:rFonts w:ascii="Times New Roman" w:hAnsi="Times New Roman" w:cs="Times New Roman"/>
          <w:bCs/>
          <w:sz w:val="24"/>
          <w:szCs w:val="16"/>
        </w:rPr>
        <w:t>Podrobnosti o režime hospitalizácie pacienta zahŕňajú aj informácie o režime kontaktu pacienta s vonkajším okolím.</w:t>
      </w:r>
    </w:p>
    <w:p w14:paraId="57124BB2" w14:textId="77777777" w:rsidR="00C675D2" w:rsidRPr="00C675D2" w:rsidRDefault="00C675D2" w:rsidP="00A52B9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14:paraId="73EED037" w14:textId="01E71859" w:rsidR="00C675D2" w:rsidRPr="00C675D2" w:rsidRDefault="00C675D2" w:rsidP="00A52B9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C675D2">
        <w:rPr>
          <w:rFonts w:ascii="Times New Roman" w:hAnsi="Times New Roman" w:cs="Times New Roman"/>
          <w:sz w:val="24"/>
          <w:szCs w:val="16"/>
        </w:rPr>
        <w:tab/>
        <w:t>(</w:t>
      </w:r>
      <w:r w:rsidR="00BB1260">
        <w:rPr>
          <w:rFonts w:ascii="Times New Roman" w:hAnsi="Times New Roman" w:cs="Times New Roman"/>
          <w:sz w:val="24"/>
          <w:szCs w:val="16"/>
        </w:rPr>
        <w:t>3</w:t>
      </w:r>
      <w:r w:rsidRPr="00C675D2">
        <w:rPr>
          <w:rFonts w:ascii="Times New Roman" w:hAnsi="Times New Roman" w:cs="Times New Roman"/>
          <w:sz w:val="24"/>
          <w:szCs w:val="16"/>
        </w:rPr>
        <w:t>) V prípade, ak sa v zdravotníckom zariadení vykonáva súdom nariadené ochranné liečenie podľa osobitného predpisu</w:t>
      </w:r>
      <w:r w:rsidR="00A52B94">
        <w:rPr>
          <w:rStyle w:val="Odkaznapoznmkupodiarou"/>
          <w:rFonts w:ascii="Times New Roman" w:hAnsi="Times New Roman" w:cs="Times New Roman"/>
          <w:sz w:val="24"/>
          <w:szCs w:val="16"/>
        </w:rPr>
        <w:footnoteReference w:id="2"/>
      </w:r>
      <w:r w:rsidRPr="00C675D2">
        <w:rPr>
          <w:rFonts w:ascii="Times New Roman" w:hAnsi="Times New Roman" w:cs="Times New Roman"/>
          <w:sz w:val="24"/>
          <w:szCs w:val="16"/>
        </w:rPr>
        <w:t>), vo vnútornom poriadku zdravotníckeho zariadenia sa uvedú najmä informácie o</w:t>
      </w:r>
    </w:p>
    <w:p w14:paraId="2BB6C50B" w14:textId="77777777" w:rsidR="00C675D2" w:rsidRPr="00C675D2" w:rsidRDefault="00C675D2" w:rsidP="00A52B9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  <w:bookmarkStart w:id="0" w:name="_GoBack"/>
      <w:bookmarkEnd w:id="0"/>
    </w:p>
    <w:p w14:paraId="1DB2029A" w14:textId="77777777" w:rsidR="00C675D2" w:rsidRPr="00C675D2" w:rsidRDefault="00C675D2" w:rsidP="00A52B9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C675D2">
        <w:rPr>
          <w:rFonts w:ascii="Times New Roman" w:hAnsi="Times New Roman" w:cs="Times New Roman"/>
          <w:sz w:val="24"/>
          <w:szCs w:val="16"/>
        </w:rPr>
        <w:t>a) výkone jednotlivých druhov ochranných liečení,</w:t>
      </w:r>
    </w:p>
    <w:p w14:paraId="511A8BFC" w14:textId="77777777" w:rsidR="00C675D2" w:rsidRPr="00C675D2" w:rsidRDefault="00C675D2" w:rsidP="00A52B9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C675D2">
        <w:rPr>
          <w:rFonts w:ascii="Times New Roman" w:hAnsi="Times New Roman" w:cs="Times New Roman"/>
          <w:sz w:val="24"/>
          <w:szCs w:val="16"/>
        </w:rPr>
        <w:t>b) dĺžke trvania ochranného liečenia,</w:t>
      </w:r>
    </w:p>
    <w:p w14:paraId="02792BAD" w14:textId="77777777" w:rsidR="00C675D2" w:rsidRPr="00C675D2" w:rsidRDefault="00C675D2" w:rsidP="00A52B9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C675D2">
        <w:rPr>
          <w:rFonts w:ascii="Times New Roman" w:hAnsi="Times New Roman" w:cs="Times New Roman"/>
          <w:sz w:val="24"/>
          <w:szCs w:val="16"/>
        </w:rPr>
        <w:t>c) spôsobe výkonu ochranného liečenia,</w:t>
      </w:r>
    </w:p>
    <w:p w14:paraId="7D8D3940" w14:textId="77777777" w:rsidR="00C675D2" w:rsidRPr="00C675D2" w:rsidRDefault="00C675D2" w:rsidP="00A52B9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C675D2">
        <w:rPr>
          <w:rFonts w:ascii="Times New Roman" w:hAnsi="Times New Roman" w:cs="Times New Roman"/>
          <w:sz w:val="24"/>
          <w:szCs w:val="16"/>
        </w:rPr>
        <w:t>d) možnostiach prehodnotenia spôsobu výkonu ochranného liečenia,</w:t>
      </w:r>
    </w:p>
    <w:p w14:paraId="2DDA4F4E" w14:textId="77777777" w:rsidR="00C675D2" w:rsidRPr="00C675D2" w:rsidRDefault="00C675D2" w:rsidP="00A52B9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C675D2">
        <w:rPr>
          <w:rFonts w:ascii="Times New Roman" w:hAnsi="Times New Roman" w:cs="Times New Roman"/>
          <w:sz w:val="24"/>
          <w:szCs w:val="16"/>
        </w:rPr>
        <w:t>e) možnostiach a podmienkach udelenia terapeutickej priepustky,</w:t>
      </w:r>
    </w:p>
    <w:p w14:paraId="2B2121E7" w14:textId="77777777" w:rsidR="00C675D2" w:rsidRPr="00C675D2" w:rsidRDefault="00C675D2" w:rsidP="00A52B9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C675D2">
        <w:rPr>
          <w:rFonts w:ascii="Times New Roman" w:hAnsi="Times New Roman" w:cs="Times New Roman"/>
          <w:sz w:val="24"/>
          <w:szCs w:val="16"/>
        </w:rPr>
        <w:t>f) postupe pri prepustení z výkonu ochranného liečenia,</w:t>
      </w:r>
    </w:p>
    <w:p w14:paraId="311E6818" w14:textId="77777777" w:rsidR="00C675D2" w:rsidRDefault="00C675D2" w:rsidP="00A52B9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C675D2">
        <w:rPr>
          <w:rFonts w:ascii="Times New Roman" w:hAnsi="Times New Roman" w:cs="Times New Roman"/>
          <w:sz w:val="24"/>
          <w:szCs w:val="16"/>
        </w:rPr>
        <w:t>g) postupe pri nedodržaní liečebného režimu, marení výkonu ochranného liečenia a ich dôsledkoch.</w:t>
      </w:r>
      <w:r>
        <w:rPr>
          <w:rFonts w:ascii="Times New Roman" w:hAnsi="Times New Roman" w:cs="Times New Roman"/>
          <w:sz w:val="24"/>
          <w:szCs w:val="16"/>
        </w:rPr>
        <w:t>“.</w:t>
      </w:r>
    </w:p>
    <w:p w14:paraId="768C3E00" w14:textId="77777777" w:rsidR="00C675D2" w:rsidRDefault="00C675D2" w:rsidP="00A52B9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14:paraId="306AC785" w14:textId="77777777" w:rsidR="00C675D2" w:rsidRDefault="00C675D2" w:rsidP="00A52B9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675D2">
        <w:rPr>
          <w:rFonts w:ascii="Times New Roman" w:hAnsi="Times New Roman" w:cs="Times New Roman"/>
          <w:b/>
          <w:sz w:val="24"/>
        </w:rPr>
        <w:t>Čl. II</w:t>
      </w:r>
    </w:p>
    <w:p w14:paraId="4009F969" w14:textId="154A52A0" w:rsidR="00C675D2" w:rsidRPr="00C675D2" w:rsidRDefault="00C675D2" w:rsidP="004E5E0E">
      <w:pPr>
        <w:spacing w:after="0" w:line="276" w:lineRule="auto"/>
        <w:ind w:firstLine="708"/>
        <w:rPr>
          <w:rFonts w:ascii="Times New Roman" w:hAnsi="Times New Roman" w:cs="Times New Roman"/>
          <w:b/>
          <w:sz w:val="24"/>
        </w:rPr>
      </w:pPr>
      <w:r w:rsidRPr="00C675D2">
        <w:rPr>
          <w:rFonts w:ascii="Times New Roman" w:hAnsi="Times New Roman" w:cs="Times New Roman"/>
          <w:sz w:val="24"/>
        </w:rPr>
        <w:t xml:space="preserve">Táto vyhláška nadobúda účinnosť 1. </w:t>
      </w:r>
      <w:r>
        <w:rPr>
          <w:rFonts w:ascii="Times New Roman" w:hAnsi="Times New Roman" w:cs="Times New Roman"/>
          <w:sz w:val="24"/>
        </w:rPr>
        <w:t>januára 2025</w:t>
      </w:r>
      <w:r w:rsidRPr="00C675D2">
        <w:rPr>
          <w:rFonts w:ascii="Times New Roman" w:hAnsi="Times New Roman" w:cs="Times New Roman"/>
          <w:sz w:val="24"/>
        </w:rPr>
        <w:t xml:space="preserve">. </w:t>
      </w:r>
    </w:p>
    <w:sectPr w:rsidR="00C675D2" w:rsidRPr="00C675D2" w:rsidSect="00F65AF4">
      <w:footerReference w:type="default" r:id="rId10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1204C" w14:textId="77777777" w:rsidR="00DB3856" w:rsidRDefault="00DB3856" w:rsidP="00A52B94">
      <w:pPr>
        <w:spacing w:after="0" w:line="240" w:lineRule="auto"/>
      </w:pPr>
      <w:r>
        <w:separator/>
      </w:r>
    </w:p>
  </w:endnote>
  <w:endnote w:type="continuationSeparator" w:id="0">
    <w:p w14:paraId="7E5A5A87" w14:textId="77777777" w:rsidR="00DB3856" w:rsidRDefault="00DB3856" w:rsidP="00A5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3580117"/>
      <w:docPartObj>
        <w:docPartGallery w:val="Page Numbers (Bottom of Page)"/>
        <w:docPartUnique/>
      </w:docPartObj>
    </w:sdtPr>
    <w:sdtEndPr/>
    <w:sdtContent>
      <w:p w14:paraId="2AF94100" w14:textId="58647D2C" w:rsidR="00F65AF4" w:rsidRDefault="00F65AF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009">
          <w:rPr>
            <w:noProof/>
          </w:rPr>
          <w:t>2</w:t>
        </w:r>
        <w:r>
          <w:fldChar w:fldCharType="end"/>
        </w:r>
      </w:p>
    </w:sdtContent>
  </w:sdt>
  <w:p w14:paraId="6392FFDC" w14:textId="77777777" w:rsidR="00F65AF4" w:rsidRDefault="00F65AF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0EB60" w14:textId="77777777" w:rsidR="00DB3856" w:rsidRDefault="00DB3856" w:rsidP="00A52B94">
      <w:pPr>
        <w:spacing w:after="0" w:line="240" w:lineRule="auto"/>
      </w:pPr>
      <w:r>
        <w:separator/>
      </w:r>
    </w:p>
  </w:footnote>
  <w:footnote w:type="continuationSeparator" w:id="0">
    <w:p w14:paraId="63B8B8C6" w14:textId="77777777" w:rsidR="00DB3856" w:rsidRDefault="00DB3856" w:rsidP="00A52B94">
      <w:pPr>
        <w:spacing w:after="0" w:line="240" w:lineRule="auto"/>
      </w:pPr>
      <w:r>
        <w:continuationSeparator/>
      </w:r>
    </w:p>
  </w:footnote>
  <w:footnote w:id="1">
    <w:p w14:paraId="05A9A486" w14:textId="2EE40486" w:rsidR="00A52B94" w:rsidRPr="00A52B94" w:rsidRDefault="00A52B94">
      <w:pPr>
        <w:pStyle w:val="Textpoznmkypodiarou"/>
        <w:rPr>
          <w:rFonts w:ascii="Times New Roman" w:hAnsi="Times New Roman" w:cs="Times New Roman"/>
        </w:rPr>
      </w:pPr>
      <w:r w:rsidRPr="00A52B94">
        <w:rPr>
          <w:rStyle w:val="Odkaznapoznmkupodiarou"/>
          <w:rFonts w:ascii="Times New Roman" w:hAnsi="Times New Roman" w:cs="Times New Roman"/>
        </w:rPr>
        <w:footnoteRef/>
      </w:r>
      <w:r w:rsidRPr="00A52B94">
        <w:rPr>
          <w:rFonts w:ascii="Times New Roman" w:hAnsi="Times New Roman" w:cs="Times New Roman"/>
        </w:rPr>
        <w:t xml:space="preserve">) § 252 až § 271 zákona č. 161/2015 Z. z. Civilný </w:t>
      </w:r>
      <w:proofErr w:type="spellStart"/>
      <w:r w:rsidRPr="00A52B94">
        <w:rPr>
          <w:rFonts w:ascii="Times New Roman" w:hAnsi="Times New Roman" w:cs="Times New Roman"/>
        </w:rPr>
        <w:t>mimosporový</w:t>
      </w:r>
      <w:proofErr w:type="spellEnd"/>
      <w:r w:rsidRPr="00A52B94">
        <w:rPr>
          <w:rFonts w:ascii="Times New Roman" w:hAnsi="Times New Roman" w:cs="Times New Roman"/>
        </w:rPr>
        <w:t xml:space="preserve"> poriadok v znení neskorších predpisov.</w:t>
      </w:r>
    </w:p>
  </w:footnote>
  <w:footnote w:id="2">
    <w:p w14:paraId="623A5231" w14:textId="32A21ACB" w:rsidR="00A52B94" w:rsidRDefault="00A52B94">
      <w:pPr>
        <w:pStyle w:val="Textpoznmkypodiarou"/>
      </w:pPr>
      <w:r w:rsidRPr="00A52B94">
        <w:rPr>
          <w:rStyle w:val="Odkaznapoznmkupodiarou"/>
          <w:rFonts w:ascii="Times New Roman" w:hAnsi="Times New Roman" w:cs="Times New Roman"/>
        </w:rPr>
        <w:footnoteRef/>
      </w:r>
      <w:r w:rsidRPr="00A52B94">
        <w:rPr>
          <w:rFonts w:ascii="Times New Roman" w:hAnsi="Times New Roman" w:cs="Times New Roman"/>
        </w:rPr>
        <w:t>) § 445 ods. 3 zákona č. 301/2005 Z. z. Trestný poriadok v znení neskorších predpisov.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AE"/>
    <w:rsid w:val="002D19EE"/>
    <w:rsid w:val="004E5E0E"/>
    <w:rsid w:val="005A4F31"/>
    <w:rsid w:val="006C4185"/>
    <w:rsid w:val="006D6FE6"/>
    <w:rsid w:val="006E5200"/>
    <w:rsid w:val="00786556"/>
    <w:rsid w:val="00842E59"/>
    <w:rsid w:val="0089551E"/>
    <w:rsid w:val="00A52B94"/>
    <w:rsid w:val="00B06A2F"/>
    <w:rsid w:val="00B72CAE"/>
    <w:rsid w:val="00BB1260"/>
    <w:rsid w:val="00C675D2"/>
    <w:rsid w:val="00D62009"/>
    <w:rsid w:val="00DB3856"/>
    <w:rsid w:val="00F36743"/>
    <w:rsid w:val="00F6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39F1D"/>
  <w15:chartTrackingRefBased/>
  <w15:docId w15:val="{2C8D4766-F52A-4B7C-B34D-3D481126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C675D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675D2"/>
    <w:rPr>
      <w:rFonts w:eastAsiaTheme="minorEastAsia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675D2"/>
    <w:rPr>
      <w:rFonts w:eastAsiaTheme="minorEastAsia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7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75D2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52B9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52B9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52B9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F6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5AF4"/>
  </w:style>
  <w:style w:type="paragraph" w:styleId="Pta">
    <w:name w:val="footer"/>
    <w:basedOn w:val="Normlny"/>
    <w:link w:val="PtaChar"/>
    <w:uiPriority w:val="99"/>
    <w:unhideWhenUsed/>
    <w:rsid w:val="00F6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65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7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3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2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  <w:div w:id="77141258">
          <w:marLeft w:val="25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f:fields xmlns:f="http://schemas.fabasoft.com/folio/2007/fields">
  <f:record ref="">
    <f:field ref="objname" par="" edit="true" text="10e_návrh-vykonávacieho-predpisu_vnútorný-poriadok"/>
    <f:field ref="objsubject" par="" edit="true" text=""/>
    <f:field ref="objcreatedby" par="" text="Ďurejová, Barbora, Mgr."/>
    <f:field ref="objcreatedat" par="" text="31.7.2024 11:33:40"/>
    <f:field ref="objchangedby" par="" text="Administrator, System"/>
    <f:field ref="objmodifiedat" par="" text="31.7.2024 11:33:4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8B2F721E73E849A2346974B4C8BC1A" ma:contentTypeVersion="4" ma:contentTypeDescription="Umožňuje vytvoriť nový dokument." ma:contentTypeScope="" ma:versionID="120c83c08e928355658f3546468d60f2">
  <xsd:schema xmlns:xsd="http://www.w3.org/2001/XMLSchema" xmlns:xs="http://www.w3.org/2001/XMLSchema" xmlns:p="http://schemas.microsoft.com/office/2006/metadata/properties" xmlns:ns2="9a5e1bb0-976f-4cc1-9bad-92f1a590c95e" targetNamespace="http://schemas.microsoft.com/office/2006/metadata/properties" ma:root="true" ma:fieldsID="8d3f77a1edc22efea109265c234890bb" ns2:_="">
    <xsd:import namespace="9a5e1bb0-976f-4cc1-9bad-92f1a590c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e1bb0-976f-4cc1-9bad-92f1a590c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FB1636-B379-4C58-8718-03C7C3D122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722597-1CE0-477B-ABB9-848E0C5475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20EEEDEF-2DE7-4A61-8B06-B2B08AABF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e1bb0-976f-4cc1-9bad-92f1a590c9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Maliarová Barbora</dc:creator>
  <cp:keywords/>
  <dc:description/>
  <cp:lastModifiedBy>Ďurejová Barbora</cp:lastModifiedBy>
  <cp:revision>2</cp:revision>
  <dcterms:created xsi:type="dcterms:W3CDTF">2024-09-12T04:57:00Z</dcterms:created>
  <dcterms:modified xsi:type="dcterms:W3CDTF">2024-09-12T04:57:00Z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Zdravotníctvo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Barbora Ďurejová</vt:lpwstr>
  </property>
  <property fmtid="{D5CDD505-2E9C-101B-9397-08002B2CF9AE}" pid="12" name="FSC#SKEDITIONSLOVLEX@103.510:zodppredkladatel">
    <vt:lpwstr>JUDr. Zuzana Dolinková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578/2004 Z. z. o poskytovateľoch zdravotnej starostlivosti, zdravotníckych pracovníkoch, stavovských organizáciách v zdravotníctve a o zmene a doplnení niektorých zákonov v znení neskorších predpisov a ktorým sa menia a</vt:lpwstr>
  </property>
  <property fmtid="{D5CDD505-2E9C-101B-9397-08002B2CF9AE}" pid="15" name="FSC#SKEDITIONSLOVLEX@103.510:nazovpredpis1">
    <vt:lpwstr> dopĺňajú niektoré zákony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zdravotníctva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na rok 2024</vt:lpwstr>
  </property>
  <property fmtid="{D5CDD505-2E9C-101B-9397-08002B2CF9AE}" pid="23" name="FSC#SKEDITIONSLOVLEX@103.510:plnynazovpredpis">
    <vt:lpwstr> Zákon, ktorým sa mení a dopĺňa zákon č. 578/2004 Z. z. o poskytovateľoch zdravotnej starostlivosti, zdravotníckych pracovníkoch, stavovských organizáciách v zdravotníctve a o zmene a doplnení niektorých zákonov v znení neskorších predpisov a ktorým sa me</vt:lpwstr>
  </property>
  <property fmtid="{D5CDD505-2E9C-101B-9397-08002B2CF9AE}" pid="24" name="FSC#SKEDITIONSLOVLEX@103.510:plnynazovpredpis1">
    <vt:lpwstr>nia a dopĺňajú niektoré zákony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S22408-2024-OL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LP/2024/404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 zdravotníctva SR</vt:lpwstr>
  </property>
  <property fmtid="{D5CDD505-2E9C-101B-9397-08002B2CF9AE}" pid="142" name="FSC#SKEDITIONSLOVLEX@103.510:funkciaZodpPredAkuzativ">
    <vt:lpwstr>Ministerky zdravotníctva SR</vt:lpwstr>
  </property>
  <property fmtid="{D5CDD505-2E9C-101B-9397-08002B2CF9AE}" pid="143" name="FSC#SKEDITIONSLOVLEX@103.510:funkciaZodpPredDativ">
    <vt:lpwstr>Ministerke zdravotníctva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JUDr. Zuzana Dolinková_x000d_
Ministerka zdravotníctva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31. 7. 2024</vt:lpwstr>
  </property>
  <property fmtid="{D5CDD505-2E9C-101B-9397-08002B2CF9AE}" pid="151" name="FSC#COOSYSTEM@1.1:Container">
    <vt:lpwstr>COO.2145.1000.3.6291569</vt:lpwstr>
  </property>
  <property fmtid="{D5CDD505-2E9C-101B-9397-08002B2CF9AE}" pid="152" name="FSC#FSCFOLIO@1.1001:docpropproject">
    <vt:lpwstr/>
  </property>
  <property fmtid="{D5CDD505-2E9C-101B-9397-08002B2CF9AE}" pid="153" name="ContentTypeId">
    <vt:lpwstr>0x010100B18B2F721E73E849A2346974B4C8BC1A</vt:lpwstr>
  </property>
</Properties>
</file>