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CF1C41" w:rsidRDefault="00CF1C41">
      <w:pPr>
        <w:jc w:val="center"/>
        <w:divId w:val="57409617"/>
        <w:rPr>
          <w:rFonts w:ascii="Times" w:hAnsi="Times" w:cs="Times"/>
          <w:sz w:val="25"/>
          <w:szCs w:val="25"/>
        </w:rPr>
      </w:pPr>
      <w:r>
        <w:rPr>
          <w:rFonts w:ascii="Times" w:hAnsi="Times" w:cs="Times"/>
          <w:sz w:val="25"/>
          <w:szCs w:val="25"/>
        </w:rPr>
        <w:t xml:space="preserve">Zákon, ktorým sa mení a dopĺňa zákon č. 106/2004 Z. z. o spotrebnej dani z tabakových výrobkov v znení neskorších predpisov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CF1C41" w:rsidP="00CF1C41">
            <w:pPr>
              <w:spacing w:after="0" w:line="240" w:lineRule="auto"/>
              <w:rPr>
                <w:rFonts w:ascii="Times New Roman" w:hAnsi="Times New Roman" w:cs="Calibri"/>
                <w:sz w:val="20"/>
                <w:szCs w:val="20"/>
              </w:rPr>
            </w:pPr>
            <w:r>
              <w:rPr>
                <w:rFonts w:ascii="Times" w:hAnsi="Times" w:cs="Times"/>
                <w:sz w:val="25"/>
                <w:szCs w:val="25"/>
              </w:rPr>
              <w:t>98 /8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CF1C41" w:rsidP="00CF1C41">
            <w:pPr>
              <w:spacing w:after="0" w:line="240" w:lineRule="auto"/>
              <w:rPr>
                <w:rFonts w:ascii="Times New Roman" w:hAnsi="Times New Roman" w:cs="Calibri"/>
                <w:sz w:val="20"/>
                <w:szCs w:val="20"/>
              </w:rPr>
            </w:pPr>
            <w:r>
              <w:rPr>
                <w:rFonts w:ascii="Times" w:hAnsi="Times" w:cs="Times"/>
                <w:sz w:val="25"/>
                <w:szCs w:val="25"/>
              </w:rPr>
              <w:t>98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CF1C41" w:rsidP="00CF1C41">
            <w:pPr>
              <w:spacing w:after="0" w:line="240" w:lineRule="auto"/>
              <w:rPr>
                <w:rFonts w:ascii="Times New Roman" w:hAnsi="Times New Roman" w:cs="Calibri"/>
                <w:sz w:val="20"/>
                <w:szCs w:val="20"/>
              </w:rPr>
            </w:pPr>
            <w:r>
              <w:rPr>
                <w:rFonts w:ascii="Times" w:hAnsi="Times" w:cs="Times"/>
                <w:sz w:val="25"/>
                <w:szCs w:val="25"/>
              </w:rPr>
              <w:t>36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CF1C41" w:rsidP="00CF1C41">
            <w:pPr>
              <w:spacing w:after="0" w:line="240" w:lineRule="auto"/>
              <w:rPr>
                <w:rFonts w:ascii="Times New Roman" w:hAnsi="Times New Roman" w:cs="Calibri"/>
                <w:sz w:val="20"/>
                <w:szCs w:val="20"/>
              </w:rPr>
            </w:pPr>
            <w:r>
              <w:rPr>
                <w:rFonts w:ascii="Times" w:hAnsi="Times" w:cs="Times"/>
                <w:sz w:val="25"/>
                <w:szCs w:val="25"/>
              </w:rPr>
              <w:t>9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CF1C41" w:rsidP="00CF1C41">
            <w:pPr>
              <w:spacing w:after="0" w:line="240" w:lineRule="auto"/>
              <w:rPr>
                <w:rFonts w:ascii="Times New Roman" w:hAnsi="Times New Roman" w:cs="Calibri"/>
                <w:sz w:val="20"/>
                <w:szCs w:val="20"/>
              </w:rPr>
            </w:pPr>
            <w:r>
              <w:rPr>
                <w:rFonts w:ascii="Times" w:hAnsi="Times" w:cs="Times"/>
                <w:sz w:val="25"/>
                <w:szCs w:val="25"/>
              </w:rPr>
              <w:t>53 /6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CF1C41" w:rsidRDefault="00CF1C41"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CF1C41">
        <w:trPr>
          <w:divId w:val="167221998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Vôbec nezaslali</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Asociácia distribútorov tabakových výrobkov Slovenska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20 (20o,0z)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proofErr w:type="spellStart"/>
            <w:r>
              <w:rPr>
                <w:rFonts w:ascii="Times" w:hAnsi="Times" w:cs="Times"/>
                <w:sz w:val="25"/>
                <w:szCs w:val="25"/>
              </w:rPr>
              <w:t>Imperial</w:t>
            </w:r>
            <w:proofErr w:type="spellEnd"/>
            <w:r>
              <w:rPr>
                <w:rFonts w:ascii="Times" w:hAnsi="Times" w:cs="Times"/>
                <w:sz w:val="25"/>
                <w:szCs w:val="25"/>
              </w:rPr>
              <w:t xml:space="preserve"> </w:t>
            </w:r>
            <w:proofErr w:type="spellStart"/>
            <w:r>
              <w:rPr>
                <w:rFonts w:ascii="Times" w:hAnsi="Times" w:cs="Times"/>
                <w:sz w:val="25"/>
                <w:szCs w:val="25"/>
              </w:rPr>
              <w:t>Tobacco</w:t>
            </w:r>
            <w:proofErr w:type="spellEnd"/>
            <w:r>
              <w:rPr>
                <w:rFonts w:ascii="Times" w:hAnsi="Times" w:cs="Times"/>
                <w:sz w:val="25"/>
                <w:szCs w:val="25"/>
              </w:rPr>
              <w:t xml:space="preserve"> Slovakia a.s.</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Inštitút moderného spotrebiteľa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 xml:space="preserve">JTI </w:t>
            </w:r>
            <w:proofErr w:type="spellStart"/>
            <w:r>
              <w:rPr>
                <w:rFonts w:ascii="Times" w:hAnsi="Times" w:cs="Times"/>
                <w:sz w:val="25"/>
                <w:szCs w:val="25"/>
              </w:rPr>
              <w:t>SlovakRepublic</w:t>
            </w:r>
            <w:proofErr w:type="spellEnd"/>
            <w:r>
              <w:rPr>
                <w:rFonts w:ascii="Times" w:hAnsi="Times" w:cs="Times"/>
                <w:sz w:val="25"/>
                <w:szCs w:val="25"/>
              </w:rPr>
              <w:t>, s.r.o.</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Potravinárska komora Slovenska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proofErr w:type="spellStart"/>
            <w:r>
              <w:rPr>
                <w:rFonts w:ascii="Times" w:hAnsi="Times" w:cs="Times"/>
                <w:sz w:val="25"/>
                <w:szCs w:val="25"/>
              </w:rPr>
              <w:t>Philip</w:t>
            </w:r>
            <w:proofErr w:type="spellEnd"/>
            <w:r>
              <w:rPr>
                <w:rFonts w:ascii="Times" w:hAnsi="Times" w:cs="Times"/>
                <w:sz w:val="25"/>
                <w:szCs w:val="25"/>
              </w:rPr>
              <w:t xml:space="preserve"> Morris Slovakia s.r.o.</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8 (0o,8z)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Slovenská asociácia palivového priemyslu a obchodu</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Slovenské združenie pre značkové výrobky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Zväz obchodu SR</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 xml:space="preserve">Ministerstvo </w:t>
            </w:r>
            <w:proofErr w:type="spellStart"/>
            <w:r>
              <w:rPr>
                <w:rFonts w:ascii="Times" w:hAnsi="Times" w:cs="Times"/>
                <w:sz w:val="25"/>
                <w:szCs w:val="25"/>
              </w:rPr>
              <w:t>školstva,výskumu,vývoja</w:t>
            </w:r>
            <w:proofErr w:type="spellEnd"/>
            <w:r>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Slovenský živnostenský zväz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SLOVNAFT, a.s.</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Zväz obchodu a cestovného ruchu SR</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Americká obchodná komora v Slovenskej republike</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Inštitút moderného spotrebiteľa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 xml:space="preserve">Slovak Business </w:t>
            </w:r>
            <w:proofErr w:type="spellStart"/>
            <w:r>
              <w:rPr>
                <w:rFonts w:ascii="Times" w:hAnsi="Times" w:cs="Times"/>
                <w:sz w:val="25"/>
                <w:szCs w:val="25"/>
              </w:rPr>
              <w:t>Agency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Inštitút ekonomických a spoločenských analýz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Slovenská aliancia moderného obchodu (SAMO)</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Slovenská asociácia podnikových finančníkov</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GECO, s.r.o.</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proofErr w:type="spellStart"/>
            <w:r>
              <w:rPr>
                <w:rFonts w:ascii="Times" w:hAnsi="Times" w:cs="Times"/>
                <w:sz w:val="25"/>
                <w:szCs w:val="25"/>
              </w:rPr>
              <w:t>Tobacco</w:t>
            </w:r>
            <w:proofErr w:type="spellEnd"/>
            <w:r>
              <w:rPr>
                <w:rFonts w:ascii="Times" w:hAnsi="Times" w:cs="Times"/>
                <w:sz w:val="25"/>
                <w:szCs w:val="25"/>
              </w:rPr>
              <w:t xml:space="preserve"> </w:t>
            </w:r>
            <w:proofErr w:type="spellStart"/>
            <w:r>
              <w:rPr>
                <w:rFonts w:ascii="Times" w:hAnsi="Times" w:cs="Times"/>
                <w:sz w:val="25"/>
                <w:szCs w:val="25"/>
              </w:rPr>
              <w:t>Trading</w:t>
            </w:r>
            <w:proofErr w:type="spellEnd"/>
            <w:r>
              <w:rPr>
                <w:rFonts w:ascii="Times" w:hAnsi="Times" w:cs="Times"/>
                <w:sz w:val="25"/>
                <w:szCs w:val="25"/>
              </w:rPr>
              <w:t xml:space="preserve"> International Slovakia, spol. s r. o.</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GGT a.s.</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proofErr w:type="spellStart"/>
            <w:r>
              <w:rPr>
                <w:rFonts w:ascii="Times" w:hAnsi="Times" w:cs="Times"/>
                <w:sz w:val="25"/>
                <w:szCs w:val="25"/>
              </w:rPr>
              <w:t>DanCzek</w:t>
            </w:r>
            <w:proofErr w:type="spellEnd"/>
            <w:r>
              <w:rPr>
                <w:rFonts w:ascii="Times" w:hAnsi="Times" w:cs="Times"/>
                <w:sz w:val="25"/>
                <w:szCs w:val="25"/>
              </w:rPr>
              <w:t xml:space="preserve"> Bratislava, s.r.o.</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 xml:space="preserve">British American </w:t>
            </w:r>
            <w:proofErr w:type="spellStart"/>
            <w:r>
              <w:rPr>
                <w:rFonts w:ascii="Times" w:hAnsi="Times" w:cs="Times"/>
                <w:sz w:val="25"/>
                <w:szCs w:val="25"/>
              </w:rPr>
              <w:t>Tobacco</w:t>
            </w:r>
            <w:proofErr w:type="spellEnd"/>
            <w:r>
              <w:rPr>
                <w:rFonts w:ascii="Times" w:hAnsi="Times" w:cs="Times"/>
                <w:sz w:val="25"/>
                <w:szCs w:val="25"/>
              </w:rPr>
              <w:t xml:space="preserve"> (</w:t>
            </w:r>
            <w:proofErr w:type="spellStart"/>
            <w:r>
              <w:rPr>
                <w:rFonts w:ascii="Times" w:hAnsi="Times" w:cs="Times"/>
                <w:sz w:val="25"/>
                <w:szCs w:val="25"/>
              </w:rPr>
              <w:t>Czech</w:t>
            </w:r>
            <w:proofErr w:type="spellEnd"/>
            <w:r>
              <w:rPr>
                <w:rFonts w:ascii="Times" w:hAnsi="Times" w:cs="Times"/>
                <w:sz w:val="25"/>
                <w:szCs w:val="25"/>
              </w:rPr>
              <w:t xml:space="preserve"> </w:t>
            </w:r>
            <w:proofErr w:type="spellStart"/>
            <w:r>
              <w:rPr>
                <w:rFonts w:ascii="Times" w:hAnsi="Times" w:cs="Times"/>
                <w:sz w:val="25"/>
                <w:szCs w:val="25"/>
              </w:rPr>
              <w:t>Republic</w:t>
            </w:r>
            <w:proofErr w:type="spellEnd"/>
            <w:r>
              <w:rPr>
                <w:rFonts w:ascii="Times" w:hAnsi="Times" w:cs="Times"/>
                <w:sz w:val="25"/>
                <w:szCs w:val="25"/>
              </w:rPr>
              <w:t>), s.r.o.</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lastRenderedPageBreak/>
              <w:t>55.</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63.</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64.</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65.</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66.</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67.</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68.</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69.</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70.</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71.</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lastRenderedPageBreak/>
              <w:t>72.</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73.</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74.</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75.</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76.</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77.</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78.</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79.</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80.</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81.</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x</w:t>
            </w:r>
          </w:p>
        </w:tc>
      </w:tr>
      <w:tr w:rsidR="00CF1C41">
        <w:trPr>
          <w:divId w:val="1672219983"/>
          <w:jc w:val="center"/>
        </w:trPr>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98 (90o,8z)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F1C41" w:rsidRDefault="00CF1C41">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CF1C41" w:rsidRDefault="00CF1C41"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Spôsob vyhodnotenia</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w:t>
            </w:r>
            <w:r>
              <w:rPr>
                <w:rFonts w:ascii="Times" w:hAnsi="Times" w:cs="Times"/>
                <w:sz w:val="25"/>
                <w:szCs w:val="25"/>
              </w:rPr>
              <w:br/>
              <w:t>Definovanie nových produktov ako tabakového výrobku súvisiaceho s tabakovými výrobkami je mierne krkolomné a nie celkom vystihuje podstatu a nie celkom pokrýva aj budúce nové výrobky. Ako vhodnejší názov a tento ďalej v texte používať navrhujeme názov nikotínové nosiče : Tento zákon upravuje zdaňovanie všetkých nikotínových nosičov, ktoré sú určené na fajčenie, žuvanie, inhalovanie, či užívanie akýmkoľvek iným spôsobom, predovšetkým tabakových výrobkov, tabakovej suroviny, bezdymových tabakových výrobkov a ostatných výrobkov, ktoré neobsahujú tabak spotrebnou daňou (ďalej len „daň“) na daňovom území.“.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Ministerstvo financií Slovenskej republiky považuje použitý pojem výrobky súvisiace s tabakovými výrobkami pre novú kategóriu výrobkov za vhodný, ako aj dostatočne jasný a určitý.</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13 ods. 16</w:t>
            </w:r>
            <w:r>
              <w:rPr>
                <w:rFonts w:ascii="Times" w:hAnsi="Times" w:cs="Times"/>
                <w:sz w:val="25"/>
                <w:szCs w:val="25"/>
              </w:rPr>
              <w:br/>
              <w:t>Doplniť o text bod d) prijatie od iného distribútora a dodanie Prijatie na daňovom území realizujú dcérske spoločnosti výrobcov, ktorí sa touto novelou stanú distribútormi BTV, avšak reálna distribúcia BTV do maloobchodnej siete je realizovaná prostredníctvom veľkoobchodných spoločností, ktorí budú rovnako držiteľmi povolenia na distribúciu BTV. V texte tento variant definície distribúcie chýba, resp. je nejednoznačný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Ministerstvo financií Slovenskej republiky považuje definíciu distribútora za dostatočnú, zreteľnú a určitú.</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14 ods. 18</w:t>
            </w:r>
            <w:r>
              <w:rPr>
                <w:rFonts w:ascii="Times" w:hAnsi="Times" w:cs="Times"/>
                <w:sz w:val="25"/>
                <w:szCs w:val="25"/>
              </w:rPr>
              <w:br/>
              <w:t xml:space="preserve">Doplniť obdobne ako u BTV o text bod d) prijatie od iného distribútora a dodanie Prijatie na daňovom území realizujú </w:t>
            </w:r>
            <w:r>
              <w:rPr>
                <w:rFonts w:ascii="Times" w:hAnsi="Times" w:cs="Times"/>
                <w:sz w:val="25"/>
                <w:szCs w:val="25"/>
              </w:rPr>
              <w:lastRenderedPageBreak/>
              <w:t>spoločnosti, ktorí sa stanú distribútormi, avšak tovar ďalej predávajú veľkoobchodným spoločnostiam, ktorí budú rovnako držiteľmi povolenia na distribúciu. V texte tento variant definície distribúcie chýba.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Ministerstvo financií Slovenskej republiky považuje definíciu </w:t>
            </w:r>
            <w:r>
              <w:rPr>
                <w:rFonts w:ascii="Times" w:hAnsi="Times" w:cs="Times"/>
                <w:sz w:val="25"/>
                <w:szCs w:val="25"/>
              </w:rPr>
              <w:lastRenderedPageBreak/>
              <w:t>distribútora za dostatočnú, zreteľnú a určitú.</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 minimalizovanie negatívneho dopadu na očakávaný výber spotrebných daní odporúčame z kategórie tabak vyčleniť tabaky pre vodné fajky, ktoré svojou podstatou obsahujú len minimálne množstvo tabaku a nezdaňuje sa v nich reálne množstvo obsiahnutého tabaku, tak ako je to u ostatných tabakových výrobkov. Pre tabaky do vodných fajok, navrhujeme vytvoriť špeciálnu sadzbu spotrebnej dane, ktorá by mala byť vo výške maximálne 20% z hodnoty spotrebnej dane pre ostatný tabak po vzore niektorých krajín EÚ. Zároveň pre túto novú kategóriu navrhujeme výnimku z platného znenia §5 bodu 2, ktorá upravuje minimálnu hmotnosť spotrebiteľského balenia tabaku. Navrhujeme zaviesť 10g minimálne balenie, ktoré by sa povinne muselo používať v GASTRO sektore, kde prichádza k najvyšším únikom na spotrebnej dani. V súčasnosti podľa našich odhadov tvorí nelegálny predaj tabaku do vodných fajok cca 90-95% z celkového objemu predaja tabaku do vodných fajok na území SR. Vytvorenie novej kategórie bude znamenať značný prínos pre štátny rozpočet aj vo forme zvýšenia výberu DPH. Zavedením tohto opatrenia by štátny rozpočet dosiahol dodatočný príjem približne vo výške 1,5 – 2 miliónov € (SPD + DPH spolu). V prípade nevytvorenia novej kategórie, resp. nezavedenia zdaňovania tabakov do vodných fajok nižšou </w:t>
            </w:r>
            <w:r>
              <w:rPr>
                <w:rFonts w:ascii="Times" w:hAnsi="Times" w:cs="Times"/>
                <w:sz w:val="25"/>
                <w:szCs w:val="25"/>
              </w:rPr>
              <w:lastRenderedPageBreak/>
              <w:t>sadzbou SD hrozí, že legálny dovoz čoskoro zanikne, nakoľko spotrebitelia už teraz svoje nákupy presúvajú do okolitých krajín ako Rakúsko a Česká republika, prípadne si priamo kupujú výrobky na čiernom trhu v SR, z ktorého do štátneho rozpočtu neplynú žiadne príjmy.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V zmysle smernice 2011/64/EÚ kategória tabakov do vodnej fajky spadá do kategórie tabak na fajčenie a teda na osobitnú sadzbu dane nemá Slovenská republika právny základ.</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sadzbám SD všeobecne</w:t>
            </w:r>
            <w:r>
              <w:rPr>
                <w:rFonts w:ascii="Times" w:hAnsi="Times" w:cs="Times"/>
                <w:sz w:val="25"/>
                <w:szCs w:val="25"/>
              </w:rPr>
              <w:br/>
              <w:t>Nastavenie sadzieb dane z cigariet, ako i ostatných tabakových výrobkov považujeme za extrémne vysoké. Pre niektoré produkty, predovšetkým tabak a cigary to môže mať až likvidačné dôsledky a z toho dôvodu očakávame výrazný pokles predaja. Všeobecne môže mať výška sadzieb dane s následným výrazným zvyšovaním cien pre spotrebiteľa negatívny dopad na očakávaný výber spotrebných daní.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14 ods. 22</w:t>
            </w:r>
            <w:r>
              <w:rPr>
                <w:rFonts w:ascii="Times" w:hAnsi="Times" w:cs="Times"/>
                <w:sz w:val="25"/>
                <w:szCs w:val="25"/>
              </w:rPr>
              <w:br/>
              <w:t>Navrhujeme obdobne ako u BTV a povolení na obchodovanie definovať nedoplatky na daniach a odvodoch.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Ministerstvo financií Slovenskej republiky nepovažuje za potrebné definovať nedoplatky na daniach a odvodoch. Definícia tohto pojmu je ustanovená Daňovým poriadkom.</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13 ods. 20</w:t>
            </w:r>
            <w:r>
              <w:rPr>
                <w:rFonts w:ascii="Times" w:hAnsi="Times" w:cs="Times"/>
                <w:sz w:val="25"/>
                <w:szCs w:val="25"/>
              </w:rPr>
              <w:br/>
              <w:t xml:space="preserve">Navrhujeme obdobne ako v odstavci 10 pri povolení na obchodovanie s BTV vypustiť, resp. upraviť ods. 20 písm. b) a c). </w:t>
            </w:r>
            <w:proofErr w:type="spellStart"/>
            <w:r>
              <w:rPr>
                <w:rFonts w:ascii="Times" w:hAnsi="Times" w:cs="Times"/>
                <w:sz w:val="25"/>
                <w:szCs w:val="25"/>
              </w:rPr>
              <w:t>Odst</w:t>
            </w:r>
            <w:proofErr w:type="spellEnd"/>
            <w:r>
              <w:rPr>
                <w:rFonts w:ascii="Times" w:hAnsi="Times" w:cs="Times"/>
                <w:sz w:val="25"/>
                <w:szCs w:val="25"/>
              </w:rPr>
              <w:t xml:space="preserve">. 20 písm. b) a c) je potrebné definovať nedoplatky na daniach a odvodoch. Rovnako aj v tomto prípade Colný úrad povolenie na distribúciu BTV odníme, ak držiteľ povolenia </w:t>
            </w:r>
            <w:r>
              <w:rPr>
                <w:rFonts w:ascii="Times" w:hAnsi="Times" w:cs="Times"/>
                <w:sz w:val="25"/>
                <w:szCs w:val="25"/>
              </w:rPr>
              <w:lastRenderedPageBreak/>
              <w:t>prestal spĺňať niektorú z podmienok, čiže vzniknú mu nedoplatky kedykoľvek v budúcnosti.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Nastavenie povinných podmienok pre zaradenie do evidencii tak obchodníka ako aj distribútora sa Ministerstvu financií Slovenskej republiky javí ako nutné a vychádzajúce aj z uskutočnených konzultácií s podnikateľským prostredím, ktoré žiadalo vyššiu úroveň regulácie </w:t>
            </w:r>
            <w:r>
              <w:rPr>
                <w:rFonts w:ascii="Times" w:hAnsi="Times" w:cs="Times"/>
                <w:sz w:val="25"/>
                <w:szCs w:val="25"/>
              </w:rPr>
              <w:lastRenderedPageBreak/>
              <w:t>obchodovania s predmetnou kategóriu produktov tak, aby sa zamedzilo šedej zóne – nepoctivému podnikaniu v danej oblasti.</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14</w:t>
            </w:r>
            <w:r>
              <w:rPr>
                <w:rFonts w:ascii="Times" w:hAnsi="Times" w:cs="Times"/>
                <w:sz w:val="25"/>
                <w:szCs w:val="25"/>
              </w:rPr>
              <w:br/>
              <w:t xml:space="preserve">Navrhujeme </w:t>
            </w:r>
            <w:proofErr w:type="spellStart"/>
            <w:r>
              <w:rPr>
                <w:rFonts w:ascii="Times" w:hAnsi="Times" w:cs="Times"/>
                <w:sz w:val="25"/>
                <w:szCs w:val="25"/>
              </w:rPr>
              <w:t>odst</w:t>
            </w:r>
            <w:proofErr w:type="spellEnd"/>
            <w:r>
              <w:rPr>
                <w:rFonts w:ascii="Times" w:hAnsi="Times" w:cs="Times"/>
                <w:sz w:val="25"/>
                <w:szCs w:val="25"/>
              </w:rPr>
              <w:t xml:space="preserve">. (1) písmeno a) doplniť o text a) náplň do elektronickej cigarety a </w:t>
            </w:r>
            <w:proofErr w:type="spellStart"/>
            <w:r>
              <w:rPr>
                <w:rFonts w:ascii="Times" w:hAnsi="Times" w:cs="Times"/>
                <w:sz w:val="25"/>
                <w:szCs w:val="25"/>
              </w:rPr>
              <w:t>jednorázová</w:t>
            </w:r>
            <w:proofErr w:type="spellEnd"/>
            <w:r>
              <w:rPr>
                <w:rFonts w:ascii="Times" w:hAnsi="Times" w:cs="Times"/>
                <w:sz w:val="25"/>
                <w:szCs w:val="25"/>
              </w:rPr>
              <w:t xml:space="preserve"> elektronická cigareta, Z nášho pohľadu sú to 2 rozdielne veci a je potrebné tento rozdiel presne definovať.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Ministerstvo financií Slovenskej republiky považuje navrhovanú definíciu výrobku súvisiaceho s tabakovými výrobkami za dostatočnú.</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25 ods. 25</w:t>
            </w:r>
            <w:r>
              <w:rPr>
                <w:rFonts w:ascii="Times" w:hAnsi="Times" w:cs="Times"/>
                <w:sz w:val="25"/>
                <w:szCs w:val="25"/>
              </w:rPr>
              <w:br/>
              <w:t xml:space="preserve">Navrhujeme predĺžiť možnosť predávať, ponúkať na predaj alebo skladovať minimálne na 12 mesiacom odo dňa účinnosti zákona. Zákonom sa stanoví povinnosť prvýkrát označovať nové výrobky kontrolnou známkou. Nakoľko nemáme presné údaje o objemoch tovaru na trhu v SR, ktorý je legálne dovezený a predávaný, táto lehota bude dostatočná na dopredaj. V rámci dopredaja niektorých výrobkov aj budúcnosti treba vziať do úvahy skutočnosť, že v súčasnosti nemáme reálnu možnosť na kvalifikovanú likvidáciu nepredaných zásob. Predovšetkým sa to týka elektronických cigariet a ich náplní. V tomto prípade navrhujeme možnosť doznačiť výrobky novou, resp. prechodnou kontrolnou známkou a tieto dopredať až do </w:t>
            </w:r>
            <w:proofErr w:type="spellStart"/>
            <w:r>
              <w:rPr>
                <w:rFonts w:ascii="Times" w:hAnsi="Times" w:cs="Times"/>
                <w:sz w:val="25"/>
                <w:szCs w:val="25"/>
              </w:rPr>
              <w:t>expirácie</w:t>
            </w:r>
            <w:proofErr w:type="spellEnd"/>
            <w:r>
              <w:rPr>
                <w:rFonts w:ascii="Times" w:hAnsi="Times" w:cs="Times"/>
                <w:sz w:val="25"/>
                <w:szCs w:val="25"/>
              </w:rPr>
              <w:t xml:space="preserve"> výrobkov.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Predmetná úprava bola v legislatívnom procese zverejnená v rámci medzirezortného pripomienkového konania dňa 17. apríla 2024, a teda príslušné subjekty majú dostatočný časový rámec na nastavenie dopredaja predmetných výrobkov. Návrh dopredaja predmetných výrobkov je súčasťou konsolidačného úsilia Ministerstva financií Slovenskej republiky a jeho akákoľvek úprava by znamenala zmenu v očakávanom daňovom výnose v prvom roku zavedenia.</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13 ods. 10</w:t>
            </w:r>
            <w:r>
              <w:rPr>
                <w:rFonts w:ascii="Times" w:hAnsi="Times" w:cs="Times"/>
                <w:sz w:val="25"/>
                <w:szCs w:val="25"/>
              </w:rPr>
              <w:br/>
              <w:t xml:space="preserve">Navrhujeme vypustiť, resp. upraviť ods. 10 písm. b) a c). Tieto ustanovenia diskvalifikujú žiadateľov, ktorí majú nedoplatky na </w:t>
            </w:r>
            <w:r>
              <w:rPr>
                <w:rFonts w:ascii="Times" w:hAnsi="Times" w:cs="Times"/>
                <w:sz w:val="25"/>
                <w:szCs w:val="25"/>
              </w:rPr>
              <w:lastRenderedPageBreak/>
              <w:t>daniach a odvodoch, pretože sa mohli takého konania dopustiť omylom, resp. nedopatrením a nie je definované, koľko dní po splatnosti je možné tolerovať. Zároveň podľa ods. 14 Colný úrad povolenie na obchodovanie s bezdymovým tabakovým výrobkom odníme, ak držiteľ povolenia podľa ods. 14 d) prestal spĺňať niektorú z podmienok uvedených v odseku 10, čiže vzniknú mu nedoplatky čo i len 1 deň kedykoľvek v budúcnosti. Colné úrady by takto boli zahltené neefektívnou agendou a predajcovia by prichádzali o povolenia. Cigarety a ostatné tabakové výrobky by však boli oprávnení predávať i naďalej.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Nastavenie povinných podmienok pre zaradenie do evidencii tak obchodníka ako aj distribútora sa Ministerstvu </w:t>
            </w:r>
            <w:r>
              <w:rPr>
                <w:rFonts w:ascii="Times" w:hAnsi="Times" w:cs="Times"/>
                <w:sz w:val="25"/>
                <w:szCs w:val="25"/>
              </w:rPr>
              <w:lastRenderedPageBreak/>
              <w:t>financií Slovenskej republiky javí ako nutné a vychádzajúce aj z uskutočnených konzultácií s podnikateľským prostredím, ktoré žiadalo nejakú formu kontroly obchodovania s predmetnou kategóriou produktov tak, aby sa zamedzilo šedej zóne – nepoctivému podnikaniu v danej oblasti.</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44ah ods. 26</w:t>
            </w:r>
            <w:r>
              <w:rPr>
                <w:rFonts w:ascii="Times" w:hAnsi="Times" w:cs="Times"/>
                <w:sz w:val="25"/>
                <w:szCs w:val="25"/>
              </w:rPr>
              <w:br/>
              <w:t>Navrhujeme zmeniť sadzbu dane nasledovne § 44ah ods. 26 – návrh sadzby dane, zmeniť b) nikotínové vrecúška 0,10 eura/g na 0,05 eura/g c) iné nikotínové výrobky 0,10 eura/g na 0,05 eura/g § 44ah ods. 27 – návrh sadzby dane, zmeniť 0,10 eura/g na0,05 eura/g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7 ods. 6</w:t>
            </w:r>
            <w:r>
              <w:rPr>
                <w:rFonts w:ascii="Times" w:hAnsi="Times" w:cs="Times"/>
                <w:sz w:val="25"/>
                <w:szCs w:val="25"/>
              </w:rPr>
              <w:br/>
              <w:t>Novela zákona zavádza povinnosť označovať kontrolnou známkou aj nové kategórie produktov v nových typoch obalov ( o. i. plasty ). Z toho dôvodu je potrebné vyhláškou prehodnotiť a uviesť nové typy kontrolných známok (samolepka, príp. hologram), zmenšiť formát kontrolnej známky, zosúladiť jej umiestnenie so Zákonom č. 89/2016 o výrobe, označovaní a predaji tabakových výrobkov pre možný konflikt s varovaniami a legalizovať možnosť nepoškodenia KZ pri otvorení výrobku.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Pripomienka je nad rámec návrhu zákona Ministerstvo financií Slovenskej republiky vzhľadom na objektívne indikované problémy s aplikáciou kontrolnej známky na spotrebiteľské balenia výrobkov, ktoré sa majú začať označovať, v návrhu zákona zaviedlo výnimku pre spotrebiteľské balenie e- cigariet, nikotínových vrecúšok a iných </w:t>
            </w:r>
            <w:r>
              <w:rPr>
                <w:rFonts w:ascii="Times" w:hAnsi="Times" w:cs="Times"/>
                <w:sz w:val="25"/>
                <w:szCs w:val="25"/>
              </w:rPr>
              <w:lastRenderedPageBreak/>
              <w:t xml:space="preserve">nikotínových výrobkov, aby nemuseli mať tieto balenia len jedno miesto určené na otvorenie. Na portáli Slov-Lex bola Ministerstvom financií Slovenskej republiky zverejnená predbežná informácia – PI/2024/92, ktorá sa týka zámeru úpravy vyhlášky č. 254/2014 Z. z., ktorou sa ustanovujú náležitosti, vyhotovenie a cena kontrolnej známky určenej na označovanie spotrebiteľského balenia tabakových výrobkov v znení neskorších predpisov. Ministerstvo financií Slovenskej republiky sa zaoberá aj rozmerom kontrolnej známky určenej na označovanie týchto výrobkov.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14 ods. 11, 15</w:t>
            </w:r>
            <w:r>
              <w:rPr>
                <w:rFonts w:ascii="Times" w:hAnsi="Times" w:cs="Times"/>
                <w:sz w:val="25"/>
                <w:szCs w:val="25"/>
              </w:rPr>
              <w:br/>
              <w:t xml:space="preserve">Obdobne ako u BTV navrhujeme vypustiť, resp. upraviť príslušné ustanovenia </w:t>
            </w:r>
            <w:proofErr w:type="spellStart"/>
            <w:r>
              <w:rPr>
                <w:rFonts w:ascii="Times" w:hAnsi="Times" w:cs="Times"/>
                <w:sz w:val="25"/>
                <w:szCs w:val="25"/>
              </w:rPr>
              <w:t>odst</w:t>
            </w:r>
            <w:proofErr w:type="spellEnd"/>
            <w:r>
              <w:rPr>
                <w:rFonts w:ascii="Times" w:hAnsi="Times" w:cs="Times"/>
                <w:sz w:val="25"/>
                <w:szCs w:val="25"/>
              </w:rPr>
              <w:t>. 11. a 15., ktoré diskvalifikujú subjekty/osoby so zistenými nedoplatkami na daniach a odvodoch. Nedoplatky je potrebné presne definovať.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Nastavenie povinných podmienok pre zaradenie do evidencii tak obchodníka, ako aj distribútora sa Ministerstvu financií Slovenskej republiky javí ako nutné a vychádzajúce aj z uskutočnených konzultácií s podnikateľským prostredím, ktoré žiadalo vyššiu úroveň regulácie obchodovania s predmetnou kategóriu produktov tak, </w:t>
            </w:r>
            <w:r>
              <w:rPr>
                <w:rFonts w:ascii="Times" w:hAnsi="Times" w:cs="Times"/>
                <w:sz w:val="25"/>
                <w:szCs w:val="25"/>
              </w:rPr>
              <w:lastRenderedPageBreak/>
              <w:t>aby sa zamedzilo šedej zóne – nepoctivému podnikaniu v danej oblasti.</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Plne rešpektujeme a podporujeme zámery Vlády SR a MF na zdanenie nových produktov spotrebnou daňou. Navrhované riešenie predaja bezdymových tabakových výrobkov a výrobkov súvisiacich s tabakovými výrobkami výlučne na základe špeciálnych povolení, vydávaných Colnou správou pre každú kategóriu a každú formu ( obchodovanie konečnému spotrebiteľovi, distribúcia ) zvlášť však považujeme za veľmi neštandardné, technicky komplikované s nepredstaviteľnými dopadmi na Finančnú správu, resp. Colné úrady. Nemáme presné údaje, ale podľa našich odhadov je predaj týchto produktov realizovaný minimálne na 15 tisíc predajných miestach. Tieto všetky subjekty budú potrebovať 2 povolenia. Navrhovaná novela je podnikateľsky diskriminačná voči subjektom predávajúcim nové produkty, pretože na predaj cigariet, ostatných tabakových výrobkov, ale i BTV dosiaľ postačuje živnostenské oprávnenie a získanie jedinečného identifikátora jednoduchou registráciou pre účely </w:t>
            </w:r>
            <w:proofErr w:type="spellStart"/>
            <w:r>
              <w:rPr>
                <w:rFonts w:ascii="Times" w:hAnsi="Times" w:cs="Times"/>
                <w:sz w:val="25"/>
                <w:szCs w:val="25"/>
              </w:rPr>
              <w:t>Track&amp;Trace</w:t>
            </w:r>
            <w:proofErr w:type="spellEnd"/>
            <w:r>
              <w:rPr>
                <w:rFonts w:ascii="Times" w:hAnsi="Times" w:cs="Times"/>
                <w:sz w:val="25"/>
                <w:szCs w:val="25"/>
              </w:rPr>
              <w:t xml:space="preserve">. Výsledný finančný efekt celej novely v predpokladanom výbere SD je takto prinajmenšom sporný, určite neadekvátny vynaloženým nákladom. Pre zjednodušenie systému navrhujeme, aby sa celá filozofia novely zákona zmenila. Obchodovanie a distribúcia by nemuseli podliehať schvaľovaniu a vydávaniu povolení Colnými úradmi, ale postačí forma </w:t>
            </w:r>
            <w:r>
              <w:rPr>
                <w:rFonts w:ascii="Times" w:hAnsi="Times" w:cs="Times"/>
                <w:sz w:val="25"/>
                <w:szCs w:val="25"/>
              </w:rPr>
              <w:lastRenderedPageBreak/>
              <w:t xml:space="preserve">registrácie. Pre tento účel by mohla byť použitá registrácia všetkých subjektov zo systému </w:t>
            </w:r>
            <w:proofErr w:type="spellStart"/>
            <w:r>
              <w:rPr>
                <w:rFonts w:ascii="Times" w:hAnsi="Times" w:cs="Times"/>
                <w:sz w:val="25"/>
                <w:szCs w:val="25"/>
              </w:rPr>
              <w:t>Track&amp;Trace</w:t>
            </w:r>
            <w:proofErr w:type="spellEnd"/>
            <w:r>
              <w:rPr>
                <w:rFonts w:ascii="Times" w:hAnsi="Times" w:cs="Times"/>
                <w:sz w:val="25"/>
                <w:szCs w:val="25"/>
              </w:rPr>
              <w:t>. Akceptujeme aj povinnosť registrovať svoje prevádzkarne, ale nerozumieme dôvodom oznamovať dodávateľov, ktorí sa rovnako musia registrovať prípadne žiadať o príslušné povolenia. Zároveň navrhujeme prehodnotiť pripravovaný systém dovozu, distribúcie a zdaňovania BTV a ITV. Zjednodušením a riešením väčšiny problémov (registrácie, zábezpeky, zdaňovanie a platba dane, kontrolné mechanizmy...) by bolo, keby tieto produkty podliehali rovnakému daňovému režimu ako cigarety a ostatné tabakové výrobky prostredníctvom existujúcich osôb registrovaných Colným úradom podľa § 19, 23 alebo 29a alebo evidovanej podľa § 9a alebo § 19aa ods. 20. Ak náš návrh nebude akceptovaný, navrhujeme aspoň zjednotiť vydávané povolenia do jedného. Povolenie má byť vydané pre právny subjekt a nepovažujeme za potrebné mať povolenia pre každú kategóriu výrobkov samostatne. Nie je nám známy predajca, ktorý by predával len jeden druh tovaru. Jedinú výnimku predstavujú predajne elektro, tu je však sporné, či by mali mať možnosť predávať e-cigarety. Okrem bezdymových tabakových výrobkov, definovaných podľa aktuálnej legislatívnej úpravy, nové produkty majú veľmi malý trhový podiel, len niekoľko percent.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Systém, ktorý sa uplatňuje pri tabakových výrobkoch je systémom, ktorý vychádza z kontroly pohybu tovaru v rámci Európskej únie ako aj na Slovensku. Pokiaľ nedôjde k revízii smernice 2011/64/EÚ, nemožno tento systém zaviesť aj na iné kategórie produktov, ktoré sú predmetom zákona č. 106/2004 Z. z. o spotrebnej dani z tabakových výrobkov v znení neskorších predpisov. Navyše, tabakové výrobky sú zároveň označené aj jedinečným identifikátorom, ktorý umožňuje trasovanie konkrétneho výrobku od výroby až po maloobchod. Ak osoba, ktorá chce v rámci podnikania na daňovom území obchodovať s bezdymovým tabakovým výrobkom alebo obchodovať s výrobkom súvisiacim s tabakovými výrobkami, má nejaké prevádzkarne, kde sa budú tieto výrobky predávať na konečnú spotrebu alebo skladovať, zaregistruje </w:t>
            </w:r>
            <w:r>
              <w:rPr>
                <w:rFonts w:ascii="Times" w:hAnsi="Times" w:cs="Times"/>
                <w:sz w:val="25"/>
                <w:szCs w:val="25"/>
              </w:rPr>
              <w:lastRenderedPageBreak/>
              <w:t xml:space="preserve">ich všetky jednou podanou žiadosťou a rovnako tak plní za tieto všetky prevádzkarne aj oznamovacie povinnosti. Ak ide o samostatné právnické osoby, žiadosť sa podáva za každú z nich samostatne. Rovnaký postup sa uplatní aj pri žiadosti o distribúciu bezdymového tabakového výrobku alebo pri žiadosti o distribúciu výrobku súvisiaceho s tabakovými výrobkami. Ministerstvo financií Slovenskej republiky bude priebežne vyhodnocovať zavádzaný systém na základe podnetov finančnej správy ako aj daňových subjektov a aplikačné poznatky môže zapracovať do prípadnej novely zákona č. 106/2004 Z. z. o spotrebnej dani z tabakových výrobkov v znení neskorších predpisov. Ministerstvu financií Slovenskej republiky neboli zo strany správcu dane indikované problémy s časovou tiesňou na vydávanie povolení na obchodovanie pri očakávanom väčšom počte podávaných žiadostí.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13 ods. 26 c</w:t>
            </w:r>
            <w:r>
              <w:rPr>
                <w:rFonts w:ascii="Times" w:hAnsi="Times" w:cs="Times"/>
                <w:sz w:val="25"/>
                <w:szCs w:val="25"/>
              </w:rPr>
              <w:br/>
              <w:t xml:space="preserve">V </w:t>
            </w:r>
            <w:proofErr w:type="spellStart"/>
            <w:r>
              <w:rPr>
                <w:rFonts w:ascii="Times" w:hAnsi="Times" w:cs="Times"/>
                <w:sz w:val="25"/>
                <w:szCs w:val="25"/>
              </w:rPr>
              <w:t>odst</w:t>
            </w:r>
            <w:proofErr w:type="spellEnd"/>
            <w:r>
              <w:rPr>
                <w:rFonts w:ascii="Times" w:hAnsi="Times" w:cs="Times"/>
                <w:sz w:val="25"/>
                <w:szCs w:val="25"/>
              </w:rPr>
              <w:t xml:space="preserve">. 26 písm. c) zmeniť text na c)údaj o množstve bezdymového tabakového výrobku v kilogramoch, o hmotnosti, resp. množstve náplne, ktorá je obsahom bezdymového tabakového výrobku v kilogramoch, predpokladaný čas prijatia alebo dovozu na daňové územie a miesto dodania bezdymového tabakového výrobku. Text by mal byť v súlade s definíciou BTV v </w:t>
            </w:r>
            <w:proofErr w:type="spellStart"/>
            <w:r>
              <w:rPr>
                <w:rFonts w:ascii="Times" w:hAnsi="Times" w:cs="Times"/>
                <w:sz w:val="25"/>
                <w:szCs w:val="25"/>
              </w:rPr>
              <w:t>odst</w:t>
            </w:r>
            <w:proofErr w:type="spellEnd"/>
            <w:r>
              <w:rPr>
                <w:rFonts w:ascii="Times" w:hAnsi="Times" w:cs="Times"/>
                <w:sz w:val="25"/>
                <w:szCs w:val="25"/>
              </w:rPr>
              <w:t>.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Text návrhu zákona bude doplnený aj o hmotnosť obsahu náplne v bezdymovom tabakovom výrobku.</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13 ods. 31</w:t>
            </w:r>
            <w:r>
              <w:rPr>
                <w:rFonts w:ascii="Times" w:hAnsi="Times" w:cs="Times"/>
                <w:sz w:val="25"/>
                <w:szCs w:val="25"/>
              </w:rPr>
              <w:br/>
              <w:t xml:space="preserve">V </w:t>
            </w:r>
            <w:proofErr w:type="spellStart"/>
            <w:r>
              <w:rPr>
                <w:rFonts w:ascii="Times" w:hAnsi="Times" w:cs="Times"/>
                <w:sz w:val="25"/>
                <w:szCs w:val="25"/>
              </w:rPr>
              <w:t>odst</w:t>
            </w:r>
            <w:proofErr w:type="spellEnd"/>
            <w:r>
              <w:rPr>
                <w:rFonts w:ascii="Times" w:hAnsi="Times" w:cs="Times"/>
                <w:sz w:val="25"/>
                <w:szCs w:val="25"/>
              </w:rPr>
              <w:t>. 31 – posledná veta navrhujeme sadzby dane, zmeniť 0,20 eura/g na 0,09 eura/g Náš návrh je prispôsobený SD okolitým štátom a priemeru výšky SD v EU. V prípade prijatia výšky sadzieb v navrhovanej výške bude cena výrobkov v porovnaní s okolitými krajinami neporovnateľná, čo povedie k nákupnej turistike do susedných štátov a výraznému rozmachu čierneho trhu, s čím máme skúsenosti z minulých rokov pri predaji cigariet.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14 ods. 38</w:t>
            </w:r>
            <w:r>
              <w:rPr>
                <w:rFonts w:ascii="Times" w:hAnsi="Times" w:cs="Times"/>
                <w:sz w:val="25"/>
                <w:szCs w:val="25"/>
              </w:rPr>
              <w:br/>
              <w:t xml:space="preserve">V </w:t>
            </w:r>
            <w:proofErr w:type="spellStart"/>
            <w:r>
              <w:rPr>
                <w:rFonts w:ascii="Times" w:hAnsi="Times" w:cs="Times"/>
                <w:sz w:val="25"/>
                <w:szCs w:val="25"/>
              </w:rPr>
              <w:t>odst</w:t>
            </w:r>
            <w:proofErr w:type="spellEnd"/>
            <w:r>
              <w:rPr>
                <w:rFonts w:ascii="Times" w:hAnsi="Times" w:cs="Times"/>
                <w:sz w:val="25"/>
                <w:szCs w:val="25"/>
              </w:rPr>
              <w:t xml:space="preserve">. 38 navrhujeme sadzbu dane nikotínové vrecúška 0,20 eura/g na 0,09 eura/g iné nikotínové výrobky 0,20 </w:t>
            </w:r>
            <w:proofErr w:type="spellStart"/>
            <w:r>
              <w:rPr>
                <w:rFonts w:ascii="Times" w:hAnsi="Times" w:cs="Times"/>
                <w:sz w:val="25"/>
                <w:szCs w:val="25"/>
              </w:rPr>
              <w:t>erua</w:t>
            </w:r>
            <w:proofErr w:type="spellEnd"/>
            <w:r>
              <w:rPr>
                <w:rFonts w:ascii="Times" w:hAnsi="Times" w:cs="Times"/>
                <w:sz w:val="25"/>
                <w:szCs w:val="25"/>
              </w:rPr>
              <w:t>/g na 0,09 eura/g Náš návrh je prispôsobený SD okolitým štátom a priemeru výšky SD v EU. V prípade prijatia výšky sadzieb v navrhovanej výške bude cena výrobkov v porovnaní s okolitými krajinami neporovnateľná, čo povedie k nákupnej turistike do susedných štátov.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13 ods. 8 b</w:t>
            </w:r>
            <w:r>
              <w:rPr>
                <w:rFonts w:ascii="Times" w:hAnsi="Times" w:cs="Times"/>
                <w:sz w:val="25"/>
                <w:szCs w:val="25"/>
              </w:rPr>
              <w:br/>
              <w:t xml:space="preserve">Vypustiť ods. 8 písm. b) obchodný názov bezdymového tabakového výrobku, resp. zmeniť text na b) druh bezdymového tabakového výrobku podľa </w:t>
            </w:r>
            <w:proofErr w:type="spellStart"/>
            <w:r>
              <w:rPr>
                <w:rFonts w:ascii="Times" w:hAnsi="Times" w:cs="Times"/>
                <w:sz w:val="25"/>
                <w:szCs w:val="25"/>
              </w:rPr>
              <w:t>odst</w:t>
            </w:r>
            <w:proofErr w:type="spellEnd"/>
            <w:r>
              <w:rPr>
                <w:rFonts w:ascii="Times" w:hAnsi="Times" w:cs="Times"/>
                <w:sz w:val="25"/>
                <w:szCs w:val="25"/>
              </w:rPr>
              <w:t>. 2 tohto článku. Je nereálne v žiadosti o vydanie povolenia na obchodovanie s bezdymovým tabakovým výrobkom uvádzať obchodný názov bezdymového tabakového výrobku, pretože výrobcovia neustále inovujú portfólio svojich produktov, a zároveň by nebolo možné predávať nové výrobky. Pre účely colného konania a správneho zdanenia je vhodnejšie uvádzať druh BTV.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Text návrhu zákona bol upravený. V § 19aa ods. 9 písm. b) text znie „presné označenie bezdymového tabakového výrobku podľa odseku 1 alebo odseku 2, s ktorým chce žiadateľ obchodovať“. Rovnaká úprava je aj v § 19aa ods. 19 písm. b).</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14 ods. 31</w:t>
            </w:r>
            <w:r>
              <w:rPr>
                <w:rFonts w:ascii="Times" w:hAnsi="Times" w:cs="Times"/>
                <w:sz w:val="25"/>
                <w:szCs w:val="25"/>
              </w:rPr>
              <w:br/>
              <w:t>Z návrhu podobne ako u BTV jednoznačne nevyplýva, akým spôsobom dôjde k vysporiadaniu zábezpeky na daň, ktorú je držiteľ povolenia na distribúciu povinný zložiť pred prijatím výrobkov podľa ods. 31, daňová povinnosť vzniká podľa ods. 32 a podľa ods. 34 je platiteľ dane podať daňové priznanie a zaplatiť daň do 25. dňa nasledujúceho kalendárneho mesiaca. Zároveň ale podľa ods. 29 je daň splatná do desiatich dní odo dňa oznámenia výšky dane colným úradom v rámci colného dlhu. Chýba ustanovenie o vrátení zábezpeky, resp. možnosť po dohode s colným úradom použiť zloženú zábezpeku na daň.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Ak bude daň splatná podľa daňových predpisov, riadi sa splatnosťou daňových predpisov. Ak je daň splatná podľa colných predpisov, riadi sa splatnosťou colných predpisov. Text návrhu zákona pokiaľ ide o vrátenie zábezpeky bol doplnený o znenie „Na úhradu dane možno po dohode s colným úradom použiť zloženú zábezpeku na daň. Ak k dohode s colným úradom o použití zloženej zábezpeky na daň nedôjde, colný úrad vráti zloženú zábezpeku na daň bezodkladne po zaplatení dane. Ak daň nie je zaplatená v lehote splatnosti ustanovenej týmto zákonom, colný úrad zábezpeku na </w:t>
            </w:r>
            <w:r>
              <w:rPr>
                <w:rFonts w:ascii="Times" w:hAnsi="Times" w:cs="Times"/>
                <w:sz w:val="25"/>
                <w:szCs w:val="25"/>
              </w:rPr>
              <w:lastRenderedPageBreak/>
              <w:t xml:space="preserve">daň použije na úhradu dane a túto skutočnosť oznámi držiteľovi povolenia na distribúciu. “.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13 ods. 27</w:t>
            </w:r>
            <w:r>
              <w:rPr>
                <w:rFonts w:ascii="Times" w:hAnsi="Times" w:cs="Times"/>
                <w:sz w:val="25"/>
                <w:szCs w:val="25"/>
              </w:rPr>
              <w:br/>
              <w:t xml:space="preserve">Z návrhu ustanovení podľa </w:t>
            </w:r>
            <w:proofErr w:type="spellStart"/>
            <w:r>
              <w:rPr>
                <w:rFonts w:ascii="Times" w:hAnsi="Times" w:cs="Times"/>
                <w:sz w:val="25"/>
                <w:szCs w:val="25"/>
              </w:rPr>
              <w:t>odst</w:t>
            </w:r>
            <w:proofErr w:type="spellEnd"/>
            <w:r>
              <w:rPr>
                <w:rFonts w:ascii="Times" w:hAnsi="Times" w:cs="Times"/>
                <w:sz w:val="25"/>
                <w:szCs w:val="25"/>
              </w:rPr>
              <w:t xml:space="preserve">. 27 – 30 jednoznačne nevyplýva, akým spôsobom dôjde k vysporiadaniu zábezpeky na daň, ktorú je držiteľ povolenia na distribúciu povinný zložiť pred prijatím výrobkov podľa </w:t>
            </w:r>
            <w:proofErr w:type="spellStart"/>
            <w:r>
              <w:rPr>
                <w:rFonts w:ascii="Times" w:hAnsi="Times" w:cs="Times"/>
                <w:sz w:val="25"/>
                <w:szCs w:val="25"/>
              </w:rPr>
              <w:t>odst</w:t>
            </w:r>
            <w:proofErr w:type="spellEnd"/>
            <w:r>
              <w:rPr>
                <w:rFonts w:ascii="Times" w:hAnsi="Times" w:cs="Times"/>
                <w:sz w:val="25"/>
                <w:szCs w:val="25"/>
              </w:rPr>
              <w:t xml:space="preserve">. 27, daňová povinnosť vzniká podľa </w:t>
            </w:r>
            <w:proofErr w:type="spellStart"/>
            <w:r>
              <w:rPr>
                <w:rFonts w:ascii="Times" w:hAnsi="Times" w:cs="Times"/>
                <w:sz w:val="25"/>
                <w:szCs w:val="25"/>
              </w:rPr>
              <w:t>odst</w:t>
            </w:r>
            <w:proofErr w:type="spellEnd"/>
            <w:r>
              <w:rPr>
                <w:rFonts w:ascii="Times" w:hAnsi="Times" w:cs="Times"/>
                <w:sz w:val="25"/>
                <w:szCs w:val="25"/>
              </w:rPr>
              <w:t xml:space="preserve">. 28 a podľa </w:t>
            </w:r>
            <w:proofErr w:type="spellStart"/>
            <w:r>
              <w:rPr>
                <w:rFonts w:ascii="Times" w:hAnsi="Times" w:cs="Times"/>
                <w:sz w:val="25"/>
                <w:szCs w:val="25"/>
              </w:rPr>
              <w:t>odst</w:t>
            </w:r>
            <w:proofErr w:type="spellEnd"/>
            <w:r>
              <w:rPr>
                <w:rFonts w:ascii="Times" w:hAnsi="Times" w:cs="Times"/>
                <w:sz w:val="25"/>
                <w:szCs w:val="25"/>
              </w:rPr>
              <w:t>. 30 je platiteľ dane podať daňové priznanie a zaplatiť daň do 25. dňa nasledujúceho kalendárneho mesiaca. Zároveň ale podľa ods. 33 je daň splatná do desiatich dní odo dňa oznámenia výšky dane colným úradom v rámci colného dlhu. Ide o zjavný rozpor vo forme a termíne splatnosti dane. Chýba ustanovenie o vrátení zábezpeky, resp. možnosť po dohode s colným úradom použiť zloženú zábezpeku na daň.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Ak bude daň splatná podľa daňových predpisov, riadi sa splatnosťou daňových predpisov. Ak je daň splatná podľa colných predpisov, riadi sa splatnosťou colných predpisov. Text návrhu zákona pokiaľ ide o vrátenie zábezpeky bol doplnený o znenie „Na úhradu dane možno po dohode s colným úradom použiť zloženú zábezpeku na daň. Ak k dohode s colným úradom o použití zloženej zábezpeky na daň nedôjde, colný úrad vráti zloženú zábezpeku na daň bezodkladne po zaplatení dane. Ak daň nie je zaplatená v lehote splatnosti ustanovenej týmto zákonom, colný úrad zábezpeku na daň použije na úhradu dane a túto skutočnosť oznámi držiteľovi povolenia na distribúciu. “.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6. K čl. I bodu 13 (§ 19aa ods. 16 písm. d) druhý bod) - O:</w:t>
            </w:r>
            <w:r>
              <w:rPr>
                <w:rFonts w:ascii="Times" w:hAnsi="Times" w:cs="Times"/>
                <w:sz w:val="25"/>
                <w:szCs w:val="25"/>
              </w:rPr>
              <w:br/>
              <w:t xml:space="preserve">Odporúčame upraviť znenie bodu 2. písmena d), ktoré </w:t>
            </w:r>
            <w:r>
              <w:rPr>
                <w:rFonts w:ascii="Times" w:hAnsi="Times" w:cs="Times"/>
                <w:sz w:val="25"/>
                <w:szCs w:val="25"/>
              </w:rPr>
              <w:lastRenderedPageBreak/>
              <w:t>nenadväzuje na úvodnú vetu odseku 16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8. K čl. I bodu 14 (§ 19ab ods. 18 písm. d) druhý bod) - O:</w:t>
            </w:r>
            <w:r>
              <w:rPr>
                <w:rFonts w:ascii="Times" w:hAnsi="Times" w:cs="Times"/>
                <w:sz w:val="25"/>
                <w:szCs w:val="25"/>
              </w:rPr>
              <w:br/>
              <w:t>Odporúčame upraviť znenie bodu 2. písmena d), ktoré nenadväzuje na úvodnú vetu odseku 18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10. K čl. I bodu 14 /(§ 19ab ods. 43 písm. j)/ - O:</w:t>
            </w:r>
            <w:r>
              <w:rPr>
                <w:rFonts w:ascii="Times" w:hAnsi="Times" w:cs="Times"/>
                <w:sz w:val="25"/>
                <w:szCs w:val="25"/>
              </w:rPr>
              <w:br/>
              <w:t>Odporúčame upraviť znenie písmena j), ktoré nenadväzuje na úvodnú vetu odseku 43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1. K čl. I bodu 3 (poznámka pod čiarou) - O:</w:t>
            </w:r>
            <w:r>
              <w:rPr>
                <w:rFonts w:ascii="Times" w:hAnsi="Times" w:cs="Times"/>
                <w:sz w:val="25"/>
                <w:szCs w:val="25"/>
              </w:rPr>
              <w:br/>
              <w:t xml:space="preserve">Slovo „zákon“ odporúčame nahradiť slovom „Zákon“ (zosúladenie s bodom 23.6. prílohy č. 1 k Legislatívnym pravidlám vlády Slovenskej republiky) a na konci za slová „niektorých </w:t>
            </w:r>
            <w:proofErr w:type="spellStart"/>
            <w:r>
              <w:rPr>
                <w:rFonts w:ascii="Times" w:hAnsi="Times" w:cs="Times"/>
                <w:sz w:val="25"/>
                <w:szCs w:val="25"/>
              </w:rPr>
              <w:t>zákonov“odporúčame</w:t>
            </w:r>
            <w:proofErr w:type="spellEnd"/>
            <w:r>
              <w:rPr>
                <w:rFonts w:ascii="Times" w:hAnsi="Times" w:cs="Times"/>
                <w:sz w:val="25"/>
                <w:szCs w:val="25"/>
              </w:rPr>
              <w:t xml:space="preserve"> pripojiť slová „v znení neskorších predpisov“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7. K čl. I bodu 14 (§ 19ab) - O:</w:t>
            </w:r>
            <w:r>
              <w:rPr>
                <w:rFonts w:ascii="Times" w:hAnsi="Times" w:cs="Times"/>
                <w:sz w:val="25"/>
                <w:szCs w:val="25"/>
              </w:rPr>
              <w:br/>
              <w:t>V navrhovanom § 19ab upozorňujeme na nesprávne číselné označenia odsekov za odsekom 41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5. K čl. I bodu 13 /§ 19aa ods. 2 písm. a), b)/ - O:</w:t>
            </w:r>
            <w:r>
              <w:rPr>
                <w:rFonts w:ascii="Times" w:hAnsi="Times" w:cs="Times"/>
                <w:sz w:val="25"/>
                <w:szCs w:val="25"/>
              </w:rPr>
              <w:br/>
              <w:t>V oboch odsekoch slová „odseku 30“ odporúčame nahradiť slovami „odseku 31“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4. K čl. I bodu 10 (úvodná veta) - O:</w:t>
            </w:r>
            <w:r>
              <w:rPr>
                <w:rFonts w:ascii="Times" w:hAnsi="Times" w:cs="Times"/>
                <w:sz w:val="25"/>
                <w:szCs w:val="25"/>
              </w:rPr>
              <w:br/>
              <w:t>V úvodnej vete bodu 10 odporúčame slovo „ktorý“ nahradiť slovom „ktoré“ (gramatická úprava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2. K čl. I bodu 5 (úvodná veta) - O:</w:t>
            </w:r>
            <w:r>
              <w:rPr>
                <w:rFonts w:ascii="Times" w:hAnsi="Times" w:cs="Times"/>
                <w:sz w:val="25"/>
                <w:szCs w:val="25"/>
              </w:rPr>
              <w:br/>
              <w:t>V úvodnej vete odporúčame slová „odseky 1 a 2“ nahradiť slovami „odseky 1 až 3“, keďže je navrhované aj nové znenie odseku 3 novelizovaného zákona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3. K čl. I bodu 7 (úvodná veta) - O:</w:t>
            </w:r>
            <w:r>
              <w:rPr>
                <w:rFonts w:ascii="Times" w:hAnsi="Times" w:cs="Times"/>
                <w:sz w:val="25"/>
                <w:szCs w:val="25"/>
              </w:rPr>
              <w:br/>
              <w:t>V úvodnej vete odporúčame slovo „posledná“ nahradiť slovom „druhá“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9. K čl. I bodu 14 (§ 19ab ods. 41) - O:</w:t>
            </w:r>
            <w:r>
              <w:rPr>
                <w:rFonts w:ascii="Times" w:hAnsi="Times" w:cs="Times"/>
                <w:sz w:val="25"/>
                <w:szCs w:val="25"/>
              </w:rPr>
              <w:br/>
              <w:t>Znenie odseku 41 odporúčame uviesť nasledovne: „(41) Na vrátenie dane sa primerane použije § 14 ods. 4 a 5.“ (jazyková úprava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proofErr w:type="spellStart"/>
            <w:r>
              <w:rPr>
                <w:rFonts w:ascii="Times" w:hAnsi="Times" w:cs="Times"/>
                <w:b/>
                <w:bCs/>
                <w:sz w:val="25"/>
                <w:szCs w:val="25"/>
              </w:rPr>
              <w:t>Imperial</w:t>
            </w:r>
            <w:proofErr w:type="spellEnd"/>
            <w:r>
              <w:rPr>
                <w:rFonts w:ascii="Times" w:hAnsi="Times" w:cs="Times"/>
                <w:b/>
                <w:bCs/>
                <w:sz w:val="25"/>
                <w:szCs w:val="25"/>
              </w:rPr>
              <w:t xml:space="preserve"> </w:t>
            </w:r>
            <w:proofErr w:type="spellStart"/>
            <w:r>
              <w:rPr>
                <w:rFonts w:ascii="Times" w:hAnsi="Times" w:cs="Times"/>
                <w:b/>
                <w:bCs/>
                <w:sz w:val="25"/>
                <w:szCs w:val="25"/>
              </w:rPr>
              <w:t>Tobacco</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44ai ods. 7</w:t>
            </w:r>
            <w:r>
              <w:rPr>
                <w:rFonts w:ascii="Times" w:hAnsi="Times" w:cs="Times"/>
                <w:sz w:val="25"/>
                <w:szCs w:val="25"/>
              </w:rPr>
              <w:br/>
              <w:t xml:space="preserve">sa slová „tabak 177 eur/kg.“ nahrádzajú slovami „tabak 150,60 eur/kg.“ Odôvodnenie: Navrhuje sa úprava sadzieb dane z tabaku na úroveň, ktorá proporčne zodpovedá nárastu sadzby pri cigaretách. Kategória tabaku slúži ako záchranná sieť pre fajčiarov, ktorí nemajú prostriedky na nákup klasických cigariet a hľadajú lacnejšiu alternatívu namiesto prechodu na nelegálne výrobky. Typickým spotrebiteľom tejto kategórie sú sociálne najslabší občania, ktorí sa tak po zvýšení dane stanú najviac dotknutou skupinou fajčiarov. Navrhovaný nárast pre kategóriu </w:t>
            </w:r>
            <w:r>
              <w:rPr>
                <w:rFonts w:ascii="Times" w:hAnsi="Times" w:cs="Times"/>
                <w:sz w:val="25"/>
                <w:szCs w:val="25"/>
              </w:rPr>
              <w:lastRenderedPageBreak/>
              <w:t>tabaku je v porovnaní s kategóriou cigariet privysoký a povedie k likvidácii tejto kategórie tabakových výrobkov a v konečnom dôsledku tiež k zníženému výberu dane pri tejto kategórii.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proofErr w:type="spellStart"/>
            <w:r>
              <w:rPr>
                <w:rFonts w:ascii="Times" w:hAnsi="Times" w:cs="Times"/>
                <w:b/>
                <w:bCs/>
                <w:sz w:val="25"/>
                <w:szCs w:val="25"/>
              </w:rPr>
              <w:t>Imperial</w:t>
            </w:r>
            <w:proofErr w:type="spellEnd"/>
            <w:r>
              <w:rPr>
                <w:rFonts w:ascii="Times" w:hAnsi="Times" w:cs="Times"/>
                <w:b/>
                <w:bCs/>
                <w:sz w:val="25"/>
                <w:szCs w:val="25"/>
              </w:rPr>
              <w:t xml:space="preserve"> </w:t>
            </w:r>
            <w:proofErr w:type="spellStart"/>
            <w:r>
              <w:rPr>
                <w:rFonts w:ascii="Times" w:hAnsi="Times" w:cs="Times"/>
                <w:b/>
                <w:bCs/>
                <w:sz w:val="25"/>
                <w:szCs w:val="25"/>
              </w:rPr>
              <w:t>Tobacco</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6 ods. 1</w:t>
            </w:r>
            <w:r>
              <w:rPr>
                <w:rFonts w:ascii="Times" w:hAnsi="Times" w:cs="Times"/>
                <w:sz w:val="25"/>
                <w:szCs w:val="25"/>
              </w:rPr>
              <w:br/>
              <w:t>sa slová „tabak 209,50 eura/kg.“ nahrádzajú slovami „tabak 168,70 eur/kg.“ Odôvodnenie: Navrhuje sa úprava sadzieb dane z tabaku na úroveň, ktorá proporčne zodpovedá nárastu sadzby pri cigaretách. Kategória tabaku slúži ako záchranná sieť pre fajčiarov, ktorí nemajú prostriedky na nákup klasických cigariet a hľadajú lacnejšiu alternatívu namiesto prechodu na nelegálne výrobky. Typickým spotrebiteľom tejto kategórie sú sociálne najslabší občania, ktorí sa tak po zvýšení dane stanú najviac dotknutou skupinou fajčiarov. Navrhovaný nárast pre kategóriu tabaku je v porovnaní s kategóriou cigariet privysoký a povedie k likvidácii tejto kategórie tabakových výrobkov a v konečnom dôsledku tiež k zníženému výberu dane pri tejto kategórii.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IMS-SCI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Vítame, že ak sa už Ministerstvo financií SR rozhodlo pristúpiť k ďalšiemu zvyšovaniu spotrebnej dane z tabakových výrobkov, urobilo tak formou transparentného daňového kalendára, ktorý aj pre spotrebiteľov a spotrebiteľky prináša predvídateľnosť inflácie a zdražovania tabakových a nikotínových výrobkov. Zároveň rešpektujeme, že sa predkladateľ rozhodol rozšíriť predmet dane o výrobky súvisiace s tabakovými výrobkami, ktorými sú náplne do elektronických cigariet, nikotínové vrecúška a iné nikotínové výrobky. Súhlasíme, že takýto krok je legitímny a reaguje na narastajúcu popularitu týchto produktov a </w:t>
            </w:r>
            <w:r>
              <w:rPr>
                <w:rFonts w:ascii="Times" w:hAnsi="Times" w:cs="Times"/>
                <w:sz w:val="25"/>
                <w:szCs w:val="25"/>
              </w:rPr>
              <w:lastRenderedPageBreak/>
              <w:t xml:space="preserve">potrebu zabezpečiť stabilné príjmy do štátneho rozpočtu. Na druhej strane by sme radi poukázali na to, že súčasne navrhované nastavenie spotrebnej dane na výrobky súvisiace s tabakovými výrobkami môže byť z určitého pohľadu nesystémové: • Klasická jednorazová elektronická cigareta, ktorá obsahuje 2 ml náplne a dnes stojí 6,90 €, by po zarátaní spotrebnej dane a dodatočnej DPH stála 7,38 €, čo predstavuje zdraženie približne o 7 %. • Klasické balenie nikotínových vrecúšok, ktoré má 14 g a dnes stojí 4,50 €, by po zarátaní spotrebnej dane a dodatočnej DPH stálo 6,18 €, čo predstavuje zdraženie približne o 37 %. Súhlasíme, že aj elektronické cigarety, aj nikotínové vrecúška sú zdraviu škodlivé, avšak takejto diferenciácii nerozumieme. Sme presvedčení, že spotrebné dane z tabakových a nikotínových výrobkov by sa mali odvíjať od miery ich škodlivosti. Na druhej strane ani po dôkladnej rešerši výskumných publikácií sme neidentifikovali, že by jeden produkt bol o toľko viac škodlivý, aby jeho cena narástla o 30 % viac než cena druhého produktu. Sme presvedčení, že verejné politiky by mali byť založené na dátach a dôkazoch, ktoré však v tomto prípade nevidíme. Rozumieme, že cieľom takejto diferenciácie môže byť predpoklad, že maloletí preferujú jeden produkt viac ako druhý, a teda predkladateľ môže mať za cieľ zdecimovať jeho finančnú dostupnosť. Podľa nášho názoru však k takejto situácii nedochádza. Súhlasíme, že oba produkty majú nezanedbateľné riziko zneužitia maloletou populáciou; toto riziko je však porovnateľné pri elektronických cigaretách i pri nikotínových vrecúškach. Aj Národný výskum používania tabakových a </w:t>
            </w:r>
            <w:r>
              <w:rPr>
                <w:rFonts w:ascii="Times" w:hAnsi="Times" w:cs="Times"/>
                <w:sz w:val="25"/>
                <w:szCs w:val="25"/>
              </w:rPr>
              <w:lastRenderedPageBreak/>
              <w:t>nikotínových výrobkov v populácii detí a adolescentov v SR z roku 2022, na ktorý sa predkladateľ odvoláva v dôvodovej správe, ukázal, že 2 % skúmanej populácie vo veku 12 až 21 rokov použili elektronickú cigaretu v deň opýtania – nikotínové vrecúško v daný deň použilo len jedno percento. Podobné výsledky ukázal aj prieskum užívania v posledných 30 dňoch – 6 % skúmanej populácie použilo elektronickú cigaretu, 5 % nikotínové vrecúško. Zároveň poukazujeme na to, že napríklad nikotínové vrecúška dnes v Poľsku stoja približne 3,96 € (17 PLN), čo znamená, že už v súčasnosti je ich cena v porovnaní so Slovenskom nižšia asi o 0,50 €. V roku 2025 sa tento rozdiel môže podľa návrhu prehĺbiť aj na viac ako 2 €. V takomto prípade môže dramaticky narásť motivácia k nákupnej turistike, ktorá v konečnom dôsledku poškodí najmä príjmy štátneho rozpočtu. Sme presvedčení, že ani predkladateľ nechce s vaničkou vyliať aj dieťa. Na základe týchto argumentov navrhujeme, aby predkladateľ zosúladil sadzby spotrebnej dane pre náplne do elektronických cigariet a nikotínové vrecúška.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JTI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bod 13</w:t>
            </w:r>
            <w:r>
              <w:rPr>
                <w:rFonts w:ascii="Times" w:hAnsi="Times" w:cs="Times"/>
                <w:sz w:val="25"/>
                <w:szCs w:val="25"/>
              </w:rPr>
              <w:br/>
              <w:t>V §19aa, ods. 2 písm. a) aj b) nahradiť slová "odseku 30" slovami "odseku 31".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JTI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bod 5, §6 ods.1 a Čl. I, bod 25, §44ai ods.7</w:t>
            </w:r>
            <w:r>
              <w:rPr>
                <w:rFonts w:ascii="Times" w:hAnsi="Times" w:cs="Times"/>
                <w:sz w:val="25"/>
                <w:szCs w:val="25"/>
              </w:rPr>
              <w:br/>
              <w:t xml:space="preserve">V čl. I, 5. bode, §6 ods. 1 sa slová „tabak 209,50 eura/kg.“ nahrádzajú slovami „tabak 168,70 eur/kg.“ V čl. I, 25. bode, § 44ai §6 ods. 7 sa slová „tabak 177 eur/kg.“ nahrádzajú slovami „tabak 150,60 eur/kg.“ Odôvodnenie: Navrhuje sa úprava </w:t>
            </w:r>
            <w:r>
              <w:rPr>
                <w:rFonts w:ascii="Times" w:hAnsi="Times" w:cs="Times"/>
                <w:sz w:val="25"/>
                <w:szCs w:val="25"/>
              </w:rPr>
              <w:lastRenderedPageBreak/>
              <w:t xml:space="preserve">sadzieb dane z tabaku na úroveň, ktorá proporčne zodpovedá nárastu sadzby pri cigaretách. Kategória tabaku slúži ako záchranná sieť pre fajčiarov, ktorí nemajú prostriedky na nákup klasických cigariet a hľadajú lacnejšiu alternatívu namiesto prechodu na nelegálne výrobky. Navrhovaný nárast pre kategóriu tabaku je v porovnaní s kategóriou cigariet privysoký a povedie k likvidácii tejto kategórie tabakových výrobkov. Do úvahy treba vziať aj medzinárodné cenové porovnanie, ktoré v podmienkach </w:t>
            </w:r>
            <w:proofErr w:type="spellStart"/>
            <w:r>
              <w:rPr>
                <w:rFonts w:ascii="Times" w:hAnsi="Times" w:cs="Times"/>
                <w:sz w:val="25"/>
                <w:szCs w:val="25"/>
              </w:rPr>
              <w:t>Schengenu</w:t>
            </w:r>
            <w:proofErr w:type="spellEnd"/>
            <w:r>
              <w:rPr>
                <w:rFonts w:ascii="Times" w:hAnsi="Times" w:cs="Times"/>
                <w:sz w:val="25"/>
                <w:szCs w:val="25"/>
              </w:rPr>
              <w:t xml:space="preserve"> zvyšuje riziko nielen nelegálnej výroby ale aj legálneho cezhraničného dovozu. Po ostatnom zvýšení dane z tabaku na vlastnoručnú výrobu cigariet v roku 2024 sa priemerná cena 30g balenia dostala na takmer dvojnásobok ceny v Poľsku, 3,5-násobok ceny v Maďarsku a dokonca mierne prekročila cenu v Nemecku. Po navrhovaných úpravách bude v roku 2026 spotrebiteľské balenie tabaku najdrahšie z okolitých krajín EÚ a dokonca o desatinu drahšie ako v Nemecku.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Ide o súčasť konsolidačných opatrení, realizáciou ktorých sa zabezpečia dodatočné príjmy štátneho rozpočtu, čo prispeje k stabilizácii verejných financií a k eliminácii negatívnych </w:t>
            </w:r>
            <w:r>
              <w:rPr>
                <w:rFonts w:ascii="Times" w:hAnsi="Times" w:cs="Times"/>
                <w:sz w:val="25"/>
                <w:szCs w:val="25"/>
              </w:rPr>
              <w:lastRenderedPageBreak/>
              <w:t>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JTI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proofErr w:type="spellStart"/>
            <w:r>
              <w:rPr>
                <w:rFonts w:ascii="Times" w:hAnsi="Times" w:cs="Times"/>
                <w:b/>
                <w:bCs/>
                <w:sz w:val="25"/>
                <w:szCs w:val="25"/>
              </w:rPr>
              <w:t>Čl.I</w:t>
            </w:r>
            <w:proofErr w:type="spellEnd"/>
            <w:r>
              <w:rPr>
                <w:rFonts w:ascii="Times" w:hAnsi="Times" w:cs="Times"/>
                <w:b/>
                <w:bCs/>
                <w:sz w:val="25"/>
                <w:szCs w:val="25"/>
              </w:rPr>
              <w:t>, bod 13, §19aa ods. 2 písm. a</w:t>
            </w:r>
            <w:r>
              <w:rPr>
                <w:rFonts w:ascii="Times" w:hAnsi="Times" w:cs="Times"/>
                <w:sz w:val="25"/>
                <w:szCs w:val="25"/>
              </w:rPr>
              <w:br/>
              <w:t>V Čl. I, bod 13, §19aa ods. 2 písm. a sa slová "sadzba dane sa ustanovuje podľa odseku 30 tretej vety" nahrádzajú slovami "sadzba dane sa ustanovuje na úrovni sadzby dane pre bezdymové tabakové výrobky podľa ods. 1 písm. a." Odôvodnenie: Odstraňuje sa nejednoznačnosť pri určení zdanenia nových kategórií výrobkov (zahrievaných výrobkov bez obsahu tabaku) v prechodných obdobiach definovaných v §44ah a §44ai.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Zámerom Ministerstva financií Slovenskej republiky je bez ohľadu na konkrétnu náplň bezdymového tabakového výrobku ho zdaňovať rovnakou sadzbou dane. V tejto súvislosti považujeme znenie návrhu zákona týkajúcom sa spôsobu výpočtu dane bezdymového tabakového výrobku za dostatočný a zreteľný.</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JTI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bod 5, §6 ods.3 a Čl. I, bod 25, §44ai ods.2</w:t>
            </w:r>
            <w:r>
              <w:rPr>
                <w:rFonts w:ascii="Times" w:hAnsi="Times" w:cs="Times"/>
                <w:sz w:val="25"/>
                <w:szCs w:val="25"/>
              </w:rPr>
              <w:br/>
              <w:t xml:space="preserve">V Čl. I, bod 5, § 6 ods. 3 sa slová „184 eur/1000 kusov“ </w:t>
            </w:r>
            <w:r>
              <w:rPr>
                <w:rFonts w:ascii="Times" w:hAnsi="Times" w:cs="Times"/>
                <w:sz w:val="25"/>
                <w:szCs w:val="25"/>
              </w:rPr>
              <w:lastRenderedPageBreak/>
              <w:t>nahrádzajú slovami „185 eur/1000 kusov“. V Čl. I, bod 25, § 44ai ods. 2 sa slová „166,20 eura/1000 kusov“ nahrádzajú slovami „167 eur/1000 kusov“. Odôvodnenie: Výška minimálnej sadzby dane, tak ako je navrhnutá, je neefektívna (vzťahuje sa len na veľmi malé percento cigariet zdanených na území SR) a preto ju navrhujeme mierne zvýšiť. Zvýšenie minimálnej sadzby dane by znamenalo aj vyššie príjmy pre štát.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Ide o súčasť konsolidačných opatrení, realizáciou ktorých sa zabezpečia </w:t>
            </w:r>
            <w:r>
              <w:rPr>
                <w:rFonts w:ascii="Times" w:hAnsi="Times" w:cs="Times"/>
                <w:sz w:val="25"/>
                <w:szCs w:val="25"/>
              </w:rPr>
              <w:lastRenderedPageBreak/>
              <w:t>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Odporúčame návrh zákona zosúladiť s Prílohou č. 1 k Legislatívnym pravidlám vlády Slovenskej republiky - v Čl. I úvodnej vete vypustiť slová „a zákona č. .../2024 Z. z.“, - v Čl. I bode 3 slovo „zákon“ nahradiť slovom „Zákon“ a na konci pripojiť slová „v znení neskorších predpisov“, - v Čl. I bode 5 slová „a 2“ nahradiť slovami „až 3“, - v Čl. I bode 7 úvodnej vete slovo „posledná“ nahradiť slovom „druhá“ keďže odsek 3 má iba dve vety, - v Čl. I bode 8 za slovo „sa“ vložiť slová „za slovo „cigár“ vkladá čiarka a “, - v Čl. I bode 10 úvodnej vete slovo „ktorý“ nahradiť slovom „ktoré“, - v Čl. I bode 11 slová „vkladá čiarka a pripájajú sa“ nahradiť slovami „pripája čiarka a“, - v Čl. I bode 13 § 19aa ods. 5 slová „má sídlo alebo trvalý pobyt na“ pripojiť na koniec úvodnej vety a vypustiť ich z jednotlivých písmen; to obdobne platí aj pre bod 13 § 19aa ods. 40 a bod 14 § 19ab ods. 6, - v Čl. I bode 13 § 19aa ods. 16 písm. d) znenie druhého bodu nenadväzuje na úvodnú vetu, - v Čl. I bode 13 § 19aa ods. 7 a 17 pred slová „23“ a slová „29a“ vložiť označenie „§“; to platí aj pre bod 14 § 19ab ods. 8 a ods. 19, - v Čl. I bode 13 § 19aa ods. 44 znenie písmena j) nenadväzuje na </w:t>
            </w:r>
            <w:r>
              <w:rPr>
                <w:rFonts w:ascii="Times" w:hAnsi="Times" w:cs="Times"/>
                <w:sz w:val="25"/>
                <w:szCs w:val="25"/>
              </w:rPr>
              <w:lastRenderedPageBreak/>
              <w:t>úvodnú vetu; to platí aj pre bod 14 § 19ab ods. 43 písm. j), - v Čl. I bode 13 § 19aa ods. 47 na konci doplniť úvodzovky a bodku, - v Čl. I bode 13 § 19aa poznámke pod čiarou k odkazu 13c na začiatku vypustiť nadbytočnú zátvorku a v poznámke pod čiarou k odkazu 13d slovo „napríklad“ nahradiť slovom „Napríklad“ a na konci vypustiť nadbytočnú bodku, - v Čl. I bode 14 § 19ab ods. 49 slová „ods. 4 a ods. 5“ nahradiť slovami „ods. 4 a 5“, - v súvislosti s úpravou v bode 15 dávame na zváženie potrebu rovnakej úpravy v § 39 ods. 7, - v súvislosti s úpravou v bode 16 dávame na zváženie potrebu rovnakej úpravy v § 39 ods. 3 písm.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24</w:t>
            </w:r>
            <w:r>
              <w:rPr>
                <w:rFonts w:ascii="Times" w:hAnsi="Times" w:cs="Times"/>
                <w:sz w:val="25"/>
                <w:szCs w:val="25"/>
              </w:rPr>
              <w:br/>
              <w:t>Novelizačný bod navrhujeme preformulovať tak, aby boli ustanovenia v § 42 ods. 6 uvedené vzostupne podľa ich poradia v zákone. Odôvodnenie: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14</w:t>
            </w:r>
            <w:r>
              <w:rPr>
                <w:rFonts w:ascii="Times" w:hAnsi="Times" w:cs="Times"/>
                <w:sz w:val="25"/>
                <w:szCs w:val="25"/>
              </w:rPr>
              <w:br/>
              <w:t>Predkladateľovi odporúčame upraviť číslovanie odsekov, pretože v § 19ab nasleduje za odsekom 41 odsek 48. Po úprave číslovania bude potrebné na ňu reflektovať v súčasnom odseku 44, ktorý odkazuje na odsek 44.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dôvodovej správe – všeobecnej časti</w:t>
            </w:r>
            <w:r>
              <w:rPr>
                <w:rFonts w:ascii="Times" w:hAnsi="Times" w:cs="Times"/>
                <w:sz w:val="25"/>
                <w:szCs w:val="25"/>
              </w:rPr>
              <w:br/>
              <w:t>Slová „je uvedený“ odporúčame nahradiť slovami „sú uvedené“. Odôvodnenie: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13</w:t>
            </w:r>
            <w:r>
              <w:rPr>
                <w:rFonts w:ascii="Times" w:hAnsi="Times" w:cs="Times"/>
                <w:sz w:val="25"/>
                <w:szCs w:val="25"/>
              </w:rPr>
              <w:br/>
              <w:t>V § 19aa ods. 16 písm. d) odporúčame druhý bod buď zaviesť ako samostatné písmeno alebo z neho vypustiť slovo „predaj“. Túto pripomienku vzťahujeme rovnako aj na § 19ab ods. 18 písm. d) druhý bod. Odôvodnenie: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13</w:t>
            </w:r>
            <w:r>
              <w:rPr>
                <w:rFonts w:ascii="Times" w:hAnsi="Times" w:cs="Times"/>
                <w:sz w:val="25"/>
                <w:szCs w:val="25"/>
              </w:rPr>
              <w:br/>
              <w:t>V § 19aa ods. 2 odporúčame v oboch písmenách nahradiť slová „podľa odseku 30“ slovami „podľa odseku 31“. Odôvodnenie: oprava vnútorného odkazu.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13</w:t>
            </w:r>
            <w:r>
              <w:rPr>
                <w:rFonts w:ascii="Times" w:hAnsi="Times" w:cs="Times"/>
                <w:sz w:val="25"/>
                <w:szCs w:val="25"/>
              </w:rPr>
              <w:br/>
              <w:t>V § 19aa ods. 2 úvodnej vete nepovažujeme za dostatočne odôvodnené, prečo sa za bezdymový tabakový výrobok má považovať aj výrobok, ktorý pozostáva výlučne z iných látok ako tabak, a to aj v súvislosti s ďalšími ustanoveniami ako napr. ods. 31, v zmysle ktorého je základom dane pri bezdymovom tabakovom výrobku hmotnosť tabaku vyjadrená v kilogramoch. Z tohto dôvodu navrhujeme vypustiť z úvodnej vety slová „výlučne alebo“, prípadne bližšie objasniť v dôvodovej správe dôvody tejto úpravy.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Zámerom Ministerstva financií Slovenskej republiky je bez ohľadu na konkrétnu náplň bezdymového tabakového výrobku ho zdaňovať rovnakou sadzbou dane, ak sa používa na inhaláciu bez horenia prostredníctvom zahrievacieho zariadenia. Základom dane pri bezdymovom tabakovom výrobku pozostávajúcom výlučne alebo čiastočne z inej náplne ako tabak, je množstvo náplne, ktorá je obsahovom bezdymového tabakového výrobku vyjadrená v kilogramoch. V tejto súvislosti považujeme znenie návrhu zákona týkajúcom sa spôsobu výpočtu </w:t>
            </w:r>
            <w:r>
              <w:rPr>
                <w:rFonts w:ascii="Times" w:hAnsi="Times" w:cs="Times"/>
                <w:sz w:val="25"/>
                <w:szCs w:val="25"/>
              </w:rPr>
              <w:lastRenderedPageBreak/>
              <w:t xml:space="preserve">dane bezdymového tabakového výrobku za dostatočný a zreteľný.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13</w:t>
            </w:r>
            <w:r>
              <w:rPr>
                <w:rFonts w:ascii="Times" w:hAnsi="Times" w:cs="Times"/>
                <w:sz w:val="25"/>
                <w:szCs w:val="25"/>
              </w:rPr>
              <w:br/>
              <w:t>V § 19aa ods. 29 písm. e) odporúčame slová „podľa písmena c)“ nahradiť slovami „podľa písmena d)“. Odôvodnenie: ide o opravu vnútorného odkazu.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13</w:t>
            </w:r>
            <w:r>
              <w:rPr>
                <w:rFonts w:ascii="Times" w:hAnsi="Times" w:cs="Times"/>
                <w:sz w:val="25"/>
                <w:szCs w:val="25"/>
              </w:rPr>
              <w:br/>
              <w:t>V § 19aa ods. 3 druhej vete odporúčame slová „podľa odseku 6“ nahradiť slovami „podľa odseku 7“ a slová „podľa odseku 16“ nahradiť slovami „podľa odseku 17“. Odôvodnenie: za vhodnejšie považujeme odkázať na ustanovenia, ktoré stanovujú povinnosť osoby požiadať o vydanie povolenia na obchodovanie resp. distribúciu bezdymového tabakového výrobku, nie na samotnú definíciu distribúcie bezdymového tabakového výrobku resp. ustanovenie, ktoré stanovuje povinnosť zahraničnej osoby zvoliť si zástupcu na doručovanie.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13</w:t>
            </w:r>
            <w:r>
              <w:rPr>
                <w:rFonts w:ascii="Times" w:hAnsi="Times" w:cs="Times"/>
                <w:sz w:val="25"/>
                <w:szCs w:val="25"/>
              </w:rPr>
              <w:br/>
              <w:t>V § 19aa ods. 39 tretej vete odporúčame slovo „prepravovaný“ nahradiť slovom „prepravovaní“. Odôvodnenie: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13</w:t>
            </w:r>
            <w:r>
              <w:rPr>
                <w:rFonts w:ascii="Times" w:hAnsi="Times" w:cs="Times"/>
                <w:sz w:val="25"/>
                <w:szCs w:val="25"/>
              </w:rPr>
              <w:br/>
              <w:t>V § 19aa ods. 6 odporúčame za slovom „území“ vypustiť čiarku. V čl. 19aa ods. 15 odporúčame za slovo „likvidátor“ vložiť čiarku. Odôvodnenie: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13</w:t>
            </w:r>
            <w:r>
              <w:rPr>
                <w:rFonts w:ascii="Times" w:hAnsi="Times" w:cs="Times"/>
                <w:sz w:val="25"/>
                <w:szCs w:val="25"/>
              </w:rPr>
              <w:br/>
              <w:t>V § 19aa ods. 7, ods. 17 a v § 19ab ods. ods. 8, ods. 19 odporúčame predkladateľovi skontrolovať vnútorné odkazy „§ 19ab ods. 11, § 19ab ods. 19, § 19aa ods. 11 a § 19aa ods. 20“, pretože niektoré z odkazovaných ustanovení upravujú podmienky, ktoré musí splniť žiadateľ o vydanie povolenia a niektoré stanovujú povinnosť colného úradu zaradiť žiadateľa do evidencie držiteľov povolenia. Zastávame názor, že je potrebné odkázať na tie ustanovenia, podľa ktorých sa osoba zaradí do evidencie, nakoľko sa má ísť o osobu „evidovanú podľa...“.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14</w:t>
            </w:r>
            <w:r>
              <w:rPr>
                <w:rFonts w:ascii="Times" w:hAnsi="Times" w:cs="Times"/>
                <w:sz w:val="25"/>
                <w:szCs w:val="25"/>
              </w:rPr>
              <w:br/>
              <w:t>V § 19ab ods. 35 odporúčame skratku „ml“ nahradiť slovom „mililitroch“, nakoľko aj iné jednotky sa v zákone vyjadrujú celým slovom (napr. kilogramy, gramy).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25</w:t>
            </w:r>
            <w:r>
              <w:rPr>
                <w:rFonts w:ascii="Times" w:hAnsi="Times" w:cs="Times"/>
                <w:sz w:val="25"/>
                <w:szCs w:val="25"/>
              </w:rPr>
              <w:br/>
              <w:t>V § 44ah ods. 3 odporúčame vnútorný odkaz „§ 19aa ods. 20“ nahradiť vnútorným odkazom „§ 19aa ods. 21“, pretože práve toto ustanovenie upravuje vydanie povolenia.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čl. I bodu 20</w:t>
            </w:r>
            <w:r>
              <w:rPr>
                <w:rFonts w:ascii="Times" w:hAnsi="Times" w:cs="Times"/>
                <w:sz w:val="25"/>
                <w:szCs w:val="25"/>
              </w:rPr>
              <w:br/>
              <w:t xml:space="preserve">V novelizačnom bode odporúčame slová „§ 19aa ods. 37 alebo § 19ab ods. 14“ nahradiť slovami „§ 19aa ods. 41 alebo § 19ab ods. 46“. Odôvodnenie: z dôvodovej správy vyplýva, že cieľom tohto novelizačného bodu je postihnúť predaj bezdymového tabakového výrobku a výrobku súvisiaceho s tabakovými výrobkami, ktorý nie je označený kontrolnou známkou. Z tohto dôvodu je potrebné odkázať na tie ustanovenia, ktoré ustanovujú </w:t>
            </w:r>
            <w:r>
              <w:rPr>
                <w:rFonts w:ascii="Times" w:hAnsi="Times" w:cs="Times"/>
                <w:sz w:val="25"/>
                <w:szCs w:val="25"/>
              </w:rPr>
              <w:lastRenderedPageBreak/>
              <w:t>povinnosť označenia výrobkov kontrolnou známkou. Odkaz „§ 19ab ods. 46“ berie do úvahy posun v číslovaní odsekov.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V predkladacej správe odporúčame slovo „Slovenska“ nahradiť slovami „Slovenskej republiky“ a slová „je uvedený“ nahradiť slovami „sú uvedené“. Odôvodnenie: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dôvodovej správe – osobitnej časti, k bodom 13 a 14</w:t>
            </w:r>
            <w:r>
              <w:rPr>
                <w:rFonts w:ascii="Times" w:hAnsi="Times" w:cs="Times"/>
                <w:sz w:val="25"/>
                <w:szCs w:val="25"/>
              </w:rPr>
              <w:br/>
              <w:t>Odporúčame slová „Navrhovaná úprava zavádza systém povolení na obchodovanie s bezdymovým tabakovým výrobkom a výrobkom súvisiacim s tabakovými výrobkami (ktorým sa rozumie náplň do elektronickej cigarety, nikotínové vrecúško alebo iný nikotínový výrobok).“ nahradiť slovami „Navrhovaná úprava zavádza systém povolení na obchodovanie s bezdymovým tabakovým výrobkom a výrobkom súvisiacim s tabakovými výrobkami (ktorým sa rozumie náplň do elektronickej cigarety vrátane jednorazovej elektronickej cigarety, nikotínové vrecúško alebo iný nikotínový výrobok).“ Odôvodnenie: Legislatívno-technická pripomienka, precizovanie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 xml:space="preserve">Odporúčame slová „rozšírenie predmetu dane o výrobky súvisiace s tabakovými výrobkami, ktorými sú náplň do elektronickej cigarety, nikotínové vrecúško a iný nikotínový výrobok“ nahradiť slovami „rozšírenie predmetu dane o výrobky súvisiace s tabakovými výrobkami, ktorými sú náplň do </w:t>
            </w:r>
            <w:r>
              <w:rPr>
                <w:rFonts w:ascii="Times" w:hAnsi="Times" w:cs="Times"/>
                <w:sz w:val="25"/>
                <w:szCs w:val="25"/>
              </w:rPr>
              <w:lastRenderedPageBreak/>
              <w:t>elektronickej cigarety vrátane jednorazových elektronických cigariet, nikotínové vrecúško a iný nikotínový výrobok“. Odôvodnenie: Legislatívno-technická pripomienka, precizovanie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Ministerstvo financií Slovenskej republiky považuje za dostatočné zrejmé, že náplňou sa rozumie aj náplň v jednorazovej elektronickej cigarete, avšak z dôvodu jednoznačnosti bola upravená </w:t>
            </w:r>
            <w:r>
              <w:rPr>
                <w:rFonts w:ascii="Times" w:hAnsi="Times" w:cs="Times"/>
                <w:sz w:val="25"/>
                <w:szCs w:val="25"/>
              </w:rPr>
              <w:lastRenderedPageBreak/>
              <w:t>dôvodová správa. Keďže ide o technický detail, uvedené nie je nutné špecifikovať v predkladacej správe.</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vlastnému materiálu k čl. I 20. bodu</w:t>
            </w:r>
            <w:r>
              <w:rPr>
                <w:rFonts w:ascii="Times" w:hAnsi="Times" w:cs="Times"/>
                <w:sz w:val="25"/>
                <w:szCs w:val="25"/>
              </w:rPr>
              <w:br/>
              <w:t>Slová „§ 19aa ods. 37“ je potrebné nahradiť slovami „§ 19aa ods. 38“. Odôvodnenie: Legislatívno-technická pripomienka, správne označenie vnútorného odkazu.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transpozícii a tabuľkám zhody:</w:t>
            </w:r>
            <w:r>
              <w:rPr>
                <w:rFonts w:ascii="Times" w:hAnsi="Times" w:cs="Times"/>
                <w:sz w:val="25"/>
                <w:szCs w:val="25"/>
              </w:rPr>
              <w:br/>
              <w:t xml:space="preserve">1. Čl. I návrhu zákona sa zasahuje do niektorých ustanovení, ktoré sú transpozičnými opatreniami smernice Rady (EÚ) 2020/262 z 19. decembra 2019, ktorou sa ustanovuje všeobecný systém spotrebných daní (prepracované znenie) (Ú. v. EÚ L 058, 27.2.2020) v platnom znení (ďalej len „smernica (EÚ) 2020/262 v platnom znení“). Ide napríklad o článok 1, bod 15, ktorým sa novelizuje ustanovenie § 39 ods. 1 a 3 predstavujúce transpozičné opatrenie napr. čl. 15 ods. 2 písm. e), čl. 18 ods. 2 písm. b), čl. 35 ods. 2 písm. c) smernice (EÚ) 2020/262 v platnom znení. Ďalej ide napríklad čl. I, bod 7, ktorým sa novelizuje ustanovenie § 9 ods. 3, a ktoré je transpozičným opatrením napríklad čl. 47 ods. 2. Na základe uvedeného žiadame vypracovať čiastkovú tabuľku zhody k uvedeným článkom smernice (EÚ) 2020/262 v platnom znení. Ak sa návrhom zákona zasahuje aj do ďalších ustanovení, ktoré sú transpozičnými opatreniami k ostatným článkom smernice (EÚ) 2020/262 v platnom znení , je potrebné aj tieto články a </w:t>
            </w:r>
            <w:r>
              <w:rPr>
                <w:rFonts w:ascii="Times" w:hAnsi="Times" w:cs="Times"/>
                <w:sz w:val="25"/>
                <w:szCs w:val="25"/>
              </w:rPr>
              <w:lastRenderedPageBreak/>
              <w:t>transpozičné opatrenia zahrnúť do tejto čiastkovej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Úpravy v návrhu zákona nie sú predmetom znenia smernice Rady (EÚ) 2020/262. Predmety dane, ktorými je bezdymový tabakový výrobok a výrobok súvisiaci s tabakovými výrobkami sú neharmonizovanou úpravou. Z tohto dôvodu Ministerstvo financií Slovenskej republiky nepovažuje za potrebné vypracovať čiastkovú tabuľku zhody k navrhovaným článkom smernice.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1. Upozorňujeme, že návrh zákona je technickým predpisom a je preto potrebné predložiť ho na </w:t>
            </w:r>
            <w:proofErr w:type="spellStart"/>
            <w:r>
              <w:rPr>
                <w:rFonts w:ascii="Times" w:hAnsi="Times" w:cs="Times"/>
                <w:sz w:val="25"/>
                <w:szCs w:val="25"/>
              </w:rPr>
              <w:t>vnútrokomunitárne</w:t>
            </w:r>
            <w:proofErr w:type="spellEnd"/>
            <w:r>
              <w:rPr>
                <w:rFonts w:ascii="Times" w:hAnsi="Times" w:cs="Times"/>
                <w:sz w:val="25"/>
                <w:szCs w:val="25"/>
              </w:rPr>
              <w:t xml:space="preserve"> pripomienkové konanie Európskej komisii. Technický predpis, ktorý neprešiel takýmto oznamovacím postupom, je právne nevymožiteľný (rozhodnutie Európskeho súdneho dvora C-194/94 v prípade „CIA </w:t>
            </w:r>
            <w:proofErr w:type="spellStart"/>
            <w:r>
              <w:rPr>
                <w:rFonts w:ascii="Times" w:hAnsi="Times" w:cs="Times"/>
                <w:sz w:val="25"/>
                <w:szCs w:val="25"/>
              </w:rPr>
              <w:t>Security</w:t>
            </w:r>
            <w:proofErr w:type="spellEnd"/>
            <w:r>
              <w:rPr>
                <w:rFonts w:ascii="Times" w:hAnsi="Times" w:cs="Times"/>
                <w:sz w:val="25"/>
                <w:szCs w:val="25"/>
              </w:rPr>
              <w:t xml:space="preserve">“). Žiadame predložiť návrh zákona na </w:t>
            </w:r>
            <w:proofErr w:type="spellStart"/>
            <w:r>
              <w:rPr>
                <w:rFonts w:ascii="Times" w:hAnsi="Times" w:cs="Times"/>
                <w:sz w:val="25"/>
                <w:szCs w:val="25"/>
              </w:rPr>
              <w:t>vnútrokomunitárne</w:t>
            </w:r>
            <w:proofErr w:type="spellEnd"/>
            <w:r>
              <w:rPr>
                <w:rFonts w:ascii="Times" w:hAnsi="Times" w:cs="Times"/>
                <w:sz w:val="25"/>
                <w:szCs w:val="25"/>
              </w:rPr>
              <w:t xml:space="preserve"> pripomienkové konanie, a zároveň žiadame zvážiť vplyv trvania </w:t>
            </w:r>
            <w:proofErr w:type="spellStart"/>
            <w:r>
              <w:rPr>
                <w:rFonts w:ascii="Times" w:hAnsi="Times" w:cs="Times"/>
                <w:sz w:val="25"/>
                <w:szCs w:val="25"/>
              </w:rPr>
              <w:t>vnútrokomunitárneho</w:t>
            </w:r>
            <w:proofErr w:type="spellEnd"/>
            <w:r>
              <w:rPr>
                <w:rFonts w:ascii="Times" w:hAnsi="Times" w:cs="Times"/>
                <w:sz w:val="25"/>
                <w:szCs w:val="25"/>
              </w:rPr>
              <w:t xml:space="preserve"> pripomienkového konania na navrhovaný dátum nadobudnutia účinnosti návrhu zákona. Osobitne žiadame zhodnotiť a uviesť, ktoré ustanovenia predkladaného návrhu zákona budú predmetom </w:t>
            </w:r>
            <w:proofErr w:type="spellStart"/>
            <w:r>
              <w:rPr>
                <w:rFonts w:ascii="Times" w:hAnsi="Times" w:cs="Times"/>
                <w:sz w:val="25"/>
                <w:szCs w:val="25"/>
              </w:rPr>
              <w:t>vnútrokumunitárneho</w:t>
            </w:r>
            <w:proofErr w:type="spellEnd"/>
            <w:r>
              <w:rPr>
                <w:rFonts w:ascii="Times" w:hAnsi="Times" w:cs="Times"/>
                <w:sz w:val="25"/>
                <w:szCs w:val="25"/>
              </w:rPr>
              <w:t xml:space="preserve"> pripomienkového konania. V nadväznosti na uvedené tiež žiadame uviesť v predkladacej správe informáciu, že návrh zákona má byť predmetom </w:t>
            </w:r>
            <w:proofErr w:type="spellStart"/>
            <w:r>
              <w:rPr>
                <w:rFonts w:ascii="Times" w:hAnsi="Times" w:cs="Times"/>
                <w:sz w:val="25"/>
                <w:szCs w:val="25"/>
              </w:rPr>
              <w:t>vnútrokomunitárneho</w:t>
            </w:r>
            <w:proofErr w:type="spellEnd"/>
            <w:r>
              <w:rPr>
                <w:rFonts w:ascii="Times" w:hAnsi="Times" w:cs="Times"/>
                <w:sz w:val="25"/>
                <w:szCs w:val="25"/>
              </w:rPr>
              <w:t xml:space="preserve"> pripomienkového konania. Uvedená požiadavka vyplýva z čl. 18 ods. 1 písm. c)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V predkladacej správe k návrhu zákona Ministerstvo financií Slovenskej republiky uvádza, že : „Návrh zákona podlieha notifikačnému procesu podľa smernice Európskeho parlamentu a Rady (EÚ) 2015/1535 z 9. septembra 2015, ktorou sa stanovuje postup pri poskytovaní informácií v oblasti technických predpisov a pravidiel vzťahujúcich sa na služby informačnej spoločnosti (kodifikované znenie) (Ú. v. EÚ L 241, 17.9.2015).“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1. V bode 3 písm. b) doložky zlučiteľnosti sú uvedené viaceré sekundárne právne akty Európskej únie, na ktoré sa predkladaný návrh zákona podľa svojho obsahu nevzťahuje. Ide napríklad o delegované nariadenie (EÚ) 2015/2446 v platnom znení, vykonávacie nariadenie (EÚ) 2015/2447 v platnom znení, nariadenie (EÚ) č. 910/2017 v platnom znení, nariadenie (EÚ) č. </w:t>
            </w:r>
            <w:r>
              <w:rPr>
                <w:rFonts w:ascii="Times" w:hAnsi="Times" w:cs="Times"/>
                <w:sz w:val="25"/>
                <w:szCs w:val="25"/>
              </w:rPr>
              <w:lastRenderedPageBreak/>
              <w:t>952/2013 v platnom znení, nariadenie (EÚ) č. 389/2012 v platnom znení, delegované nariadenie (EÚ) 2022/1636 v platnom znení, vykonávacie nariadenie (EÚ) 2022/1637 v platnom znení, rozhodnutie (EÚ) 2020/263. Ak sa predkladaný návrh zákona predmetných sekundárnych právnych aktov Európskej únie týka, je potrebné uviesť prepojenie toho ktorého aktu v osobitnej časti dôvodovej správy k jednotlivým bodom návrhu zákona. V prípade, že predkladaným návrhom zákona dochádza k plneniu implementačných povinností v zmysle európskych nariadení, je potrebné to uviesť priamo v predkladanom návrhu zákona prostredníctvom odkazu na príslušné ustanovenia európskych nariadení.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transpozícii a tabuľkám zhody:</w:t>
            </w:r>
            <w:r>
              <w:rPr>
                <w:rFonts w:ascii="Times" w:hAnsi="Times" w:cs="Times"/>
                <w:sz w:val="25"/>
                <w:szCs w:val="25"/>
              </w:rPr>
              <w:br/>
              <w:t xml:space="preserve">2. Pri preukazovaní transpozície článku 14 ods. 2 </w:t>
            </w:r>
            <w:proofErr w:type="spellStart"/>
            <w:r>
              <w:rPr>
                <w:rFonts w:ascii="Times" w:hAnsi="Times" w:cs="Times"/>
                <w:sz w:val="25"/>
                <w:szCs w:val="25"/>
              </w:rPr>
              <w:t>podods</w:t>
            </w:r>
            <w:proofErr w:type="spellEnd"/>
            <w:r>
              <w:rPr>
                <w:rFonts w:ascii="Times" w:hAnsi="Times" w:cs="Times"/>
                <w:sz w:val="25"/>
                <w:szCs w:val="25"/>
              </w:rPr>
              <w:t xml:space="preserve">. 5 smernice Rady 2011/64/EÚ z 21. júna 2011 o štruktúre a sadzbách spotrebnej dane z tabakových výrobkov (kodifikované znenie) (Ú. v. EÚ L 176, 5.7.2011) prostredníctvom predloženej tabuľky zhody dochádza ku </w:t>
            </w:r>
            <w:proofErr w:type="spellStart"/>
            <w:r>
              <w:rPr>
                <w:rFonts w:ascii="Times" w:hAnsi="Times" w:cs="Times"/>
                <w:sz w:val="25"/>
                <w:szCs w:val="25"/>
              </w:rPr>
              <w:t>goldplatingu</w:t>
            </w:r>
            <w:proofErr w:type="spellEnd"/>
            <w:r>
              <w:rPr>
                <w:rFonts w:ascii="Times" w:hAnsi="Times" w:cs="Times"/>
                <w:sz w:val="25"/>
                <w:szCs w:val="25"/>
              </w:rPr>
              <w:t xml:space="preserve"> typu b) navýšenie požiadaviek. Na základe uvedeného žiadame náležite vyplniť stĺpce (9) a (10) tabuľky zhody a pod tabuľkou zhody v poznámke „Vyjadrenie k opodstatnenosti </w:t>
            </w:r>
            <w:proofErr w:type="spellStart"/>
            <w:r>
              <w:rPr>
                <w:rFonts w:ascii="Times" w:hAnsi="Times" w:cs="Times"/>
                <w:sz w:val="25"/>
                <w:szCs w:val="25"/>
              </w:rPr>
              <w:t>goldplatingu</w:t>
            </w:r>
            <w:proofErr w:type="spellEnd"/>
            <w:r>
              <w:rPr>
                <w:rFonts w:ascii="Times" w:hAnsi="Times" w:cs="Times"/>
                <w:sz w:val="25"/>
                <w:szCs w:val="25"/>
              </w:rPr>
              <w:t xml:space="preserve"> a jeho odôvodnenie“ doplniť odôvodnenie takejto úpravy. Ku </w:t>
            </w:r>
            <w:proofErr w:type="spellStart"/>
            <w:r>
              <w:rPr>
                <w:rFonts w:ascii="Times" w:hAnsi="Times" w:cs="Times"/>
                <w:sz w:val="25"/>
                <w:szCs w:val="25"/>
              </w:rPr>
              <w:t>goldplatingu</w:t>
            </w:r>
            <w:proofErr w:type="spellEnd"/>
            <w:r>
              <w:rPr>
                <w:rFonts w:ascii="Times" w:hAnsi="Times" w:cs="Times"/>
                <w:sz w:val="25"/>
                <w:szCs w:val="25"/>
              </w:rPr>
              <w:t xml:space="preserve"> dochádza k dôvodu, že smernica 2011/64/EÚ vo svojom ustanovení čl. 14 ods. 2 </w:t>
            </w:r>
            <w:proofErr w:type="spellStart"/>
            <w:r>
              <w:rPr>
                <w:rFonts w:ascii="Times" w:hAnsi="Times" w:cs="Times"/>
                <w:sz w:val="25"/>
                <w:szCs w:val="25"/>
              </w:rPr>
              <w:t>podods</w:t>
            </w:r>
            <w:proofErr w:type="spellEnd"/>
            <w:r>
              <w:rPr>
                <w:rFonts w:ascii="Times" w:hAnsi="Times" w:cs="Times"/>
                <w:sz w:val="25"/>
                <w:szCs w:val="25"/>
              </w:rPr>
              <w:t xml:space="preserve">. 5 stanovuje minimálnu hranicu pre stanovenie spotrebnej dane z jemne rezaného tabaku. V predkladanom návrhu zákona dochádza k navýšeniu spotrebnej dane z jemne rezaného tabaku, čo znamená, že </w:t>
            </w:r>
            <w:r>
              <w:rPr>
                <w:rFonts w:ascii="Times" w:hAnsi="Times" w:cs="Times"/>
                <w:sz w:val="25"/>
                <w:szCs w:val="25"/>
              </w:rPr>
              <w:lastRenderedPageBreak/>
              <w:t xml:space="preserve">Slovenská republika netransponuje smernicu v minimálnej miere, na najnižšej možnej hranici. Takáto transpozícia predstavuje negatívny vplyv na podnikateľské prostredie. Z tohto dôvodu dané ustanovenie predstavuje </w:t>
            </w:r>
            <w:proofErr w:type="spellStart"/>
            <w:r>
              <w:rPr>
                <w:rFonts w:ascii="Times" w:hAnsi="Times" w:cs="Times"/>
                <w:sz w:val="25"/>
                <w:szCs w:val="25"/>
              </w:rPr>
              <w:t>goldplating</w:t>
            </w:r>
            <w:proofErr w:type="spellEnd"/>
            <w:r>
              <w:rPr>
                <w:rFonts w:ascii="Times" w:hAnsi="Times" w:cs="Times"/>
                <w:sz w:val="25"/>
                <w:szCs w:val="25"/>
              </w:rPr>
              <w:t xml:space="preserve"> typu b) – navýšenie požiadaviek.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Ministerstvo financií Slovenskej republiky nepovažuje zvýšenie sadzieb za </w:t>
            </w:r>
            <w:proofErr w:type="spellStart"/>
            <w:r>
              <w:rPr>
                <w:rFonts w:ascii="Times" w:hAnsi="Times" w:cs="Times"/>
                <w:sz w:val="25"/>
                <w:szCs w:val="25"/>
              </w:rPr>
              <w:t>gold</w:t>
            </w:r>
            <w:proofErr w:type="spellEnd"/>
            <w:r>
              <w:rPr>
                <w:rFonts w:ascii="Times" w:hAnsi="Times" w:cs="Times"/>
                <w:sz w:val="25"/>
                <w:szCs w:val="25"/>
              </w:rPr>
              <w:t xml:space="preserve"> </w:t>
            </w:r>
            <w:proofErr w:type="spellStart"/>
            <w:r>
              <w:rPr>
                <w:rFonts w:ascii="Times" w:hAnsi="Times" w:cs="Times"/>
                <w:sz w:val="25"/>
                <w:szCs w:val="25"/>
              </w:rPr>
              <w:t>plating</w:t>
            </w:r>
            <w:proofErr w:type="spellEnd"/>
            <w:r>
              <w:rPr>
                <w:rFonts w:ascii="Times" w:hAnsi="Times" w:cs="Times"/>
                <w:sz w:val="25"/>
                <w:szCs w:val="25"/>
              </w:rPr>
              <w:t>. Nejde o zavádzanie žiadnych nových povinností. Aktuálne nastavené nadväzuje už na aplikovaný daňový kalendár od roku 2017, ktorého cieľom je zabezpečiť transparentnosť a predvídateľnosť zvyšovania sadzieb spotrebnej dane pre daňové subjekty. Zdôvodnenie je uvedené aj v Doložke vybraných vplyvov. Zavedené opatrenia na zvýšenie sadzieb daní považujeme za nevyhnutné vzhľadom na konsolidačné úsilie.</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Žiadame náležite vyplniť bod 4 a), 4 b), 4 c) doložky zlučiteľnosti v zmysle platných Legislatívnych pravidiel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Pripomienka nie je konkrétna a nie je z nej zrejmé, čo je potrebné doplniť do bodu 4 doložky zlučiteľnosti.</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2. Žiadame prepracovať osobitnú časť dôvodovej správy k celému návrhu zákona tak, aby obsahovala vecné odôvodnenie jednotlivých navrhovaných ustanovení zákona. Osobitne požadujeme prepracovať osobitnú časť dôvodovej správy k Čl. I bod 13 a 14 návrhu zákona tak, aby bol zrejmý zámer a dôvod navrhovanej právnej úpravy, vrátane vysvetlenia, z čoho predkladateľ pri ich formulácii vychádzal.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Ministerstvo financií Slovenskej republiky považuje zdôvodnenia v osobitnej časti dôvodovej správy za dostatočné a zreteľné. Z dôvodu, že návrh zavádza neharmonizovanú úpravu, ide o iniciatívny návrh Ministerstva financií Slovenskej republiky po zvážení obdobnej legislatívnej úpravy v susedných krajinách.</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3. Upozorňujeme, že viaceré navrhované ustanovenia predloženého návrhu zákona vychádzajú z platného a účinného znenia sekundárnych právnych aktov Európskej únie. V navrhovanom Čl. I bod 13 dochádza k zmene ustanovenia § 19aa, ktorý obsahuje definíciu bezdymového tabakového výrobku. Bezdymový tabakový výrobok je definovaný na úrovni </w:t>
            </w:r>
            <w:r>
              <w:rPr>
                <w:rFonts w:ascii="Times" w:hAnsi="Times" w:cs="Times"/>
                <w:sz w:val="25"/>
                <w:szCs w:val="25"/>
              </w:rPr>
              <w:lastRenderedPageBreak/>
              <w:t>Európskej únie prostredníctvom článku 2 a článku 7 ods. 12 smernice 2014/40/EÚ v platnom znení. Navrhované znenie ustanovenia § 19aa je vo svojej podstate transpozíciou predmetných článkov smernice 2014/40/EÚ v platnom znení. V navrhovanom Čl. I bod 13 a 25 dochádza k vymedzeniu označovania bezdymového tabakového výrobku (§19aa ods. 32 a 41, § 44aj), pričom spôsob označovania bezdymových tabakových výrobkov je rovnako upravený smernicou 2014/40/EÚ v platnom znení, konkrétne v článku 12. Smernica 2014/40/EÚ v platnom znení upravuje aj otázky týkajúce sa identifikátorov a bezpečnostných prvkov (čl. 15 a 16). V nadväznosti na uvedené skutočnosti žiadame zabezpečiť úplnú a správnu transpozíciu smernice 2014/40/EÚ v platnom znení do slovenského právneho poriadku a rozsah a správnosť transpozície preukázať prostredníctvom tabuľky zhody a príslušných transpozičných opatrení. Následne je potrebné doplniť nad rámec návrhu zákona nový novelizačný bod, ktorým dôjde k doplneniu transpozičnej prílohy o smernicu 2014/40/EÚ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Definícia bezdymového tabakového výrobku v návrhu zákona je definíciou na účely dane. Smernica 2014/40/EÚ v platnom znení je transponovaná v zákone č. 89/2016 Z. z. v znení neskorších predpisov. Jej gestorom je </w:t>
            </w:r>
            <w:r>
              <w:rPr>
                <w:rFonts w:ascii="Times" w:hAnsi="Times" w:cs="Times"/>
                <w:sz w:val="25"/>
                <w:szCs w:val="25"/>
              </w:rPr>
              <w:lastRenderedPageBreak/>
              <w:t xml:space="preserve">Ministerstvo zdravotníctva Slovenskej republiky.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4. Z predkladaného návrhu zákona sa javí, že predkladateľ sa inšpiroval aj smernicou (EÚ) 2020/262 v platnom znení v navrhovanom Čl. I bod 13, a to pri úprave týkajúcej sa vydávania povolení na obchodovanie s bezdymovými tabakovými výrobkami, distribúcie bezdymových tabakových výrobkov, otázky týkajúce sa zdaniteľnej udalosti, osoby povinnej platiť daň, otázky vrátenia dane, či oslobodenia od </w:t>
            </w:r>
            <w:r>
              <w:rPr>
                <w:rFonts w:ascii="Times" w:hAnsi="Times" w:cs="Times"/>
                <w:sz w:val="25"/>
                <w:szCs w:val="25"/>
              </w:rPr>
              <w:lastRenderedPageBreak/>
              <w:t xml:space="preserve">dane pri bezdymových tabakových výrobkoch. Obdobná situácia nastáva aj v kontexte výrobkov súvisiacich s tabakovými výrobkami. Žiadame preto uviesť v osobitnej časti dôvodovej správy k tomuto bodu, či navrhované znenie ustanovení § 19aa a § 19ab vychádza zo smernice (EÚ) 2020/262 v platnom znení. Pokiaľ je navrhovaná právna úprava zosúladením so smernicou (EÚ) 2020/262 v platnom znení, žiadame zabezpečiť jej úplnú a správnu transpozíciu do slovenského právneho poriadku a rozsah a správnosť transpozície preukázať prostredníctvom tabuľky zhody a príslušných transpozičných opatrení, vrátane uvedenia a priznania </w:t>
            </w:r>
            <w:proofErr w:type="spellStart"/>
            <w:r>
              <w:rPr>
                <w:rFonts w:ascii="Times" w:hAnsi="Times" w:cs="Times"/>
                <w:sz w:val="25"/>
                <w:szCs w:val="25"/>
              </w:rPr>
              <w:t>goldplatingu</w:t>
            </w:r>
            <w:proofErr w:type="spellEnd"/>
            <w:r>
              <w:rPr>
                <w:rFonts w:ascii="Times" w:hAnsi="Times" w:cs="Times"/>
                <w:sz w:val="25"/>
                <w:szCs w:val="25"/>
              </w:rPr>
              <w:t xml:space="preserve"> jednotlivých ustanovení. V prípade, že zámerom predkladateľa nie je vychádzať zo smernice, žiadame uviesť a odôvodniť, na základe čoho dochádza k navrhovanému zneniu ustanovení § 19aa a § 19ab.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Úpravy v návrhu zákona nie sú predmetom znenia smernice Rady (EÚ) 2020/262. Predmety dane, ktorými je bezdymový tabakový výrobok a výrobok súvisiaci s tabakovými výrobkami sú neharmonizovanou úpravou. Z tohto dôvodu Ministerstvo financií </w:t>
            </w:r>
            <w:r>
              <w:rPr>
                <w:rFonts w:ascii="Times" w:hAnsi="Times" w:cs="Times"/>
                <w:sz w:val="25"/>
                <w:szCs w:val="25"/>
              </w:rPr>
              <w:lastRenderedPageBreak/>
              <w:t xml:space="preserve">Slovenskej republiky nepovažuje za potrebné vypracovať tabuľku zhody k uvedenej smernici. Ministerstvo financií Slovenskej republiky považuje zdôvodnenia vo všeobecnej časti dôvodovej správy a v osobitnej časti dôvodovej správy za dostatočné a zreteľné. Z dôvodu, že návrh zavádza neharmonizovanú úpravu, ide o iniciatívny návrh Ministerstva financií Slovenskej republiky po zvážení obdobnej legislatívnej úpravy v susedných krajinách. Pokiaľ by sme zavádzali nové pojmy, inštitúty a nanovo zadefinovali napr. vznik daňovej povinnosti, platiteľa dane, vrátenie dane, a pod. len pre túto neharmonizovanú úpravu, zvýšili by sme tým neúmerne administratívnu záťaž podnikateľov. Ide o podobné úpravy ako je úprava pri „klasických“ tabakových výrobkoch, na ktorú sú subjekty podnikajúce v tejto oblasti zvyknuté a je im známa od roku 2004.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5. K Čl. I bod 13: Upozorňujeme, že navrhované znenie ustanovenia § 19aa ods. 33 obsahuje odkaz na poznámku pod </w:t>
            </w:r>
            <w:r>
              <w:rPr>
                <w:rFonts w:ascii="Times" w:hAnsi="Times" w:cs="Times"/>
                <w:sz w:val="25"/>
                <w:szCs w:val="25"/>
              </w:rPr>
              <w:lastRenderedPageBreak/>
              <w:t>čiarou 14bb), ktorá však neexistuje. Žiadame zaviesť poznámku pod čiarou k danému odkazu v rámci predkladaného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Uvedené poznámky sú existujúce, ako súčasť zákona označeného ako Zákon č..../2004, ktorým sa mení a dopĺňa </w:t>
            </w:r>
            <w:r>
              <w:rPr>
                <w:rFonts w:ascii="Times" w:hAnsi="Times" w:cs="Times"/>
                <w:sz w:val="25"/>
                <w:szCs w:val="25"/>
              </w:rPr>
              <w:lastRenderedPageBreak/>
              <w:t xml:space="preserve">zákon č. 222/2004 Z. z. o dani z pridanej hodnoty v znení neskorších predpisov a ktorým sa menia a dopĺňajú niektoré zákony schválenom v Národnej rade Slovenskej republiky a podpísanom prezidentkou Slovenskej republiky dňa 7. mája 2024. Očakáva sa jeho publikácia v Zbierke Zákonov v najbližších dňoch. Text ku ktorému smeruje pripomienka bol z návrhu zákona vypustený a bol nahradený novým textom.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6. K Čl. I bod 14: Upozorňujeme, že navrhované znenie ustanovenia § 19ab ods. 7 a ods. 29 obsahujú odkaz na poznámku pod čiarou 14ba), ktorá však neexistuje. Rovnako obsahuje odkaz na poznámku pod čiarou 14bb), ktorá tiež neexistuje. Žiadame zaviesť poznámky pod čiarou k daným odkazom v rámci predkladaného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Uvedené poznámky sú existujúce, ako súčasť zákona označeného ako Zákon č..../2004, ktorým sa mení a dopĺňa zákon č. 222/2004 Z. z. o dani z pridanej hodnoty v znení neskorších predpisov a ktorým sa menia a dopĺňajú niektoré zákony schválenom v Národnej rade Slovenskej republiky a podpísanom prezidentkou Slovenskej republiky dňa 7. mája 2024. Očakáva sa jeho publikácia v Zbierke Zákonov v najbližších dňoch. Text ku ktorému smeruje pripomienka bol z návrhu zákona vypustený a bol nahradený novým textom.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ZÁSADNÁ PRIPOMIENKA: Absencia dostatočne konkrétneho spôsobu výpočtu spotrebnej dane na bezdymové tabakové výrobky v zmysle § 19aa ods. 2 zákona. Odkaz: § 19aa ods. 31 v bode č. 13 zákona, § 44 ah ods. 28 v bode č. 25 zákona, § 44ai ods. 15 v bode č. 25 zákona. Zákon predpokladá navýšenie sadzby spotrebnej dane z cigariet a spotrebnej dane z bezdymových tabakových výrobkov, ako aj zavedenie spotrebnej dane vo vzťahu k novo regulovanej kategórii výrobkov bez obsahu tabaku, ktoré sú v zmysle zákona taktiež považované za bezdymové tabakové výrobky. Konkrétne ide o výrobky v zmysle § 19aa ods. 2 zákona, teda výrobky bez obsahu tabaku určené na zahrievanie, pri ktorých sa za základ dane považuje množstvo náplne, ktorá je obsahom bezdymového tabakového výrobku vyjadrená v kilogramoch. Zákon však v žiadnom svojom ustanovení dostatočne konkrétnym spôsobom neupravuje sadzbu spotrebnej dane pre tento konkrétny typ výrobkov, nakoľko sadzba vypočítaná podľa množstva tabaku prítomného vo výrobku nemôže byť ani analogicky aplikovaná pri výrobkoch, ktoré tabak vôbec neobsahujú. Keďže uvedený typ výrobku pozostáva z viacerých súčastí, v tejto súvislosti je zároveň žiaduce vylúčiť z výpočtu spotrebnej dane hmotnosť konštrukčných prvkov zaisťujúcich funkčnosť výrobkov, akými sú dutinky, papieriky a pod. Navrhujeme preto precizovanie čl. I bodu č. 13 tak, že § 19aa ods. 31 tak, aby sa pri výrobkoch podľa § 19aa ods. 2 zákona použila rovnaká sadzba dane, ako pri bezdymových tabakových výrobkoch, s tým rozdielom, že spotrebná daň nie je určená súčinom množstva tabaku, ktorý v </w:t>
            </w:r>
            <w:r>
              <w:rPr>
                <w:rFonts w:ascii="Times" w:hAnsi="Times" w:cs="Times"/>
                <w:sz w:val="25"/>
                <w:szCs w:val="25"/>
              </w:rPr>
              <w:lastRenderedPageBreak/>
              <w:t>tomto type výrobkov nie je prítomný, ale súčinom množstva náplne vo výrobku. Zároveň navrhujeme precizovanie čl. I bodu č. 15 tak, že § 44ah ods. 28 a § 44ai ods. 15 tak, tak, aby sa pri výrobkoch podľa § 19aa ods. 2 zákona použila rovnaká sadzba dane, ako pri bezdymových tabakových výrobkoch, s tým rozdielom, že spotrebná daň nie je určená súčinom množstva tabaku, ktorý v tomto type výrobkov nie je prítomný, ale súčinom množstva náplne vo výrobku.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Zámerom Ministerstva financií Slovenskej republiky je bez ohľadu na konkrétnu náplň bezdymového tabakového výrobku ho zdaňovať rovnakou sadzbou dane, ak sa používa na inhaláciu bez horenia prostredníctvom zahrievacieho zariadenia. Základom dane pri bezdymovom tabakovom výrobku pozostávajúcom výlučne alebo čiastočne z inej náplne ako tabak, je množstvo náplne, ktorá je obsahovom bezdymového tabakového výrobku vyjadrená v kilogramoch. V tejto súvislosti považujeme znenie návrhu zákona týkajúcom sa spôsobu výpočtu dane bezdymového tabakového výrobku za dostatočný a zreteľný.</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Vloženie nových novelizačných bodov</w:t>
            </w:r>
            <w:r>
              <w:rPr>
                <w:rFonts w:ascii="Times" w:hAnsi="Times" w:cs="Times"/>
                <w:sz w:val="25"/>
                <w:szCs w:val="25"/>
              </w:rPr>
              <w:br/>
              <w:t xml:space="preserve">ZÁSADNÁ PRIPOMIENKA: Navrhujeme vložiť do návrhu zákona nové novelizačné body, ktorými sa vyrieši nemožnosť nalepenia kontrolných známok na spotrebiteľskom balení nikotínových vrecúšok bez obsahu tabaku bez súčasného porušenia zákona č. 89/2016 Z. z. Súčasné znenie zákona vo svojom § 9 ods. 9 v súvislosti s umiestňovaním kontrolných známok predpokladá, že kontrolná známka sa nalepí na spotrebiteľské balenie tabakových výrobkov na časť určenú na otvorenie tak, aby sa tabakové výrobky nemohli vybrať bez viditeľného poškodenia kontrolnej známky alebo spotrebiteľského balenia tabakových výrobkov. Súčasné znenie zákona ďalej predpokladá, že na spotrebiteľskom balení tabakových výrobkov možno mať len jedno miesto určené na otvorenie, pričom kontrolná známka sa nesmie dať odlepiť bez jej viditeľného poškodenia alebo poškodenia spotrebiteľského balenia tabakových výrobkov. Súvisiaci zákon č. 89/2016 Z. z. o výrobe, označovaní a predaji tabakových výrobkov a súvisiacich výrobkov a o zmene a doplnení niektorých zákonov vo svojom § </w:t>
            </w:r>
            <w:r>
              <w:rPr>
                <w:rFonts w:ascii="Times" w:hAnsi="Times" w:cs="Times"/>
                <w:sz w:val="25"/>
                <w:szCs w:val="25"/>
              </w:rPr>
              <w:lastRenderedPageBreak/>
              <w:t>6 ods. 3 súčasne predpokladá, že povinné zdravotné varovania na spotrebiteľskom balení výrobku a každom vonkajšom obale musia byť neodstrániteľne vytlačené, nezmazateľné, plne viditeľné a počas uvádzania na trh nesmú byť čiastočne alebo úplne zakryté alebo prerušené kontrolnou známkou. Zdravotné varovanie musí byť pritom v špecifických prípadoch na spotrebiteľskom balení výrobku umiestnené tak, aby pokrývalo presne stanovenú plochu balenia. Predkladané znenie zákona zároveň predpokladá, že kontrolnou známkou budú musieť byť označené tiež novo regulované výrobky súvisiace s tabakovými výrobkami, akými sú nikotínové vrecúška bez obsahu tabaku. Vzhľadom na to, že zdravotné varovanie pri nikotínových vrecúškach bez obsahu tabaku musí byť umiestnené na najväčšom povrchu a musí pokrývať aspoň 30 % z celkovej plochy povrchu spotrebiteľského balenia (</w:t>
            </w:r>
            <w:proofErr w:type="spellStart"/>
            <w:r>
              <w:rPr>
                <w:rFonts w:ascii="Times" w:hAnsi="Times" w:cs="Times"/>
                <w:sz w:val="25"/>
                <w:szCs w:val="25"/>
              </w:rPr>
              <w:t>t.j</w:t>
            </w:r>
            <w:proofErr w:type="spellEnd"/>
            <w:r>
              <w:rPr>
                <w:rFonts w:ascii="Times" w:hAnsi="Times" w:cs="Times"/>
                <w:sz w:val="25"/>
                <w:szCs w:val="25"/>
              </w:rPr>
              <w:t xml:space="preserve">. na baleniach v tvare pukov musí byť takéto varovanie umiestnené po obvode balenia), pričom zároveň toto varovanie nemalo by byť prekryté kontrolnou známkou, pre technické uspôsobenie balení prakticky nebude možné vyhovieť požiadavkám v zmysle oboch vyššie uvedených zákonov. Predkladateľ preto poukazuje na skutočnosť, že zavedenie povinnosti označiť kontrolnou známkou spotrebiteľské balenie nikotínových vrecúšok bez obsahu tabaku nebude možné bez súčasnej zmeny zákona č. 89/2016 Z. z., ktorý by umožnil umiestnenie zdravotného varovania tak, aby mohol byť naplnený účel oboch právnych predpisov. Predkladateľ ďalej poukazuje na skutočnosť, že zavedenie povinnosti označiť kontrolnou známkou spotrebiteľské balenie nikotínových vrecúšok bez obsahu tabaku </w:t>
            </w:r>
            <w:r>
              <w:rPr>
                <w:rFonts w:ascii="Times" w:hAnsi="Times" w:cs="Times"/>
                <w:sz w:val="25"/>
                <w:szCs w:val="25"/>
              </w:rPr>
              <w:lastRenderedPageBreak/>
              <w:t xml:space="preserve">nebude možné bez súčasnej zmeny vyhlášky, ktorou sa mení a dopĺňa vyhlášok Ministerstva financií Slovenskej republiky č. 244/2014 Z. z. a 255/2014 Z. z, a to tak, že veľkosť kontrolnej známky pre túto kategóriu výrobkov bude menšia, než veľkosť kontrolnej známky pre cigarety – tato zmena je aktuálne predmetom predbežnej informácie, pričom je nevyhnutné, aby takáto zmena prebiehala so zmenou zákona súbežne. Predkladateľ na záver poukazuje na to, že výrobcovia novo regulovaných kategórií výrobkov, ktoré sa často vyrábajú v zahraničí, nemajú dostatočný priestor na to, aby sa na zavádzané zmeny pripravili, nakoľko reflektovanie týchto zmien do konkrétneho technického prevedenia obalov si vyžiada minimálne niekoľko mesiacov – napr. na zabezpečenie požiadaviek v zmysle § 9 ods. 9, podľa ktorého musí mať obal výrobku len jedno miesto určené na otváranie. Takýto priestor je však možné čiastočne zaistiť tým, že termín na dopredaj výrobkov vyrobených a uvedených na trh pred účinnosťou zákona bude odložený. Navrhujeme preto úpravu zákona tak, že navrhované znenie zákona sa dopĺňa o čl. III. nasledovného znenia: Zákon č. 89/2016 Z. z. o výrobe, označovaní a predaji tabakových výrobkov a súvisiacich výrobkov a o zmene a doplnení niektorých zákonov, v znení zákona č. 92/2019 Z. z. 367/2022 Z. z. sa mení a dopĺňa takto: § 15a ods. 5 písm. a) znie: je umiestnené na povrchu spotrebiteľského balenia a každého vonkajšieho obalu, ktorý je pre zdravotné varovanie vyhradený, § 15a ods. 5 písm. b) znie: pokrýva 30 % povrchu spotrebiteľského balenia a každého vonkajšieho obalu, ktorý je pre zdravotné varovanie vyhradený? , Zároveň navrhujeme </w:t>
            </w:r>
            <w:r>
              <w:rPr>
                <w:rFonts w:ascii="Times" w:hAnsi="Times" w:cs="Times"/>
                <w:sz w:val="25"/>
                <w:szCs w:val="25"/>
              </w:rPr>
              <w:lastRenderedPageBreak/>
              <w:t>úpravu čl. I bodu č. 15 tak, že § 44ah ods. 25 a 26 budú znieť nasledovne: (25) Spotrebiteľské balenie bezdymového tabakového výrobku, ktoré pozostáva výlučne alebo čiastočne z iných látok ako tabak, spotrebiteľské balenie bezdymového tabakového výrobku, ktorým je žuvací tabak alebo šnupavý tabak, alebo spotrebiteľské balenie výrobku súvisiaceho s tabakovými výrobkami vyrobené, prijaté, dodané alebo dovezené pred 1. februárom 2025 možno predávať, ponúkať na predaj alebo skladovať do 30. septembra 2025. (26) Osoba, ktorá je oprávnená v rámci podnikania predávať spotrebiteľské balenie uvedené v odseku 25, ktoré nepredala do 30. septembra 2025, je povinná do 15. októbra oznámiť miestne príslušnému colnému úradu množstvo takýchto spotrebiteľských balení a zároveň v tejto lehote požiadať miestne príslušný colný úrad o ich zničenie; colný úrad takéto výrobky zničí na náklady tejto osoby a o zničení vyhotoví úradný záznam o zničení; ustanovenie § 41 ods. 1 písm. a) sa nepoužije.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Ministerstvo financií Slovenskej republiky vzhľadom na objektívne indikované problémy s aplikáciou kontrolnej známky na spotrebiteľské balenia výrobkov, ktoré sa majú začať označovať, v návrhu zákona zaviedlo výnimku pre spotrebiteľské balenie e- cigariet, nikotínových vrecúšok a iných nikotínových výrobkov, aby nemuseli mať tieto balenia len jedno miesto určené na otvorenie. Na portáli Slov-Lex bola Ministerstvom financií Slovenskej republiky zverejnená predbežná informácia – PI/2024/92, ktorá sa týka zámeru úpravy vyhlášky č. 254/2014 Z. z., ktorou sa ustanovujú náležitosti, vyhotovenie a cena kontrolnej známky určenej na označovanie spotrebiteľského balenia </w:t>
            </w:r>
            <w:r>
              <w:rPr>
                <w:rFonts w:ascii="Times" w:hAnsi="Times" w:cs="Times"/>
                <w:sz w:val="25"/>
                <w:szCs w:val="25"/>
              </w:rPr>
              <w:lastRenderedPageBreak/>
              <w:t xml:space="preserve">tabakových výrobkov v znení neskorších predpisov. Ministerstvo financií Slovenskej republiky sa zaoberá aj rozmerom kontrolnej známky určenej na označovanie týchto výrobkov.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t xml:space="preserve">ZÁSADNÁ PRIPOMIENKA: V čl. I sa za bod 8 vkladá nová bod 9, ktorý znie: „(9) V § 9 ods. 14 sa na konci pripája veta, ktorá znie: „Podrobnosti o umiestnení kontrolnej známky spotrebiteľského balenia elektronických cigariet, nikotínových vrecúšok a iných nikotínových výrobkov ustanoví všeobecne záväzný právny predpis, ktorý vydá ministerstvo.“ Doterajšie body sa primerane prečíslujú. Odôvodnenie: Vzhľadom na ustanovenia § 19ab ods. 46 je potrebné doplniť požiadavky na umiestnenie kontrolnej známky na výrobkoch súvisiacich s </w:t>
            </w:r>
            <w:r>
              <w:rPr>
                <w:rFonts w:ascii="Times" w:hAnsi="Times" w:cs="Times"/>
                <w:sz w:val="25"/>
                <w:szCs w:val="25"/>
              </w:rPr>
              <w:lastRenderedPageBreak/>
              <w:t>tabakovými výrobkami. Oceňujeme zámer Ministerstva financií na zmenu rozmeru kontrolnej známky. Avšak kontrolnú známku nie je možné nalepiť na spotrebiteľské balenia výrobkov súvisiacich s tabakovými výrobkami tak ako je teraz uvedené v zákone. Spotrebiteľské balenia elektronických cigariet je možné otvárať na dvoch miestach. Na zmenu spotrebiteľského balenia, tak aby sa dalo otvárať len na jednom mieste, nemá priemysel dostatok času nakoľko by sa jednalo o rozsiahlu technologickú zmenu. Zároveň, v prípade že by spotrebiteľské balenie bolo otvorené na inom mieste než kde je umiestnená kontrolná známka, nedošlo by k jej poškodeniu.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Ministerstvo financií Slovenskej republiky vzhľadom na objektívne indikované problémy s aplikáciou kontrolnej známky na spotrebiteľské balenia výrobkov, ktoré sa majú začať označovať, v návrhu zákona zaviedlo výnimku pre spotrebiteľské balenie e- cigariet, nikotínových vrecúšok a iných nikotínových výrobkov, aby nemuseli mať tieto balenia len jedno </w:t>
            </w:r>
            <w:r>
              <w:rPr>
                <w:rFonts w:ascii="Times" w:hAnsi="Times" w:cs="Times"/>
                <w:sz w:val="25"/>
                <w:szCs w:val="25"/>
              </w:rPr>
              <w:lastRenderedPageBreak/>
              <w:t xml:space="preserve">miesto určené na otvorenie. Na portáli Slov-Lex bola Ministerstvom financií Slovenskej republiky zverejnená predbežná informácia – PI/2024/92, ktorá sa týka zámeru úpravy vyhlášky č. 254/2014 Z. z., ktorou sa ustanovujú náležitosti, vyhotovenie a cena kontrolnej známky určenej na označovanie spotrebiteľského balenia tabakových výrobkov v znení neskorších predpisov. Ministerstvo financií Slovenskej republiky sa zaoberá aj rozmerom kontrolnej známky určenej na označovanie týchto výrobkov.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Novelizačný bod 13 a 14</w:t>
            </w:r>
            <w:r>
              <w:rPr>
                <w:rFonts w:ascii="Times" w:hAnsi="Times" w:cs="Times"/>
                <w:sz w:val="25"/>
                <w:szCs w:val="25"/>
              </w:rPr>
              <w:br/>
              <w:t xml:space="preserve">ZÁSADNÁ PRIPOMIENKA: Zákon predpokladá zavedenie povinnosti získať povolenie na obchodovanie alebo povolenie na distribúciu bezdymových tabakových výrobkov alebo výrobkov súvisiacich s tabakovými výrobkami pre tých podnikateľov, ktorí budú chcieť s týmito kategóriami výrobkov obchodovať v rámci podnikateľských a spotrebiteľských vzťahov. Vzhľadom na to, že obchodovanie či distribúcia uvedených kategórií výrobkov bez právoplatného povolenia predstavuje správny delikt (na rozdiel od škodlivejších kategórií výrobkov, akými sú cigarety, pri ktorých sa daný typ povolenia vôbec nevyžaduje), pri súčasnom znení zákona je možné očakávať výpadok predaja </w:t>
            </w:r>
            <w:r>
              <w:rPr>
                <w:rFonts w:ascii="Times" w:hAnsi="Times" w:cs="Times"/>
                <w:sz w:val="25"/>
                <w:szCs w:val="25"/>
              </w:rPr>
              <w:lastRenderedPageBreak/>
              <w:t xml:space="preserve">a distribúcie výrobkov v prípadoch, kedy si príslušný colný úrad nesplní svoju povinnosť vydať daný typ povolenia v lehote 30 dní od podania žiadosti. Vzhľadom na to, že povinnosť získať povolenie na obchodovanie alebo povolenie na distribúciu bezdymových tabakových výrobkov alebo výrobkov súvisiacich s tabakovými výrobkami sa dotkne veľkého množstva podnikateľov (prevádzkovatelia barov, reštaurácií, predajní s potravinami a zmiešaným tovarom, trafík, čerpacích staníc a pod.), dá sa očakávať, že colné úrady bez výraznejšieho personálneho posilnenia nebudú schopné vybaviť všetky žiadosti o vydanie povolenia včas, a to aj z toho dôvodu, že colné úrady budú musieť u ďalších dotknutých orgánov (sociálna poisťovňa, daňový úrad a pod.) overovať aj </w:t>
            </w:r>
            <w:proofErr w:type="spellStart"/>
            <w:r>
              <w:rPr>
                <w:rFonts w:ascii="Times" w:hAnsi="Times" w:cs="Times"/>
                <w:sz w:val="25"/>
                <w:szCs w:val="25"/>
              </w:rPr>
              <w:t>bezdlžnosť</w:t>
            </w:r>
            <w:proofErr w:type="spellEnd"/>
            <w:r>
              <w:rPr>
                <w:rFonts w:ascii="Times" w:hAnsi="Times" w:cs="Times"/>
                <w:sz w:val="25"/>
                <w:szCs w:val="25"/>
              </w:rPr>
              <w:t xml:space="preserve"> žiadateľov. Predpokladané prieťahy v konaniach môžu zásadným spôsobom ovplyvniť právo dotknutých subjektov na podnikanie, a to aj v prípade, že konanie o žiadosti bude vo výsledku vybavené kladným spôsobom. Navrhujeme preto úpravu čl. I bodu č. 13 tak, že § 19aa ods. 11 bude znieť nasledovne: Colný úrad pred vydaním povolenia na obchodovanie s bezdymovým tabakovým výrobkom preverí u žiadateľa skutočnosti a údaje uvedené v žiadosti podľa odseku 8 a v prílohe k žiadosti a splnenie podmienok podľa odseku 10; žiadateľ je povinný na požiadanie colného úradu spresniť údaje v žiadosti podľa odseku 8. Ak sú tieto skutočnosti a údaje pravdivé a žiadateľ spĺňa podmienky podľa odseku 10, colný úrad vydá žiadateľovi povolenie na obchodovanie s bezdymovým tabakovým výrobkom a zaradí ho do evidencie držiteľov povolenia na obchodovanie s bezdymovým tabakovým výrobkom do 30 dní odo dňa podania </w:t>
            </w:r>
            <w:r>
              <w:rPr>
                <w:rFonts w:ascii="Times" w:hAnsi="Times" w:cs="Times"/>
                <w:sz w:val="25"/>
                <w:szCs w:val="25"/>
              </w:rPr>
              <w:lastRenderedPageBreak/>
              <w:t xml:space="preserve">žiadosti podľa odseku 8; V prípade, že colný úrad nevydá povolenie na obchodovanie s bezdymovým tabakovým výrobkom do 30 dní odo dňa podania riadnej a úplnej žiadosti podľa odseku 8, voči žiadateľovi po tejto lehote nemožno zahájiť konanie o uložení pokuty za nedovolené obchodovanie s bezdymovým tabakovým výrobkom podľa tohto zákona, a to až do doby vydania povolenia; držiteľ tohto povolenia je povinný spĺňať podmienky podľa odseku 10 počas celej doby jeho platnosti. Zároveň navrhujeme úpravu čl. I bodu č. 13 tak, že § 19aa ods. 21 bude znieť nasledovne: Colný úrad pred vydaním povolenia na distribúciu bezdymového tabakového výrobku preverí u žiadateľa skutočnosti a údaje uvedené v žiadosti podľa odseku 18 a v prílohe k žiadosti a splnenie podmienok podľa odseku 20; žiadateľ je povinný na požiadanie colného úradu spresniť údaje v žiadosti podľa odseku 18. Ak sú tieto skutočnosti a údaje pravdivé a žiadateľ spĺňa podmienky podľa odseku 20, colný úrad vydá žiadateľovi povolenie na distribúciu bezdymového tabakového výrobku a zaradí ho do evidencie distribútorov s bezdymovým tabakovým výrobkom do 30 dní odo dňa podania žiadosti podľa odseku 18; V prípade, že colný úrad nevydá povolenie na distribúciu bezdymového tabakového výrobku po uplynutí 30 dní odo dňa podania riadnej a úplnej žiadosti podľa odseku 18, voči žiadateľovi po tejto lehote nemožno zahájiť konanie o uložení pokuty za nedovolenú distribúciu bezdymového tabakového výrobku podľa tohto zákona, a to až do doby vydania povolenia; držiteľ tohto povolenia je povinný spĺňať podmienky podľa odseku 20 počas celej doby jeho platnosti. Zároveň navrhujeme úpravu čl. I bodu </w:t>
            </w:r>
            <w:r>
              <w:rPr>
                <w:rFonts w:ascii="Times" w:hAnsi="Times" w:cs="Times"/>
                <w:sz w:val="25"/>
                <w:szCs w:val="25"/>
              </w:rPr>
              <w:lastRenderedPageBreak/>
              <w:t xml:space="preserve">č. 14 tak, že § 19aa ods. 12 bude znieť nasledovne: Colný úrad pred vydaním povolenia na obchodovanie s výrobkom súvisiacim s tabakovými výrobkami preverí u žiadateľa skutočnosti a údaje uvedené v žiadosti podľa odseku 9 a v prílohe k žiadosti a splnenie podmienok podľa odseku 11; žiadateľ je povinný na požiadanie colného úradu spresniť údaje uvedené v žiadosti podľa odseku 11. Ak sú tieto skutočnosti a údaje pravdivé a žiadateľ spĺňa podmienky podľa odseku 11 colný úrad vydá žiadateľovi povolenie na obchodovanie s výrobkom súvisiacimi s tabakovými výrobkami a zaradí ho do evidencie držiteľov povolenia na obchodovanie s výrobkom súvisiacim s tabakovými výrobkami do 30 dní odo dňa podania žiadosti podľa odseku 9; V prípade, že colný úrad nevydá povolenie na obchodovanie s výrobkom súvisiacim s tabakovými výrobkami po uplynutí 30 dní odo dňa podania riadnej a úplnej žiadosti podľa odseku 9, voči žiadateľovi po tejto lehote nemožno zahájiť konanie o uložení pokuty za nedovolené obchodovanie s výrobkom súvisiacim s tabakovými výrobkami podľa tohto zákona, a to až do doby vydania povolenia; držiteľ tohto povolenia je povinný spĺňať podmienky podľa odseku 11 počas celej doby jeho platnosti. Zároveň navrhujeme úpravu Čl. I bodu č. 14 tak, že § 19aa ods. 23 bude znieť nasledovne: Colný úrad pred vydaním povolenia na distribúciu výrobku súvisiaceho s tabakovými výrobkami preverí u žiadateľa skutočnosti a údaje uvedené v žiadosti v odseku 20 a v prílohe k žiadosti a splnenie podmienok podľa odseku 22; žiadateľ je povinný na požiadanie colného úradu spresniť údaje uvedené v žiadosti podľa odseku 22. Ak sú tieto skutočnosti a </w:t>
            </w:r>
            <w:r>
              <w:rPr>
                <w:rFonts w:ascii="Times" w:hAnsi="Times" w:cs="Times"/>
                <w:sz w:val="25"/>
                <w:szCs w:val="25"/>
              </w:rPr>
              <w:lastRenderedPageBreak/>
              <w:t>údaje pravdivé a žiadateľ spĺňa podmienky podľa odseku 22, colný úrad vydá žiadateľovi povolenie na distribúciu výrobku súvisiaceho s tabakovými výrobkami a zaradí ho do evidencie distribútorov s výrobkom súvisiacim s tabakovými výrobkami do 30 dní odo dňa podania žiadosti podľa odseku 20; V prípade, že colný úrad nevydá povolenie na distribúciu výrobku súvisiaceho s tabakovými výrobkami po uplynutí 30 dní odo dňa podania riadnej a úplnej žiadosti podľa odseku 20, voči žiadateľovi po tejto lehote nemožno zahájiť konanie o uložení pokuty za nedovolenú distribúciu výrobku súvisiaceho s tabakovými výrobkami podľa tohto zákona, a to až do doby vydania povolenia; držiteľ tohto povolenia je povinný spĺňať podmienky podľa odseku 22 počas celej doby jeho platnosti.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Ministerstvo financií Slovenskej republiky nastavením účinnosti zákona k 1. novembru 2025 poskytuje dostatočnú </w:t>
            </w:r>
            <w:proofErr w:type="spellStart"/>
            <w:r>
              <w:rPr>
                <w:rFonts w:ascii="Times" w:hAnsi="Times" w:cs="Times"/>
                <w:sz w:val="25"/>
                <w:szCs w:val="25"/>
              </w:rPr>
              <w:t>legisvakanciu</w:t>
            </w:r>
            <w:proofErr w:type="spellEnd"/>
            <w:r>
              <w:rPr>
                <w:rFonts w:ascii="Times" w:hAnsi="Times" w:cs="Times"/>
                <w:sz w:val="25"/>
                <w:szCs w:val="25"/>
              </w:rPr>
              <w:t xml:space="preserve"> tak pre colné úrady ako aj pre subjekty žiadajúce o vydanie povolení na distribúciu alebo vydanie povolení na obchodovanie. Skutková podstata nového správneho deliktu je účinná až od 1. februára 2025. Ak osoba, ktorá chce v rámci podnikania na daňovom území obchodovať s bezdymovým </w:t>
            </w:r>
            <w:r>
              <w:rPr>
                <w:rFonts w:ascii="Times" w:hAnsi="Times" w:cs="Times"/>
                <w:sz w:val="25"/>
                <w:szCs w:val="25"/>
              </w:rPr>
              <w:lastRenderedPageBreak/>
              <w:t xml:space="preserve">tabakovým výrobkom alebo obchodovať s výrobkom súvisiacim s tabakovými výrobkami, má nejaké prevádzkarne, kde sa budú tieto výrobky predávať na konečnú spotrebu alebo skladovať, zaregistruje ich všetky jednou podanou žiadosťou a rovnako tak plní za tieto všetky prevádzkarne aj oznamovacie povinnosti. Ak ide o samostatné právnické osoby, žiadosť sa podáva za každú z nich samostatne. Rovnaký postup sa uplatní aj pri žiadosti o distribúciu bezdymového tabakového výrobku alebo pri žiadosti o distribúciu výrobku súvisiaceho s tabakovými výrobkami. Ministerstvu financií Slovenskej republiky neboli zo strany správcu dane indikované problémy s časovou tiesňou na vydávanie povolení na obchodovanie pri očakávanom väčšom počte podávaných žiadostí.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19ab ods. 38</w:t>
            </w:r>
            <w:r>
              <w:rPr>
                <w:rFonts w:ascii="Times" w:hAnsi="Times" w:cs="Times"/>
                <w:sz w:val="25"/>
                <w:szCs w:val="25"/>
              </w:rPr>
              <w:br/>
              <w:t>Dovoľujeme si navrhnúť úpravu sadzby dane z elektronických cigariet jej zvýšením a úpravu sadzby dane z nikotínových vrecúšok jej znížením. Odôvodnenie pripomienky: Miera zdanenia elektronických cigariet a nikotínových vrecúšok je z nášho pohľadu nepomerná. Vidíme priestor na zvýšenie sadzby dane z elektronických cigariet a zníženie vysokej sadzby dane z nikotínových vrecúšok a súčasné zachovanie zohľadnenia miery škodlivosti týchto produktov pri ich zdaňovaní. Zároveň je výška sadzby dane z nikotínových vrecúšok vysoká aj v porovnaní s okolitými krajinami čo prináša riziko zvýšeného cezhraničného obchodu a nelegálneho obchodu s týmito výrobkami.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Oceňujeme nastavenie dlhodobého kalendára, ktorý prináša pre </w:t>
            </w:r>
            <w:r>
              <w:rPr>
                <w:rFonts w:ascii="Times" w:hAnsi="Times" w:cs="Times"/>
                <w:sz w:val="25"/>
                <w:szCs w:val="25"/>
              </w:rPr>
              <w:lastRenderedPageBreak/>
              <w:t>priemysel predvídateľnosť. Zároveň oceňujeme nastavenie režimu pre bezdymové tabakové výrobky a výrobky súvisiace s tabakovými výrobkami. Pozitívne vnímame zmeny v návrhu novely zákona po PPK, predovšetkým čo sa týka nahlasovania nových obchodných názvov výrobkov, ktoré by predstavovalo prílišnú administratívnu záťaž ako pre obchodníkov a distribútorov, tak aj pre Finančnú správu. Podľa nášho názoru nový režim prinesie lepšiu kontrolu nad týmito výrobkami a zamedzí nelegálnemu obchodu ako aj predaju výrobkov, ktoré nemusia spĺňať všetky zákonné náležitosti.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19ab ods. 46</w:t>
            </w:r>
            <w:r>
              <w:rPr>
                <w:rFonts w:ascii="Times" w:hAnsi="Times" w:cs="Times"/>
                <w:sz w:val="25"/>
                <w:szCs w:val="25"/>
              </w:rPr>
              <w:br/>
              <w:t xml:space="preserve">V čl. I sa za bod 8 vkladá nová bod 9, ktorý znie: „(9) V § 9 ods. 14 sa na konci pripája veta, ktorá znie: „Podrobnosti o umiestnení kontrolnej známky spotrebiteľského balenia elektronických cigariet, nikotínových vrecúšok a iných nikotínových výrobkov ustanoví všeobecne záväzný právny predpis, ktorý vydá ministerstvo.“ Doterajšie body sa primerane prečíslujú. Odôvodnenie pripomienky: Vzhľadom na ustanovenia § 19ab ods. 46 je potrebné doplniť požiadavky na umiestnenie kontrolnej známky na výrobkoch súvisiacich s tabakovými výrobkami. Oceňujeme zámer Ministerstva financií na zmenu rozmeru kontrolnej známky. Avšak kontrolnú známku nie je možné nalepiť na spotrebiteľské balenia výrobkov súvisiacich s tabakovými výrobkami tak ako je teraz uvedené v zákone. Spotrebiteľské balenia elektronických cigariet je možné otvárať na dvoch miestach. Na zmenu spotrebiteľského balenia, tak aby sa dalo otvárať len na jednom mieste, nemá priemysel </w:t>
            </w:r>
            <w:r>
              <w:rPr>
                <w:rFonts w:ascii="Times" w:hAnsi="Times" w:cs="Times"/>
                <w:sz w:val="25"/>
                <w:szCs w:val="25"/>
              </w:rPr>
              <w:lastRenderedPageBreak/>
              <w:t>dostatok času nakoľko by sa jednalo o rozsiahlu technologickú zmenu. Zároveň, v prípade že by spotrebiteľské balenie bolo otvorené na inom mieste než kde je umiestnená kontrolná známka, nedošlo by k jej poškodeniu.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Ministerstvo financií Slovenskej republiky vzhľadom na objektívne indikované problémy s aplikáciou kontrolnej známky na spotrebiteľské balenia výrobkov, ktoré sa majú začať označovať, v návrhu zákona zaviedlo výnimku pre spotrebiteľské balenie e- cigariet, nikotínových vrecúšok a iných nikotínových výrobkov, aby nemuseli mať tieto balenia len jedno miesto určené na otvorenie. Na portáli Slov-Lex bola Ministerstvom financií Slovenskej republiky zverejnená predbežná informácia – PI/2024/92, ktorá sa týka zámeru úpravy vyhlášky č. 254/2014 Z. z., ktorou sa ustanovujú náležitosti, vyhotovenie a </w:t>
            </w:r>
            <w:r>
              <w:rPr>
                <w:rFonts w:ascii="Times" w:hAnsi="Times" w:cs="Times"/>
                <w:sz w:val="25"/>
                <w:szCs w:val="25"/>
              </w:rPr>
              <w:lastRenderedPageBreak/>
              <w:t xml:space="preserve">cena kontrolnej známky určenej na označovanie spotrebiteľského balenia tabakových výrobkov v znení neskorších predpisov. Ministerstvo financií Slovenskej republiky sa zaoberá aj rozmerom kontrolnej známky určenej na označovanie týchto výrobkov.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o zvýšenie minimálnej sadzby dane z cigariet pre rok 2026 a 2028. Odôvodnenie pripomienky: Výška minimálnej sadzby dane, tak ako je navrhnutá je neefektívna a preto ju navrhujeme mierne zvýšiť. Zvýšenie minimálnej sadzby dane by znamenalo aj vyššie príjmy pre štát.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vloženie nových novelizačných bodov</w:t>
            </w:r>
            <w:r>
              <w:rPr>
                <w:rFonts w:ascii="Times" w:hAnsi="Times" w:cs="Times"/>
                <w:sz w:val="25"/>
                <w:szCs w:val="25"/>
              </w:rPr>
              <w:br/>
              <w:t xml:space="preserve">Navrhujeme vložiť do návrhu zákona nové novelizačné body, ktorými sa vyrieši nemožnosť nalepenia kontrolných známok na spotrebiteľskom balení nikotínových vrecúšok bez obsahu tabaku bez súčasného porušenia zákona č. 89/2016 Z. z. Súčasné znenie zákona vo svojom § 9 ods. 9 v súvislosti s umiestňovaním kontrolných známok predpokladá, že kontrolná známka sa nalepí na spotrebiteľské balenie tabakových výrobkov na časť určenú na otvorenie tak, aby sa tabakové výrobky nemohli vybrať bez viditeľného poškodenia kontrolnej známky alebo spotrebiteľského balenia tabakových výrobkov. Súčasné znenie zákona ďalej predpokladá, že na spotrebiteľskom balení </w:t>
            </w:r>
            <w:r>
              <w:rPr>
                <w:rFonts w:ascii="Times" w:hAnsi="Times" w:cs="Times"/>
                <w:sz w:val="25"/>
                <w:szCs w:val="25"/>
              </w:rPr>
              <w:lastRenderedPageBreak/>
              <w:t>tabakových výrobkov možno mať len jedno miesto určené na otvorenie, pričom kontrolná známka sa nesmie dať odlepiť bez jej viditeľného poškodenia alebo poškodenia spotrebiteľského balenia tabakových výrobkov. Súvisiaci zákon č. 89/2016 Z. z. o výrobe, označovaní a predaji tabakových výrobkov a súvisiacich výrobkov a o zmene a doplnení niektorých zákonov vo svojom § 6 ods. 3 súčasne predpokladá, že povinné zdravotné varovania na spotrebiteľskom balení výrobku a každom vonkajšom obale musia byť neodstrániteľne vytlačené, nezmazateľné, plne viditeľné a počas uvádzania na trh nesmú byť čiastočne alebo úplne zakryté alebo prerušené kontrolnou známkou. Zdravotné varovanie musí byť pritom v špecifických prípadoch na spotrebiteľskom balení výrobku umiestnené tak, aby pokrývalo presne stanovenú plochu balenia. Predkladané znenie zákona zároveň predpokladá, že kontrolnou známkou budú musieť byť označené tiež novo regulované výrobky súvisiace s tabakovými výrobkami, akými sú nikotínové vrecúška bez obsahu tabaku. Vzhľadom na to, že zdravotné varovanie pri nikotínových vrecúškach bez obsahu tabaku musí byť umiestnené na najväčšom povrchu a musí pokrývať aspoň 30 % z celkovej plochy povrchu spotrebiteľského balenia (</w:t>
            </w:r>
            <w:proofErr w:type="spellStart"/>
            <w:r>
              <w:rPr>
                <w:rFonts w:ascii="Times" w:hAnsi="Times" w:cs="Times"/>
                <w:sz w:val="25"/>
                <w:szCs w:val="25"/>
              </w:rPr>
              <w:t>t.j</w:t>
            </w:r>
            <w:proofErr w:type="spellEnd"/>
            <w:r>
              <w:rPr>
                <w:rFonts w:ascii="Times" w:hAnsi="Times" w:cs="Times"/>
                <w:sz w:val="25"/>
                <w:szCs w:val="25"/>
              </w:rPr>
              <w:t xml:space="preserve">. na baleniach v tvare pukov musí byť takéto varovanie umiestnené po obvode balenia), pričom zároveň toto varovanie by nemalo byť prekryté kontrolnou známkou, pre technické uspôsobenie balení prakticky nebude možné vyhovieť požiadavkám v zmysle oboch vyššie uvedených zákonov. Predkladateľ preto poukazuje na skutočnosť, že zavedenie povinnosti označiť kontrolnou známkou spotrebiteľské balenie nikotínových vrecúšok bez </w:t>
            </w:r>
            <w:r>
              <w:rPr>
                <w:rFonts w:ascii="Times" w:hAnsi="Times" w:cs="Times"/>
                <w:sz w:val="25"/>
                <w:szCs w:val="25"/>
              </w:rPr>
              <w:lastRenderedPageBreak/>
              <w:t xml:space="preserve">obsahu tabaku nebude možné bez súčasnej zmeny zákona č. 89/2016 Z. z., ktorý by umožnil umiestnenie zdravotného varovania tak, aby mohol byť naplnený účel oboch právnych predpisov. Predkladateľ ďalej poukazuje na skutočnosť, že zavedenie povinnosti označiť kontrolnou známkou spotrebiteľské balenie nikotínových vrecúšok bez obsahu tabaku nebude možné bez súčasnej zmeny vyhlášky, ktorou sa mení a dopĺňa vyhlášok Ministerstva financií Slovenskej republiky č. 244/2014 Z. z. a 255/2014 Z. z, a to tak, že veľkosť kontrolnej známky pre túto kategóriu výrobkov bude menšia, než veľkosť kontrolnej známky pre cigarety – tato zmena je aktuálne predmetom predbežnej informácie, pričom je nevyhnutné, aby takáto zmena prebiehala so zmenou zákona súbežne. Predkladateľ na záver poukazuje na to, že výrobcovia novo regulovaných kategórií výrobkov, ktoré sa často vyrábajú v zahraničí, nemajú dostatočný priestor na to, aby sa na zavádzané zmeny pripravili, nakoľko reflektovanie týchto zmien do konkrétneho technického prevedenia obalov si vyžiada minimálne niekoľko mesiacov – napr. na zabezpečenie požiadaviek v zmysle § 9 ods. 9, podľa ktorého musí mať obal výrobku len jedno miesto určené na otváranie. Takýto priestor je však možné čiastočne zaistiť tým, že termín na dopredaj výrobkov vyrobených a uvedených na trh pred účinnosťou zákona bude odložený. Navrhujeme preto úpravu zákona tak, že navrhované znenie zákona sa dopĺňa o čl. III. nasledovného znenia: Zákon č. 89/2016 Z. z. o výrobe, označovaní a predaji tabakových výrobkov a súvisiacich výrobkov a o zmene a doplnení niektorých zákonov, v znení zákona č. 92/2019 Z. z. </w:t>
            </w:r>
            <w:r>
              <w:rPr>
                <w:rFonts w:ascii="Times" w:hAnsi="Times" w:cs="Times"/>
                <w:sz w:val="25"/>
                <w:szCs w:val="25"/>
              </w:rPr>
              <w:lastRenderedPageBreak/>
              <w:t>367/2022 Z. z. sa mení a dopĺňa takto: § 15a ods. 5 písm. a) znie: je umiestnené na povrchu spotrebiteľského balenia a každého vonkajšieho obalu, ktorý je pre zdravotné varovanie vyhradený, § 15a ods. 5 písm. b) znie: pokrýva 30 % povrchu spotrebiteľského balenia a každého vonkajšieho obalu, ktorý je pre zdravotné varovanie vyhradený , Zároveň navrhujeme úpravu čl. I bodu č. 15 tak, že § 44ah ods. 25 a 26 budú znieť nasledovne: (25) Spotrebiteľské balenie bezdymového tabakového výrobku, ktoré pozostáva výlučne alebo čiastočne z iných látok ako tabak, spotrebiteľské balenie bezdymového tabakového výrobku, ktorým je žuvací tabak alebo šnupavý tabak, alebo spotrebiteľské balenie výrobku súvisiaceho s tabakovými výrobkami vyrobené, prijaté, dodané alebo dovezené pred 1. februárom 2025 možno predávať, ponúkať na predaj alebo skladovať do 31. októbra 2025. (26) Osoba, ktorá je oprávnená v rámci podnikania predávať spotrebiteľské balenie uvedené v odseku 25, ktoré nepredala do 31. októbra 2025, je povinná do 15. novembra oznámiť miestne príslušnému colnému úradu množstvo takýchto spotrebiteľských balení a zároveň v tejto lehote požiadať miestne príslušný colný úrad o ich zničenie; colný úrad takéto výrobky zničí na náklady tejto osoby a o zničení vyhotoví úradný záznam o zničení; ustanovenie § 41 ods. 1 písm. a) sa nepoužije.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797D" w:rsidRDefault="00CF1C41">
            <w:pPr>
              <w:rPr>
                <w:rFonts w:ascii="Times" w:hAnsi="Times" w:cs="Times"/>
                <w:sz w:val="25"/>
                <w:szCs w:val="25"/>
              </w:rPr>
            </w:pPr>
            <w:r>
              <w:rPr>
                <w:rFonts w:ascii="Times" w:hAnsi="Times" w:cs="Times"/>
                <w:sz w:val="25"/>
                <w:szCs w:val="25"/>
              </w:rPr>
              <w:t xml:space="preserve">Ministerstvo financií Slovenskej republiky vzhľadom na objektívne indikované problémy s aplikáciou kontrolnej známky na spotrebiteľské balenia výrobkov, ktoré sa majú začať označovať, v návrhu zákona zaviedlo výnimku pre spotrebiteľské balenie e- cigariet, nikotínových vrecúšok a iných nikotínových výrobkov, aby nemuseli mať tieto balenia len jedno miesto určené na otvorenie. Na portáli Slov-Lex bola Ministerstvom financií </w:t>
            </w:r>
            <w:r>
              <w:rPr>
                <w:rFonts w:ascii="Times" w:hAnsi="Times" w:cs="Times"/>
                <w:sz w:val="25"/>
                <w:szCs w:val="25"/>
              </w:rPr>
              <w:lastRenderedPageBreak/>
              <w:t xml:space="preserve">Slovenskej republiky zverejnená predbežná informácia – PI/2024/92, ktorá sa týka zámeru úpravy vyhlášky č. 254/2014 Z. z., ktorou sa ustanovujú náležitosti, vyhotovenie a cena kontrolnej známky určenej na označovanie spotrebiteľského balenia tabakových výrobkov v znení neskorších predpisov. Ministerstvo financií Slovenskej republiky sa zaoberá aj rozmerom kontrolnej známky určenej na označovanie týchto výrobkov. </w:t>
            </w:r>
          </w:p>
          <w:p w:rsidR="00CF1C41" w:rsidRDefault="00CF1C41">
            <w:pPr>
              <w:rPr>
                <w:rFonts w:ascii="Times" w:hAnsi="Times" w:cs="Times"/>
                <w:sz w:val="25"/>
                <w:szCs w:val="25"/>
              </w:rPr>
            </w:pPr>
            <w:r>
              <w:rPr>
                <w:rFonts w:ascii="Times" w:hAnsi="Times" w:cs="Times"/>
                <w:sz w:val="25"/>
                <w:szCs w:val="25"/>
              </w:rPr>
              <w:t xml:space="preserve">Dňa 10. mája 2024 sa s predkladateľom pripomienky konalo </w:t>
            </w:r>
            <w:proofErr w:type="spellStart"/>
            <w:r>
              <w:rPr>
                <w:rFonts w:ascii="Times" w:hAnsi="Times" w:cs="Times"/>
                <w:sz w:val="25"/>
                <w:szCs w:val="25"/>
              </w:rPr>
              <w:t>rozporové</w:t>
            </w:r>
            <w:proofErr w:type="spellEnd"/>
            <w:r>
              <w:rPr>
                <w:rFonts w:ascii="Times" w:hAnsi="Times" w:cs="Times"/>
                <w:sz w:val="25"/>
                <w:szCs w:val="25"/>
              </w:rPr>
              <w:t xml:space="preserve"> konanie. Predkladateľ pripomienky na zásadnej pripomienke trvá. Ministerstvo financií Slovenskej republiky preposlalo návrh na úpravu zákona č. 89/2016 Z. z. gestorovi (Ministerstvo zdravotníctva Slovenskej republiky), ktorý navrhuje ponechať aktuálne znenie § 15a, ods. 5 písm. a) a § 15a, ods. 5, písm. b) Zák. č. 89/2016 Z. z. o výrobe, označovaní a predaji tabakových </w:t>
            </w:r>
            <w:r>
              <w:rPr>
                <w:rFonts w:ascii="Times" w:hAnsi="Times" w:cs="Times"/>
                <w:sz w:val="25"/>
                <w:szCs w:val="25"/>
              </w:rPr>
              <w:lastRenderedPageBreak/>
              <w:t xml:space="preserve">výrobkov a súvisiacich výrobkov v nezmenenej podobe.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Tabakový priemysel reprezentovaný Slovenským združením pre značkové výrobky (ďalej priemysel) dlhodobo víta diskusiu o nastavení predvídateľného systému zdaňovania tabakových </w:t>
            </w:r>
            <w:r>
              <w:rPr>
                <w:rFonts w:ascii="Times" w:hAnsi="Times" w:cs="Times"/>
                <w:sz w:val="25"/>
                <w:szCs w:val="25"/>
              </w:rPr>
              <w:lastRenderedPageBreak/>
              <w:t>výrobkov. Sme si vedomí, že nastavenie výšky sadzieb pre jednotlivé skupiny produktov je mimoriadne náročná úloha, ktorá si vyžaduje zohľadnenie nielen podielu jednotlivých kategórií produktov na trhu, ale aj zohľadnenie zdravotných otázok – miery škodlivosti a dopad na systém výberu daní s prihliadnutím na voľný pohyb tovaru a osôb v otvorenom prostredí jednotného trhu Európskej únie. S prihliadnutím na zavedenie nového Informačného systému kontrolných známok a očakávanými zmenami vo formáte kontrolných známok by priemysel uvítal, aby ministerstvo po prijatí predloženej novely zákona vytvorilo pracovnú skupinu s účasťou zástupcov priemyslu pre flexibilný prechod na nové sadzby daní bez zbytočnej likvidácie produktov. Takáto diskusia by pomohla aj s nájdením optimálneho, udržateľného riešenia pre environmentálne riešenie ukončenia predaja nových nikotínových výrobkov po dobe platnosti kontrolných známok. Na tento účel priemysel poskytne plnú súčinnosť a skúsenosti z iných trhov.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797D" w:rsidRDefault="00CF1C41">
            <w:pPr>
              <w:rPr>
                <w:rFonts w:ascii="Times" w:hAnsi="Times" w:cs="Times"/>
                <w:sz w:val="25"/>
                <w:szCs w:val="25"/>
              </w:rPr>
            </w:pPr>
            <w:r>
              <w:rPr>
                <w:rFonts w:ascii="Times" w:hAnsi="Times" w:cs="Times"/>
                <w:sz w:val="25"/>
                <w:szCs w:val="25"/>
              </w:rPr>
              <w:t xml:space="preserve">Ministerstvo financií Slovenskej republiky vníma problém tabakového priemyslu, rozumie objektívnemu problému s likvidáciou výrobkov, </w:t>
            </w:r>
            <w:r>
              <w:rPr>
                <w:rFonts w:ascii="Times" w:hAnsi="Times" w:cs="Times"/>
                <w:sz w:val="25"/>
                <w:szCs w:val="25"/>
              </w:rPr>
              <w:lastRenderedPageBreak/>
              <w:t xml:space="preserve">ktoré sú novými predmetmi dane pri zmene sadzby dane, resp. začatí ich zdaňovania, a bude sa ním zaoberať v kooperácii s ostatnými dotknutými rezortami. </w:t>
            </w:r>
          </w:p>
          <w:p w:rsidR="00CF1C41" w:rsidRDefault="00CF1C41">
            <w:pPr>
              <w:rPr>
                <w:rFonts w:ascii="Times" w:hAnsi="Times" w:cs="Times"/>
                <w:sz w:val="25"/>
                <w:szCs w:val="25"/>
              </w:rPr>
            </w:pPr>
            <w:r>
              <w:rPr>
                <w:rFonts w:ascii="Times" w:hAnsi="Times" w:cs="Times"/>
                <w:sz w:val="25"/>
                <w:szCs w:val="25"/>
              </w:rPr>
              <w:t xml:space="preserve">Dňa 10. mája 2024 sa s predkladateľom pripomienky konalo </w:t>
            </w:r>
            <w:proofErr w:type="spellStart"/>
            <w:r>
              <w:rPr>
                <w:rFonts w:ascii="Times" w:hAnsi="Times" w:cs="Times"/>
                <w:sz w:val="25"/>
                <w:szCs w:val="25"/>
              </w:rPr>
              <w:t>rozporové</w:t>
            </w:r>
            <w:proofErr w:type="spellEnd"/>
            <w:r>
              <w:rPr>
                <w:rFonts w:ascii="Times" w:hAnsi="Times" w:cs="Times"/>
                <w:sz w:val="25"/>
                <w:szCs w:val="25"/>
              </w:rPr>
              <w:t xml:space="preserve"> konanie. Na </w:t>
            </w:r>
            <w:proofErr w:type="spellStart"/>
            <w:r>
              <w:rPr>
                <w:rFonts w:ascii="Times" w:hAnsi="Times" w:cs="Times"/>
                <w:sz w:val="25"/>
                <w:szCs w:val="25"/>
              </w:rPr>
              <w:t>rozporovom</w:t>
            </w:r>
            <w:proofErr w:type="spellEnd"/>
            <w:r>
              <w:rPr>
                <w:rFonts w:ascii="Times" w:hAnsi="Times" w:cs="Times"/>
                <w:sz w:val="25"/>
                <w:szCs w:val="25"/>
              </w:rPr>
              <w:t xml:space="preserve"> konaní predkladateľ pripomienky preklasifikoval zásadnú pripomienku na obyčajnú.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novelizačný bod 25</w:t>
            </w:r>
            <w:r>
              <w:rPr>
                <w:rFonts w:ascii="Times" w:hAnsi="Times" w:cs="Times"/>
                <w:sz w:val="25"/>
                <w:szCs w:val="25"/>
              </w:rPr>
              <w:br/>
              <w:t xml:space="preserve">V čl. I § 44ah ods. 25 sa slová „do 30. júna 2025“ nahrádzajú slovami „do 31. októbra 2025“. Odôvodnenie: Navrhujeme pre rok 2025 posunutie lehoty na dopredaj bezdymových tabakových výrobkov z pôvodných 5 mesiacov na 9. Krátke lehoty na dopredaj bezdymových tabakových výrobkov ktoré pozostáva výlučne alebo čiastočne z iných látok ako tabak a spotrebiteľské balenie bezdymového tabakového výrobku, ktorým je žuvací tabak alebo šnupavý tabak by v konečnom </w:t>
            </w:r>
            <w:r>
              <w:rPr>
                <w:rFonts w:ascii="Times" w:hAnsi="Times" w:cs="Times"/>
                <w:sz w:val="25"/>
                <w:szCs w:val="25"/>
              </w:rPr>
              <w:lastRenderedPageBreak/>
              <w:t>výsledku spôsobilo zníženie výberu spotrebnej dane z dôvodu rapídne zníženého dopytu zo strany distribútorov a maloobchodov. Dôvodom je obava z veľkých strát v prípade likvidácie produktov, nakoľko nejde o tak oblátkové produkty ako sú cigarety alebo bezdymové tabakové výrobky.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797D" w:rsidRDefault="00CF1C41">
            <w:pPr>
              <w:rPr>
                <w:rFonts w:ascii="Times" w:hAnsi="Times" w:cs="Times"/>
                <w:sz w:val="25"/>
                <w:szCs w:val="25"/>
              </w:rPr>
            </w:pPr>
            <w:r>
              <w:rPr>
                <w:rFonts w:ascii="Times" w:hAnsi="Times" w:cs="Times"/>
                <w:sz w:val="25"/>
                <w:szCs w:val="25"/>
              </w:rPr>
              <w:t xml:space="preserve">Predmetná úprava bola v legislatívnom procese zverejnená v rámci medzirezortného pripomienkového konania dňa 17. apríla 2024, a teda príslušné subjekty majú dostatočný časový rámec na nastavenie dopredaja predmetných výrobkov. Návrh dopredaja predmetných výrobkov je súčasťou </w:t>
            </w:r>
            <w:r>
              <w:rPr>
                <w:rFonts w:ascii="Times" w:hAnsi="Times" w:cs="Times"/>
                <w:sz w:val="25"/>
                <w:szCs w:val="25"/>
              </w:rPr>
              <w:lastRenderedPageBreak/>
              <w:t xml:space="preserve">konsolidačného úsilia Ministerstva financií Slovenskej republiky a jeho akákoľvek úprava by znamenala zmenu v očakávanom daňovom výnose v prvom roku zavedenia. </w:t>
            </w:r>
          </w:p>
          <w:p w:rsidR="00CF1C41" w:rsidRDefault="00CF1C41">
            <w:pPr>
              <w:rPr>
                <w:rFonts w:ascii="Times" w:hAnsi="Times" w:cs="Times"/>
                <w:sz w:val="25"/>
                <w:szCs w:val="25"/>
              </w:rPr>
            </w:pPr>
            <w:r>
              <w:rPr>
                <w:rFonts w:ascii="Times" w:hAnsi="Times" w:cs="Times"/>
                <w:sz w:val="25"/>
                <w:szCs w:val="25"/>
              </w:rPr>
              <w:t xml:space="preserve">Dňa 10. mája 2024 sa s predkladateľom pripomienky konalo </w:t>
            </w:r>
            <w:proofErr w:type="spellStart"/>
            <w:r>
              <w:rPr>
                <w:rFonts w:ascii="Times" w:hAnsi="Times" w:cs="Times"/>
                <w:sz w:val="25"/>
                <w:szCs w:val="25"/>
              </w:rPr>
              <w:t>rozporové</w:t>
            </w:r>
            <w:proofErr w:type="spellEnd"/>
            <w:r>
              <w:rPr>
                <w:rFonts w:ascii="Times" w:hAnsi="Times" w:cs="Times"/>
                <w:sz w:val="25"/>
                <w:szCs w:val="25"/>
              </w:rPr>
              <w:t xml:space="preserve"> konanie. Na </w:t>
            </w:r>
            <w:proofErr w:type="spellStart"/>
            <w:r>
              <w:rPr>
                <w:rFonts w:ascii="Times" w:hAnsi="Times" w:cs="Times"/>
                <w:sz w:val="25"/>
                <w:szCs w:val="25"/>
              </w:rPr>
              <w:t>rozporovom</w:t>
            </w:r>
            <w:proofErr w:type="spellEnd"/>
            <w:r>
              <w:rPr>
                <w:rFonts w:ascii="Times" w:hAnsi="Times" w:cs="Times"/>
                <w:sz w:val="25"/>
                <w:szCs w:val="25"/>
              </w:rPr>
              <w:t xml:space="preserve"> konaní predkladateľ pripomienky preklasifikoval zásadnú pripomienku na obyčajnú.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novelizačný bod 25</w:t>
            </w:r>
            <w:r>
              <w:rPr>
                <w:rFonts w:ascii="Times" w:hAnsi="Times" w:cs="Times"/>
                <w:sz w:val="25"/>
                <w:szCs w:val="25"/>
              </w:rPr>
              <w:br/>
              <w:t>V čl. I § 44ah ods. 26 sa slová „ do 30. júna 2025, je povinná do 15. júla oznámiť“ nahrádzajú slovami „do 31. októbra 2025, je povinná do 15.novembra 2025 oznámiť“. Odôvodnenie: Legislatívno-technická úprava vzhľadom na úpravu § 44ah ods. 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797D" w:rsidRDefault="00CF1C41">
            <w:pPr>
              <w:rPr>
                <w:rFonts w:ascii="Times" w:hAnsi="Times" w:cs="Times"/>
                <w:sz w:val="25"/>
                <w:szCs w:val="25"/>
              </w:rPr>
            </w:pPr>
            <w:r>
              <w:rPr>
                <w:rFonts w:ascii="Times" w:hAnsi="Times" w:cs="Times"/>
                <w:sz w:val="25"/>
                <w:szCs w:val="25"/>
              </w:rPr>
              <w:t xml:space="preserve">Predmetná úprava bola v legislatívnom procese zverejnená v rámci medzirezortného pripomienkového konania dňa 17. apríla 2024, a teda príslušné subjekty majú dostatočný časový rámec na nastavenie dopredaja predmetných výrobkov. Návrh dopredaja predmetných výrobkov je súčasťou konsolidačného úsilia Ministerstva financií Slovenskej republiky a jeho akákoľvek úprava by znamenala zmenu v očakávanom daňovom výnose v prvom roku zavedenia. </w:t>
            </w:r>
          </w:p>
          <w:p w:rsidR="00CF1C41" w:rsidRDefault="00CF1C41">
            <w:pPr>
              <w:rPr>
                <w:rFonts w:ascii="Times" w:hAnsi="Times" w:cs="Times"/>
                <w:sz w:val="25"/>
                <w:szCs w:val="25"/>
              </w:rPr>
            </w:pPr>
            <w:r>
              <w:rPr>
                <w:rFonts w:ascii="Times" w:hAnsi="Times" w:cs="Times"/>
                <w:sz w:val="25"/>
                <w:szCs w:val="25"/>
              </w:rPr>
              <w:lastRenderedPageBreak/>
              <w:t xml:space="preserve">Dňa 10. mája 2024 sa s predkladateľom pripomienky konalo </w:t>
            </w:r>
            <w:proofErr w:type="spellStart"/>
            <w:r>
              <w:rPr>
                <w:rFonts w:ascii="Times" w:hAnsi="Times" w:cs="Times"/>
                <w:sz w:val="25"/>
                <w:szCs w:val="25"/>
              </w:rPr>
              <w:t>rozporové</w:t>
            </w:r>
            <w:proofErr w:type="spellEnd"/>
            <w:r>
              <w:rPr>
                <w:rFonts w:ascii="Times" w:hAnsi="Times" w:cs="Times"/>
                <w:sz w:val="25"/>
                <w:szCs w:val="25"/>
              </w:rPr>
              <w:t xml:space="preserve"> konanie. Na </w:t>
            </w:r>
            <w:proofErr w:type="spellStart"/>
            <w:r>
              <w:rPr>
                <w:rFonts w:ascii="Times" w:hAnsi="Times" w:cs="Times"/>
                <w:sz w:val="25"/>
                <w:szCs w:val="25"/>
              </w:rPr>
              <w:t>rozporovom</w:t>
            </w:r>
            <w:proofErr w:type="spellEnd"/>
            <w:r>
              <w:rPr>
                <w:rFonts w:ascii="Times" w:hAnsi="Times" w:cs="Times"/>
                <w:sz w:val="25"/>
                <w:szCs w:val="25"/>
              </w:rPr>
              <w:t xml:space="preserve"> konaní predkladateľ pripomienky preklasifikoval zásadnú pripomienku na obyčajnú.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t>V čl. I sa za bod 8 vkladá nová bod 9, ktorý znie: „(9) V § 9 ods. 14 sa na konci pripája veta, ktorá znie: „Podrobnosti o umiestnení kontrolnej známky spotrebiteľského balenia elektronických cigariet, nikotínových vrecúšok a iných nikotínových výrobkov ustanoví všeobecne záväzný právny predpis, ktorý vydá ministerstvo.“ Doterajšie body sa primerane prečíslujú. Odôvodnenie: Vzhľadom na ustanovenia § 19ab ods. 46 je potrebné doplniť požiadavky na umiestnenie kontrolnej známky na výrobkoch súvisiacich s tabakovými výrobkami. Oceňujeme zámer Ministerstva financií na zmenu rozmeru kontrolnej známky. Avšak kontrolnú známku nie je možné nalepiť na spotrebiteľské balenia výrobkov súvisiacich s tabakovými výrobkami tak ako je teraz uvedené v zákone. Spotrebiteľské balenia elektronických cigariet je možné otvárať na dvoch miestach. Na zmenu spotrebiteľského balenia, tak aby sa dalo otvárať len na jednom mieste, nemá priemysel dostatok času nakoľko by sa jednalo o rozsiahlu technologickú zmenu. Zároveň, v prípade že by spotrebiteľské balenie bolo otvorené na inom mieste než kde je umiestnená kontrolná známka, nedošlo by k jej poškodeniu.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797D" w:rsidRDefault="00CF1C41">
            <w:pPr>
              <w:rPr>
                <w:rFonts w:ascii="Times" w:hAnsi="Times" w:cs="Times"/>
                <w:sz w:val="25"/>
                <w:szCs w:val="25"/>
              </w:rPr>
            </w:pPr>
            <w:r>
              <w:rPr>
                <w:rFonts w:ascii="Times" w:hAnsi="Times" w:cs="Times"/>
                <w:sz w:val="25"/>
                <w:szCs w:val="25"/>
              </w:rPr>
              <w:t xml:space="preserve">Ministerstvo financií Slovenskej republiky vzhľadom na objektívne indikované problémy s aplikáciou kontrolnej známky na spotrebiteľské balenia výrobkov, ktoré sa majú začať označovať, v návrhu zákona zaviedlo výnimku pre spotrebiteľské balenie e- cigariet, nikotínových vrecúšok a iných nikotínových výrobkov, aby nemuseli mať tieto balenia len jedno miesto určené na otvorenie. Na portáli Slov-Lex bola Ministerstvom financií Slovenskej republiky zverejnená predbežná informácia – PI/2024/92, ktorá sa týka zámeru úpravy vyhlášky č. 254/2014 Z. z., ktorou sa ustanovujú náležitosti, vyhotovenie a cena kontrolnej známky určenej na označovanie spotrebiteľského balenia tabakových výrobkov v znení neskorších predpisov. Ministerstvo </w:t>
            </w:r>
            <w:r>
              <w:rPr>
                <w:rFonts w:ascii="Times" w:hAnsi="Times" w:cs="Times"/>
                <w:sz w:val="25"/>
                <w:szCs w:val="25"/>
              </w:rPr>
              <w:lastRenderedPageBreak/>
              <w:t xml:space="preserve">financií Slovenskej republiky sa zaoberá aj rozmerom kontrolnej známky určenej na označovanie týchto výrobkov. </w:t>
            </w:r>
          </w:p>
          <w:p w:rsidR="00CF1C41" w:rsidRDefault="00CF1C41">
            <w:pPr>
              <w:rPr>
                <w:rFonts w:ascii="Times" w:hAnsi="Times" w:cs="Times"/>
                <w:sz w:val="25"/>
                <w:szCs w:val="25"/>
              </w:rPr>
            </w:pPr>
            <w:r>
              <w:rPr>
                <w:rFonts w:ascii="Times" w:hAnsi="Times" w:cs="Times"/>
                <w:sz w:val="25"/>
                <w:szCs w:val="25"/>
              </w:rPr>
              <w:t xml:space="preserve">Dňa 10. mája 2024 sa s predkladateľom pripomienky konalo </w:t>
            </w:r>
            <w:proofErr w:type="spellStart"/>
            <w:r>
              <w:rPr>
                <w:rFonts w:ascii="Times" w:hAnsi="Times" w:cs="Times"/>
                <w:sz w:val="25"/>
                <w:szCs w:val="25"/>
              </w:rPr>
              <w:t>rozporové</w:t>
            </w:r>
            <w:proofErr w:type="spellEnd"/>
            <w:r>
              <w:rPr>
                <w:rFonts w:ascii="Times" w:hAnsi="Times" w:cs="Times"/>
                <w:sz w:val="25"/>
                <w:szCs w:val="25"/>
              </w:rPr>
              <w:t xml:space="preserve"> konanie. Predkladateľ pripomienky na zásadnej pripomienke trvá.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19aa ods. 2 novelizačný bod 13 - Absencia dostatočne konkrétneho spôsobu výpočtu spotrebnej dane na bezdymové tabakové výrobky</w:t>
            </w:r>
            <w:r>
              <w:rPr>
                <w:rFonts w:ascii="Times" w:hAnsi="Times" w:cs="Times"/>
                <w:sz w:val="25"/>
                <w:szCs w:val="25"/>
              </w:rPr>
              <w:br/>
              <w:t xml:space="preserve">Zákon predpokladá navýšenie sadzby spotrebnej dane z cigariet a spotrebnej dane z bezdymových tabakových výrobkov, ako aj zavedenie spotrebnej dane vo vzťahu k novo regulovanej kategórii výrobkov bez obsahu tabaku, ktoré sú v zmysle zákona taktiež považované za bezdymové tabakové výrobky. Konkrétne ide o výrobky v zmysle § 19aa ods. 2 zákona, teda výrobky bez obsahu tabaku určené na zahrievanie, pri ktorých sa za základ dane považuje množstvo náplne, ktorá je obsahom bezdymového tabakového výrobku vyjadrená v kilogramoch. Zákon však v žiadnom svojom ustanovení dostatočne konkrétnym spôsobom neupravuje sadzbu spotrebnej dane pre tento konkrétny typ výrobkov, nakoľko sadzba vypočítaná podľa množstva tabaku prítomného vo výrobku nemôže byť ani analogicky aplikovaná pri výrobkoch, ktoré tabak vôbec neobsahujú. Keďže uvedený typ výrobku pozostáva z viacerých súčastí, v tejto súvislosti je </w:t>
            </w:r>
            <w:r>
              <w:rPr>
                <w:rFonts w:ascii="Times" w:hAnsi="Times" w:cs="Times"/>
                <w:sz w:val="25"/>
                <w:szCs w:val="25"/>
              </w:rPr>
              <w:lastRenderedPageBreak/>
              <w:t>zároveň žiaduce vylúčiť z výpočtu spotrebnej dane hmotnosť konštrukčných prvkov zaisťujúcich funkčnosť výrobkov, akými sú dutinky, papieriky a pod. Navrhujeme preto precizovanie čl. I bodu č. 13 tak, že § 19aa ods. 31 tak, aby sa pri výrobkoch podľa § 19aa ods. 2 zákona použila rovnaká sadzba dane, ako pri bezdymových tabakových výrobkoch, s tým rozdielom, že spotrebná daň nie je určená súčinom množstva tabaku, ktorý v tomto type výrobkov nie je prítomný, ale súčinom množstva náplne vo výrobku. Zároveň navrhujeme precizovanie čl. I bodu č. 15 tak, že § 44ah ods. 28 a § 44ai ods. 15 tak, tak, aby sa pri výrobkoch podľa § 19aa ods. 2 zákona použila rovnaká sadzba dane, ako pri bezdymových tabakových výrobkoch, s tým rozdielom, že spotrebná daň nie je určená súčinom množstva tabaku, ktorý v tomto type výrobkov nie je prítomný, ale súčinom množstva náplne vo výrobku..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797D" w:rsidRDefault="00CF1C41">
            <w:pPr>
              <w:rPr>
                <w:rFonts w:ascii="Times" w:hAnsi="Times" w:cs="Times"/>
                <w:sz w:val="25"/>
                <w:szCs w:val="25"/>
              </w:rPr>
            </w:pPr>
            <w:r>
              <w:rPr>
                <w:rFonts w:ascii="Times" w:hAnsi="Times" w:cs="Times"/>
                <w:sz w:val="25"/>
                <w:szCs w:val="25"/>
              </w:rPr>
              <w:t xml:space="preserve">Zámerom Ministerstva financií Slovenskej republiky je bez ohľadu na konkrétnu náplň bezdymového tabakového výrobku, zdaňovať ho rovnakou sadzbou dane. V tejto súvislosti považujeme znenie návrhu zákona týkajúceho sa spôsobu výpočtu dane bezdymového tabakového výrobku za dostatočný a zreteľný. </w:t>
            </w:r>
          </w:p>
          <w:p w:rsidR="00CF1C41" w:rsidRDefault="00CF1C41">
            <w:pPr>
              <w:rPr>
                <w:rFonts w:ascii="Times" w:hAnsi="Times" w:cs="Times"/>
                <w:sz w:val="25"/>
                <w:szCs w:val="25"/>
              </w:rPr>
            </w:pPr>
            <w:r>
              <w:rPr>
                <w:rFonts w:ascii="Times" w:hAnsi="Times" w:cs="Times"/>
                <w:sz w:val="25"/>
                <w:szCs w:val="25"/>
              </w:rPr>
              <w:t xml:space="preserve">Dňa 10. mája 2024 sa s predkladateľom pripomienky konalo </w:t>
            </w:r>
            <w:proofErr w:type="spellStart"/>
            <w:r>
              <w:rPr>
                <w:rFonts w:ascii="Times" w:hAnsi="Times" w:cs="Times"/>
                <w:sz w:val="25"/>
                <w:szCs w:val="25"/>
              </w:rPr>
              <w:t>rozporové</w:t>
            </w:r>
            <w:proofErr w:type="spellEnd"/>
            <w:r>
              <w:rPr>
                <w:rFonts w:ascii="Times" w:hAnsi="Times" w:cs="Times"/>
                <w:sz w:val="25"/>
                <w:szCs w:val="25"/>
              </w:rPr>
              <w:t xml:space="preserve"> konanie. Na </w:t>
            </w:r>
            <w:proofErr w:type="spellStart"/>
            <w:r>
              <w:rPr>
                <w:rFonts w:ascii="Times" w:hAnsi="Times" w:cs="Times"/>
                <w:sz w:val="25"/>
                <w:szCs w:val="25"/>
              </w:rPr>
              <w:t>rozporovom</w:t>
            </w:r>
            <w:proofErr w:type="spellEnd"/>
            <w:r>
              <w:rPr>
                <w:rFonts w:ascii="Times" w:hAnsi="Times" w:cs="Times"/>
                <w:sz w:val="25"/>
                <w:szCs w:val="25"/>
              </w:rPr>
              <w:t xml:space="preserve"> konaní predkladateľ pripomienky preklasifikoval zásadnú pripomienku na obyčajnú.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novelizačný bod 13 a 14</w:t>
            </w:r>
            <w:r>
              <w:rPr>
                <w:rFonts w:ascii="Times" w:hAnsi="Times" w:cs="Times"/>
                <w:sz w:val="25"/>
                <w:szCs w:val="25"/>
              </w:rPr>
              <w:br/>
              <w:t xml:space="preserve">Zákon predpokladá zavedenie povinnosti získať povolenie na obchodovanie alebo povolenie na distribúciu bezdymových tabakových výrobkov alebo výrobkov súvisiacich s tabakovými výrobkami pre tých podnikateľov, ktorí budú chcieť s týmito kategóriami výrobkov obchodovať v rámci podnikateľských a spotrebiteľských vzťahov. Vzhľadom na to, že obchodovanie či distribúcia uvedených kategórií výrobkov bez právoplatného povolenia predstavuje správny delikt (na rozdiel od škodlivejších kategórií výrobkov, akými sú cigarety, pri ktorých sa daný typ povolenia vôbec nevyžaduje), pri súčasnom znení zákona je možné očakávať výpadok predaja a distribúcie výrobkov v </w:t>
            </w:r>
            <w:r>
              <w:rPr>
                <w:rFonts w:ascii="Times" w:hAnsi="Times" w:cs="Times"/>
                <w:sz w:val="25"/>
                <w:szCs w:val="25"/>
              </w:rPr>
              <w:lastRenderedPageBreak/>
              <w:t xml:space="preserve">prípadoch, kedy si príslušný colný úrad nesplní svoju povinnosť vydať daný typ povolenia v lehote 30 dní od podania žiadosti. Vzhľadom na to, že povinnosť získať povolenie na obchodovanie alebo povolenie na distribúciu bezdymových tabakových výrobkov alebo výrobkov súvisiacich s tabakovými výrobkami sa dotkne veľkého množstva podnikateľov (prevádzkovatelia barov, reštaurácií, predajní s potravinami a zmiešaným tovarom, trafík, čerpacích staníc a pod.), dá sa očakávať, že colné úrady bez výraznejšieho personálneho posilnenia nebudú schopné vybaviť všetky žiadosti o vydanie povolenia včas, a to aj z toho dôvodu, že colné úrady budú musieť u ďalších dotknutých orgánov (sociálna poisťovňa, daňový úrad a pod.) overovať aj </w:t>
            </w:r>
            <w:proofErr w:type="spellStart"/>
            <w:r>
              <w:rPr>
                <w:rFonts w:ascii="Times" w:hAnsi="Times" w:cs="Times"/>
                <w:sz w:val="25"/>
                <w:szCs w:val="25"/>
              </w:rPr>
              <w:t>bezdlžnosť</w:t>
            </w:r>
            <w:proofErr w:type="spellEnd"/>
            <w:r>
              <w:rPr>
                <w:rFonts w:ascii="Times" w:hAnsi="Times" w:cs="Times"/>
                <w:sz w:val="25"/>
                <w:szCs w:val="25"/>
              </w:rPr>
              <w:t xml:space="preserve"> žiadateľov. Predpokladané prieťahy v konaniach môžu zásadným spôsobom ovplyvniť právo dotknutých subjektov na podnikanie, a to aj v prípade, že konanie o žiadosti bude vo výsledku vybavené kladným spôsobom. Navrhujeme preto úpravu čl. I bodu č. 13 tak, že § 19aa ods. 11 bude znieť nasledovne: Colný úrad pred vydaním povolenia na obchodovanie s bezdymovým tabakovým výrobkom preverí u žiadateľa skutočnosti a údaje uvedené v žiadosti podľa odseku 8 a v prílohe k žiadosti a splnenie podmienok podľa odseku 10; žiadateľ je povinný na požiadanie colného úradu spresniť údaje v žiadosti podľa odseku 8. Ak sú tieto skutočnosti a údaje pravdivé a žiadateľ spĺňa podmienky podľa odseku 10, colný úrad vydá žiadateľovi povolenie na obchodovanie s bezdymovým tabakovým výrobkom a zaradí ho do evidencie držiteľov povolenia na obchodovanie s bezdymovým tabakovým výrobkom do 30 dní odo dňa podania </w:t>
            </w:r>
            <w:r>
              <w:rPr>
                <w:rFonts w:ascii="Times" w:hAnsi="Times" w:cs="Times"/>
                <w:sz w:val="25"/>
                <w:szCs w:val="25"/>
              </w:rPr>
              <w:lastRenderedPageBreak/>
              <w:t xml:space="preserve">žiadosti podľa odseku 8; V prípade, že colný úrad nevydá povolenie na obchodovanie s bezdymovým tabakovým výrobkom do 30 dní odo dňa podania riadnej a úplnej žiadosti podľa odseku 8, voči žiadateľovi po tejto lehote nemožno zahájiť konanie o uložení pokuty za nedovolené obchodovanie s bezdymovým tabakovým výrobkom podľa tohto zákona, a to až do doby vydania povolenia; držiteľ tohto povolenia je povinný spĺňať podmienky podľa odseku 10 počas celej doby jeho platnosti. Zároveň navrhujeme úpravu čl. I bodu č. 13 tak, že § 19aa ods. 21 bude znieť nasledovne: Colný úrad pred vydaním povolenia na distribúciu bezdymového tabakového výrobku preverí u žiadateľa skutočnosti a údaje uvedené v žiadosti podľa odseku 18 a v prílohe k žiadosti a splnenie podmienok podľa odseku 20; žiadateľ je povinný na požiadanie colného úradu spresniť údaje v žiadosti podľa odseku 18. Ak sú tieto skutočnosti a údaje pravdivé a žiadateľ spĺňa podmienky podľa odseku 20, colný úrad vydá žiadateľovi povolenie na distribúciu bezdymového tabakového výrobku a zaradí ho do evidencie distribútorov s bezdymovým tabakovým výrobkom do 30 dní odo dňa podania žiadosti podľa odseku 18; V prípade, že colný úrad nevydá povolenie na distribúciu bezdymového tabakového výrobku po uplynutí 30 dní odo dňa podania riadnej a úplnej žiadosti podľa odseku 18, voči žiadateľovi po tejto lehote nemožno zahájiť konanie o uložení pokuty za nedovolenú distribúciu bezdymového tabakového výrobku podľa tohto zákona, a to až do doby vydania povolenia; držiteľ tohto povolenia je povinný spĺňať podmienky podľa odseku 20 počas celej doby jeho platnosti. Zároveň navrhujeme úpravu čl. I bodu </w:t>
            </w:r>
            <w:r>
              <w:rPr>
                <w:rFonts w:ascii="Times" w:hAnsi="Times" w:cs="Times"/>
                <w:sz w:val="25"/>
                <w:szCs w:val="25"/>
              </w:rPr>
              <w:lastRenderedPageBreak/>
              <w:t xml:space="preserve">č. 14 tak, že § 19aa ods. 12 bude znieť nasledovne: Colný úrad pred vydaním povolenia na obchodovanie s výrobkom súvisiacim s tabakovými výrobkami preverí u žiadateľa skutočnosti a údaje uvedené v žiadosti podľa odseku 9 a v prílohe k žiadosti a splnenie podmienok podľa odseku 11; žiadateľ je povinný na požiadanie colného úradu spresniť údaje uvedené v žiadosti podľa odseku 11. Ak sú tieto skutočnosti a údaje pravdivé a žiadateľ spĺňa podmienky podľa odseku 11 colný úrad vydá žiadateľovi povolenie na obchodovanie s výrobkom súvisiacimi s tabakovými výrobkami a zaradí ho do evidencie držiteľov povolenia na obchodovanie s výrobkom súvisiacim s tabakovými výrobkami do 30 dní odo dňa podania žiadosti podľa odseku 9; V prípade, že colný úrad nevydá povolenie na obchodovanie s výrobkom súvisiacim s tabakovými výrobkami po uplynutí 30 dní odo dňa podania riadnej a úplnej žiadosti podľa odseku 9, voči žiadateľovi po tejto lehote nemožno zahájiť konanie o uložení pokuty za nedovolené obchodovanie s výrobkom súvisiacim s tabakovými výrobkami podľa tohto zákona, a to až do doby vydania povolenia; držiteľ tohto povolenia je povinný spĺňať podmienky podľa odseku 11 počas celej doby jeho platnosti. Zároveň navrhujeme úpravu Čl. I bodu č. 14 tak, že § 19aa ods. 23 bude znieť nasledovne: Colný úrad pred vydaním povolenia na distribúciu výrobku súvisiaceho s tabakovými výrobkami preverí u žiadateľa skutočnosti a údaje uvedené v žiadosti v odseku 20 a v prílohe k žiadosti a splnenie podmienok podľa odseku 22; žiadateľ je povinný na požiadanie colného úradu spresniť údaje uvedené v žiadosti podľa odseku 22. Ak sú tieto skutočnosti a </w:t>
            </w:r>
            <w:r>
              <w:rPr>
                <w:rFonts w:ascii="Times" w:hAnsi="Times" w:cs="Times"/>
                <w:sz w:val="25"/>
                <w:szCs w:val="25"/>
              </w:rPr>
              <w:lastRenderedPageBreak/>
              <w:t>údaje pravdivé a žiadateľ spĺňa podmienky podľa odseku 22, colný úrad vydá žiadateľovi povolenie na distribúciu výrobku súvisiaceho s tabakovými výrobkami a zaradí ho do evidencie distribútorov s výrobkom súvisiacim s tabakovými výrobkami do 30 dní odo dňa podania žiadosti podľa odseku 20; V prípade, že colný úrad nevydá povolenie na distribúciu výrobku súvisiaceho s tabakovými výrobkami po uplynutí 30 dní odo dňa podania riadnej a úplnej žiadosti podľa odseku 20, voči žiadateľovi po tejto lehote nemožno zahájiť konanie o uložení pokuty za nedovolenú distribúciu výrobku súvisiaceho s tabakovými výrobkami podľa tohto zákona, a to až do doby vydania povolenia; držiteľ tohto povolenia je povinný spĺňať podmienky podľa odseku 22 počas celej doby jeho platnosti.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797D" w:rsidRDefault="00CF1C41">
            <w:pPr>
              <w:rPr>
                <w:rFonts w:ascii="Times" w:hAnsi="Times" w:cs="Times"/>
                <w:sz w:val="25"/>
                <w:szCs w:val="25"/>
              </w:rPr>
            </w:pPr>
            <w:r>
              <w:rPr>
                <w:rFonts w:ascii="Times" w:hAnsi="Times" w:cs="Times"/>
                <w:sz w:val="25"/>
                <w:szCs w:val="25"/>
              </w:rPr>
              <w:t xml:space="preserve">Ministerstvo financií Slovenskej republiky nastavením účinnosti zákona k 1. novembru 2024 poskytuje dostatočnú </w:t>
            </w:r>
            <w:proofErr w:type="spellStart"/>
            <w:r>
              <w:rPr>
                <w:rFonts w:ascii="Times" w:hAnsi="Times" w:cs="Times"/>
                <w:sz w:val="25"/>
                <w:szCs w:val="25"/>
              </w:rPr>
              <w:t>legisvakanciu</w:t>
            </w:r>
            <w:proofErr w:type="spellEnd"/>
            <w:r>
              <w:rPr>
                <w:rFonts w:ascii="Times" w:hAnsi="Times" w:cs="Times"/>
                <w:sz w:val="25"/>
                <w:szCs w:val="25"/>
              </w:rPr>
              <w:t xml:space="preserve"> tak pre colné úrady ako aj pre subjekty žiadajúce o vydanie povolení na distribúciu alebo vydanie povolení na obchodovanie. Skutková podstata nového správneho deliktu je účinná až od 1. februára 2025. Ak osoba, ktorá chce v rámci podnikania na daňovom území obchodovať s bezdymovým </w:t>
            </w:r>
            <w:r>
              <w:rPr>
                <w:rFonts w:ascii="Times" w:hAnsi="Times" w:cs="Times"/>
                <w:sz w:val="25"/>
                <w:szCs w:val="25"/>
              </w:rPr>
              <w:lastRenderedPageBreak/>
              <w:t xml:space="preserve">tabakovým výrobkom alebo obchodovať s výrobkom súvisiacim s tabakovými výrobkami, má nejaké prevádzkarne, kde sa budú tieto výrobky predávať na konečnú spotrebu alebo skladovať, zaregistruje ich všetky jednou podanou žiadosťou a rovnako tak plní za tieto všetky prevádzkarne aj oznamovacie povinnosti. Ak ide o samostatné právnické osoby, žiadosť sa podáva za každú z nich samostatne. Rovnaký postup sa uplatní aj pri žiadosti o distribúciu bezdymového tabakového výrobku alebo pri žiadosti o distribúciu výrobku súvisiaceho s tabakovými výrobkami. Ministerstvu financií Slovenskej republiky neboli zo strany správcu dane indikované problémy s časovou tiesňou na vydávanie povolení na obchodovanie pri očakávanom väčšom počte podávaní žiadosti. </w:t>
            </w:r>
          </w:p>
          <w:p w:rsidR="00CF1C41" w:rsidRDefault="00CF1C41">
            <w:pPr>
              <w:rPr>
                <w:rFonts w:ascii="Times" w:hAnsi="Times" w:cs="Times"/>
                <w:sz w:val="25"/>
                <w:szCs w:val="25"/>
              </w:rPr>
            </w:pPr>
            <w:r>
              <w:rPr>
                <w:rFonts w:ascii="Times" w:hAnsi="Times" w:cs="Times"/>
                <w:sz w:val="25"/>
                <w:szCs w:val="25"/>
              </w:rPr>
              <w:t xml:space="preserve">Dňa 10. mája 2024 sa s predkladateľom pripomienky konalo </w:t>
            </w:r>
            <w:proofErr w:type="spellStart"/>
            <w:r>
              <w:rPr>
                <w:rFonts w:ascii="Times" w:hAnsi="Times" w:cs="Times"/>
                <w:sz w:val="25"/>
                <w:szCs w:val="25"/>
              </w:rPr>
              <w:t>rozporové</w:t>
            </w:r>
            <w:proofErr w:type="spellEnd"/>
            <w:r>
              <w:rPr>
                <w:rFonts w:ascii="Times" w:hAnsi="Times" w:cs="Times"/>
                <w:sz w:val="25"/>
                <w:szCs w:val="25"/>
              </w:rPr>
              <w:t xml:space="preserve"> konanie. Na </w:t>
            </w:r>
            <w:proofErr w:type="spellStart"/>
            <w:r>
              <w:rPr>
                <w:rFonts w:ascii="Times" w:hAnsi="Times" w:cs="Times"/>
                <w:sz w:val="25"/>
                <w:szCs w:val="25"/>
              </w:rPr>
              <w:t>rozporovom</w:t>
            </w:r>
            <w:proofErr w:type="spellEnd"/>
            <w:r>
              <w:rPr>
                <w:rFonts w:ascii="Times" w:hAnsi="Times" w:cs="Times"/>
                <w:sz w:val="25"/>
                <w:szCs w:val="25"/>
              </w:rPr>
              <w:t xml:space="preserve"> konaní predkladateľ pripomienky </w:t>
            </w:r>
            <w:r>
              <w:rPr>
                <w:rFonts w:ascii="Times" w:hAnsi="Times" w:cs="Times"/>
                <w:sz w:val="25"/>
                <w:szCs w:val="25"/>
              </w:rPr>
              <w:lastRenderedPageBreak/>
              <w:t xml:space="preserve">preklasifikoval zásadnú pripomienku na obyčajnú.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k návrhu sadzieb vo všeobecnosti</w:t>
            </w:r>
            <w:r>
              <w:rPr>
                <w:rFonts w:ascii="Times" w:hAnsi="Times" w:cs="Times"/>
                <w:sz w:val="25"/>
                <w:szCs w:val="25"/>
              </w:rPr>
              <w:br/>
              <w:t xml:space="preserve">Žiadame, aby k návrhu bola doplnená analytická zložka navrhovanej miery zdanenia jednotlivých druhov tabakových produktov, odôvodnením navrhovanej výšky sadzieb spolu s porovnaním výškou sadzieb v susedných krajinách. Odôvodnenie: K tejto otázke nebola diskusia s priemyslom, ktorý by mohol ministerstvu ochotne poskytnúť analytické dáta. Sme presvedčení, že takéto dáta ministerstvo zrejme nevyhodnocovalo a dostatočne nezohľadnilo možné riziká svojho návrhu. Sme si vedomí úlohy návrhu konsolidovať verejné financie aj prostredníctvom zvyšovania spotrebných daní. Predložený návrh uvádza do slovenského prostredia zdanenie aktuálne nezdaňovaných produktov. Žiadame, aby ministerstvo zohľadnilo obzvlášť najnovšie skúsenosti z Českej </w:t>
            </w:r>
            <w:r>
              <w:rPr>
                <w:rFonts w:ascii="Times" w:hAnsi="Times" w:cs="Times"/>
                <w:sz w:val="25"/>
                <w:szCs w:val="25"/>
              </w:rPr>
              <w:lastRenderedPageBreak/>
              <w:t>republiky pri zavedení daní s obdobnými sadzbami, ktoré viedli k prechodu k nezdaným produktom nakúpeným v zahraničí.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797D" w:rsidRDefault="00CF1C41">
            <w:pPr>
              <w:rPr>
                <w:rFonts w:ascii="Times" w:hAnsi="Times" w:cs="Times"/>
                <w:sz w:val="25"/>
                <w:szCs w:val="25"/>
              </w:rPr>
            </w:pPr>
            <w:r>
              <w:rPr>
                <w:rFonts w:ascii="Times" w:hAnsi="Times" w:cs="Times"/>
                <w:sz w:val="25"/>
                <w:szCs w:val="25"/>
              </w:rPr>
              <w:t xml:space="preserve">Pripomienka nie je v súlade s Legislatívnymi pravidlami vlády SR Ministerstvo financií Slovenskej republiky napriek tomu zváži v blízkej dobe publikovanie analýzy Inštitútu finančnej politiky týkajúcej sa nastavenia sadzieb spotrebnej dane podľa zákona č. 106/2004 Z. z. o spotrebnej dani z tabakových výrobkov v znení neskorších predpisov a ich porovnania so susednými krajinami. </w:t>
            </w:r>
          </w:p>
          <w:p w:rsidR="00CF1C41" w:rsidRDefault="00CF1C41">
            <w:pPr>
              <w:rPr>
                <w:rFonts w:ascii="Times" w:hAnsi="Times" w:cs="Times"/>
                <w:sz w:val="25"/>
                <w:szCs w:val="25"/>
              </w:rPr>
            </w:pPr>
            <w:r>
              <w:rPr>
                <w:rFonts w:ascii="Times" w:hAnsi="Times" w:cs="Times"/>
                <w:sz w:val="25"/>
                <w:szCs w:val="25"/>
              </w:rPr>
              <w:t xml:space="preserve">Dňa 10. mája 2024 sa s predkladateľom pripomienky konalo </w:t>
            </w:r>
            <w:proofErr w:type="spellStart"/>
            <w:r>
              <w:rPr>
                <w:rFonts w:ascii="Times" w:hAnsi="Times" w:cs="Times"/>
                <w:sz w:val="25"/>
                <w:szCs w:val="25"/>
              </w:rPr>
              <w:lastRenderedPageBreak/>
              <w:t>rozporové</w:t>
            </w:r>
            <w:proofErr w:type="spellEnd"/>
            <w:r>
              <w:rPr>
                <w:rFonts w:ascii="Times" w:hAnsi="Times" w:cs="Times"/>
                <w:sz w:val="25"/>
                <w:szCs w:val="25"/>
              </w:rPr>
              <w:t xml:space="preserve"> konanie. Na </w:t>
            </w:r>
            <w:proofErr w:type="spellStart"/>
            <w:r>
              <w:rPr>
                <w:rFonts w:ascii="Times" w:hAnsi="Times" w:cs="Times"/>
                <w:sz w:val="25"/>
                <w:szCs w:val="25"/>
              </w:rPr>
              <w:t>rozporovom</w:t>
            </w:r>
            <w:proofErr w:type="spellEnd"/>
            <w:r>
              <w:rPr>
                <w:rFonts w:ascii="Times" w:hAnsi="Times" w:cs="Times"/>
                <w:sz w:val="25"/>
                <w:szCs w:val="25"/>
              </w:rPr>
              <w:t xml:space="preserve"> konaní predkladateľ pripomienky preklasifikoval zásadnú pripomienku na obyčajnú.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 19aa ods. ods. 8 písm. b)</w:t>
            </w:r>
            <w:r>
              <w:rPr>
                <w:rFonts w:ascii="Times" w:hAnsi="Times" w:cs="Times"/>
                <w:sz w:val="25"/>
                <w:szCs w:val="25"/>
              </w:rPr>
              <w:br/>
              <w:t>1. K bodu 13, § 19aa, odsek 8 písm. b) V § 19aa ods. 8 písm. b) žiadame slová „obchodný názov bezdymového tabakového výrobku“ nahradiť slovami „označenie bezdymového tabakového výrobku podľa odseku 1 písm. a), b) alebo c)“. Súčasne, v nadväznosti na vyššie uvedený návrh, dávame na zváženie doplnenie úpravy v §19aa odsek 12 písm. a), v ktorom by sa navrhla povinnosť pre držiteľa povolenia na predaj oznámiť zmenu skutočnosti podľa odseku 8 písm. b). Odôvodnenie: Znenie navrhujeme upraviť z dôvodu, že sme toho názoru, že uvádzanie konkrétneho obchodného názvu bezdymového tabakového výrobku (BTV) nemá pri výkone správy dane z BTV žiadnu pridanú hodnotu. Máme za to, že uvedenie konkrétneho druhu predávaného BTV na konečnú spotrebu, t. j. či ide o tabakový výrobok určený na inhaláciu bez horenia prostredníctvom zahrievacieho zariadenia alebo o žuvací tabak, alebo o šnupavý tabak je oveľa jednoduchšie skontrolovať aj pre správcu dane, keďže sadzby dane sa určuje podľa druhu BTV a nie ich obchodného názvu.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 19ab ods. ods. 9 písm. b)</w:t>
            </w:r>
            <w:r>
              <w:rPr>
                <w:rFonts w:ascii="Times" w:hAnsi="Times" w:cs="Times"/>
                <w:sz w:val="25"/>
                <w:szCs w:val="25"/>
              </w:rPr>
              <w:br/>
              <w:t xml:space="preserve">V § 19ab ods. 9 písm. b) žiadame slová „presné označenie výrobku súvisiaceho s tabakovými výrobkami a jeho obchodný názov“ nahradiť slovami „označenie výrobku súvisiaceho s </w:t>
            </w:r>
            <w:r>
              <w:rPr>
                <w:rFonts w:ascii="Times" w:hAnsi="Times" w:cs="Times"/>
                <w:sz w:val="25"/>
                <w:szCs w:val="25"/>
              </w:rPr>
              <w:lastRenderedPageBreak/>
              <w:t>tabakovými výrobkami podľa odseku 1 písm. a), b) alebo c)“. Súčasne, v nadväznosti na vyššie uvedený návrh, dávame na zváženie doplnenie úpravy v §19ab odsek 13 písm. a), v ktorom by sa navrhla povinnosť pre držiteľa povolenia na predaj oznámiť zmenu skutočnosti podľa odseku 9 písm. b). Odôvodnenie: Viď odôvodnenie k návrhu k §19aa ods. 8 písm.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Tabakový priemysel reprezentovaný Slovenským združením pre značkové výrobky (ďalej priemysel) dlhodobo víta diskusiu o nastavení predvídateľného systému zdaňovania tabakových výrobkov. Sme si vedomí, že nastavenie výšky sadzieb pre jednotlivé skupiny produktov je mimoriadne náročná úloha, ktorá si vyžaduje zohľadnenie nielen podielu jednotlivých kategórií produktov na trhu, ale aj zohľadnenie zdravotných otázok – miery škodlivosti a dopad na systém výberu daní s prihliadnutím na voľný pohyb tovaru a osôb v otvorenom prostredí jednotného trhu Európskej únie. S prihliadnutím na zavedenie nového Informačného systému kontrolných známok a očakávanými zmenami vo formáte kontrolných známok by priemysel uvítal, aby ministerstvo po prijatí predloženej novely zákona vytvorilo pracovnú skupinu s účasťou zástupcov priemyslu pre flexibilný prechod na nové sadzby daní bez zbytočnej likvidácie produktov. Takáto diskusia by pomohla aj s nájdením optimálneho, udržateľného riešenia pre environmentálne riešenie ukončenia predaja nových nikotínových výrobkov po dobe platnosti kontrolných známok. </w:t>
            </w:r>
            <w:r>
              <w:rPr>
                <w:rFonts w:ascii="Times" w:hAnsi="Times" w:cs="Times"/>
                <w:sz w:val="25"/>
                <w:szCs w:val="25"/>
              </w:rPr>
              <w:lastRenderedPageBreak/>
              <w:t>Na tento účel priemysel poskytne plnú súčinnosť a skúsenosti z iných trhov.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Ministerstvo financií Slovenskej republiky vníma problém tabakového priemyslu, rozumie objektívnemu problému s likvidáciou výrobkov, ktoré sú novými predmetmi dane pri zmene sadzby dane, resp. resp. začatí ich zdaňovania, a bude sa ním zaoberať v kooperácii s ostatnými dotknutými rezortami.</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Zásadná pripomienka k návrhu sadzieb vo všeobecnosti</w:t>
            </w:r>
            <w:r>
              <w:rPr>
                <w:rFonts w:ascii="Times" w:hAnsi="Times" w:cs="Times"/>
                <w:sz w:val="25"/>
                <w:szCs w:val="25"/>
              </w:rPr>
              <w:br/>
              <w:t>Žiadame, aby k návrhu bola doplnená analytická zložka navrhovanej miery zdanenia jednotlivých druhov tabakových produktov, odôvodnením navrhovanej výšky sadzieb spolu s porovnaním výškou sadzieb v susedných krajinách. Odôvodnenie: K tejto otázke nebola diskusia s priemyslom, ktorý by mohol ministerstvu ochotne poskytnúť analytické dáta. Sme presvedčení, že takéto dáta ministerstvo zrejme nevyhodnocovalo a dostatočne nezohľadnilo možné riziká svojho návrhu. Sme si vedomí úlohy návrhu konsolidovať verejné financie aj prostredníctvom zvyšovania spotrebných daní. Predložený návrh uvádza do slovenského prostredia zdanenie aktuálne nezdaňovaných produktov. Žiadame, aby ministerstvo zohľadnilo obzvlášť najnovšie skúsenosti z Českej republiky pri zavedení daní s obdobnými sadzbami, ktoré viedli k prechodu k nezdaným produktom nakúpeným v zahraničí.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Pripomienka nie je v súlade s Legislatívnymi pravidlami vlády SR Ministerstvo financií Slovenskej republiky napriek tomu zváži v blízkej dobe publikovanie analýzy Inštitútu finančnej politiky týkajúcej sa nastavenia sadzieb spotrebnej dane podľa zákona č. 106/2004 Z. z. o spotrebnej dani z tabakových výrobkov v znení neskorších predpisov a ich porovnania so susednými krajinami.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 44 ah ods. 25 a 26</w:t>
            </w:r>
            <w:r>
              <w:rPr>
                <w:rFonts w:ascii="Times" w:hAnsi="Times" w:cs="Times"/>
                <w:sz w:val="25"/>
                <w:szCs w:val="25"/>
              </w:rPr>
              <w:br/>
              <w:t xml:space="preserve">Predkladateľ poukazuje na to, že výrobcovia novo regulovaných kategórií výrobkov, ktoré sa často vyrábajú v zahraničí, nemajú dostatočný priestor na to, aby sa na zavádzané zmeny pripravili, nakoľko reflektovanie týchto zmien do konkrétneho technického prevedenia obalov si vyžiada minimálne niekoľko mesiacov – napr. na zabezpečenie požiadaviek v zmysle § 9 ods. 9, podľa ktorého musí mať obal výrobku len jedno miesto určené na otváranie. Takýto priestor je však možné čiastočne zaistiť tým, </w:t>
            </w:r>
            <w:r>
              <w:rPr>
                <w:rFonts w:ascii="Times" w:hAnsi="Times" w:cs="Times"/>
                <w:sz w:val="25"/>
                <w:szCs w:val="25"/>
              </w:rPr>
              <w:lastRenderedPageBreak/>
              <w:t>že termín na dopredaj výrobkov vyrobených a uvedených na trh pred účinnosťou zákona bude odložený. Navrhujeme preto úpravu čl. I bodu č. 15 tak, že § 44ah ods. 25 a 26 budú znieť nasledovne: (25) Spotrebiteľské balenie bezdymového tabakového výrobku, ktoré pozostáva výlučne alebo čiastočne z iných látok ako tabak, spotrebiteľské balenie bezdymového tabakového výrobku, ktorým je žuvací tabak alebo šnupavý tabak, alebo spotrebiteľské balenie výrobku súvisiaceho s tabakovými výrobkami vyrobené, prijaté, dodané alebo dovezené pred 1. februárom 2025 možno predávať, ponúkať na predaj alebo skladovať do 30. septembra 2025. (26) Osoba, ktorá je oprávnená v rámci podnikania predávať spotrebiteľské balenie uvedené v odseku 25, ktoré nepredala do 30. septembra 2025, je povinná do 15. októbra oznámiť miestne príslušnému colnému úradu množstvo takýchto spotrebiteľských balení a zároveň v tejto lehote požiadať miestne príslušný colný úrad o ich zničenie; colný úrad takéto výrobky zničí na náklady tejto osoby a o zničení vyhotoví úradný záznam o zničení; ustanovenie § 41 ods. 1 písm. a) sa nepoužije.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Predmetná úprava bola v legislatívnom procese zverejnená v rámci medzirezortného pripomienkového konania dňa 17. apríla 2024, a teda príslušné subjekty majú dostatočný časový rámec na nastavenie dopredaja predmetných výrobkov. Návrh dopredaja predmetných výrobkov je súčasťou </w:t>
            </w:r>
            <w:r>
              <w:rPr>
                <w:rFonts w:ascii="Times" w:hAnsi="Times" w:cs="Times"/>
                <w:sz w:val="25"/>
                <w:szCs w:val="25"/>
              </w:rPr>
              <w:lastRenderedPageBreak/>
              <w:t xml:space="preserve">konsolidačného úsilia Ministerstva financií Slovenskej republiky a jeho akákoľvek úprava by znamenala zmenu v očakávanom daňovom výnose v prvom roku zavedenia.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Súčasné znenie zákona vo svojom § 9 ods. 9 v súvislosti s umiestňovaním kontrolných známok predpokladá, že kontrolná známka sa nalepí na spotrebiteľské balenie tabakových výrobkov na časť určenú na otvorenie tak, aby sa tabakové výrobky nemohli vybrať bez viditeľného poškodenia kontrolnej známky alebo spotrebiteľského balenia tabakových výrobkov. Súčasné znenie zákona ďalej predpokladá, že na spotrebiteľskom balení </w:t>
            </w:r>
            <w:r>
              <w:rPr>
                <w:rFonts w:ascii="Times" w:hAnsi="Times" w:cs="Times"/>
                <w:sz w:val="25"/>
                <w:szCs w:val="25"/>
              </w:rPr>
              <w:lastRenderedPageBreak/>
              <w:t>tabakových výrobkov možno mať len jedno miesto určené na otvorenie, pričom kontrolná známka sa nesmie dať odlepiť bez jej viditeľného poškodenia alebo poškodenia spotrebiteľského balenia tabakových výrobkov. Súvisiaci zákon č. 89/2016 Z. z. o výrobe, označovaní a predaji tabakových výrobkov a súvisiacich výrobkov a o zmene a doplnení niektorých zákonov vo svojom § 6 ods. 3 súčasne predpokladá, že povinné zdravotné varovania na spotrebiteľskom balení výrobku a každom vonkajšom obale musia byť neodstrániteľne vytlačené, nezmazateľné, plne viditeľné a počas uvádzania na trh nesmú byť čiastočne alebo úplne zakryté alebo prerušené kontrolnou známkou. Zdravotné varovanie musí byť pritom v špecifických prípadoch na spotrebiteľskom balení výrobku umiestnené tak, aby pokrývalo presne stanovenú plochu balenia. Predkladané znenie zákona zároveň predpokladá, že kontrolnou známkou budú musieť byť označené tiež novo regulované výrobky súvisiace s tabakovými výrobkami, akými sú nikotínové vrecúška bez obsahu tabaku. Vzhľadom na to, že zdravotné varovanie pri nikotínových vrecúškach bez obsahu tabaku musí byť umiestnené na najväčšom povrchu a musí pokrývať aspoň 30 % z celkovej plochy povrchu spotrebiteľského balenia (</w:t>
            </w:r>
            <w:proofErr w:type="spellStart"/>
            <w:r>
              <w:rPr>
                <w:rFonts w:ascii="Times" w:hAnsi="Times" w:cs="Times"/>
                <w:sz w:val="25"/>
                <w:szCs w:val="25"/>
              </w:rPr>
              <w:t>t.j</w:t>
            </w:r>
            <w:proofErr w:type="spellEnd"/>
            <w:r>
              <w:rPr>
                <w:rFonts w:ascii="Times" w:hAnsi="Times" w:cs="Times"/>
                <w:sz w:val="25"/>
                <w:szCs w:val="25"/>
              </w:rPr>
              <w:t xml:space="preserve">. na baleniach v tvare pukov musí byť takéto varovanie umiestnené po obvode balenia), pričom zároveň toto varovanie nesmie byť prekryté kontrolnou známkou, pre technické uspôsobenie balení prakticky nebude možné vyhovieť požiadavkám v zmysle oboch vyššie uvedených zákonov. Predkladateľ preto poukazuje na skutočnosť, že zavedenie povinnosti označiť kontrolnou známkou spotrebiteľské balenie nikotínových vrecúšok bez </w:t>
            </w:r>
            <w:r>
              <w:rPr>
                <w:rFonts w:ascii="Times" w:hAnsi="Times" w:cs="Times"/>
                <w:sz w:val="25"/>
                <w:szCs w:val="25"/>
              </w:rPr>
              <w:lastRenderedPageBreak/>
              <w:t xml:space="preserve">obsahu tabaku nebude možné bez súčasnej zmeny zákona č. 89/2016 Z. z., ktorý by umožnil umiestnenie zdravotného varovania tak, aby mohol byť naplnený účel oboch právnych predpisov. Predkladateľ ďalej poukazuje na skutočnosť, že zavedenie povinnosti označiť kontrolnou známkou spotrebiteľské balenie nikotínových vrecúšok bez obsahu tabaku nebude možné bez súčasnej zmeny vyhlášky, ktorou sa mení a dopĺňa vyhlášok Ministerstva financií Slovenskej republiky č. 244/2014 Z. z. a 255/2014 Z. z, a to tak, že veľkosť kontrolnej známky pre túto kategóriu výrobkov bude menšia, než veľkosť kontrolnej známky pre cigarety – tato zmena je aktuálne predmetom predbežnej informácie, pričom je nevyhnutné, aby takáto zmena prebiehala so zmenou zákona súbežne. Predkladateľ na záver poukazuje na to, že výrobcovia novo regulovaných kategórií výrobkov, ktoré sa často vyrábajú v zahraničí, nemajú dostatočný priestor na to, aby sa na zavádzané zmeny pripravili, nakoľko reflektovanie týchto zmien do konkrétneho technického prevedenia obalov si vyžiada minimálne niekoľko mesiacov – napr. na zabezpečenie požiadaviek v zmysle § 9 ods. 9, podľa ktorého musí mať obal výrobku len jedno miesto určené na otváranie. Takýto priestor je však možné čiastočne zaistiť tým, že termín na dopredaj výrobkov vyrobených a uvedených na trh pred účinnosťou zákona bude odložený. Navrhujeme preto úpravu zákona tak, že navrhované znenie zákona sa dopĺňa o čl. III. nasledovného znenia: Zákon č. 89/2016 Z. z. o výrobe, označovaní a predaji tabakových výrobkov a súvisiacich výrobkov a o zmene a doplnení niektorých zákonov, v znení zákona č. 92/2019 Z. z. </w:t>
            </w:r>
            <w:r>
              <w:rPr>
                <w:rFonts w:ascii="Times" w:hAnsi="Times" w:cs="Times"/>
                <w:sz w:val="25"/>
                <w:szCs w:val="25"/>
              </w:rPr>
              <w:lastRenderedPageBreak/>
              <w:t>367/2022 Z. z. sa mení a dopĺňa takto: § 15a ods. 5 písm. a) znie: je umiestnené na povrchu spotrebiteľského balenia a každého vonkajšieho obalu, ktorý je pre zdravotné varovanie vyhradený, § 15a ods. 5 písm. b) znie: pokrýva 30 % povrchu spotrebiteľského balenia a každého vonkajšieho obalu, ktorý je pre zdravotné varovanie vyhradený? Ustanovenie § 6 ods. 4 druhá veta sa neuplatní, Zároveň navrhujeme úpravu čl. I bodu č. 15 tak, že § 44ah ods. 25 a 26 budú znieť nasledovne: (25) Spotrebiteľské balenie bezdymového tabakového výrobku, ktoré pozostáva výlučne alebo čiastočne z iných látok ako tabak, spotrebiteľské balenie bezdymového tabakového výrobku, ktorým je žuvací tabak alebo šnupavý tabak, alebo spotrebiteľské balenie výrobku súvisiaceho s tabakovými výrobkami prijaté, dodané alebo dovezené pred 1. februárom 2025 možno predávať, ponúkať na predaj alebo skladovať do 30. septembra 2025. (26) Osoba, ktorá je oprávnená v rámci podnikania predávať spotrebiteľské balenie uvedené v odseku 25, ktoré nepredala do 30. septembra 2025, je povinná do 15. októbra oznámiť miestne príslušnému colnému úradu množstvo takýchto spotrebiteľských balení a zároveň v tejto lehote požiadať miestne príslušný colný úrad o ich zničenie; colný úrad takéto výrobky zničí na náklady tejto osoby a o zničení vyhotoví úradný záznam o zničení; ustanovenie § 41 ods. 1 písm. a) sa nepoužije.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Ministerstvo financií Slovenskej republiky vzhľadom na objektívne indikované problémy s aplikáciou kontrolnej známky na spotrebiteľské balenia výrobkov, ktoré sa majú začať označovať, v návrhu zákona zaviedlo výnimku pre spotrebiteľské balenie e- cigariet, nikotínových vrecúšok a </w:t>
            </w:r>
            <w:r>
              <w:rPr>
                <w:rFonts w:ascii="Times" w:hAnsi="Times" w:cs="Times"/>
                <w:sz w:val="25"/>
                <w:szCs w:val="25"/>
              </w:rPr>
              <w:lastRenderedPageBreak/>
              <w:t xml:space="preserve">iných nikotínových výrobkov, aby nemuseli mať tieto balenia len jedno miesto určené na otvorenie. Na portáli Slov-Lex bola Ministerstvom financií Slovenskej republiky zverejnená predbežná informácia – PI/2024/92, ktorá sa týka zámeru úpravy vyhlášky č. 254/2014 Z. z., ktorou sa ustanovujú náležitosti, vyhotovenie a cena kontrolnej známky určenej na označovanie spotrebiteľského balenia tabakových výrobkov v znení neskorších predpisov. Ministerstvo financií Slovenskej republiky sa zaoberá aj rozmerom kontrolnej známky určenej na označovanie týchto výrobkov.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19aa ods. 31</w:t>
            </w:r>
            <w:r>
              <w:rPr>
                <w:rFonts w:ascii="Times" w:hAnsi="Times" w:cs="Times"/>
                <w:sz w:val="25"/>
                <w:szCs w:val="25"/>
              </w:rPr>
              <w:br/>
              <w:t xml:space="preserve">Zákon predpokladá navýšenie sadzby spotrebnej dane z cigariet a spotrebnej dane z bezdymových tabakových výrobkov, ako aj </w:t>
            </w:r>
            <w:r>
              <w:rPr>
                <w:rFonts w:ascii="Times" w:hAnsi="Times" w:cs="Times"/>
                <w:sz w:val="25"/>
                <w:szCs w:val="25"/>
              </w:rPr>
              <w:lastRenderedPageBreak/>
              <w:t>zavedenie spotrebnej dane vo vzťahu k novo regulovanej kategórii výrobkov bez obsahu tabaku, ktoré sú v zmysle zákona taktiež považované za bezdymové tabakové výrobky. Konkrétne ide o výrobky v zmysle § 19aa ods. 2 zákona, teda výrobky bez obsahu tabaku určené na zahrievanie, pri ktorých sa za základ dane považuje množstvo náplne, ktorá je obsahom bezdymového tabakového výrobku vyjadrená v kilogramoch. Zákon však v žiadnom svojom ustanovení dostatočne konkrétnym spôsobom neupravuje sadzbu spotrebnej dane pre tento konkrétny typ výrobkov, nakoľko sadzba vypočítaná podľa množstva tabaku prítomného vo výrobku nemôže byť ani analogicky aplikovaná pri výrobkoch, ktoré tabak vôbec neobsahujú. Keďže uvedený typ výrobku pozostáva z viacerých súčastí, v tejto súvislosti je zároveň žiaduce vylúčiť z výpočtu spotrebnej dane hmotnosť konštrukčných prvkov zaisťujúcich funkčnosť výrobkov, akými sú dutinky, papieriky a pod. Navrhujeme preto precizovanie čl. I bodu č. 13 tak, že § 19aa ods. 31, aby sa pri výrobkoch podľa § 19aa ods. 2 zákona použila rovnaká sadzba dane, ako pri bezdymových tabakových výrobkoch, s tým rozdielom, že spotrebná daň nie je určená súčinom množstva tabaku, ktorý v tomto type výrobkov nie je prítomný, ale súčinom množstva náplne vo výrobku.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Zámerom Ministerstva financií Slovenskej republiky je bez ohľadu na konkrétnu náplň bezdymového </w:t>
            </w:r>
            <w:r>
              <w:rPr>
                <w:rFonts w:ascii="Times" w:hAnsi="Times" w:cs="Times"/>
                <w:sz w:val="25"/>
                <w:szCs w:val="25"/>
              </w:rPr>
              <w:lastRenderedPageBreak/>
              <w:t xml:space="preserve">tabakového výrobku, zdaňovať ho rovnakou sadzbou dane. V tejto súvislosti považujeme znenie návrhu zákona týkajúceho sa spôsobu výpočtu dane bezdymového tabakového výrobku za dostatočný a zreteľný.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44ah a 44ai ods. 28 a 15</w:t>
            </w:r>
            <w:r>
              <w:rPr>
                <w:rFonts w:ascii="Times" w:hAnsi="Times" w:cs="Times"/>
                <w:sz w:val="25"/>
                <w:szCs w:val="25"/>
              </w:rPr>
              <w:br/>
              <w:t xml:space="preserve">Zákon predpokladá navýšenie sadzby spotrebnej dane z cigariet a spotrebnej dane z bezdymových tabakových výrobkov, ako aj zavedenie spotrebnej dane vo vzťahu k novo regulovanej kategórii výrobkov bez obsahu tabaku, ktoré sú v zmysle zákona </w:t>
            </w:r>
            <w:r>
              <w:rPr>
                <w:rFonts w:ascii="Times" w:hAnsi="Times" w:cs="Times"/>
                <w:sz w:val="25"/>
                <w:szCs w:val="25"/>
              </w:rPr>
              <w:lastRenderedPageBreak/>
              <w:t>taktiež považované za bezdymové tabakové výrobky. Konkrétne ide o výrobky v zmysle § 19aa ods. 2 zákona, teda výrobky bez obsahu tabaku určené na zahrievanie, pri ktorých sa za základ dane považuje množstvo náplne, ktorá je obsahom bezdymového tabakového výrobku vyjadrená v kilogramoch. Zákon však v žiadnom svojom ustanovení dostatočne konkrétnym spôsobom neupravuje sadzbu spotrebnej dane pre tento konkrétny typ výrobkov, nakoľko sadzba vypočítaná podľa množstva tabaku prítomného vo výrobku nemôže byť ani analogicky aplikovaná pri výrobkoch, ktoré tabak vôbec neobsahujú. Keďže uvedený typ výrobku pozostáva z viacerých súčastí, v tejto súvislosti je zároveň žiaduce vylúčiť z výpočtu spotrebnej dane hmotnosť konštrukčných prvkov zaisťujúcich funkčnosť výrobkov, akými sú dutinky, papieriky a pod. Navrhujeme preto precizovanie čl. I bodu č. 15 tak, že § 44ah ods. 28 a § 44ai ods. 15, aby sa pri výrobkoch podľa § 19aa ods. 2 zákona použila rovnaká sadzba dane, ako pri bezdymových tabakových výrobkoch, s tým rozdielom, že spotrebná daň nie je určená súčinom množstva tabaku, ktorý v tomto type výrobkov nie je prítomný, ale súčinom množstva náplne vo výrobku.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Zámerom Ministerstva financií Slovenskej republiky je bez ohľadu na konkrétnu náplň bezdymového tabakového výrobku, zdaňovať ho rovnakou sadzbou dane. V tejto </w:t>
            </w:r>
            <w:r>
              <w:rPr>
                <w:rFonts w:ascii="Times" w:hAnsi="Times" w:cs="Times"/>
                <w:sz w:val="25"/>
                <w:szCs w:val="25"/>
              </w:rPr>
              <w:lastRenderedPageBreak/>
              <w:t xml:space="preserve">súvislosti považujeme znenie návrhu zákona týkajúceho sa spôsobu výpočtu dane bezdymového tabakového výrobku za dostatočný a zreteľný.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 19ab ods. 38</w:t>
            </w:r>
            <w:r>
              <w:rPr>
                <w:rFonts w:ascii="Times" w:hAnsi="Times" w:cs="Times"/>
                <w:sz w:val="25"/>
                <w:szCs w:val="25"/>
              </w:rPr>
              <w:br/>
              <w:t xml:space="preserve">Zákon predpokladá navýšenie sadzby spotrebnej dane z cigariet a spotrebnej dane z bezdymových tabakových výrobkov, ako aj zavedenie spotrebnej dane vo vzťahu k novo regulovanej kategórii výrobkov súvisiacich s tabakovými výrobkami, akými sú nikotínové vrecúška bez obsahu tabaku. Vzhľadom na silnú </w:t>
            </w:r>
            <w:proofErr w:type="spellStart"/>
            <w:r>
              <w:rPr>
                <w:rFonts w:ascii="Times" w:hAnsi="Times" w:cs="Times"/>
                <w:sz w:val="25"/>
                <w:szCs w:val="25"/>
              </w:rPr>
              <w:t>návykovosť</w:t>
            </w:r>
            <w:proofErr w:type="spellEnd"/>
            <w:r>
              <w:rPr>
                <w:rFonts w:ascii="Times" w:hAnsi="Times" w:cs="Times"/>
                <w:sz w:val="25"/>
                <w:szCs w:val="25"/>
              </w:rPr>
              <w:t xml:space="preserve"> nikotínu je takéto rozšírenie spotrebnej dane podľa </w:t>
            </w:r>
            <w:r>
              <w:rPr>
                <w:rFonts w:ascii="Times" w:hAnsi="Times" w:cs="Times"/>
                <w:sz w:val="25"/>
                <w:szCs w:val="25"/>
              </w:rPr>
              <w:lastRenderedPageBreak/>
              <w:t xml:space="preserve">predkladateľa žiaduce, avšak zároveň je v tejto súvislosti potrebné upozorniť na niekoľko zásadných súvislostí. Predovšetkým v prípade spotrebnej dane z nikotínových vrecúšok bez obsahu tabaku je navrhované navýšenie podľa predkladateľa extrémne, a to tak v porovnaní s inými tabakovými a nikotínovými výrobkami, ako aj v regionálnom a v globálnom kontexte, keďže žiadna iná krajina neuplatňuje ani neplánuje uplatňovať takéto vysoké sadzby. Pripomíname, že plánované zaťaženie nikotínových vrecúšok spotrebnou daňou od roku 2025 je v okolitých krajinách a na území Slovenskej republiky nasledovné: Poľská republika: Bez spotrebnej dane Rakúska republika: Bez spotrebnej dane Česká republika: 32 EUR/kg Maďarská republika: 58 EUR/kg Ukrajina: 65 EUR/kg Slovenská republika: 100 EUR/kg Slovenská republika od r. 2027: 200 EUR/kg V porovnaní s Českou republikou sú teda navrhované sadzby trikrát vyššie počas celého trvania navrhovaného daňového kalendára (68 EUR/kg v roku 2027) a v porovnaní s Maďarskom a Ukrajinou sú v prvých rokoch dvakrát vyššie a v nasledujúcich rokoch trojnásobné. Poľsko a Rakúsko spotrebnú daň na nikotínové vrecúška bez obsahu tabaku neuplatňujú a v súčasnosti sa zavedenie takejto dane ani nezvažuje. Zo všetkých alternatívnych nikotínových výrobkov sa v návrhu na úrovni jednotkových spotrebiteľských baleniach predpokladá najvyššia úroveň zdanenia práve u nikotínových vrecúšok bez obsahu tabaku, pričom nikotínový vrecúška by sa mali od roku 2027 zdaňovať takmer rovnako ako tradičné cigarety, napriek tomu, že ide o výrobok, ktorého užívanie je považované za menej škodlivú alternatívu voči fajčeniu. Po </w:t>
            </w:r>
            <w:r>
              <w:rPr>
                <w:rFonts w:ascii="Times" w:hAnsi="Times" w:cs="Times"/>
                <w:sz w:val="25"/>
                <w:szCs w:val="25"/>
              </w:rPr>
              <w:lastRenderedPageBreak/>
              <w:t xml:space="preserve">zohľadnení dane z pridanej hodnoty by daňové zaťaženie nikotínových vrecúšok bez obsahu tabaku malo v budúcom roku predstavovať takmer 50 % súčasnej ceny spotrebiteľských balení, pričom v roku 2027 by to už malo byť viac ako 100 %. Pri súčasnom návrhu zákona tak na jednej strane môžeme očakávať daňovo motivovaný posun spotrebiteľov k škodlivejším nikotínovým výrobkom, a na druhej strane rozvoj cezhraničnej šedej ekonomiky, ako aj presun k zahraničným internetovým predajcom, na kontrolu ktorých nemá štát dostačujúce kapacity. Zdvojnásobenie súčasných cien spotrebiteľských balení bude mať preto ničivé účinky na všetkých aktérov na trhu s nikotínovými vrecúškami bez obsahu tabaku, pričom sa dá dokonca predpokladať, že legálny trh s nikotínovými vrecúškami bez obsahu tabaku na Slovensku úplne zmizne. Predpoklad dodatočného výberu daní pre toto konsolidačné opatrenie sa preto javí ako veľmi ambiciózny, najmä keď pri takto nastavených sadzbách možno očakávať súbežný prepad trhu nikotínových výrobkoch k ústnemu užitiu a pokles aktuálne vyberanej dane z pridanej hodnoty, ktorá dosahuje takmer 6 miliónov EUR ročne. Vzhľadom na vyššie uvedené skutočnosti sa preto predpokladá, že zákon bude mať negatívny vplyv na spotrebiteľov, podnikateľský sektor aj štát z pohľadu neefektívneho výberu dane. S cieľom minimalizovať súvisiace negatívne javy a zároveň maximalizovať príjmy štátneho rozpočtu je preto vhodné upraviť navrhované sadzby spotrebnej dane u nikotínových vrecúšok bez obsahu tabaku na 30 EUR/kg náplne v roku 2025 a na 60 EUR/kg náplne v roku 2027. Sadzba spotrebnej dane z nikotínových vrecúšok bez </w:t>
            </w:r>
            <w:r>
              <w:rPr>
                <w:rFonts w:ascii="Times" w:hAnsi="Times" w:cs="Times"/>
                <w:sz w:val="25"/>
                <w:szCs w:val="25"/>
              </w:rPr>
              <w:lastRenderedPageBreak/>
              <w:t>obsahu tabaku by navyše nemala mať spoločnú sadzbu s výrobkami z kategórie žuvací tabak (v zmysle zákona sa pri oboch kategóriách predpokladá sadzba 0,20 EUR/g) , a to vzhľadom na rozdielnu povahu týchto výrobkov – zatiaľ čo žuvací tabak predstavuje tabakový výrobok, ktorý má bližšie k cigaretám, nikotínové vrecúška bez obsahu tabaku predstavujú alternatívnu, ktorá sa považuje za menej škodlivú a ktorá by preto nemala podliehať ani rovnakej sadzbe dane. Navrhujeme preto úpravu čl. I bodu č. 14 zákona tak, že § 19ab ods. 38 znie nasledovne: Daň sa vypočíta ako súčin základu dane a príslušnej sadzby dane. Sadzba dane z výrobkov súvisiacich s tabakovými výrobkami s výnimkou podľa § 44ah ods. 27 sa ustanovuje takto: sadzba dane náplň do elektronických cigariet: 0,30 eura/ml nikotínové vrecúška: 0,06 eura /g iné nikotínové výrobky: 0,20 eura/g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 44 ah ods. 27</w:t>
            </w:r>
            <w:r>
              <w:rPr>
                <w:rFonts w:ascii="Times" w:hAnsi="Times" w:cs="Times"/>
                <w:sz w:val="25"/>
                <w:szCs w:val="25"/>
              </w:rPr>
              <w:br/>
              <w:t xml:space="preserve">Zákon predpokladá navýšenie sadzby spotrebnej dane z cigariet a spotrebnej dane z bezdymových tabakových výrobkov, ako aj zavedenie spotrebnej dane vo vzťahu k novo regulovanej kategórii výrobkov súvisiacich s tabakovými výrobkami, akými sú nikotínové vrecúška bez obsahu tabaku. Vzhľadom na silnú </w:t>
            </w:r>
            <w:proofErr w:type="spellStart"/>
            <w:r>
              <w:rPr>
                <w:rFonts w:ascii="Times" w:hAnsi="Times" w:cs="Times"/>
                <w:sz w:val="25"/>
                <w:szCs w:val="25"/>
              </w:rPr>
              <w:t>návykovosť</w:t>
            </w:r>
            <w:proofErr w:type="spellEnd"/>
            <w:r>
              <w:rPr>
                <w:rFonts w:ascii="Times" w:hAnsi="Times" w:cs="Times"/>
                <w:sz w:val="25"/>
                <w:szCs w:val="25"/>
              </w:rPr>
              <w:t xml:space="preserve"> nikotínu je takéto rozšírenie spotrebnej dane podľa predkladateľa žiaduce, avšak zároveň je v tejto súvislosti potrebné upozorniť na niekoľko zásadných súvislostí. Predovšetkým v prípade spotrebnej dane z nikotínových vrecúšok bez obsahu tabaku je navrhované navýšenie podľa predkladateľa extrémne, a to tak v porovnaní s inými </w:t>
            </w:r>
            <w:r>
              <w:rPr>
                <w:rFonts w:ascii="Times" w:hAnsi="Times" w:cs="Times"/>
                <w:sz w:val="25"/>
                <w:szCs w:val="25"/>
              </w:rPr>
              <w:lastRenderedPageBreak/>
              <w:t xml:space="preserve">tabakovými a nikotínovými výrobkami, ako aj v regionálnom a v globálnom kontexte, keďže žiadna iná krajina neuplatňuje ani neplánuje uplatňovať takéto vysoké sadzby. Pripomíname, že plánované zaťaženie nikotínových vrecúšok spotrebnou daňou od roku 2025 je v okolitých krajinách a na území Slovenskej republiky nasledovné: Poľská republika: Bez spotrebnej dane Rakúska republika: Bez spotrebnej dane Česká republika: 32 EUR/kg Maďarská republika: 58 EUR/kg Ukrajina: 65 EUR/kg Slovenská republika: 100 EUR/kg Slovenská republika od r. 2027: 200 EUR/kg V porovnaní s Českou republikou sú teda navrhované sadzby trikrát vyššie počas celého trvania navrhovaného daňového kalendára (68 EUR/kg v roku 2027) a v porovnaní s Maďarskom a Ukrajinou sú v prvých rokoch dvakrát vyššie a v nasledujúcich rokoch trojnásobné. Poľsko a Rakúsko spotrebnú daň na nikotínové vrecúška bez obsahu tabaku neuplatňujú a v súčasnosti sa zavedenie takejto dane ani nezvažuje. Zo všetkých alternatívnych nikotínových výrobkov sa v návrhu na úrovni jednotkových spotrebiteľských baleniach predpokladá najvyššia úroveň zdanenia práve u nikotínových vrecúšok bez obsahu tabaku, pričom nikotínový vrecúška by sa mali od roku 2027 zdaňovať takmer rovnako ako tradičné cigarety, napriek tomu, že ide o výrobok, ktorého užívanie je považované za menej škodlivú alternatívu voči fajčeniu. Po zohľadnení dane z pridanej hodnoty by daňové zaťaženie nikotínových vrecúšok bez obsahu tabaku malo v budúcom roku predstavovať takmer 50 % súčasnej ceny spotrebiteľských balení, pričom v roku 2027 by to už malo byť viac ako 100 %. Pri súčasnom návrhu zákona tak na jednej strane môžeme </w:t>
            </w:r>
            <w:r>
              <w:rPr>
                <w:rFonts w:ascii="Times" w:hAnsi="Times" w:cs="Times"/>
                <w:sz w:val="25"/>
                <w:szCs w:val="25"/>
              </w:rPr>
              <w:lastRenderedPageBreak/>
              <w:t xml:space="preserve">očakávať daňovo motivovaný posun spotrebiteľov k škodlivejším nikotínovým výrobkom, a na druhej strane rozvoj cezhraničnej šedej ekonomiky, ako aj presun k zahraničným internetovým predajcom, na kontrolu ktorých nemá štát dostačujúce kapacity. Zdvojnásobenie súčasných cien spotrebiteľských balení bude mať preto ničivé účinky na všetkých aktérov na trhu s nikotínovými vrecúškami bez obsahu tabaku, pričom sa dá dokonca predpokladať, že legálny trh s nikotínovými vrecúškami bez obsahu tabaku na Slovensku úplne zmizne. Predpoklad dodatočného výberu daní pre toto konsolidačné opatrenie sa preto javí ako veľmi ambiciózny, najmä keď pri takto nastavených sadzbách možno očakávať súbežný prepad trhu nikotínových výrobkoch k ústnemu užitiu a pokles aktuálne vyberanej dane z pridanej hodnoty, ktorá dosahuje takmer 6 miliónov EUR ročne. Vzhľadom na vyššie uvedené skutočnosti sa preto predpokladá, že zákon bude mať negatívny vplyv na spotrebiteľov, podnikateľský sektor aj štát z pohľadu neefektívneho výberu dane. S cieľom minimalizovať súvisiace negatívne javy a zároveň maximalizovať príjmy štátneho rozpočtu je preto vhodné upraviť navrhované sadzby spotrebnej dane u nikotínových vrecúšok bez obsahu tabaku na 30 EUR/kg náplne v roku 2025 a na 60 EUR/kg náplne v roku 2027. Sadzba spotrebnej dane z nikotínových vrecúšok bez obsahu tabaku by navyše nemala mať spoločnú sadzbu s výrobkami z kategórie žuvací tabak (v zmysle zákona sa pri oboch kategóriách predpokladá sadzba 0,20 EUR/g) , a to vzhľadom na rozdielnu povahu týchto výrobkov – zatiaľ čo žuvací tabak predstavuje tabakový výrobok, ktorý má bližšie k </w:t>
            </w:r>
            <w:r>
              <w:rPr>
                <w:rFonts w:ascii="Times" w:hAnsi="Times" w:cs="Times"/>
                <w:sz w:val="25"/>
                <w:szCs w:val="25"/>
              </w:rPr>
              <w:lastRenderedPageBreak/>
              <w:t>cigaretám, nikotínové vrecúška bez obsahu tabaku predstavujú alternatívnu, ktorá sa považuje za menej škodlivú a ktorá by preto nemala podliehať ani rovnakej sadzbe dane. Navrhujeme preto úpravu čl. I bodu č. 25 zákona tak, že § 44 ah ods. 27 znie nasledovne: V období od 1. februára 2025 do 31. januára 2027 je sadzba dane z výrobkov súvisiacich s tabakovými výrobkami a) náplň do elektronických cigariet: 0,20 eura/ml b) nikotínové vrecúška: 0,03 eura/g c) iné nikotínové výrobky: 0,10 eura/g.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Ide o súčasť konsolidačných opatrení, realizáciou ktorých sa zabezpečia dodatočné príjmy štátneho rozpočtu, čo prispeje k stabilizácii verejných financií a k eliminácii negatívnych vplyvov na vývoj hospodárenia Slovenskej republiky.</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 19aa ods. 11 a 21</w:t>
            </w:r>
            <w:r>
              <w:rPr>
                <w:rFonts w:ascii="Times" w:hAnsi="Times" w:cs="Times"/>
                <w:sz w:val="25"/>
                <w:szCs w:val="25"/>
              </w:rPr>
              <w:br/>
              <w:t xml:space="preserve">Zákon predpokladá zavedenie povinnosti získať povolenie na obchodovanie alebo povolenie na distribúciu bezdymových tabakových výrobkov alebo výrobkov súvisiacich s tabakovými výrobkami pre tých podnikateľov, ktorí budú chcieť s týmito kategóriami výrobkov obchodovať v rámci podnikateľských a spotrebiteľských vzťahov. Vzhľadom na to, že obchodovanie či distribúcia uvedených kategórií výrobkov bez právoplatného povolenia predstavuje správny delikt (na rozdiel od škodlivejších kategórií výrobkov, akými sú cigarety, pri ktorých sa daný typ povolenia vôbec nevyžaduje), pri súčasnom znení zákona je možné očakávať výpadok predaja a distribúcie výrobkov v prípadoch, kedy si príslušný colný úrad nesplní svoju povinnosť vydať daný typ povolenia v lehote 30 dní od podania žiadosti. Vzhľadom na to, že povinnosť získať povolenie na obchodovanie alebo povolenie na distribúciu bezdymových tabakových výrobkov alebo výrobkov súvisiacich s tabakovými výrobkami sa dotkne veľkého množstva podnikateľov (prevádzkovatelia barov, reštaurácií, predajní s potravinami a </w:t>
            </w:r>
            <w:r>
              <w:rPr>
                <w:rFonts w:ascii="Times" w:hAnsi="Times" w:cs="Times"/>
                <w:sz w:val="25"/>
                <w:szCs w:val="25"/>
              </w:rPr>
              <w:lastRenderedPageBreak/>
              <w:t xml:space="preserve">zmiešaným tovarom, trafík, čerpacích staníc a pod.), dá sa očakávať, že colné úrady bez výraznejšieho personálneho posilnenia nebudú schopné vybaviť všetky žiadosti o vydanie povolenia včas, a to aj z toho dôvodu, že colné úrady budú musieť u ďalších dotknutých orgánov (sociálna poisťovňa, daňový úrad a pod.) overovať aj </w:t>
            </w:r>
            <w:proofErr w:type="spellStart"/>
            <w:r>
              <w:rPr>
                <w:rFonts w:ascii="Times" w:hAnsi="Times" w:cs="Times"/>
                <w:sz w:val="25"/>
                <w:szCs w:val="25"/>
              </w:rPr>
              <w:t>bezdlžnosť</w:t>
            </w:r>
            <w:proofErr w:type="spellEnd"/>
            <w:r>
              <w:rPr>
                <w:rFonts w:ascii="Times" w:hAnsi="Times" w:cs="Times"/>
                <w:sz w:val="25"/>
                <w:szCs w:val="25"/>
              </w:rPr>
              <w:t xml:space="preserve"> žiadateľov. Predpokladané prieťahy v konaniach môžu zásadným spôsobom ovplyvniť právo dotknutých subjektov na podnikanie, a to aj v prípade, že konanie o žiadosti bude vo výsledku vybavené kladným spôsobom. Navrhujeme preto úpravu čl. I bodu č. 13 tak, že § 19aa ods. 11 bude znieť nasledovne: Colný úrad pred vydaním povolenia na obchodovanie s bezdymovým tabakovým výrobkom preverí u žiadateľa skutočnosti a údaje uvedené v žiadosti podľa odseku 8 a v prílohe k žiadosti a splnenie podmienok podľa odseku 10; žiadateľ je povinný na požiadanie colného úradu spresniť údaje v žiadosti podľa odseku 8. Ak sú tieto skutočnosti a údaje pravdivé a žiadateľ spĺňa podmienky podľa odseku 10, colný úrad vydá žiadateľovi povolenie na obchodovanie s bezdymovým tabakovým výrobkom a zaradí ho do evidencie držiteľov povolenia na obchodovanie s bezdymovým tabakovým výrobkom do 30 dní odo dňa podania žiadosti podľa odseku 8; V prípade, že colný úrad nevydá povolenie na obchodovanie s bezdymovým tabakovým výrobkom do 30 dní odo dňa podania riadnej a úplnej žiadosti podľa odseku 8, voči žiadateľovi po tejto lehote nemožno zahájiť konanie o uložení pokuty za nedovolené obchodovanie s bezdymovým tabakovým výrobkom podľa tohto zákona, a to až do doby vydania povolenia; držiteľ tohto povolenia je povinný </w:t>
            </w:r>
            <w:r>
              <w:rPr>
                <w:rFonts w:ascii="Times" w:hAnsi="Times" w:cs="Times"/>
                <w:sz w:val="25"/>
                <w:szCs w:val="25"/>
              </w:rPr>
              <w:lastRenderedPageBreak/>
              <w:t>spĺňať podmienky podľa odseku 10 počas celej doby jeho platnosti. Zároveň navrhujeme úpravu čl. I bodu č. 13 tak, že § 19aa ods. 21 bude znieť nasledovne: Colný úrad pred vydaním povolenia na distribúciu bezdymového tabakového výrobku preverí u žiadateľa skutočnosti a údaje uvedené v žiadosti podľa odseku 18 a v prílohe k žiadosti a splnenie podmienok podľa odseku 20; žiadateľ je povinný na požiadanie colného úradu spresniť údaje v žiadosti podľa odseku 18. Ak sú tieto skutočnosti a údaje pravdivé a žiadateľ spĺňa podmienky podľa odseku 20, colný úrad vydá žiadateľovi povolenie na distribúciu bezdymového tabakového výrobku a zaradí ho do evidencie distribútorov s bezdymovým tabakovým výrobkom do 30 dní odo dňa podania žiadosti podľa odseku 18; V prípade, že colný úrad nevydá povolenie na distribúciu bezdymového tabakového výrobku po uplynutí 30 dní odo dňa podania riadnej a úplnej žiadosti podľa odseku 18, voči žiadateľovi po tejto lehote nemožno zahájiť konanie o uložení pokuty za nedovolenú distribúciu bezdymového tabakového výrobku podľa tohto zákona, a to až do doby vydania povolenia; držiteľ tohto povolenia je povinný spĺňať podmienky podľa odseku 20 počas celej doby jeho platnosti.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Ministerstvo financií Slovenskej republiky nastavením účinnosti zákona k 1. novembru 2024 poskytuje dostatočnú </w:t>
            </w:r>
            <w:proofErr w:type="spellStart"/>
            <w:r>
              <w:rPr>
                <w:rFonts w:ascii="Times" w:hAnsi="Times" w:cs="Times"/>
                <w:sz w:val="25"/>
                <w:szCs w:val="25"/>
              </w:rPr>
              <w:t>legisvakanciu</w:t>
            </w:r>
            <w:proofErr w:type="spellEnd"/>
            <w:r>
              <w:rPr>
                <w:rFonts w:ascii="Times" w:hAnsi="Times" w:cs="Times"/>
                <w:sz w:val="25"/>
                <w:szCs w:val="25"/>
              </w:rPr>
              <w:t xml:space="preserve"> tak pre colné úrady ako aj pre subjekty žiadajúce o vydanie povolení na distribúciu alebo vydanie povolení na obchodovanie. Skutková podstata nového správneho deliktu je účinná až od 1. februára 2025. Ak osoba, ktorá chce v rámci podnikania na daňovom území obchodovať s bezdymovým tabakovým výrobkom alebo obchodovať s výrobkom súvisiacim s tabakovými výrobkami, má nejaké prevádzkarne, kde sa budú tieto výrobky predávať na konečnú spotrebu alebo skladovať, zaregistruje ich všetky jednou podanou žiadosťou </w:t>
            </w:r>
            <w:r>
              <w:rPr>
                <w:rFonts w:ascii="Times" w:hAnsi="Times" w:cs="Times"/>
                <w:sz w:val="25"/>
                <w:szCs w:val="25"/>
              </w:rPr>
              <w:lastRenderedPageBreak/>
              <w:t xml:space="preserve">a rovnako tak plní za tieto všetky prevádzkarne aj oznamovacie povinnosti. Ak ide o samostatné právnické osoby, žiadosť sa podáva za každú z nich samostatne. Rovnaký postup sa uplatní aj pri žiadosti o distribúciu bezdymového tabakového výrobku alebo pri žiadosti o distribúciu výrobku súvisiaceho s tabakovými výrobkami. Ministerstvu financií Slovenskej republiky neboli zo strany správcu dane indikované problémy s časovou tiesňou na vydávanie povolení na obchodovanie pri očakávanom väčšom počte podávaní žiadosti.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 § 19ab ods. 12 a 23</w:t>
            </w:r>
            <w:r>
              <w:rPr>
                <w:rFonts w:ascii="Times" w:hAnsi="Times" w:cs="Times"/>
                <w:sz w:val="25"/>
                <w:szCs w:val="25"/>
              </w:rPr>
              <w:br/>
              <w:t xml:space="preserve">Zákon predpokladá zavedenie povinnosti získať povolenie na obchodovanie alebo povolenie na distribúciu bezdymových tabakových výrobkov alebo výrobkov súvisiacich s tabakovými výrobkami pre tých podnikateľov, ktorí budú chcieť s týmito kategóriami výrobkov obchodovať v rámci podnikateľských a </w:t>
            </w:r>
            <w:r>
              <w:rPr>
                <w:rFonts w:ascii="Times" w:hAnsi="Times" w:cs="Times"/>
                <w:sz w:val="25"/>
                <w:szCs w:val="25"/>
              </w:rPr>
              <w:lastRenderedPageBreak/>
              <w:t xml:space="preserve">spotrebiteľských vzťahov. Vzhľadom na to, že obchodovanie či distribúcia uvedených kategórií výrobkov bez právoplatného povolenia predstavuje správny delikt (na rozdiel od škodlivejších kategórií výrobkov, akými sú cigarety, pri ktorých sa daný typ povolenia vôbec nevyžaduje), pri súčasnom znení zákona je možné očakávať výpadok predaja a distribúcie výrobkov v prípadoch, kedy si príslušný colný úrad nesplní svoju povinnosť vydať daný typ povolenia v lehote 30 dní od podania žiadosti. Vzhľadom na to, že povinnosť získať povolenie na obchodovanie alebo povolenie na distribúciu bezdymových tabakových výrobkov alebo výrobkov súvisiacich s tabakovými výrobkami sa dotkne veľkého množstva podnikateľov (prevádzkovatelia barov, reštaurácií, predajní s potravinami a zmiešaným tovarom, trafík, čerpacích staníc a pod.), dá sa očakávať, že colné úrady bez výraznejšieho personálneho posilnenia nebudú schopné vybaviť všetky žiadosti o vydanie povolenia včas, a to aj z toho dôvodu, že colné úrady budú musieť u ďalších dotknutých orgánov (sociálna poisťovňa, daňový úrad a pod.) overovať aj </w:t>
            </w:r>
            <w:proofErr w:type="spellStart"/>
            <w:r>
              <w:rPr>
                <w:rFonts w:ascii="Times" w:hAnsi="Times" w:cs="Times"/>
                <w:sz w:val="25"/>
                <w:szCs w:val="25"/>
              </w:rPr>
              <w:t>bezdlžnosť</w:t>
            </w:r>
            <w:proofErr w:type="spellEnd"/>
            <w:r>
              <w:rPr>
                <w:rFonts w:ascii="Times" w:hAnsi="Times" w:cs="Times"/>
                <w:sz w:val="25"/>
                <w:szCs w:val="25"/>
              </w:rPr>
              <w:t xml:space="preserve"> žiadateľov. Predpokladané prieťahy v konaniach môžu zásadným spôsobom ovplyvniť právo dotknutých subjektov na podnikanie, a to aj v prípade, že konanie o žiadosti bude vo výsledku vybavené kladným spôsobom. Navrhujeme preto úpravu čl. I bodu č. 14 tak, že § 19aa ods. 12 bude znieť nasledovne: Colný úrad pred vydaním povolenia na obchodovanie s výrobkom súvisiacim s tabakovými výrobkami preverí u žiadateľa skutočnosti a údaje uvedené v žiadosti podľa odseku 9 a v prílohe k žiadosti a splnenie podmienok podľa odseku 11; žiadateľ je povinný na </w:t>
            </w:r>
            <w:r>
              <w:rPr>
                <w:rFonts w:ascii="Times" w:hAnsi="Times" w:cs="Times"/>
                <w:sz w:val="25"/>
                <w:szCs w:val="25"/>
              </w:rPr>
              <w:lastRenderedPageBreak/>
              <w:t xml:space="preserve">požiadanie colného úradu spresniť údaje uvedené v žiadosti podľa odseku 11. Ak sú tieto skutočnosti a údaje pravdivé a žiadateľ spĺňa podmienky podľa odseku 11 colný úrad vydá žiadateľovi povolenie na obchodovanie s výrobkom súvisiacimi s tabakovými výrobkami a zaradí ho do evidencie držiteľov povolenia na obchodovanie s výrobkom súvisiacim s tabakovými výrobkami do 30 dní odo dňa podania žiadosti podľa odseku 9; V prípade, že colný úrad nevydá povolenie na obchodovanie s výrobkom súvisiacim s tabakovými výrobkami po uplynutí 30 dní odo dňa podania riadnej a úplnej žiadosti podľa odseku 9, voči žiadateľovi po tejto lehote nemožno zahájiť konanie o uložení pokuty za nedovolené obchodovanie s výrobkom súvisiacim s tabakovými výrobkami podľa tohto zákona, a to až do doby vydania povolenia; držiteľ tohto povolenia je povinný spĺňať podmienky podľa odseku 11 počas celej doby jeho platnosti. Zároveň navrhujeme úpravu Čl. I bodu č. 14 tak, že § 19aa ods. 23 bude znieť nasledovne: Colný úrad pred vydaním povolenia na distribúciu výrobku súvisiaceho s tabakovými výrobkami preverí u žiadateľa skutočnosti a údaje uvedené v žiadosti v odseku 20 a v prílohe k žiadosti a splnenie podmienok podľa odseku 22; žiadateľ je povinný na požiadanie colného úradu spresniť údaje uvedené v žiadosti podľa odseku 22. Ak sú tieto skutočnosti a údaje pravdivé a žiadateľ spĺňa podmienky podľa odseku 22, colný úrad vydá žiadateľovi povolenie na distribúciu výrobku súvisiaceho s tabakovými výrobkami a zaradí ho do evidencie distribútorov s výrobkom súvisiacim s tabakovými výrobkami do 30 dní odo dňa podania žiadosti podľa odseku 20; V prípade, že colný úrad nevydá </w:t>
            </w:r>
            <w:r>
              <w:rPr>
                <w:rFonts w:ascii="Times" w:hAnsi="Times" w:cs="Times"/>
                <w:sz w:val="25"/>
                <w:szCs w:val="25"/>
              </w:rPr>
              <w:lastRenderedPageBreak/>
              <w:t>povolenie na distribúciu výrobku súvisiaceho s tabakovými výrobkami po uplynutí 30 dní odo dňa podania riadnej a úplnej žiadosti podľa odseku 20, voči žiadateľovi po tejto lehote nemožno zahájiť konanie o uložení pokuty za nedovolenú distribúciu výrobku súvisiaceho s tabakovými výrobkami podľa tohto zákona, a to až do doby vydania povolenia; držiteľ tohto povolenia je povinný spĺňať podmienky podľa odseku 22 počas celej doby jeho platnosti.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Ministerstvo financií Slovenskej republiky nastavením účinnosti zákona k 1. novembru 2024 poskytuje dostatočnú </w:t>
            </w:r>
            <w:proofErr w:type="spellStart"/>
            <w:r>
              <w:rPr>
                <w:rFonts w:ascii="Times" w:hAnsi="Times" w:cs="Times"/>
                <w:sz w:val="25"/>
                <w:szCs w:val="25"/>
              </w:rPr>
              <w:t>legisvakanciu</w:t>
            </w:r>
            <w:proofErr w:type="spellEnd"/>
            <w:r>
              <w:rPr>
                <w:rFonts w:ascii="Times" w:hAnsi="Times" w:cs="Times"/>
                <w:sz w:val="25"/>
                <w:szCs w:val="25"/>
              </w:rPr>
              <w:t xml:space="preserve"> tak pre colné úrady ako aj pre subjekty žiadajúce o vydanie povolení na </w:t>
            </w:r>
            <w:r>
              <w:rPr>
                <w:rFonts w:ascii="Times" w:hAnsi="Times" w:cs="Times"/>
                <w:sz w:val="25"/>
                <w:szCs w:val="25"/>
              </w:rPr>
              <w:lastRenderedPageBreak/>
              <w:t xml:space="preserve">distribúciu alebo vydanie povolení na obchodovanie. Skutková podstata nového správneho deliktu je účinná až od 1. februára 2025. Ak osoba, ktorá chce v rámci podnikania na daňovom území obchodovať s bezdymovým tabakovým výrobkom alebo obchodovať s výrobkom súvisiacim s tabakovými výrobkami, má nejaké prevádzkarne, kde sa budú tieto výrobky predávať na konečnú spotrebu alebo skladovať, zaregistruje ich všetky jednou podanou žiadosťou a rovnako tak plní za tieto všetky prevádzkarne aj oznamovacie povinnosti. Ak ide o samostatné právnické osoby, žiadosť sa podáva za každú z nich samostatne. Rovnaký postup sa uplatní aj pri žiadosti o distribúciu bezdymového tabakového výrobku alebo pri žiadosti o distribúciu výrobku súvisiaceho s tabakovými výrobkami. Ministerstvu financií Slovenskej republiky neboli zo strany správcu dane indikované problémy s časovou tiesňou na vydávanie povolení na obchodovanie </w:t>
            </w:r>
            <w:r>
              <w:rPr>
                <w:rFonts w:ascii="Times" w:hAnsi="Times" w:cs="Times"/>
                <w:sz w:val="25"/>
                <w:szCs w:val="25"/>
              </w:rPr>
              <w:lastRenderedPageBreak/>
              <w:t xml:space="preserve">pri očakávanom väčšom počte podávaní žiadosti.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1. Všeobecne k návrhu zákonu Navrhujeme do budúcnosti upraviť zákon tak, aby každý odberateľ kontrolných známok bol prevádzkovateľom daňového skladu ak chce uvádzať tabakové výrobky do daňového voľného obehu. Odôvodnenie: Z pohľadu kontroly iné tabakové výrobky majú značne nižšiu kontrolu nad celým reťazcom než režim, ktorý poznáme pri kategórií cigariet. Keďže aj iné tabakové výrobky budú označené kontrolnou známkou, bolo by do budúca žiaduce, aby spĺňali všetky povinnosti, aby sa v čo najväčšej miere zabránilo nelegálnemu obchodu. V režime daňovej povinnosti pri kategórií cigariet je garanciou potreba daňových skladov, ktorými disponujú subjekty s vydaným povolením, prísnym výkazníctvom, fyzickou a dokladovou </w:t>
            </w:r>
            <w:proofErr w:type="spellStart"/>
            <w:r>
              <w:rPr>
                <w:rFonts w:ascii="Times" w:hAnsi="Times" w:cs="Times"/>
                <w:sz w:val="25"/>
                <w:szCs w:val="25"/>
              </w:rPr>
              <w:t>auditovateľnosťou</w:t>
            </w:r>
            <w:proofErr w:type="spellEnd"/>
            <w:r>
              <w:rPr>
                <w:rFonts w:ascii="Times" w:hAnsi="Times" w:cs="Times"/>
                <w:sz w:val="25"/>
                <w:szCs w:val="25"/>
              </w:rPr>
              <w:t xml:space="preserve"> na maximálnej úrovni. Využitie tohto režimu umožní zabezpečiť maximálne dodržiavanie legislatívy, zredukovanie možných únikov spotrebnej dane a detailný prehľad pre colné úrady.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Systém, ktorý sa uplatňuje pri tabakových výrobkoch je systémom, ktorý vychádza z kontroly pohybu tovaru v rámci Európskej únie ako aj na Slovensku. Pokiaľ nedôjde k revízii smernice 2011/64/EÚ, nemožno tento systém zaviesť aj na iné kategórie produktov, ktoré sú predmetom zákona č. 106/2004 Z. z. o spotrebnej dani z tabakových výrobkov v znení neskorších predpisov. Navyše, tabakové výrobky sú zároveň označené aj jedinečným identifikátorom, ktorý umožňuje trasovanie konkrétneho výrobku od výroby až po maloobchod. Ministerstvo financií Slovenskej republiky bude priebežne vyhodnocovať zavádzaný systém na </w:t>
            </w:r>
            <w:r>
              <w:rPr>
                <w:rFonts w:ascii="Times" w:hAnsi="Times" w:cs="Times"/>
                <w:sz w:val="25"/>
                <w:szCs w:val="25"/>
              </w:rPr>
              <w:lastRenderedPageBreak/>
              <w:t xml:space="preserve">základe podnetov finančnej správy ako aj daňových subjektov a aplikačné poznatky môže zapracovať do prípadnej novely zákona č. 106/2004 Z. z. o spotrebnej dani z tabakových výrobkov v znení neskorších predpisov.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2. Všeobecne k návrhu zákona Žiadame, aby k návrhu bola doplnená analytická zložka navrhovanej miery zdanenia jednotlivých druhov tabakových produktov, odôvodnením navrhovanej výšky sadzieb spolu s porovnaním výškou sadzieb v susedných krajinách. Odôvodnenie: K tejto otázke nebola diskusia s priemyslom, ktorý by mohol ministerstvu ochotne poskytnúť analytické dáta. Sme presvedčení, že takéto dáta ministerstvo zrejme nevyhodnocovalo a dostatočne nezohľadnilo možné riziká svojho návrhu. Sme si vedomí úlohy návrhu konsolidovať verejné financie aj prostredníctvom zvyšovania spotrebných daní. Predložený návrh uvádza do slovenského prostredia zdanenie aktuálne nezdaňovaných produktov. Žiadame, aby ministerstvo zohľadnilo obzvlášť najnovšie skúsenosti z Českej republiky pri zavedení daní s obdobnými sadzbami, ktoré viedli k prechodu k nezdaneným produktom nakúpeným v zahraničí.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Pripomienka nie je v súlade s Legislatívnymi pravidlami vlády SR Ministerstvo financií Slovenskej republiky napriek tomu zváži v blízkej dobe publikovanie analýzy Inštitútu finančnej politiky týkajúcej sa nastavenia sadzieb spotrebnej dane podľa zákona č. 106/2004 Z. z. o spotrebnej dani z tabakových výrobkov v znení neskorších predpisov a ich porovnania so susednými krajinami.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44ah ods. 25</w:t>
            </w:r>
            <w:r>
              <w:rPr>
                <w:rFonts w:ascii="Times" w:hAnsi="Times" w:cs="Times"/>
                <w:sz w:val="25"/>
                <w:szCs w:val="25"/>
              </w:rPr>
              <w:br/>
              <w:t xml:space="preserve">V čl. I § 44ah ods. 25 sa slová „do 30. júna 2025“ nahrádzajú slovami „do 31. októbra 2025“. Odôvodnenie: Navrhujeme pre </w:t>
            </w:r>
            <w:r>
              <w:rPr>
                <w:rFonts w:ascii="Times" w:hAnsi="Times" w:cs="Times"/>
                <w:sz w:val="25"/>
                <w:szCs w:val="25"/>
              </w:rPr>
              <w:lastRenderedPageBreak/>
              <w:t xml:space="preserve">rok 2025 posunutie lehoty na dopredaj bezdymových tabakových výrobkov z pôvodných 5 mesiacov na 9. Krátke lehoty na dopredaj bezdymových tabakových výrobkov, ktoré pozostávajú výlučne alebo čiastočne z iných látok ako tabak a spotrebiteľské balenie bezdymového tabakového výrobku, ktorým je žuvací tabak alebo šnupavý tabak by v konečnom výsledku spôsobilo zníženie výberu spotrebnej dane z dôvodu rapídne zníženého dopytu zo strany distribútorov a maloobchodu. Dôvodom je obava z veľkých strát v prípade likvidácie produktov, nakoľko nejde o tak </w:t>
            </w:r>
            <w:proofErr w:type="spellStart"/>
            <w:r>
              <w:rPr>
                <w:rFonts w:ascii="Times" w:hAnsi="Times" w:cs="Times"/>
                <w:sz w:val="25"/>
                <w:szCs w:val="25"/>
              </w:rPr>
              <w:t>obrátkové</w:t>
            </w:r>
            <w:proofErr w:type="spellEnd"/>
            <w:r>
              <w:rPr>
                <w:rFonts w:ascii="Times" w:hAnsi="Times" w:cs="Times"/>
                <w:sz w:val="25"/>
                <w:szCs w:val="25"/>
              </w:rPr>
              <w:t xml:space="preserve"> produkty ako sú cigarety alebo bezdymové tabakové výrobky.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Predmetná úprava bola v legislatívnom procese zverejnená v rámci medzirezortného </w:t>
            </w:r>
            <w:r>
              <w:rPr>
                <w:rFonts w:ascii="Times" w:hAnsi="Times" w:cs="Times"/>
                <w:sz w:val="25"/>
                <w:szCs w:val="25"/>
              </w:rPr>
              <w:lastRenderedPageBreak/>
              <w:t xml:space="preserve">pripomienkového konania dňa 17. apríla 2024, a teda príslušné subjekty majú dostatočný časový rámec na nastavenie dopredaja predmetných výrobkov. Návrh dopredaja predmetných výrobkov je súčasťou konsolidačného úsilia Ministerstva financií Slovenskej republiky a jeho akákoľvek úprava by znamenala zmenu v očakávanom daňovom výnose v prvom roku zavedenia. </w:t>
            </w:r>
          </w:p>
        </w:tc>
      </w:tr>
      <w:tr w:rsidR="00CF1C41">
        <w:trPr>
          <w:divId w:val="70093437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b/>
                <w:bCs/>
                <w:sz w:val="25"/>
                <w:szCs w:val="25"/>
              </w:rPr>
            </w:pPr>
            <w:r>
              <w:rPr>
                <w:rFonts w:ascii="Times" w:hAnsi="Times" w:cs="Times"/>
                <w:b/>
                <w:bCs/>
                <w:sz w:val="25"/>
                <w:szCs w:val="25"/>
              </w:rPr>
              <w:lastRenderedPageBreak/>
              <w:t>ZO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b/>
                <w:bCs/>
                <w:sz w:val="25"/>
                <w:szCs w:val="25"/>
              </w:rPr>
              <w:t>Čl. I. § 44ah ods. 26</w:t>
            </w:r>
            <w:r>
              <w:rPr>
                <w:rFonts w:ascii="Times" w:hAnsi="Times" w:cs="Times"/>
                <w:sz w:val="25"/>
                <w:szCs w:val="25"/>
              </w:rPr>
              <w:br/>
              <w:t>V čl. I § 44ah ods. 26 sa slová „ do 30. júna 2025, je povinná do 15. júla oznámiť“ nahrádzajú slovami „do 31. októbra 2025, je povinná do 15. novembra 2025 oznámiť“. Odôvodnenie: Legislatívno-technická úprava vzhľadom na úpravu § 44ah ods. 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1C41" w:rsidRDefault="00CF1C41">
            <w:pPr>
              <w:rPr>
                <w:rFonts w:ascii="Times" w:hAnsi="Times" w:cs="Times"/>
                <w:sz w:val="25"/>
                <w:szCs w:val="25"/>
              </w:rPr>
            </w:pPr>
            <w:r>
              <w:rPr>
                <w:rFonts w:ascii="Times" w:hAnsi="Times" w:cs="Times"/>
                <w:sz w:val="25"/>
                <w:szCs w:val="25"/>
              </w:rPr>
              <w:t xml:space="preserve">Predmetná úprava bola v legislatívnom procese zverejnená v rámci medzirezortného pripomienkového konania dňa 17. apríla 2024, a teda príslušné subjekty majú dostatočný časový rámec na nastavenie dopredaja predmetných výrobkov. Návrh dopredaja predmetných výrobkov je súčasťou konsolidačného úsilia Ministerstva financií Slovenskej republiky a jeho akákoľvek úprava by znamenala zmenu v očakávanom daňovom výnose v prvom roku zavedenia. </w:t>
            </w:r>
          </w:p>
        </w:tc>
      </w:tr>
    </w:tbl>
    <w:p w:rsidR="00154A91" w:rsidRPr="00154A91" w:rsidRDefault="00154A91" w:rsidP="00CE47A6"/>
    <w:p w:rsidR="00154A91" w:rsidRPr="00024402" w:rsidRDefault="00154A91" w:rsidP="00CE47A6"/>
    <w:sectPr w:rsidR="00154A91" w:rsidRPr="00024402"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654620"/>
      <w:docPartObj>
        <w:docPartGallery w:val="Page Numbers (Bottom of Page)"/>
        <w:docPartUnique/>
      </w:docPartObj>
    </w:sdtPr>
    <w:sdtContent>
      <w:p w:rsidR="001E34D0" w:rsidRDefault="001E34D0" w:rsidP="001E34D0">
        <w:pPr>
          <w:pStyle w:val="Pta"/>
          <w:jc w:val="right"/>
        </w:pPr>
        <w:r>
          <w:fldChar w:fldCharType="begin"/>
        </w:r>
        <w:r>
          <w:instrText>PAGE   \* MERGEFORMAT</w:instrText>
        </w:r>
        <w:r>
          <w:fldChar w:fldCharType="separate"/>
        </w:r>
        <w:r>
          <w:rPr>
            <w:noProof/>
          </w:rPr>
          <w:t>83</w:t>
        </w:r>
        <w:r>
          <w:fldChar w:fldCharType="end"/>
        </w:r>
      </w:p>
    </w:sdtContent>
  </w:sdt>
  <w:p w:rsidR="001E34D0" w:rsidRDefault="001E34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1E34D0"/>
    <w:rsid w:val="002109B0"/>
    <w:rsid w:val="0021228E"/>
    <w:rsid w:val="00230F3C"/>
    <w:rsid w:val="0025514D"/>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1C41"/>
    <w:rsid w:val="00CF3D59"/>
    <w:rsid w:val="00D261C9"/>
    <w:rsid w:val="00D85172"/>
    <w:rsid w:val="00D969AC"/>
    <w:rsid w:val="00DC797D"/>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9617">
      <w:bodyDiv w:val="1"/>
      <w:marLeft w:val="0"/>
      <w:marRight w:val="0"/>
      <w:marTop w:val="0"/>
      <w:marBottom w:val="0"/>
      <w:divBdr>
        <w:top w:val="none" w:sz="0" w:space="0" w:color="auto"/>
        <w:left w:val="none" w:sz="0" w:space="0" w:color="auto"/>
        <w:bottom w:val="none" w:sz="0" w:space="0" w:color="auto"/>
        <w:right w:val="none" w:sz="0" w:space="0" w:color="auto"/>
      </w:divBdr>
    </w:div>
    <w:div w:id="481586479">
      <w:bodyDiv w:val="1"/>
      <w:marLeft w:val="0"/>
      <w:marRight w:val="0"/>
      <w:marTop w:val="0"/>
      <w:marBottom w:val="0"/>
      <w:divBdr>
        <w:top w:val="none" w:sz="0" w:space="0" w:color="auto"/>
        <w:left w:val="none" w:sz="0" w:space="0" w:color="auto"/>
        <w:bottom w:val="none" w:sz="0" w:space="0" w:color="auto"/>
        <w:right w:val="none" w:sz="0" w:space="0" w:color="auto"/>
      </w:divBdr>
    </w:div>
    <w:div w:id="700934372">
      <w:bodyDiv w:val="1"/>
      <w:marLeft w:val="0"/>
      <w:marRight w:val="0"/>
      <w:marTop w:val="0"/>
      <w:marBottom w:val="0"/>
      <w:divBdr>
        <w:top w:val="none" w:sz="0" w:space="0" w:color="auto"/>
        <w:left w:val="none" w:sz="0" w:space="0" w:color="auto"/>
        <w:bottom w:val="none" w:sz="0" w:space="0" w:color="auto"/>
        <w:right w:val="none" w:sz="0" w:space="0" w:color="auto"/>
      </w:divBdr>
    </w:div>
    <w:div w:id="847981184">
      <w:bodyDiv w:val="1"/>
      <w:marLeft w:val="0"/>
      <w:marRight w:val="0"/>
      <w:marTop w:val="0"/>
      <w:marBottom w:val="0"/>
      <w:divBdr>
        <w:top w:val="none" w:sz="0" w:space="0" w:color="auto"/>
        <w:left w:val="none" w:sz="0" w:space="0" w:color="auto"/>
        <w:bottom w:val="none" w:sz="0" w:space="0" w:color="auto"/>
        <w:right w:val="none" w:sz="0" w:space="0" w:color="auto"/>
      </w:divBdr>
    </w:div>
    <w:div w:id="1330601743">
      <w:bodyDiv w:val="1"/>
      <w:marLeft w:val="0"/>
      <w:marRight w:val="0"/>
      <w:marTop w:val="0"/>
      <w:marBottom w:val="0"/>
      <w:divBdr>
        <w:top w:val="none" w:sz="0" w:space="0" w:color="auto"/>
        <w:left w:val="none" w:sz="0" w:space="0" w:color="auto"/>
        <w:bottom w:val="none" w:sz="0" w:space="0" w:color="auto"/>
        <w:right w:val="none" w:sz="0" w:space="0" w:color="auto"/>
      </w:divBdr>
    </w:div>
    <w:div w:id="1672219983">
      <w:bodyDiv w:val="1"/>
      <w:marLeft w:val="0"/>
      <w:marRight w:val="0"/>
      <w:marTop w:val="0"/>
      <w:marBottom w:val="0"/>
      <w:divBdr>
        <w:top w:val="none" w:sz="0" w:space="0" w:color="auto"/>
        <w:left w:val="none" w:sz="0" w:space="0" w:color="auto"/>
        <w:bottom w:val="none" w:sz="0" w:space="0" w:color="auto"/>
        <w:right w:val="none" w:sz="0" w:space="0" w:color="auto"/>
      </w:divBdr>
    </w:div>
    <w:div w:id="1949579907">
      <w:bodyDiv w:val="1"/>
      <w:marLeft w:val="0"/>
      <w:marRight w:val="0"/>
      <w:marTop w:val="0"/>
      <w:marBottom w:val="0"/>
      <w:divBdr>
        <w:top w:val="none" w:sz="0" w:space="0" w:color="auto"/>
        <w:left w:val="none" w:sz="0" w:space="0" w:color="auto"/>
        <w:bottom w:val="none" w:sz="0" w:space="0" w:color="auto"/>
        <w:right w:val="none" w:sz="0" w:space="0" w:color="auto"/>
      </w:divBdr>
    </w:div>
    <w:div w:id="20883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5.5.2024 17:14:25"/>
    <f:field ref="objchangedby" par="" text="Administrator, System"/>
    <f:field ref="objmodifiedat" par="" text="15.5.2024 17:14:4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21722</Words>
  <Characters>123822</Characters>
  <Application>Microsoft Office Word</Application>
  <DocSecurity>0</DocSecurity>
  <Lines>1031</Lines>
  <Paragraphs>290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2024-05-15T15:27:00Z</dcterms:created>
  <dcterms:modified xsi:type="dcterms:W3CDTF">2024-05-15T17:57:00Z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právo_x000d_
Daňové právo_x000d_
Spotrebné dane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Lenka Celderová</vt:lpwstr>
  </property>
  <property fmtid="{D5CDD505-2E9C-101B-9397-08002B2CF9AE}" pid="11" name="FSC#SKEDITIONSLOVLEX@103.510:zodppredkladatel">
    <vt:lpwstr>Ing. Ladislav Kamenický</vt:lpwstr>
  </property>
  <property fmtid="{D5CDD505-2E9C-101B-9397-08002B2CF9AE}" pid="12" name="FSC#SKEDITIONSLOVLEX@103.510:dalsipredkladatel">
    <vt:lpwstr/>
  </property>
  <property fmtid="{D5CDD505-2E9C-101B-9397-08002B2CF9AE}" pid="13" name="FSC#SKEDITIONSLOVLEX@103.510:nazovpredpis">
    <vt:lpwstr>, ktorým sa mení a dopĺňa zákon č. 106/2004 Z. z. o spotrebnej dani z tabakových výrobkov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Zákon, ktorým sa mení a dopĺňa zákon č. 106/2004 Z. z. o spotrebnej dani z tabakových výrobkov v znení neskorších predpisov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MF/4661/2024-732</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LP/2024/174</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referent</vt:lpwstr>
  </property>
  <property fmtid="{D5CDD505-2E9C-101B-9397-08002B2CF9AE}" pid="138" name="FSC#SKEDITIONSLOVLEX@103.510:funkciaPredAkuzativ">
    <vt:lpwstr>referenta</vt:lpwstr>
  </property>
  <property fmtid="{D5CDD505-2E9C-101B-9397-08002B2CF9AE}" pid="139" name="FSC#SKEDITIONSLOVLEX@103.510:funkciaPredDativ">
    <vt:lpwstr>referentovi</vt:lpwstr>
  </property>
  <property fmtid="{D5CDD505-2E9C-101B-9397-08002B2CF9AE}" pid="140" name="FSC#SKEDITIONSLOVLEX@103.510:funkciaZodpPred">
    <vt:lpwstr>minister financií</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Ladislav Kamenický_x000d_
minister financií</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financií Slovenskej republiky predkladá návrh zákona, ktorým sa mení a&amp;nbsp;dopĺňa zákon č. 106/2004 Z. z. o spotrebnej dani z&amp;nbsp;tabakových výrobkov v&amp;nbsp;znení neskorších predpisov (ďalej len „návrh zákona</vt:lpwstr>
  </property>
  <property fmtid="{D5CDD505-2E9C-101B-9397-08002B2CF9AE}" pid="149" name="FSC#COOSYSTEM@1.1:Container">
    <vt:lpwstr>COO.2145.1000.3.6163492</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15. 5. 2024</vt:lpwstr>
  </property>
</Properties>
</file>