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41871" w14:textId="50067EE9" w:rsidR="003304B8" w:rsidRPr="002A46D1" w:rsidRDefault="003304B8" w:rsidP="00C91F4C">
      <w:pPr>
        <w:pStyle w:val="Zakladnystyl"/>
        <w:jc w:val="center"/>
        <w:rPr>
          <w:sz w:val="24"/>
          <w:szCs w:val="24"/>
        </w:rPr>
      </w:pPr>
      <w:r>
        <w:rPr>
          <w:sz w:val="24"/>
          <w:szCs w:val="24"/>
        </w:rPr>
        <w:t>V</w:t>
      </w:r>
      <w:r w:rsidRPr="002A46D1">
        <w:rPr>
          <w:sz w:val="24"/>
          <w:szCs w:val="24"/>
        </w:rPr>
        <w:t>LÁDA SLOVENSKEJ REPUBLIKY</w:t>
      </w:r>
    </w:p>
    <w:p w14:paraId="033AEA9E" w14:textId="77777777" w:rsidR="003304B8" w:rsidRDefault="003304B8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06476C18" w14:textId="77777777" w:rsidR="003304B8" w:rsidRDefault="003304B8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:rsidRPr="00C25A65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9131AF8" w14:textId="5F7869E6" w:rsidR="00C636CF" w:rsidRPr="00C636CF" w:rsidRDefault="00C0662A" w:rsidP="00C636CF">
                  <w:pPr>
                    <w:spacing w:before="120"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C25A65" w:rsidRPr="00C25A6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návrhu zákona </w:t>
                  </w:r>
                  <w:r w:rsidR="00C636CF" w:rsidRPr="00C636C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ktorým sa mení a dopĺňa č. 364/2004 Z. z. o vodách </w:t>
                  </w:r>
                  <w:r w:rsidR="00C636C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 w:rsidR="00C636CF" w:rsidRPr="00C636C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 o zmene zákona Slovenskej národnej rady č. 372/1990 Zb. o priestupkoch v znení neskorších predpisov (vodný zákon) v znení neskorších predpisov</w:t>
                  </w:r>
                </w:p>
                <w:p w14:paraId="3A132366" w14:textId="7A8BF4D7" w:rsidR="0081708C" w:rsidRPr="00187362" w:rsidRDefault="00C636CF" w:rsidP="00187362">
                  <w:pPr>
                    <w:pStyle w:val="Zkladntext2"/>
                    <w:jc w:val="left"/>
                    <w:rPr>
                      <w:b/>
                      <w:bCs/>
                      <w:sz w:val="25"/>
                      <w:szCs w:val="25"/>
                    </w:rPr>
                  </w:pPr>
                  <w:r>
                    <w:rPr>
                      <w:b/>
                      <w:bCs/>
                      <w:sz w:val="25"/>
                      <w:szCs w:val="25"/>
                    </w:rPr>
                    <w:t xml:space="preserve">   ___________</w:t>
                  </w:r>
                  <w:r w:rsidRPr="008E4F14">
                    <w:rPr>
                      <w:b/>
                      <w:bCs/>
                      <w:sz w:val="25"/>
                      <w:szCs w:val="25"/>
                    </w:rPr>
                    <w:t>___________________________________________________________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11D95E68" w14:textId="77777777" w:rsidR="0081708C" w:rsidRPr="00BA30A8" w:rsidRDefault="0081708C" w:rsidP="0081708C">
      <w:pPr>
        <w:rPr>
          <w:rFonts w:ascii="Times New Roman" w:hAnsi="Times New Roman"/>
          <w:sz w:val="24"/>
          <w:szCs w:val="24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Pr="00C91F4C" w:rsidRDefault="0081708C" w:rsidP="008073D9">
            <w:pPr>
              <w:rPr>
                <w:rFonts w:ascii="Times" w:hAnsi="Times" w:cs="Times"/>
                <w:sz w:val="24"/>
                <w:szCs w:val="24"/>
              </w:rPr>
            </w:pPr>
            <w:r w:rsidRPr="00C91F4C">
              <w:rPr>
                <w:rFonts w:ascii="Times" w:hAnsi="Times" w:cs="Times"/>
                <w:sz w:val="24"/>
                <w:szCs w:val="24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91F4C" w:rsidRDefault="0081708C" w:rsidP="00807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Pr="00C91F4C" w:rsidRDefault="0081708C" w:rsidP="008073D9">
            <w:pPr>
              <w:rPr>
                <w:rFonts w:ascii="Times" w:hAnsi="Times" w:cs="Times"/>
                <w:sz w:val="24"/>
                <w:szCs w:val="24"/>
              </w:rPr>
            </w:pPr>
            <w:r w:rsidRPr="00C91F4C">
              <w:rPr>
                <w:rFonts w:ascii="Times" w:hAnsi="Times" w:cs="Times"/>
                <w:sz w:val="24"/>
                <w:szCs w:val="24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73FED257" w:rsidR="0081708C" w:rsidRPr="00C91F4C" w:rsidRDefault="009978AA" w:rsidP="0080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4C">
              <w:rPr>
                <w:rFonts w:ascii="Times New Roman" w:hAnsi="Times New Roman" w:cs="Times New Roman"/>
                <w:sz w:val="24"/>
                <w:szCs w:val="24"/>
              </w:rPr>
              <w:t xml:space="preserve">podpredseda vlády a </w:t>
            </w:r>
            <w:r w:rsidR="00ED412E" w:rsidRPr="00C91F4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D412E" w:rsidRPr="00C91F4C">
              <w:rPr>
                <w:rFonts w:ascii="Times New Roman" w:hAnsi="Times New Roman" w:cs="Times New Roman"/>
                <w:sz w:val="24"/>
                <w:szCs w:val="24"/>
              </w:rPr>
              <w:instrText xml:space="preserve"> DOCPROPERTY  FSC#SKEDITIONSLOVLEX@103.510:funkciaZodpPred\* MERGEFORMAT </w:instrText>
            </w:r>
            <w:r w:rsidR="00ED412E" w:rsidRPr="00C91F4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57CB" w:rsidRPr="00C91F4C">
              <w:rPr>
                <w:rFonts w:ascii="Times New Roman" w:hAnsi="Times New Roman" w:cs="Times New Roman"/>
                <w:sz w:val="24"/>
                <w:szCs w:val="24"/>
              </w:rPr>
              <w:t>minister životného prostredia Slovenskej republiky</w:t>
            </w:r>
            <w:r w:rsidR="00ED412E" w:rsidRPr="00C91F4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1759EBB3" w14:textId="77777777" w:rsidR="0081708C" w:rsidRDefault="00104269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30235E0" w14:textId="7235EE22" w:rsidR="00547D36" w:rsidRDefault="00547D36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547D36" w14:paraId="0124F6C7" w14:textId="77777777">
        <w:trPr>
          <w:divId w:val="187230334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445452A" w14:textId="77777777" w:rsidR="00547D36" w:rsidRDefault="00547D3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F291D1C" w14:textId="7B41B692" w:rsidR="00547D36" w:rsidRDefault="00187362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</w:t>
            </w:r>
            <w:r w:rsidR="00547D36">
              <w:rPr>
                <w:rFonts w:ascii="Times" w:hAnsi="Times" w:cs="Times"/>
                <w:b/>
                <w:bCs/>
                <w:sz w:val="28"/>
                <w:szCs w:val="28"/>
              </w:rPr>
              <w:t>chvaľuje</w:t>
            </w:r>
          </w:p>
          <w:p w14:paraId="11A5AD0D" w14:textId="77777777" w:rsidR="00187362" w:rsidRDefault="00187362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  <w:p w14:paraId="307B3174" w14:textId="536FD97C" w:rsidR="00187362" w:rsidRPr="00C91F4C" w:rsidRDefault="00187362" w:rsidP="00187362">
            <w:pPr>
              <w:spacing w:before="120" w:line="276" w:lineRule="auto"/>
              <w:ind w:left="687" w:hanging="709"/>
              <w:jc w:val="both"/>
              <w:rPr>
                <w:rFonts w:ascii="Times" w:hAnsi="Times" w:cs="Times"/>
                <w:sz w:val="24"/>
                <w:szCs w:val="24"/>
              </w:rPr>
            </w:pPr>
            <w:r w:rsidRPr="00C91F4C">
              <w:rPr>
                <w:rFonts w:ascii="Times" w:hAnsi="Times" w:cs="Times"/>
                <w:bCs/>
                <w:sz w:val="24"/>
                <w:szCs w:val="24"/>
              </w:rPr>
              <w:t xml:space="preserve">A.1      </w:t>
            </w:r>
            <w:r w:rsidRPr="00C91F4C">
              <w:rPr>
                <w:rFonts w:ascii="Times" w:hAnsi="Times" w:cs="Times"/>
                <w:sz w:val="24"/>
                <w:szCs w:val="24"/>
              </w:rPr>
              <w:t>návrh zákona ktorým sa mení a dopĺňa č. 364/2004 Z. z. o vodách a o zmene zákona Slovenskej národnej rady č. 372/1990 Zb. o priestupkoch v znení neskorších predpisov (vodný zákon) v znení neskorších predpisov</w:t>
            </w:r>
          </w:p>
        </w:tc>
      </w:tr>
      <w:tr w:rsidR="00547D36" w14:paraId="7F559920" w14:textId="77777777">
        <w:trPr>
          <w:divId w:val="187230334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D6A318" w14:textId="77777777" w:rsidR="00547D36" w:rsidRDefault="00547D3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83B8B23" w14:textId="77777777" w:rsidR="00547D36" w:rsidRDefault="00547D3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547D36" w14:paraId="088F9582" w14:textId="77777777">
        <w:trPr>
          <w:divId w:val="187230334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1E0518C" w14:textId="77777777" w:rsidR="00547D36" w:rsidRDefault="00547D36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5A51125" w14:textId="77777777" w:rsidR="00547D36" w:rsidRDefault="00547D36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547D36" w14:paraId="2B69E059" w14:textId="77777777">
        <w:trPr>
          <w:divId w:val="187230334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7674045" w14:textId="77777777" w:rsidR="00547D36" w:rsidRDefault="00547D36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F1958B5" w14:textId="77777777" w:rsidR="00547D36" w:rsidRPr="00C91F4C" w:rsidRDefault="00547D36">
            <w:pPr>
              <w:rPr>
                <w:rFonts w:ascii="Times" w:hAnsi="Times" w:cs="Times"/>
                <w:sz w:val="24"/>
                <w:szCs w:val="24"/>
              </w:rPr>
            </w:pPr>
            <w:r w:rsidRPr="00C91F4C">
              <w:rPr>
                <w:rFonts w:ascii="Times" w:hAnsi="Times" w:cs="Times"/>
                <w:sz w:val="24"/>
                <w:szCs w:val="24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6CCFBA" w14:textId="4AAEBFB6" w:rsidR="00547D36" w:rsidRPr="00C91F4C" w:rsidRDefault="00547D36">
            <w:pPr>
              <w:rPr>
                <w:rFonts w:ascii="Times" w:hAnsi="Times" w:cs="Times"/>
                <w:sz w:val="24"/>
                <w:szCs w:val="24"/>
              </w:rPr>
            </w:pPr>
            <w:r w:rsidRPr="00C91F4C">
              <w:rPr>
                <w:rFonts w:ascii="Times" w:hAnsi="Times" w:cs="Times"/>
                <w:sz w:val="24"/>
                <w:szCs w:val="24"/>
              </w:rPr>
              <w:t>predložiť vládny návrh zákona predsedovi Národnej rady Slovenskej republiky</w:t>
            </w:r>
            <w:r w:rsidR="006E4766" w:rsidRPr="00C91F4C">
              <w:rPr>
                <w:rFonts w:ascii="Times" w:hAnsi="Times" w:cs="Times"/>
                <w:sz w:val="24"/>
                <w:szCs w:val="24"/>
              </w:rPr>
              <w:t xml:space="preserve"> na ďalšie ústavné prerokovanie</w:t>
            </w:r>
          </w:p>
        </w:tc>
      </w:tr>
      <w:tr w:rsidR="00547D36" w14:paraId="2816DA47" w14:textId="77777777">
        <w:trPr>
          <w:divId w:val="187230334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37D7102" w14:textId="77777777" w:rsidR="00547D36" w:rsidRDefault="00547D36"/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0206EB5" w14:textId="77777777" w:rsidR="006E4766" w:rsidRDefault="006E4766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  <w:p w14:paraId="1E651D04" w14:textId="168116BF" w:rsidR="00547D36" w:rsidRDefault="00EC47F1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podpredsedu vlády a </w:t>
            </w:r>
            <w:r w:rsidR="00547D36">
              <w:rPr>
                <w:rFonts w:ascii="Times" w:hAnsi="Times" w:cs="Times"/>
                <w:b/>
                <w:bCs/>
                <w:sz w:val="25"/>
                <w:szCs w:val="25"/>
              </w:rPr>
              <w:t>ministra životného prostredia Slovenskej republiky</w:t>
            </w:r>
          </w:p>
        </w:tc>
      </w:tr>
      <w:tr w:rsidR="00547D36" w14:paraId="103C8368" w14:textId="77777777">
        <w:trPr>
          <w:divId w:val="1872303345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FC095A3" w14:textId="77777777" w:rsidR="00547D36" w:rsidRDefault="00547D36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393866" w14:textId="77777777" w:rsidR="00547D36" w:rsidRPr="00C91F4C" w:rsidRDefault="00547D36">
            <w:pPr>
              <w:rPr>
                <w:rFonts w:ascii="Times" w:hAnsi="Times" w:cs="Times"/>
                <w:sz w:val="24"/>
                <w:szCs w:val="24"/>
              </w:rPr>
            </w:pPr>
            <w:r w:rsidRPr="00C91F4C">
              <w:rPr>
                <w:rFonts w:ascii="Times" w:hAnsi="Times" w:cs="Times"/>
                <w:sz w:val="24"/>
                <w:szCs w:val="24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0358503" w14:textId="131D339F" w:rsidR="00547D36" w:rsidRPr="00C91F4C" w:rsidRDefault="00547D36">
            <w:pPr>
              <w:rPr>
                <w:rFonts w:ascii="Times" w:hAnsi="Times" w:cs="Times"/>
                <w:sz w:val="24"/>
                <w:szCs w:val="24"/>
              </w:rPr>
            </w:pPr>
            <w:r w:rsidRPr="00C91F4C">
              <w:rPr>
                <w:rFonts w:ascii="Times" w:hAnsi="Times" w:cs="Times"/>
                <w:sz w:val="24"/>
                <w:szCs w:val="24"/>
              </w:rPr>
              <w:t xml:space="preserve">uviesť a odôvodniť vládny návrh zákona v </w:t>
            </w:r>
            <w:bookmarkStart w:id="0" w:name="_GoBack"/>
            <w:bookmarkEnd w:id="0"/>
            <w:r w:rsidRPr="00C91F4C">
              <w:rPr>
                <w:rFonts w:ascii="Times" w:hAnsi="Times" w:cs="Times"/>
                <w:sz w:val="24"/>
                <w:szCs w:val="24"/>
              </w:rPr>
              <w:t>Nár</w:t>
            </w:r>
            <w:r w:rsidR="006E4766" w:rsidRPr="00C91F4C">
              <w:rPr>
                <w:rFonts w:ascii="Times" w:hAnsi="Times" w:cs="Times"/>
                <w:sz w:val="24"/>
                <w:szCs w:val="24"/>
              </w:rPr>
              <w:t>odnej rade Slovenskej republiky</w:t>
            </w:r>
          </w:p>
        </w:tc>
      </w:tr>
    </w:tbl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7744"/>
      </w:tblGrid>
      <w:tr w:rsidR="00557779" w14:paraId="76EC7E75" w14:textId="77777777" w:rsidTr="00C91F4C">
        <w:trPr>
          <w:cantSplit/>
          <w:trHeight w:val="800"/>
        </w:trPr>
        <w:tc>
          <w:tcPr>
            <w:tcW w:w="1662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Vykonajú:</w:t>
            </w:r>
          </w:p>
        </w:tc>
        <w:tc>
          <w:tcPr>
            <w:tcW w:w="7744" w:type="dxa"/>
          </w:tcPr>
          <w:p w14:paraId="34C75A86" w14:textId="1E403608" w:rsidR="00547D36" w:rsidRPr="00C91F4C" w:rsidRDefault="00547D36">
            <w:pPr>
              <w:divId w:val="659847671"/>
              <w:rPr>
                <w:rFonts w:ascii="Times" w:hAnsi="Times" w:cs="Times"/>
                <w:sz w:val="24"/>
                <w:szCs w:val="24"/>
              </w:rPr>
            </w:pPr>
            <w:r w:rsidRPr="00C91F4C">
              <w:rPr>
                <w:rFonts w:ascii="Times" w:hAnsi="Times" w:cs="Times"/>
                <w:sz w:val="24"/>
                <w:szCs w:val="24"/>
              </w:rPr>
              <w:t>predseda vlády Slovenskej republiky</w:t>
            </w:r>
          </w:p>
          <w:p w14:paraId="7B9DFC7F" w14:textId="16EA1475" w:rsidR="00557779" w:rsidRPr="00C91F4C" w:rsidRDefault="008A495E" w:rsidP="00547D36">
            <w:pPr>
              <w:rPr>
                <w:rFonts w:ascii="Times" w:hAnsi="Times" w:cs="Times"/>
                <w:sz w:val="24"/>
                <w:szCs w:val="24"/>
              </w:rPr>
            </w:pPr>
            <w:r w:rsidRPr="00C91F4C">
              <w:rPr>
                <w:rFonts w:ascii="Times" w:hAnsi="Times" w:cs="Times"/>
                <w:sz w:val="24"/>
                <w:szCs w:val="24"/>
              </w:rPr>
              <w:t xml:space="preserve">podpredseda vlády a </w:t>
            </w:r>
            <w:r w:rsidR="00547D36" w:rsidRPr="00C91F4C">
              <w:rPr>
                <w:rFonts w:ascii="Times" w:hAnsi="Times" w:cs="Times"/>
                <w:sz w:val="24"/>
                <w:szCs w:val="24"/>
              </w:rPr>
              <w:t>minister životného prostredia Slovenskej republiky</w:t>
            </w:r>
          </w:p>
        </w:tc>
      </w:tr>
      <w:tr w:rsidR="00557779" w14:paraId="7FA2E7D9" w14:textId="77777777" w:rsidTr="00C91F4C">
        <w:trPr>
          <w:cantSplit/>
        </w:trPr>
        <w:tc>
          <w:tcPr>
            <w:tcW w:w="1662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744" w:type="dxa"/>
          </w:tcPr>
          <w:p w14:paraId="76B4580D" w14:textId="77777777" w:rsidR="00557779" w:rsidRDefault="00557779" w:rsidP="0081708C"/>
        </w:tc>
      </w:tr>
      <w:tr w:rsidR="00557779" w14:paraId="2E92D592" w14:textId="77777777" w:rsidTr="00C91F4C">
        <w:trPr>
          <w:cantSplit/>
        </w:trPr>
        <w:tc>
          <w:tcPr>
            <w:tcW w:w="1662" w:type="dxa"/>
          </w:tcPr>
          <w:p w14:paraId="27A57D39" w14:textId="5381830E" w:rsidR="00557779" w:rsidRPr="0010780A" w:rsidRDefault="00547D36" w:rsidP="00547D36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744" w:type="dxa"/>
          </w:tcPr>
          <w:p w14:paraId="12C1C442" w14:textId="6348F2BF" w:rsidR="00557779" w:rsidRPr="00C91F4C" w:rsidRDefault="00547D36" w:rsidP="00547D36">
            <w:pPr>
              <w:rPr>
                <w:sz w:val="24"/>
                <w:szCs w:val="24"/>
              </w:rPr>
            </w:pPr>
            <w:r w:rsidRPr="00C91F4C">
              <w:rPr>
                <w:rFonts w:ascii="Times" w:hAnsi="Times" w:cs="Times"/>
                <w:sz w:val="24"/>
                <w:szCs w:val="24"/>
              </w:rPr>
              <w:t>predseda Národnej rady Slovenskej republiky</w:t>
            </w:r>
          </w:p>
        </w:tc>
      </w:tr>
    </w:tbl>
    <w:p w14:paraId="4FF3A38B" w14:textId="77777777" w:rsidR="00557779" w:rsidRDefault="00557779" w:rsidP="0081708C"/>
    <w:sectPr w:rsidR="00557779" w:rsidSect="00187362">
      <w:headerReference w:type="default" r:id="rId12"/>
      <w:footerReference w:type="default" r:id="rId13"/>
      <w:pgSz w:w="12240" w:h="15840"/>
      <w:pgMar w:top="567" w:right="1417" w:bottom="0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43DF3" w14:textId="77777777" w:rsidR="00104269" w:rsidRDefault="00104269" w:rsidP="003304B8">
      <w:r>
        <w:separator/>
      </w:r>
    </w:p>
  </w:endnote>
  <w:endnote w:type="continuationSeparator" w:id="0">
    <w:p w14:paraId="17AD43C1" w14:textId="77777777" w:rsidR="00104269" w:rsidRDefault="00104269" w:rsidP="0033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A879A" w14:textId="3F26C717" w:rsidR="00C91F4C" w:rsidRDefault="00C91F4C">
    <w:pPr>
      <w:pStyle w:val="Pta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0A6DA" w14:textId="77777777" w:rsidR="00104269" w:rsidRDefault="00104269" w:rsidP="003304B8">
      <w:r>
        <w:separator/>
      </w:r>
    </w:p>
  </w:footnote>
  <w:footnote w:type="continuationSeparator" w:id="0">
    <w:p w14:paraId="4E3CBA5A" w14:textId="77777777" w:rsidR="00104269" w:rsidRDefault="00104269" w:rsidP="00330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C0399" w14:textId="48BF6DD5" w:rsidR="003304B8" w:rsidRPr="002A46D1" w:rsidRDefault="003304B8" w:rsidP="003304B8">
    <w:pPr>
      <w:pStyle w:val="Zakladnystyl"/>
      <w:rPr>
        <w:sz w:val="24"/>
        <w:szCs w:val="24"/>
      </w:rPr>
    </w:pPr>
  </w:p>
  <w:p w14:paraId="218ECAF6" w14:textId="77777777" w:rsidR="003304B8" w:rsidRPr="003304B8" w:rsidRDefault="003304B8" w:rsidP="003304B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7"/>
    <w:rsid w:val="00061FED"/>
    <w:rsid w:val="00072B7C"/>
    <w:rsid w:val="00074658"/>
    <w:rsid w:val="0008200D"/>
    <w:rsid w:val="000857CB"/>
    <w:rsid w:val="00104269"/>
    <w:rsid w:val="0010780A"/>
    <w:rsid w:val="00175B8A"/>
    <w:rsid w:val="00187362"/>
    <w:rsid w:val="001D495F"/>
    <w:rsid w:val="00266B00"/>
    <w:rsid w:val="002B0D08"/>
    <w:rsid w:val="003304B8"/>
    <w:rsid w:val="00356199"/>
    <w:rsid w:val="00372BCE"/>
    <w:rsid w:val="00376D2B"/>
    <w:rsid w:val="00402F32"/>
    <w:rsid w:val="00456D57"/>
    <w:rsid w:val="004B029B"/>
    <w:rsid w:val="005151A4"/>
    <w:rsid w:val="00547D36"/>
    <w:rsid w:val="00557779"/>
    <w:rsid w:val="00596D02"/>
    <w:rsid w:val="005E1E88"/>
    <w:rsid w:val="00613009"/>
    <w:rsid w:val="006740F9"/>
    <w:rsid w:val="006A2A39"/>
    <w:rsid w:val="006B6F58"/>
    <w:rsid w:val="006E4766"/>
    <w:rsid w:val="006F2EA0"/>
    <w:rsid w:val="006F3C1D"/>
    <w:rsid w:val="006F6506"/>
    <w:rsid w:val="007A42D8"/>
    <w:rsid w:val="007C2AD6"/>
    <w:rsid w:val="0081708C"/>
    <w:rsid w:val="008462F5"/>
    <w:rsid w:val="008A495E"/>
    <w:rsid w:val="008A625B"/>
    <w:rsid w:val="008C3A96"/>
    <w:rsid w:val="0092640A"/>
    <w:rsid w:val="00944420"/>
    <w:rsid w:val="00976A51"/>
    <w:rsid w:val="009964F3"/>
    <w:rsid w:val="009978AA"/>
    <w:rsid w:val="009C4F6D"/>
    <w:rsid w:val="00A3474E"/>
    <w:rsid w:val="00B07CB6"/>
    <w:rsid w:val="00BA30A8"/>
    <w:rsid w:val="00BD2459"/>
    <w:rsid w:val="00BD562D"/>
    <w:rsid w:val="00BE47B1"/>
    <w:rsid w:val="00C0662A"/>
    <w:rsid w:val="00C25A65"/>
    <w:rsid w:val="00C604FB"/>
    <w:rsid w:val="00C636CF"/>
    <w:rsid w:val="00C82652"/>
    <w:rsid w:val="00C858E5"/>
    <w:rsid w:val="00C91F4C"/>
    <w:rsid w:val="00CC3A18"/>
    <w:rsid w:val="00D26F72"/>
    <w:rsid w:val="00D30B43"/>
    <w:rsid w:val="00D912E3"/>
    <w:rsid w:val="00DE2F60"/>
    <w:rsid w:val="00E22B67"/>
    <w:rsid w:val="00EA65D1"/>
    <w:rsid w:val="00EB1F51"/>
    <w:rsid w:val="00EB7696"/>
    <w:rsid w:val="00EC47F1"/>
    <w:rsid w:val="00ED412E"/>
    <w:rsid w:val="00EE4F2B"/>
    <w:rsid w:val="00F74128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  <w15:docId w15:val="{EB868E16-28E9-4586-A13C-14304EB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99"/>
    <w:qFormat/>
    <w:rsid w:val="006E4766"/>
    <w:pPr>
      <w:ind w:left="720"/>
      <w:contextualSpacing/>
    </w:pPr>
  </w:style>
  <w:style w:type="paragraph" w:styleId="Zkladntext2">
    <w:name w:val="Body Text 2"/>
    <w:basedOn w:val="Normlny"/>
    <w:link w:val="Zkladntext2Char"/>
    <w:uiPriority w:val="99"/>
    <w:rsid w:val="00C636CF"/>
    <w:pPr>
      <w:widowControl/>
      <w:adjustRightInd/>
      <w:jc w:val="center"/>
    </w:pPr>
    <w:rPr>
      <w:rFonts w:ascii="Times New Roman" w:eastAsiaTheme="minorEastAsia" w:hAnsi="Times New Roman" w:cs="Times New Roman"/>
      <w:sz w:val="24"/>
      <w:szCs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C636CF"/>
    <w:rPr>
      <w:rFonts w:ascii="Times New Roman" w:eastAsiaTheme="minorEastAsia" w:hAnsi="Times New Roman" w:cs="Times New Roman"/>
      <w:sz w:val="24"/>
      <w:szCs w:val="24"/>
      <w:lang w:eastAsia="en-US"/>
    </w:rPr>
  </w:style>
  <w:style w:type="character" w:customStyle="1" w:styleId="awspan">
    <w:name w:val="awspan"/>
    <w:basedOn w:val="Predvolenpsmoodseku"/>
    <w:qFormat/>
    <w:rsid w:val="00C636CF"/>
  </w:style>
  <w:style w:type="paragraph" w:styleId="Hlavika">
    <w:name w:val="header"/>
    <w:basedOn w:val="Normlny"/>
    <w:link w:val="HlavikaChar"/>
    <w:uiPriority w:val="99"/>
    <w:unhideWhenUsed/>
    <w:rsid w:val="003304B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04B8"/>
    <w:rPr>
      <w:sz w:val="20"/>
      <w:szCs w:val="20"/>
    </w:rPr>
  </w:style>
  <w:style w:type="paragraph" w:customStyle="1" w:styleId="Zakladnystyl">
    <w:name w:val="Zakladny styl"/>
    <w:rsid w:val="003304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Zákon - návrh uznesenia vlády"/>
    <f:field ref="objsubject" par="" edit="true" text="Zákon - návrh uznesenia vlády"/>
    <f:field ref="objcreatedby" par="" text="Administrator, System"/>
    <f:field ref="objcreatedat" par="" text="18.6.2018 16:08:59"/>
    <f:field ref="objchangedby" par="" text="Administrator, System"/>
    <f:field ref="objmodifiedat" par="" text="18.6.2018 16:09:02"/>
    <f:field ref="doc_FSCFOLIO_1_1001_FieldDocumentNumber" par="" text=""/>
    <f:field ref="doc_FSCFOLIO_1_1001_FieldSubject" par="" edit="true" text="Zákon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F8B2F73-FD9A-4246-B25B-CD006359C1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58F4B-F68E-4280-8736-7D5F6F7AD2B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F448522-C224-49B3-A8EA-8BCE783EE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EE017CF1-249D-46DB-A15C-F687A7E3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Pavol Gibala</dc:creator>
  <cp:lastModifiedBy>Cao Tienová Laura</cp:lastModifiedBy>
  <cp:revision>3</cp:revision>
  <dcterms:created xsi:type="dcterms:W3CDTF">2024-03-14T11:20:00Z</dcterms:created>
  <dcterms:modified xsi:type="dcterms:W3CDTF">2024-03-14T13:41:00Z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COO.2145.1000.3.2775302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Životné prostredie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Silvia Lojková</vt:lpwstr>
  </property>
  <property fmtid="{D5CDD505-2E9C-101B-9397-08002B2CF9AE}" pid="11" name="FSC#SKEDITIONSLOVLEX@103.510:zodppredkladatel">
    <vt:lpwstr>László Sólymos</vt:lpwstr>
  </property>
  <property fmtid="{D5CDD505-2E9C-101B-9397-08002B2CF9AE}" pid="12" name="FSC#SKEDITIONSLOVLEX@103.510:nazovpredpis">
    <vt:lpwstr>, ktorým sa mení a dopĺňa zákon č. 15/2005 Z. z. o ochrane druhov voľne žijúcich živočíchov a voľne rastúcich rastlín reguláciou obchodu s nimi a o zmene a doplnení niektorých zákonov v znení neskorších predpisov a o zmene a doplnení zákona č. 543/2002 Z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životného prostredia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Iniciatívny materiál</vt:lpwstr>
  </property>
  <property fmtid="{D5CDD505-2E9C-101B-9397-08002B2CF9AE}" pid="18" name="FSC#SKEDITIONSLOVLEX@103.510:plnynazovpredpis">
    <vt:lpwstr> Zákon, ktorým sa mení a dopĺňa zákon č. 15/2005 Z. z. o ochrane druhov voľne žijúcich živočíchov a voľne rastúcich rastlín reguláciou obchodu s nimi a o zmene a doplnení niektorých zákonov v znení neskorších predpisov a o zmene a doplnení zákona č. 543/2</vt:lpwstr>
  </property>
  <property fmtid="{D5CDD505-2E9C-101B-9397-08002B2CF9AE}" pid="19" name="FSC#SKEDITIONSLOVLEX@103.510:rezortcislopredpis">
    <vt:lpwstr>4372/2018-9.1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LP/2018/121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>Nariadenie Rady (ES) č. 338/97 z 9. decembra 1996 o ochrane druhov voľne žijúcich živočíchov a rastlín reguláciou obchodu s nimi v platnom znení (Ú. v. ES L 61, 3.3.1997)_x000d_
Nariadenie Komisie (ES) č. 865/2006 zo 4. mája 2006, ktorým sa ustanovujú podrobné </vt:lpwstr>
  </property>
  <property fmtid="{D5CDD505-2E9C-101B-9397-08002B2CF9AE}" pid="42" name="FSC#SKEDITIONSLOVLEX@103.510:AttrStrListDocPropProblematikaPPb">
    <vt:lpwstr>je obsiahnutá v judikatúre Súdneho dvora Európskej únie</vt:lpwstr>
  </property>
  <property fmtid="{D5CDD505-2E9C-101B-9397-08002B2CF9AE}" pid="43" name="FSC#SKEDITIONSLOVLEX@103.510:AttrStrListDocPropNazovPredpisuEU">
    <vt:lpwstr>Rozsudok Súdneho dvora vo veci C-510/99 zo dňa 23. októbra2001_x000d_
Rozsudok Súdneho dvora vo veci C-344/08 zo dňa 16. júla 2009_x000d_
Rozsudok Súdneho dvora vo veci C-154/02 zo dňa 23. októbra 2003_x000d_
Rozsudok Súdneho dvora vo veci C-532 zo dňa 4. septembra 2014</vt:lpwstr>
  </property>
  <property fmtid="{D5CDD505-2E9C-101B-9397-08002B2CF9AE}" pid="44" name="FSC#SKEDITIONSLOVLEX@103.510:AttrStrListDocPropLehotaPrebratieSmernice">
    <vt:lpwstr>bezpredmetné</vt:lpwstr>
  </property>
  <property fmtid="{D5CDD505-2E9C-101B-9397-08002B2CF9AE}" pid="45" name="FSC#SKEDITIONSLOVLEX@103.510:AttrStrListDocPropLehotaNaPredlozenie">
    <vt:lpwstr>bezpredmetné</vt:lpwstr>
  </property>
  <property fmtid="{D5CDD505-2E9C-101B-9397-08002B2CF9AE}" pid="46" name="FSC#SKEDITIONSLOVLEX@103.510:AttrStrListDocPropInfoZaciatokKonania">
    <vt:lpwstr>bezpredmetné</vt:lpwstr>
  </property>
  <property fmtid="{D5CDD505-2E9C-101B-9397-08002B2CF9AE}" pid="47" name="FSC#SKEDITIONSLOVLEX@103.510:AttrStrListDocPropInfoUzPreberanePP">
    <vt:lpwstr>bezpredmetné (návrhom sa nepreberajú smernice, ale implementujú nariadenia)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životného prostredia Slovenskej republiky</vt:lpwstr>
  </property>
  <property fmtid="{D5CDD505-2E9C-101B-9397-08002B2CF9AE}" pid="50" name="FSC#SKEDITIONSLOVLEX@103.510:AttrDateDocPropZaciatokPKK">
    <vt:lpwstr>12. 2. 2018</vt:lpwstr>
  </property>
  <property fmtid="{D5CDD505-2E9C-101B-9397-08002B2CF9AE}" pid="51" name="FSC#SKEDITIONSLOVLEX@103.510:AttrDateDocPropUkonceniePKK">
    <vt:lpwstr>23. 2. 2018</vt:lpwstr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Pozitívne_x000d_
Negatívne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Pozitívne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Predpokladá sa pozitívny dopad na životné prostredie. Vplyv na rozpočet verejnej správy sa nedá kvantifikovať, nakoľko nie je možné vopred odhadnúť, koľko exemplárov bude v budúcnosti nadobudnutých resp. akého počtu exemplárov sa nebude týkať povinnosť ok</vt:lpwstr>
  </property>
  <property fmtid="{D5CDD505-2E9C-101B-9397-08002B2CF9AE}" pid="58" name="FSC#SKEDITIONSLOVLEX@103.510:AttrStrListDocPropAltRiesenia">
    <vt:lpwstr>Vo vzťahu k zavedeniu povinnosti registrácie pre držiteľov vybraných exemplárov druhov zaradených do prílohy B s cieľom zabezpečenia plnenia povinnosti definovanej v čl. 26 ods. 9 a 10 nariadenia Komisie (ES) č. 865/2006 bolo ako alternatívne riešenie zva</vt:lpwstr>
  </property>
  <property fmtid="{D5CDD505-2E9C-101B-9397-08002B2CF9AE}" pid="59" name="FSC#SKEDITIONSLOVLEX@103.510:AttrStrListDocPropStanoviskoGest">
    <vt:lpwstr>II. Pripomienky a návrhy zmien: Komisia uplatňuje k materiálu nasledovné pripomienky a odporúčania:K analýze vplyvov na podnikateľské prostredieVzhľadom na to, že sa predlžuje lehota na uchovanie evidencie o exemplároch, ktoré mal držiteľ v držbe, z lehot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zákona, ktorým sa mení a dopĺňa zákon č. 15/2005 Z. z. o ochrane druhov voľne žijúcich živočíchov a voľne rastúcich rastlín reguláciou obchodu s nimi a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životného prostredia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&lt;p&gt;Ministerstvo životného prostredia Slovenskej republiky predkladá na medzirezortné pripomienkové konanie návrh zákona, ktorým sa mení a dopĺňa zákon č. 15/2005 Z. z. o ochrane druhov voľne žijúcich živočíchov a voľne rastúcich rastlín reguláciou obchodu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podpredseda vlády a minister životného prostredia Slovenskej republiky</vt:lpwstr>
  </property>
  <property fmtid="{D5CDD505-2E9C-101B-9397-08002B2CF9AE}" pid="137" name="FSC#SKEDITIONSLOVLEX@103.510:funkciaZodpPredAkuzativ">
    <vt:lpwstr>podpredsedovi vlády a ministrovi životného prostredia Slovenskej republiky</vt:lpwstr>
  </property>
  <property fmtid="{D5CDD505-2E9C-101B-9397-08002B2CF9AE}" pid="138" name="FSC#SKEDITIONSLOVLEX@103.510:funkciaZodpPredDativ">
    <vt:lpwstr>podpredsedu vlády a ministra životného prostredia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László Sólymos_x000d_
podpredseda vlády a minister životného prostredia Slovenskej republiky</vt:lpwstr>
  </property>
  <property fmtid="{D5CDD505-2E9C-101B-9397-08002B2CF9AE}" pid="143" name="FSC#SKEDITIONSLOVLEX@103.510:spravaucastverej">
    <vt:lpwstr>&lt;p align="center"&gt;&amp;nbsp;&lt;/p&gt;&lt;p&gt;Pripomienkovanie predbežnej informácie k&amp;nbsp;materiálu „Návrh zákona, ktorým sa mení a dopĺňa zákon č. 15/2005 Z. z. o ochrane druhov voľne žijúcich živočíchov a voľne rastúcich rastlín reguláciou obchodu s nimi a o zmene a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>. z. o ochrane prírody a krajiny v znení neskorších predpisov</vt:lpwstr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002 Z. z. o ochrane prírody a krajiny v znení neskorších predpisov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18. 6. 2018</vt:lpwstr>
  </property>
</Properties>
</file>