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5456" w14:textId="77777777" w:rsidR="00F12721" w:rsidRPr="00437F7B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7F7B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14:paraId="7B7C43C6" w14:textId="77777777" w:rsidR="00826BE6" w:rsidRPr="00437F7B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F7B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="00FD0593" w:rsidRPr="00437F7B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437F7B">
        <w:rPr>
          <w:rFonts w:ascii="Times New Roman" w:hAnsi="Times New Roman" w:cs="Times New Roman"/>
          <w:b/>
          <w:sz w:val="24"/>
          <w:szCs w:val="24"/>
        </w:rPr>
        <w:t xml:space="preserve"> s právom Európskej únie</w:t>
      </w:r>
    </w:p>
    <w:p w14:paraId="69410FA5" w14:textId="77777777" w:rsidR="00F12721" w:rsidRPr="00437F7B" w:rsidRDefault="00F12721" w:rsidP="00F127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20B94" w14:textId="77777777" w:rsidR="00F12721" w:rsidRPr="00437F7B" w:rsidRDefault="00FD0593" w:rsidP="00927006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F7B">
        <w:rPr>
          <w:rFonts w:ascii="Times New Roman" w:hAnsi="Times New Roman" w:cs="Times New Roman"/>
          <w:b/>
          <w:sz w:val="24"/>
          <w:szCs w:val="24"/>
        </w:rPr>
        <w:t>Navrhovateľ</w:t>
      </w:r>
      <w:r w:rsidR="00F12721" w:rsidRPr="00437F7B">
        <w:rPr>
          <w:rFonts w:ascii="Times New Roman" w:hAnsi="Times New Roman" w:cs="Times New Roman"/>
          <w:b/>
          <w:sz w:val="24"/>
          <w:szCs w:val="24"/>
        </w:rPr>
        <w:t>:</w:t>
      </w:r>
      <w:r w:rsidR="00F12721" w:rsidRPr="00437F7B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437F7B">
        <w:rPr>
          <w:rFonts w:ascii="Times New Roman" w:hAnsi="Times New Roman" w:cs="Times New Roman"/>
          <w:sz w:val="24"/>
          <w:szCs w:val="24"/>
        </w:rPr>
        <w:t>.</w:t>
      </w:r>
    </w:p>
    <w:p w14:paraId="6982F00D" w14:textId="77777777" w:rsidR="00927006" w:rsidRPr="00437F7B" w:rsidRDefault="00927006" w:rsidP="00927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000E8" w14:textId="77777777" w:rsidR="006013BD" w:rsidRPr="00437F7B" w:rsidRDefault="00F12721" w:rsidP="00927006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7F7B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FD0593" w:rsidRPr="00437F7B">
        <w:rPr>
          <w:rFonts w:ascii="Times New Roman" w:hAnsi="Times New Roman" w:cs="Times New Roman"/>
          <w:b/>
          <w:sz w:val="24"/>
          <w:szCs w:val="24"/>
        </w:rPr>
        <w:t>nariadenia</w:t>
      </w:r>
      <w:r w:rsidRPr="00437F7B">
        <w:rPr>
          <w:rFonts w:ascii="Times New Roman" w:hAnsi="Times New Roman" w:cs="Times New Roman"/>
          <w:b/>
          <w:sz w:val="24"/>
          <w:szCs w:val="24"/>
        </w:rPr>
        <w:t>:</w:t>
      </w:r>
      <w:r w:rsidRPr="00437F7B">
        <w:rPr>
          <w:rFonts w:ascii="Times New Roman" w:hAnsi="Times New Roman" w:cs="Times New Roman"/>
          <w:sz w:val="24"/>
          <w:szCs w:val="24"/>
        </w:rPr>
        <w:t xml:space="preserve"> </w:t>
      </w:r>
      <w:r w:rsidR="00927006" w:rsidRPr="00437F7B">
        <w:rPr>
          <w:rFonts w:ascii="Times New Roman" w:hAnsi="Times New Roman" w:cs="Times New Roman"/>
          <w:sz w:val="24"/>
          <w:szCs w:val="24"/>
        </w:rPr>
        <w:t>N</w:t>
      </w:r>
      <w:r w:rsidR="00FD0593" w:rsidRPr="00437F7B">
        <w:rPr>
          <w:rFonts w:ascii="Times New Roman" w:hAnsi="Times New Roman" w:cs="Times New Roman"/>
          <w:sz w:val="24"/>
          <w:szCs w:val="24"/>
        </w:rPr>
        <w:t xml:space="preserve">ávrh </w:t>
      </w:r>
      <w:r w:rsidR="00BD6EF4" w:rsidRPr="00437F7B">
        <w:rPr>
          <w:rFonts w:ascii="Times New Roman" w:hAnsi="Times New Roman"/>
          <w:sz w:val="24"/>
          <w:szCs w:val="24"/>
        </w:rPr>
        <w:t>nariadenia vlády Slovenskej republiky o ochrane zdravia zamestnancov pred rizikami súvisiacimi s expozíciou karcinogénnym faktorom, mutagénnym faktorom alebo reprodukčne toxickým faktorom pri práci.</w:t>
      </w:r>
    </w:p>
    <w:p w14:paraId="356FB859" w14:textId="77777777" w:rsidR="00BD6EF4" w:rsidRPr="00437F7B" w:rsidRDefault="00BD6EF4" w:rsidP="00BD6E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FFEFAC" w14:textId="77777777" w:rsidR="00F12721" w:rsidRPr="00437F7B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437F7B">
        <w:rPr>
          <w:rFonts w:ascii="Times New Roman" w:hAnsi="Times New Roman" w:cs="Times New Roman"/>
          <w:sz w:val="24"/>
          <w:szCs w:val="24"/>
        </w:rPr>
        <w:t xml:space="preserve">3. </w:t>
      </w:r>
      <w:r w:rsidRPr="00437F7B">
        <w:rPr>
          <w:rFonts w:ascii="Times New Roman" w:hAnsi="Times New Roman" w:cs="Times New Roman"/>
          <w:b/>
          <w:sz w:val="24"/>
          <w:szCs w:val="24"/>
        </w:rPr>
        <w:t xml:space="preserve">Predmet návrhu </w:t>
      </w:r>
      <w:r w:rsidR="00FD0593" w:rsidRPr="00437F7B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437F7B">
        <w:rPr>
          <w:rFonts w:ascii="Times New Roman" w:hAnsi="Times New Roman" w:cs="Times New Roman"/>
          <w:b/>
          <w:sz w:val="24"/>
          <w:szCs w:val="24"/>
        </w:rPr>
        <w:t xml:space="preserve"> je upravený v práve Európskej únie:</w:t>
      </w:r>
    </w:p>
    <w:p w14:paraId="0A9A5BF3" w14:textId="77777777" w:rsidR="00FE4A66" w:rsidRPr="00437F7B" w:rsidRDefault="00F12721" w:rsidP="00FE4A6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F7B">
        <w:rPr>
          <w:rFonts w:ascii="Times New Roman" w:hAnsi="Times New Roman" w:cs="Times New Roman"/>
          <w:sz w:val="24"/>
          <w:szCs w:val="24"/>
        </w:rPr>
        <w:t xml:space="preserve"> v primárnom práve </w:t>
      </w:r>
      <w:r w:rsidR="00FE4A66" w:rsidRPr="00437F7B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="00714440" w:rsidRPr="00437F7B">
        <w:rPr>
          <w:rFonts w:ascii="Times" w:hAnsi="Times" w:cs="Times"/>
          <w:sz w:val="24"/>
          <w:szCs w:val="24"/>
        </w:rPr>
        <w:t xml:space="preserve">článku 153 ods. 1 písm. a) a ods. 2 písm. b) a </w:t>
      </w:r>
      <w:r w:rsidR="00714440" w:rsidRPr="00437F7B">
        <w:rPr>
          <w:rFonts w:ascii="Times New Roman" w:hAnsi="Times New Roman" w:cs="Times New Roman"/>
          <w:sz w:val="24"/>
          <w:szCs w:val="24"/>
        </w:rPr>
        <w:t xml:space="preserve">v článku 168 </w:t>
      </w:r>
      <w:r w:rsidR="00FE4A66" w:rsidRPr="00437F7B">
        <w:rPr>
          <w:rFonts w:ascii="Times New Roman" w:hAnsi="Times New Roman" w:cs="Times New Roman"/>
          <w:sz w:val="24"/>
          <w:szCs w:val="24"/>
        </w:rPr>
        <w:t>Zmluv</w:t>
      </w:r>
      <w:r w:rsidR="00714440" w:rsidRPr="00437F7B">
        <w:rPr>
          <w:rFonts w:ascii="Times New Roman" w:hAnsi="Times New Roman" w:cs="Times New Roman"/>
          <w:sz w:val="24"/>
          <w:szCs w:val="24"/>
        </w:rPr>
        <w:t>y</w:t>
      </w:r>
      <w:r w:rsidR="00FE4A66" w:rsidRPr="00437F7B">
        <w:rPr>
          <w:rFonts w:ascii="Times New Roman" w:hAnsi="Times New Roman" w:cs="Times New Roman"/>
          <w:sz w:val="24"/>
          <w:szCs w:val="24"/>
        </w:rPr>
        <w:t xml:space="preserve"> o fungovaní Európskej únie</w:t>
      </w:r>
      <w:r w:rsidR="00AE65DE" w:rsidRPr="00437F7B">
        <w:rPr>
          <w:rFonts w:ascii="Times New Roman" w:hAnsi="Times New Roman" w:cs="Times New Roman"/>
          <w:sz w:val="24"/>
          <w:szCs w:val="24"/>
        </w:rPr>
        <w:t xml:space="preserve"> (Ú. v. EÚ C 202, 7.6.2016),</w:t>
      </w:r>
    </w:p>
    <w:p w14:paraId="5EC6312C" w14:textId="77777777" w:rsidR="006013BD" w:rsidRPr="00437F7B" w:rsidRDefault="00F12721" w:rsidP="00EB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F7B">
        <w:rPr>
          <w:rFonts w:ascii="Times New Roman" w:hAnsi="Times New Roman" w:cs="Times New Roman"/>
          <w:sz w:val="24"/>
          <w:szCs w:val="24"/>
        </w:rPr>
        <w:t xml:space="preserve">b) v sekundárnom práve </w:t>
      </w:r>
    </w:p>
    <w:p w14:paraId="74595227" w14:textId="6A9A61CA" w:rsidR="000914EA" w:rsidRPr="00437F7B" w:rsidRDefault="00FE4A66" w:rsidP="00AE65DE">
      <w:pPr>
        <w:pStyle w:val="Odsekzoznamu"/>
        <w:numPr>
          <w:ilvl w:val="1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F7B">
        <w:rPr>
          <w:rFonts w:ascii="Times New Roman" w:hAnsi="Times New Roman" w:cs="Times New Roman"/>
          <w:sz w:val="24"/>
          <w:szCs w:val="24"/>
        </w:rPr>
        <w:t xml:space="preserve">v </w:t>
      </w:r>
      <w:r w:rsidR="002B3E2A" w:rsidRPr="00437F7B">
        <w:rPr>
          <w:rFonts w:ascii="Times New Roman" w:hAnsi="Times New Roman" w:cs="Times New Roman"/>
          <w:iCs/>
          <w:sz w:val="24"/>
          <w:szCs w:val="24"/>
        </w:rPr>
        <w:t xml:space="preserve">smernici </w:t>
      </w:r>
      <w:r w:rsidR="00AE65DE" w:rsidRPr="00437F7B">
        <w:rPr>
          <w:rFonts w:ascii="Times New Roman" w:hAnsi="Times New Roman" w:cs="Times New Roman"/>
          <w:iCs/>
          <w:sz w:val="24"/>
          <w:szCs w:val="24"/>
        </w:rPr>
        <w:t xml:space="preserve">2004/37/ES </w:t>
      </w:r>
      <w:r w:rsidR="0095666C" w:rsidRPr="00437F7B">
        <w:rPr>
          <w:rFonts w:ascii="Times New Roman" w:hAnsi="Times New Roman" w:cs="Times New Roman"/>
          <w:iCs/>
          <w:sz w:val="24"/>
          <w:szCs w:val="24"/>
        </w:rPr>
        <w:t>Európskeho parlamentu a Rady z 29. apríla 2004</w:t>
      </w:r>
      <w:r w:rsidR="002B3E2A" w:rsidRPr="00437F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35DD" w:rsidRPr="00437F7B">
        <w:rPr>
          <w:rFonts w:ascii="Times New Roman" w:hAnsi="Times New Roman" w:cs="Times New Roman"/>
          <w:iCs/>
          <w:sz w:val="24"/>
          <w:szCs w:val="24"/>
        </w:rPr>
        <w:t xml:space="preserve">o ochrane pracovníkov pred rizikami z vystavenia účinkom </w:t>
      </w:r>
      <w:r w:rsidR="001E0B9B" w:rsidRPr="00437F7B">
        <w:rPr>
          <w:rFonts w:ascii="Times New Roman" w:hAnsi="Times New Roman" w:cs="Times New Roman"/>
          <w:iCs/>
          <w:sz w:val="24"/>
          <w:szCs w:val="24"/>
        </w:rPr>
        <w:t xml:space="preserve">karcinogénom, mutagénom alebo reprodukčne toxickým látkam </w:t>
      </w:r>
      <w:r w:rsidR="002435DD" w:rsidRPr="00437F7B">
        <w:rPr>
          <w:rFonts w:ascii="Times New Roman" w:hAnsi="Times New Roman" w:cs="Times New Roman"/>
          <w:iCs/>
          <w:sz w:val="24"/>
          <w:szCs w:val="24"/>
        </w:rPr>
        <w:t>pri práci (šiesta samostatná smernica v zmysle článku 16 ods. 1 smernice Rady 89/391/EHS)</w:t>
      </w:r>
      <w:r w:rsidR="002B3E2A" w:rsidRPr="00437F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666C" w:rsidRPr="00437F7B">
        <w:rPr>
          <w:rFonts w:ascii="Times New Roman" w:hAnsi="Times New Roman" w:cs="Times New Roman"/>
          <w:iCs/>
          <w:sz w:val="24"/>
          <w:szCs w:val="24"/>
        </w:rPr>
        <w:t>(kodifikované znenie)</w:t>
      </w:r>
      <w:r w:rsidR="00DB2170" w:rsidRPr="00437F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0685" w:rsidRPr="00437F7B">
        <w:rPr>
          <w:rFonts w:ascii="Times" w:hAnsi="Times" w:cs="Times"/>
          <w:sz w:val="24"/>
          <w:szCs w:val="24"/>
        </w:rPr>
        <w:t>(Ú. v. EÚ L 158, 30.4.2004</w:t>
      </w:r>
      <w:r w:rsidR="00AE65DE" w:rsidRPr="00437F7B">
        <w:rPr>
          <w:rFonts w:ascii="Times" w:hAnsi="Times" w:cs="Times"/>
          <w:sz w:val="24"/>
          <w:szCs w:val="24"/>
        </w:rPr>
        <w:t>) v platnom znení</w:t>
      </w:r>
      <w:r w:rsidR="0095666C" w:rsidRPr="00437F7B">
        <w:rPr>
          <w:rFonts w:ascii="Times New Roman" w:hAnsi="Times New Roman" w:cs="Times New Roman"/>
          <w:iCs/>
          <w:sz w:val="24"/>
          <w:szCs w:val="24"/>
        </w:rPr>
        <w:t>,</w:t>
      </w:r>
      <w:r w:rsidR="002B3E2A" w:rsidRPr="00437F7B">
        <w:rPr>
          <w:rFonts w:ascii="Times New Roman" w:hAnsi="Times New Roman" w:cs="Times New Roman"/>
          <w:iCs/>
          <w:sz w:val="24"/>
          <w:szCs w:val="24"/>
        </w:rPr>
        <w:t xml:space="preserve"> gestor</w:t>
      </w:r>
      <w:r w:rsidR="002E2B19" w:rsidRPr="00437F7B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2B3E2A" w:rsidRPr="00437F7B">
        <w:rPr>
          <w:rFonts w:ascii="Times New Roman" w:hAnsi="Times New Roman" w:cs="Times New Roman"/>
          <w:iCs/>
          <w:sz w:val="24"/>
          <w:szCs w:val="24"/>
        </w:rPr>
        <w:t xml:space="preserve">,   </w:t>
      </w:r>
    </w:p>
    <w:p w14:paraId="21B194F6" w14:textId="77777777" w:rsidR="00AE65DE" w:rsidRPr="00437F7B" w:rsidRDefault="004366E4" w:rsidP="00AE65DE">
      <w:pPr>
        <w:pStyle w:val="Odsekzoznamu"/>
        <w:numPr>
          <w:ilvl w:val="1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F7B">
        <w:rPr>
          <w:rFonts w:ascii="Times New Roman" w:hAnsi="Times New Roman" w:cs="Times New Roman"/>
          <w:sz w:val="24"/>
          <w:szCs w:val="24"/>
        </w:rPr>
        <w:t>v nariadení Európskeho parlamentu a Rady (ES) č. 1272/2008 zo 16. decembra 2008 o klasifikácii, označovaní a balení látok a zmesí, o zmene, doplnení a zrušení smerníc 67/548/EHS a 1999/45/ES a o zmene a doplnení nariadenia (ES) č. 1907/2006 (Ú. v. EÚ L 353, 31.12.2008) v platnom znení</w:t>
      </w:r>
      <w:r w:rsidR="000E5DF3" w:rsidRPr="00437F7B">
        <w:rPr>
          <w:rFonts w:ascii="Times New Roman" w:hAnsi="Times New Roman" w:cs="Times New Roman"/>
          <w:sz w:val="24"/>
          <w:szCs w:val="24"/>
        </w:rPr>
        <w:t xml:space="preserve">, </w:t>
      </w:r>
      <w:r w:rsidR="000E5DF3" w:rsidRPr="00437F7B">
        <w:rPr>
          <w:rFonts w:ascii="Times New Roman" w:hAnsi="Times New Roman" w:cs="Times New Roman"/>
          <w:iCs/>
          <w:sz w:val="24"/>
          <w:szCs w:val="24"/>
        </w:rPr>
        <w:t>gestor Ministerstvo hospodárstva Slovenskej republiky</w:t>
      </w:r>
      <w:r w:rsidRPr="00437F7B">
        <w:rPr>
          <w:rFonts w:ascii="Times New Roman" w:hAnsi="Times New Roman" w:cs="Times New Roman"/>
          <w:sz w:val="24"/>
          <w:szCs w:val="24"/>
        </w:rPr>
        <w:t>.</w:t>
      </w:r>
    </w:p>
    <w:p w14:paraId="34AC5F55" w14:textId="77777777" w:rsidR="00AE65DE" w:rsidRPr="00437F7B" w:rsidRDefault="00AE65DE" w:rsidP="00AE65D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27E6F6" w14:textId="77777777" w:rsidR="00F12721" w:rsidRPr="00437F7B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437F7B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</w:p>
    <w:p w14:paraId="6AD45C5B" w14:textId="77777777" w:rsidR="004F3543" w:rsidRPr="00437F7B" w:rsidRDefault="004F3543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80BF6" w14:textId="77777777" w:rsidR="00F12721" w:rsidRPr="00437F7B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7B">
        <w:rPr>
          <w:rFonts w:ascii="Times New Roman" w:hAnsi="Times New Roman" w:cs="Times New Roman"/>
          <w:sz w:val="24"/>
          <w:szCs w:val="24"/>
        </w:rPr>
        <w:t xml:space="preserve">4. </w:t>
      </w:r>
      <w:r w:rsidRPr="00437F7B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14:paraId="341FD4C7" w14:textId="77777777" w:rsidR="00F176FF" w:rsidRPr="00437F7B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437F7B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14:paraId="4432AC3C" w14:textId="77777777" w:rsidR="000E5DF3" w:rsidRPr="00437F7B" w:rsidRDefault="000E5DF3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437F7B">
        <w:rPr>
          <w:rFonts w:ascii="Times New Roman" w:hAnsi="Times New Roman" w:cs="Times New Roman"/>
          <w:iCs/>
          <w:sz w:val="24"/>
          <w:szCs w:val="24"/>
        </w:rPr>
        <w:t xml:space="preserve">- smernica Európskeho parlamentu a Rady (EÚ) 2022/431 </w:t>
      </w:r>
      <w:r w:rsidRPr="00437F7B">
        <w:rPr>
          <w:rFonts w:ascii="Times New Roman" w:hAnsi="Times New Roman" w:cs="Times New Roman"/>
          <w:sz w:val="24"/>
          <w:szCs w:val="24"/>
        </w:rPr>
        <w:t>z 9. marca 2022, ktorou sa mení smernica 2004/37/ES o ochrane pracovníkov pred rizikami súvisiacimi s expozíciou karcinogénom alebo mutagénom pri práci</w:t>
      </w:r>
      <w:r w:rsidRPr="00437F7B">
        <w:rPr>
          <w:rFonts w:ascii="Times New Roman" w:hAnsi="Times New Roman" w:cs="Times New Roman"/>
          <w:iCs/>
          <w:sz w:val="24"/>
          <w:szCs w:val="24"/>
        </w:rPr>
        <w:t xml:space="preserve">:  </w:t>
      </w:r>
      <w:r w:rsidRPr="00437F7B">
        <w:rPr>
          <w:rFonts w:ascii="Times" w:hAnsi="Times" w:cs="Times"/>
          <w:sz w:val="24"/>
          <w:szCs w:val="24"/>
        </w:rPr>
        <w:t>5. apríla 2024</w:t>
      </w:r>
    </w:p>
    <w:p w14:paraId="670660BF" w14:textId="77777777" w:rsidR="00AA3DC9" w:rsidRPr="00437F7B" w:rsidRDefault="00F176FF" w:rsidP="00F176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F7B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="00C17279" w:rsidRPr="00437F7B">
        <w:rPr>
          <w:rFonts w:ascii="Times New Roman" w:hAnsi="Times New Roman" w:cs="Times New Roman"/>
          <w:iCs/>
          <w:sz w:val="24"/>
          <w:szCs w:val="24"/>
        </w:rPr>
        <w:t xml:space="preserve">šetrenie v rámci „EÚ Pilot“ alebo o začatí postupu Európskej komisie, alebo o konaní Súdneho dvora Európskej únie proti Slovenskej republike podľa čl. 258 a 260 Zmluvy o fungovaní Európskej únie v jej platnom znení </w:t>
      </w:r>
    </w:p>
    <w:p w14:paraId="7ABA6F40" w14:textId="77777777" w:rsidR="004F3543" w:rsidRPr="00437F7B" w:rsidRDefault="00AA3DC9" w:rsidP="004F354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F7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4153C" w:rsidRPr="00437F7B">
        <w:rPr>
          <w:rFonts w:ascii="Times New Roman" w:hAnsi="Times New Roman" w:cs="Times New Roman"/>
          <w:iCs/>
          <w:sz w:val="24"/>
          <w:szCs w:val="24"/>
        </w:rPr>
        <w:t xml:space="preserve">Šetrenie </w:t>
      </w:r>
      <w:r w:rsidR="00C17279" w:rsidRPr="00437F7B">
        <w:rPr>
          <w:rFonts w:ascii="Times New Roman" w:hAnsi="Times New Roman" w:cs="Times New Roman"/>
          <w:iCs/>
          <w:sz w:val="24"/>
          <w:szCs w:val="24"/>
        </w:rPr>
        <w:t xml:space="preserve">č. EUP(2022)10189 </w:t>
      </w:r>
      <w:r w:rsidR="00EF3F38" w:rsidRPr="00437F7B">
        <w:rPr>
          <w:rFonts w:ascii="Times New Roman" w:hAnsi="Times New Roman" w:cs="Times New Roman"/>
          <w:iCs/>
          <w:sz w:val="24"/>
          <w:szCs w:val="24"/>
        </w:rPr>
        <w:t>v súvislosti s</w:t>
      </w:r>
      <w:r w:rsidR="0014153C" w:rsidRPr="00437F7B">
        <w:rPr>
          <w:rFonts w:ascii="Times New Roman" w:hAnsi="Times New Roman" w:cs="Times New Roman"/>
          <w:iCs/>
          <w:sz w:val="24"/>
          <w:szCs w:val="24"/>
        </w:rPr>
        <w:t xml:space="preserve"> transpozíciou smernice Európskeho parlamentu a Rady (EÚ) 2017/2398, ktorou sa mení smernica 2004/37/ES o ochrane pracovníkov pred rizikami súvisiacimi s expozíciou karcinogénom alebo mutagénom pri práci</w:t>
      </w:r>
      <w:r w:rsidR="004366E4" w:rsidRPr="00437F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66E4" w:rsidRPr="00437F7B">
        <w:rPr>
          <w:rFonts w:ascii="Times" w:hAnsi="Times" w:cs="Times"/>
          <w:sz w:val="24"/>
          <w:szCs w:val="24"/>
        </w:rPr>
        <w:t>(Ú. v. EÚ L 345, 27.12.2017)</w:t>
      </w:r>
      <w:r w:rsidR="0014153C" w:rsidRPr="00437F7B">
        <w:rPr>
          <w:rFonts w:ascii="Times New Roman" w:hAnsi="Times New Roman" w:cs="Times New Roman"/>
          <w:iCs/>
          <w:sz w:val="24"/>
          <w:szCs w:val="24"/>
        </w:rPr>
        <w:t>, ktoré sa týkalo limitnej hodnoty expozície pre faktor „</w:t>
      </w:r>
      <w:proofErr w:type="spellStart"/>
      <w:r w:rsidR="0014153C" w:rsidRPr="00437F7B">
        <w:rPr>
          <w:rFonts w:ascii="Times New Roman" w:hAnsi="Times New Roman" w:cs="Times New Roman"/>
          <w:iCs/>
          <w:sz w:val="24"/>
          <w:szCs w:val="24"/>
        </w:rPr>
        <w:t>respirabilný</w:t>
      </w:r>
      <w:proofErr w:type="spellEnd"/>
      <w:r w:rsidR="0014153C" w:rsidRPr="00437F7B">
        <w:rPr>
          <w:rFonts w:ascii="Times New Roman" w:hAnsi="Times New Roman" w:cs="Times New Roman"/>
          <w:iCs/>
          <w:sz w:val="24"/>
          <w:szCs w:val="24"/>
        </w:rPr>
        <w:t xml:space="preserve"> prach kryštalického oxidu kremičitého“. Európska komisia vo svojom oznámení kontaktnému miestu EÚ Pilot </w:t>
      </w:r>
      <w:r w:rsidR="004F3543" w:rsidRPr="00437F7B">
        <w:rPr>
          <w:rFonts w:ascii="Times New Roman" w:hAnsi="Times New Roman" w:cs="Times New Roman"/>
          <w:iCs/>
          <w:sz w:val="24"/>
          <w:szCs w:val="24"/>
        </w:rPr>
        <w:t>Slovenskej republiky</w:t>
      </w:r>
      <w:r w:rsidR="0014153C" w:rsidRPr="00437F7B">
        <w:rPr>
          <w:rFonts w:ascii="Times New Roman" w:hAnsi="Times New Roman" w:cs="Times New Roman"/>
          <w:iCs/>
          <w:sz w:val="24"/>
          <w:szCs w:val="24"/>
        </w:rPr>
        <w:t xml:space="preserve"> zo dňa 17.3.2023 požiadala o dodatočné informácie k šetreniu č. EUP(2022)10189. </w:t>
      </w:r>
    </w:p>
    <w:p w14:paraId="5D4AF1B8" w14:textId="77777777" w:rsidR="004F3543" w:rsidRPr="00437F7B" w:rsidRDefault="0014153C" w:rsidP="004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F7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Ministerstvo zdravotníctva SR informovalo Európsku komisiu, že </w:t>
      </w:r>
      <w:r w:rsidR="0037341B" w:rsidRPr="00437F7B">
        <w:rPr>
          <w:rFonts w:ascii="Times New Roman" w:hAnsi="Times New Roman" w:cs="Times New Roman"/>
          <w:iCs/>
          <w:sz w:val="24"/>
          <w:szCs w:val="24"/>
        </w:rPr>
        <w:t xml:space="preserve">pripravuje transpozíciu smernice Európskeho parlamentu a Rady (EÚ) 2022/431 z 9. marca 2022, ktorou sa mení smernica 2004/37/ES o ochrane pracovníkov pred rizikami súvisiacimi s expozíciou karcinogénom alebo mutagénom pri práci </w:t>
      </w:r>
      <w:r w:rsidR="004366E4" w:rsidRPr="00437F7B">
        <w:rPr>
          <w:rFonts w:ascii="Times" w:hAnsi="Times" w:cs="Times"/>
          <w:sz w:val="24"/>
          <w:szCs w:val="24"/>
        </w:rPr>
        <w:t xml:space="preserve">(Ú. v. EÚ L 88, 16.3.2022) </w:t>
      </w:r>
      <w:r w:rsidR="0037341B" w:rsidRPr="00437F7B">
        <w:rPr>
          <w:rFonts w:ascii="Times New Roman" w:hAnsi="Times New Roman" w:cs="Times New Roman"/>
          <w:iCs/>
          <w:sz w:val="24"/>
          <w:szCs w:val="24"/>
        </w:rPr>
        <w:t xml:space="preserve">do návrhu nariadenia vlády Slovenskej republiky </w:t>
      </w:r>
      <w:r w:rsidR="0037341B" w:rsidRPr="00437F7B">
        <w:rPr>
          <w:rFonts w:ascii="Times New Roman" w:hAnsi="Times New Roman"/>
          <w:sz w:val="24"/>
          <w:szCs w:val="24"/>
        </w:rPr>
        <w:t>o ochrane zdravia zamestnancov pred rizikami súvisiacimi s expozíciou karcinogénnym faktorom, mutagénnym faktorom alebo reprodukčne toxickým faktorom pri práci</w:t>
      </w:r>
      <w:r w:rsidR="004F3543" w:rsidRPr="00437F7B">
        <w:rPr>
          <w:rFonts w:ascii="Times New Roman" w:hAnsi="Times New Roman"/>
          <w:sz w:val="24"/>
          <w:szCs w:val="24"/>
        </w:rPr>
        <w:t xml:space="preserve">. </w:t>
      </w:r>
    </w:p>
    <w:p w14:paraId="1F280945" w14:textId="3FA683C9" w:rsidR="004F3543" w:rsidRPr="00437F7B" w:rsidRDefault="0037341B" w:rsidP="004F3543">
      <w:pPr>
        <w:spacing w:after="0" w:line="240" w:lineRule="auto"/>
        <w:ind w:right="11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F7B">
        <w:rPr>
          <w:rFonts w:ascii="Times New Roman" w:hAnsi="Times New Roman" w:cs="Times New Roman"/>
          <w:iCs/>
          <w:sz w:val="24"/>
          <w:szCs w:val="24"/>
        </w:rPr>
        <w:t xml:space="preserve">V rámci </w:t>
      </w:r>
      <w:r w:rsidR="004F3543" w:rsidRPr="00437F7B">
        <w:rPr>
          <w:rFonts w:ascii="Times New Roman" w:hAnsi="Times New Roman" w:cs="Times New Roman"/>
          <w:iCs/>
          <w:sz w:val="24"/>
          <w:szCs w:val="24"/>
        </w:rPr>
        <w:t>návrhu nariadenia vlády</w:t>
      </w:r>
      <w:r w:rsidRPr="00437F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3543" w:rsidRPr="00437F7B">
        <w:rPr>
          <w:rFonts w:ascii="Times New Roman" w:hAnsi="Times New Roman" w:cs="Times New Roman"/>
          <w:iCs/>
          <w:sz w:val="24"/>
          <w:szCs w:val="24"/>
        </w:rPr>
        <w:t>je</w:t>
      </w:r>
      <w:r w:rsidRPr="00437F7B">
        <w:rPr>
          <w:rFonts w:ascii="Times New Roman" w:hAnsi="Times New Roman" w:cs="Times New Roman"/>
          <w:iCs/>
          <w:sz w:val="24"/>
          <w:szCs w:val="24"/>
        </w:rPr>
        <w:t xml:space="preserve"> v prílohe č. 2, tabuľke č. 1, poradovom čísle 34 uvedené </w:t>
      </w:r>
      <w:r w:rsidR="004F3543" w:rsidRPr="00437F7B">
        <w:rPr>
          <w:rFonts w:ascii="Times New Roman" w:hAnsi="Times New Roman" w:cs="Times New Roman"/>
          <w:iCs/>
          <w:sz w:val="24"/>
          <w:szCs w:val="24"/>
        </w:rPr>
        <w:t>podľa požiadavky Európskej komisie</w:t>
      </w:r>
      <w:r w:rsidR="004F3543" w:rsidRPr="00437F7B">
        <w:rPr>
          <w:rFonts w:ascii="Times New Roman" w:hAnsi="Times New Roman"/>
          <w:sz w:val="24"/>
          <w:szCs w:val="24"/>
        </w:rPr>
        <w:t xml:space="preserve"> v úplnom </w:t>
      </w:r>
      <w:r w:rsidR="00EF3F38" w:rsidRPr="00437F7B">
        <w:rPr>
          <w:rFonts w:ascii="Times New Roman" w:hAnsi="Times New Roman"/>
          <w:sz w:val="24"/>
          <w:szCs w:val="24"/>
        </w:rPr>
        <w:t xml:space="preserve">terminologickom </w:t>
      </w:r>
      <w:r w:rsidR="004F3543" w:rsidRPr="00437F7B">
        <w:rPr>
          <w:rFonts w:ascii="Times New Roman" w:hAnsi="Times New Roman"/>
          <w:sz w:val="24"/>
          <w:szCs w:val="24"/>
        </w:rPr>
        <w:t xml:space="preserve">súlade so znením uvedeným v prílohe III smernice </w:t>
      </w:r>
      <w:r w:rsidR="004366E4" w:rsidRPr="00437F7B">
        <w:rPr>
          <w:rFonts w:ascii="Times New Roman" w:hAnsi="Times New Roman"/>
          <w:sz w:val="24"/>
          <w:szCs w:val="24"/>
        </w:rPr>
        <w:t xml:space="preserve">2004/37/ES </w:t>
      </w:r>
      <w:r w:rsidR="004F3543" w:rsidRPr="00437F7B">
        <w:rPr>
          <w:rFonts w:ascii="Times New Roman" w:hAnsi="Times New Roman"/>
          <w:sz w:val="24"/>
          <w:szCs w:val="24"/>
        </w:rPr>
        <w:t>Európskeho parlamentu a Rady z 29. apríla 2004 o ochrane pracovníkov pred rizikami súvisiacimi s expozíciou karcinogénom, mutagénom alebo reprodukčne toxickým látkam pri práci (šiesta samostatná smernica v zmysle článku 16 ods. 1 smernice Rady 89/391/EHS) (</w:t>
      </w:r>
      <w:r w:rsidR="004366E4" w:rsidRPr="00437F7B">
        <w:rPr>
          <w:rFonts w:ascii="Times New Roman" w:hAnsi="Times New Roman"/>
          <w:sz w:val="24"/>
          <w:szCs w:val="24"/>
        </w:rPr>
        <w:t xml:space="preserve">kodifikované </w:t>
      </w:r>
      <w:r w:rsidR="004F3543" w:rsidRPr="00437F7B">
        <w:rPr>
          <w:rFonts w:ascii="Times New Roman" w:hAnsi="Times New Roman"/>
          <w:sz w:val="24"/>
          <w:szCs w:val="24"/>
        </w:rPr>
        <w:t>znenie)</w:t>
      </w:r>
      <w:r w:rsidR="004366E4" w:rsidRPr="00437F7B">
        <w:rPr>
          <w:rFonts w:ascii="Times New Roman" w:hAnsi="Times New Roman"/>
          <w:sz w:val="24"/>
          <w:szCs w:val="24"/>
        </w:rPr>
        <w:t xml:space="preserve"> </w:t>
      </w:r>
      <w:r w:rsidR="004366E4" w:rsidRPr="00437F7B">
        <w:rPr>
          <w:rFonts w:ascii="Times" w:hAnsi="Times" w:cs="Times"/>
          <w:sz w:val="24"/>
          <w:szCs w:val="24"/>
        </w:rPr>
        <w:t xml:space="preserve">(Ú. v. EÚ L </w:t>
      </w:r>
      <w:r w:rsidR="00A16B05" w:rsidRPr="00437F7B">
        <w:rPr>
          <w:rFonts w:ascii="Times" w:hAnsi="Times" w:cs="Times"/>
          <w:sz w:val="24"/>
          <w:szCs w:val="24"/>
        </w:rPr>
        <w:t>15</w:t>
      </w:r>
      <w:r w:rsidR="004366E4" w:rsidRPr="00437F7B">
        <w:rPr>
          <w:rFonts w:ascii="Times" w:hAnsi="Times" w:cs="Times"/>
          <w:sz w:val="24"/>
          <w:szCs w:val="24"/>
        </w:rPr>
        <w:t xml:space="preserve">8, </w:t>
      </w:r>
      <w:r w:rsidR="00A16B05" w:rsidRPr="00437F7B">
        <w:rPr>
          <w:rFonts w:ascii="Times" w:hAnsi="Times" w:cs="Times"/>
          <w:sz w:val="24"/>
          <w:szCs w:val="24"/>
        </w:rPr>
        <w:t>30</w:t>
      </w:r>
      <w:r w:rsidR="004366E4" w:rsidRPr="00437F7B">
        <w:rPr>
          <w:rFonts w:ascii="Times" w:hAnsi="Times" w:cs="Times"/>
          <w:sz w:val="24"/>
          <w:szCs w:val="24"/>
        </w:rPr>
        <w:t>.</w:t>
      </w:r>
      <w:r w:rsidR="00A16B05" w:rsidRPr="00437F7B">
        <w:rPr>
          <w:rFonts w:ascii="Times" w:hAnsi="Times" w:cs="Times"/>
          <w:sz w:val="24"/>
          <w:szCs w:val="24"/>
        </w:rPr>
        <w:t>4</w:t>
      </w:r>
      <w:r w:rsidR="004366E4" w:rsidRPr="00437F7B">
        <w:rPr>
          <w:rFonts w:ascii="Times" w:hAnsi="Times" w:cs="Times"/>
          <w:sz w:val="24"/>
          <w:szCs w:val="24"/>
        </w:rPr>
        <w:t>.20</w:t>
      </w:r>
      <w:r w:rsidR="00A16B05" w:rsidRPr="00437F7B">
        <w:rPr>
          <w:rFonts w:ascii="Times" w:hAnsi="Times" w:cs="Times"/>
          <w:sz w:val="24"/>
          <w:szCs w:val="24"/>
        </w:rPr>
        <w:t>04</w:t>
      </w:r>
      <w:r w:rsidR="004366E4" w:rsidRPr="00437F7B">
        <w:rPr>
          <w:rFonts w:ascii="Times" w:hAnsi="Times" w:cs="Times"/>
          <w:sz w:val="24"/>
          <w:szCs w:val="24"/>
        </w:rPr>
        <w:t>)</w:t>
      </w:r>
      <w:r w:rsidR="00A16B05" w:rsidRPr="00437F7B">
        <w:rPr>
          <w:rFonts w:ascii="Times" w:hAnsi="Times" w:cs="Times"/>
          <w:sz w:val="24"/>
          <w:szCs w:val="24"/>
        </w:rPr>
        <w:t xml:space="preserve"> v platnom znení</w:t>
      </w:r>
      <w:r w:rsidRPr="00437F7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5DF86558" w14:textId="77777777" w:rsidR="004F3543" w:rsidRPr="00437F7B" w:rsidRDefault="004F3543" w:rsidP="004F3543">
      <w:pPr>
        <w:spacing w:after="0" w:line="240" w:lineRule="auto"/>
        <w:ind w:right="112"/>
        <w:jc w:val="both"/>
        <w:rPr>
          <w:rFonts w:ascii="Times New Roman" w:hAnsi="Times New Roman"/>
          <w:i/>
          <w:sz w:val="24"/>
          <w:szCs w:val="24"/>
        </w:rPr>
      </w:pPr>
      <w:r w:rsidRPr="00437F7B">
        <w:rPr>
          <w:rFonts w:ascii="Times New Roman" w:hAnsi="Times New Roman"/>
          <w:sz w:val="24"/>
          <w:szCs w:val="24"/>
        </w:rPr>
        <w:t>„</w:t>
      </w:r>
      <w:proofErr w:type="spellStart"/>
      <w:r w:rsidRPr="00437F7B">
        <w:rPr>
          <w:rFonts w:ascii="Times New Roman" w:hAnsi="Times New Roman"/>
          <w:i/>
          <w:sz w:val="24"/>
          <w:szCs w:val="24"/>
        </w:rPr>
        <w:t>Respirabilný</w:t>
      </w:r>
      <w:proofErr w:type="spellEnd"/>
      <w:r w:rsidRPr="00437F7B">
        <w:rPr>
          <w:rFonts w:ascii="Times New Roman" w:hAnsi="Times New Roman"/>
          <w:i/>
          <w:sz w:val="24"/>
          <w:szCs w:val="24"/>
        </w:rPr>
        <w:t xml:space="preserve"> prach kryštalického oxidu kremičitého</w:t>
      </w:r>
    </w:p>
    <w:p w14:paraId="1D54D389" w14:textId="77777777" w:rsidR="0037341B" w:rsidRPr="00437F7B" w:rsidRDefault="004F3543" w:rsidP="000E5DF3">
      <w:pPr>
        <w:spacing w:after="0"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F7B">
        <w:rPr>
          <w:rFonts w:ascii="Times New Roman" w:hAnsi="Times New Roman"/>
          <w:i/>
          <w:sz w:val="24"/>
          <w:szCs w:val="24"/>
        </w:rPr>
        <w:t>respirabilná</w:t>
      </w:r>
      <w:proofErr w:type="spellEnd"/>
      <w:r w:rsidRPr="00437F7B">
        <w:rPr>
          <w:rFonts w:ascii="Times New Roman" w:hAnsi="Times New Roman"/>
          <w:i/>
          <w:sz w:val="24"/>
          <w:szCs w:val="24"/>
        </w:rPr>
        <w:t xml:space="preserve"> frakcia</w:t>
      </w:r>
      <w:r w:rsidRPr="00437F7B">
        <w:rPr>
          <w:rFonts w:ascii="Times New Roman" w:hAnsi="Times New Roman"/>
          <w:i/>
          <w:sz w:val="24"/>
          <w:szCs w:val="24"/>
          <w:vertAlign w:val="superscript"/>
        </w:rPr>
        <w:t xml:space="preserve">25) </w:t>
      </w:r>
      <w:r w:rsidRPr="00437F7B">
        <w:rPr>
          <w:rFonts w:ascii="Times New Roman" w:hAnsi="Times New Roman"/>
          <w:i/>
          <w:sz w:val="24"/>
          <w:szCs w:val="24"/>
        </w:rPr>
        <w:t xml:space="preserve">0,1 mg </w:t>
      </w:r>
      <w:r w:rsidRPr="00437F7B">
        <w:rPr>
          <w:i/>
          <w:sz w:val="24"/>
          <w:szCs w:val="24"/>
        </w:rPr>
        <w:t xml:space="preserve">· </w:t>
      </w:r>
      <w:r w:rsidRPr="00437F7B">
        <w:rPr>
          <w:rFonts w:ascii="Times New Roman" w:hAnsi="Times New Roman"/>
          <w:i/>
          <w:sz w:val="24"/>
          <w:szCs w:val="24"/>
        </w:rPr>
        <w:t>m</w:t>
      </w:r>
      <w:r w:rsidRPr="00437F7B">
        <w:rPr>
          <w:rFonts w:ascii="Times New Roman" w:hAnsi="Times New Roman"/>
          <w:i/>
          <w:sz w:val="24"/>
          <w:szCs w:val="24"/>
          <w:vertAlign w:val="superscript"/>
        </w:rPr>
        <w:t>-3)</w:t>
      </w:r>
      <w:r w:rsidRPr="00437F7B">
        <w:rPr>
          <w:rFonts w:ascii="Times New Roman" w:hAnsi="Times New Roman"/>
          <w:i/>
          <w:sz w:val="24"/>
          <w:szCs w:val="24"/>
        </w:rPr>
        <w:t>(NPEL priemerný)</w:t>
      </w:r>
      <w:r w:rsidRPr="00437F7B">
        <w:rPr>
          <w:rFonts w:ascii="Times New Roman" w:hAnsi="Times New Roman"/>
          <w:sz w:val="24"/>
          <w:szCs w:val="24"/>
        </w:rPr>
        <w:t>“.</w:t>
      </w:r>
    </w:p>
    <w:p w14:paraId="5A43FE31" w14:textId="77777777" w:rsidR="000E5DF3" w:rsidRPr="00437F7B" w:rsidRDefault="000E5DF3" w:rsidP="000E5DF3">
      <w:pPr>
        <w:spacing w:after="0"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</w:p>
    <w:p w14:paraId="7D7B8C51" w14:textId="77777777" w:rsidR="000E5DF3" w:rsidRPr="00437F7B" w:rsidRDefault="000E5DF3" w:rsidP="000E5DF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F7B">
        <w:rPr>
          <w:rFonts w:ascii="Times New Roman" w:hAnsi="Times New Roman" w:cs="Times New Roman"/>
          <w:iCs/>
          <w:sz w:val="24"/>
          <w:szCs w:val="24"/>
        </w:rPr>
        <w:t>c)  informácia o právnych predpisoch, v ktorých sú uvádzané právne akty Európskej únie už prebrané</w:t>
      </w:r>
    </w:p>
    <w:p w14:paraId="07C2FC8F" w14:textId="77777777" w:rsidR="000E5DF3" w:rsidRPr="00437F7B" w:rsidRDefault="000E5DF3" w:rsidP="000E5DF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F7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37F7B">
        <w:rPr>
          <w:rFonts w:ascii="Times New Roman" w:hAnsi="Times New Roman" w:cs="Times New Roman"/>
          <w:sz w:val="24"/>
          <w:szCs w:val="24"/>
        </w:rPr>
        <w:t xml:space="preserve">nariadenie vlády Slovenskej republiky č. 356/2006 Z. z. o ochrane zamestnancov pred rizikami súvisiacimi s expozíciou </w:t>
      </w:r>
      <w:r w:rsidRPr="00437F7B">
        <w:rPr>
          <w:rFonts w:ascii="Times New Roman" w:hAnsi="Times New Roman"/>
          <w:sz w:val="24"/>
          <w:szCs w:val="24"/>
        </w:rPr>
        <w:t xml:space="preserve">karcinogénnym a mutagénnym faktorom </w:t>
      </w:r>
      <w:r w:rsidRPr="00437F7B">
        <w:rPr>
          <w:rFonts w:ascii="Times New Roman" w:hAnsi="Times New Roman" w:cs="Times New Roman"/>
          <w:sz w:val="24"/>
          <w:szCs w:val="24"/>
        </w:rPr>
        <w:t>pri práci v znení neskorších predpisov</w:t>
      </w:r>
      <w:r w:rsidRPr="00437F7B">
        <w:rPr>
          <w:rFonts w:ascii="Times New Roman" w:hAnsi="Times New Roman" w:cs="Times New Roman"/>
          <w:iCs/>
          <w:sz w:val="24"/>
          <w:szCs w:val="24"/>
        </w:rPr>
        <w:t>.</w:t>
      </w:r>
    </w:p>
    <w:p w14:paraId="5E5FBA9C" w14:textId="77777777" w:rsidR="00F12721" w:rsidRPr="00437F7B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7B">
        <w:rPr>
          <w:rFonts w:ascii="Times New Roman" w:hAnsi="Times New Roman" w:cs="Times New Roman"/>
          <w:sz w:val="24"/>
          <w:szCs w:val="24"/>
        </w:rPr>
        <w:t xml:space="preserve">5. </w:t>
      </w:r>
      <w:r w:rsidR="00842EBE" w:rsidRPr="00437F7B">
        <w:rPr>
          <w:rFonts w:ascii="Times New Roman" w:hAnsi="Times New Roman" w:cs="Times New Roman"/>
          <w:b/>
          <w:sz w:val="24"/>
          <w:szCs w:val="24"/>
        </w:rPr>
        <w:t>Návrh nari</w:t>
      </w:r>
      <w:r w:rsidR="000E5DF3" w:rsidRPr="00437F7B">
        <w:rPr>
          <w:rFonts w:ascii="Times New Roman" w:hAnsi="Times New Roman" w:cs="Times New Roman"/>
          <w:b/>
          <w:sz w:val="24"/>
          <w:szCs w:val="24"/>
        </w:rPr>
        <w:t>a</w:t>
      </w:r>
      <w:r w:rsidR="00842EBE" w:rsidRPr="00437F7B">
        <w:rPr>
          <w:rFonts w:ascii="Times New Roman" w:hAnsi="Times New Roman" w:cs="Times New Roman"/>
          <w:b/>
          <w:sz w:val="24"/>
          <w:szCs w:val="24"/>
        </w:rPr>
        <w:t>denia vlády</w:t>
      </w:r>
      <w:r w:rsidRPr="00437F7B">
        <w:rPr>
          <w:rFonts w:ascii="Times New Roman" w:hAnsi="Times New Roman" w:cs="Times New Roman"/>
          <w:b/>
          <w:sz w:val="24"/>
          <w:szCs w:val="24"/>
        </w:rPr>
        <w:t xml:space="preserve"> je zlučiteľný s právom Európskej únie:</w:t>
      </w:r>
    </w:p>
    <w:p w14:paraId="1986E983" w14:textId="77777777" w:rsidR="00F12721" w:rsidRPr="00437F7B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437F7B">
        <w:rPr>
          <w:rFonts w:ascii="Times New Roman" w:hAnsi="Times New Roman" w:cs="Times New Roman"/>
          <w:sz w:val="24"/>
          <w:szCs w:val="24"/>
        </w:rPr>
        <w:t>-  úplne.</w:t>
      </w:r>
    </w:p>
    <w:p w14:paraId="67B8FD36" w14:textId="77777777" w:rsidR="00EC40CD" w:rsidRPr="00437F7B" w:rsidRDefault="00EC40CD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6EA6B" w14:textId="77777777" w:rsidR="00EC40CD" w:rsidRPr="00437F7B" w:rsidRDefault="00EC40CD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5EBD0A1" w14:textId="77777777" w:rsidR="007E2C8D" w:rsidRPr="00437F7B" w:rsidRDefault="007E2C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8D" w:rsidRPr="00437F7B" w:rsidSect="007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E012B"/>
    <w:multiLevelType w:val="hybridMultilevel"/>
    <w:tmpl w:val="174E5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2285A"/>
    <w:multiLevelType w:val="hybridMultilevel"/>
    <w:tmpl w:val="FC98F36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B5620A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721"/>
    <w:rsid w:val="000914EA"/>
    <w:rsid w:val="000941A8"/>
    <w:rsid w:val="000E5DF3"/>
    <w:rsid w:val="0014153C"/>
    <w:rsid w:val="001E0B9B"/>
    <w:rsid w:val="00200685"/>
    <w:rsid w:val="002435DD"/>
    <w:rsid w:val="002900E1"/>
    <w:rsid w:val="002B3E2A"/>
    <w:rsid w:val="002E2B19"/>
    <w:rsid w:val="00325A6B"/>
    <w:rsid w:val="0037341B"/>
    <w:rsid w:val="003E582F"/>
    <w:rsid w:val="004366E4"/>
    <w:rsid w:val="00437F7B"/>
    <w:rsid w:val="00470B8D"/>
    <w:rsid w:val="004C047B"/>
    <w:rsid w:val="004E538D"/>
    <w:rsid w:val="004F3543"/>
    <w:rsid w:val="00563C10"/>
    <w:rsid w:val="005A5723"/>
    <w:rsid w:val="006013BD"/>
    <w:rsid w:val="006460D7"/>
    <w:rsid w:val="0066457C"/>
    <w:rsid w:val="006E24A8"/>
    <w:rsid w:val="00714440"/>
    <w:rsid w:val="007537D0"/>
    <w:rsid w:val="007E2C8D"/>
    <w:rsid w:val="00826BE6"/>
    <w:rsid w:val="00842EBE"/>
    <w:rsid w:val="00927006"/>
    <w:rsid w:val="0095666C"/>
    <w:rsid w:val="009C3FE3"/>
    <w:rsid w:val="009E776A"/>
    <w:rsid w:val="00A16B05"/>
    <w:rsid w:val="00A32B2B"/>
    <w:rsid w:val="00AA3DC9"/>
    <w:rsid w:val="00AE65DE"/>
    <w:rsid w:val="00B17C25"/>
    <w:rsid w:val="00B750AA"/>
    <w:rsid w:val="00BD6EF4"/>
    <w:rsid w:val="00C17279"/>
    <w:rsid w:val="00CD7A47"/>
    <w:rsid w:val="00D309AC"/>
    <w:rsid w:val="00D50215"/>
    <w:rsid w:val="00DA2B83"/>
    <w:rsid w:val="00DB2170"/>
    <w:rsid w:val="00E4468B"/>
    <w:rsid w:val="00E711F5"/>
    <w:rsid w:val="00EB4A69"/>
    <w:rsid w:val="00EC2392"/>
    <w:rsid w:val="00EC40CD"/>
    <w:rsid w:val="00EF3F38"/>
    <w:rsid w:val="00F12721"/>
    <w:rsid w:val="00F176FF"/>
    <w:rsid w:val="00FB675A"/>
    <w:rsid w:val="00FD0444"/>
    <w:rsid w:val="00FD059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A313"/>
  <w15:docId w15:val="{C248121F-1D01-4249-9501-3283E6DB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  <w:style w:type="paragraph" w:customStyle="1" w:styleId="title-doc-first">
    <w:name w:val="title-doc-first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doc-last">
    <w:name w:val="title-doc-last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C40CD"/>
    <w:rPr>
      <w:color w:val="0000FF"/>
      <w:u w:val="single"/>
    </w:rPr>
  </w:style>
  <w:style w:type="paragraph" w:customStyle="1" w:styleId="title-doc-oj-reference">
    <w:name w:val="title-doc-oj-reference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d-modifiers">
    <w:name w:val="hd-modifiers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d-toc-1">
    <w:name w:val="hd-toc-1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d-toc-2">
    <w:name w:val="hd-toc-2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d-toc-3">
    <w:name w:val="hd-toc-3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rrow">
    <w:name w:val="arrow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fam-member-star">
    <w:name w:val="title-fam-member-star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c-1">
    <w:name w:val="toc-1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c-2">
    <w:name w:val="toc-2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fam-member">
    <w:name w:val="title-fam-member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B67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67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67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67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6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7ACD7-8798-4F8E-BCFF-C815B694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Szakácsová Zuzana</cp:lastModifiedBy>
  <cp:revision>14</cp:revision>
  <cp:lastPrinted>2019-08-20T12:20:00Z</cp:lastPrinted>
  <dcterms:created xsi:type="dcterms:W3CDTF">2023-06-16T06:41:00Z</dcterms:created>
  <dcterms:modified xsi:type="dcterms:W3CDTF">2024-03-11T13:15:00Z</dcterms:modified>
</cp:coreProperties>
</file>