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BBFEE" w14:textId="53CFC4CF" w:rsidR="00E843AF" w:rsidRPr="00774CAA" w:rsidRDefault="00E02BB3" w:rsidP="001D3C53">
      <w:pPr>
        <w:autoSpaceDE/>
        <w:autoSpaceDN/>
        <w:ind w:left="360"/>
        <w:jc w:val="center"/>
        <w:rPr>
          <w:b/>
        </w:rPr>
      </w:pPr>
      <w:bookmarkStart w:id="0" w:name="_GoBack"/>
      <w:bookmarkEnd w:id="0"/>
      <w:r w:rsidRPr="00774CAA">
        <w:rPr>
          <w:b/>
        </w:rPr>
        <w:t>TABUĽKA ZHODY</w:t>
      </w:r>
    </w:p>
    <w:p w14:paraId="254EFE01" w14:textId="77777777" w:rsidR="00E843AF" w:rsidRPr="00774CAA" w:rsidRDefault="00E02BB3" w:rsidP="00E843AF">
      <w:pPr>
        <w:autoSpaceDE/>
        <w:autoSpaceDN/>
        <w:ind w:left="360"/>
        <w:jc w:val="center"/>
        <w:rPr>
          <w:b/>
        </w:rPr>
      </w:pPr>
      <w:r w:rsidRPr="00774CAA">
        <w:rPr>
          <w:b/>
        </w:rPr>
        <w:t>právneho predpisu s právom Európskej únie</w:t>
      </w:r>
    </w:p>
    <w:p w14:paraId="62733F9B" w14:textId="77777777" w:rsidR="00E843AF" w:rsidRPr="00774CAA" w:rsidRDefault="00E843AF" w:rsidP="00E843AF">
      <w:pPr>
        <w:autoSpaceDE/>
        <w:autoSpaceDN/>
        <w:ind w:left="360"/>
        <w:jc w:val="center"/>
        <w:rPr>
          <w:b/>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494"/>
        <w:gridCol w:w="3519"/>
        <w:gridCol w:w="566"/>
        <w:gridCol w:w="710"/>
        <w:gridCol w:w="566"/>
        <w:gridCol w:w="4962"/>
        <w:gridCol w:w="566"/>
        <w:gridCol w:w="710"/>
        <w:gridCol w:w="851"/>
        <w:gridCol w:w="1144"/>
      </w:tblGrid>
      <w:tr w:rsidR="00CC3C80" w:rsidRPr="00690FA9" w14:paraId="5064744E" w14:textId="376849AD" w:rsidTr="000F2F57">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7A5C15F1" w14:textId="4086691A" w:rsidR="000F2F57" w:rsidRPr="00BF3802" w:rsidRDefault="000F2F57" w:rsidP="0026166E">
            <w:pPr>
              <w:jc w:val="both"/>
              <w:rPr>
                <w:b/>
                <w:sz w:val="18"/>
                <w:szCs w:val="18"/>
              </w:rPr>
            </w:pPr>
            <w:r w:rsidRPr="00BF3802">
              <w:rPr>
                <w:b/>
                <w:sz w:val="22"/>
                <w:szCs w:val="22"/>
              </w:rPr>
              <w:t>SMERNICA EURÓPSKEHO PARLAMENTU A RADY (EÚ) 2021/1883 z 20. októbra 2021 o podmienkach vstupu a pobytu štátnych príslušníkov tretích krajín na účely vysokokvalifikovaného zamestnania a o zrušení smernice Rady 2009/50/ES</w:t>
            </w:r>
            <w:r w:rsidR="00BF3802" w:rsidRPr="00BF3802">
              <w:rPr>
                <w:b/>
                <w:sz w:val="22"/>
                <w:szCs w:val="22"/>
              </w:rPr>
              <w:t xml:space="preserve"> </w:t>
            </w:r>
            <w:r w:rsidR="00BF3802" w:rsidRPr="000F692D">
              <w:rPr>
                <w:b/>
              </w:rPr>
              <w:t>(Ú. v. EÚ L 382, 28.10.2021)</w:t>
            </w:r>
          </w:p>
        </w:tc>
        <w:tc>
          <w:tcPr>
            <w:tcW w:w="3375" w:type="pct"/>
            <w:gridSpan w:val="7"/>
            <w:tcBorders>
              <w:top w:val="single" w:sz="4" w:space="0" w:color="auto"/>
              <w:left w:val="single" w:sz="4" w:space="0" w:color="auto"/>
              <w:bottom w:val="single" w:sz="4" w:space="0" w:color="auto"/>
              <w:right w:val="single" w:sz="4" w:space="0" w:color="auto"/>
            </w:tcBorders>
          </w:tcPr>
          <w:p w14:paraId="56579F39" w14:textId="77777777" w:rsidR="000F2F57" w:rsidRPr="00690FA9" w:rsidRDefault="000F2F57" w:rsidP="000A6435">
            <w:pPr>
              <w:jc w:val="center"/>
              <w:rPr>
                <w:b/>
                <w:sz w:val="22"/>
                <w:szCs w:val="22"/>
              </w:rPr>
            </w:pPr>
            <w:r w:rsidRPr="00690FA9">
              <w:rPr>
                <w:b/>
                <w:sz w:val="22"/>
                <w:szCs w:val="22"/>
              </w:rPr>
              <w:t>Právne predpisy Slovenskej republiky</w:t>
            </w:r>
          </w:p>
          <w:p w14:paraId="7A8434F4" w14:textId="77777777" w:rsidR="000F2F57" w:rsidRPr="00690FA9" w:rsidRDefault="000F2F57" w:rsidP="000A6435">
            <w:pPr>
              <w:jc w:val="center"/>
              <w:rPr>
                <w:b/>
                <w:sz w:val="18"/>
                <w:szCs w:val="18"/>
              </w:rPr>
            </w:pPr>
          </w:p>
          <w:p w14:paraId="60FC7DA1" w14:textId="77777777" w:rsidR="001B201F" w:rsidRPr="00690FA9" w:rsidRDefault="000F2F57" w:rsidP="001B201F">
            <w:pPr>
              <w:numPr>
                <w:ilvl w:val="0"/>
                <w:numId w:val="19"/>
              </w:numPr>
              <w:ind w:left="239" w:hanging="219"/>
              <w:jc w:val="both"/>
              <w:rPr>
                <w:sz w:val="18"/>
                <w:szCs w:val="18"/>
              </w:rPr>
            </w:pPr>
            <w:r w:rsidRPr="00690FA9">
              <w:rPr>
                <w:sz w:val="18"/>
                <w:szCs w:val="18"/>
              </w:rPr>
              <w:t>Ústava Slovenskej republiky č. 460/1992 Zb. v znení neskorších predpisov (ďalej len „Ústava SR“)</w:t>
            </w:r>
            <w:r w:rsidR="001B201F" w:rsidRPr="00690FA9">
              <w:rPr>
                <w:sz w:val="18"/>
                <w:szCs w:val="18"/>
              </w:rPr>
              <w:t xml:space="preserve"> </w:t>
            </w:r>
          </w:p>
          <w:p w14:paraId="41794BA2" w14:textId="516C8126" w:rsidR="001B201F" w:rsidRPr="00690FA9" w:rsidRDefault="001B201F" w:rsidP="001B201F">
            <w:pPr>
              <w:numPr>
                <w:ilvl w:val="0"/>
                <w:numId w:val="19"/>
              </w:numPr>
              <w:ind w:left="239" w:hanging="219"/>
              <w:jc w:val="both"/>
              <w:rPr>
                <w:sz w:val="18"/>
                <w:szCs w:val="18"/>
              </w:rPr>
            </w:pPr>
            <w:r w:rsidRPr="00690FA9">
              <w:rPr>
                <w:sz w:val="18"/>
                <w:szCs w:val="18"/>
              </w:rPr>
              <w:t>zákon č. 71/1967 Zb. o správnom konaní (správny poriadok) v znení neskorších predpisov (ďalej len „zákon č. 71/1967 Zb.“)</w:t>
            </w:r>
          </w:p>
          <w:p w14:paraId="706A557F" w14:textId="77777777" w:rsidR="000F2F57" w:rsidRPr="00690FA9" w:rsidRDefault="000F2F57" w:rsidP="00B06BB5">
            <w:pPr>
              <w:numPr>
                <w:ilvl w:val="0"/>
                <w:numId w:val="19"/>
              </w:numPr>
              <w:ind w:left="239" w:hanging="219"/>
              <w:jc w:val="both"/>
              <w:rPr>
                <w:sz w:val="18"/>
                <w:szCs w:val="18"/>
              </w:rPr>
            </w:pPr>
            <w:r w:rsidRPr="00690FA9">
              <w:rPr>
                <w:sz w:val="18"/>
                <w:szCs w:val="18"/>
              </w:rPr>
              <w:t>zákon č. 73/1998 Z. z. o štátnej službe príslušníkov Policajného zboru, Slovenskej informačnej služby, Zboru väzenskej a justičnej stráže Slovenskej republiky a Železničnej polície v znení neskorších predpisov (ďalej len „zákon č.73/1998 Z. z.“)</w:t>
            </w:r>
          </w:p>
          <w:p w14:paraId="3A5EECF0" w14:textId="77777777" w:rsidR="000F2F57" w:rsidRPr="00690FA9" w:rsidRDefault="000F2F57" w:rsidP="00B06BB5">
            <w:pPr>
              <w:numPr>
                <w:ilvl w:val="0"/>
                <w:numId w:val="19"/>
              </w:numPr>
              <w:ind w:left="239" w:hanging="219"/>
              <w:jc w:val="both"/>
              <w:rPr>
                <w:sz w:val="18"/>
                <w:szCs w:val="18"/>
              </w:rPr>
            </w:pPr>
            <w:r w:rsidRPr="00690FA9">
              <w:rPr>
                <w:sz w:val="18"/>
                <w:szCs w:val="18"/>
              </w:rPr>
              <w:t>zákon č. 311/2001 Z. z. Zákonník práce v znení neskorších predpisov (ďalej len „Zákonník práce“)</w:t>
            </w:r>
          </w:p>
          <w:p w14:paraId="66B47A24" w14:textId="77777777" w:rsidR="000F2F57" w:rsidRDefault="000F2F57" w:rsidP="00B06BB5">
            <w:pPr>
              <w:numPr>
                <w:ilvl w:val="0"/>
                <w:numId w:val="19"/>
              </w:numPr>
              <w:ind w:left="239" w:hanging="219"/>
              <w:jc w:val="both"/>
              <w:rPr>
                <w:sz w:val="18"/>
                <w:szCs w:val="18"/>
              </w:rPr>
            </w:pPr>
            <w:r w:rsidRPr="00690FA9">
              <w:rPr>
                <w:sz w:val="18"/>
                <w:szCs w:val="18"/>
              </w:rPr>
              <w:t>zákon č. 131/2002 Z. z. o vysokých školách v znení neskorších predpisov (ďalej len zákon č. 131/2002 Z. z.“)</w:t>
            </w:r>
          </w:p>
          <w:p w14:paraId="7961FBA5" w14:textId="0E4C486E" w:rsidR="007479A5" w:rsidRPr="007479A5" w:rsidRDefault="007479A5" w:rsidP="00B06BB5">
            <w:pPr>
              <w:numPr>
                <w:ilvl w:val="0"/>
                <w:numId w:val="19"/>
              </w:numPr>
              <w:ind w:left="239" w:hanging="219"/>
              <w:jc w:val="both"/>
              <w:rPr>
                <w:sz w:val="18"/>
                <w:szCs w:val="18"/>
              </w:rPr>
            </w:pPr>
            <w:r w:rsidRPr="007479A5">
              <w:rPr>
                <w:bCs/>
                <w:sz w:val="18"/>
                <w:szCs w:val="18"/>
              </w:rPr>
              <w:t>zákon č. 480/2002 Z. z. o azyle a o zmene a doplnení niektorých zákonov v znení neskorších predpisov (ďalej len „zákon č. 480/2002 Z. z.)</w:t>
            </w:r>
          </w:p>
          <w:p w14:paraId="34BEB7CE" w14:textId="77777777" w:rsidR="000F2F57" w:rsidRPr="00690FA9" w:rsidRDefault="000F2F57" w:rsidP="00B06BB5">
            <w:pPr>
              <w:numPr>
                <w:ilvl w:val="0"/>
                <w:numId w:val="19"/>
              </w:numPr>
              <w:ind w:left="239" w:hanging="219"/>
              <w:jc w:val="both"/>
              <w:rPr>
                <w:sz w:val="18"/>
                <w:szCs w:val="18"/>
              </w:rPr>
            </w:pPr>
            <w:r w:rsidRPr="00690FA9">
              <w:rPr>
                <w:sz w:val="18"/>
                <w:szCs w:val="18"/>
              </w:rPr>
              <w:t>zákon č. 461/2003 Z. z. o sociálnom poistení v znení neskorších predpisov (ďalej len „zákon č. 461/2003 Z. z.“)</w:t>
            </w:r>
          </w:p>
          <w:p w14:paraId="139E35ED" w14:textId="77777777" w:rsidR="000F2F57" w:rsidRPr="00690FA9" w:rsidRDefault="000F2F57" w:rsidP="00B06BB5">
            <w:pPr>
              <w:numPr>
                <w:ilvl w:val="0"/>
                <w:numId w:val="19"/>
              </w:numPr>
              <w:ind w:left="239" w:hanging="219"/>
              <w:jc w:val="both"/>
              <w:rPr>
                <w:sz w:val="18"/>
                <w:szCs w:val="18"/>
              </w:rPr>
            </w:pPr>
            <w:r w:rsidRPr="00690FA9">
              <w:rPr>
                <w:sz w:val="18"/>
                <w:szCs w:val="18"/>
              </w:rPr>
              <w:t>zákon č. 571/2009 Z. z. o rodičovskom príspevku a o zmene a doplnení niektorých zákonov (ďalej len „zákon č. 571/2009 Z. z.“)</w:t>
            </w:r>
          </w:p>
          <w:p w14:paraId="378781A4" w14:textId="77777777" w:rsidR="000F2F57" w:rsidRPr="00690FA9" w:rsidRDefault="000F2F57" w:rsidP="00B06BB5">
            <w:pPr>
              <w:numPr>
                <w:ilvl w:val="0"/>
                <w:numId w:val="19"/>
              </w:numPr>
              <w:ind w:left="239" w:hanging="219"/>
              <w:jc w:val="both"/>
              <w:rPr>
                <w:sz w:val="18"/>
                <w:szCs w:val="18"/>
              </w:rPr>
            </w:pPr>
            <w:r w:rsidRPr="00690FA9">
              <w:rPr>
                <w:sz w:val="18"/>
                <w:szCs w:val="18"/>
              </w:rPr>
              <w:t>zákon č. 627/2005 Z. z. o príspevkoch na podporu náhradnej starostlivosti o dieťa (ďalej len „zákon č. 627/2005 Z. z.“)</w:t>
            </w:r>
          </w:p>
          <w:p w14:paraId="6485416D" w14:textId="77777777" w:rsidR="000F2F57" w:rsidRPr="00690FA9" w:rsidRDefault="000F2F57" w:rsidP="00B06BB5">
            <w:pPr>
              <w:numPr>
                <w:ilvl w:val="0"/>
                <w:numId w:val="19"/>
              </w:numPr>
              <w:ind w:left="239" w:hanging="219"/>
              <w:jc w:val="both"/>
              <w:rPr>
                <w:sz w:val="18"/>
                <w:szCs w:val="18"/>
              </w:rPr>
            </w:pPr>
            <w:r w:rsidRPr="00690FA9">
              <w:rPr>
                <w:sz w:val="18"/>
                <w:szCs w:val="18"/>
              </w:rPr>
              <w:t>zákon č. 600/2003 Z. z. o prídavku na dieťa a o zmene a doplnení zákona č. 461/2003 Z. z. o sociálnom poistení (ďalej len „zákon č. 60/2003 Z. z.“)</w:t>
            </w:r>
          </w:p>
          <w:p w14:paraId="672BCC0F" w14:textId="77777777" w:rsidR="000F2F57" w:rsidRPr="00690FA9" w:rsidRDefault="000F2F57" w:rsidP="00B06BB5">
            <w:pPr>
              <w:numPr>
                <w:ilvl w:val="0"/>
                <w:numId w:val="19"/>
              </w:numPr>
              <w:ind w:left="239" w:hanging="219"/>
              <w:jc w:val="both"/>
              <w:rPr>
                <w:sz w:val="18"/>
                <w:szCs w:val="18"/>
              </w:rPr>
            </w:pPr>
            <w:r w:rsidRPr="00690FA9">
              <w:rPr>
                <w:sz w:val="18"/>
                <w:szCs w:val="18"/>
              </w:rPr>
              <w:t>zákon č. 5/2004 Z. z. o službách zamestnanosti a o zmene a doplnení niektorých zákonov v znení neskorších predpisov (ďalej len „zákon č. 5/2004 Z. z.“)</w:t>
            </w:r>
          </w:p>
          <w:p w14:paraId="16405702" w14:textId="77777777" w:rsidR="000F2F57" w:rsidRPr="00690FA9" w:rsidRDefault="000F2F57" w:rsidP="00B06BB5">
            <w:pPr>
              <w:numPr>
                <w:ilvl w:val="0"/>
                <w:numId w:val="19"/>
              </w:numPr>
              <w:ind w:left="239" w:hanging="219"/>
              <w:jc w:val="both"/>
              <w:rPr>
                <w:sz w:val="18"/>
                <w:szCs w:val="18"/>
              </w:rPr>
            </w:pPr>
            <w:r w:rsidRPr="00690FA9">
              <w:rPr>
                <w:sz w:val="18"/>
                <w:szCs w:val="18"/>
              </w:rPr>
              <w:t>zákon č. 580/2004 Z. z. o zdravotnom poistení a o zmene a doplnení zákona č. 95/2002 Z. z. o poisťovníctve a o zmene a doplnení niektorých zákonov v znení neskorších predpisov (ďalej len „zákon č. 580/2004 Z. z.“)</w:t>
            </w:r>
          </w:p>
          <w:p w14:paraId="3D56AF5C" w14:textId="77777777" w:rsidR="000F2F57" w:rsidRPr="00690FA9" w:rsidRDefault="000F2F57" w:rsidP="0031760A">
            <w:pPr>
              <w:numPr>
                <w:ilvl w:val="0"/>
                <w:numId w:val="19"/>
              </w:numPr>
              <w:ind w:left="239" w:hanging="219"/>
              <w:jc w:val="both"/>
              <w:rPr>
                <w:sz w:val="18"/>
                <w:szCs w:val="18"/>
              </w:rPr>
            </w:pPr>
            <w:r w:rsidRPr="00690FA9">
              <w:rPr>
                <w:sz w:val="18"/>
                <w:szCs w:val="18"/>
              </w:rPr>
              <w:t>zákon č. 250/2007 Z. z. o ochrane spotrebiteľa a o zmene zákona Slovenskej národnej rady č. 372/1990 Zb. o priestupkoch v znení neskorších predpisov v znení neskorších predpisov (ďalej len „zákon č. 250/2007 Z. z.“)</w:t>
            </w:r>
          </w:p>
          <w:p w14:paraId="419228C6" w14:textId="77777777" w:rsidR="000F2F57" w:rsidRPr="00690FA9" w:rsidRDefault="000F2F57" w:rsidP="00B06BB5">
            <w:pPr>
              <w:numPr>
                <w:ilvl w:val="0"/>
                <w:numId w:val="19"/>
              </w:numPr>
              <w:ind w:left="239" w:hanging="219"/>
              <w:jc w:val="both"/>
              <w:rPr>
                <w:sz w:val="18"/>
                <w:szCs w:val="18"/>
              </w:rPr>
            </w:pPr>
            <w:r w:rsidRPr="00690FA9">
              <w:rPr>
                <w:sz w:val="18"/>
                <w:szCs w:val="18"/>
              </w:rPr>
              <w:t>zákon č. 245/2008 Z. z. o výchove a vzdelávaní (školský zákon) a o zmene a doplnení niektorých zákonov v znení neskorších predpisov (ďalej len „zákon č. 245/2008 Z. z.“)</w:t>
            </w:r>
          </w:p>
          <w:p w14:paraId="1F33114B" w14:textId="77777777" w:rsidR="000F2F57" w:rsidRPr="00690FA9" w:rsidRDefault="000F2F57" w:rsidP="00B06BB5">
            <w:pPr>
              <w:numPr>
                <w:ilvl w:val="0"/>
                <w:numId w:val="19"/>
              </w:numPr>
              <w:ind w:left="239" w:hanging="219"/>
              <w:jc w:val="both"/>
              <w:rPr>
                <w:sz w:val="18"/>
                <w:szCs w:val="18"/>
              </w:rPr>
            </w:pPr>
            <w:r w:rsidRPr="00690FA9">
              <w:rPr>
                <w:sz w:val="18"/>
                <w:szCs w:val="18"/>
              </w:rPr>
              <w:t>zákon č. 400/2009 Z. z. o štátnej službe a o zmene a doplnení niektorých zákonov v znení neskorších predpisov (ďalej len „zákon č. 400/2009 Z. z.“)</w:t>
            </w:r>
          </w:p>
          <w:p w14:paraId="052B2A2A" w14:textId="77777777" w:rsidR="000F2F57" w:rsidRPr="00690FA9" w:rsidRDefault="000F2F57" w:rsidP="00DE1F31">
            <w:pPr>
              <w:numPr>
                <w:ilvl w:val="0"/>
                <w:numId w:val="19"/>
              </w:numPr>
              <w:ind w:left="269" w:hanging="269"/>
              <w:jc w:val="both"/>
              <w:rPr>
                <w:sz w:val="18"/>
                <w:szCs w:val="18"/>
              </w:rPr>
            </w:pPr>
            <w:r w:rsidRPr="00690FA9">
              <w:rPr>
                <w:sz w:val="18"/>
                <w:szCs w:val="18"/>
              </w:rPr>
              <w:t>zákon č. 422/2015 Z. z. o uznávaní dokladov o vzdelaní a o uznávaní odborných kvalifikácií a o zmene a doplnení niektorých zákonov v znení neskorších predpisov (ďalej len „zákon č. 422/2015 Z. z.“)</w:t>
            </w:r>
          </w:p>
          <w:p w14:paraId="63FD3E69" w14:textId="77777777" w:rsidR="000F2F57" w:rsidRPr="00690FA9" w:rsidRDefault="000F2F57" w:rsidP="00B06BB5">
            <w:pPr>
              <w:numPr>
                <w:ilvl w:val="0"/>
                <w:numId w:val="19"/>
              </w:numPr>
              <w:ind w:left="239" w:hanging="219"/>
              <w:jc w:val="both"/>
              <w:rPr>
                <w:sz w:val="18"/>
                <w:szCs w:val="18"/>
              </w:rPr>
            </w:pPr>
            <w:r w:rsidRPr="00690FA9">
              <w:rPr>
                <w:sz w:val="18"/>
                <w:szCs w:val="18"/>
              </w:rPr>
              <w:t>zákon č. 404/2011 Z. z. o pobyte cudzincov a o zmene a doplnení niektorých zákonov v znení neskorších predpisov (ďalej len „zákon č. 404/2011 Z. z.“)</w:t>
            </w:r>
          </w:p>
          <w:p w14:paraId="36DF537C" w14:textId="66B0B9E6" w:rsidR="001E2CA4" w:rsidRPr="00690FA9" w:rsidRDefault="000F2F57" w:rsidP="001E2CA4">
            <w:pPr>
              <w:numPr>
                <w:ilvl w:val="0"/>
                <w:numId w:val="19"/>
              </w:numPr>
              <w:ind w:left="239" w:hanging="219"/>
              <w:jc w:val="both"/>
              <w:rPr>
                <w:sz w:val="18"/>
                <w:szCs w:val="18"/>
              </w:rPr>
            </w:pPr>
            <w:r w:rsidRPr="00690FA9">
              <w:rPr>
                <w:sz w:val="18"/>
                <w:szCs w:val="18"/>
              </w:rPr>
              <w:t>návrh zákona, ktorým sa mení a dopĺňa zákon č. 404/2011 Z. z. o pobyte cudzincov a o zmene a doplnení niektorých zákonov v znení neskorších predpisov a ktorým sa menia a dopĺňajú niektoré zákony (ďalej len „návrh zákona“)</w:t>
            </w:r>
          </w:p>
        </w:tc>
      </w:tr>
      <w:tr w:rsidR="00CC3C80" w:rsidRPr="00690FA9" w14:paraId="3912C63A" w14:textId="30927A2A" w:rsidTr="000E5E48">
        <w:tc>
          <w:tcPr>
            <w:tcW w:w="175" w:type="pct"/>
            <w:tcBorders>
              <w:top w:val="single" w:sz="4" w:space="0" w:color="auto"/>
              <w:left w:val="single" w:sz="4" w:space="0" w:color="auto"/>
              <w:bottom w:val="single" w:sz="4" w:space="0" w:color="auto"/>
              <w:right w:val="single" w:sz="4" w:space="0" w:color="auto"/>
            </w:tcBorders>
          </w:tcPr>
          <w:p w14:paraId="38CEBB10" w14:textId="77777777" w:rsidR="000F2F57" w:rsidRPr="00690FA9" w:rsidRDefault="000F2F57" w:rsidP="00F27B89">
            <w:pPr>
              <w:jc w:val="center"/>
              <w:rPr>
                <w:sz w:val="18"/>
                <w:szCs w:val="18"/>
              </w:rPr>
            </w:pPr>
            <w:r w:rsidRPr="00690FA9">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6DEB2FC6" w14:textId="77777777" w:rsidR="000F2F57" w:rsidRPr="00690FA9" w:rsidRDefault="000F2F57" w:rsidP="00F27B89">
            <w:pPr>
              <w:jc w:val="center"/>
              <w:rPr>
                <w:sz w:val="18"/>
                <w:szCs w:val="18"/>
              </w:rPr>
            </w:pPr>
            <w:r w:rsidRPr="00690FA9">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7294AC66" w14:textId="77777777" w:rsidR="000F2F57" w:rsidRPr="00690FA9" w:rsidRDefault="000F2F57" w:rsidP="00F27B89">
            <w:pPr>
              <w:jc w:val="center"/>
              <w:rPr>
                <w:sz w:val="18"/>
                <w:szCs w:val="18"/>
              </w:rPr>
            </w:pPr>
            <w:r w:rsidRPr="00690FA9">
              <w:rPr>
                <w:sz w:val="18"/>
                <w:szCs w:val="18"/>
              </w:rPr>
              <w:t>3</w:t>
            </w:r>
          </w:p>
        </w:tc>
        <w:tc>
          <w:tcPr>
            <w:tcW w:w="252" w:type="pct"/>
            <w:tcBorders>
              <w:top w:val="single" w:sz="4" w:space="0" w:color="auto"/>
              <w:left w:val="single" w:sz="4" w:space="0" w:color="auto"/>
              <w:bottom w:val="single" w:sz="4" w:space="0" w:color="auto"/>
              <w:right w:val="single" w:sz="4" w:space="0" w:color="auto"/>
            </w:tcBorders>
          </w:tcPr>
          <w:p w14:paraId="4CA6AD6E" w14:textId="77777777" w:rsidR="000F2F57" w:rsidRPr="00690FA9" w:rsidRDefault="000F2F57" w:rsidP="00F27B89">
            <w:pPr>
              <w:jc w:val="center"/>
              <w:rPr>
                <w:sz w:val="18"/>
                <w:szCs w:val="18"/>
              </w:rPr>
            </w:pPr>
            <w:r w:rsidRPr="00690FA9">
              <w:rPr>
                <w:sz w:val="18"/>
                <w:szCs w:val="18"/>
              </w:rPr>
              <w:t>4</w:t>
            </w:r>
          </w:p>
        </w:tc>
        <w:tc>
          <w:tcPr>
            <w:tcW w:w="201" w:type="pct"/>
            <w:tcBorders>
              <w:top w:val="single" w:sz="4" w:space="0" w:color="auto"/>
              <w:left w:val="single" w:sz="4" w:space="0" w:color="auto"/>
              <w:bottom w:val="single" w:sz="4" w:space="0" w:color="auto"/>
              <w:right w:val="single" w:sz="4" w:space="0" w:color="auto"/>
            </w:tcBorders>
          </w:tcPr>
          <w:p w14:paraId="31582FDA" w14:textId="77777777" w:rsidR="000F2F57" w:rsidRPr="00690FA9" w:rsidRDefault="000F2F57" w:rsidP="00F27B89">
            <w:pPr>
              <w:pStyle w:val="Zarkazkladnhotextu"/>
              <w:spacing w:after="0" w:line="240" w:lineRule="exact"/>
              <w:jc w:val="center"/>
              <w:rPr>
                <w:sz w:val="18"/>
                <w:szCs w:val="18"/>
              </w:rPr>
            </w:pPr>
            <w:r w:rsidRPr="00690FA9">
              <w:rPr>
                <w:sz w:val="18"/>
                <w:szCs w:val="18"/>
              </w:rPr>
              <w:t>5</w:t>
            </w:r>
          </w:p>
        </w:tc>
        <w:tc>
          <w:tcPr>
            <w:tcW w:w="1761" w:type="pct"/>
            <w:tcBorders>
              <w:top w:val="single" w:sz="4" w:space="0" w:color="auto"/>
              <w:left w:val="single" w:sz="4" w:space="0" w:color="auto"/>
              <w:bottom w:val="single" w:sz="4" w:space="0" w:color="auto"/>
              <w:right w:val="single" w:sz="4" w:space="0" w:color="auto"/>
            </w:tcBorders>
          </w:tcPr>
          <w:p w14:paraId="1F307E56" w14:textId="77777777" w:rsidR="000F2F57" w:rsidRPr="00690FA9" w:rsidRDefault="000F2F57" w:rsidP="00F27B89">
            <w:pPr>
              <w:pStyle w:val="Zarkazkladnhotextu"/>
              <w:spacing w:after="0" w:line="240" w:lineRule="exact"/>
              <w:jc w:val="center"/>
              <w:rPr>
                <w:sz w:val="18"/>
                <w:szCs w:val="18"/>
              </w:rPr>
            </w:pPr>
            <w:r w:rsidRPr="00690FA9">
              <w:rPr>
                <w:sz w:val="18"/>
                <w:szCs w:val="18"/>
              </w:rPr>
              <w:t>6</w:t>
            </w:r>
          </w:p>
        </w:tc>
        <w:tc>
          <w:tcPr>
            <w:tcW w:w="201" w:type="pct"/>
            <w:tcBorders>
              <w:top w:val="single" w:sz="4" w:space="0" w:color="auto"/>
              <w:left w:val="single" w:sz="4" w:space="0" w:color="auto"/>
              <w:bottom w:val="single" w:sz="4" w:space="0" w:color="auto"/>
              <w:right w:val="single" w:sz="4" w:space="0" w:color="auto"/>
            </w:tcBorders>
          </w:tcPr>
          <w:p w14:paraId="226B6F4D" w14:textId="77777777" w:rsidR="000F2F57" w:rsidRPr="00690FA9" w:rsidRDefault="000F2F57" w:rsidP="00F27B89">
            <w:pPr>
              <w:jc w:val="center"/>
              <w:rPr>
                <w:sz w:val="18"/>
                <w:szCs w:val="18"/>
              </w:rPr>
            </w:pPr>
            <w:r w:rsidRPr="00690FA9">
              <w:rPr>
                <w:sz w:val="18"/>
                <w:szCs w:val="18"/>
              </w:rPr>
              <w:t>7</w:t>
            </w:r>
          </w:p>
        </w:tc>
        <w:tc>
          <w:tcPr>
            <w:tcW w:w="252" w:type="pct"/>
            <w:tcBorders>
              <w:top w:val="single" w:sz="4" w:space="0" w:color="auto"/>
              <w:left w:val="single" w:sz="4" w:space="0" w:color="auto"/>
              <w:bottom w:val="single" w:sz="4" w:space="0" w:color="auto"/>
              <w:right w:val="single" w:sz="4" w:space="0" w:color="auto"/>
            </w:tcBorders>
          </w:tcPr>
          <w:p w14:paraId="0E99B072" w14:textId="77777777" w:rsidR="000F2F57" w:rsidRPr="00690FA9" w:rsidRDefault="000F2F57" w:rsidP="00F27B89">
            <w:pPr>
              <w:jc w:val="center"/>
              <w:rPr>
                <w:sz w:val="18"/>
                <w:szCs w:val="18"/>
              </w:rPr>
            </w:pPr>
            <w:r w:rsidRPr="00690FA9">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6746E1C3" w14:textId="6E3459DF" w:rsidR="000F2F57" w:rsidRPr="00690FA9" w:rsidRDefault="000F2F57" w:rsidP="00F27B89">
            <w:pPr>
              <w:jc w:val="center"/>
              <w:rPr>
                <w:sz w:val="18"/>
                <w:szCs w:val="18"/>
              </w:rPr>
            </w:pPr>
            <w:r w:rsidRPr="00690FA9">
              <w:rPr>
                <w:sz w:val="18"/>
                <w:szCs w:val="18"/>
              </w:rPr>
              <w:t>9</w:t>
            </w:r>
          </w:p>
        </w:tc>
        <w:tc>
          <w:tcPr>
            <w:tcW w:w="406" w:type="pct"/>
            <w:tcBorders>
              <w:top w:val="single" w:sz="4" w:space="0" w:color="auto"/>
              <w:left w:val="single" w:sz="4" w:space="0" w:color="auto"/>
              <w:bottom w:val="single" w:sz="4" w:space="0" w:color="auto"/>
              <w:right w:val="single" w:sz="4" w:space="0" w:color="auto"/>
            </w:tcBorders>
          </w:tcPr>
          <w:p w14:paraId="7E6566FC" w14:textId="6968A8FC" w:rsidR="000F2F57" w:rsidRPr="00690FA9" w:rsidRDefault="000F2F57" w:rsidP="00F27B89">
            <w:pPr>
              <w:jc w:val="center"/>
              <w:rPr>
                <w:sz w:val="18"/>
                <w:szCs w:val="18"/>
              </w:rPr>
            </w:pPr>
            <w:r w:rsidRPr="00690FA9">
              <w:rPr>
                <w:sz w:val="18"/>
                <w:szCs w:val="18"/>
              </w:rPr>
              <w:t>10</w:t>
            </w:r>
          </w:p>
        </w:tc>
      </w:tr>
      <w:tr w:rsidR="00CC3C80" w:rsidRPr="00690FA9" w14:paraId="4EF1CD94" w14:textId="132CC790" w:rsidTr="000E5E48">
        <w:tc>
          <w:tcPr>
            <w:tcW w:w="175" w:type="pct"/>
            <w:tcBorders>
              <w:top w:val="single" w:sz="4" w:space="0" w:color="auto"/>
              <w:left w:val="single" w:sz="4" w:space="0" w:color="auto"/>
              <w:bottom w:val="single" w:sz="4" w:space="0" w:color="auto"/>
              <w:right w:val="single" w:sz="4" w:space="0" w:color="auto"/>
            </w:tcBorders>
          </w:tcPr>
          <w:p w14:paraId="204B7D7B" w14:textId="77777777" w:rsidR="000F2F57" w:rsidRPr="00690FA9" w:rsidRDefault="000F2F57" w:rsidP="00946072">
            <w:pPr>
              <w:pStyle w:val="Normlny0"/>
              <w:ind w:left="-70" w:right="-43"/>
              <w:jc w:val="center"/>
              <w:rPr>
                <w:sz w:val="18"/>
                <w:szCs w:val="18"/>
              </w:rPr>
            </w:pPr>
            <w:r w:rsidRPr="00690FA9">
              <w:rPr>
                <w:sz w:val="18"/>
                <w:szCs w:val="18"/>
              </w:rPr>
              <w:t>Článok</w:t>
            </w:r>
          </w:p>
          <w:p w14:paraId="0B19AC6E" w14:textId="77777777" w:rsidR="000F2F57" w:rsidRPr="00690FA9" w:rsidRDefault="000F2F57" w:rsidP="00946072">
            <w:pPr>
              <w:pStyle w:val="Normlny0"/>
              <w:rPr>
                <w:sz w:val="18"/>
                <w:szCs w:val="18"/>
              </w:rPr>
            </w:pPr>
            <w:r w:rsidRPr="00690FA9">
              <w:rPr>
                <w:sz w:val="18"/>
                <w:szCs w:val="18"/>
              </w:rPr>
              <w:t>(Č, O,</w:t>
            </w:r>
          </w:p>
          <w:p w14:paraId="72F8BC25" w14:textId="77777777" w:rsidR="000F2F57" w:rsidRPr="00690FA9" w:rsidRDefault="000F2F57" w:rsidP="00946072">
            <w:pPr>
              <w:pStyle w:val="Normlny0"/>
              <w:rPr>
                <w:sz w:val="18"/>
                <w:szCs w:val="18"/>
              </w:rPr>
            </w:pPr>
            <w:r w:rsidRPr="00690FA9">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4B56BC85" w14:textId="77777777" w:rsidR="000F2F57" w:rsidRPr="00690FA9" w:rsidRDefault="000F2F57" w:rsidP="00946072">
            <w:pPr>
              <w:pStyle w:val="Normlny0"/>
              <w:jc w:val="center"/>
              <w:rPr>
                <w:sz w:val="18"/>
                <w:szCs w:val="18"/>
              </w:rPr>
            </w:pPr>
            <w:r w:rsidRPr="00690FA9">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598B1581" w14:textId="77777777" w:rsidR="000F2F57" w:rsidRPr="00690FA9" w:rsidRDefault="000F2F57" w:rsidP="00946072">
            <w:pPr>
              <w:pStyle w:val="Normlny0"/>
              <w:ind w:left="-43" w:right="-41"/>
              <w:jc w:val="center"/>
              <w:rPr>
                <w:sz w:val="18"/>
                <w:szCs w:val="18"/>
              </w:rPr>
            </w:pPr>
            <w:r w:rsidRPr="00690FA9">
              <w:rPr>
                <w:sz w:val="18"/>
                <w:szCs w:val="18"/>
              </w:rPr>
              <w:t>Spôsob transp.</w:t>
            </w:r>
          </w:p>
        </w:tc>
        <w:tc>
          <w:tcPr>
            <w:tcW w:w="252" w:type="pct"/>
            <w:tcBorders>
              <w:top w:val="single" w:sz="4" w:space="0" w:color="auto"/>
              <w:left w:val="single" w:sz="4" w:space="0" w:color="auto"/>
              <w:bottom w:val="single" w:sz="4" w:space="0" w:color="auto"/>
              <w:right w:val="single" w:sz="4" w:space="0" w:color="auto"/>
            </w:tcBorders>
          </w:tcPr>
          <w:p w14:paraId="47C4D1E0" w14:textId="77777777" w:rsidR="000F2F57" w:rsidRPr="00690FA9" w:rsidRDefault="000F2F57" w:rsidP="00946072">
            <w:pPr>
              <w:pStyle w:val="Normlny0"/>
              <w:jc w:val="center"/>
              <w:rPr>
                <w:sz w:val="18"/>
                <w:szCs w:val="18"/>
              </w:rPr>
            </w:pPr>
            <w:r w:rsidRPr="00690FA9">
              <w:rPr>
                <w:sz w:val="18"/>
                <w:szCs w:val="18"/>
              </w:rPr>
              <w:t>Číslo</w:t>
            </w:r>
          </w:p>
        </w:tc>
        <w:tc>
          <w:tcPr>
            <w:tcW w:w="201" w:type="pct"/>
            <w:tcBorders>
              <w:top w:val="single" w:sz="4" w:space="0" w:color="auto"/>
              <w:left w:val="single" w:sz="4" w:space="0" w:color="auto"/>
              <w:bottom w:val="single" w:sz="4" w:space="0" w:color="auto"/>
              <w:right w:val="single" w:sz="4" w:space="0" w:color="auto"/>
            </w:tcBorders>
          </w:tcPr>
          <w:p w14:paraId="64B45A4F" w14:textId="77777777" w:rsidR="000F2F57" w:rsidRPr="00690FA9" w:rsidRDefault="000F2F57" w:rsidP="00946072">
            <w:pPr>
              <w:pStyle w:val="Normlny0"/>
              <w:ind w:left="-43" w:right="-43"/>
              <w:jc w:val="center"/>
              <w:rPr>
                <w:sz w:val="18"/>
                <w:szCs w:val="18"/>
              </w:rPr>
            </w:pPr>
            <w:r w:rsidRPr="00690FA9">
              <w:rPr>
                <w:sz w:val="18"/>
                <w:szCs w:val="18"/>
              </w:rPr>
              <w:t>Článok (Č, §, O, V, P)</w:t>
            </w:r>
          </w:p>
        </w:tc>
        <w:tc>
          <w:tcPr>
            <w:tcW w:w="1761" w:type="pct"/>
            <w:tcBorders>
              <w:top w:val="single" w:sz="4" w:space="0" w:color="auto"/>
              <w:left w:val="single" w:sz="4" w:space="0" w:color="auto"/>
              <w:bottom w:val="single" w:sz="4" w:space="0" w:color="auto"/>
              <w:right w:val="single" w:sz="4" w:space="0" w:color="auto"/>
            </w:tcBorders>
          </w:tcPr>
          <w:p w14:paraId="75F98407" w14:textId="77777777" w:rsidR="000F2F57" w:rsidRPr="00690FA9" w:rsidRDefault="000F2F57" w:rsidP="00946072">
            <w:pPr>
              <w:pStyle w:val="Normlny0"/>
              <w:jc w:val="center"/>
              <w:rPr>
                <w:sz w:val="18"/>
                <w:szCs w:val="18"/>
              </w:rPr>
            </w:pPr>
            <w:r w:rsidRPr="00690FA9">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004B0000" w14:textId="77777777" w:rsidR="000F2F57" w:rsidRPr="00690FA9" w:rsidRDefault="000F2F57" w:rsidP="00946072">
            <w:pPr>
              <w:pStyle w:val="Normlny0"/>
              <w:ind w:left="-43" w:right="-43"/>
              <w:jc w:val="center"/>
              <w:rPr>
                <w:sz w:val="18"/>
                <w:szCs w:val="18"/>
              </w:rPr>
            </w:pPr>
            <w:r w:rsidRPr="00690FA9">
              <w:rPr>
                <w:sz w:val="18"/>
                <w:szCs w:val="18"/>
              </w:rPr>
              <w:t>Zhoda</w:t>
            </w:r>
          </w:p>
        </w:tc>
        <w:tc>
          <w:tcPr>
            <w:tcW w:w="252" w:type="pct"/>
            <w:tcBorders>
              <w:top w:val="single" w:sz="4" w:space="0" w:color="auto"/>
              <w:left w:val="single" w:sz="4" w:space="0" w:color="auto"/>
              <w:bottom w:val="single" w:sz="4" w:space="0" w:color="auto"/>
              <w:right w:val="single" w:sz="4" w:space="0" w:color="auto"/>
            </w:tcBorders>
          </w:tcPr>
          <w:p w14:paraId="584BB26D" w14:textId="77777777" w:rsidR="000F2F57" w:rsidRPr="00690FA9" w:rsidRDefault="000F2F57" w:rsidP="00946072">
            <w:pPr>
              <w:pStyle w:val="Normlny0"/>
              <w:jc w:val="center"/>
              <w:rPr>
                <w:sz w:val="18"/>
                <w:szCs w:val="18"/>
              </w:rPr>
            </w:pPr>
            <w:r w:rsidRPr="00690FA9">
              <w:rPr>
                <w:sz w:val="18"/>
                <w:szCs w:val="18"/>
              </w:rPr>
              <w:t>Poznámky</w:t>
            </w:r>
          </w:p>
          <w:p w14:paraId="6B08E2CD" w14:textId="77777777" w:rsidR="000F2F57" w:rsidRPr="00690FA9" w:rsidRDefault="000F2F57" w:rsidP="00946072">
            <w:pPr>
              <w:pStyle w:val="Normlny0"/>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67F629B" w14:textId="6F27B7D1" w:rsidR="000F2F57" w:rsidRPr="00690FA9" w:rsidRDefault="000F2F57" w:rsidP="00946072">
            <w:pPr>
              <w:pStyle w:val="Normlny0"/>
              <w:jc w:val="center"/>
              <w:rPr>
                <w:sz w:val="18"/>
                <w:szCs w:val="18"/>
              </w:rPr>
            </w:pPr>
            <w:r w:rsidRPr="00690FA9">
              <w:rPr>
                <w:sz w:val="18"/>
                <w:szCs w:val="18"/>
              </w:rPr>
              <w:t>Identifikácia goldplatingu</w:t>
            </w:r>
          </w:p>
        </w:tc>
        <w:tc>
          <w:tcPr>
            <w:tcW w:w="406" w:type="pct"/>
            <w:tcBorders>
              <w:top w:val="single" w:sz="4" w:space="0" w:color="auto"/>
              <w:left w:val="single" w:sz="4" w:space="0" w:color="auto"/>
              <w:bottom w:val="single" w:sz="4" w:space="0" w:color="auto"/>
              <w:right w:val="single" w:sz="4" w:space="0" w:color="auto"/>
            </w:tcBorders>
          </w:tcPr>
          <w:p w14:paraId="37F09616" w14:textId="2F352D6B" w:rsidR="000F2F57" w:rsidRPr="00690FA9" w:rsidRDefault="000F2F57" w:rsidP="00946072">
            <w:pPr>
              <w:pStyle w:val="Normlny0"/>
              <w:jc w:val="center"/>
              <w:rPr>
                <w:sz w:val="18"/>
                <w:szCs w:val="18"/>
              </w:rPr>
            </w:pPr>
            <w:r w:rsidRPr="00690FA9">
              <w:rPr>
                <w:sz w:val="18"/>
                <w:szCs w:val="18"/>
              </w:rPr>
              <w:t>Identifikácia oblasti goldplatingu a vyjadrenie opodstatnenosti goldplatingu</w:t>
            </w:r>
          </w:p>
        </w:tc>
      </w:tr>
      <w:tr w:rsidR="00CC3C80" w:rsidRPr="00690FA9" w14:paraId="31CABB87" w14:textId="23BA9B5E" w:rsidTr="000E5E48">
        <w:tc>
          <w:tcPr>
            <w:tcW w:w="175" w:type="pct"/>
            <w:tcBorders>
              <w:top w:val="single" w:sz="4" w:space="0" w:color="auto"/>
              <w:left w:val="single" w:sz="4" w:space="0" w:color="auto"/>
              <w:bottom w:val="single" w:sz="4" w:space="0" w:color="auto"/>
              <w:right w:val="single" w:sz="4" w:space="0" w:color="auto"/>
            </w:tcBorders>
          </w:tcPr>
          <w:p w14:paraId="2D689164" w14:textId="77777777" w:rsidR="000F2F57" w:rsidRPr="00690FA9" w:rsidRDefault="000F2F57" w:rsidP="00946072">
            <w:pPr>
              <w:pStyle w:val="Normlny0"/>
              <w:ind w:left="-70" w:right="-43"/>
              <w:jc w:val="center"/>
              <w:rPr>
                <w:sz w:val="18"/>
                <w:szCs w:val="18"/>
              </w:rPr>
            </w:pPr>
            <w:r w:rsidRPr="00690FA9">
              <w:rPr>
                <w:sz w:val="18"/>
                <w:szCs w:val="18"/>
              </w:rPr>
              <w:t>Č: 1</w:t>
            </w:r>
          </w:p>
          <w:p w14:paraId="1F9E6F04" w14:textId="77777777" w:rsidR="000F2F57" w:rsidRPr="00690FA9" w:rsidRDefault="000F2F57" w:rsidP="00946072">
            <w:pPr>
              <w:pStyle w:val="Normlny0"/>
              <w:ind w:left="-70" w:right="-43"/>
              <w:jc w:val="center"/>
              <w:rPr>
                <w:sz w:val="18"/>
                <w:szCs w:val="18"/>
              </w:rPr>
            </w:pPr>
            <w:r w:rsidRPr="00690FA9">
              <w:rPr>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1C159D16" w14:textId="77777777" w:rsidR="000F2F57" w:rsidRPr="00690FA9" w:rsidRDefault="000F2F57" w:rsidP="00946072">
            <w:pPr>
              <w:pStyle w:val="Normlny0"/>
              <w:jc w:val="both"/>
              <w:rPr>
                <w:sz w:val="18"/>
                <w:szCs w:val="18"/>
              </w:rPr>
            </w:pPr>
            <w:r w:rsidRPr="00690FA9">
              <w:rPr>
                <w:sz w:val="18"/>
                <w:szCs w:val="18"/>
              </w:rPr>
              <w:t>V tejto smernici sa stanovujú:</w:t>
            </w:r>
          </w:p>
          <w:p w14:paraId="0438040D" w14:textId="77777777" w:rsidR="000F2F57" w:rsidRPr="00690FA9" w:rsidRDefault="000F2F57" w:rsidP="00946072">
            <w:pPr>
              <w:pStyle w:val="Normlny0"/>
              <w:jc w:val="both"/>
              <w:rPr>
                <w:sz w:val="18"/>
                <w:szCs w:val="18"/>
              </w:rPr>
            </w:pPr>
            <w:r w:rsidRPr="00690FA9">
              <w:rPr>
                <w:sz w:val="18"/>
                <w:szCs w:val="18"/>
              </w:rPr>
              <w:t xml:space="preserve">podmienky vstupu štátnych príslušníkov tretích krajín na účely vysokokvalifikovaného zamestnania a ich rodinných príslušníkov na </w:t>
            </w:r>
            <w:r w:rsidRPr="00690FA9">
              <w:rPr>
                <w:sz w:val="18"/>
                <w:szCs w:val="18"/>
              </w:rPr>
              <w:lastRenderedPageBreak/>
              <w:t>územie členských štátov a ich pobytu dlhšieho ako tri mesiace na tomto území a ich práva;</w:t>
            </w:r>
          </w:p>
        </w:tc>
        <w:tc>
          <w:tcPr>
            <w:tcW w:w="201" w:type="pct"/>
            <w:tcBorders>
              <w:top w:val="single" w:sz="4" w:space="0" w:color="auto"/>
              <w:left w:val="single" w:sz="4" w:space="0" w:color="auto"/>
              <w:bottom w:val="single" w:sz="4" w:space="0" w:color="auto"/>
              <w:right w:val="single" w:sz="4" w:space="0" w:color="auto"/>
            </w:tcBorders>
          </w:tcPr>
          <w:p w14:paraId="74001CE5" w14:textId="77777777" w:rsidR="000F2F57" w:rsidRPr="00690FA9" w:rsidRDefault="000F2F57" w:rsidP="00946072">
            <w:pPr>
              <w:pStyle w:val="Normlny0"/>
              <w:ind w:left="-43" w:right="-41"/>
              <w:jc w:val="center"/>
              <w:rPr>
                <w:sz w:val="18"/>
                <w:szCs w:val="18"/>
              </w:rPr>
            </w:pPr>
            <w:r w:rsidRPr="00690FA9">
              <w:rPr>
                <w:sz w:val="18"/>
                <w:szCs w:val="18"/>
              </w:rPr>
              <w:lastRenderedPageBreak/>
              <w:t>n. a.</w:t>
            </w:r>
          </w:p>
        </w:tc>
        <w:tc>
          <w:tcPr>
            <w:tcW w:w="252" w:type="pct"/>
            <w:tcBorders>
              <w:top w:val="single" w:sz="4" w:space="0" w:color="auto"/>
              <w:left w:val="single" w:sz="4" w:space="0" w:color="auto"/>
              <w:bottom w:val="single" w:sz="4" w:space="0" w:color="auto"/>
              <w:right w:val="single" w:sz="4" w:space="0" w:color="auto"/>
            </w:tcBorders>
          </w:tcPr>
          <w:p w14:paraId="4361638B"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A34AA22"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16F9DA4"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1FF5466"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B55B342"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E374D8B"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8E722AA" w14:textId="77777777" w:rsidR="000F2F57" w:rsidRPr="00690FA9" w:rsidRDefault="000F2F57" w:rsidP="00946072">
            <w:pPr>
              <w:pStyle w:val="Normlny0"/>
              <w:jc w:val="both"/>
              <w:rPr>
                <w:sz w:val="18"/>
                <w:szCs w:val="18"/>
              </w:rPr>
            </w:pPr>
          </w:p>
        </w:tc>
      </w:tr>
      <w:tr w:rsidR="00CC3C80" w:rsidRPr="00690FA9" w14:paraId="382D0868" w14:textId="6629B277" w:rsidTr="000E5E48">
        <w:tc>
          <w:tcPr>
            <w:tcW w:w="175" w:type="pct"/>
            <w:tcBorders>
              <w:top w:val="single" w:sz="4" w:space="0" w:color="auto"/>
              <w:left w:val="single" w:sz="4" w:space="0" w:color="auto"/>
              <w:bottom w:val="single" w:sz="4" w:space="0" w:color="auto"/>
              <w:right w:val="single" w:sz="4" w:space="0" w:color="auto"/>
            </w:tcBorders>
          </w:tcPr>
          <w:p w14:paraId="4988E7A2" w14:textId="77777777" w:rsidR="000F2F57" w:rsidRPr="00690FA9" w:rsidRDefault="000F2F57" w:rsidP="00946072">
            <w:pPr>
              <w:pStyle w:val="Normlny0"/>
              <w:ind w:left="-70" w:right="-43"/>
              <w:jc w:val="center"/>
              <w:rPr>
                <w:sz w:val="18"/>
                <w:szCs w:val="18"/>
              </w:rPr>
            </w:pPr>
            <w:r w:rsidRPr="00690FA9">
              <w:rPr>
                <w:sz w:val="18"/>
                <w:szCs w:val="18"/>
              </w:rPr>
              <w:t>Č: 1</w:t>
            </w:r>
          </w:p>
          <w:p w14:paraId="242B1788" w14:textId="77777777" w:rsidR="000F2F57" w:rsidRPr="00690FA9" w:rsidRDefault="000F2F57" w:rsidP="00946072">
            <w:pPr>
              <w:pStyle w:val="Normlny0"/>
              <w:ind w:left="-70" w:right="-43"/>
              <w:jc w:val="center"/>
              <w:rPr>
                <w:sz w:val="18"/>
                <w:szCs w:val="18"/>
              </w:rPr>
            </w:pPr>
            <w:r w:rsidRPr="00690FA9">
              <w:rPr>
                <w:sz w:val="18"/>
                <w:szCs w:val="18"/>
              </w:rPr>
              <w:t>P: b</w:t>
            </w:r>
          </w:p>
          <w:p w14:paraId="2432828B" w14:textId="77777777" w:rsidR="000F2F57" w:rsidRPr="00690FA9" w:rsidRDefault="000F2F57" w:rsidP="00946072">
            <w:pPr>
              <w:pStyle w:val="Normlny0"/>
              <w:ind w:left="-70" w:right="-43"/>
              <w:jc w:val="center"/>
              <w:rPr>
                <w:sz w:val="18"/>
                <w:szCs w:val="18"/>
              </w:rPr>
            </w:pPr>
          </w:p>
          <w:p w14:paraId="40C6C292"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4233E19" w14:textId="77777777" w:rsidR="000F2F57" w:rsidRPr="00690FA9" w:rsidRDefault="000F2F57" w:rsidP="00946072">
            <w:pPr>
              <w:pStyle w:val="Normlny0"/>
              <w:jc w:val="both"/>
              <w:rPr>
                <w:sz w:val="18"/>
                <w:szCs w:val="18"/>
              </w:rPr>
            </w:pPr>
            <w:r w:rsidRPr="00690FA9">
              <w:rPr>
                <w:sz w:val="18"/>
                <w:szCs w:val="18"/>
              </w:rPr>
              <w:t>v písmene a) uvedené podmienky vstupu štátnych príslušníkov tretích krajín a ich rodinných príslušníkov na územie iných členských štátov, ako je členský štát, ktorý ako prvý vydal modrú kartu EÚ, a ich pobytu na tomto území, ako aj ich práva.</w:t>
            </w:r>
          </w:p>
        </w:tc>
        <w:tc>
          <w:tcPr>
            <w:tcW w:w="201" w:type="pct"/>
            <w:tcBorders>
              <w:top w:val="single" w:sz="4" w:space="0" w:color="auto"/>
              <w:left w:val="single" w:sz="4" w:space="0" w:color="auto"/>
              <w:bottom w:val="single" w:sz="4" w:space="0" w:color="auto"/>
              <w:right w:val="single" w:sz="4" w:space="0" w:color="auto"/>
            </w:tcBorders>
          </w:tcPr>
          <w:p w14:paraId="7711FD80" w14:textId="77777777" w:rsidR="000F2F57" w:rsidRPr="00690FA9" w:rsidRDefault="000F2F57" w:rsidP="00946072">
            <w:pPr>
              <w:pStyle w:val="Normlny0"/>
              <w:ind w:left="-43" w:right="-41"/>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8370F17"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4A94EF"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F407BC7"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7D94ACD"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6175538"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F9AAE8B"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8B06FD8" w14:textId="77777777" w:rsidR="000F2F57" w:rsidRPr="00690FA9" w:rsidRDefault="000F2F57" w:rsidP="00946072">
            <w:pPr>
              <w:pStyle w:val="Normlny0"/>
              <w:jc w:val="both"/>
              <w:rPr>
                <w:sz w:val="18"/>
                <w:szCs w:val="18"/>
              </w:rPr>
            </w:pPr>
          </w:p>
        </w:tc>
      </w:tr>
      <w:tr w:rsidR="00CC3C80" w:rsidRPr="00690FA9" w14:paraId="1ACF7726" w14:textId="53BFB1E5" w:rsidTr="000E5E48">
        <w:tc>
          <w:tcPr>
            <w:tcW w:w="175" w:type="pct"/>
            <w:tcBorders>
              <w:top w:val="single" w:sz="4" w:space="0" w:color="auto"/>
              <w:left w:val="single" w:sz="4" w:space="0" w:color="auto"/>
              <w:bottom w:val="single" w:sz="4" w:space="0" w:color="auto"/>
              <w:right w:val="single" w:sz="4" w:space="0" w:color="auto"/>
            </w:tcBorders>
          </w:tcPr>
          <w:p w14:paraId="32A84710" w14:textId="77777777" w:rsidR="000F2F57" w:rsidRPr="00690FA9" w:rsidRDefault="000F2F57" w:rsidP="00946072">
            <w:pPr>
              <w:pStyle w:val="Normlny0"/>
              <w:ind w:left="-70" w:right="-43"/>
              <w:jc w:val="center"/>
              <w:rPr>
                <w:sz w:val="18"/>
                <w:szCs w:val="18"/>
              </w:rPr>
            </w:pPr>
            <w:r w:rsidRPr="00690FA9">
              <w:rPr>
                <w:sz w:val="18"/>
                <w:szCs w:val="18"/>
              </w:rPr>
              <w:t>Č: 2</w:t>
            </w:r>
          </w:p>
          <w:p w14:paraId="7CBAFD03" w14:textId="77777777" w:rsidR="000F2F57" w:rsidRPr="00690FA9" w:rsidRDefault="000F2F57" w:rsidP="00946072">
            <w:pPr>
              <w:pStyle w:val="Normlny0"/>
              <w:ind w:left="-70" w:right="-43"/>
              <w:jc w:val="center"/>
              <w:rPr>
                <w:sz w:val="18"/>
                <w:szCs w:val="18"/>
              </w:rPr>
            </w:pPr>
            <w:r w:rsidRPr="00690FA9">
              <w:rPr>
                <w:sz w:val="18"/>
                <w:szCs w:val="18"/>
              </w:rPr>
              <w:t>O: 1.</w:t>
            </w:r>
          </w:p>
          <w:p w14:paraId="2C8951E1"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B16ECE5" w14:textId="77777777" w:rsidR="000F2F57" w:rsidRPr="00690FA9" w:rsidRDefault="000F2F57" w:rsidP="00946072">
            <w:pPr>
              <w:pStyle w:val="Normlny0"/>
              <w:jc w:val="both"/>
              <w:rPr>
                <w:sz w:val="18"/>
                <w:szCs w:val="18"/>
              </w:rPr>
            </w:pPr>
            <w:r w:rsidRPr="00690FA9">
              <w:rPr>
                <w:sz w:val="18"/>
                <w:szCs w:val="18"/>
              </w:rPr>
              <w:t>Na účely tejto smernice:</w:t>
            </w:r>
          </w:p>
          <w:p w14:paraId="298AE3F6" w14:textId="77777777" w:rsidR="000F2F57" w:rsidRPr="00690FA9" w:rsidRDefault="000F2F57" w:rsidP="00946072">
            <w:pPr>
              <w:pStyle w:val="Normlny0"/>
              <w:jc w:val="both"/>
              <w:rPr>
                <w:sz w:val="18"/>
                <w:szCs w:val="18"/>
              </w:rPr>
            </w:pPr>
            <w:r w:rsidRPr="00690FA9">
              <w:rPr>
                <w:sz w:val="18"/>
                <w:szCs w:val="18"/>
              </w:rPr>
              <w:t>„štátny príslušník tretej krajiny“ je každá osoba, ktorá nie je občanom Únie v zmysle článku 20 ods. 1 ZFEÚ;</w:t>
            </w:r>
          </w:p>
        </w:tc>
        <w:tc>
          <w:tcPr>
            <w:tcW w:w="201" w:type="pct"/>
            <w:tcBorders>
              <w:top w:val="single" w:sz="4" w:space="0" w:color="auto"/>
              <w:left w:val="single" w:sz="4" w:space="0" w:color="auto"/>
              <w:bottom w:val="single" w:sz="4" w:space="0" w:color="auto"/>
              <w:right w:val="single" w:sz="4" w:space="0" w:color="auto"/>
            </w:tcBorders>
          </w:tcPr>
          <w:p w14:paraId="505814E1" w14:textId="77777777" w:rsidR="000F2F57" w:rsidRPr="00690FA9" w:rsidRDefault="000F2F57" w:rsidP="00946072">
            <w:pPr>
              <w:pStyle w:val="Normlny0"/>
              <w:ind w:left="-43" w:right="-41"/>
              <w:jc w:val="center"/>
              <w:rPr>
                <w:sz w:val="18"/>
                <w:szCs w:val="18"/>
              </w:rPr>
            </w:pPr>
            <w:r w:rsidRPr="00690FA9">
              <w:rPr>
                <w:sz w:val="18"/>
                <w:szCs w:val="18"/>
              </w:rPr>
              <w:t>N</w:t>
            </w:r>
          </w:p>
          <w:p w14:paraId="5E25E4A3" w14:textId="77777777" w:rsidR="000F2F57" w:rsidRPr="00690FA9" w:rsidRDefault="000F2F57" w:rsidP="00946072">
            <w:pPr>
              <w:pStyle w:val="Normlny0"/>
              <w:ind w:left="-43" w:right="-41"/>
              <w:jc w:val="center"/>
              <w:rPr>
                <w:sz w:val="18"/>
                <w:szCs w:val="18"/>
              </w:rPr>
            </w:pPr>
          </w:p>
          <w:p w14:paraId="6EC12671" w14:textId="77777777" w:rsidR="000F2F57" w:rsidRPr="00690FA9" w:rsidRDefault="000F2F57" w:rsidP="00946072">
            <w:pPr>
              <w:pStyle w:val="Normlny0"/>
              <w:ind w:left="-43" w:right="-41"/>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02ECA61B" w14:textId="77777777" w:rsidR="000F2F57" w:rsidRPr="00690FA9" w:rsidRDefault="000F2F57" w:rsidP="00946072">
            <w:pPr>
              <w:pStyle w:val="Normlny0"/>
              <w:jc w:val="center"/>
              <w:rPr>
                <w:sz w:val="18"/>
                <w:szCs w:val="18"/>
              </w:rPr>
            </w:pPr>
            <w:r w:rsidRPr="00690FA9">
              <w:rPr>
                <w:sz w:val="18"/>
                <w:szCs w:val="18"/>
              </w:rPr>
              <w:t>Zákon č. 404/2011 Z. z.</w:t>
            </w:r>
          </w:p>
          <w:p w14:paraId="4BAD0065"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6F51170" w14:textId="77777777" w:rsidR="000F2F57" w:rsidRPr="00690FA9" w:rsidRDefault="000F2F57" w:rsidP="00946072">
            <w:pPr>
              <w:pStyle w:val="Normlny0"/>
              <w:ind w:left="-43" w:right="-43"/>
              <w:jc w:val="center"/>
              <w:rPr>
                <w:sz w:val="18"/>
                <w:szCs w:val="18"/>
              </w:rPr>
            </w:pPr>
            <w:r w:rsidRPr="00690FA9">
              <w:rPr>
                <w:sz w:val="18"/>
                <w:szCs w:val="18"/>
              </w:rPr>
              <w:t>§ 2</w:t>
            </w:r>
          </w:p>
          <w:p w14:paraId="42AAD200" w14:textId="2B004468"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4</w:t>
            </w:r>
          </w:p>
          <w:p w14:paraId="2E471B73" w14:textId="77777777" w:rsidR="000F2F57" w:rsidRPr="00690FA9" w:rsidRDefault="000F2F57" w:rsidP="00946072">
            <w:pPr>
              <w:pStyle w:val="Normlny0"/>
              <w:ind w:left="-43" w:right="-43"/>
              <w:jc w:val="center"/>
              <w:rPr>
                <w:sz w:val="18"/>
                <w:szCs w:val="18"/>
              </w:rPr>
            </w:pPr>
          </w:p>
          <w:p w14:paraId="78F4CF42"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2C017ED" w14:textId="77777777" w:rsidR="000F2F57" w:rsidRPr="00690FA9" w:rsidRDefault="000F2F57" w:rsidP="00946072">
            <w:pPr>
              <w:pStyle w:val="Normlny0"/>
              <w:jc w:val="both"/>
              <w:rPr>
                <w:sz w:val="18"/>
                <w:szCs w:val="18"/>
              </w:rPr>
            </w:pPr>
            <w:r w:rsidRPr="00690FA9">
              <w:rPr>
                <w:sz w:val="18"/>
                <w:szCs w:val="18"/>
              </w:rPr>
              <w:t>Štátnym príslušníkom tretej krajiny je každý, kto nie je štátnym občanom Slovenskej republiky ani občanom Únie; štátnym príslušníkom tretej krajiny sa rozumie aj osoba bez štátnej príslušnosti.</w:t>
            </w:r>
          </w:p>
        </w:tc>
        <w:tc>
          <w:tcPr>
            <w:tcW w:w="201" w:type="pct"/>
            <w:tcBorders>
              <w:top w:val="single" w:sz="4" w:space="0" w:color="auto"/>
              <w:left w:val="single" w:sz="4" w:space="0" w:color="auto"/>
              <w:bottom w:val="single" w:sz="4" w:space="0" w:color="auto"/>
              <w:right w:val="single" w:sz="4" w:space="0" w:color="auto"/>
            </w:tcBorders>
          </w:tcPr>
          <w:p w14:paraId="7E62D029" w14:textId="77777777" w:rsidR="000F2F57" w:rsidRPr="00690FA9" w:rsidRDefault="000F2F57" w:rsidP="00946072">
            <w:pPr>
              <w:pStyle w:val="Normlny0"/>
              <w:ind w:left="-43" w:right="-43"/>
              <w:jc w:val="center"/>
              <w:rPr>
                <w:sz w:val="18"/>
                <w:szCs w:val="18"/>
              </w:rPr>
            </w:pPr>
            <w:r w:rsidRPr="00690FA9">
              <w:rPr>
                <w:sz w:val="18"/>
                <w:szCs w:val="18"/>
              </w:rPr>
              <w:t>Ú</w:t>
            </w:r>
          </w:p>
          <w:p w14:paraId="2FD8B8C5" w14:textId="77777777" w:rsidR="000F2F57" w:rsidRPr="00690FA9" w:rsidRDefault="000F2F57" w:rsidP="00946072">
            <w:pPr>
              <w:pStyle w:val="Normlny0"/>
              <w:ind w:left="-43" w:right="-43"/>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28352B6B"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B14AF7D" w14:textId="77777777" w:rsidR="000F2F57" w:rsidRPr="00690FA9" w:rsidRDefault="002E623A" w:rsidP="00946072">
            <w:pPr>
              <w:pStyle w:val="Normlny0"/>
              <w:jc w:val="both"/>
              <w:rPr>
                <w:sz w:val="18"/>
                <w:szCs w:val="18"/>
              </w:rPr>
            </w:pPr>
            <w:r w:rsidRPr="00690FA9">
              <w:rPr>
                <w:sz w:val="18"/>
                <w:szCs w:val="18"/>
              </w:rPr>
              <w:t xml:space="preserve">GP – N </w:t>
            </w:r>
          </w:p>
          <w:p w14:paraId="0CCD3500" w14:textId="4E2A6B20"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7C1884C4" w14:textId="77777777" w:rsidR="000F2F57" w:rsidRPr="00690FA9" w:rsidRDefault="000F2F57" w:rsidP="00946072">
            <w:pPr>
              <w:pStyle w:val="Normlny0"/>
              <w:jc w:val="both"/>
              <w:rPr>
                <w:sz w:val="18"/>
                <w:szCs w:val="18"/>
              </w:rPr>
            </w:pPr>
          </w:p>
        </w:tc>
      </w:tr>
      <w:tr w:rsidR="00CC3C80" w:rsidRPr="00690FA9" w14:paraId="400638E9" w14:textId="53AA4698" w:rsidTr="000E5E48">
        <w:tc>
          <w:tcPr>
            <w:tcW w:w="175" w:type="pct"/>
            <w:tcBorders>
              <w:top w:val="single" w:sz="4" w:space="0" w:color="auto"/>
              <w:left w:val="single" w:sz="4" w:space="0" w:color="auto"/>
              <w:bottom w:val="single" w:sz="4" w:space="0" w:color="auto"/>
              <w:right w:val="single" w:sz="4" w:space="0" w:color="auto"/>
            </w:tcBorders>
          </w:tcPr>
          <w:p w14:paraId="241AA707" w14:textId="77777777" w:rsidR="000F2F57" w:rsidRPr="00690FA9" w:rsidRDefault="000F2F57" w:rsidP="00946072">
            <w:pPr>
              <w:pStyle w:val="Normlny0"/>
              <w:ind w:left="-70" w:right="-43"/>
              <w:jc w:val="center"/>
              <w:rPr>
                <w:sz w:val="18"/>
                <w:szCs w:val="18"/>
              </w:rPr>
            </w:pPr>
            <w:r w:rsidRPr="00690FA9">
              <w:rPr>
                <w:sz w:val="18"/>
                <w:szCs w:val="18"/>
              </w:rPr>
              <w:t>Č: 2</w:t>
            </w:r>
          </w:p>
          <w:p w14:paraId="2D867031" w14:textId="77777777" w:rsidR="000F2F57" w:rsidRPr="00690FA9" w:rsidRDefault="000F2F57" w:rsidP="00946072">
            <w:pPr>
              <w:pStyle w:val="Normlny0"/>
              <w:ind w:left="-70" w:right="-43"/>
              <w:jc w:val="center"/>
              <w:rPr>
                <w:sz w:val="18"/>
                <w:szCs w:val="18"/>
              </w:rPr>
            </w:pPr>
            <w:r w:rsidRPr="00690FA9">
              <w:rPr>
                <w:sz w:val="18"/>
                <w:szCs w:val="18"/>
              </w:rPr>
              <w:t>O: 2</w:t>
            </w:r>
          </w:p>
          <w:p w14:paraId="198AC791" w14:textId="77777777" w:rsidR="000F2F57" w:rsidRPr="00690FA9" w:rsidRDefault="000F2F57" w:rsidP="00946072">
            <w:pPr>
              <w:pStyle w:val="Normlny0"/>
              <w:ind w:left="-70" w:right="-43"/>
              <w:jc w:val="center"/>
              <w:rPr>
                <w:sz w:val="18"/>
                <w:szCs w:val="18"/>
              </w:rPr>
            </w:pPr>
            <w:r w:rsidRPr="00690FA9">
              <w:rPr>
                <w:sz w:val="18"/>
                <w:szCs w:val="18"/>
              </w:rPr>
              <w:t>P: a</w:t>
            </w:r>
          </w:p>
          <w:p w14:paraId="7C16CF41" w14:textId="77777777" w:rsidR="000F2F57" w:rsidRPr="00690FA9" w:rsidRDefault="000F2F57" w:rsidP="00946072">
            <w:pPr>
              <w:pStyle w:val="Normlny0"/>
              <w:ind w:left="-70" w:right="-43"/>
              <w:jc w:val="center"/>
              <w:rPr>
                <w:sz w:val="18"/>
                <w:szCs w:val="18"/>
              </w:rPr>
            </w:pPr>
          </w:p>
          <w:p w14:paraId="1219D8B1" w14:textId="77777777" w:rsidR="000F2F57" w:rsidRPr="00690FA9" w:rsidRDefault="000F2F57" w:rsidP="00946072">
            <w:pPr>
              <w:pStyle w:val="Normlny0"/>
              <w:ind w:left="-70" w:right="-43"/>
              <w:jc w:val="center"/>
              <w:rPr>
                <w:sz w:val="18"/>
                <w:szCs w:val="18"/>
              </w:rPr>
            </w:pPr>
          </w:p>
          <w:p w14:paraId="049ABD52" w14:textId="77777777" w:rsidR="000F2F57" w:rsidRPr="00690FA9" w:rsidRDefault="000F2F57" w:rsidP="00946072">
            <w:pPr>
              <w:pStyle w:val="Normlny0"/>
              <w:ind w:left="-70" w:right="-43"/>
              <w:jc w:val="center"/>
              <w:rPr>
                <w:sz w:val="18"/>
                <w:szCs w:val="18"/>
              </w:rPr>
            </w:pPr>
          </w:p>
          <w:p w14:paraId="3F5D9D0D" w14:textId="77777777" w:rsidR="000F2F57" w:rsidRPr="00690FA9" w:rsidRDefault="000F2F57" w:rsidP="00946072">
            <w:pPr>
              <w:pStyle w:val="Normlny0"/>
              <w:ind w:left="-70" w:right="-43"/>
              <w:jc w:val="center"/>
              <w:rPr>
                <w:sz w:val="18"/>
                <w:szCs w:val="18"/>
              </w:rPr>
            </w:pPr>
          </w:p>
          <w:p w14:paraId="055EC049" w14:textId="77777777" w:rsidR="000F2F57" w:rsidRPr="00690FA9" w:rsidRDefault="000F2F57" w:rsidP="00946072">
            <w:pPr>
              <w:pStyle w:val="Normlny0"/>
              <w:ind w:left="-70" w:right="-43"/>
              <w:jc w:val="center"/>
              <w:rPr>
                <w:sz w:val="18"/>
                <w:szCs w:val="18"/>
              </w:rPr>
            </w:pPr>
            <w:r w:rsidRPr="00690FA9">
              <w:rPr>
                <w:sz w:val="18"/>
                <w:szCs w:val="18"/>
              </w:rPr>
              <w:t>P: b</w:t>
            </w:r>
          </w:p>
          <w:p w14:paraId="1F036BB7" w14:textId="77777777" w:rsidR="000F2F57" w:rsidRPr="00690FA9" w:rsidRDefault="000F2F57" w:rsidP="00946072">
            <w:pPr>
              <w:pStyle w:val="Normlny0"/>
              <w:ind w:left="-70" w:right="-43"/>
              <w:jc w:val="cente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614811FC" w14:textId="77777777" w:rsidR="000F2F57" w:rsidRPr="00690FA9" w:rsidRDefault="000F2F57" w:rsidP="00946072">
            <w:pPr>
              <w:pStyle w:val="Normlny0"/>
              <w:jc w:val="both"/>
              <w:rPr>
                <w:sz w:val="18"/>
                <w:szCs w:val="18"/>
              </w:rPr>
            </w:pPr>
            <w:r w:rsidRPr="00690FA9">
              <w:rPr>
                <w:sz w:val="18"/>
                <w:szCs w:val="18"/>
              </w:rPr>
              <w:t>„vysokokvalifikované zamestnanie“ je zamestnanie osoby, ktorá:</w:t>
            </w:r>
          </w:p>
          <w:p w14:paraId="24E6EDD4" w14:textId="77777777" w:rsidR="000F2F57" w:rsidRPr="00690FA9" w:rsidRDefault="000F2F57" w:rsidP="00946072">
            <w:pPr>
              <w:pStyle w:val="Normlny0"/>
              <w:jc w:val="both"/>
              <w:rPr>
                <w:sz w:val="18"/>
                <w:szCs w:val="18"/>
              </w:rPr>
            </w:pPr>
            <w:r w:rsidRPr="00690FA9">
              <w:rPr>
                <w:sz w:val="18"/>
                <w:szCs w:val="18"/>
              </w:rPr>
              <w:t>a) je v dotknutom členskom štáte chránená ako zamestnanec podľa vnútroštátneho pracovného práva alebo v súlade s vnútroštátnymi postupmi, a to bez ohľadu na právny vzťah, na účely výkonu skutočnej a aktívnej práce pre inú osobu alebo pod jej vedením;</w:t>
            </w:r>
          </w:p>
          <w:p w14:paraId="4A3EAC77" w14:textId="77777777" w:rsidR="000F2F57" w:rsidRPr="00690FA9" w:rsidRDefault="000F2F57" w:rsidP="00946072">
            <w:pPr>
              <w:pStyle w:val="Normlny0"/>
              <w:jc w:val="both"/>
              <w:rPr>
                <w:sz w:val="18"/>
                <w:szCs w:val="18"/>
              </w:rPr>
            </w:pPr>
            <w:r w:rsidRPr="00690FA9">
              <w:rPr>
                <w:sz w:val="18"/>
                <w:szCs w:val="18"/>
              </w:rPr>
              <w:t xml:space="preserve">b) je platená za uvedenú prácu a </w:t>
            </w:r>
          </w:p>
          <w:p w14:paraId="616B31E3" w14:textId="77777777" w:rsidR="000F2F57" w:rsidRPr="00690FA9" w:rsidRDefault="000F2F57" w:rsidP="00946072">
            <w:pPr>
              <w:pStyle w:val="Normlny0"/>
              <w:jc w:val="both"/>
              <w:rPr>
                <w:sz w:val="18"/>
                <w:szCs w:val="18"/>
              </w:rPr>
            </w:pPr>
            <w:r w:rsidRPr="00690FA9">
              <w:rPr>
                <w:sz w:val="18"/>
                <w:szCs w:val="18"/>
              </w:rPr>
              <w:t>a) má požadovanú vyššiu odbornú kvalifikáciu;</w:t>
            </w:r>
          </w:p>
        </w:tc>
        <w:tc>
          <w:tcPr>
            <w:tcW w:w="201" w:type="pct"/>
            <w:tcBorders>
              <w:top w:val="single" w:sz="4" w:space="0" w:color="auto"/>
              <w:left w:val="single" w:sz="4" w:space="0" w:color="auto"/>
              <w:bottom w:val="single" w:sz="4" w:space="0" w:color="auto"/>
              <w:right w:val="single" w:sz="4" w:space="0" w:color="auto"/>
            </w:tcBorders>
          </w:tcPr>
          <w:p w14:paraId="6865B771"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13B4C0F" w14:textId="2F2105C6" w:rsidR="000F2F57" w:rsidRPr="00690FA9" w:rsidRDefault="00875662" w:rsidP="00946072">
            <w:pPr>
              <w:pStyle w:val="Normlny0"/>
              <w:jc w:val="center"/>
              <w:rPr>
                <w:sz w:val="18"/>
                <w:szCs w:val="18"/>
              </w:rPr>
            </w:pPr>
            <w:r w:rsidRPr="00690FA9">
              <w:rPr>
                <w:sz w:val="18"/>
                <w:szCs w:val="18"/>
              </w:rPr>
              <w:t>návrh zákona</w:t>
            </w:r>
          </w:p>
          <w:p w14:paraId="69E98394" w14:textId="77777777" w:rsidR="000F2F57" w:rsidRDefault="000F2F57" w:rsidP="00946072">
            <w:pPr>
              <w:pStyle w:val="Normlny0"/>
              <w:jc w:val="center"/>
              <w:rPr>
                <w:sz w:val="18"/>
                <w:szCs w:val="18"/>
              </w:rPr>
            </w:pPr>
          </w:p>
          <w:p w14:paraId="780A0E8B" w14:textId="77777777" w:rsidR="002B5CD8" w:rsidRDefault="002B5CD8" w:rsidP="00946072">
            <w:pPr>
              <w:pStyle w:val="Normlny0"/>
              <w:jc w:val="center"/>
              <w:rPr>
                <w:sz w:val="18"/>
                <w:szCs w:val="18"/>
              </w:rPr>
            </w:pPr>
          </w:p>
          <w:p w14:paraId="17954443" w14:textId="77777777" w:rsidR="002B5CD8" w:rsidRDefault="002B5CD8" w:rsidP="00946072">
            <w:pPr>
              <w:pStyle w:val="Normlny0"/>
              <w:jc w:val="center"/>
              <w:rPr>
                <w:sz w:val="18"/>
                <w:szCs w:val="18"/>
              </w:rPr>
            </w:pPr>
          </w:p>
          <w:p w14:paraId="7AE1A566" w14:textId="54688B37" w:rsidR="002B5CD8" w:rsidRPr="00690FA9" w:rsidRDefault="002B5CD8" w:rsidP="00946072">
            <w:pPr>
              <w:pStyle w:val="Normlny0"/>
              <w:jc w:val="center"/>
              <w:rPr>
                <w:sz w:val="18"/>
                <w:szCs w:val="18"/>
              </w:rPr>
            </w:pPr>
            <w:r w:rsidRPr="00DD457E">
              <w:rPr>
                <w:sz w:val="18"/>
                <w:szCs w:val="18"/>
              </w:rPr>
              <w:t>Zákonník práce</w:t>
            </w:r>
          </w:p>
        </w:tc>
        <w:tc>
          <w:tcPr>
            <w:tcW w:w="201" w:type="pct"/>
            <w:tcBorders>
              <w:top w:val="single" w:sz="4" w:space="0" w:color="auto"/>
              <w:left w:val="single" w:sz="4" w:space="0" w:color="auto"/>
              <w:bottom w:val="single" w:sz="4" w:space="0" w:color="auto"/>
              <w:right w:val="single" w:sz="4" w:space="0" w:color="auto"/>
            </w:tcBorders>
          </w:tcPr>
          <w:p w14:paraId="4E0F175E" w14:textId="3400625E" w:rsidR="006123BF" w:rsidRPr="00690FA9" w:rsidRDefault="006123BF" w:rsidP="00946072">
            <w:pPr>
              <w:pStyle w:val="Normlny0"/>
              <w:ind w:left="-43" w:right="-43"/>
              <w:jc w:val="center"/>
              <w:rPr>
                <w:sz w:val="18"/>
                <w:szCs w:val="18"/>
              </w:rPr>
            </w:pPr>
            <w:r w:rsidRPr="00690FA9">
              <w:rPr>
                <w:sz w:val="18"/>
                <w:szCs w:val="18"/>
              </w:rPr>
              <w:t>Č. I</w:t>
            </w:r>
          </w:p>
          <w:p w14:paraId="3D9344F9" w14:textId="77777777" w:rsidR="000F2F57" w:rsidRPr="00690FA9" w:rsidRDefault="000F2F57" w:rsidP="00946072">
            <w:pPr>
              <w:pStyle w:val="Normlny0"/>
              <w:ind w:left="-43" w:right="-43"/>
              <w:jc w:val="center"/>
              <w:rPr>
                <w:sz w:val="18"/>
                <w:szCs w:val="18"/>
              </w:rPr>
            </w:pPr>
            <w:r w:rsidRPr="00690FA9">
              <w:rPr>
                <w:sz w:val="18"/>
                <w:szCs w:val="18"/>
              </w:rPr>
              <w:t>§ 37</w:t>
            </w:r>
          </w:p>
          <w:p w14:paraId="55C9D54E" w14:textId="5CE3CD60"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3</w:t>
            </w:r>
          </w:p>
          <w:p w14:paraId="1141D924" w14:textId="77777777" w:rsidR="000F2F57" w:rsidRDefault="006123BF" w:rsidP="00946072">
            <w:pPr>
              <w:pStyle w:val="Normlny0"/>
              <w:ind w:left="-43" w:right="-43"/>
              <w:jc w:val="center"/>
              <w:rPr>
                <w:sz w:val="18"/>
                <w:szCs w:val="18"/>
              </w:rPr>
            </w:pPr>
            <w:r w:rsidRPr="00690FA9">
              <w:rPr>
                <w:sz w:val="18"/>
                <w:szCs w:val="18"/>
              </w:rPr>
              <w:t>V</w:t>
            </w:r>
            <w:r w:rsidR="000F2F57" w:rsidRPr="00690FA9">
              <w:rPr>
                <w:sz w:val="18"/>
                <w:szCs w:val="18"/>
              </w:rPr>
              <w:t>. 1</w:t>
            </w:r>
          </w:p>
          <w:p w14:paraId="2FA643D9" w14:textId="77777777" w:rsidR="002B5CD8" w:rsidRDefault="002B5CD8" w:rsidP="00946072">
            <w:pPr>
              <w:pStyle w:val="Normlny0"/>
              <w:ind w:left="-43" w:right="-43"/>
              <w:jc w:val="center"/>
              <w:rPr>
                <w:sz w:val="18"/>
                <w:szCs w:val="18"/>
              </w:rPr>
            </w:pPr>
          </w:p>
          <w:p w14:paraId="0743B3E9" w14:textId="77777777" w:rsidR="002B5CD8" w:rsidRPr="00DD457E" w:rsidRDefault="002B5CD8" w:rsidP="002B5CD8">
            <w:pPr>
              <w:pStyle w:val="Normlny0"/>
              <w:ind w:left="-43" w:right="-43"/>
              <w:jc w:val="center"/>
              <w:rPr>
                <w:sz w:val="18"/>
                <w:szCs w:val="18"/>
              </w:rPr>
            </w:pPr>
            <w:r w:rsidRPr="00DD457E">
              <w:rPr>
                <w:sz w:val="18"/>
                <w:szCs w:val="18"/>
              </w:rPr>
              <w:t>§ 1</w:t>
            </w:r>
          </w:p>
          <w:p w14:paraId="4B59B348" w14:textId="77777777" w:rsidR="002B5CD8" w:rsidRPr="00DD457E" w:rsidRDefault="002B5CD8" w:rsidP="002B5CD8">
            <w:pPr>
              <w:pStyle w:val="Normlny0"/>
              <w:ind w:left="-43" w:right="-43"/>
              <w:jc w:val="center"/>
              <w:rPr>
                <w:sz w:val="18"/>
                <w:szCs w:val="18"/>
              </w:rPr>
            </w:pPr>
            <w:r w:rsidRPr="00DD457E">
              <w:rPr>
                <w:sz w:val="18"/>
                <w:szCs w:val="18"/>
              </w:rPr>
              <w:t>O. 2</w:t>
            </w:r>
          </w:p>
          <w:p w14:paraId="4B3FAF7E" w14:textId="77777777" w:rsidR="002B5CD8" w:rsidRPr="00DD457E" w:rsidRDefault="002B5CD8" w:rsidP="002B5CD8">
            <w:pPr>
              <w:pStyle w:val="Normlny0"/>
              <w:ind w:left="-43" w:right="-43"/>
              <w:jc w:val="center"/>
              <w:rPr>
                <w:sz w:val="18"/>
                <w:szCs w:val="18"/>
              </w:rPr>
            </w:pPr>
          </w:p>
          <w:p w14:paraId="653C428C" w14:textId="77777777" w:rsidR="002B5CD8" w:rsidRPr="00DD457E" w:rsidRDefault="002B5CD8" w:rsidP="002B5CD8">
            <w:pPr>
              <w:pStyle w:val="Normlny0"/>
              <w:ind w:right="-43"/>
              <w:rPr>
                <w:sz w:val="18"/>
                <w:szCs w:val="18"/>
              </w:rPr>
            </w:pPr>
          </w:p>
          <w:p w14:paraId="53D1E387" w14:textId="77777777" w:rsidR="002B5CD8" w:rsidRPr="00DD457E" w:rsidRDefault="002B5CD8" w:rsidP="002B5CD8">
            <w:pPr>
              <w:pStyle w:val="Normlny0"/>
              <w:ind w:left="-43" w:right="-43"/>
              <w:jc w:val="center"/>
              <w:rPr>
                <w:sz w:val="18"/>
                <w:szCs w:val="18"/>
              </w:rPr>
            </w:pPr>
          </w:p>
          <w:p w14:paraId="361296BF" w14:textId="77777777" w:rsidR="002B5CD8" w:rsidRPr="00DD457E" w:rsidRDefault="002B5CD8" w:rsidP="002B5CD8">
            <w:pPr>
              <w:pStyle w:val="Normlny0"/>
              <w:ind w:left="-43" w:right="-43"/>
              <w:jc w:val="center"/>
              <w:rPr>
                <w:sz w:val="18"/>
                <w:szCs w:val="18"/>
              </w:rPr>
            </w:pPr>
          </w:p>
          <w:p w14:paraId="392A3577" w14:textId="77777777" w:rsidR="002B5CD8" w:rsidRPr="00DD457E" w:rsidRDefault="002B5CD8" w:rsidP="002B5CD8">
            <w:pPr>
              <w:pStyle w:val="Normlny0"/>
              <w:ind w:left="-43" w:right="-43"/>
              <w:jc w:val="center"/>
              <w:rPr>
                <w:sz w:val="18"/>
                <w:szCs w:val="18"/>
              </w:rPr>
            </w:pPr>
            <w:r w:rsidRPr="00DD457E">
              <w:rPr>
                <w:sz w:val="18"/>
                <w:szCs w:val="18"/>
              </w:rPr>
              <w:t>§ 11</w:t>
            </w:r>
          </w:p>
          <w:p w14:paraId="2351F46B" w14:textId="77777777" w:rsidR="002B5CD8" w:rsidRPr="00DD457E" w:rsidRDefault="002B5CD8" w:rsidP="002B5CD8">
            <w:pPr>
              <w:pStyle w:val="Normlny0"/>
              <w:ind w:left="-43" w:right="-43"/>
              <w:jc w:val="center"/>
              <w:rPr>
                <w:sz w:val="18"/>
                <w:szCs w:val="18"/>
              </w:rPr>
            </w:pPr>
            <w:r w:rsidRPr="00DD457E">
              <w:rPr>
                <w:sz w:val="18"/>
                <w:szCs w:val="18"/>
              </w:rPr>
              <w:t>O. 1</w:t>
            </w:r>
          </w:p>
          <w:p w14:paraId="1A1A83B7" w14:textId="77777777" w:rsidR="002B5CD8" w:rsidRPr="00DD457E" w:rsidRDefault="002B5CD8" w:rsidP="002B5CD8">
            <w:pPr>
              <w:pStyle w:val="Normlny0"/>
              <w:ind w:left="-43" w:right="-43"/>
              <w:jc w:val="center"/>
              <w:rPr>
                <w:sz w:val="18"/>
                <w:szCs w:val="18"/>
              </w:rPr>
            </w:pPr>
          </w:p>
          <w:p w14:paraId="063BCAF7" w14:textId="77777777" w:rsidR="002B5CD8" w:rsidRPr="00DD457E" w:rsidRDefault="002B5CD8" w:rsidP="002B5CD8">
            <w:pPr>
              <w:pStyle w:val="Normlny0"/>
              <w:ind w:left="-43" w:right="-43"/>
              <w:jc w:val="center"/>
              <w:rPr>
                <w:sz w:val="18"/>
                <w:szCs w:val="18"/>
              </w:rPr>
            </w:pPr>
          </w:p>
          <w:p w14:paraId="3EE62425" w14:textId="77777777" w:rsidR="002B5CD8" w:rsidRPr="00DD457E" w:rsidRDefault="002B5CD8" w:rsidP="002B5CD8">
            <w:pPr>
              <w:pStyle w:val="Normlny0"/>
              <w:ind w:left="-43" w:right="-43"/>
              <w:jc w:val="center"/>
              <w:rPr>
                <w:sz w:val="18"/>
                <w:szCs w:val="18"/>
              </w:rPr>
            </w:pPr>
            <w:r w:rsidRPr="00DD457E">
              <w:rPr>
                <w:sz w:val="18"/>
                <w:szCs w:val="18"/>
              </w:rPr>
              <w:t>Č. 1</w:t>
            </w:r>
          </w:p>
          <w:p w14:paraId="1E05850C" w14:textId="77777777" w:rsidR="002B5CD8" w:rsidRPr="00DD457E" w:rsidRDefault="002B5CD8" w:rsidP="002B5CD8">
            <w:pPr>
              <w:pStyle w:val="Normlny0"/>
              <w:ind w:left="-43" w:right="-43"/>
              <w:jc w:val="center"/>
              <w:rPr>
                <w:sz w:val="18"/>
                <w:szCs w:val="18"/>
              </w:rPr>
            </w:pPr>
          </w:p>
          <w:p w14:paraId="54CDDC86" w14:textId="77777777" w:rsidR="002B5CD8" w:rsidRPr="00DD457E" w:rsidRDefault="002B5CD8" w:rsidP="002B5CD8">
            <w:pPr>
              <w:pStyle w:val="Normlny0"/>
              <w:ind w:left="-43" w:right="-43"/>
              <w:jc w:val="center"/>
              <w:rPr>
                <w:sz w:val="18"/>
                <w:szCs w:val="18"/>
              </w:rPr>
            </w:pPr>
          </w:p>
          <w:p w14:paraId="7891DF3C" w14:textId="77777777" w:rsidR="002B5CD8" w:rsidRPr="00DD457E" w:rsidRDefault="002B5CD8" w:rsidP="002B5CD8">
            <w:pPr>
              <w:pStyle w:val="Normlny0"/>
              <w:ind w:left="-43" w:right="-43"/>
              <w:jc w:val="center"/>
              <w:rPr>
                <w:sz w:val="18"/>
                <w:szCs w:val="18"/>
              </w:rPr>
            </w:pPr>
          </w:p>
          <w:p w14:paraId="0F2E09D8" w14:textId="77777777" w:rsidR="002B5CD8" w:rsidRPr="00DD457E" w:rsidRDefault="002B5CD8" w:rsidP="002B5CD8">
            <w:pPr>
              <w:pStyle w:val="Normlny0"/>
              <w:ind w:left="-43" w:right="-43"/>
              <w:jc w:val="center"/>
              <w:rPr>
                <w:sz w:val="18"/>
                <w:szCs w:val="18"/>
              </w:rPr>
            </w:pPr>
          </w:p>
          <w:p w14:paraId="743C5F7C" w14:textId="77777777" w:rsidR="002B5CD8" w:rsidRPr="00DD457E" w:rsidRDefault="002B5CD8" w:rsidP="002B5CD8">
            <w:pPr>
              <w:pStyle w:val="Normlny0"/>
              <w:ind w:left="-43" w:right="-43"/>
              <w:jc w:val="center"/>
              <w:rPr>
                <w:sz w:val="18"/>
                <w:szCs w:val="18"/>
              </w:rPr>
            </w:pPr>
          </w:p>
          <w:p w14:paraId="4B2804D8" w14:textId="77777777" w:rsidR="002B5CD8" w:rsidRPr="00DD457E" w:rsidRDefault="002B5CD8" w:rsidP="002B5CD8">
            <w:pPr>
              <w:pStyle w:val="Normlny0"/>
              <w:ind w:left="-43" w:right="-43"/>
              <w:jc w:val="center"/>
              <w:rPr>
                <w:sz w:val="18"/>
                <w:szCs w:val="18"/>
              </w:rPr>
            </w:pPr>
          </w:p>
          <w:p w14:paraId="594EA26B" w14:textId="77777777" w:rsidR="002B5CD8" w:rsidRPr="00DD457E" w:rsidRDefault="002B5CD8" w:rsidP="002B5CD8">
            <w:pPr>
              <w:pStyle w:val="Normlny0"/>
              <w:ind w:left="-43" w:right="-43"/>
              <w:jc w:val="center"/>
              <w:rPr>
                <w:sz w:val="18"/>
                <w:szCs w:val="18"/>
              </w:rPr>
            </w:pPr>
          </w:p>
          <w:p w14:paraId="38B9B571" w14:textId="77777777" w:rsidR="002B5CD8" w:rsidRPr="00DD457E" w:rsidRDefault="002B5CD8" w:rsidP="002B5CD8">
            <w:pPr>
              <w:pStyle w:val="Normlny0"/>
              <w:ind w:left="-43" w:right="-43"/>
              <w:jc w:val="center"/>
              <w:rPr>
                <w:sz w:val="18"/>
                <w:szCs w:val="18"/>
              </w:rPr>
            </w:pPr>
          </w:p>
          <w:p w14:paraId="47729055" w14:textId="77777777" w:rsidR="002B5CD8" w:rsidRPr="00DD457E" w:rsidRDefault="002B5CD8" w:rsidP="002B5CD8">
            <w:pPr>
              <w:pStyle w:val="Normlny0"/>
              <w:ind w:left="-43" w:right="-43"/>
              <w:jc w:val="center"/>
              <w:rPr>
                <w:sz w:val="18"/>
                <w:szCs w:val="18"/>
              </w:rPr>
            </w:pPr>
          </w:p>
          <w:p w14:paraId="1117F662" w14:textId="77777777" w:rsidR="002B5CD8" w:rsidRPr="00DD457E" w:rsidRDefault="002B5CD8" w:rsidP="002B5CD8">
            <w:pPr>
              <w:pStyle w:val="Normlny0"/>
              <w:ind w:left="-43" w:right="-43"/>
              <w:jc w:val="center"/>
              <w:rPr>
                <w:sz w:val="18"/>
                <w:szCs w:val="18"/>
              </w:rPr>
            </w:pPr>
          </w:p>
          <w:p w14:paraId="5F53B77C" w14:textId="77777777" w:rsidR="002B5CD8" w:rsidRPr="00DD457E" w:rsidRDefault="002B5CD8" w:rsidP="002B5CD8">
            <w:pPr>
              <w:pStyle w:val="Normlny0"/>
              <w:ind w:left="-43" w:right="-43"/>
              <w:jc w:val="center"/>
              <w:rPr>
                <w:sz w:val="18"/>
                <w:szCs w:val="18"/>
              </w:rPr>
            </w:pPr>
          </w:p>
          <w:p w14:paraId="29B2FE7E" w14:textId="77777777" w:rsidR="002B5CD8" w:rsidRPr="00DD457E" w:rsidRDefault="002B5CD8" w:rsidP="002B5CD8">
            <w:pPr>
              <w:pStyle w:val="Normlny0"/>
              <w:ind w:left="-43" w:right="-43"/>
              <w:jc w:val="center"/>
              <w:rPr>
                <w:sz w:val="18"/>
                <w:szCs w:val="18"/>
              </w:rPr>
            </w:pPr>
          </w:p>
          <w:p w14:paraId="52D9F792" w14:textId="77777777" w:rsidR="002B5CD8" w:rsidRPr="00DD457E" w:rsidRDefault="002B5CD8" w:rsidP="002B5CD8">
            <w:pPr>
              <w:pStyle w:val="Normlny0"/>
              <w:ind w:left="-43" w:right="-43"/>
              <w:jc w:val="center"/>
              <w:rPr>
                <w:sz w:val="18"/>
                <w:szCs w:val="18"/>
              </w:rPr>
            </w:pPr>
          </w:p>
          <w:p w14:paraId="0EFB870A" w14:textId="77777777" w:rsidR="002B5CD8" w:rsidRPr="00DD457E" w:rsidRDefault="002B5CD8" w:rsidP="002B5CD8">
            <w:pPr>
              <w:pStyle w:val="Normlny0"/>
              <w:ind w:left="-43" w:right="-43"/>
              <w:jc w:val="center"/>
              <w:rPr>
                <w:sz w:val="18"/>
                <w:szCs w:val="18"/>
              </w:rPr>
            </w:pPr>
          </w:p>
          <w:p w14:paraId="62784CCB" w14:textId="77777777" w:rsidR="002B5CD8" w:rsidRPr="00DD457E" w:rsidRDefault="002B5CD8" w:rsidP="002B5CD8">
            <w:pPr>
              <w:pStyle w:val="Normlny0"/>
              <w:ind w:left="-43" w:right="-43"/>
              <w:jc w:val="center"/>
              <w:rPr>
                <w:sz w:val="18"/>
                <w:szCs w:val="18"/>
              </w:rPr>
            </w:pPr>
          </w:p>
          <w:p w14:paraId="3C26F07F" w14:textId="77777777" w:rsidR="002B5CD8" w:rsidRPr="00DD457E" w:rsidRDefault="002B5CD8" w:rsidP="002B5CD8">
            <w:pPr>
              <w:pStyle w:val="Normlny0"/>
              <w:ind w:left="-43" w:right="-43"/>
              <w:jc w:val="center"/>
              <w:rPr>
                <w:sz w:val="18"/>
                <w:szCs w:val="18"/>
              </w:rPr>
            </w:pPr>
          </w:p>
          <w:p w14:paraId="3CE50F6E" w14:textId="77777777" w:rsidR="002B5CD8" w:rsidRPr="00DD457E" w:rsidRDefault="002B5CD8" w:rsidP="002B5CD8">
            <w:pPr>
              <w:pStyle w:val="Normlny0"/>
              <w:ind w:left="-43" w:right="-43"/>
              <w:jc w:val="center"/>
              <w:rPr>
                <w:sz w:val="18"/>
                <w:szCs w:val="18"/>
              </w:rPr>
            </w:pPr>
          </w:p>
          <w:p w14:paraId="3A8DB9E4" w14:textId="77777777" w:rsidR="002B5CD8" w:rsidRPr="00DD457E" w:rsidRDefault="002B5CD8" w:rsidP="002B5CD8">
            <w:pPr>
              <w:pStyle w:val="Normlny0"/>
              <w:ind w:left="-43" w:right="-43"/>
              <w:jc w:val="center"/>
              <w:rPr>
                <w:sz w:val="18"/>
                <w:szCs w:val="18"/>
              </w:rPr>
            </w:pPr>
          </w:p>
          <w:p w14:paraId="6A212BE1" w14:textId="77777777" w:rsidR="002B5CD8" w:rsidRPr="00DD457E" w:rsidRDefault="002B5CD8" w:rsidP="002B5CD8">
            <w:pPr>
              <w:pStyle w:val="Normlny0"/>
              <w:ind w:left="-43" w:right="-43"/>
              <w:jc w:val="center"/>
              <w:rPr>
                <w:sz w:val="18"/>
                <w:szCs w:val="18"/>
              </w:rPr>
            </w:pPr>
          </w:p>
          <w:p w14:paraId="159D3E98" w14:textId="77777777" w:rsidR="002B5CD8" w:rsidRPr="00DD457E" w:rsidRDefault="002B5CD8" w:rsidP="002B5CD8">
            <w:pPr>
              <w:pStyle w:val="Normlny0"/>
              <w:ind w:left="-43" w:right="-43"/>
              <w:jc w:val="center"/>
              <w:rPr>
                <w:sz w:val="18"/>
                <w:szCs w:val="18"/>
              </w:rPr>
            </w:pPr>
          </w:p>
          <w:p w14:paraId="4C76F741" w14:textId="77777777" w:rsidR="002B5CD8" w:rsidRPr="00DD457E" w:rsidRDefault="002B5CD8" w:rsidP="002B5CD8">
            <w:pPr>
              <w:pStyle w:val="Normlny0"/>
              <w:ind w:left="-43" w:right="-43"/>
              <w:jc w:val="center"/>
              <w:rPr>
                <w:sz w:val="18"/>
                <w:szCs w:val="18"/>
              </w:rPr>
            </w:pPr>
          </w:p>
          <w:p w14:paraId="3B08EACD" w14:textId="0AF84EA2" w:rsidR="002B5CD8" w:rsidRPr="00690FA9" w:rsidRDefault="002B5CD8" w:rsidP="002B5CD8">
            <w:pPr>
              <w:pStyle w:val="Normlny0"/>
              <w:ind w:left="-43" w:right="-43"/>
              <w:jc w:val="center"/>
              <w:rPr>
                <w:sz w:val="18"/>
                <w:szCs w:val="18"/>
              </w:rPr>
            </w:pPr>
            <w:r w:rsidRPr="00DD457E">
              <w:rPr>
                <w:sz w:val="18"/>
                <w:szCs w:val="18"/>
              </w:rPr>
              <w:t>Č. 3</w:t>
            </w:r>
          </w:p>
        </w:tc>
        <w:tc>
          <w:tcPr>
            <w:tcW w:w="1761" w:type="pct"/>
            <w:tcBorders>
              <w:top w:val="single" w:sz="4" w:space="0" w:color="auto"/>
              <w:left w:val="single" w:sz="4" w:space="0" w:color="auto"/>
              <w:bottom w:val="single" w:sz="4" w:space="0" w:color="auto"/>
              <w:right w:val="single" w:sz="4" w:space="0" w:color="auto"/>
            </w:tcBorders>
          </w:tcPr>
          <w:p w14:paraId="7322E331" w14:textId="77777777" w:rsidR="000F2F57" w:rsidRDefault="00875662" w:rsidP="00946072">
            <w:pPr>
              <w:pStyle w:val="Normlny0"/>
              <w:jc w:val="both"/>
              <w:rPr>
                <w:sz w:val="18"/>
                <w:szCs w:val="18"/>
                <w:lang w:eastAsia="sk-SK"/>
              </w:rPr>
            </w:pPr>
            <w:r w:rsidRPr="00690FA9">
              <w:rPr>
                <w:sz w:val="18"/>
                <w:szCs w:val="18"/>
                <w:lang w:eastAsia="sk-SK"/>
              </w:rPr>
              <w:lastRenderedPageBreak/>
              <w:t xml:space="preserve">(3) Vysokokvalifikované zamestnanie podľa odseku </w:t>
            </w:r>
            <w:r w:rsidR="00CD4487" w:rsidRPr="00690FA9">
              <w:rPr>
                <w:sz w:val="18"/>
                <w:szCs w:val="18"/>
                <w:lang w:eastAsia="sk-SK"/>
              </w:rPr>
              <w:t>1</w:t>
            </w:r>
            <w:r w:rsidRPr="00690FA9">
              <w:rPr>
                <w:sz w:val="18"/>
                <w:szCs w:val="18"/>
                <w:lang w:eastAsia="sk-SK"/>
              </w:rPr>
              <w:t xml:space="preserve"> je zamestnanie, na ktorého výkon sa vyžaduje vyššia odborná kvalifikácia a za ktorého výkon patrí štátnemu príslušníkovi tretej krajiny mesačná mzda</w:t>
            </w:r>
            <w:r w:rsidR="008A1779">
              <w:rPr>
                <w:sz w:val="18"/>
                <w:szCs w:val="18"/>
                <w:lang w:eastAsia="sk-SK"/>
              </w:rPr>
              <w:t>.</w:t>
            </w:r>
          </w:p>
          <w:p w14:paraId="7C92FE7D" w14:textId="77777777" w:rsidR="002B5CD8" w:rsidRDefault="002B5CD8" w:rsidP="00946072">
            <w:pPr>
              <w:pStyle w:val="Normlny0"/>
              <w:jc w:val="both"/>
              <w:rPr>
                <w:sz w:val="18"/>
                <w:szCs w:val="18"/>
                <w:lang w:eastAsia="sk-SK"/>
              </w:rPr>
            </w:pPr>
          </w:p>
          <w:p w14:paraId="2E39F10E" w14:textId="77777777" w:rsidR="002B5CD8" w:rsidRPr="00DD457E" w:rsidRDefault="002B5CD8" w:rsidP="002B5CD8">
            <w:pPr>
              <w:pStyle w:val="Normlny0"/>
              <w:jc w:val="both"/>
              <w:rPr>
                <w:sz w:val="18"/>
                <w:szCs w:val="18"/>
              </w:rPr>
            </w:pPr>
            <w:r w:rsidRPr="00DD457E">
              <w:rPr>
                <w:sz w:val="18"/>
                <w:szCs w:val="18"/>
              </w:rPr>
              <w:t>(2) Závislá práca je práca vykonávaná vo vzťahu nadriadenosti zamestnávateľa a podriadenosti zamestnanca, osobne zamestnancom pre zamestnávateľa, podľa pokynov zamestnávateľa, v jeho mene, v pracovnom čase určenom zamestnávateľom.</w:t>
            </w:r>
          </w:p>
          <w:p w14:paraId="7FE1726F" w14:textId="77777777" w:rsidR="002B5CD8" w:rsidRPr="00DD457E" w:rsidRDefault="002B5CD8" w:rsidP="002B5CD8">
            <w:pPr>
              <w:pStyle w:val="Normlny0"/>
              <w:jc w:val="both"/>
              <w:rPr>
                <w:sz w:val="18"/>
                <w:szCs w:val="18"/>
              </w:rPr>
            </w:pPr>
          </w:p>
          <w:p w14:paraId="06F0100D" w14:textId="77777777" w:rsidR="002B5CD8" w:rsidRPr="00DD457E" w:rsidRDefault="002B5CD8" w:rsidP="002B5CD8">
            <w:pPr>
              <w:pStyle w:val="Normlny0"/>
              <w:jc w:val="both"/>
              <w:rPr>
                <w:sz w:val="18"/>
                <w:szCs w:val="18"/>
              </w:rPr>
            </w:pPr>
            <w:r w:rsidRPr="00DD457E">
              <w:rPr>
                <w:sz w:val="18"/>
                <w:szCs w:val="18"/>
              </w:rPr>
              <w:t>(1) Zamestnanec je fyzická osoba, ktorá v pracovnoprávnych vzťahoch, a ak to ustanovuje osobitný predpis, aj v obdobných pracovných vzťahoch vykonáva pre zamestnávateľa závislú prácu.</w:t>
            </w:r>
          </w:p>
          <w:p w14:paraId="42A482C9" w14:textId="77777777" w:rsidR="002B5CD8" w:rsidRPr="00DD457E" w:rsidRDefault="002B5CD8" w:rsidP="002B5CD8">
            <w:pPr>
              <w:pStyle w:val="Normlny0"/>
              <w:jc w:val="both"/>
              <w:rPr>
                <w:sz w:val="18"/>
                <w:szCs w:val="18"/>
              </w:rPr>
            </w:pPr>
          </w:p>
          <w:p w14:paraId="3C3A3E79" w14:textId="77777777" w:rsidR="002B5CD8" w:rsidRPr="00DD457E" w:rsidRDefault="002B5CD8" w:rsidP="002B5CD8">
            <w:pPr>
              <w:pStyle w:val="Normlny0"/>
              <w:jc w:val="both"/>
              <w:rPr>
                <w:sz w:val="18"/>
                <w:szCs w:val="18"/>
              </w:rPr>
            </w:pPr>
            <w:r w:rsidRPr="00DD457E">
              <w:rPr>
                <w:sz w:val="18"/>
                <w:szCs w:val="18"/>
              </w:rPr>
              <w:t>Fyzické osoby majú právo na prácu a na slobodnú voľbu zamestnania, na spravodlivé, uspokojivé, transparentné a predvídateľné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14:paraId="217B7F8D" w14:textId="77777777" w:rsidR="002B5CD8" w:rsidRPr="00DD457E" w:rsidRDefault="002B5CD8" w:rsidP="002B5CD8">
            <w:pPr>
              <w:pStyle w:val="Normlny0"/>
              <w:jc w:val="both"/>
              <w:rPr>
                <w:sz w:val="18"/>
                <w:szCs w:val="18"/>
              </w:rPr>
            </w:pPr>
          </w:p>
          <w:p w14:paraId="56AE6A77" w14:textId="19D904AA" w:rsidR="002B5CD8" w:rsidRPr="00690FA9" w:rsidRDefault="002B5CD8" w:rsidP="002B5CD8">
            <w:pPr>
              <w:pStyle w:val="Normlny0"/>
              <w:jc w:val="both"/>
              <w:rPr>
                <w:sz w:val="18"/>
                <w:szCs w:val="18"/>
              </w:rPr>
            </w:pPr>
            <w:r w:rsidRPr="00DD457E">
              <w:rPr>
                <w:sz w:val="18"/>
                <w:szCs w:val="18"/>
              </w:rPr>
              <w:t>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w:t>
            </w:r>
          </w:p>
        </w:tc>
        <w:tc>
          <w:tcPr>
            <w:tcW w:w="201" w:type="pct"/>
            <w:tcBorders>
              <w:top w:val="single" w:sz="4" w:space="0" w:color="auto"/>
              <w:left w:val="single" w:sz="4" w:space="0" w:color="auto"/>
              <w:bottom w:val="single" w:sz="4" w:space="0" w:color="auto"/>
              <w:right w:val="single" w:sz="4" w:space="0" w:color="auto"/>
            </w:tcBorders>
          </w:tcPr>
          <w:p w14:paraId="7C3734AA" w14:textId="77777777" w:rsidR="000F2F57" w:rsidRPr="00690FA9" w:rsidRDefault="000F2F57" w:rsidP="00946072">
            <w:pPr>
              <w:pStyle w:val="Normlny0"/>
              <w:ind w:left="-43" w:right="-43"/>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6CEC4B00"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C1D2081" w14:textId="33E513CF" w:rsidR="000F2F57" w:rsidRPr="00690FA9" w:rsidRDefault="002E623A" w:rsidP="00946072">
            <w:pPr>
              <w:pStyle w:val="Normlny0"/>
              <w:jc w:val="both"/>
              <w:rPr>
                <w:sz w:val="18"/>
                <w:szCs w:val="18"/>
              </w:rPr>
            </w:pPr>
            <w:r w:rsidRPr="00690FA9">
              <w:rPr>
                <w:sz w:val="18"/>
                <w:szCs w:val="18"/>
              </w:rPr>
              <w:t xml:space="preserve">GP – N </w:t>
            </w:r>
          </w:p>
        </w:tc>
        <w:tc>
          <w:tcPr>
            <w:tcW w:w="406" w:type="pct"/>
            <w:tcBorders>
              <w:top w:val="single" w:sz="4" w:space="0" w:color="auto"/>
              <w:left w:val="single" w:sz="4" w:space="0" w:color="auto"/>
              <w:bottom w:val="single" w:sz="4" w:space="0" w:color="auto"/>
              <w:right w:val="single" w:sz="4" w:space="0" w:color="auto"/>
            </w:tcBorders>
          </w:tcPr>
          <w:p w14:paraId="46630491" w14:textId="77777777" w:rsidR="000F2F57" w:rsidRPr="00690FA9" w:rsidRDefault="000F2F57" w:rsidP="00946072">
            <w:pPr>
              <w:pStyle w:val="Normlny0"/>
              <w:jc w:val="both"/>
              <w:rPr>
                <w:sz w:val="18"/>
                <w:szCs w:val="18"/>
              </w:rPr>
            </w:pPr>
          </w:p>
        </w:tc>
      </w:tr>
      <w:tr w:rsidR="00CC3C80" w:rsidRPr="00690FA9" w14:paraId="44AE3DA1" w14:textId="5FB3163A" w:rsidTr="000E5E48">
        <w:tc>
          <w:tcPr>
            <w:tcW w:w="175" w:type="pct"/>
            <w:tcBorders>
              <w:top w:val="single" w:sz="4" w:space="0" w:color="auto"/>
              <w:left w:val="single" w:sz="4" w:space="0" w:color="auto"/>
              <w:bottom w:val="single" w:sz="4" w:space="0" w:color="auto"/>
              <w:right w:val="single" w:sz="4" w:space="0" w:color="auto"/>
            </w:tcBorders>
          </w:tcPr>
          <w:p w14:paraId="49C20A80" w14:textId="77777777" w:rsidR="000F2F57" w:rsidRPr="00690FA9" w:rsidRDefault="000F2F57" w:rsidP="00946072">
            <w:pPr>
              <w:pStyle w:val="Normlny0"/>
              <w:ind w:left="-70" w:right="-43"/>
              <w:jc w:val="center"/>
              <w:rPr>
                <w:sz w:val="18"/>
                <w:szCs w:val="18"/>
              </w:rPr>
            </w:pPr>
            <w:r w:rsidRPr="00690FA9">
              <w:rPr>
                <w:sz w:val="18"/>
                <w:szCs w:val="18"/>
              </w:rPr>
              <w:t>Č: 2</w:t>
            </w:r>
          </w:p>
          <w:p w14:paraId="3419B1C2" w14:textId="77777777" w:rsidR="000F2F57" w:rsidRPr="00690FA9" w:rsidRDefault="000F2F57" w:rsidP="00946072">
            <w:pPr>
              <w:pStyle w:val="Normlny0"/>
              <w:ind w:left="-70" w:right="-43"/>
              <w:jc w:val="center"/>
              <w:rPr>
                <w:sz w:val="18"/>
                <w:szCs w:val="18"/>
              </w:rPr>
            </w:pPr>
            <w:r w:rsidRPr="00690FA9">
              <w:rPr>
                <w:sz w:val="18"/>
                <w:szCs w:val="18"/>
              </w:rPr>
              <w:t>O: 3</w:t>
            </w:r>
          </w:p>
          <w:p w14:paraId="58C53079" w14:textId="77777777" w:rsidR="000F2F57" w:rsidRPr="00690FA9" w:rsidRDefault="000F2F57" w:rsidP="00946072">
            <w:pPr>
              <w:pStyle w:val="Normlny0"/>
              <w:ind w:left="-70" w:right="-43"/>
              <w:jc w:val="center"/>
              <w:rPr>
                <w:sz w:val="18"/>
                <w:szCs w:val="18"/>
              </w:rPr>
            </w:pPr>
          </w:p>
          <w:p w14:paraId="1FE1795C"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F98B60" w14:textId="77777777" w:rsidR="000F2F57" w:rsidRPr="00690FA9" w:rsidRDefault="000F2F57" w:rsidP="00946072">
            <w:pPr>
              <w:pStyle w:val="Normlny0"/>
              <w:jc w:val="both"/>
              <w:rPr>
                <w:sz w:val="18"/>
                <w:szCs w:val="18"/>
              </w:rPr>
            </w:pPr>
            <w:r w:rsidRPr="00690FA9">
              <w:rPr>
                <w:sz w:val="18"/>
                <w:szCs w:val="18"/>
              </w:rPr>
              <w:t>„modrá karta EÚ“ je povolenie na pobyt, na ktorom je uvedený výraz „modrá karta EÚ“ a ktoré jej držiteľa oprávňuje na pobyt a prácu na území členského štátu za podmienok stanovených v tejto smernici;</w:t>
            </w:r>
          </w:p>
        </w:tc>
        <w:tc>
          <w:tcPr>
            <w:tcW w:w="201" w:type="pct"/>
            <w:tcBorders>
              <w:top w:val="single" w:sz="4" w:space="0" w:color="auto"/>
              <w:left w:val="single" w:sz="4" w:space="0" w:color="auto"/>
              <w:bottom w:val="single" w:sz="4" w:space="0" w:color="auto"/>
              <w:right w:val="single" w:sz="4" w:space="0" w:color="auto"/>
            </w:tcBorders>
          </w:tcPr>
          <w:p w14:paraId="2B64AA42"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5C91411" w14:textId="7E13ADC2" w:rsidR="00875662" w:rsidRPr="00690FA9" w:rsidRDefault="00875662" w:rsidP="00946072">
            <w:pPr>
              <w:pStyle w:val="Normlny0"/>
              <w:jc w:val="center"/>
              <w:rPr>
                <w:sz w:val="18"/>
                <w:szCs w:val="18"/>
              </w:rPr>
            </w:pPr>
            <w:r w:rsidRPr="00690FA9">
              <w:rPr>
                <w:sz w:val="18"/>
                <w:szCs w:val="18"/>
              </w:rPr>
              <w:t>návrh zákona</w:t>
            </w:r>
          </w:p>
          <w:p w14:paraId="08F4AA09"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CEE922F" w14:textId="77777777" w:rsidR="0071543C" w:rsidRPr="00690FA9" w:rsidRDefault="0071543C" w:rsidP="0071543C">
            <w:pPr>
              <w:pStyle w:val="Normlny0"/>
              <w:ind w:left="-43" w:right="-43"/>
              <w:jc w:val="center"/>
              <w:rPr>
                <w:sz w:val="18"/>
                <w:szCs w:val="18"/>
              </w:rPr>
            </w:pPr>
            <w:r w:rsidRPr="00690FA9">
              <w:rPr>
                <w:sz w:val="18"/>
                <w:szCs w:val="18"/>
              </w:rPr>
              <w:t>Č. I</w:t>
            </w:r>
          </w:p>
          <w:p w14:paraId="2D2BDEEE" w14:textId="77777777" w:rsidR="000F2F57" w:rsidRPr="00690FA9" w:rsidRDefault="000F2F57" w:rsidP="00946072">
            <w:pPr>
              <w:pStyle w:val="Normlny0"/>
              <w:ind w:left="-43" w:right="-43"/>
              <w:jc w:val="center"/>
              <w:rPr>
                <w:sz w:val="18"/>
                <w:szCs w:val="18"/>
              </w:rPr>
            </w:pPr>
            <w:r w:rsidRPr="00690FA9">
              <w:rPr>
                <w:sz w:val="18"/>
                <w:szCs w:val="18"/>
              </w:rPr>
              <w:t>§ 37</w:t>
            </w:r>
          </w:p>
          <w:p w14:paraId="07142B21" w14:textId="47AC7676"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1</w:t>
            </w:r>
          </w:p>
          <w:p w14:paraId="2BC73C39" w14:textId="77777777" w:rsidR="000F2F57" w:rsidRPr="00690FA9" w:rsidRDefault="000F2F57" w:rsidP="00946072">
            <w:pPr>
              <w:pStyle w:val="Normlny0"/>
              <w:ind w:left="-43" w:right="-43"/>
              <w:jc w:val="center"/>
              <w:rPr>
                <w:sz w:val="18"/>
                <w:szCs w:val="18"/>
              </w:rPr>
            </w:pPr>
          </w:p>
          <w:p w14:paraId="155E2922" w14:textId="77777777" w:rsidR="000F2F57" w:rsidRPr="00690FA9" w:rsidRDefault="000F2F57" w:rsidP="00946072">
            <w:pPr>
              <w:pStyle w:val="Normlny0"/>
              <w:ind w:left="-43" w:right="-43"/>
              <w:jc w:val="center"/>
              <w:rPr>
                <w:sz w:val="18"/>
                <w:szCs w:val="18"/>
              </w:rPr>
            </w:pPr>
          </w:p>
          <w:p w14:paraId="585CA955" w14:textId="77777777" w:rsidR="000F2F57" w:rsidRPr="00690FA9" w:rsidRDefault="000F2F57" w:rsidP="00946072">
            <w:pPr>
              <w:pStyle w:val="Normlny0"/>
              <w:ind w:left="-43" w:right="-43"/>
              <w:jc w:val="center"/>
              <w:rPr>
                <w:sz w:val="18"/>
                <w:szCs w:val="18"/>
              </w:rPr>
            </w:pPr>
          </w:p>
          <w:p w14:paraId="5F0EFB8A" w14:textId="77777777" w:rsidR="000F2F57" w:rsidRPr="00690FA9" w:rsidRDefault="000F2F57" w:rsidP="00946072">
            <w:pPr>
              <w:pStyle w:val="Normlny0"/>
              <w:ind w:left="-43" w:right="-43"/>
              <w:jc w:val="center"/>
              <w:rPr>
                <w:sz w:val="18"/>
                <w:szCs w:val="18"/>
              </w:rPr>
            </w:pPr>
            <w:r w:rsidRPr="00690FA9">
              <w:rPr>
                <w:sz w:val="18"/>
                <w:szCs w:val="18"/>
              </w:rPr>
              <w:t>§ 73</w:t>
            </w:r>
          </w:p>
          <w:p w14:paraId="5CD4B6BF" w14:textId="1FBCAD86"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6</w:t>
            </w:r>
          </w:p>
          <w:p w14:paraId="59E1CDB4" w14:textId="5284F3C3" w:rsidR="000F2F57" w:rsidRPr="00690FA9" w:rsidRDefault="006123BF" w:rsidP="00512B74">
            <w:pPr>
              <w:pStyle w:val="Normlny0"/>
              <w:ind w:left="-43" w:right="-43"/>
              <w:jc w:val="center"/>
              <w:rPr>
                <w:sz w:val="18"/>
                <w:szCs w:val="18"/>
              </w:rPr>
            </w:pPr>
            <w:r w:rsidRPr="00690FA9">
              <w:rPr>
                <w:sz w:val="18"/>
                <w:szCs w:val="18"/>
              </w:rPr>
              <w:t>V</w:t>
            </w:r>
            <w:r w:rsidR="00875662" w:rsidRPr="00690FA9">
              <w:rPr>
                <w:sz w:val="18"/>
                <w:szCs w:val="18"/>
              </w:rPr>
              <w:t>. 1</w:t>
            </w:r>
          </w:p>
        </w:tc>
        <w:tc>
          <w:tcPr>
            <w:tcW w:w="1761" w:type="pct"/>
            <w:tcBorders>
              <w:top w:val="single" w:sz="4" w:space="0" w:color="auto"/>
              <w:left w:val="single" w:sz="4" w:space="0" w:color="auto"/>
              <w:bottom w:val="single" w:sz="4" w:space="0" w:color="auto"/>
              <w:right w:val="single" w:sz="4" w:space="0" w:color="auto"/>
            </w:tcBorders>
          </w:tcPr>
          <w:p w14:paraId="469D65DB" w14:textId="5E8B44EC" w:rsidR="000F2F57" w:rsidRPr="00690FA9" w:rsidRDefault="000F2F57" w:rsidP="00946072">
            <w:pPr>
              <w:pStyle w:val="Normlny0"/>
              <w:jc w:val="both"/>
              <w:rPr>
                <w:sz w:val="18"/>
                <w:szCs w:val="18"/>
              </w:rPr>
            </w:pPr>
            <w:r w:rsidRPr="00690FA9">
              <w:rPr>
                <w:sz w:val="18"/>
                <w:szCs w:val="18"/>
              </w:rPr>
              <w:t xml:space="preserve">(1) </w:t>
            </w:r>
            <w:r w:rsidR="0071543C" w:rsidRPr="0071543C">
              <w:rPr>
                <w:sz w:val="18"/>
                <w:szCs w:val="18"/>
              </w:rPr>
              <w:t>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w:t>
            </w:r>
            <w:r w:rsidR="0071543C" w:rsidRPr="0071543C">
              <w:rPr>
                <w:sz w:val="18"/>
                <w:szCs w:val="18"/>
              </w:rPr>
              <w:tab/>
            </w:r>
          </w:p>
          <w:p w14:paraId="1F5958E1" w14:textId="77777777" w:rsidR="000F2F57" w:rsidRPr="00690FA9" w:rsidRDefault="000F2F57" w:rsidP="00946072">
            <w:pPr>
              <w:pStyle w:val="Normlny0"/>
              <w:jc w:val="both"/>
              <w:rPr>
                <w:sz w:val="18"/>
                <w:szCs w:val="18"/>
              </w:rPr>
            </w:pPr>
          </w:p>
          <w:p w14:paraId="41B36CCE" w14:textId="03953F32" w:rsidR="000F2F57" w:rsidRPr="00690FA9" w:rsidRDefault="000F2F57" w:rsidP="00946072">
            <w:pPr>
              <w:pStyle w:val="Normlny0"/>
              <w:jc w:val="both"/>
              <w:rPr>
                <w:sz w:val="18"/>
                <w:szCs w:val="18"/>
              </w:rPr>
            </w:pPr>
            <w:r w:rsidRPr="00690FA9">
              <w:rPr>
                <w:sz w:val="18"/>
                <w:szCs w:val="18"/>
              </w:rPr>
              <w:t xml:space="preserve"> </w:t>
            </w:r>
            <w:r w:rsidR="00875662" w:rsidRPr="00690FA9">
              <w:rPr>
                <w:sz w:val="18"/>
                <w:szCs w:val="18"/>
              </w:rPr>
              <w:t xml:space="preserve">(6) </w:t>
            </w:r>
            <w:r w:rsidR="00100044" w:rsidRPr="00690FA9">
              <w:rPr>
                <w:sz w:val="18"/>
                <w:szCs w:val="18"/>
              </w:rPr>
              <w:t>Policajný útvar vydá štátnemu príslušníkovi tretej krajiny podľa § 37 ods. 2 doklad o pobyte, v ktorom v položke „druh pobytu“ uvedie „Modrá karta EÚ“.</w:t>
            </w:r>
          </w:p>
        </w:tc>
        <w:tc>
          <w:tcPr>
            <w:tcW w:w="201" w:type="pct"/>
            <w:tcBorders>
              <w:top w:val="single" w:sz="4" w:space="0" w:color="auto"/>
              <w:left w:val="single" w:sz="4" w:space="0" w:color="auto"/>
              <w:bottom w:val="single" w:sz="4" w:space="0" w:color="auto"/>
              <w:right w:val="single" w:sz="4" w:space="0" w:color="auto"/>
            </w:tcBorders>
          </w:tcPr>
          <w:p w14:paraId="1B61F61A" w14:textId="25A2A81F"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82B0011"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411486" w14:textId="7892FDA5" w:rsidR="000F2F57" w:rsidRPr="00690FA9" w:rsidRDefault="002E623A" w:rsidP="00946072">
            <w:pPr>
              <w:pStyle w:val="Normlny0"/>
              <w:jc w:val="both"/>
              <w:rPr>
                <w:sz w:val="18"/>
                <w:szCs w:val="18"/>
              </w:rPr>
            </w:pPr>
            <w:r w:rsidRPr="00690FA9">
              <w:rPr>
                <w:sz w:val="18"/>
                <w:szCs w:val="18"/>
              </w:rPr>
              <w:t>GP – N</w:t>
            </w:r>
          </w:p>
          <w:p w14:paraId="4BADDB09" w14:textId="77777777" w:rsidR="00E51D57" w:rsidRPr="00690FA9" w:rsidRDefault="00E51D57" w:rsidP="00946072">
            <w:pPr>
              <w:pStyle w:val="Normlny0"/>
              <w:jc w:val="both"/>
              <w:rPr>
                <w:sz w:val="18"/>
                <w:szCs w:val="18"/>
              </w:rPr>
            </w:pPr>
          </w:p>
          <w:p w14:paraId="67B8CE3F" w14:textId="77777777" w:rsidR="00E51D57" w:rsidRPr="00690FA9" w:rsidRDefault="00E51D57" w:rsidP="00946072">
            <w:pPr>
              <w:pStyle w:val="Normlny0"/>
              <w:jc w:val="both"/>
              <w:rPr>
                <w:sz w:val="18"/>
                <w:szCs w:val="18"/>
              </w:rPr>
            </w:pPr>
          </w:p>
          <w:p w14:paraId="37CD28E5" w14:textId="77777777" w:rsidR="00E51D57" w:rsidRPr="00690FA9" w:rsidRDefault="00E51D57" w:rsidP="00946072">
            <w:pPr>
              <w:pStyle w:val="Normlny0"/>
              <w:jc w:val="both"/>
              <w:rPr>
                <w:sz w:val="18"/>
                <w:szCs w:val="18"/>
              </w:rPr>
            </w:pPr>
          </w:p>
          <w:p w14:paraId="54A6A325" w14:textId="77777777" w:rsidR="00E51D57" w:rsidRPr="00690FA9" w:rsidRDefault="00E51D57" w:rsidP="00946072">
            <w:pPr>
              <w:pStyle w:val="Normlny0"/>
              <w:jc w:val="both"/>
              <w:rPr>
                <w:sz w:val="18"/>
                <w:szCs w:val="18"/>
              </w:rPr>
            </w:pPr>
          </w:p>
          <w:p w14:paraId="0304C04B" w14:textId="578CC33A" w:rsidR="002E623A" w:rsidRPr="00690FA9" w:rsidRDefault="002E623A" w:rsidP="00946072">
            <w:pPr>
              <w:pStyle w:val="Normlny0"/>
              <w:jc w:val="both"/>
              <w:rPr>
                <w:sz w:val="18"/>
                <w:szCs w:val="18"/>
              </w:rPr>
            </w:pPr>
            <w:r w:rsidRPr="00690FA9">
              <w:rPr>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746889F5" w14:textId="77777777" w:rsidR="000F2F57" w:rsidRPr="00690FA9" w:rsidRDefault="000F2F57" w:rsidP="00946072">
            <w:pPr>
              <w:pStyle w:val="Normlny0"/>
              <w:jc w:val="both"/>
              <w:rPr>
                <w:sz w:val="18"/>
                <w:szCs w:val="18"/>
              </w:rPr>
            </w:pPr>
          </w:p>
        </w:tc>
      </w:tr>
      <w:tr w:rsidR="00CC3C80" w:rsidRPr="00690FA9" w14:paraId="0E69A1D5" w14:textId="69816281" w:rsidTr="000E5E48">
        <w:tc>
          <w:tcPr>
            <w:tcW w:w="175" w:type="pct"/>
            <w:tcBorders>
              <w:top w:val="single" w:sz="4" w:space="0" w:color="auto"/>
              <w:left w:val="single" w:sz="4" w:space="0" w:color="auto"/>
              <w:bottom w:val="single" w:sz="4" w:space="0" w:color="auto"/>
              <w:right w:val="single" w:sz="4" w:space="0" w:color="auto"/>
            </w:tcBorders>
          </w:tcPr>
          <w:p w14:paraId="6B7F1ED4" w14:textId="77777777" w:rsidR="000F2F57" w:rsidRPr="00690FA9" w:rsidRDefault="000F2F57" w:rsidP="00946072">
            <w:pPr>
              <w:pStyle w:val="Normlny0"/>
              <w:ind w:left="-70" w:right="-43"/>
              <w:jc w:val="center"/>
              <w:rPr>
                <w:sz w:val="18"/>
                <w:szCs w:val="18"/>
              </w:rPr>
            </w:pPr>
            <w:r w:rsidRPr="00690FA9">
              <w:rPr>
                <w:sz w:val="18"/>
                <w:szCs w:val="18"/>
              </w:rPr>
              <w:t xml:space="preserve">Č: 2 </w:t>
            </w:r>
          </w:p>
          <w:p w14:paraId="06CEA6F3" w14:textId="77777777" w:rsidR="000F2F57" w:rsidRPr="00690FA9" w:rsidRDefault="000F2F57" w:rsidP="00946072">
            <w:pPr>
              <w:pStyle w:val="Normlny0"/>
              <w:ind w:left="-70" w:right="-43"/>
              <w:jc w:val="center"/>
              <w:rPr>
                <w:sz w:val="18"/>
                <w:szCs w:val="18"/>
              </w:rPr>
            </w:pPr>
            <w:r w:rsidRPr="00690FA9">
              <w:rPr>
                <w:sz w:val="18"/>
                <w:szCs w:val="18"/>
              </w:rPr>
              <w:t>O: 4</w:t>
            </w:r>
          </w:p>
        </w:tc>
        <w:tc>
          <w:tcPr>
            <w:tcW w:w="1249" w:type="pct"/>
            <w:tcBorders>
              <w:top w:val="single" w:sz="4" w:space="0" w:color="auto"/>
              <w:left w:val="single" w:sz="4" w:space="0" w:color="auto"/>
              <w:bottom w:val="single" w:sz="4" w:space="0" w:color="auto"/>
              <w:right w:val="single" w:sz="4" w:space="0" w:color="auto"/>
            </w:tcBorders>
          </w:tcPr>
          <w:p w14:paraId="40E77C8A" w14:textId="77777777" w:rsidR="000F2F57" w:rsidRPr="00690FA9" w:rsidRDefault="000F2F57" w:rsidP="00946072">
            <w:pPr>
              <w:pStyle w:val="Normlny0"/>
              <w:jc w:val="both"/>
              <w:rPr>
                <w:sz w:val="18"/>
                <w:szCs w:val="18"/>
              </w:rPr>
            </w:pPr>
            <w:r w:rsidRPr="00690FA9">
              <w:rPr>
                <w:sz w:val="18"/>
                <w:szCs w:val="18"/>
              </w:rPr>
              <w:t>„prvý členský štát“ je členský štát, ktorý ako prvý vydal štátnemu príslušníkovi tretej krajiny „modrú kartu EÚ“;</w:t>
            </w:r>
          </w:p>
        </w:tc>
        <w:tc>
          <w:tcPr>
            <w:tcW w:w="201" w:type="pct"/>
            <w:tcBorders>
              <w:top w:val="single" w:sz="4" w:space="0" w:color="auto"/>
              <w:left w:val="single" w:sz="4" w:space="0" w:color="auto"/>
              <w:bottom w:val="single" w:sz="4" w:space="0" w:color="auto"/>
              <w:right w:val="single" w:sz="4" w:space="0" w:color="auto"/>
            </w:tcBorders>
          </w:tcPr>
          <w:p w14:paraId="0BA17FD2" w14:textId="77777777" w:rsidR="000F2F57" w:rsidRPr="00690FA9" w:rsidRDefault="000F2F57" w:rsidP="00946072">
            <w:pPr>
              <w:pStyle w:val="Normlny0"/>
              <w:ind w:left="-43" w:right="-41"/>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DB14BEB"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5BA4BCB"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6FA60EB" w14:textId="77777777" w:rsidR="000F2F57" w:rsidRPr="00690FA9" w:rsidRDefault="000F2F57" w:rsidP="00946072">
            <w:pPr>
              <w:pStyle w:val="Normlny0"/>
              <w:jc w:val="both"/>
              <w:rPr>
                <w:sz w:val="18"/>
                <w:szCs w:val="18"/>
              </w:rPr>
            </w:pP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7E64FDB8"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36680D8"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04BE284"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23ACDB49" w14:textId="77777777" w:rsidR="000F2F57" w:rsidRPr="00690FA9" w:rsidRDefault="000F2F57" w:rsidP="00946072">
            <w:pPr>
              <w:pStyle w:val="Normlny0"/>
              <w:jc w:val="both"/>
              <w:rPr>
                <w:sz w:val="18"/>
                <w:szCs w:val="18"/>
              </w:rPr>
            </w:pPr>
          </w:p>
        </w:tc>
      </w:tr>
      <w:tr w:rsidR="00CC3C80" w:rsidRPr="00690FA9" w14:paraId="4E5E1F10" w14:textId="396552FE" w:rsidTr="000E5E48">
        <w:tc>
          <w:tcPr>
            <w:tcW w:w="175" w:type="pct"/>
            <w:tcBorders>
              <w:top w:val="single" w:sz="4" w:space="0" w:color="auto"/>
              <w:left w:val="single" w:sz="4" w:space="0" w:color="auto"/>
              <w:bottom w:val="single" w:sz="4" w:space="0" w:color="auto"/>
              <w:right w:val="single" w:sz="4" w:space="0" w:color="auto"/>
            </w:tcBorders>
          </w:tcPr>
          <w:p w14:paraId="0572272C" w14:textId="77777777" w:rsidR="000F2F57" w:rsidRPr="00690FA9" w:rsidRDefault="000F2F57" w:rsidP="00946072">
            <w:pPr>
              <w:pStyle w:val="Normlny0"/>
              <w:ind w:left="-70" w:right="-43"/>
              <w:jc w:val="center"/>
              <w:rPr>
                <w:sz w:val="18"/>
                <w:szCs w:val="18"/>
              </w:rPr>
            </w:pPr>
            <w:r w:rsidRPr="00690FA9">
              <w:rPr>
                <w:sz w:val="18"/>
                <w:szCs w:val="18"/>
              </w:rPr>
              <w:t xml:space="preserve">Č: 2 </w:t>
            </w:r>
          </w:p>
          <w:p w14:paraId="07557EB5" w14:textId="77777777" w:rsidR="000F2F57" w:rsidRPr="00690FA9" w:rsidRDefault="000F2F57" w:rsidP="00946072">
            <w:pPr>
              <w:pStyle w:val="Normlny0"/>
              <w:ind w:left="-70" w:right="-43"/>
              <w:jc w:val="center"/>
              <w:rPr>
                <w:sz w:val="18"/>
                <w:szCs w:val="18"/>
              </w:rPr>
            </w:pPr>
            <w:r w:rsidRPr="00690FA9">
              <w:rPr>
                <w:sz w:val="18"/>
                <w:szCs w:val="18"/>
              </w:rPr>
              <w:t>O: 5</w:t>
            </w:r>
          </w:p>
        </w:tc>
        <w:tc>
          <w:tcPr>
            <w:tcW w:w="1249" w:type="pct"/>
            <w:tcBorders>
              <w:top w:val="single" w:sz="4" w:space="0" w:color="auto"/>
              <w:left w:val="single" w:sz="4" w:space="0" w:color="auto"/>
              <w:bottom w:val="single" w:sz="4" w:space="0" w:color="auto"/>
              <w:right w:val="single" w:sz="4" w:space="0" w:color="auto"/>
            </w:tcBorders>
          </w:tcPr>
          <w:p w14:paraId="75EA904F" w14:textId="77777777" w:rsidR="000F2F57" w:rsidRPr="00690FA9" w:rsidRDefault="000F2F57" w:rsidP="00946072">
            <w:pPr>
              <w:pStyle w:val="Normlny0"/>
              <w:jc w:val="both"/>
              <w:rPr>
                <w:sz w:val="18"/>
                <w:szCs w:val="18"/>
              </w:rPr>
            </w:pPr>
            <w:r w:rsidRPr="00690FA9">
              <w:rPr>
                <w:sz w:val="18"/>
                <w:szCs w:val="18"/>
              </w:rPr>
              <w:t>„druhý členský štát“ je ktorýkoľvek členský štát, ktorý je iný ako prvý členský štát a v ktorom držiteľ modrej karty EÚ zamýšľa uplatniť si alebo si uplatňuje právo na mobilitu v zmysle tejto smernice;</w:t>
            </w:r>
          </w:p>
        </w:tc>
        <w:tc>
          <w:tcPr>
            <w:tcW w:w="201" w:type="pct"/>
            <w:tcBorders>
              <w:top w:val="single" w:sz="4" w:space="0" w:color="auto"/>
              <w:left w:val="single" w:sz="4" w:space="0" w:color="auto"/>
              <w:bottom w:val="single" w:sz="4" w:space="0" w:color="auto"/>
              <w:right w:val="single" w:sz="4" w:space="0" w:color="auto"/>
            </w:tcBorders>
          </w:tcPr>
          <w:p w14:paraId="42AF2D7F" w14:textId="77777777" w:rsidR="000F2F57" w:rsidRPr="00690FA9" w:rsidRDefault="000F2F57" w:rsidP="00946072">
            <w:pPr>
              <w:pStyle w:val="Normlny0"/>
              <w:ind w:left="-43" w:right="-41"/>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5713248"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2A2E97E"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EE471D8"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CF05B09"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BE153F1"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72D338C"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7F2D9B15" w14:textId="77777777" w:rsidR="000F2F57" w:rsidRPr="00690FA9" w:rsidRDefault="000F2F57" w:rsidP="00946072">
            <w:pPr>
              <w:pStyle w:val="Normlny0"/>
              <w:jc w:val="both"/>
              <w:rPr>
                <w:sz w:val="18"/>
                <w:szCs w:val="18"/>
              </w:rPr>
            </w:pPr>
          </w:p>
        </w:tc>
      </w:tr>
      <w:tr w:rsidR="00CC3C80" w:rsidRPr="00690FA9" w14:paraId="42CB33AF" w14:textId="13A37968" w:rsidTr="000E5E48">
        <w:tc>
          <w:tcPr>
            <w:tcW w:w="175" w:type="pct"/>
            <w:tcBorders>
              <w:top w:val="single" w:sz="4" w:space="0" w:color="auto"/>
              <w:left w:val="single" w:sz="4" w:space="0" w:color="auto"/>
              <w:bottom w:val="single" w:sz="4" w:space="0" w:color="auto"/>
              <w:right w:val="single" w:sz="4" w:space="0" w:color="auto"/>
            </w:tcBorders>
          </w:tcPr>
          <w:p w14:paraId="0BDA92D7" w14:textId="77777777" w:rsidR="000F2F57" w:rsidRPr="00690FA9" w:rsidRDefault="000F2F57" w:rsidP="00946072">
            <w:pPr>
              <w:pStyle w:val="Normlny0"/>
              <w:ind w:left="-70" w:right="-43"/>
              <w:jc w:val="center"/>
              <w:rPr>
                <w:sz w:val="18"/>
                <w:szCs w:val="18"/>
              </w:rPr>
            </w:pPr>
            <w:r w:rsidRPr="00690FA9">
              <w:rPr>
                <w:sz w:val="18"/>
                <w:szCs w:val="18"/>
              </w:rPr>
              <w:t xml:space="preserve">Č: 2 </w:t>
            </w:r>
          </w:p>
          <w:p w14:paraId="5B3FF667" w14:textId="77777777" w:rsidR="000F2F57" w:rsidRPr="00690FA9" w:rsidRDefault="000F2F57" w:rsidP="00946072">
            <w:pPr>
              <w:pStyle w:val="Normlny0"/>
              <w:ind w:left="-70" w:right="-43"/>
              <w:jc w:val="center"/>
              <w:rPr>
                <w:sz w:val="18"/>
                <w:szCs w:val="18"/>
              </w:rPr>
            </w:pPr>
            <w:r w:rsidRPr="00690FA9">
              <w:rPr>
                <w:sz w:val="18"/>
                <w:szCs w:val="18"/>
              </w:rPr>
              <w:t>O: 6</w:t>
            </w:r>
          </w:p>
        </w:tc>
        <w:tc>
          <w:tcPr>
            <w:tcW w:w="1249" w:type="pct"/>
            <w:tcBorders>
              <w:top w:val="single" w:sz="4" w:space="0" w:color="auto"/>
              <w:left w:val="single" w:sz="4" w:space="0" w:color="auto"/>
              <w:bottom w:val="single" w:sz="4" w:space="0" w:color="auto"/>
              <w:right w:val="single" w:sz="4" w:space="0" w:color="auto"/>
            </w:tcBorders>
          </w:tcPr>
          <w:p w14:paraId="3FDCC561" w14:textId="77777777" w:rsidR="000F2F57" w:rsidRPr="00690FA9" w:rsidRDefault="000F2F57" w:rsidP="00946072">
            <w:pPr>
              <w:pStyle w:val="Normlny0"/>
              <w:jc w:val="both"/>
              <w:rPr>
                <w:sz w:val="18"/>
                <w:szCs w:val="18"/>
              </w:rPr>
            </w:pPr>
            <w:r w:rsidRPr="00690FA9">
              <w:rPr>
                <w:sz w:val="18"/>
                <w:szCs w:val="18"/>
              </w:rPr>
              <w:t>„rodinní príslušníci“ sú štátni príslušníci tretích krajín, ktorí sú rodinní príslušníci v zmysle článku 4 ods. 1 smernice 2003/86/ES;</w:t>
            </w:r>
          </w:p>
          <w:p w14:paraId="138CECAA"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05FE1BE"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9640167" w14:textId="77777777" w:rsidR="000F2F57" w:rsidRPr="00690FA9" w:rsidRDefault="000F2F57" w:rsidP="00946072">
            <w:pPr>
              <w:pStyle w:val="Normlny0"/>
              <w:jc w:val="center"/>
              <w:rPr>
                <w:sz w:val="18"/>
                <w:szCs w:val="18"/>
              </w:rPr>
            </w:pPr>
            <w:r w:rsidRPr="00690FA9">
              <w:rPr>
                <w:sz w:val="18"/>
                <w:szCs w:val="18"/>
              </w:rPr>
              <w:t>Zákon č. 404/2011 Z. z.</w:t>
            </w:r>
          </w:p>
          <w:p w14:paraId="2C969BEB"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8E8557F" w14:textId="77777777" w:rsidR="000F2F57" w:rsidRPr="00690FA9" w:rsidRDefault="000F2F57" w:rsidP="00946072">
            <w:pPr>
              <w:pStyle w:val="Normlny0"/>
              <w:ind w:left="-43" w:right="-43"/>
              <w:jc w:val="center"/>
              <w:rPr>
                <w:sz w:val="18"/>
                <w:szCs w:val="18"/>
              </w:rPr>
            </w:pPr>
            <w:r w:rsidRPr="00690FA9">
              <w:rPr>
                <w:sz w:val="18"/>
                <w:szCs w:val="18"/>
              </w:rPr>
              <w:t>§ 27</w:t>
            </w:r>
          </w:p>
          <w:p w14:paraId="7424BBC8" w14:textId="78FB95B3"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2</w:t>
            </w:r>
          </w:p>
          <w:p w14:paraId="4044CEE8" w14:textId="4714F0DB"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a</w:t>
            </w:r>
          </w:p>
          <w:p w14:paraId="2AC27FD0" w14:textId="174E02E0"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b</w:t>
            </w:r>
          </w:p>
          <w:p w14:paraId="02AE06C3" w14:textId="77777777" w:rsidR="000F2F57" w:rsidRPr="00690FA9" w:rsidRDefault="000F2F57" w:rsidP="00946072">
            <w:pPr>
              <w:pStyle w:val="Normlny0"/>
              <w:ind w:left="-43" w:right="-43"/>
              <w:jc w:val="center"/>
              <w:rPr>
                <w:sz w:val="18"/>
                <w:szCs w:val="18"/>
              </w:rPr>
            </w:pPr>
          </w:p>
          <w:p w14:paraId="69462328" w14:textId="3C7FCF57"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c</w:t>
            </w:r>
          </w:p>
          <w:p w14:paraId="42BF97D7" w14:textId="170DD47A"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d</w:t>
            </w:r>
          </w:p>
          <w:p w14:paraId="4B30E993" w14:textId="0E7D73B3"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e</w:t>
            </w:r>
          </w:p>
          <w:p w14:paraId="2E7D7768" w14:textId="77777777" w:rsidR="000F2F57" w:rsidRPr="00690FA9" w:rsidRDefault="000F2F57" w:rsidP="00946072">
            <w:pPr>
              <w:pStyle w:val="Normlny0"/>
              <w:ind w:left="-43" w:right="-43"/>
              <w:jc w:val="center"/>
              <w:rPr>
                <w:sz w:val="18"/>
                <w:szCs w:val="18"/>
              </w:rPr>
            </w:pPr>
          </w:p>
          <w:p w14:paraId="1E5AA3CE" w14:textId="77777777" w:rsidR="000F2F57" w:rsidRPr="00690FA9" w:rsidRDefault="000F2F57" w:rsidP="00946072">
            <w:pPr>
              <w:pStyle w:val="Normlny0"/>
              <w:ind w:left="-43" w:right="-43"/>
              <w:jc w:val="center"/>
              <w:rPr>
                <w:sz w:val="18"/>
                <w:szCs w:val="18"/>
              </w:rPr>
            </w:pPr>
          </w:p>
          <w:p w14:paraId="164AD335" w14:textId="77777777" w:rsidR="000F2F57" w:rsidRPr="00690FA9" w:rsidRDefault="000F2F57" w:rsidP="00946072">
            <w:pPr>
              <w:pStyle w:val="Normlny0"/>
              <w:ind w:left="-43" w:right="-43"/>
              <w:jc w:val="center"/>
              <w:rPr>
                <w:sz w:val="18"/>
                <w:szCs w:val="18"/>
              </w:rPr>
            </w:pPr>
          </w:p>
          <w:p w14:paraId="4F9542AA" w14:textId="24F95AAE"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f</w:t>
            </w:r>
          </w:p>
        </w:tc>
        <w:tc>
          <w:tcPr>
            <w:tcW w:w="1761" w:type="pct"/>
            <w:tcBorders>
              <w:top w:val="single" w:sz="4" w:space="0" w:color="auto"/>
              <w:left w:val="single" w:sz="4" w:space="0" w:color="auto"/>
              <w:bottom w:val="single" w:sz="4" w:space="0" w:color="auto"/>
              <w:right w:val="single" w:sz="4" w:space="0" w:color="auto"/>
            </w:tcBorders>
          </w:tcPr>
          <w:p w14:paraId="2C2B4641" w14:textId="77777777" w:rsidR="000F2F57" w:rsidRPr="00690FA9" w:rsidRDefault="000F2F57" w:rsidP="00946072">
            <w:pPr>
              <w:pStyle w:val="Normlny0"/>
              <w:jc w:val="both"/>
              <w:rPr>
                <w:sz w:val="18"/>
                <w:szCs w:val="18"/>
              </w:rPr>
            </w:pPr>
            <w:r w:rsidRPr="00690FA9">
              <w:rPr>
                <w:sz w:val="18"/>
                <w:szCs w:val="18"/>
              </w:rPr>
              <w:t xml:space="preserve">(2) Za rodinného príslušníka štátneho príslušníka tretej krajiny podľa odseku 1 písm. a)  sa považuje </w:t>
            </w:r>
          </w:p>
          <w:p w14:paraId="133304EE" w14:textId="77777777" w:rsidR="000F2F57" w:rsidRPr="00690FA9" w:rsidRDefault="000F2F57" w:rsidP="00946072">
            <w:pPr>
              <w:autoSpaceDE/>
              <w:autoSpaceDN/>
              <w:jc w:val="both"/>
              <w:rPr>
                <w:sz w:val="18"/>
                <w:szCs w:val="18"/>
                <w:lang w:eastAsia="en-US"/>
              </w:rPr>
            </w:pPr>
            <w:r w:rsidRPr="00690FA9">
              <w:rPr>
                <w:sz w:val="18"/>
                <w:szCs w:val="18"/>
                <w:lang w:eastAsia="en-US"/>
              </w:rPr>
              <w:t>a) manžel; ak manželia majú najmenej 18 rokov,</w:t>
            </w:r>
          </w:p>
          <w:p w14:paraId="2750E5B8" w14:textId="77777777" w:rsidR="000F2F57" w:rsidRPr="00690FA9" w:rsidRDefault="000F2F57" w:rsidP="00946072">
            <w:pPr>
              <w:autoSpaceDE/>
              <w:autoSpaceDN/>
              <w:jc w:val="both"/>
              <w:rPr>
                <w:sz w:val="18"/>
                <w:szCs w:val="18"/>
                <w:lang w:eastAsia="en-US"/>
              </w:rPr>
            </w:pPr>
            <w:r w:rsidRPr="00690FA9">
              <w:rPr>
                <w:sz w:val="18"/>
                <w:szCs w:val="18"/>
                <w:lang w:eastAsia="en-US"/>
              </w:rPr>
              <w:t>b) slobodné dieťa mladšie ako 18 rokov štátneho príslušníka tretej krajiny a jeho manžela,</w:t>
            </w:r>
          </w:p>
          <w:p w14:paraId="658993B7" w14:textId="77777777" w:rsidR="000F2F57" w:rsidRPr="00690FA9" w:rsidRDefault="000F2F57" w:rsidP="00946072">
            <w:pPr>
              <w:autoSpaceDE/>
              <w:autoSpaceDN/>
              <w:jc w:val="both"/>
              <w:rPr>
                <w:sz w:val="18"/>
                <w:szCs w:val="18"/>
                <w:lang w:eastAsia="en-US"/>
              </w:rPr>
            </w:pPr>
            <w:r w:rsidRPr="00690FA9">
              <w:rPr>
                <w:sz w:val="18"/>
                <w:szCs w:val="18"/>
                <w:lang w:eastAsia="en-US"/>
              </w:rPr>
              <w:t>c) jeho slobodné dieťa mladšie ako 18 rokov,</w:t>
            </w:r>
          </w:p>
          <w:p w14:paraId="69F4C572" w14:textId="77777777" w:rsidR="000F2F57" w:rsidRPr="00690FA9" w:rsidRDefault="000F2F57" w:rsidP="00946072">
            <w:pPr>
              <w:autoSpaceDE/>
              <w:autoSpaceDN/>
              <w:jc w:val="both"/>
              <w:rPr>
                <w:sz w:val="18"/>
                <w:szCs w:val="18"/>
                <w:lang w:eastAsia="en-US"/>
              </w:rPr>
            </w:pPr>
            <w:r w:rsidRPr="00690FA9">
              <w:rPr>
                <w:sz w:val="18"/>
                <w:szCs w:val="18"/>
                <w:lang w:eastAsia="en-US"/>
              </w:rPr>
              <w:t>d) slobodné dieťa jeho manžela mladšie ako 18 rokov,</w:t>
            </w:r>
          </w:p>
          <w:p w14:paraId="6E478AD1" w14:textId="569790E2" w:rsidR="000F2F57" w:rsidRPr="00690FA9" w:rsidRDefault="000F2F57" w:rsidP="00946072">
            <w:pPr>
              <w:autoSpaceDE/>
              <w:autoSpaceDN/>
              <w:jc w:val="both"/>
              <w:rPr>
                <w:sz w:val="18"/>
                <w:szCs w:val="18"/>
                <w:lang w:eastAsia="en-US"/>
              </w:rPr>
            </w:pPr>
            <w:r w:rsidRPr="00690FA9">
              <w:rPr>
                <w:sz w:val="18"/>
                <w:szCs w:val="18"/>
                <w:lang w:eastAsia="en-US"/>
              </w:rPr>
              <w:t>e)</w:t>
            </w:r>
            <w:r w:rsidR="00CB3DA5" w:rsidRPr="00690FA9">
              <w:rPr>
                <w:sz w:val="18"/>
                <w:szCs w:val="18"/>
                <w:lang w:eastAsia="en-US"/>
              </w:rPr>
              <w:t xml:space="preserve"> </w:t>
            </w:r>
            <w:r w:rsidRPr="00690FA9">
              <w:rPr>
                <w:sz w:val="18"/>
                <w:szCs w:val="18"/>
                <w:lang w:eastAsia="en-US"/>
              </w:rPr>
              <w:t>jeho nezaopatrené slobodné dieťa staršie ako 18 rokov alebo nezaopatrené slobodné dieťa staršie ako 18 rokov jeho manžela, ktoré sa o seba nedokáže postarať z dôvodu dlhodobého nepriaznivého zdravotného stavu,</w:t>
            </w:r>
          </w:p>
          <w:p w14:paraId="49A55D0D" w14:textId="77777777" w:rsidR="000F2F57" w:rsidRPr="00690FA9" w:rsidRDefault="000F2F57" w:rsidP="00946072">
            <w:pPr>
              <w:pStyle w:val="Normlny0"/>
              <w:jc w:val="both"/>
              <w:rPr>
                <w:sz w:val="18"/>
                <w:szCs w:val="18"/>
              </w:rPr>
            </w:pPr>
            <w:r w:rsidRPr="00690FA9">
              <w:rPr>
                <w:sz w:val="18"/>
                <w:szCs w:val="18"/>
              </w:rPr>
              <w:t>f) jeho rodič alebo rodič jeho manžela, ktorý je odkázaný na jeho starostlivosť a v krajine, odkiaľ prichádza, nepožíva náležitú rodinnú podporu.</w:t>
            </w:r>
          </w:p>
        </w:tc>
        <w:tc>
          <w:tcPr>
            <w:tcW w:w="201" w:type="pct"/>
            <w:tcBorders>
              <w:top w:val="single" w:sz="4" w:space="0" w:color="auto"/>
              <w:left w:val="single" w:sz="4" w:space="0" w:color="auto"/>
              <w:bottom w:val="single" w:sz="4" w:space="0" w:color="auto"/>
              <w:right w:val="single" w:sz="4" w:space="0" w:color="auto"/>
            </w:tcBorders>
          </w:tcPr>
          <w:p w14:paraId="67EF8F91" w14:textId="78756EDE" w:rsidR="000F2F57" w:rsidRPr="00690FA9" w:rsidRDefault="00853269"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C639154" w14:textId="77777777" w:rsidR="000F2F57" w:rsidRPr="00690FA9" w:rsidRDefault="000F2F57" w:rsidP="00946072">
            <w:pPr>
              <w:pStyle w:val="Normlny0"/>
              <w:jc w:val="both"/>
              <w:rPr>
                <w:sz w:val="18"/>
                <w:szCs w:val="18"/>
              </w:rPr>
            </w:pPr>
            <w:r w:rsidRPr="00690FA9">
              <w:rPr>
                <w:sz w:val="18"/>
                <w:szCs w:val="18"/>
              </w:rPr>
              <w:t xml:space="preserve"> </w:t>
            </w:r>
          </w:p>
        </w:tc>
        <w:tc>
          <w:tcPr>
            <w:tcW w:w="302" w:type="pct"/>
            <w:tcBorders>
              <w:top w:val="single" w:sz="4" w:space="0" w:color="auto"/>
              <w:left w:val="single" w:sz="4" w:space="0" w:color="auto"/>
              <w:bottom w:val="single" w:sz="4" w:space="0" w:color="auto"/>
              <w:right w:val="single" w:sz="4" w:space="0" w:color="auto"/>
            </w:tcBorders>
          </w:tcPr>
          <w:p w14:paraId="09D7BAEA" w14:textId="77777777" w:rsidR="000F2F57" w:rsidRPr="00690FA9" w:rsidRDefault="002E623A" w:rsidP="00946072">
            <w:pPr>
              <w:pStyle w:val="Normlny0"/>
              <w:jc w:val="both"/>
              <w:rPr>
                <w:sz w:val="18"/>
                <w:szCs w:val="18"/>
              </w:rPr>
            </w:pPr>
            <w:r w:rsidRPr="00690FA9">
              <w:rPr>
                <w:sz w:val="18"/>
                <w:szCs w:val="18"/>
              </w:rPr>
              <w:t>GP – N</w:t>
            </w:r>
          </w:p>
          <w:p w14:paraId="4A752F0B" w14:textId="04765BD6"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0175392A" w14:textId="77777777" w:rsidR="000F2F57" w:rsidRPr="00690FA9" w:rsidRDefault="000F2F57" w:rsidP="00946072">
            <w:pPr>
              <w:pStyle w:val="Normlny0"/>
              <w:jc w:val="both"/>
              <w:rPr>
                <w:sz w:val="18"/>
                <w:szCs w:val="18"/>
              </w:rPr>
            </w:pPr>
          </w:p>
        </w:tc>
      </w:tr>
      <w:tr w:rsidR="00CC3C80" w:rsidRPr="00690FA9" w14:paraId="109856A8" w14:textId="091EC472" w:rsidTr="000E5E48">
        <w:tc>
          <w:tcPr>
            <w:tcW w:w="175" w:type="pct"/>
            <w:tcBorders>
              <w:top w:val="single" w:sz="4" w:space="0" w:color="auto"/>
              <w:left w:val="single" w:sz="4" w:space="0" w:color="auto"/>
              <w:bottom w:val="single" w:sz="4" w:space="0" w:color="auto"/>
              <w:right w:val="single" w:sz="4" w:space="0" w:color="auto"/>
            </w:tcBorders>
          </w:tcPr>
          <w:p w14:paraId="088A9745" w14:textId="77777777" w:rsidR="000F2F57" w:rsidRPr="00690FA9" w:rsidRDefault="000F2F57" w:rsidP="00946072">
            <w:pPr>
              <w:pStyle w:val="Normlny0"/>
              <w:ind w:left="-70" w:right="-43"/>
              <w:jc w:val="center"/>
              <w:rPr>
                <w:sz w:val="18"/>
                <w:szCs w:val="18"/>
              </w:rPr>
            </w:pPr>
            <w:r w:rsidRPr="00690FA9">
              <w:rPr>
                <w:sz w:val="18"/>
                <w:szCs w:val="18"/>
              </w:rPr>
              <w:t>Č: 2  O: 7</w:t>
            </w:r>
          </w:p>
        </w:tc>
        <w:tc>
          <w:tcPr>
            <w:tcW w:w="1249" w:type="pct"/>
            <w:tcBorders>
              <w:top w:val="single" w:sz="4" w:space="0" w:color="auto"/>
              <w:left w:val="single" w:sz="4" w:space="0" w:color="auto"/>
              <w:bottom w:val="single" w:sz="4" w:space="0" w:color="auto"/>
              <w:right w:val="single" w:sz="4" w:space="0" w:color="auto"/>
            </w:tcBorders>
          </w:tcPr>
          <w:p w14:paraId="47D9EB9C" w14:textId="77777777" w:rsidR="000F2F57" w:rsidRPr="00690FA9" w:rsidRDefault="000F2F57" w:rsidP="00946072">
            <w:pPr>
              <w:pStyle w:val="Normlny0"/>
              <w:jc w:val="both"/>
              <w:rPr>
                <w:sz w:val="18"/>
                <w:szCs w:val="18"/>
              </w:rPr>
            </w:pPr>
            <w:r w:rsidRPr="00690FA9">
              <w:rPr>
                <w:sz w:val="18"/>
                <w:szCs w:val="18"/>
              </w:rPr>
              <w:t>„vyššia odborná kvalifikácia“ je kvalifikácia osvedčená preukázaním vysokoškolského vzdelania alebo vyšších odborných zručností;</w:t>
            </w:r>
          </w:p>
        </w:tc>
        <w:tc>
          <w:tcPr>
            <w:tcW w:w="201" w:type="pct"/>
            <w:tcBorders>
              <w:top w:val="single" w:sz="4" w:space="0" w:color="auto"/>
              <w:left w:val="single" w:sz="4" w:space="0" w:color="auto"/>
              <w:bottom w:val="single" w:sz="4" w:space="0" w:color="auto"/>
              <w:right w:val="single" w:sz="4" w:space="0" w:color="auto"/>
            </w:tcBorders>
          </w:tcPr>
          <w:p w14:paraId="0E30ACB2" w14:textId="703B9124" w:rsidR="000F2F57" w:rsidRPr="00690FA9" w:rsidRDefault="003840C5"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C5DE727" w14:textId="77777777" w:rsidR="000F2F57" w:rsidRPr="00690FA9" w:rsidRDefault="000F2F57" w:rsidP="00946072">
            <w:pPr>
              <w:pStyle w:val="Normlny0"/>
              <w:jc w:val="center"/>
              <w:rPr>
                <w:sz w:val="18"/>
                <w:szCs w:val="18"/>
              </w:rPr>
            </w:pPr>
            <w:r w:rsidRPr="00690FA9">
              <w:rPr>
                <w:sz w:val="18"/>
                <w:szCs w:val="18"/>
              </w:rPr>
              <w:t>návrh zákona</w:t>
            </w:r>
          </w:p>
          <w:p w14:paraId="3979AFBD" w14:textId="77777777" w:rsidR="000F2F57" w:rsidRPr="00690FA9" w:rsidRDefault="000F2F57" w:rsidP="00946072">
            <w:pPr>
              <w:pStyle w:val="Normlny0"/>
              <w:jc w:val="center"/>
              <w:rPr>
                <w:sz w:val="18"/>
                <w:szCs w:val="18"/>
              </w:rPr>
            </w:pPr>
          </w:p>
          <w:p w14:paraId="0C57C725" w14:textId="77777777" w:rsidR="000F2F57" w:rsidRPr="00690FA9" w:rsidRDefault="000F2F57" w:rsidP="00946072">
            <w:pPr>
              <w:pStyle w:val="Normlny0"/>
              <w:jc w:val="center"/>
              <w:rPr>
                <w:sz w:val="18"/>
                <w:szCs w:val="18"/>
              </w:rPr>
            </w:pPr>
          </w:p>
          <w:p w14:paraId="1E7F95FC" w14:textId="3DF99521"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93C3C4B" w14:textId="26E1E33D" w:rsidR="006123BF" w:rsidRPr="00690FA9" w:rsidRDefault="006123BF" w:rsidP="00946072">
            <w:pPr>
              <w:pStyle w:val="Normlny0"/>
              <w:ind w:left="-43" w:right="-43"/>
              <w:jc w:val="center"/>
              <w:rPr>
                <w:sz w:val="18"/>
                <w:szCs w:val="18"/>
              </w:rPr>
            </w:pPr>
            <w:r w:rsidRPr="00690FA9">
              <w:rPr>
                <w:sz w:val="18"/>
                <w:szCs w:val="18"/>
              </w:rPr>
              <w:t>Č. I</w:t>
            </w:r>
          </w:p>
          <w:p w14:paraId="1FA99939" w14:textId="77777777" w:rsidR="000F2F57" w:rsidRPr="00690FA9" w:rsidRDefault="000F2F57" w:rsidP="00946072">
            <w:pPr>
              <w:pStyle w:val="Normlny0"/>
              <w:ind w:left="-43" w:right="-43"/>
              <w:jc w:val="center"/>
              <w:rPr>
                <w:sz w:val="18"/>
                <w:szCs w:val="18"/>
              </w:rPr>
            </w:pPr>
            <w:r w:rsidRPr="00690FA9">
              <w:rPr>
                <w:sz w:val="18"/>
                <w:szCs w:val="18"/>
              </w:rPr>
              <w:t>§ 37</w:t>
            </w:r>
          </w:p>
          <w:p w14:paraId="4867EDC8" w14:textId="0102B0C8"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875662" w:rsidRPr="00690FA9">
              <w:rPr>
                <w:sz w:val="18"/>
                <w:szCs w:val="18"/>
              </w:rPr>
              <w:t>5</w:t>
            </w:r>
          </w:p>
          <w:p w14:paraId="3CF8E6F6" w14:textId="77777777" w:rsidR="000F2F57" w:rsidRPr="00690FA9" w:rsidRDefault="000F2F57" w:rsidP="00946072">
            <w:pPr>
              <w:pStyle w:val="Normlny0"/>
              <w:ind w:left="-43" w:right="-43"/>
              <w:jc w:val="center"/>
              <w:rPr>
                <w:sz w:val="18"/>
                <w:szCs w:val="18"/>
              </w:rPr>
            </w:pPr>
          </w:p>
          <w:p w14:paraId="1482F388" w14:textId="77777777" w:rsidR="00875662" w:rsidRPr="00690FA9" w:rsidRDefault="00875662" w:rsidP="00946072">
            <w:pPr>
              <w:pStyle w:val="Normlny0"/>
              <w:ind w:left="-43" w:right="-43"/>
              <w:jc w:val="center"/>
              <w:rPr>
                <w:sz w:val="18"/>
                <w:szCs w:val="18"/>
              </w:rPr>
            </w:pPr>
          </w:p>
          <w:p w14:paraId="58B85FB1" w14:textId="37150F52"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068F182" w14:textId="77777777" w:rsidR="009E6E8F" w:rsidRDefault="009E6E8F" w:rsidP="009E6E8F">
            <w:pPr>
              <w:jc w:val="both"/>
              <w:rPr>
                <w:rFonts w:eastAsiaTheme="majorEastAsia"/>
                <w:sz w:val="18"/>
                <w:szCs w:val="18"/>
              </w:rPr>
            </w:pPr>
            <w:r w:rsidRPr="009E6E8F">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9E6E8F">
              <w:rPr>
                <w:rFonts w:eastAsiaTheme="majorEastAsia"/>
                <w:sz w:val="18"/>
                <w:szCs w:val="18"/>
                <w:vertAlign w:val="superscript"/>
              </w:rPr>
              <w:t>62</w:t>
            </w:r>
            <w:r w:rsidRPr="009E6E8F">
              <w:rPr>
                <w:rFonts w:eastAsiaTheme="majorEastAsia"/>
                <w:sz w:val="18"/>
                <w:szCs w:val="18"/>
              </w:rPr>
              <w:t>) Ak ide o vysokokvalifikované zamestnanie uvedené v osobitnom predpise,</w:t>
            </w:r>
            <w:r w:rsidRPr="009E6E8F">
              <w:rPr>
                <w:rFonts w:eastAsiaTheme="majorEastAsia"/>
                <w:sz w:val="18"/>
                <w:szCs w:val="18"/>
                <w:vertAlign w:val="superscript"/>
              </w:rPr>
              <w:t>64a</w:t>
            </w:r>
            <w:r w:rsidRPr="009E6E8F">
              <w:rPr>
                <w:rFonts w:eastAsiaTheme="majorEastAsia"/>
                <w:sz w:val="18"/>
                <w:szCs w:val="18"/>
              </w:rPr>
              <w:t xml:space="preserve">)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w:t>
            </w:r>
            <w:r w:rsidRPr="009E6E8F">
              <w:rPr>
                <w:rFonts w:eastAsiaTheme="majorEastAsia"/>
                <w:sz w:val="18"/>
                <w:szCs w:val="18"/>
              </w:rPr>
              <w:lastRenderedPageBreak/>
              <w:t>prísľube zamestnávateľa, a ktoré boli získané počas najmenej troch rokov v období siedmich rokov pred podaním žiadosti o vydanie modrej karty.</w:t>
            </w:r>
          </w:p>
          <w:p w14:paraId="724267F5" w14:textId="77777777" w:rsidR="009E6E8F" w:rsidRPr="009E6E8F" w:rsidRDefault="009E6E8F" w:rsidP="009E6E8F">
            <w:pPr>
              <w:jc w:val="both"/>
              <w:rPr>
                <w:rFonts w:eastAsiaTheme="majorEastAsia"/>
                <w:sz w:val="18"/>
                <w:szCs w:val="18"/>
              </w:rPr>
            </w:pPr>
          </w:p>
          <w:p w14:paraId="66BCCCC1" w14:textId="77777777" w:rsidR="009E6E8F" w:rsidRPr="009E6E8F" w:rsidRDefault="009E6E8F" w:rsidP="009E6E8F">
            <w:pPr>
              <w:pStyle w:val="Odsekzoznamu"/>
              <w:ind w:left="0"/>
              <w:rPr>
                <w:rFonts w:eastAsiaTheme="majorEastAsia"/>
                <w:sz w:val="18"/>
                <w:szCs w:val="18"/>
              </w:rPr>
            </w:pPr>
            <w:r w:rsidRPr="009E6E8F">
              <w:rPr>
                <w:rFonts w:eastAsiaTheme="majorEastAsia"/>
                <w:sz w:val="18"/>
                <w:szCs w:val="18"/>
                <w:vertAlign w:val="superscript"/>
              </w:rPr>
              <w:t>62</w:t>
            </w:r>
            <w:r w:rsidRPr="009E6E8F">
              <w:rPr>
                <w:rFonts w:eastAsiaTheme="majorEastAsia"/>
                <w:sz w:val="18"/>
                <w:szCs w:val="18"/>
              </w:rPr>
              <w:t>) Zákon č. 422/2015 Z. z. o uznávaní dokladov o vzdelaní a o uznávaní odborných kvalifikácií a o zmene a doplnení niektorých zákonov v znení neskorších predpisov.</w:t>
            </w:r>
          </w:p>
          <w:p w14:paraId="683C0F01" w14:textId="6772BAC5" w:rsidR="00CA3DCE" w:rsidRPr="00690FA9" w:rsidRDefault="00CA3DCE" w:rsidP="009E6E8F">
            <w:pPr>
              <w:jc w:val="both"/>
              <w:rPr>
                <w:sz w:val="18"/>
                <w:szCs w:val="18"/>
              </w:rPr>
            </w:pPr>
            <w:r w:rsidRPr="00690FA9">
              <w:rPr>
                <w:sz w:val="18"/>
                <w:szCs w:val="18"/>
                <w:vertAlign w:val="superscript"/>
              </w:rPr>
              <w:t>6</w:t>
            </w:r>
            <w:r w:rsidR="00B47A44" w:rsidRPr="00690FA9">
              <w:rPr>
                <w:sz w:val="18"/>
                <w:szCs w:val="18"/>
                <w:vertAlign w:val="superscript"/>
              </w:rPr>
              <w:t>4a</w:t>
            </w:r>
            <w:r w:rsidRPr="00690FA9">
              <w:rPr>
                <w:sz w:val="18"/>
                <w:szCs w:val="18"/>
              </w:rPr>
              <w:t xml:space="preserve">) </w:t>
            </w:r>
            <w:r w:rsidRPr="00690FA9">
              <w:rPr>
                <w:sz w:val="18"/>
                <w:szCs w:val="18"/>
                <w:lang w:eastAsia="en-US"/>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tc>
        <w:tc>
          <w:tcPr>
            <w:tcW w:w="201" w:type="pct"/>
            <w:tcBorders>
              <w:top w:val="single" w:sz="4" w:space="0" w:color="auto"/>
              <w:left w:val="single" w:sz="4" w:space="0" w:color="auto"/>
              <w:bottom w:val="single" w:sz="4" w:space="0" w:color="auto"/>
              <w:right w:val="single" w:sz="4" w:space="0" w:color="auto"/>
            </w:tcBorders>
          </w:tcPr>
          <w:p w14:paraId="63188D47" w14:textId="77777777" w:rsidR="000F2F57" w:rsidRPr="00690FA9" w:rsidRDefault="000F2F57" w:rsidP="00946072">
            <w:pPr>
              <w:pStyle w:val="Normlny0"/>
              <w:ind w:left="-43" w:right="-43"/>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FF0B68F" w14:textId="4C2B2C50"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1B22566" w14:textId="2F4FE808" w:rsidR="000F2F57" w:rsidRPr="00690FA9" w:rsidRDefault="00853269"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7C630820" w14:textId="77777777" w:rsidR="000F2F57" w:rsidRPr="00690FA9" w:rsidRDefault="000F2F57" w:rsidP="00946072">
            <w:pPr>
              <w:pStyle w:val="Normlny0"/>
              <w:jc w:val="both"/>
              <w:rPr>
                <w:sz w:val="18"/>
                <w:szCs w:val="18"/>
              </w:rPr>
            </w:pPr>
          </w:p>
        </w:tc>
      </w:tr>
      <w:tr w:rsidR="00CC3C80" w:rsidRPr="00690FA9" w14:paraId="1F3E5F0F" w14:textId="7E3BC099" w:rsidTr="000E5E48">
        <w:tc>
          <w:tcPr>
            <w:tcW w:w="175" w:type="pct"/>
            <w:tcBorders>
              <w:top w:val="single" w:sz="4" w:space="0" w:color="auto"/>
              <w:left w:val="single" w:sz="4" w:space="0" w:color="auto"/>
              <w:bottom w:val="single" w:sz="4" w:space="0" w:color="auto"/>
              <w:right w:val="single" w:sz="4" w:space="0" w:color="auto"/>
            </w:tcBorders>
          </w:tcPr>
          <w:p w14:paraId="3F41222E" w14:textId="77777777" w:rsidR="000F2F57" w:rsidRPr="00690FA9" w:rsidRDefault="000F2F57" w:rsidP="00946072">
            <w:pPr>
              <w:pStyle w:val="Normlny0"/>
              <w:ind w:left="-70" w:right="-43"/>
              <w:jc w:val="center"/>
              <w:rPr>
                <w:sz w:val="18"/>
                <w:szCs w:val="18"/>
              </w:rPr>
            </w:pPr>
            <w:r w:rsidRPr="00690FA9">
              <w:rPr>
                <w:sz w:val="18"/>
                <w:szCs w:val="18"/>
              </w:rPr>
              <w:t>Č: 2  O: 8</w:t>
            </w:r>
          </w:p>
        </w:tc>
        <w:tc>
          <w:tcPr>
            <w:tcW w:w="1249" w:type="pct"/>
            <w:tcBorders>
              <w:top w:val="single" w:sz="4" w:space="0" w:color="auto"/>
              <w:left w:val="single" w:sz="4" w:space="0" w:color="auto"/>
              <w:bottom w:val="single" w:sz="4" w:space="0" w:color="auto"/>
              <w:right w:val="single" w:sz="4" w:space="0" w:color="auto"/>
            </w:tcBorders>
          </w:tcPr>
          <w:p w14:paraId="40C90C90" w14:textId="77777777" w:rsidR="000F2F57" w:rsidRPr="00690FA9" w:rsidRDefault="000F2F57" w:rsidP="00946072">
            <w:pPr>
              <w:pStyle w:val="Normlny0"/>
              <w:jc w:val="both"/>
              <w:rPr>
                <w:sz w:val="18"/>
                <w:szCs w:val="18"/>
              </w:rPr>
            </w:pPr>
            <w:r w:rsidRPr="00690FA9">
              <w:rPr>
                <w:sz w:val="18"/>
                <w:szCs w:val="18"/>
              </w:rPr>
              <w:t>„vysokoškolské vzdelanie“ je akýkoľvek diplom, osvedčenie alebo iný doklad o formálnej kvalifikácii vydaný príslušným orgánom, ktorý osvedčuje úspešné ukončenie post-sekundárneho vysokoškolského vzdelávania alebo rovnocenného programu terciárneho vzdelávania, konkrétne súboru kurzov poskytnutých vzdelávacou ustanovizňou uznanou za inštitúciu vysokoškolského vzdelávania alebo inštitúciu ekvivalentného terciárneho vzdelávania v štáte, v ktorom sa nachádza, v rámci ktorej štúdium potrebné na získanie tejto kvalifikácie trvalo aspoň tri roky a zodpovedá minimálne úrovni 6 klasifikácie ISCED 2011 alebo prípadne úrovni 6 EKR v súlade s vnútroštátnym právom;</w:t>
            </w:r>
          </w:p>
        </w:tc>
        <w:tc>
          <w:tcPr>
            <w:tcW w:w="201" w:type="pct"/>
            <w:tcBorders>
              <w:top w:val="single" w:sz="4" w:space="0" w:color="auto"/>
              <w:left w:val="single" w:sz="4" w:space="0" w:color="auto"/>
              <w:bottom w:val="single" w:sz="4" w:space="0" w:color="auto"/>
              <w:right w:val="single" w:sz="4" w:space="0" w:color="auto"/>
            </w:tcBorders>
          </w:tcPr>
          <w:p w14:paraId="7BF3BF95"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109BE13" w14:textId="77777777" w:rsidR="000F2F57" w:rsidRPr="00690FA9" w:rsidRDefault="000F2F57" w:rsidP="00946072">
            <w:pPr>
              <w:pStyle w:val="Normlny0"/>
              <w:jc w:val="center"/>
              <w:rPr>
                <w:sz w:val="18"/>
                <w:szCs w:val="18"/>
              </w:rPr>
            </w:pPr>
            <w:r w:rsidRPr="00690FA9">
              <w:rPr>
                <w:sz w:val="18"/>
                <w:szCs w:val="18"/>
              </w:rPr>
              <w:t>Zákon č. 131/2002 Z. z.</w:t>
            </w:r>
          </w:p>
          <w:p w14:paraId="7C480B39" w14:textId="77777777" w:rsidR="000F2F57" w:rsidRDefault="000F2F57" w:rsidP="00946072">
            <w:pPr>
              <w:pStyle w:val="Normlny0"/>
              <w:jc w:val="center"/>
              <w:rPr>
                <w:sz w:val="18"/>
                <w:szCs w:val="18"/>
              </w:rPr>
            </w:pPr>
          </w:p>
          <w:p w14:paraId="1F1D16BC" w14:textId="77777777" w:rsidR="00DC21B6" w:rsidRDefault="00DC21B6" w:rsidP="00946072">
            <w:pPr>
              <w:pStyle w:val="Normlny0"/>
              <w:jc w:val="center"/>
              <w:rPr>
                <w:sz w:val="18"/>
                <w:szCs w:val="18"/>
              </w:rPr>
            </w:pPr>
          </w:p>
          <w:p w14:paraId="5DB5A9A2" w14:textId="77777777" w:rsidR="00DC21B6" w:rsidRDefault="00DC21B6" w:rsidP="00946072">
            <w:pPr>
              <w:pStyle w:val="Normlny0"/>
              <w:jc w:val="center"/>
              <w:rPr>
                <w:sz w:val="18"/>
                <w:szCs w:val="18"/>
              </w:rPr>
            </w:pPr>
          </w:p>
          <w:p w14:paraId="425D6DE3" w14:textId="77777777" w:rsidR="00DC21B6" w:rsidRDefault="00DC21B6" w:rsidP="00946072">
            <w:pPr>
              <w:pStyle w:val="Normlny0"/>
              <w:jc w:val="center"/>
              <w:rPr>
                <w:sz w:val="18"/>
                <w:szCs w:val="18"/>
              </w:rPr>
            </w:pPr>
          </w:p>
          <w:p w14:paraId="584E385A" w14:textId="77777777" w:rsidR="00DC21B6" w:rsidRDefault="00DC21B6" w:rsidP="00946072">
            <w:pPr>
              <w:pStyle w:val="Normlny0"/>
              <w:jc w:val="center"/>
              <w:rPr>
                <w:sz w:val="18"/>
                <w:szCs w:val="18"/>
              </w:rPr>
            </w:pPr>
          </w:p>
          <w:p w14:paraId="39EAC76D" w14:textId="77777777" w:rsidR="00DC21B6" w:rsidRDefault="00DC21B6" w:rsidP="00946072">
            <w:pPr>
              <w:pStyle w:val="Normlny0"/>
              <w:jc w:val="center"/>
              <w:rPr>
                <w:sz w:val="18"/>
                <w:szCs w:val="18"/>
              </w:rPr>
            </w:pPr>
          </w:p>
          <w:p w14:paraId="0D1618DA" w14:textId="77777777" w:rsidR="00DC21B6" w:rsidRDefault="00DC21B6" w:rsidP="00946072">
            <w:pPr>
              <w:pStyle w:val="Normlny0"/>
              <w:jc w:val="center"/>
              <w:rPr>
                <w:sz w:val="18"/>
                <w:szCs w:val="18"/>
              </w:rPr>
            </w:pPr>
          </w:p>
          <w:p w14:paraId="7DCDBDFC" w14:textId="08BB832B" w:rsidR="00DC21B6" w:rsidRPr="00690FA9" w:rsidRDefault="00DC21B6" w:rsidP="00946072">
            <w:pPr>
              <w:pStyle w:val="Normlny0"/>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58FE59A4" w14:textId="77777777" w:rsidR="000F2F57" w:rsidRPr="00690FA9" w:rsidRDefault="000F2F57" w:rsidP="00946072">
            <w:pPr>
              <w:pStyle w:val="Normlny0"/>
              <w:ind w:left="-43" w:right="-43"/>
              <w:jc w:val="center"/>
              <w:rPr>
                <w:sz w:val="18"/>
                <w:szCs w:val="18"/>
              </w:rPr>
            </w:pPr>
            <w:r w:rsidRPr="00690FA9">
              <w:rPr>
                <w:sz w:val="18"/>
                <w:szCs w:val="18"/>
              </w:rPr>
              <w:t>§ 51</w:t>
            </w:r>
          </w:p>
          <w:p w14:paraId="30C1D467" w14:textId="683D3DF8"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1</w:t>
            </w:r>
          </w:p>
          <w:p w14:paraId="16FE3582" w14:textId="77777777" w:rsidR="000F2F57" w:rsidRPr="00690FA9" w:rsidRDefault="000F2F57" w:rsidP="00946072">
            <w:pPr>
              <w:pStyle w:val="Normlny0"/>
              <w:ind w:left="-43" w:right="-43"/>
              <w:jc w:val="center"/>
              <w:rPr>
                <w:sz w:val="18"/>
                <w:szCs w:val="18"/>
              </w:rPr>
            </w:pPr>
          </w:p>
          <w:p w14:paraId="315777A5" w14:textId="77777777" w:rsidR="000F2F57" w:rsidRPr="00690FA9" w:rsidRDefault="000F2F57" w:rsidP="00946072">
            <w:pPr>
              <w:pStyle w:val="Normlny0"/>
              <w:ind w:left="-43" w:right="-43"/>
              <w:jc w:val="center"/>
              <w:rPr>
                <w:sz w:val="18"/>
                <w:szCs w:val="18"/>
              </w:rPr>
            </w:pPr>
          </w:p>
          <w:p w14:paraId="0395D05C" w14:textId="77777777" w:rsidR="000F2F57" w:rsidRPr="00690FA9" w:rsidRDefault="000F2F57" w:rsidP="00946072">
            <w:pPr>
              <w:pStyle w:val="Normlny0"/>
              <w:ind w:left="-43" w:right="-43"/>
              <w:jc w:val="center"/>
              <w:rPr>
                <w:sz w:val="18"/>
                <w:szCs w:val="18"/>
              </w:rPr>
            </w:pPr>
          </w:p>
          <w:p w14:paraId="7B1C3F9B" w14:textId="77777777" w:rsidR="000F2F57" w:rsidRPr="00690FA9" w:rsidRDefault="000F2F57" w:rsidP="00946072">
            <w:pPr>
              <w:pStyle w:val="Normlny0"/>
              <w:ind w:left="-43" w:right="-43"/>
              <w:jc w:val="center"/>
              <w:rPr>
                <w:sz w:val="18"/>
                <w:szCs w:val="18"/>
              </w:rPr>
            </w:pPr>
            <w:r w:rsidRPr="00690FA9">
              <w:rPr>
                <w:sz w:val="18"/>
                <w:szCs w:val="18"/>
              </w:rPr>
              <w:t>§ 68</w:t>
            </w:r>
          </w:p>
          <w:p w14:paraId="78981D98" w14:textId="77777777" w:rsidR="000F2F57" w:rsidRDefault="006123BF" w:rsidP="00946072">
            <w:pPr>
              <w:pStyle w:val="Normlny0"/>
              <w:ind w:left="-43" w:right="-43"/>
              <w:jc w:val="center"/>
              <w:rPr>
                <w:sz w:val="18"/>
                <w:szCs w:val="18"/>
              </w:rPr>
            </w:pPr>
            <w:r w:rsidRPr="00690FA9">
              <w:rPr>
                <w:sz w:val="18"/>
                <w:szCs w:val="18"/>
              </w:rPr>
              <w:t>O</w:t>
            </w:r>
            <w:r w:rsidR="000F2F57" w:rsidRPr="00690FA9">
              <w:rPr>
                <w:sz w:val="18"/>
                <w:szCs w:val="18"/>
              </w:rPr>
              <w:t>. 1</w:t>
            </w:r>
          </w:p>
          <w:p w14:paraId="64B225AC" w14:textId="77777777" w:rsidR="00DC21B6" w:rsidRDefault="00DC21B6" w:rsidP="00946072">
            <w:pPr>
              <w:pStyle w:val="Normlny0"/>
              <w:ind w:left="-43" w:right="-43"/>
              <w:jc w:val="center"/>
              <w:rPr>
                <w:sz w:val="18"/>
                <w:szCs w:val="18"/>
              </w:rPr>
            </w:pPr>
          </w:p>
          <w:p w14:paraId="66225707" w14:textId="77777777" w:rsidR="00DC21B6" w:rsidRDefault="00DC21B6" w:rsidP="00946072">
            <w:pPr>
              <w:pStyle w:val="Normlny0"/>
              <w:ind w:left="-43" w:right="-43"/>
              <w:jc w:val="center"/>
              <w:rPr>
                <w:sz w:val="18"/>
                <w:szCs w:val="18"/>
              </w:rPr>
            </w:pPr>
          </w:p>
          <w:p w14:paraId="74C50F87" w14:textId="77777777" w:rsidR="00DC21B6" w:rsidRDefault="00DC21B6" w:rsidP="00946072">
            <w:pPr>
              <w:pStyle w:val="Normlny0"/>
              <w:ind w:left="-43" w:right="-43"/>
              <w:jc w:val="center"/>
              <w:rPr>
                <w:sz w:val="18"/>
                <w:szCs w:val="18"/>
              </w:rPr>
            </w:pPr>
          </w:p>
          <w:p w14:paraId="3F3B09B4" w14:textId="77777777" w:rsidR="00DC21B6" w:rsidRDefault="00DC21B6" w:rsidP="00946072">
            <w:pPr>
              <w:pStyle w:val="Normlny0"/>
              <w:ind w:left="-43" w:right="-43"/>
              <w:jc w:val="center"/>
              <w:rPr>
                <w:sz w:val="18"/>
                <w:szCs w:val="18"/>
              </w:rPr>
            </w:pPr>
          </w:p>
          <w:p w14:paraId="650C7822" w14:textId="77777777" w:rsidR="00DC21B6" w:rsidRPr="00DD457E" w:rsidRDefault="00DC21B6" w:rsidP="00DC21B6">
            <w:pPr>
              <w:pStyle w:val="Normlny0"/>
              <w:ind w:right="-43"/>
              <w:rPr>
                <w:sz w:val="18"/>
                <w:szCs w:val="18"/>
              </w:rPr>
            </w:pPr>
            <w:r w:rsidRPr="00DD457E">
              <w:rPr>
                <w:sz w:val="18"/>
                <w:szCs w:val="18"/>
              </w:rPr>
              <w:t>Č. IV</w:t>
            </w:r>
          </w:p>
          <w:p w14:paraId="2A69A0AC" w14:textId="77777777" w:rsidR="00DC21B6" w:rsidRPr="00DD457E" w:rsidRDefault="00DC21B6" w:rsidP="00DC21B6">
            <w:pPr>
              <w:pStyle w:val="Normlny0"/>
              <w:ind w:left="-43" w:right="-43"/>
              <w:jc w:val="center"/>
              <w:rPr>
                <w:sz w:val="18"/>
                <w:szCs w:val="18"/>
              </w:rPr>
            </w:pPr>
            <w:r w:rsidRPr="00DD457E">
              <w:rPr>
                <w:sz w:val="18"/>
                <w:szCs w:val="18"/>
              </w:rPr>
              <w:t>§ 21a</w:t>
            </w:r>
          </w:p>
          <w:p w14:paraId="3145A4AD" w14:textId="77777777" w:rsidR="00DC21B6" w:rsidRPr="00DD457E" w:rsidRDefault="00DC21B6" w:rsidP="00DC21B6">
            <w:pPr>
              <w:pStyle w:val="Normlny0"/>
              <w:ind w:left="-43" w:right="-43"/>
              <w:jc w:val="center"/>
              <w:rPr>
                <w:sz w:val="18"/>
                <w:szCs w:val="18"/>
              </w:rPr>
            </w:pPr>
            <w:r w:rsidRPr="00DD457E">
              <w:rPr>
                <w:sz w:val="18"/>
                <w:szCs w:val="18"/>
              </w:rPr>
              <w:t>O: 2</w:t>
            </w:r>
          </w:p>
          <w:p w14:paraId="57CB518B" w14:textId="77777777" w:rsidR="00DC21B6" w:rsidRPr="00DD457E" w:rsidRDefault="00DC21B6" w:rsidP="00DC21B6">
            <w:pPr>
              <w:pStyle w:val="Normlny0"/>
              <w:ind w:left="-43" w:right="-43"/>
              <w:jc w:val="center"/>
              <w:rPr>
                <w:sz w:val="18"/>
                <w:szCs w:val="18"/>
              </w:rPr>
            </w:pPr>
          </w:p>
          <w:p w14:paraId="2E043363" w14:textId="77777777" w:rsidR="00DC21B6" w:rsidRPr="00DD457E" w:rsidRDefault="00DC21B6" w:rsidP="00DC21B6">
            <w:pPr>
              <w:pStyle w:val="Normlny0"/>
              <w:ind w:left="-43" w:right="-43"/>
              <w:jc w:val="center"/>
              <w:rPr>
                <w:sz w:val="18"/>
                <w:szCs w:val="18"/>
              </w:rPr>
            </w:pPr>
          </w:p>
          <w:p w14:paraId="72343A66" w14:textId="77777777" w:rsidR="00DC21B6" w:rsidRPr="00DD457E" w:rsidRDefault="00DC21B6" w:rsidP="00DC21B6">
            <w:pPr>
              <w:pStyle w:val="Normlny0"/>
              <w:ind w:left="-43" w:right="-43"/>
              <w:jc w:val="center"/>
              <w:rPr>
                <w:sz w:val="18"/>
                <w:szCs w:val="18"/>
              </w:rPr>
            </w:pPr>
          </w:p>
          <w:p w14:paraId="58B1484D" w14:textId="77777777" w:rsidR="00DC21B6" w:rsidRPr="00DD457E" w:rsidRDefault="00DC21B6" w:rsidP="00DC21B6">
            <w:pPr>
              <w:pStyle w:val="Normlny0"/>
              <w:ind w:left="-43" w:right="-43"/>
              <w:jc w:val="center"/>
              <w:rPr>
                <w:sz w:val="18"/>
                <w:szCs w:val="18"/>
              </w:rPr>
            </w:pPr>
          </w:p>
          <w:p w14:paraId="242F8585" w14:textId="77777777" w:rsidR="00DC21B6" w:rsidRPr="00DD457E" w:rsidRDefault="00DC21B6" w:rsidP="00DC21B6">
            <w:pPr>
              <w:pStyle w:val="Normlny0"/>
              <w:ind w:left="-43" w:right="-43"/>
              <w:jc w:val="center"/>
              <w:rPr>
                <w:sz w:val="18"/>
                <w:szCs w:val="18"/>
              </w:rPr>
            </w:pPr>
            <w:r w:rsidRPr="00DD457E">
              <w:rPr>
                <w:sz w:val="18"/>
                <w:szCs w:val="18"/>
              </w:rPr>
              <w:t>P: b</w:t>
            </w:r>
          </w:p>
          <w:p w14:paraId="46D0E5E5" w14:textId="77777777" w:rsidR="00925CC7" w:rsidRDefault="00925CC7" w:rsidP="00DC21B6">
            <w:pPr>
              <w:pStyle w:val="Normlny0"/>
              <w:ind w:left="-43" w:right="-43"/>
              <w:jc w:val="center"/>
              <w:rPr>
                <w:sz w:val="18"/>
                <w:szCs w:val="18"/>
              </w:rPr>
            </w:pPr>
          </w:p>
          <w:p w14:paraId="4E220719" w14:textId="77777777" w:rsidR="00DC21B6" w:rsidRPr="00DD457E" w:rsidRDefault="00DC21B6" w:rsidP="00DC21B6">
            <w:pPr>
              <w:pStyle w:val="Normlny0"/>
              <w:ind w:left="-43" w:right="-43"/>
              <w:jc w:val="center"/>
              <w:rPr>
                <w:sz w:val="18"/>
                <w:szCs w:val="18"/>
              </w:rPr>
            </w:pPr>
            <w:r w:rsidRPr="00DD457E">
              <w:rPr>
                <w:sz w:val="18"/>
                <w:szCs w:val="18"/>
              </w:rPr>
              <w:t>B. 1</w:t>
            </w:r>
          </w:p>
          <w:p w14:paraId="571059A2" w14:textId="77777777" w:rsidR="00DC21B6" w:rsidRDefault="00DC21B6" w:rsidP="00946072">
            <w:pPr>
              <w:pStyle w:val="Normlny0"/>
              <w:ind w:left="-43" w:right="-43"/>
              <w:jc w:val="center"/>
              <w:rPr>
                <w:sz w:val="18"/>
                <w:szCs w:val="18"/>
              </w:rPr>
            </w:pPr>
          </w:p>
          <w:p w14:paraId="294B74B8" w14:textId="77777777" w:rsidR="00925CC7" w:rsidRDefault="00925CC7" w:rsidP="00946072">
            <w:pPr>
              <w:pStyle w:val="Normlny0"/>
              <w:ind w:left="-43" w:right="-43"/>
              <w:jc w:val="center"/>
              <w:rPr>
                <w:sz w:val="18"/>
                <w:szCs w:val="18"/>
              </w:rPr>
            </w:pPr>
          </w:p>
          <w:p w14:paraId="4EC97AA7" w14:textId="77777777" w:rsidR="00925CC7" w:rsidRDefault="00925CC7" w:rsidP="00946072">
            <w:pPr>
              <w:pStyle w:val="Normlny0"/>
              <w:ind w:left="-43" w:right="-43"/>
              <w:jc w:val="center"/>
              <w:rPr>
                <w:sz w:val="18"/>
                <w:szCs w:val="18"/>
              </w:rPr>
            </w:pPr>
          </w:p>
          <w:p w14:paraId="3A9BBD6C" w14:textId="77777777" w:rsidR="00925CC7" w:rsidRDefault="00925CC7" w:rsidP="00946072">
            <w:pPr>
              <w:pStyle w:val="Normlny0"/>
              <w:ind w:left="-43" w:right="-43"/>
              <w:jc w:val="center"/>
              <w:rPr>
                <w:sz w:val="18"/>
                <w:szCs w:val="18"/>
              </w:rPr>
            </w:pPr>
          </w:p>
          <w:p w14:paraId="05C119C5" w14:textId="03BEAB69" w:rsidR="00925CC7" w:rsidRPr="00690FA9" w:rsidRDefault="00925CC7" w:rsidP="00946072">
            <w:pPr>
              <w:pStyle w:val="Normlny0"/>
              <w:ind w:left="-43" w:right="-43"/>
              <w:jc w:val="center"/>
              <w:rPr>
                <w:sz w:val="18"/>
                <w:szCs w:val="18"/>
              </w:rPr>
            </w:pPr>
            <w:r>
              <w:rPr>
                <w:sz w:val="18"/>
                <w:szCs w:val="18"/>
              </w:rPr>
              <w:t>B. 2</w:t>
            </w:r>
          </w:p>
        </w:tc>
        <w:tc>
          <w:tcPr>
            <w:tcW w:w="1761" w:type="pct"/>
            <w:tcBorders>
              <w:top w:val="single" w:sz="4" w:space="0" w:color="auto"/>
              <w:left w:val="single" w:sz="4" w:space="0" w:color="auto"/>
              <w:bottom w:val="single" w:sz="4" w:space="0" w:color="auto"/>
              <w:right w:val="single" w:sz="4" w:space="0" w:color="auto"/>
            </w:tcBorders>
          </w:tcPr>
          <w:p w14:paraId="5C0642CD" w14:textId="5E33D770" w:rsidR="000F2F57" w:rsidRPr="00690FA9" w:rsidRDefault="000F2F57" w:rsidP="00946072">
            <w:pPr>
              <w:pStyle w:val="Normlny0"/>
              <w:jc w:val="both"/>
              <w:rPr>
                <w:sz w:val="18"/>
                <w:szCs w:val="18"/>
              </w:rPr>
            </w:pPr>
            <w:r w:rsidRPr="00690FA9">
              <w:rPr>
                <w:sz w:val="18"/>
                <w:szCs w:val="18"/>
              </w:rPr>
              <w:t xml:space="preserve">(1)Vysokoškolské vzdelanie v študijnom odbore alebo v kombinácii študijných odborov sa získa štúdiom podľa akreditovaného študijného programu v tomto študijnom odbore alebo </w:t>
            </w:r>
            <w:r w:rsidR="000536B5" w:rsidRPr="00690FA9">
              <w:rPr>
                <w:sz w:val="18"/>
                <w:szCs w:val="18"/>
              </w:rPr>
              <w:t>v kombinácii študijných odborov</w:t>
            </w:r>
            <w:r w:rsidRPr="00690FA9">
              <w:rPr>
                <w:sz w:val="18"/>
                <w:szCs w:val="18"/>
              </w:rPr>
              <w:t>.</w:t>
            </w:r>
          </w:p>
          <w:p w14:paraId="773DA110" w14:textId="77777777" w:rsidR="000F2F57" w:rsidRPr="00690FA9" w:rsidRDefault="000F2F57" w:rsidP="00946072">
            <w:pPr>
              <w:pStyle w:val="Normlny0"/>
              <w:jc w:val="both"/>
              <w:rPr>
                <w:sz w:val="18"/>
                <w:szCs w:val="18"/>
              </w:rPr>
            </w:pPr>
          </w:p>
          <w:p w14:paraId="1258E6EA" w14:textId="77777777" w:rsidR="000F2F57" w:rsidRPr="00690FA9" w:rsidRDefault="000F2F57" w:rsidP="00946072">
            <w:pPr>
              <w:pStyle w:val="Normlny0"/>
              <w:jc w:val="both"/>
              <w:rPr>
                <w:sz w:val="18"/>
                <w:szCs w:val="18"/>
              </w:rPr>
            </w:pPr>
            <w:r w:rsidRPr="00690FA9">
              <w:rPr>
                <w:sz w:val="18"/>
                <w:szCs w:val="18"/>
              </w:rPr>
              <w:t>(1)Doklady o absolvovaní štúdia študijného programu v študijnom odbore sú:</w:t>
            </w:r>
          </w:p>
          <w:p w14:paraId="779F5B79" w14:textId="77777777" w:rsidR="000F2F57" w:rsidRPr="00690FA9" w:rsidRDefault="000F2F57" w:rsidP="00946072">
            <w:pPr>
              <w:pStyle w:val="Normlny0"/>
              <w:jc w:val="both"/>
              <w:rPr>
                <w:sz w:val="18"/>
                <w:szCs w:val="18"/>
              </w:rPr>
            </w:pPr>
            <w:r w:rsidRPr="00690FA9">
              <w:rPr>
                <w:sz w:val="18"/>
                <w:szCs w:val="18"/>
              </w:rPr>
              <w:t>a) vysokoškolský diplom,</w:t>
            </w:r>
          </w:p>
          <w:p w14:paraId="37852133" w14:textId="77777777" w:rsidR="000F2F57" w:rsidRPr="00690FA9" w:rsidRDefault="000F2F57" w:rsidP="00946072">
            <w:pPr>
              <w:pStyle w:val="Normlny0"/>
              <w:jc w:val="both"/>
              <w:rPr>
                <w:sz w:val="18"/>
                <w:szCs w:val="18"/>
              </w:rPr>
            </w:pPr>
            <w:r w:rsidRPr="00690FA9">
              <w:rPr>
                <w:sz w:val="18"/>
                <w:szCs w:val="18"/>
              </w:rPr>
              <w:t>b) vysvedčenie o štátnej skúške,</w:t>
            </w:r>
          </w:p>
          <w:p w14:paraId="25D0995A" w14:textId="77777777" w:rsidR="000F2F57" w:rsidRDefault="000F2F57" w:rsidP="00946072">
            <w:pPr>
              <w:pStyle w:val="Normlny0"/>
              <w:jc w:val="both"/>
              <w:rPr>
                <w:sz w:val="18"/>
                <w:szCs w:val="18"/>
              </w:rPr>
            </w:pPr>
            <w:r w:rsidRPr="00690FA9">
              <w:rPr>
                <w:sz w:val="18"/>
                <w:szCs w:val="18"/>
              </w:rPr>
              <w:t xml:space="preserve">c) dodatok k diplomu. </w:t>
            </w:r>
          </w:p>
          <w:p w14:paraId="2FBEB74C" w14:textId="77777777" w:rsidR="00DC21B6" w:rsidRDefault="00DC21B6" w:rsidP="00946072">
            <w:pPr>
              <w:pStyle w:val="Normlny0"/>
              <w:jc w:val="both"/>
              <w:rPr>
                <w:sz w:val="18"/>
                <w:szCs w:val="18"/>
              </w:rPr>
            </w:pPr>
          </w:p>
          <w:p w14:paraId="428A9994" w14:textId="77777777" w:rsidR="00DC21B6" w:rsidRPr="00DD457E" w:rsidRDefault="00DC21B6" w:rsidP="00DC21B6">
            <w:pPr>
              <w:pStyle w:val="Normlny0"/>
              <w:jc w:val="both"/>
              <w:rPr>
                <w:sz w:val="18"/>
                <w:szCs w:val="18"/>
              </w:rPr>
            </w:pPr>
            <w:r w:rsidRPr="00DD457E">
              <w:rPr>
                <w:sz w:val="18"/>
                <w:szCs w:val="18"/>
              </w:rPr>
              <w:t>(2)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w:t>
            </w:r>
          </w:p>
          <w:p w14:paraId="5D93417B" w14:textId="77777777" w:rsidR="00925CC7" w:rsidRPr="00925CC7" w:rsidRDefault="00925CC7" w:rsidP="00925CC7">
            <w:pPr>
              <w:pStyle w:val="Normlny0"/>
              <w:jc w:val="both"/>
              <w:rPr>
                <w:sz w:val="18"/>
                <w:szCs w:val="18"/>
              </w:rPr>
            </w:pPr>
            <w:r w:rsidRPr="00925CC7">
              <w:rPr>
                <w:sz w:val="18"/>
                <w:szCs w:val="18"/>
              </w:rPr>
              <w:t>b) kópia dokladu preukazujúceho vyššiu odbornú kvalifikáciu;</w:t>
            </w:r>
            <w:r w:rsidRPr="00925CC7">
              <w:rPr>
                <w:sz w:val="18"/>
                <w:szCs w:val="18"/>
                <w:vertAlign w:val="superscript"/>
              </w:rPr>
              <w:t>22g</w:t>
            </w:r>
            <w:r w:rsidRPr="00925CC7">
              <w:rPr>
                <w:sz w:val="18"/>
                <w:szCs w:val="18"/>
              </w:rPr>
              <w:t xml:space="preserve">) to neplatí, ak ide o štátneho príslušníka tretej krajiny, ktorý </w:t>
            </w:r>
          </w:p>
          <w:p w14:paraId="754403CA" w14:textId="77777777" w:rsidR="00925CC7" w:rsidRPr="00925CC7" w:rsidRDefault="00925CC7" w:rsidP="00D469A4">
            <w:pPr>
              <w:pStyle w:val="Normlny0"/>
              <w:numPr>
                <w:ilvl w:val="0"/>
                <w:numId w:val="41"/>
              </w:numPr>
              <w:ind w:left="241" w:hanging="241"/>
              <w:rPr>
                <w:sz w:val="18"/>
                <w:szCs w:val="18"/>
              </w:rPr>
            </w:pPr>
            <w:r w:rsidRPr="00925CC7">
              <w:rPr>
                <w:sz w:val="18"/>
                <w:szCs w:val="18"/>
              </w:rPr>
              <w:t>má udelený prechodný pobyt na účel zamestnania a kópia rozhodnutia o uznaní dokladu o vysokoškolskom vzdelaní alebo rozhodnutia o uznaní stupňa vysokoškolského vzdelania podľa osobitného predpisu</w:t>
            </w:r>
            <w:r w:rsidRPr="00925CC7">
              <w:rPr>
                <w:sz w:val="18"/>
                <w:szCs w:val="18"/>
                <w:vertAlign w:val="superscript"/>
              </w:rPr>
              <w:t>22h</w:t>
            </w:r>
            <w:r w:rsidRPr="00925CC7">
              <w:rPr>
                <w:sz w:val="18"/>
                <w:szCs w:val="18"/>
              </w:rPr>
              <w:t xml:space="preserve">) bola priložená k žiadosti o vydanie potvrdenia o možnosti obsadenia voľného pracovného miesta,  </w:t>
            </w:r>
          </w:p>
          <w:p w14:paraId="4D52631A" w14:textId="77777777" w:rsidR="00925CC7" w:rsidRPr="00925CC7" w:rsidRDefault="00925CC7" w:rsidP="00D469A4">
            <w:pPr>
              <w:pStyle w:val="Normlny0"/>
              <w:numPr>
                <w:ilvl w:val="0"/>
                <w:numId w:val="41"/>
              </w:numPr>
              <w:ind w:left="241" w:hanging="241"/>
              <w:rPr>
                <w:sz w:val="18"/>
                <w:szCs w:val="18"/>
              </w:rPr>
            </w:pPr>
            <w:r w:rsidRPr="00925CC7">
              <w:rPr>
                <w:sz w:val="18"/>
                <w:szCs w:val="18"/>
              </w:rPr>
              <w:t>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w:t>
            </w:r>
          </w:p>
          <w:p w14:paraId="6CB0CCE9" w14:textId="77777777" w:rsidR="00925CC7" w:rsidRPr="00925CC7" w:rsidRDefault="00925CC7" w:rsidP="00925CC7">
            <w:pPr>
              <w:pStyle w:val="Normlny0"/>
              <w:rPr>
                <w:sz w:val="18"/>
                <w:szCs w:val="18"/>
                <w:vertAlign w:val="superscript"/>
              </w:rPr>
            </w:pPr>
          </w:p>
          <w:p w14:paraId="55B1F922" w14:textId="77777777" w:rsidR="00925CC7" w:rsidRPr="00925CC7" w:rsidRDefault="00925CC7" w:rsidP="00925CC7">
            <w:pPr>
              <w:pStyle w:val="Normlny0"/>
              <w:rPr>
                <w:sz w:val="18"/>
                <w:szCs w:val="18"/>
              </w:rPr>
            </w:pPr>
            <w:r w:rsidRPr="00925CC7">
              <w:rPr>
                <w:sz w:val="18"/>
                <w:szCs w:val="18"/>
                <w:vertAlign w:val="superscript"/>
              </w:rPr>
              <w:t>22g)</w:t>
            </w:r>
            <w:r w:rsidRPr="00925CC7">
              <w:rPr>
                <w:sz w:val="18"/>
                <w:szCs w:val="18"/>
              </w:rPr>
              <w:t xml:space="preserve"> § 37 ods. 5 zákona č. 404/2011 Z. z. v znení zákona č. .../2024 Z. z.</w:t>
            </w:r>
          </w:p>
          <w:p w14:paraId="27AF7C2C" w14:textId="77777777" w:rsidR="00925CC7" w:rsidRPr="00925CC7" w:rsidRDefault="00925CC7" w:rsidP="00925CC7">
            <w:pPr>
              <w:pStyle w:val="Normlny0"/>
              <w:rPr>
                <w:sz w:val="18"/>
                <w:szCs w:val="18"/>
              </w:rPr>
            </w:pPr>
            <w:r w:rsidRPr="00925CC7">
              <w:rPr>
                <w:sz w:val="18"/>
                <w:szCs w:val="18"/>
                <w:vertAlign w:val="superscript"/>
              </w:rPr>
              <w:t>22h</w:t>
            </w:r>
            <w:r w:rsidRPr="00925CC7">
              <w:rPr>
                <w:sz w:val="18"/>
                <w:szCs w:val="18"/>
              </w:rPr>
              <w:t xml:space="preserve">) § 30 a 39 zákona č. </w:t>
            </w:r>
            <w:r w:rsidRPr="00925CC7">
              <w:rPr>
                <w:iCs/>
                <w:sz w:val="18"/>
                <w:szCs w:val="18"/>
              </w:rPr>
              <w:t xml:space="preserve">422/2015 Z. z. </w:t>
            </w:r>
            <w:r w:rsidRPr="00925CC7">
              <w:rPr>
                <w:sz w:val="18"/>
                <w:szCs w:val="18"/>
              </w:rPr>
              <w:t xml:space="preserve">o uznávaní dokladov o vzdelaní a o uznávaní odborných kvalifikácií a o zmene a doplnení niektorých zákonov </w:t>
            </w:r>
            <w:r w:rsidRPr="00925CC7">
              <w:rPr>
                <w:iCs/>
                <w:sz w:val="18"/>
                <w:szCs w:val="18"/>
              </w:rPr>
              <w:t>v znení neskorších predpisov.</w:t>
            </w:r>
          </w:p>
          <w:p w14:paraId="09577F44" w14:textId="6C4992D7" w:rsidR="00DC21B6" w:rsidRPr="00690FA9" w:rsidRDefault="00DC21B6" w:rsidP="00DC21B6">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CBA1018"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90851FF"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A414251" w14:textId="741121F4" w:rsidR="000F2F57" w:rsidRPr="00690FA9" w:rsidRDefault="00853269" w:rsidP="00946072">
            <w:pPr>
              <w:pStyle w:val="Normlny0"/>
              <w:jc w:val="both"/>
              <w:rPr>
                <w:sz w:val="18"/>
                <w:szCs w:val="18"/>
              </w:rPr>
            </w:pPr>
            <w:r w:rsidRPr="00690FA9">
              <w:rPr>
                <w:sz w:val="18"/>
                <w:szCs w:val="18"/>
              </w:rPr>
              <w:t xml:space="preserve">GP </w:t>
            </w:r>
            <w:r w:rsidR="004819FC" w:rsidRPr="00690FA9">
              <w:rPr>
                <w:sz w:val="18"/>
                <w:szCs w:val="18"/>
              </w:rPr>
              <w:t>–</w:t>
            </w:r>
            <w:r w:rsidRPr="00690FA9">
              <w:rPr>
                <w:sz w:val="18"/>
                <w:szCs w:val="18"/>
              </w:rPr>
              <w:t xml:space="preserve"> N</w:t>
            </w:r>
          </w:p>
          <w:p w14:paraId="32C6B65A" w14:textId="0A33E8CB"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58B7AD" w14:textId="77777777" w:rsidR="000F2F57" w:rsidRPr="00690FA9" w:rsidRDefault="000F2F57" w:rsidP="00946072">
            <w:pPr>
              <w:pStyle w:val="Normlny0"/>
              <w:jc w:val="both"/>
              <w:rPr>
                <w:sz w:val="18"/>
                <w:szCs w:val="18"/>
              </w:rPr>
            </w:pPr>
          </w:p>
        </w:tc>
      </w:tr>
      <w:tr w:rsidR="00CC3C80" w:rsidRPr="00690FA9" w14:paraId="0EBC07B1" w14:textId="478B38B2" w:rsidTr="000E5E48">
        <w:trPr>
          <w:trHeight w:val="2792"/>
        </w:trPr>
        <w:tc>
          <w:tcPr>
            <w:tcW w:w="175" w:type="pct"/>
            <w:tcBorders>
              <w:top w:val="single" w:sz="4" w:space="0" w:color="auto"/>
              <w:left w:val="single" w:sz="4" w:space="0" w:color="auto"/>
              <w:bottom w:val="single" w:sz="4" w:space="0" w:color="auto"/>
              <w:right w:val="single" w:sz="4" w:space="0" w:color="auto"/>
            </w:tcBorders>
          </w:tcPr>
          <w:p w14:paraId="36D17780" w14:textId="77777777" w:rsidR="000F2F57" w:rsidRPr="00690FA9" w:rsidRDefault="000F2F57" w:rsidP="00946072">
            <w:pPr>
              <w:pStyle w:val="Normlny0"/>
              <w:ind w:left="-70" w:right="-43"/>
              <w:jc w:val="center"/>
              <w:rPr>
                <w:sz w:val="18"/>
                <w:szCs w:val="18"/>
              </w:rPr>
            </w:pPr>
            <w:r w:rsidRPr="00690FA9">
              <w:rPr>
                <w:sz w:val="18"/>
                <w:szCs w:val="18"/>
              </w:rPr>
              <w:lastRenderedPageBreak/>
              <w:t>Č: 2  O: 9</w:t>
            </w:r>
          </w:p>
          <w:p w14:paraId="1CE2340E" w14:textId="77777777" w:rsidR="000F2F57" w:rsidRPr="00690FA9" w:rsidRDefault="000F2F57" w:rsidP="00946072">
            <w:pPr>
              <w:pStyle w:val="Normlny0"/>
              <w:ind w:left="-70" w:right="-43"/>
              <w:jc w:val="center"/>
              <w:rPr>
                <w:sz w:val="18"/>
                <w:szCs w:val="18"/>
              </w:rPr>
            </w:pPr>
            <w:r w:rsidRPr="00690FA9">
              <w:rPr>
                <w:sz w:val="18"/>
                <w:szCs w:val="18"/>
              </w:rPr>
              <w:t>P: a</w:t>
            </w:r>
          </w:p>
          <w:p w14:paraId="2CF3CCA9" w14:textId="77777777" w:rsidR="000F2F57" w:rsidRPr="00690FA9" w:rsidRDefault="000F2F57" w:rsidP="00946072">
            <w:pPr>
              <w:pStyle w:val="Normlny0"/>
              <w:ind w:left="-70" w:right="-43"/>
              <w:jc w:val="center"/>
              <w:rPr>
                <w:sz w:val="18"/>
                <w:szCs w:val="18"/>
              </w:rPr>
            </w:pPr>
          </w:p>
          <w:p w14:paraId="1FFF457D" w14:textId="77777777" w:rsidR="000F2F57" w:rsidRPr="00690FA9" w:rsidRDefault="000F2F57" w:rsidP="00946072">
            <w:pPr>
              <w:pStyle w:val="Normlny0"/>
              <w:ind w:left="-70" w:right="-43"/>
              <w:jc w:val="center"/>
              <w:rPr>
                <w:sz w:val="18"/>
                <w:szCs w:val="18"/>
              </w:rPr>
            </w:pPr>
          </w:p>
          <w:p w14:paraId="1F199AF0" w14:textId="77777777" w:rsidR="000F2F57" w:rsidRPr="00690FA9" w:rsidRDefault="000F2F57" w:rsidP="00946072">
            <w:pPr>
              <w:pStyle w:val="Normlny0"/>
              <w:ind w:left="-70" w:right="-43"/>
              <w:jc w:val="center"/>
              <w:rPr>
                <w:sz w:val="18"/>
                <w:szCs w:val="18"/>
              </w:rPr>
            </w:pPr>
          </w:p>
          <w:p w14:paraId="3459AA73" w14:textId="77777777" w:rsidR="000F2F57" w:rsidRPr="00690FA9" w:rsidRDefault="000F2F57" w:rsidP="00946072">
            <w:pPr>
              <w:pStyle w:val="Normlny0"/>
              <w:ind w:left="-70" w:right="-43"/>
              <w:jc w:val="center"/>
              <w:rPr>
                <w:sz w:val="18"/>
                <w:szCs w:val="18"/>
              </w:rPr>
            </w:pPr>
          </w:p>
          <w:p w14:paraId="6EECDFA2" w14:textId="77777777" w:rsidR="000F2F57" w:rsidRPr="00690FA9" w:rsidRDefault="000F2F57" w:rsidP="00946072">
            <w:pPr>
              <w:pStyle w:val="Normlny0"/>
              <w:ind w:left="-70" w:right="-43"/>
              <w:jc w:val="center"/>
              <w:rPr>
                <w:sz w:val="18"/>
                <w:szCs w:val="18"/>
              </w:rPr>
            </w:pPr>
          </w:p>
          <w:p w14:paraId="35EDA013" w14:textId="77777777" w:rsidR="00D205B6" w:rsidRPr="00690FA9" w:rsidRDefault="00D205B6" w:rsidP="00946072">
            <w:pPr>
              <w:pStyle w:val="Normlny0"/>
              <w:ind w:left="-70" w:right="-43"/>
              <w:jc w:val="center"/>
              <w:rPr>
                <w:sz w:val="18"/>
                <w:szCs w:val="18"/>
              </w:rPr>
            </w:pPr>
          </w:p>
          <w:p w14:paraId="7822D5E3" w14:textId="77777777" w:rsidR="00D205B6" w:rsidRPr="00690FA9" w:rsidRDefault="00D205B6" w:rsidP="00946072">
            <w:pPr>
              <w:pStyle w:val="Normlny0"/>
              <w:ind w:left="-70" w:right="-43"/>
              <w:jc w:val="center"/>
              <w:rPr>
                <w:sz w:val="18"/>
                <w:szCs w:val="18"/>
              </w:rPr>
            </w:pPr>
          </w:p>
          <w:p w14:paraId="5D425C05" w14:textId="77777777" w:rsidR="00D205B6" w:rsidRPr="00690FA9" w:rsidRDefault="00D205B6" w:rsidP="00946072">
            <w:pPr>
              <w:pStyle w:val="Normlny0"/>
              <w:ind w:left="-70" w:right="-43"/>
              <w:jc w:val="center"/>
              <w:rPr>
                <w:sz w:val="18"/>
                <w:szCs w:val="18"/>
              </w:rPr>
            </w:pPr>
          </w:p>
          <w:p w14:paraId="55D11FCE" w14:textId="77777777" w:rsidR="00D205B6" w:rsidRPr="00690FA9" w:rsidRDefault="00D205B6" w:rsidP="00946072">
            <w:pPr>
              <w:pStyle w:val="Normlny0"/>
              <w:ind w:left="-70" w:right="-43"/>
              <w:jc w:val="center"/>
              <w:rPr>
                <w:sz w:val="18"/>
                <w:szCs w:val="18"/>
              </w:rPr>
            </w:pPr>
          </w:p>
          <w:p w14:paraId="52BE0291" w14:textId="77777777" w:rsidR="00D205B6" w:rsidRPr="00690FA9" w:rsidRDefault="00D205B6" w:rsidP="00946072">
            <w:pPr>
              <w:pStyle w:val="Normlny0"/>
              <w:ind w:left="-70" w:right="-43"/>
              <w:jc w:val="center"/>
              <w:rPr>
                <w:sz w:val="18"/>
                <w:szCs w:val="18"/>
              </w:rPr>
            </w:pPr>
          </w:p>
          <w:p w14:paraId="5549C04E"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9634742" w14:textId="77777777" w:rsidR="000F2F57" w:rsidRPr="00690FA9" w:rsidRDefault="000F2F57" w:rsidP="00946072">
            <w:pPr>
              <w:pStyle w:val="Normlny0"/>
              <w:jc w:val="both"/>
              <w:rPr>
                <w:sz w:val="18"/>
                <w:szCs w:val="18"/>
              </w:rPr>
            </w:pPr>
            <w:r w:rsidRPr="00690FA9">
              <w:rPr>
                <w:sz w:val="18"/>
                <w:szCs w:val="18"/>
              </w:rPr>
              <w:t xml:space="preserve">„vyššie odborné zručnosti“ sú: </w:t>
            </w:r>
          </w:p>
          <w:p w14:paraId="40B15710" w14:textId="77777777" w:rsidR="000F2F57" w:rsidRPr="00690FA9" w:rsidRDefault="000F2F57" w:rsidP="00946072">
            <w:pPr>
              <w:pStyle w:val="Normlny0"/>
              <w:jc w:val="both"/>
              <w:rPr>
                <w:sz w:val="18"/>
                <w:szCs w:val="18"/>
              </w:rPr>
            </w:pPr>
            <w:r w:rsidRPr="00690FA9">
              <w:rPr>
                <w:sz w:val="18"/>
                <w:szCs w:val="18"/>
              </w:rPr>
              <w:t>a) pokiaľ ide o povolania uvedené v prílohe I vedomosti, zručnosti a kompetencie osvedčené odbornou praxou na úrovni porovnateľnej s vysokoškolským vzdelaním, ktoré sú relevantné pre povolanie alebo sektor uvedený v pracovnej zmluve alebo záväznej pracovnej ponuke a ktoré sa pre každé príslušné povolanie získali počas obdobia stanoveného v prílohe I;</w:t>
            </w:r>
          </w:p>
          <w:p w14:paraId="6B744F43" w14:textId="77777777" w:rsidR="00D205B6" w:rsidRPr="00690FA9" w:rsidRDefault="00D205B6" w:rsidP="00946072">
            <w:pPr>
              <w:pStyle w:val="Normlny0"/>
              <w:jc w:val="both"/>
              <w:rPr>
                <w:sz w:val="18"/>
                <w:szCs w:val="18"/>
              </w:rPr>
            </w:pPr>
          </w:p>
          <w:p w14:paraId="6811A976" w14:textId="77777777" w:rsidR="00D205B6" w:rsidRPr="00690FA9" w:rsidRDefault="00D205B6" w:rsidP="00946072">
            <w:pPr>
              <w:pStyle w:val="Normlny0"/>
              <w:jc w:val="both"/>
              <w:rPr>
                <w:sz w:val="18"/>
                <w:szCs w:val="18"/>
              </w:rPr>
            </w:pPr>
          </w:p>
          <w:p w14:paraId="089EF1E8" w14:textId="77777777" w:rsidR="00D205B6" w:rsidRPr="00690FA9" w:rsidRDefault="00D205B6" w:rsidP="00946072">
            <w:pPr>
              <w:pStyle w:val="Normlny0"/>
              <w:jc w:val="both"/>
              <w:rPr>
                <w:sz w:val="18"/>
                <w:szCs w:val="18"/>
              </w:rPr>
            </w:pPr>
          </w:p>
          <w:p w14:paraId="6E65E178" w14:textId="4103CC2E"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5879E92"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27B6A01" w14:textId="77777777" w:rsidR="00D205B6" w:rsidRPr="00690FA9" w:rsidRDefault="00D205B6" w:rsidP="00946072">
            <w:pPr>
              <w:pStyle w:val="Normlny0"/>
              <w:jc w:val="center"/>
              <w:rPr>
                <w:sz w:val="18"/>
                <w:szCs w:val="18"/>
              </w:rPr>
            </w:pPr>
            <w:r w:rsidRPr="00690FA9">
              <w:rPr>
                <w:sz w:val="18"/>
                <w:szCs w:val="18"/>
              </w:rPr>
              <w:t>návrh zákona</w:t>
            </w:r>
          </w:p>
          <w:p w14:paraId="4EDB291F" w14:textId="5CC23BC2"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2D75468" w14:textId="59CDEAED" w:rsidR="006123BF" w:rsidRPr="00690FA9" w:rsidRDefault="006123BF" w:rsidP="00946072">
            <w:pPr>
              <w:pStyle w:val="Normlny0"/>
              <w:ind w:left="-43" w:right="-43"/>
              <w:jc w:val="center"/>
              <w:rPr>
                <w:sz w:val="18"/>
                <w:szCs w:val="18"/>
              </w:rPr>
            </w:pPr>
            <w:r w:rsidRPr="00690FA9">
              <w:rPr>
                <w:sz w:val="18"/>
                <w:szCs w:val="18"/>
              </w:rPr>
              <w:t>Č. I</w:t>
            </w:r>
          </w:p>
          <w:p w14:paraId="268F3706" w14:textId="77777777" w:rsidR="00D205B6" w:rsidRPr="00690FA9" w:rsidRDefault="00D205B6" w:rsidP="00946072">
            <w:pPr>
              <w:pStyle w:val="Normlny0"/>
              <w:ind w:left="-43" w:right="-43"/>
              <w:jc w:val="center"/>
              <w:rPr>
                <w:sz w:val="18"/>
                <w:szCs w:val="18"/>
              </w:rPr>
            </w:pPr>
            <w:r w:rsidRPr="00690FA9">
              <w:rPr>
                <w:sz w:val="18"/>
                <w:szCs w:val="18"/>
              </w:rPr>
              <w:t>§ 37</w:t>
            </w:r>
          </w:p>
          <w:p w14:paraId="5F3E9E8B" w14:textId="468E041A" w:rsidR="00D205B6" w:rsidRPr="00690FA9" w:rsidRDefault="006123BF" w:rsidP="00946072">
            <w:pPr>
              <w:pStyle w:val="Normlny0"/>
              <w:ind w:left="-43" w:right="-43"/>
              <w:jc w:val="center"/>
              <w:rPr>
                <w:sz w:val="18"/>
                <w:szCs w:val="18"/>
              </w:rPr>
            </w:pPr>
            <w:r w:rsidRPr="00690FA9">
              <w:rPr>
                <w:sz w:val="18"/>
                <w:szCs w:val="18"/>
              </w:rPr>
              <w:t>O</w:t>
            </w:r>
            <w:r w:rsidR="00D205B6" w:rsidRPr="00690FA9">
              <w:rPr>
                <w:sz w:val="18"/>
                <w:szCs w:val="18"/>
              </w:rPr>
              <w:t>. 5</w:t>
            </w:r>
          </w:p>
          <w:p w14:paraId="005531A3" w14:textId="7F2B1A19" w:rsidR="000F2F57" w:rsidRPr="00690FA9" w:rsidRDefault="000F2F57" w:rsidP="00946072">
            <w:pPr>
              <w:pStyle w:val="Normlny0"/>
              <w:ind w:left="-43" w:right="-43"/>
              <w:jc w:val="center"/>
              <w:rPr>
                <w:sz w:val="18"/>
                <w:szCs w:val="18"/>
              </w:rPr>
            </w:pPr>
          </w:p>
          <w:p w14:paraId="22621E4D" w14:textId="781DB3FF" w:rsidR="00D205B6" w:rsidRPr="00690FA9" w:rsidRDefault="00D205B6"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51D5AE7" w14:textId="77777777" w:rsidR="009E6E8F" w:rsidRPr="009E6E8F" w:rsidRDefault="009E6E8F" w:rsidP="009E6E8F">
            <w:pPr>
              <w:jc w:val="both"/>
              <w:rPr>
                <w:rFonts w:eastAsiaTheme="majorEastAsia"/>
                <w:sz w:val="18"/>
                <w:szCs w:val="18"/>
              </w:rPr>
            </w:pPr>
            <w:r w:rsidRPr="009E6E8F">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9E6E8F">
              <w:rPr>
                <w:rFonts w:eastAsiaTheme="majorEastAsia"/>
                <w:sz w:val="18"/>
                <w:szCs w:val="18"/>
                <w:vertAlign w:val="superscript"/>
              </w:rPr>
              <w:t>62</w:t>
            </w:r>
            <w:r w:rsidRPr="009E6E8F">
              <w:rPr>
                <w:rFonts w:eastAsiaTheme="majorEastAsia"/>
                <w:sz w:val="18"/>
                <w:szCs w:val="18"/>
              </w:rPr>
              <w:t>) Ak ide o vysokokvalifikované zamestnanie uvedené v osobitnom predpise,</w:t>
            </w:r>
            <w:r w:rsidRPr="009E6E8F">
              <w:rPr>
                <w:rFonts w:eastAsiaTheme="majorEastAsia"/>
                <w:sz w:val="18"/>
                <w:szCs w:val="18"/>
                <w:vertAlign w:val="superscript"/>
              </w:rPr>
              <w:t>64a</w:t>
            </w:r>
            <w:r w:rsidRPr="009E6E8F">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46186EC8" w14:textId="77777777" w:rsidR="00A87ECC" w:rsidRDefault="00A87ECC" w:rsidP="00A87ECC">
            <w:pPr>
              <w:pStyle w:val="Odsekzoznamu"/>
              <w:ind w:left="0"/>
              <w:rPr>
                <w:rFonts w:eastAsiaTheme="majorEastAsia"/>
                <w:sz w:val="18"/>
                <w:szCs w:val="18"/>
                <w:vertAlign w:val="superscript"/>
              </w:rPr>
            </w:pPr>
          </w:p>
          <w:p w14:paraId="75201E3D" w14:textId="77777777" w:rsidR="00A87ECC" w:rsidRPr="00A87ECC" w:rsidRDefault="00A87ECC" w:rsidP="00A87ECC">
            <w:pPr>
              <w:pStyle w:val="Odsekzoznamu"/>
              <w:ind w:left="0"/>
              <w:rPr>
                <w:rFonts w:eastAsiaTheme="majorEastAsia"/>
                <w:sz w:val="18"/>
                <w:szCs w:val="18"/>
              </w:rPr>
            </w:pPr>
            <w:r w:rsidRPr="00A87ECC">
              <w:rPr>
                <w:rFonts w:eastAsiaTheme="majorEastAsia"/>
                <w:sz w:val="18"/>
                <w:szCs w:val="18"/>
                <w:vertAlign w:val="superscript"/>
              </w:rPr>
              <w:t>62</w:t>
            </w:r>
            <w:r w:rsidRPr="00A87ECC">
              <w:rPr>
                <w:rFonts w:eastAsiaTheme="majorEastAsia"/>
                <w:sz w:val="18"/>
                <w:szCs w:val="18"/>
              </w:rPr>
              <w:t>) Zákon č. 422/2015 Z. z. o uznávaní dokladov o vzdelaní a o uznávaní odborných kvalifikácií a o zmene a doplnení niektorých zákonov v znení neskorších predpisov.</w:t>
            </w:r>
          </w:p>
          <w:p w14:paraId="603D6103" w14:textId="5D5924EB" w:rsidR="00CA3DCE" w:rsidRPr="00690FA9" w:rsidRDefault="00E70CDA" w:rsidP="00D469A4">
            <w:pPr>
              <w:jc w:val="both"/>
              <w:rPr>
                <w:sz w:val="18"/>
                <w:szCs w:val="18"/>
              </w:rPr>
            </w:pPr>
            <w:r w:rsidRPr="00690FA9">
              <w:rPr>
                <w:sz w:val="18"/>
                <w:szCs w:val="18"/>
                <w:vertAlign w:val="superscript"/>
              </w:rPr>
              <w:t>64a</w:t>
            </w:r>
            <w:r w:rsidRPr="00690FA9">
              <w:rPr>
                <w:sz w:val="18"/>
                <w:szCs w:val="18"/>
              </w:rPr>
              <w:t xml:space="preserve">) </w:t>
            </w:r>
            <w:r w:rsidRPr="00690FA9">
              <w:rPr>
                <w:sz w:val="18"/>
                <w:szCs w:val="18"/>
                <w:lang w:eastAsia="en-US"/>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tc>
        <w:tc>
          <w:tcPr>
            <w:tcW w:w="201" w:type="pct"/>
            <w:tcBorders>
              <w:top w:val="single" w:sz="4" w:space="0" w:color="auto"/>
              <w:left w:val="single" w:sz="4" w:space="0" w:color="auto"/>
              <w:bottom w:val="single" w:sz="4" w:space="0" w:color="auto"/>
              <w:right w:val="single" w:sz="4" w:space="0" w:color="auto"/>
            </w:tcBorders>
          </w:tcPr>
          <w:p w14:paraId="2DBF9F36"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B4B9C68"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8834152" w14:textId="497CFDC9" w:rsidR="000F2F57" w:rsidRPr="00690FA9" w:rsidRDefault="00913942"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30ADE21" w14:textId="77777777" w:rsidR="000F2F57" w:rsidRPr="00690FA9" w:rsidRDefault="000F2F57" w:rsidP="00946072">
            <w:pPr>
              <w:pStyle w:val="Normlny0"/>
              <w:jc w:val="both"/>
              <w:rPr>
                <w:sz w:val="18"/>
                <w:szCs w:val="18"/>
              </w:rPr>
            </w:pPr>
          </w:p>
        </w:tc>
      </w:tr>
      <w:tr w:rsidR="00CC3C80" w:rsidRPr="00690FA9" w14:paraId="25E5D821" w14:textId="77777777" w:rsidTr="000E5E48">
        <w:trPr>
          <w:trHeight w:val="1966"/>
        </w:trPr>
        <w:tc>
          <w:tcPr>
            <w:tcW w:w="175" w:type="pct"/>
            <w:tcBorders>
              <w:top w:val="single" w:sz="4" w:space="0" w:color="auto"/>
              <w:left w:val="single" w:sz="4" w:space="0" w:color="auto"/>
              <w:bottom w:val="single" w:sz="4" w:space="0" w:color="auto"/>
              <w:right w:val="single" w:sz="4" w:space="0" w:color="auto"/>
            </w:tcBorders>
          </w:tcPr>
          <w:p w14:paraId="5BAA7E32" w14:textId="77777777" w:rsidR="00D14F23" w:rsidRPr="00690FA9" w:rsidRDefault="00D14F23" w:rsidP="00946072">
            <w:pPr>
              <w:pStyle w:val="Normlny0"/>
              <w:ind w:left="-70" w:right="-43"/>
              <w:jc w:val="center"/>
              <w:rPr>
                <w:sz w:val="18"/>
                <w:szCs w:val="18"/>
              </w:rPr>
            </w:pPr>
            <w:r w:rsidRPr="00690FA9">
              <w:rPr>
                <w:sz w:val="18"/>
                <w:szCs w:val="18"/>
              </w:rPr>
              <w:t>Č: 2</w:t>
            </w:r>
          </w:p>
          <w:p w14:paraId="25DEE6DF" w14:textId="3CB9FFD4" w:rsidR="00D14F23" w:rsidRPr="00690FA9" w:rsidRDefault="00D14F23" w:rsidP="00946072">
            <w:pPr>
              <w:pStyle w:val="Normlny0"/>
              <w:ind w:left="-70" w:right="-43"/>
              <w:jc w:val="center"/>
              <w:rPr>
                <w:sz w:val="18"/>
                <w:szCs w:val="18"/>
              </w:rPr>
            </w:pPr>
            <w:r w:rsidRPr="00690FA9">
              <w:rPr>
                <w:sz w:val="18"/>
                <w:szCs w:val="18"/>
              </w:rPr>
              <w:t>O: 9</w:t>
            </w:r>
          </w:p>
          <w:p w14:paraId="408CCC4E" w14:textId="77777777" w:rsidR="00D14F23" w:rsidRPr="00690FA9" w:rsidRDefault="00D14F23" w:rsidP="00946072">
            <w:pPr>
              <w:pStyle w:val="Normlny0"/>
              <w:ind w:left="-70" w:right="-43"/>
              <w:jc w:val="center"/>
              <w:rPr>
                <w:sz w:val="18"/>
                <w:szCs w:val="18"/>
              </w:rPr>
            </w:pPr>
            <w:r w:rsidRPr="00690FA9">
              <w:rPr>
                <w:sz w:val="18"/>
                <w:szCs w:val="18"/>
              </w:rPr>
              <w:t>P: b</w:t>
            </w:r>
          </w:p>
          <w:p w14:paraId="250D3726" w14:textId="77777777" w:rsidR="00D14F23" w:rsidRPr="00690FA9" w:rsidRDefault="00D14F23"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1C62015" w14:textId="77777777" w:rsidR="00D14F23" w:rsidRPr="00690FA9" w:rsidRDefault="00D14F23" w:rsidP="00946072">
            <w:pPr>
              <w:pStyle w:val="Normlny0"/>
              <w:jc w:val="both"/>
              <w:rPr>
                <w:sz w:val="18"/>
                <w:szCs w:val="18"/>
              </w:rPr>
            </w:pPr>
            <w:r w:rsidRPr="00690FA9">
              <w:rPr>
                <w:sz w:val="18"/>
                <w:szCs w:val="18"/>
              </w:rPr>
              <w:t xml:space="preserve">„vyššie odborné zručnosti“ sú: </w:t>
            </w:r>
          </w:p>
          <w:p w14:paraId="07097ACF" w14:textId="10986267" w:rsidR="00D14F23" w:rsidRPr="00690FA9" w:rsidRDefault="00D14F23" w:rsidP="00946072">
            <w:pPr>
              <w:pStyle w:val="Normlny0"/>
              <w:jc w:val="both"/>
              <w:rPr>
                <w:sz w:val="18"/>
                <w:szCs w:val="18"/>
              </w:rPr>
            </w:pPr>
            <w:r w:rsidRPr="00690FA9">
              <w:rPr>
                <w:sz w:val="18"/>
                <w:szCs w:val="18"/>
              </w:rPr>
              <w:t>b) pokiaľ ide o iné povolania – len ak to ustanovuje vnútroštátne právo alebo vnútroštátne postupy – vedomosti, zručnosti a kompetencie, ktoré sú preukázané najmenej päťročnou odbornou praxou na úrovni porovnateľnej s vysokoškolským vzdelaním a ktoré sú relevantné pre povolanie alebo sektor uvedené v pracovnej zmluve alebo záväznej pracovnej ponuke;</w:t>
            </w:r>
          </w:p>
        </w:tc>
        <w:tc>
          <w:tcPr>
            <w:tcW w:w="201" w:type="pct"/>
            <w:tcBorders>
              <w:top w:val="single" w:sz="4" w:space="0" w:color="auto"/>
              <w:left w:val="single" w:sz="4" w:space="0" w:color="auto"/>
              <w:bottom w:val="single" w:sz="4" w:space="0" w:color="auto"/>
              <w:right w:val="single" w:sz="4" w:space="0" w:color="auto"/>
            </w:tcBorders>
          </w:tcPr>
          <w:p w14:paraId="11B90E0D" w14:textId="08C9B919" w:rsidR="00D14F23" w:rsidRPr="00690FA9" w:rsidRDefault="00D14F23" w:rsidP="00946072">
            <w:pPr>
              <w:pStyle w:val="Normlny0"/>
              <w:ind w:left="-43" w:right="-41"/>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035CBAB4" w14:textId="77777777" w:rsidR="00D14F23" w:rsidRPr="00690FA9" w:rsidRDefault="00D14F23"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77344CA" w14:textId="3B77D0B3" w:rsidR="00D14F23" w:rsidRPr="00690FA9" w:rsidRDefault="00D14F23"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C22B21B" w14:textId="2D946BBF" w:rsidR="00D14F23" w:rsidRPr="00690FA9" w:rsidRDefault="00D14F23" w:rsidP="00946072">
            <w:pPr>
              <w:pStyle w:val="Odsekzoznamu"/>
              <w:ind w:left="851" w:hanging="284"/>
              <w:jc w:val="both"/>
              <w:rPr>
                <w:rStyle w:val="PremennHTML"/>
                <w:rFonts w:eastAsiaTheme="majorEastAsia"/>
                <w:b w:val="0"/>
                <w:bCs w:val="0"/>
                <w:sz w:val="18"/>
                <w:szCs w:val="18"/>
              </w:rPr>
            </w:pPr>
          </w:p>
        </w:tc>
        <w:tc>
          <w:tcPr>
            <w:tcW w:w="201" w:type="pct"/>
            <w:tcBorders>
              <w:top w:val="single" w:sz="4" w:space="0" w:color="auto"/>
              <w:left w:val="single" w:sz="4" w:space="0" w:color="auto"/>
              <w:bottom w:val="single" w:sz="4" w:space="0" w:color="auto"/>
              <w:right w:val="single" w:sz="4" w:space="0" w:color="auto"/>
            </w:tcBorders>
          </w:tcPr>
          <w:p w14:paraId="1A177C8B" w14:textId="7E8E3E49" w:rsidR="00D14F23" w:rsidRPr="00690FA9" w:rsidRDefault="00D14F23" w:rsidP="00946072">
            <w:pPr>
              <w:pStyle w:val="Normlny0"/>
              <w:ind w:left="-43" w:right="-43"/>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1211A5F5" w14:textId="77777777" w:rsidR="00D14F23" w:rsidRPr="00690FA9" w:rsidRDefault="00D14F23"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A186A17" w14:textId="77777777" w:rsidR="00D14F23" w:rsidRPr="00690FA9" w:rsidRDefault="00D14F23"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25AAD624" w14:textId="77777777" w:rsidR="00D14F23" w:rsidRPr="00690FA9" w:rsidRDefault="00D14F23" w:rsidP="00946072">
            <w:pPr>
              <w:pStyle w:val="Normlny0"/>
              <w:jc w:val="both"/>
              <w:rPr>
                <w:sz w:val="18"/>
                <w:szCs w:val="18"/>
              </w:rPr>
            </w:pPr>
          </w:p>
        </w:tc>
      </w:tr>
      <w:tr w:rsidR="00CC3C80" w:rsidRPr="00690FA9" w14:paraId="654FEDD1" w14:textId="12F86D2F" w:rsidTr="000E5E48">
        <w:tc>
          <w:tcPr>
            <w:tcW w:w="175" w:type="pct"/>
            <w:tcBorders>
              <w:top w:val="single" w:sz="4" w:space="0" w:color="auto"/>
              <w:left w:val="single" w:sz="4" w:space="0" w:color="auto"/>
              <w:bottom w:val="single" w:sz="4" w:space="0" w:color="auto"/>
              <w:right w:val="single" w:sz="4" w:space="0" w:color="auto"/>
            </w:tcBorders>
          </w:tcPr>
          <w:p w14:paraId="5E7FD6D5" w14:textId="5F5DE659" w:rsidR="000F2F57" w:rsidRPr="00690FA9" w:rsidRDefault="000F2F57" w:rsidP="00946072">
            <w:pPr>
              <w:pStyle w:val="Normlny0"/>
              <w:ind w:left="-70" w:right="-43"/>
              <w:jc w:val="center"/>
              <w:rPr>
                <w:sz w:val="18"/>
                <w:szCs w:val="18"/>
              </w:rPr>
            </w:pPr>
            <w:r w:rsidRPr="00690FA9">
              <w:rPr>
                <w:sz w:val="18"/>
                <w:szCs w:val="18"/>
              </w:rPr>
              <w:t>Č: 2  O: 10</w:t>
            </w:r>
          </w:p>
          <w:p w14:paraId="696198CC"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02FA7C5" w14:textId="77777777" w:rsidR="000F2F57" w:rsidRPr="00690FA9" w:rsidRDefault="000F2F57" w:rsidP="00946072">
            <w:pPr>
              <w:pStyle w:val="Normlny0"/>
              <w:jc w:val="both"/>
              <w:rPr>
                <w:sz w:val="18"/>
                <w:szCs w:val="18"/>
              </w:rPr>
            </w:pPr>
            <w:r w:rsidRPr="00690FA9">
              <w:rPr>
                <w:sz w:val="18"/>
                <w:szCs w:val="18"/>
              </w:rPr>
              <w:t>„odborná prax“ je skutočné vykonávanie daného povolania v súlade s právnymi predpismi;</w:t>
            </w:r>
          </w:p>
        </w:tc>
        <w:tc>
          <w:tcPr>
            <w:tcW w:w="201" w:type="pct"/>
            <w:tcBorders>
              <w:top w:val="single" w:sz="4" w:space="0" w:color="auto"/>
              <w:left w:val="single" w:sz="4" w:space="0" w:color="auto"/>
              <w:bottom w:val="single" w:sz="4" w:space="0" w:color="auto"/>
              <w:right w:val="single" w:sz="4" w:space="0" w:color="auto"/>
            </w:tcBorders>
          </w:tcPr>
          <w:p w14:paraId="1F440C5B"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028AFA9" w14:textId="77777777" w:rsidR="00D14F23" w:rsidRPr="00690FA9" w:rsidRDefault="00D14F23" w:rsidP="00946072">
            <w:pPr>
              <w:pStyle w:val="Normlny0"/>
              <w:jc w:val="center"/>
              <w:rPr>
                <w:sz w:val="18"/>
                <w:szCs w:val="18"/>
              </w:rPr>
            </w:pPr>
            <w:r w:rsidRPr="00690FA9">
              <w:rPr>
                <w:sz w:val="18"/>
                <w:szCs w:val="18"/>
              </w:rPr>
              <w:t>návrh zákona</w:t>
            </w:r>
          </w:p>
          <w:p w14:paraId="109AC618" w14:textId="254E192E"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BBA7B6F" w14:textId="4C1E3C65" w:rsidR="006123BF" w:rsidRPr="00690FA9" w:rsidRDefault="006123BF" w:rsidP="00946072">
            <w:pPr>
              <w:pStyle w:val="Normlny0"/>
              <w:ind w:left="-43" w:right="-43"/>
              <w:jc w:val="center"/>
              <w:rPr>
                <w:sz w:val="18"/>
                <w:szCs w:val="18"/>
              </w:rPr>
            </w:pPr>
            <w:r w:rsidRPr="00690FA9">
              <w:rPr>
                <w:sz w:val="18"/>
                <w:szCs w:val="18"/>
              </w:rPr>
              <w:t>Č. I</w:t>
            </w:r>
          </w:p>
          <w:p w14:paraId="5E022A5A" w14:textId="77777777" w:rsidR="00D14F23" w:rsidRPr="00690FA9" w:rsidRDefault="00D14F23" w:rsidP="00946072">
            <w:pPr>
              <w:pStyle w:val="Normlny0"/>
              <w:ind w:left="-43" w:right="-43"/>
              <w:jc w:val="center"/>
              <w:rPr>
                <w:sz w:val="18"/>
                <w:szCs w:val="18"/>
              </w:rPr>
            </w:pPr>
            <w:r w:rsidRPr="00690FA9">
              <w:rPr>
                <w:sz w:val="18"/>
                <w:szCs w:val="18"/>
              </w:rPr>
              <w:t>§ 37</w:t>
            </w:r>
          </w:p>
          <w:p w14:paraId="141FB71C" w14:textId="6F2915F1" w:rsidR="00D14F23" w:rsidRPr="00690FA9" w:rsidRDefault="006123BF" w:rsidP="00946072">
            <w:pPr>
              <w:pStyle w:val="Normlny0"/>
              <w:ind w:left="-43" w:right="-43"/>
              <w:jc w:val="center"/>
              <w:rPr>
                <w:sz w:val="18"/>
                <w:szCs w:val="18"/>
              </w:rPr>
            </w:pPr>
            <w:r w:rsidRPr="00690FA9">
              <w:rPr>
                <w:sz w:val="18"/>
                <w:szCs w:val="18"/>
              </w:rPr>
              <w:t>O</w:t>
            </w:r>
            <w:r w:rsidR="00D14F23" w:rsidRPr="00690FA9">
              <w:rPr>
                <w:sz w:val="18"/>
                <w:szCs w:val="18"/>
              </w:rPr>
              <w:t>. 5</w:t>
            </w:r>
          </w:p>
          <w:p w14:paraId="74668532" w14:textId="2BCC3E5E" w:rsidR="000F2F57" w:rsidRPr="00690FA9" w:rsidRDefault="000F2F57" w:rsidP="00291428">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A057ABC" w14:textId="77777777" w:rsidR="009E6E8F" w:rsidRPr="009E6E8F" w:rsidRDefault="009E6E8F" w:rsidP="009E6E8F">
            <w:pPr>
              <w:jc w:val="both"/>
              <w:rPr>
                <w:rFonts w:eastAsiaTheme="majorEastAsia"/>
                <w:sz w:val="18"/>
                <w:szCs w:val="18"/>
              </w:rPr>
            </w:pPr>
            <w:r w:rsidRPr="009E6E8F">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9E6E8F">
              <w:rPr>
                <w:rFonts w:eastAsiaTheme="majorEastAsia"/>
                <w:sz w:val="18"/>
                <w:szCs w:val="18"/>
                <w:vertAlign w:val="superscript"/>
              </w:rPr>
              <w:t>62</w:t>
            </w:r>
            <w:r w:rsidRPr="009E6E8F">
              <w:rPr>
                <w:rFonts w:eastAsiaTheme="majorEastAsia"/>
                <w:sz w:val="18"/>
                <w:szCs w:val="18"/>
              </w:rPr>
              <w:t>) Ak ide o vysokokvalifikované zamestnanie uvedené v osobitnom predpise,</w:t>
            </w:r>
            <w:r w:rsidRPr="009E6E8F">
              <w:rPr>
                <w:rFonts w:eastAsiaTheme="majorEastAsia"/>
                <w:sz w:val="18"/>
                <w:szCs w:val="18"/>
                <w:vertAlign w:val="superscript"/>
              </w:rPr>
              <w:t>64a</w:t>
            </w:r>
            <w:r w:rsidRPr="009E6E8F">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3AB5BCBE" w14:textId="77777777" w:rsidR="00291428" w:rsidRPr="00690FA9" w:rsidRDefault="00291428" w:rsidP="00291428">
            <w:pPr>
              <w:pStyle w:val="Odsekzoznamu"/>
              <w:ind w:left="0"/>
              <w:jc w:val="both"/>
              <w:rPr>
                <w:rStyle w:val="PremennHTML"/>
                <w:rFonts w:eastAsiaTheme="majorEastAsia"/>
                <w:b w:val="0"/>
                <w:bCs w:val="0"/>
                <w:sz w:val="18"/>
                <w:szCs w:val="18"/>
              </w:rPr>
            </w:pPr>
          </w:p>
          <w:p w14:paraId="4A10106B" w14:textId="69168C0E" w:rsidR="00CA3DCE" w:rsidRPr="00690FA9" w:rsidRDefault="00291428" w:rsidP="00291428">
            <w:pPr>
              <w:ind w:left="382" w:hanging="382"/>
              <w:jc w:val="both"/>
              <w:rPr>
                <w:sz w:val="18"/>
                <w:szCs w:val="18"/>
              </w:rPr>
            </w:pPr>
            <w:r w:rsidRPr="00690FA9">
              <w:rPr>
                <w:sz w:val="18"/>
                <w:szCs w:val="18"/>
                <w:vertAlign w:val="superscript"/>
              </w:rPr>
              <w:t>64a</w:t>
            </w:r>
            <w:r w:rsidRPr="00690FA9">
              <w:rPr>
                <w:sz w:val="18"/>
                <w:szCs w:val="18"/>
              </w:rPr>
              <w:t xml:space="preserve">) </w:t>
            </w:r>
            <w:r w:rsidRPr="00690FA9">
              <w:rPr>
                <w:sz w:val="18"/>
                <w:szCs w:val="18"/>
                <w:lang w:eastAsia="en-US"/>
              </w:rPr>
              <w:t xml:space="preserve">Príloha č. 1 smernice Európskeho parlamentu a Rady (EÚ) </w:t>
            </w:r>
            <w:r w:rsidRPr="00690FA9">
              <w:rPr>
                <w:sz w:val="18"/>
                <w:szCs w:val="18"/>
                <w:lang w:eastAsia="en-US"/>
              </w:rPr>
              <w:lastRenderedPageBreak/>
              <w:t>2021/1883 z 20. októbra 2021 o podmienkach vstupu a pobytu štátnych príslušníkov tretích krajín na účely vysokokvalifikovaného zamestnania a o zrušení smernice Rady 2009/50/ES. (Ú. v. EÚ L 382, 28.10.2021).</w:t>
            </w:r>
          </w:p>
        </w:tc>
        <w:tc>
          <w:tcPr>
            <w:tcW w:w="201" w:type="pct"/>
            <w:tcBorders>
              <w:top w:val="single" w:sz="4" w:space="0" w:color="auto"/>
              <w:left w:val="single" w:sz="4" w:space="0" w:color="auto"/>
              <w:bottom w:val="single" w:sz="4" w:space="0" w:color="auto"/>
              <w:right w:val="single" w:sz="4" w:space="0" w:color="auto"/>
            </w:tcBorders>
          </w:tcPr>
          <w:p w14:paraId="6552AFF0" w14:textId="77777777" w:rsidR="000F2F57" w:rsidRPr="00690FA9" w:rsidRDefault="000F2F57" w:rsidP="00946072">
            <w:pPr>
              <w:pStyle w:val="Normlny0"/>
              <w:ind w:left="-43" w:right="-43"/>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0346693"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4BA2431" w14:textId="5B20DABD" w:rsidR="000F2F57" w:rsidRPr="00690FA9" w:rsidRDefault="00913942"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F816BB4" w14:textId="77777777" w:rsidR="000F2F57" w:rsidRPr="00690FA9" w:rsidRDefault="000F2F57" w:rsidP="00946072">
            <w:pPr>
              <w:pStyle w:val="Normlny0"/>
              <w:jc w:val="both"/>
              <w:rPr>
                <w:sz w:val="18"/>
                <w:szCs w:val="18"/>
              </w:rPr>
            </w:pPr>
          </w:p>
        </w:tc>
      </w:tr>
      <w:tr w:rsidR="00CC3C80" w:rsidRPr="00690FA9" w14:paraId="7C1873DB" w14:textId="030DCB1C" w:rsidTr="000E5E48">
        <w:tc>
          <w:tcPr>
            <w:tcW w:w="175" w:type="pct"/>
            <w:tcBorders>
              <w:top w:val="single" w:sz="4" w:space="0" w:color="auto"/>
              <w:left w:val="single" w:sz="4" w:space="0" w:color="auto"/>
              <w:bottom w:val="single" w:sz="4" w:space="0" w:color="auto"/>
              <w:right w:val="single" w:sz="4" w:space="0" w:color="auto"/>
            </w:tcBorders>
          </w:tcPr>
          <w:p w14:paraId="466351A7" w14:textId="77777777" w:rsidR="000F2F57" w:rsidRPr="00690FA9" w:rsidRDefault="000F2F57" w:rsidP="00946072">
            <w:pPr>
              <w:pStyle w:val="Normlny0"/>
              <w:ind w:left="-70" w:right="-43"/>
              <w:jc w:val="center"/>
              <w:rPr>
                <w:sz w:val="18"/>
                <w:szCs w:val="18"/>
              </w:rPr>
            </w:pPr>
            <w:r w:rsidRPr="00690FA9">
              <w:rPr>
                <w:sz w:val="18"/>
                <w:szCs w:val="18"/>
              </w:rPr>
              <w:t>Č: 2  O: 11</w:t>
            </w:r>
          </w:p>
          <w:p w14:paraId="6B404EA1"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D1563F6" w14:textId="77777777" w:rsidR="000F2F57" w:rsidRPr="00690FA9" w:rsidRDefault="000F2F57" w:rsidP="00946072">
            <w:pPr>
              <w:pStyle w:val="Normlny0"/>
              <w:jc w:val="both"/>
              <w:rPr>
                <w:sz w:val="18"/>
                <w:szCs w:val="18"/>
              </w:rPr>
            </w:pPr>
            <w:r w:rsidRPr="00690FA9">
              <w:rPr>
                <w:sz w:val="18"/>
                <w:szCs w:val="18"/>
              </w:rPr>
              <w:t>„regulované povolanie“ je regulované povolanie podľa článku 3 ods. 1 písm. a) smernice 2005/36/ES;</w:t>
            </w:r>
          </w:p>
        </w:tc>
        <w:tc>
          <w:tcPr>
            <w:tcW w:w="201" w:type="pct"/>
            <w:tcBorders>
              <w:top w:val="single" w:sz="4" w:space="0" w:color="auto"/>
              <w:left w:val="single" w:sz="4" w:space="0" w:color="auto"/>
              <w:bottom w:val="single" w:sz="4" w:space="0" w:color="auto"/>
              <w:right w:val="single" w:sz="4" w:space="0" w:color="auto"/>
            </w:tcBorders>
          </w:tcPr>
          <w:p w14:paraId="58A89661"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69DE20D" w14:textId="77777777" w:rsidR="000F2F57" w:rsidRPr="00690FA9" w:rsidRDefault="000F2F57" w:rsidP="00946072">
            <w:pPr>
              <w:pStyle w:val="Normlny0"/>
              <w:jc w:val="center"/>
              <w:rPr>
                <w:sz w:val="18"/>
                <w:szCs w:val="18"/>
              </w:rPr>
            </w:pPr>
            <w:r w:rsidRPr="00690FA9">
              <w:rPr>
                <w:sz w:val="18"/>
                <w:szCs w:val="18"/>
              </w:rPr>
              <w:t>Zákon č. 422/2015 Z. z.</w:t>
            </w:r>
          </w:p>
        </w:tc>
        <w:tc>
          <w:tcPr>
            <w:tcW w:w="201" w:type="pct"/>
            <w:tcBorders>
              <w:top w:val="single" w:sz="4" w:space="0" w:color="auto"/>
              <w:left w:val="single" w:sz="4" w:space="0" w:color="auto"/>
              <w:bottom w:val="single" w:sz="4" w:space="0" w:color="auto"/>
              <w:right w:val="single" w:sz="4" w:space="0" w:color="auto"/>
            </w:tcBorders>
          </w:tcPr>
          <w:p w14:paraId="01F5EC43" w14:textId="77777777" w:rsidR="000F2F57" w:rsidRPr="00690FA9" w:rsidRDefault="000F2F57" w:rsidP="00946072">
            <w:pPr>
              <w:pStyle w:val="Normlny0"/>
              <w:ind w:left="-43" w:right="-43"/>
              <w:jc w:val="center"/>
              <w:rPr>
                <w:sz w:val="18"/>
                <w:szCs w:val="18"/>
              </w:rPr>
            </w:pPr>
            <w:r w:rsidRPr="00690FA9">
              <w:rPr>
                <w:sz w:val="18"/>
                <w:szCs w:val="18"/>
              </w:rPr>
              <w:t>§ 3</w:t>
            </w:r>
          </w:p>
          <w:p w14:paraId="52756A28" w14:textId="7E7F5239"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1</w:t>
            </w:r>
          </w:p>
          <w:p w14:paraId="7D7653A0" w14:textId="2170DDE1"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d</w:t>
            </w:r>
          </w:p>
        </w:tc>
        <w:tc>
          <w:tcPr>
            <w:tcW w:w="1761" w:type="pct"/>
            <w:tcBorders>
              <w:top w:val="single" w:sz="4" w:space="0" w:color="auto"/>
              <w:left w:val="single" w:sz="4" w:space="0" w:color="auto"/>
              <w:bottom w:val="single" w:sz="4" w:space="0" w:color="auto"/>
              <w:right w:val="single" w:sz="4" w:space="0" w:color="auto"/>
            </w:tcBorders>
          </w:tcPr>
          <w:p w14:paraId="3F7322D4" w14:textId="77777777" w:rsidR="000F2F57" w:rsidRPr="00690FA9" w:rsidRDefault="000F2F57" w:rsidP="00946072">
            <w:pPr>
              <w:pStyle w:val="Normlny0"/>
              <w:jc w:val="both"/>
              <w:rPr>
                <w:sz w:val="18"/>
                <w:szCs w:val="18"/>
              </w:rPr>
            </w:pPr>
            <w:r w:rsidRPr="00690FA9">
              <w:rPr>
                <w:sz w:val="18"/>
                <w:szCs w:val="18"/>
              </w:rPr>
              <w:t>(1) Na účely uznávania dokladov o vzdelaní a uznávania odborných kvalifikácií sa rozumie</w:t>
            </w:r>
          </w:p>
          <w:p w14:paraId="3F0BE2AD" w14:textId="77777777" w:rsidR="000F2F57" w:rsidRPr="00690FA9" w:rsidRDefault="000F2F57" w:rsidP="00946072">
            <w:pPr>
              <w:pStyle w:val="Normlny0"/>
              <w:jc w:val="both"/>
              <w:rPr>
                <w:sz w:val="18"/>
                <w:szCs w:val="18"/>
              </w:rPr>
            </w:pPr>
            <w:r w:rsidRPr="00690FA9">
              <w:rPr>
                <w:sz w:val="18"/>
                <w:szCs w:val="18"/>
              </w:rPr>
              <w:t>d) regulovaným povolaním povolanie, odborná činnosť alebo skupina odborných činností, na ktorých výkon sa vyžaduje splnenie kvalifikačných predpokladov ustanovených osobitnými predpismi</w:t>
            </w:r>
            <w:r w:rsidRPr="00690FA9">
              <w:rPr>
                <w:sz w:val="18"/>
                <w:szCs w:val="18"/>
                <w:vertAlign w:val="superscript"/>
              </w:rPr>
              <w:t>1</w:t>
            </w:r>
            <w:r w:rsidRPr="00690FA9">
              <w:rPr>
                <w:sz w:val="18"/>
                <w:szCs w:val="18"/>
              </w:rPr>
              <w:t>) okrem všeobecného kvalifikačného predpokladu vyjadreného len stupňom vzdelania bez uvedenia študijného odboru alebo skupiny študijných odborov alebo vyjadreného len stupňom vzdelania s uvedením študijného odboru alebo skupiny študijných odborov, v ktorých vzdelávanie nie je regulované; za regulované povolanie sa považuje aj povolanie s právom používať profesijné tituly, ktoré vykonávajú členovia uznanej profesijnej organizácie,</w:t>
            </w:r>
          </w:p>
        </w:tc>
        <w:tc>
          <w:tcPr>
            <w:tcW w:w="201" w:type="pct"/>
            <w:tcBorders>
              <w:top w:val="single" w:sz="4" w:space="0" w:color="auto"/>
              <w:left w:val="single" w:sz="4" w:space="0" w:color="auto"/>
              <w:bottom w:val="single" w:sz="4" w:space="0" w:color="auto"/>
              <w:right w:val="single" w:sz="4" w:space="0" w:color="auto"/>
            </w:tcBorders>
          </w:tcPr>
          <w:p w14:paraId="4603E183"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DEF3030"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E9A9AFD" w14:textId="38A9A104" w:rsidR="000F2F57" w:rsidRPr="00690FA9" w:rsidRDefault="00913942" w:rsidP="00946072">
            <w:pPr>
              <w:pStyle w:val="Normlny0"/>
              <w:jc w:val="both"/>
              <w:rPr>
                <w:sz w:val="18"/>
                <w:szCs w:val="18"/>
              </w:rPr>
            </w:pPr>
            <w:r w:rsidRPr="00690FA9">
              <w:rPr>
                <w:sz w:val="18"/>
                <w:szCs w:val="18"/>
              </w:rPr>
              <w:t xml:space="preserve">GP </w:t>
            </w:r>
            <w:r w:rsidR="004819FC" w:rsidRPr="00690FA9">
              <w:rPr>
                <w:sz w:val="18"/>
                <w:szCs w:val="18"/>
              </w:rPr>
              <w:t>–</w:t>
            </w:r>
            <w:r w:rsidRPr="00690FA9">
              <w:rPr>
                <w:sz w:val="18"/>
                <w:szCs w:val="18"/>
              </w:rPr>
              <w:t xml:space="preserve"> N</w:t>
            </w:r>
          </w:p>
          <w:p w14:paraId="61B49CB7" w14:textId="2EBCD1FD"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35A82B" w14:textId="77777777" w:rsidR="000F2F57" w:rsidRPr="00690FA9" w:rsidRDefault="000F2F57" w:rsidP="00946072">
            <w:pPr>
              <w:pStyle w:val="Normlny0"/>
              <w:jc w:val="both"/>
              <w:rPr>
                <w:sz w:val="18"/>
                <w:szCs w:val="18"/>
              </w:rPr>
            </w:pPr>
          </w:p>
        </w:tc>
      </w:tr>
      <w:tr w:rsidR="00CC3C80" w:rsidRPr="00690FA9" w14:paraId="4CA14833" w14:textId="7C815FE6" w:rsidTr="000E5E48">
        <w:tc>
          <w:tcPr>
            <w:tcW w:w="175" w:type="pct"/>
            <w:tcBorders>
              <w:top w:val="single" w:sz="4" w:space="0" w:color="auto"/>
              <w:left w:val="single" w:sz="4" w:space="0" w:color="auto"/>
              <w:bottom w:val="single" w:sz="4" w:space="0" w:color="auto"/>
              <w:right w:val="single" w:sz="4" w:space="0" w:color="auto"/>
            </w:tcBorders>
          </w:tcPr>
          <w:p w14:paraId="51219144" w14:textId="77777777" w:rsidR="000F2F57" w:rsidRPr="00690FA9" w:rsidRDefault="000F2F57" w:rsidP="00946072">
            <w:pPr>
              <w:pStyle w:val="Normlny0"/>
              <w:ind w:left="-70" w:right="-43"/>
              <w:jc w:val="center"/>
              <w:rPr>
                <w:sz w:val="18"/>
                <w:szCs w:val="18"/>
              </w:rPr>
            </w:pPr>
            <w:r w:rsidRPr="00690FA9">
              <w:rPr>
                <w:sz w:val="18"/>
                <w:szCs w:val="18"/>
              </w:rPr>
              <w:t>Č: 2  O: 12</w:t>
            </w:r>
          </w:p>
        </w:tc>
        <w:tc>
          <w:tcPr>
            <w:tcW w:w="1249" w:type="pct"/>
            <w:tcBorders>
              <w:top w:val="single" w:sz="4" w:space="0" w:color="auto"/>
              <w:left w:val="single" w:sz="4" w:space="0" w:color="auto"/>
              <w:bottom w:val="single" w:sz="4" w:space="0" w:color="auto"/>
              <w:right w:val="single" w:sz="4" w:space="0" w:color="auto"/>
            </w:tcBorders>
          </w:tcPr>
          <w:p w14:paraId="0FCECF86" w14:textId="77777777" w:rsidR="000F2F57" w:rsidRPr="00690FA9" w:rsidRDefault="000F2F57" w:rsidP="00946072">
            <w:pPr>
              <w:pStyle w:val="Normlny0"/>
              <w:jc w:val="both"/>
              <w:rPr>
                <w:sz w:val="18"/>
                <w:szCs w:val="18"/>
              </w:rPr>
            </w:pPr>
            <w:r w:rsidRPr="00690FA9">
              <w:rPr>
                <w:sz w:val="18"/>
                <w:szCs w:val="18"/>
              </w:rPr>
              <w:t>„neregulované povolanie“ je povolanie, ktoré nie je regulované povolanie;</w:t>
            </w:r>
          </w:p>
        </w:tc>
        <w:tc>
          <w:tcPr>
            <w:tcW w:w="201" w:type="pct"/>
            <w:tcBorders>
              <w:top w:val="single" w:sz="4" w:space="0" w:color="auto"/>
              <w:left w:val="single" w:sz="4" w:space="0" w:color="auto"/>
              <w:bottom w:val="single" w:sz="4" w:space="0" w:color="auto"/>
              <w:right w:val="single" w:sz="4" w:space="0" w:color="auto"/>
            </w:tcBorders>
          </w:tcPr>
          <w:p w14:paraId="0BFBF7CA" w14:textId="77777777" w:rsidR="000F2F57" w:rsidRPr="00690FA9" w:rsidRDefault="000F2F57" w:rsidP="00946072">
            <w:pPr>
              <w:pStyle w:val="Normlny0"/>
              <w:ind w:left="-43" w:right="-41"/>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C5DA505"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F90AA34"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BDE4A42"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9D396BF"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54B163F"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A4629D7"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0A48E914" w14:textId="77777777" w:rsidR="000F2F57" w:rsidRPr="00690FA9" w:rsidRDefault="000F2F57" w:rsidP="00946072">
            <w:pPr>
              <w:pStyle w:val="Normlny0"/>
              <w:jc w:val="both"/>
              <w:rPr>
                <w:sz w:val="18"/>
                <w:szCs w:val="18"/>
              </w:rPr>
            </w:pPr>
          </w:p>
        </w:tc>
      </w:tr>
      <w:tr w:rsidR="00CC3C80" w:rsidRPr="00690FA9" w14:paraId="733C4E70" w14:textId="2A2254BF" w:rsidTr="000E5E48">
        <w:tc>
          <w:tcPr>
            <w:tcW w:w="175" w:type="pct"/>
            <w:tcBorders>
              <w:top w:val="single" w:sz="4" w:space="0" w:color="auto"/>
              <w:left w:val="single" w:sz="4" w:space="0" w:color="auto"/>
              <w:bottom w:val="single" w:sz="4" w:space="0" w:color="auto"/>
              <w:right w:val="single" w:sz="4" w:space="0" w:color="auto"/>
            </w:tcBorders>
          </w:tcPr>
          <w:p w14:paraId="625BBA25" w14:textId="77777777" w:rsidR="000F2F57" w:rsidRPr="00690FA9" w:rsidRDefault="000F2F57" w:rsidP="00946072">
            <w:pPr>
              <w:pStyle w:val="Normlny0"/>
              <w:ind w:left="-70" w:right="-43"/>
              <w:jc w:val="center"/>
              <w:rPr>
                <w:sz w:val="18"/>
                <w:szCs w:val="18"/>
              </w:rPr>
            </w:pPr>
            <w:r w:rsidRPr="00690FA9">
              <w:rPr>
                <w:sz w:val="18"/>
                <w:szCs w:val="18"/>
              </w:rPr>
              <w:t>Č: 2  O: 13</w:t>
            </w:r>
          </w:p>
          <w:p w14:paraId="740113AD"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85CC5D0" w14:textId="77777777" w:rsidR="000F2F57" w:rsidRPr="00690FA9" w:rsidRDefault="000F2F57" w:rsidP="00946072">
            <w:pPr>
              <w:pStyle w:val="Normlny0"/>
              <w:jc w:val="both"/>
              <w:rPr>
                <w:sz w:val="18"/>
                <w:szCs w:val="18"/>
              </w:rPr>
            </w:pPr>
            <w:r w:rsidRPr="00690FA9">
              <w:rPr>
                <w:sz w:val="18"/>
                <w:szCs w:val="18"/>
              </w:rPr>
              <w:t>„pracovná činnosť“ je dočasná činnosť priamo súvisiaca s obchodnými záujmami zamestnávateľa a pracovnými povinnosťami držiteľa modrej karty EÚ na základe pracovnej zmluvy v prvom členskom štáte, ktorá zahŕňa prítomnosť na vnútorných alebo vonkajších pracovných stretnutiach, účasť na konferenciách alebo seminároch, obchodné rokovania, predaj alebo marketingovú činnosť, prieskum obchodných príležitostí alebo účasť na vzdelávaní a získavanie vzdelávania;</w:t>
            </w:r>
          </w:p>
        </w:tc>
        <w:tc>
          <w:tcPr>
            <w:tcW w:w="201" w:type="pct"/>
            <w:tcBorders>
              <w:top w:val="single" w:sz="4" w:space="0" w:color="auto"/>
              <w:left w:val="single" w:sz="4" w:space="0" w:color="auto"/>
              <w:bottom w:val="single" w:sz="4" w:space="0" w:color="auto"/>
              <w:right w:val="single" w:sz="4" w:space="0" w:color="auto"/>
            </w:tcBorders>
          </w:tcPr>
          <w:p w14:paraId="4A1DA10B" w14:textId="77777777" w:rsidR="000F2F57" w:rsidRPr="00690FA9" w:rsidRDefault="000F2F57" w:rsidP="00946072">
            <w:pPr>
              <w:pStyle w:val="Normlny0"/>
              <w:ind w:left="-43" w:right="-41"/>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DB7ECB9"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4016B38"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57B207C" w14:textId="77777777" w:rsidR="000F2F57" w:rsidRPr="00690FA9" w:rsidRDefault="000F2F57"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F99E00E" w14:textId="77777777" w:rsidR="000F2F57" w:rsidRPr="00690FA9" w:rsidRDefault="000F2F57" w:rsidP="00946072">
            <w:pPr>
              <w:pStyle w:val="Normlny0"/>
              <w:ind w:left="-43" w:right="-43"/>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D355CF8"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22074AE" w14:textId="77777777" w:rsidR="000F2F57" w:rsidRPr="00690FA9" w:rsidRDefault="000F2F57"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0219EADF" w14:textId="77777777" w:rsidR="000F2F57" w:rsidRPr="00690FA9" w:rsidRDefault="000F2F57" w:rsidP="00946072">
            <w:pPr>
              <w:pStyle w:val="Normlny0"/>
              <w:jc w:val="both"/>
              <w:rPr>
                <w:sz w:val="18"/>
                <w:szCs w:val="18"/>
              </w:rPr>
            </w:pPr>
          </w:p>
        </w:tc>
      </w:tr>
      <w:tr w:rsidR="00CC3C80" w:rsidRPr="00690FA9" w14:paraId="57E487D9" w14:textId="37542B6E" w:rsidTr="000E5E48">
        <w:tc>
          <w:tcPr>
            <w:tcW w:w="175" w:type="pct"/>
            <w:tcBorders>
              <w:top w:val="single" w:sz="4" w:space="0" w:color="auto"/>
              <w:left w:val="single" w:sz="4" w:space="0" w:color="auto"/>
              <w:bottom w:val="single" w:sz="4" w:space="0" w:color="auto"/>
              <w:right w:val="single" w:sz="4" w:space="0" w:color="auto"/>
            </w:tcBorders>
          </w:tcPr>
          <w:p w14:paraId="6B9A0F4D" w14:textId="77777777" w:rsidR="000F2F57" w:rsidRPr="00690FA9" w:rsidRDefault="000F2F57" w:rsidP="00946072">
            <w:pPr>
              <w:pStyle w:val="Normlny0"/>
              <w:ind w:left="-70" w:right="-43"/>
              <w:jc w:val="center"/>
              <w:rPr>
                <w:sz w:val="18"/>
                <w:szCs w:val="18"/>
              </w:rPr>
            </w:pPr>
            <w:r w:rsidRPr="00690FA9">
              <w:rPr>
                <w:sz w:val="18"/>
                <w:szCs w:val="18"/>
              </w:rPr>
              <w:t>Č: 2  O: 14</w:t>
            </w:r>
          </w:p>
          <w:p w14:paraId="1049FD7A"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18DF895" w14:textId="77777777" w:rsidR="000F2F57" w:rsidRPr="00690FA9" w:rsidRDefault="000F2F57" w:rsidP="00946072">
            <w:pPr>
              <w:pStyle w:val="Normlny0"/>
              <w:jc w:val="both"/>
              <w:rPr>
                <w:sz w:val="18"/>
                <w:szCs w:val="18"/>
              </w:rPr>
            </w:pPr>
            <w:r w:rsidRPr="00690FA9">
              <w:rPr>
                <w:sz w:val="18"/>
                <w:szCs w:val="18"/>
              </w:rPr>
              <w:t>„medzinárodná ochrana“ je medzinárodná ochrana vymedzená v článku 2 bode a) smernice 2011/95/EÚ.</w:t>
            </w:r>
          </w:p>
        </w:tc>
        <w:tc>
          <w:tcPr>
            <w:tcW w:w="201" w:type="pct"/>
            <w:tcBorders>
              <w:top w:val="single" w:sz="4" w:space="0" w:color="auto"/>
              <w:left w:val="single" w:sz="4" w:space="0" w:color="auto"/>
              <w:bottom w:val="single" w:sz="4" w:space="0" w:color="auto"/>
              <w:right w:val="single" w:sz="4" w:space="0" w:color="auto"/>
            </w:tcBorders>
          </w:tcPr>
          <w:p w14:paraId="3E8615A4"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8F9002F" w14:textId="77777777" w:rsidR="000F2F57" w:rsidRPr="00690FA9" w:rsidRDefault="000F2F57" w:rsidP="00946072">
            <w:pPr>
              <w:pStyle w:val="Normlny0"/>
              <w:jc w:val="center"/>
              <w:rPr>
                <w:sz w:val="18"/>
                <w:szCs w:val="18"/>
              </w:rPr>
            </w:pPr>
            <w:r w:rsidRPr="00690FA9">
              <w:rPr>
                <w:sz w:val="18"/>
                <w:szCs w:val="18"/>
              </w:rPr>
              <w:t>Zákon č. 480/ 2002</w:t>
            </w:r>
          </w:p>
          <w:p w14:paraId="4388D494" w14:textId="77777777" w:rsidR="000F2F57" w:rsidRPr="00690FA9" w:rsidRDefault="000F2F57" w:rsidP="00946072">
            <w:pPr>
              <w:pStyle w:val="Normlny0"/>
              <w:jc w:val="center"/>
              <w:rPr>
                <w:sz w:val="18"/>
                <w:szCs w:val="18"/>
              </w:rPr>
            </w:pPr>
            <w:r w:rsidRPr="00690FA9">
              <w:rPr>
                <w:sz w:val="18"/>
                <w:szCs w:val="18"/>
              </w:rPr>
              <w:t>Z. z.</w:t>
            </w:r>
          </w:p>
        </w:tc>
        <w:tc>
          <w:tcPr>
            <w:tcW w:w="201" w:type="pct"/>
            <w:tcBorders>
              <w:top w:val="single" w:sz="4" w:space="0" w:color="auto"/>
              <w:left w:val="single" w:sz="4" w:space="0" w:color="auto"/>
              <w:bottom w:val="single" w:sz="4" w:space="0" w:color="auto"/>
              <w:right w:val="single" w:sz="4" w:space="0" w:color="auto"/>
            </w:tcBorders>
          </w:tcPr>
          <w:p w14:paraId="735012DF" w14:textId="77777777" w:rsidR="000F2F57" w:rsidRPr="00690FA9" w:rsidRDefault="000F2F57" w:rsidP="00946072">
            <w:pPr>
              <w:pStyle w:val="Normlny0"/>
              <w:ind w:left="-43" w:right="-43"/>
              <w:jc w:val="center"/>
              <w:rPr>
                <w:sz w:val="18"/>
                <w:szCs w:val="18"/>
              </w:rPr>
            </w:pPr>
            <w:r w:rsidRPr="00690FA9">
              <w:rPr>
                <w:sz w:val="18"/>
                <w:szCs w:val="18"/>
              </w:rPr>
              <w:t>§ 2</w:t>
            </w:r>
          </w:p>
          <w:p w14:paraId="61F0DE6F" w14:textId="5A6BC7AE"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a</w:t>
            </w:r>
          </w:p>
          <w:p w14:paraId="7092380A" w14:textId="4B97549E"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b</w:t>
            </w:r>
          </w:p>
          <w:p w14:paraId="347CD12B" w14:textId="234DE86B"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c</w:t>
            </w:r>
          </w:p>
          <w:p w14:paraId="33712A13"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767F15F" w14:textId="77777777" w:rsidR="000F2F57" w:rsidRPr="00690FA9" w:rsidRDefault="000F2F57" w:rsidP="00946072">
            <w:pPr>
              <w:pStyle w:val="Normlny0"/>
              <w:jc w:val="both"/>
              <w:rPr>
                <w:sz w:val="18"/>
                <w:szCs w:val="18"/>
              </w:rPr>
            </w:pPr>
            <w:r w:rsidRPr="00690FA9">
              <w:rPr>
                <w:sz w:val="18"/>
                <w:szCs w:val="18"/>
              </w:rPr>
              <w:t>Na účely tohto zákona sa rozumie</w:t>
            </w:r>
          </w:p>
          <w:p w14:paraId="09A39485" w14:textId="360C50D0" w:rsidR="000F2F57" w:rsidRPr="00690FA9" w:rsidRDefault="000F2F57" w:rsidP="00946072">
            <w:pPr>
              <w:pStyle w:val="Normlny0"/>
              <w:jc w:val="both"/>
              <w:rPr>
                <w:sz w:val="18"/>
                <w:szCs w:val="18"/>
              </w:rPr>
            </w:pPr>
            <w:r w:rsidRPr="00690FA9">
              <w:rPr>
                <w:sz w:val="18"/>
                <w:szCs w:val="18"/>
              </w:rPr>
              <w:t>a) medzinárodnou ochranou udelenie azylu aleb</w:t>
            </w:r>
            <w:r w:rsidR="000536B5" w:rsidRPr="00690FA9">
              <w:rPr>
                <w:sz w:val="18"/>
                <w:szCs w:val="18"/>
              </w:rPr>
              <w:t>o poskytnutie doplnkovej ochrany,</w:t>
            </w:r>
          </w:p>
          <w:p w14:paraId="63855EF9" w14:textId="77777777" w:rsidR="000F2F57" w:rsidRPr="00690FA9" w:rsidRDefault="000F2F57" w:rsidP="00946072">
            <w:pPr>
              <w:pStyle w:val="Normlny0"/>
              <w:jc w:val="both"/>
              <w:rPr>
                <w:sz w:val="18"/>
                <w:szCs w:val="18"/>
              </w:rPr>
            </w:pPr>
            <w:r w:rsidRPr="00690FA9">
              <w:rPr>
                <w:sz w:val="18"/>
                <w:szCs w:val="18"/>
              </w:rPr>
              <w:t>b) azylom ochrana cudzinca pred prenasledovaním z dôvodov uvedených v medzinárodnej zmluve</w:t>
            </w:r>
            <w:r w:rsidRPr="00690FA9">
              <w:rPr>
                <w:sz w:val="18"/>
                <w:szCs w:val="18"/>
                <w:vertAlign w:val="superscript"/>
              </w:rPr>
              <w:t>2</w:t>
            </w:r>
            <w:r w:rsidRPr="00690FA9">
              <w:rPr>
                <w:sz w:val="18"/>
                <w:szCs w:val="18"/>
              </w:rPr>
              <w:t>) alebo v osobitnom predpise,</w:t>
            </w:r>
            <w:r w:rsidRPr="00690FA9">
              <w:rPr>
                <w:sz w:val="18"/>
                <w:szCs w:val="18"/>
                <w:vertAlign w:val="superscript"/>
              </w:rPr>
              <w:t>3</w:t>
            </w:r>
            <w:r w:rsidRPr="00690FA9">
              <w:rPr>
                <w:sz w:val="18"/>
                <w:szCs w:val="18"/>
              </w:rPr>
              <w:t>)</w:t>
            </w:r>
          </w:p>
          <w:p w14:paraId="0E995A31" w14:textId="77777777" w:rsidR="000F2F57" w:rsidRPr="00690FA9" w:rsidRDefault="000F2F57" w:rsidP="00946072">
            <w:pPr>
              <w:pStyle w:val="Normlny0"/>
              <w:jc w:val="both"/>
              <w:rPr>
                <w:sz w:val="18"/>
                <w:szCs w:val="18"/>
              </w:rPr>
            </w:pPr>
            <w:r w:rsidRPr="00690FA9">
              <w:rPr>
                <w:sz w:val="18"/>
                <w:szCs w:val="18"/>
              </w:rPr>
              <w:t>c) doplnkovou ochranou ochrana pred vážnym bezprávím v krajine pôvodu,</w:t>
            </w:r>
          </w:p>
        </w:tc>
        <w:tc>
          <w:tcPr>
            <w:tcW w:w="201" w:type="pct"/>
            <w:tcBorders>
              <w:top w:val="single" w:sz="4" w:space="0" w:color="auto"/>
              <w:left w:val="single" w:sz="4" w:space="0" w:color="auto"/>
              <w:bottom w:val="single" w:sz="4" w:space="0" w:color="auto"/>
              <w:right w:val="single" w:sz="4" w:space="0" w:color="auto"/>
            </w:tcBorders>
          </w:tcPr>
          <w:p w14:paraId="2C25B436"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D7F4E1D"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7B7D0D" w14:textId="0C2285D3" w:rsidR="000F2F57" w:rsidRPr="00690FA9" w:rsidRDefault="00913942" w:rsidP="00946072">
            <w:pPr>
              <w:pStyle w:val="Normlny0"/>
              <w:jc w:val="both"/>
              <w:rPr>
                <w:sz w:val="18"/>
                <w:szCs w:val="18"/>
              </w:rPr>
            </w:pPr>
            <w:r w:rsidRPr="00690FA9">
              <w:rPr>
                <w:sz w:val="18"/>
                <w:szCs w:val="18"/>
              </w:rPr>
              <w:t xml:space="preserve">GP </w:t>
            </w:r>
            <w:r w:rsidR="004819FC" w:rsidRPr="00690FA9">
              <w:rPr>
                <w:sz w:val="18"/>
                <w:szCs w:val="18"/>
              </w:rPr>
              <w:t>–</w:t>
            </w:r>
            <w:r w:rsidRPr="00690FA9">
              <w:rPr>
                <w:sz w:val="18"/>
                <w:szCs w:val="18"/>
              </w:rPr>
              <w:t xml:space="preserve"> N</w:t>
            </w:r>
          </w:p>
          <w:p w14:paraId="688EFECA" w14:textId="349E0F46"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3312DA34" w14:textId="77777777" w:rsidR="000F2F57" w:rsidRPr="00690FA9" w:rsidRDefault="000F2F57" w:rsidP="00946072">
            <w:pPr>
              <w:pStyle w:val="Normlny0"/>
              <w:jc w:val="both"/>
              <w:rPr>
                <w:sz w:val="18"/>
                <w:szCs w:val="18"/>
              </w:rPr>
            </w:pPr>
          </w:p>
        </w:tc>
      </w:tr>
      <w:tr w:rsidR="00CC3C80" w:rsidRPr="00690FA9" w14:paraId="2722D834" w14:textId="7549D30E" w:rsidTr="000E5E48">
        <w:tc>
          <w:tcPr>
            <w:tcW w:w="175" w:type="pct"/>
            <w:tcBorders>
              <w:top w:val="single" w:sz="4" w:space="0" w:color="auto"/>
              <w:left w:val="single" w:sz="4" w:space="0" w:color="auto"/>
              <w:bottom w:val="single" w:sz="4" w:space="0" w:color="auto"/>
              <w:right w:val="single" w:sz="4" w:space="0" w:color="auto"/>
            </w:tcBorders>
          </w:tcPr>
          <w:p w14:paraId="753C7D73" w14:textId="77777777" w:rsidR="000F2F57" w:rsidRPr="00690FA9" w:rsidRDefault="000F2F57" w:rsidP="00946072">
            <w:pPr>
              <w:pStyle w:val="Normlny0"/>
              <w:ind w:left="-70" w:right="-43"/>
              <w:jc w:val="center"/>
              <w:rPr>
                <w:sz w:val="18"/>
                <w:szCs w:val="18"/>
              </w:rPr>
            </w:pPr>
            <w:r w:rsidRPr="00690FA9">
              <w:rPr>
                <w:sz w:val="18"/>
                <w:szCs w:val="18"/>
              </w:rPr>
              <w:t>Č: 3  O: 1</w:t>
            </w:r>
          </w:p>
          <w:p w14:paraId="2CA59B04"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838B434" w14:textId="77777777" w:rsidR="000F2F57" w:rsidRPr="00690FA9" w:rsidRDefault="000F2F57" w:rsidP="00946072">
            <w:pPr>
              <w:pStyle w:val="Normlny0"/>
              <w:jc w:val="both"/>
              <w:rPr>
                <w:sz w:val="18"/>
                <w:szCs w:val="18"/>
              </w:rPr>
            </w:pPr>
            <w:r w:rsidRPr="00690FA9">
              <w:rPr>
                <w:sz w:val="18"/>
                <w:szCs w:val="18"/>
              </w:rPr>
              <w:t>Táto smernica sa uplatňuje na štátnych príslušníkov tretích krajín, ktorí žiadajú o prijatie alebo boli prijatí na územie niektorého členského štátu na účely vykonávania vysokokvalifikovaného zamestnania podľa tejto smernice.</w:t>
            </w:r>
          </w:p>
        </w:tc>
        <w:tc>
          <w:tcPr>
            <w:tcW w:w="201" w:type="pct"/>
            <w:tcBorders>
              <w:top w:val="single" w:sz="4" w:space="0" w:color="auto"/>
              <w:left w:val="single" w:sz="4" w:space="0" w:color="auto"/>
              <w:bottom w:val="single" w:sz="4" w:space="0" w:color="auto"/>
              <w:right w:val="single" w:sz="4" w:space="0" w:color="auto"/>
            </w:tcBorders>
          </w:tcPr>
          <w:p w14:paraId="6266213B"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315B552" w14:textId="4816CE8B" w:rsidR="000F2F57" w:rsidRPr="00690FA9" w:rsidRDefault="00B5012A" w:rsidP="00946072">
            <w:pPr>
              <w:pStyle w:val="Normlny0"/>
              <w:jc w:val="center"/>
              <w:rPr>
                <w:sz w:val="18"/>
                <w:szCs w:val="18"/>
              </w:rPr>
            </w:pPr>
            <w:r w:rsidRPr="00690FA9">
              <w:rPr>
                <w:sz w:val="18"/>
                <w:szCs w:val="18"/>
              </w:rPr>
              <w:t>Návrh zákona</w:t>
            </w:r>
          </w:p>
          <w:p w14:paraId="72D9B8F1"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1D1F06B" w14:textId="421F4944" w:rsidR="00B5012A" w:rsidRPr="00690FA9" w:rsidRDefault="00B5012A" w:rsidP="00946072">
            <w:pPr>
              <w:pStyle w:val="Normlny0"/>
              <w:ind w:left="-43" w:right="-43"/>
              <w:jc w:val="center"/>
              <w:rPr>
                <w:sz w:val="18"/>
                <w:szCs w:val="18"/>
              </w:rPr>
            </w:pPr>
            <w:r w:rsidRPr="00690FA9">
              <w:rPr>
                <w:sz w:val="18"/>
                <w:szCs w:val="18"/>
              </w:rPr>
              <w:t>Č. I</w:t>
            </w:r>
          </w:p>
          <w:p w14:paraId="2598F190" w14:textId="47B40FE0" w:rsidR="000F2F57" w:rsidRPr="00690FA9" w:rsidRDefault="000F2F57" w:rsidP="00946072">
            <w:pPr>
              <w:pStyle w:val="Normlny0"/>
              <w:ind w:left="-43" w:right="-43"/>
              <w:jc w:val="center"/>
              <w:rPr>
                <w:sz w:val="18"/>
                <w:szCs w:val="18"/>
              </w:rPr>
            </w:pPr>
            <w:r w:rsidRPr="00690FA9">
              <w:rPr>
                <w:sz w:val="18"/>
                <w:szCs w:val="18"/>
              </w:rPr>
              <w:t>§ 37</w:t>
            </w:r>
          </w:p>
          <w:p w14:paraId="7777DD07" w14:textId="10C82F43"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2</w:t>
            </w:r>
          </w:p>
        </w:tc>
        <w:tc>
          <w:tcPr>
            <w:tcW w:w="1761" w:type="pct"/>
            <w:tcBorders>
              <w:top w:val="single" w:sz="4" w:space="0" w:color="auto"/>
              <w:left w:val="single" w:sz="4" w:space="0" w:color="auto"/>
              <w:bottom w:val="single" w:sz="4" w:space="0" w:color="auto"/>
              <w:right w:val="single" w:sz="4" w:space="0" w:color="auto"/>
            </w:tcBorders>
          </w:tcPr>
          <w:p w14:paraId="1185BAF2" w14:textId="77777777" w:rsidR="00BD6D35" w:rsidRDefault="00BD6D35" w:rsidP="005263E6">
            <w:pPr>
              <w:pStyle w:val="Normlny0"/>
              <w:jc w:val="both"/>
              <w:rPr>
                <w:sz w:val="18"/>
                <w:szCs w:val="18"/>
              </w:rPr>
            </w:pPr>
            <w:r>
              <w:rPr>
                <w:sz w:val="18"/>
                <w:szCs w:val="18"/>
              </w:rPr>
              <w:t xml:space="preserve">(2) </w:t>
            </w:r>
            <w:r w:rsidRPr="00BD6D35">
              <w:rPr>
                <w:sz w:val="18"/>
                <w:szCs w:val="18"/>
              </w:rPr>
              <w:t>Modrú kartu udelí policajný útvar, ak nie sú dôvody na zamietnutie žiadosti podľa § 39 ods. 1, štátnemu príslušníkovi tretej krajiny na dobu päť rokov. Ak je doba platnosti potvrdenia o možnosti obsadenia voľného pracovného miesta, ktoré zodpovedá vysokokvalifikovanému zamestnaniu,64) kratšia ako päť rokov, policajný útvar udelí modrú kartu na dobu platnosti tohto potvrdenia predĺženú o 90 dní, pričom celková dĺžka udelenej modrej karty nesmie presiahnuť päť rokov.</w:t>
            </w:r>
          </w:p>
          <w:p w14:paraId="3623DE21" w14:textId="0D1248F6" w:rsidR="006B1FE4" w:rsidRPr="00690FA9" w:rsidRDefault="00BD6D35" w:rsidP="005263E6">
            <w:pPr>
              <w:pStyle w:val="Normlny0"/>
              <w:jc w:val="both"/>
              <w:rPr>
                <w:sz w:val="18"/>
                <w:szCs w:val="18"/>
              </w:rPr>
            </w:pPr>
            <w:r w:rsidRPr="00BD6D35">
              <w:rPr>
                <w:sz w:val="18"/>
                <w:szCs w:val="18"/>
              </w:rPr>
              <w:tab/>
            </w:r>
          </w:p>
          <w:p w14:paraId="4C674CD4" w14:textId="7361E72C" w:rsidR="006B1FE4" w:rsidRPr="00690FA9" w:rsidRDefault="006B1FE4" w:rsidP="005263E6">
            <w:pPr>
              <w:pStyle w:val="Normlny0"/>
              <w:jc w:val="both"/>
              <w:rPr>
                <w:sz w:val="18"/>
                <w:szCs w:val="18"/>
              </w:rPr>
            </w:pPr>
            <w:r w:rsidRPr="00690FA9">
              <w:rPr>
                <w:sz w:val="18"/>
                <w:szCs w:val="18"/>
                <w:vertAlign w:val="superscript"/>
              </w:rPr>
              <w:t>64</w:t>
            </w:r>
            <w:r w:rsidRPr="00690FA9">
              <w:rPr>
                <w:sz w:val="18"/>
                <w:szCs w:val="18"/>
              </w:rPr>
              <w:t>) § 21a zákona č. 5/2004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31FB4173"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F0AA9DA"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C5791C" w14:textId="69DE9E4A" w:rsidR="000F2F57" w:rsidRPr="00690FA9" w:rsidRDefault="004819FC" w:rsidP="00946072">
            <w:pPr>
              <w:pStyle w:val="Normlny0"/>
              <w:jc w:val="both"/>
              <w:rPr>
                <w:sz w:val="18"/>
                <w:szCs w:val="18"/>
              </w:rPr>
            </w:pPr>
            <w:r w:rsidRPr="00690FA9">
              <w:rPr>
                <w:sz w:val="18"/>
                <w:szCs w:val="18"/>
              </w:rPr>
              <w:t xml:space="preserve">GP – </w:t>
            </w:r>
            <w:r w:rsidR="00E4299C" w:rsidRPr="00690FA9">
              <w:rPr>
                <w:sz w:val="18"/>
                <w:szCs w:val="18"/>
              </w:rPr>
              <w:t>N</w:t>
            </w:r>
          </w:p>
          <w:p w14:paraId="0DD439FC" w14:textId="65637C22"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2C32BBF2" w14:textId="4A68C9F5" w:rsidR="000F2F57" w:rsidRPr="00690FA9" w:rsidRDefault="000F2F57" w:rsidP="00946072">
            <w:pPr>
              <w:pStyle w:val="Normlny0"/>
              <w:jc w:val="both"/>
              <w:rPr>
                <w:sz w:val="18"/>
                <w:szCs w:val="18"/>
              </w:rPr>
            </w:pPr>
          </w:p>
        </w:tc>
      </w:tr>
      <w:tr w:rsidR="00CC3C80" w:rsidRPr="00690FA9" w14:paraId="627B3C8B" w14:textId="3160F022" w:rsidTr="000E5E48">
        <w:tc>
          <w:tcPr>
            <w:tcW w:w="175" w:type="pct"/>
            <w:tcBorders>
              <w:top w:val="single" w:sz="4" w:space="0" w:color="auto"/>
              <w:left w:val="single" w:sz="4" w:space="0" w:color="auto"/>
              <w:bottom w:val="single" w:sz="4" w:space="0" w:color="auto"/>
              <w:right w:val="single" w:sz="4" w:space="0" w:color="auto"/>
            </w:tcBorders>
          </w:tcPr>
          <w:p w14:paraId="7ECD0BB8" w14:textId="4EC3F579" w:rsidR="000F2F57" w:rsidRPr="00690FA9" w:rsidRDefault="000F2F57" w:rsidP="00946072">
            <w:pPr>
              <w:pStyle w:val="Normlny0"/>
              <w:ind w:left="-70" w:right="-43"/>
              <w:jc w:val="center"/>
              <w:rPr>
                <w:sz w:val="18"/>
                <w:szCs w:val="18"/>
              </w:rPr>
            </w:pPr>
            <w:r w:rsidRPr="00690FA9">
              <w:rPr>
                <w:sz w:val="18"/>
                <w:szCs w:val="18"/>
              </w:rPr>
              <w:t>Č: 3</w:t>
            </w:r>
          </w:p>
          <w:p w14:paraId="1B4780F7" w14:textId="77777777" w:rsidR="000F2F57" w:rsidRPr="00690FA9" w:rsidRDefault="000F2F57" w:rsidP="00946072">
            <w:pPr>
              <w:pStyle w:val="Normlny0"/>
              <w:ind w:left="-70" w:right="-43"/>
              <w:jc w:val="center"/>
              <w:rPr>
                <w:sz w:val="18"/>
                <w:szCs w:val="18"/>
              </w:rPr>
            </w:pPr>
            <w:r w:rsidRPr="00690FA9">
              <w:rPr>
                <w:sz w:val="18"/>
                <w:szCs w:val="18"/>
              </w:rPr>
              <w:lastRenderedPageBreak/>
              <w:t>O: 2</w:t>
            </w:r>
          </w:p>
          <w:p w14:paraId="212B4598" w14:textId="77777777" w:rsidR="000F2F57" w:rsidRPr="00690FA9" w:rsidRDefault="000F2F57" w:rsidP="00946072">
            <w:pPr>
              <w:pStyle w:val="Normlny0"/>
              <w:ind w:left="-70" w:right="-43"/>
              <w:jc w:val="center"/>
              <w:rPr>
                <w:sz w:val="18"/>
                <w:szCs w:val="18"/>
              </w:rPr>
            </w:pPr>
            <w:r w:rsidRPr="00690FA9">
              <w:rPr>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1419A519" w14:textId="77777777" w:rsidR="000F2F57" w:rsidRPr="00690FA9" w:rsidRDefault="000F2F57" w:rsidP="00946072">
            <w:pPr>
              <w:pStyle w:val="Normlny0"/>
              <w:jc w:val="both"/>
              <w:rPr>
                <w:sz w:val="18"/>
                <w:szCs w:val="18"/>
              </w:rPr>
            </w:pPr>
            <w:r w:rsidRPr="00690FA9">
              <w:rPr>
                <w:sz w:val="18"/>
                <w:szCs w:val="18"/>
              </w:rPr>
              <w:lastRenderedPageBreak/>
              <w:t xml:space="preserve"> Táto smernica sa neuplatňuje na štátnych </w:t>
            </w:r>
            <w:r w:rsidRPr="00690FA9">
              <w:rPr>
                <w:sz w:val="18"/>
                <w:szCs w:val="18"/>
              </w:rPr>
              <w:lastRenderedPageBreak/>
              <w:t>príslušníkov tretích krajín,:</w:t>
            </w:r>
          </w:p>
          <w:p w14:paraId="36DF717F" w14:textId="77777777" w:rsidR="000F2F57" w:rsidRPr="00690FA9" w:rsidRDefault="000F2F57" w:rsidP="00946072">
            <w:pPr>
              <w:pStyle w:val="Normlny0"/>
              <w:jc w:val="both"/>
              <w:rPr>
                <w:sz w:val="18"/>
                <w:szCs w:val="18"/>
              </w:rPr>
            </w:pPr>
            <w:r w:rsidRPr="00690FA9">
              <w:rPr>
                <w:sz w:val="18"/>
                <w:szCs w:val="18"/>
              </w:rPr>
              <w:t>ktorí žiadajú o medzinárodnú ochranu a čakajú na rozhodnutie o svojom postavení alebo ktorí sú osobami, ktorým sa poskytla dočasná ochrana v súlade so smernicou Rady 2001/55/ES(23)v členskom štáte;</w:t>
            </w:r>
          </w:p>
        </w:tc>
        <w:tc>
          <w:tcPr>
            <w:tcW w:w="201" w:type="pct"/>
            <w:tcBorders>
              <w:top w:val="single" w:sz="4" w:space="0" w:color="auto"/>
              <w:left w:val="single" w:sz="4" w:space="0" w:color="auto"/>
              <w:bottom w:val="single" w:sz="4" w:space="0" w:color="auto"/>
              <w:right w:val="single" w:sz="4" w:space="0" w:color="auto"/>
            </w:tcBorders>
          </w:tcPr>
          <w:p w14:paraId="3511DE91" w14:textId="77777777" w:rsidR="000F2F57" w:rsidRPr="00690FA9" w:rsidRDefault="000F2F57" w:rsidP="00946072">
            <w:pPr>
              <w:pStyle w:val="Normlny0"/>
              <w:ind w:left="-43" w:right="-41"/>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09943AD1" w14:textId="77777777" w:rsidR="000F2F57" w:rsidRPr="00690FA9" w:rsidRDefault="000F2F57" w:rsidP="00946072">
            <w:pPr>
              <w:pStyle w:val="Normlny0"/>
              <w:jc w:val="center"/>
              <w:rPr>
                <w:sz w:val="18"/>
                <w:szCs w:val="18"/>
              </w:rPr>
            </w:pPr>
            <w:r w:rsidRPr="00690FA9">
              <w:rPr>
                <w:sz w:val="18"/>
                <w:szCs w:val="18"/>
              </w:rPr>
              <w:t xml:space="preserve">Návrh </w:t>
            </w:r>
            <w:r w:rsidRPr="00690FA9">
              <w:rPr>
                <w:sz w:val="18"/>
                <w:szCs w:val="18"/>
              </w:rPr>
              <w:lastRenderedPageBreak/>
              <w:t>zákona</w:t>
            </w:r>
          </w:p>
          <w:p w14:paraId="16A12B1C"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56DDA78" w14:textId="63CA3B5E" w:rsidR="006123BF" w:rsidRPr="00690FA9" w:rsidRDefault="006123BF" w:rsidP="00946072">
            <w:pPr>
              <w:pStyle w:val="Normlny0"/>
              <w:ind w:left="-43" w:right="-43"/>
              <w:jc w:val="center"/>
              <w:rPr>
                <w:sz w:val="18"/>
                <w:szCs w:val="18"/>
              </w:rPr>
            </w:pPr>
            <w:r w:rsidRPr="00690FA9">
              <w:rPr>
                <w:sz w:val="18"/>
                <w:szCs w:val="18"/>
              </w:rPr>
              <w:lastRenderedPageBreak/>
              <w:t>Č. I</w:t>
            </w:r>
          </w:p>
          <w:p w14:paraId="3FFF9A14" w14:textId="77777777" w:rsidR="000F2F57" w:rsidRPr="00690FA9" w:rsidRDefault="000F2F57" w:rsidP="00946072">
            <w:pPr>
              <w:pStyle w:val="Normlny0"/>
              <w:ind w:left="-43" w:right="-43"/>
              <w:jc w:val="center"/>
              <w:rPr>
                <w:sz w:val="18"/>
                <w:szCs w:val="18"/>
              </w:rPr>
            </w:pPr>
            <w:r w:rsidRPr="00690FA9">
              <w:rPr>
                <w:sz w:val="18"/>
                <w:szCs w:val="18"/>
              </w:rPr>
              <w:lastRenderedPageBreak/>
              <w:t>§ 37</w:t>
            </w:r>
          </w:p>
          <w:p w14:paraId="4BC6C0FD" w14:textId="3453F042"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3232C4" w:rsidRPr="00690FA9">
              <w:rPr>
                <w:sz w:val="18"/>
                <w:szCs w:val="18"/>
              </w:rPr>
              <w:t>7</w:t>
            </w:r>
          </w:p>
          <w:p w14:paraId="22E68DF1" w14:textId="5017C507"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a</w:t>
            </w:r>
          </w:p>
          <w:p w14:paraId="01E01CD6" w14:textId="69D9B719"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b</w:t>
            </w:r>
          </w:p>
          <w:p w14:paraId="0DBEFFC2" w14:textId="4BCCA8A0"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c</w:t>
            </w:r>
          </w:p>
          <w:p w14:paraId="736669ED"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AFA9FA3" w14:textId="3189CBBF" w:rsidR="000F2F57" w:rsidRPr="00690FA9" w:rsidRDefault="000F2F57" w:rsidP="00946072">
            <w:pPr>
              <w:pStyle w:val="Normlny0"/>
              <w:jc w:val="both"/>
              <w:rPr>
                <w:sz w:val="18"/>
                <w:szCs w:val="18"/>
              </w:rPr>
            </w:pPr>
            <w:r w:rsidRPr="00690FA9">
              <w:rPr>
                <w:sz w:val="18"/>
                <w:szCs w:val="18"/>
              </w:rPr>
              <w:lastRenderedPageBreak/>
              <w:t>(</w:t>
            </w:r>
            <w:r w:rsidR="003232C4" w:rsidRPr="00690FA9">
              <w:rPr>
                <w:sz w:val="18"/>
                <w:szCs w:val="18"/>
              </w:rPr>
              <w:t>7</w:t>
            </w:r>
            <w:r w:rsidRPr="00690FA9">
              <w:rPr>
                <w:sz w:val="18"/>
                <w:szCs w:val="18"/>
              </w:rPr>
              <w:t xml:space="preserve">) Odsek 2 sa nevzťahuje na štátneho príslušníka tretej krajiny, </w:t>
            </w:r>
            <w:r w:rsidRPr="00690FA9">
              <w:rPr>
                <w:sz w:val="18"/>
                <w:szCs w:val="18"/>
              </w:rPr>
              <w:lastRenderedPageBreak/>
              <w:t>ktorý</w:t>
            </w:r>
            <w:r w:rsidRPr="00690FA9">
              <w:rPr>
                <w:sz w:val="18"/>
                <w:szCs w:val="18"/>
              </w:rPr>
              <w:tab/>
            </w:r>
          </w:p>
          <w:p w14:paraId="605470F8" w14:textId="77777777" w:rsidR="006123BF" w:rsidRPr="00690FA9" w:rsidRDefault="006123BF" w:rsidP="00946072">
            <w:pPr>
              <w:pStyle w:val="Normlny0"/>
              <w:jc w:val="both"/>
              <w:rPr>
                <w:sz w:val="18"/>
                <w:szCs w:val="18"/>
              </w:rPr>
            </w:pPr>
          </w:p>
          <w:p w14:paraId="3BCAF17A" w14:textId="77777777" w:rsidR="000F2F57" w:rsidRPr="00690FA9" w:rsidRDefault="000F2F57" w:rsidP="00946072">
            <w:pPr>
              <w:pStyle w:val="Normlny0"/>
              <w:jc w:val="both"/>
              <w:rPr>
                <w:sz w:val="18"/>
                <w:szCs w:val="18"/>
              </w:rPr>
            </w:pPr>
            <w:r w:rsidRPr="00690FA9">
              <w:rPr>
                <w:sz w:val="18"/>
                <w:szCs w:val="18"/>
              </w:rPr>
              <w:t xml:space="preserve">a) je žiadateľom o udelenie azylu, </w:t>
            </w:r>
          </w:p>
          <w:p w14:paraId="739EB72D" w14:textId="77777777" w:rsidR="000F2F57" w:rsidRPr="00690FA9" w:rsidRDefault="000F2F57" w:rsidP="00946072">
            <w:pPr>
              <w:pStyle w:val="Normlny0"/>
              <w:jc w:val="both"/>
              <w:rPr>
                <w:sz w:val="18"/>
                <w:szCs w:val="18"/>
              </w:rPr>
            </w:pPr>
            <w:r w:rsidRPr="00690FA9">
              <w:rPr>
                <w:sz w:val="18"/>
                <w:szCs w:val="18"/>
              </w:rPr>
              <w:t xml:space="preserve">b) požiadal o poskytnutie dočasného útočiska, </w:t>
            </w:r>
            <w:r w:rsidRPr="00690FA9">
              <w:rPr>
                <w:sz w:val="18"/>
                <w:szCs w:val="18"/>
              </w:rPr>
              <w:tab/>
            </w:r>
          </w:p>
          <w:p w14:paraId="2AE61BBB" w14:textId="77777777" w:rsidR="000F2F57" w:rsidRPr="00690FA9" w:rsidRDefault="000F2F57" w:rsidP="00946072">
            <w:pPr>
              <w:pStyle w:val="Normlny0"/>
              <w:jc w:val="both"/>
              <w:rPr>
                <w:sz w:val="18"/>
                <w:szCs w:val="18"/>
              </w:rPr>
            </w:pPr>
            <w:r w:rsidRPr="00690FA9">
              <w:rPr>
                <w:sz w:val="18"/>
                <w:szCs w:val="18"/>
              </w:rPr>
              <w:t xml:space="preserve">c) je odídencom, </w:t>
            </w:r>
            <w:r w:rsidRPr="00690FA9">
              <w:rPr>
                <w:sz w:val="18"/>
                <w:szCs w:val="18"/>
              </w:rPr>
              <w:tab/>
            </w:r>
          </w:p>
        </w:tc>
        <w:tc>
          <w:tcPr>
            <w:tcW w:w="201" w:type="pct"/>
            <w:tcBorders>
              <w:top w:val="single" w:sz="4" w:space="0" w:color="auto"/>
              <w:left w:val="single" w:sz="4" w:space="0" w:color="auto"/>
              <w:bottom w:val="single" w:sz="4" w:space="0" w:color="auto"/>
              <w:right w:val="single" w:sz="4" w:space="0" w:color="auto"/>
            </w:tcBorders>
          </w:tcPr>
          <w:p w14:paraId="58C29B71" w14:textId="77777777" w:rsidR="000F2F57" w:rsidRPr="00690FA9" w:rsidRDefault="000F2F57" w:rsidP="00946072">
            <w:pPr>
              <w:pStyle w:val="Normlny0"/>
              <w:ind w:left="-43" w:right="-43"/>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CD214F8"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0ABC22" w14:textId="4C5C8969" w:rsidR="000F2F57" w:rsidRPr="00690FA9" w:rsidRDefault="00E51D57"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EE90B2F" w14:textId="77777777" w:rsidR="000F2F57" w:rsidRPr="00690FA9" w:rsidRDefault="000F2F57" w:rsidP="00946072">
            <w:pPr>
              <w:pStyle w:val="Normlny0"/>
              <w:jc w:val="both"/>
              <w:rPr>
                <w:sz w:val="18"/>
                <w:szCs w:val="18"/>
              </w:rPr>
            </w:pPr>
          </w:p>
        </w:tc>
      </w:tr>
      <w:tr w:rsidR="00CC3C80" w:rsidRPr="00690FA9" w14:paraId="55A2CBC6" w14:textId="7D5F0B2C" w:rsidTr="000E5E48">
        <w:tc>
          <w:tcPr>
            <w:tcW w:w="175" w:type="pct"/>
            <w:tcBorders>
              <w:top w:val="single" w:sz="4" w:space="0" w:color="auto"/>
              <w:left w:val="single" w:sz="4" w:space="0" w:color="auto"/>
              <w:bottom w:val="single" w:sz="4" w:space="0" w:color="auto"/>
              <w:right w:val="single" w:sz="4" w:space="0" w:color="auto"/>
            </w:tcBorders>
          </w:tcPr>
          <w:p w14:paraId="2CCE8128" w14:textId="77777777" w:rsidR="000F2F57" w:rsidRPr="00690FA9" w:rsidRDefault="000F2F57" w:rsidP="00946072">
            <w:pPr>
              <w:pStyle w:val="Normlny0"/>
              <w:ind w:left="-70" w:right="-43"/>
              <w:jc w:val="center"/>
              <w:rPr>
                <w:sz w:val="18"/>
                <w:szCs w:val="18"/>
              </w:rPr>
            </w:pPr>
            <w:r w:rsidRPr="00690FA9">
              <w:rPr>
                <w:sz w:val="18"/>
                <w:szCs w:val="18"/>
              </w:rPr>
              <w:t>Č: 3</w:t>
            </w:r>
          </w:p>
          <w:p w14:paraId="093D9B26" w14:textId="77777777" w:rsidR="000F2F57" w:rsidRPr="00690FA9" w:rsidRDefault="000F2F57" w:rsidP="00946072">
            <w:pPr>
              <w:pStyle w:val="Normlny0"/>
              <w:ind w:left="-70" w:right="-43"/>
              <w:jc w:val="center"/>
              <w:rPr>
                <w:sz w:val="18"/>
                <w:szCs w:val="18"/>
              </w:rPr>
            </w:pPr>
            <w:r w:rsidRPr="00690FA9">
              <w:rPr>
                <w:sz w:val="18"/>
                <w:szCs w:val="18"/>
              </w:rPr>
              <w:t>O: 2</w:t>
            </w:r>
          </w:p>
          <w:p w14:paraId="1B75BC73" w14:textId="77777777" w:rsidR="000F2F57" w:rsidRPr="00690FA9" w:rsidRDefault="000F2F57" w:rsidP="00946072">
            <w:pPr>
              <w:pStyle w:val="Normlny0"/>
              <w:ind w:left="-70" w:right="-43"/>
              <w:jc w:val="center"/>
              <w:rPr>
                <w:sz w:val="18"/>
                <w:szCs w:val="18"/>
              </w:rPr>
            </w:pPr>
            <w:r w:rsidRPr="00690FA9">
              <w:rPr>
                <w:sz w:val="18"/>
                <w:szCs w:val="18"/>
              </w:rPr>
              <w:t>P: b</w:t>
            </w:r>
          </w:p>
          <w:p w14:paraId="0ECB51BC"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90B577D" w14:textId="77777777" w:rsidR="000F2F57" w:rsidRPr="00690FA9" w:rsidRDefault="000F2F57" w:rsidP="00946072">
            <w:pPr>
              <w:pStyle w:val="Normlny0"/>
              <w:jc w:val="both"/>
              <w:rPr>
                <w:sz w:val="18"/>
                <w:szCs w:val="18"/>
              </w:rPr>
            </w:pPr>
            <w:r w:rsidRPr="00690FA9">
              <w:rPr>
                <w:sz w:val="18"/>
                <w:szCs w:val="18"/>
              </w:rPr>
              <w:t xml:space="preserve"> ktorí žiadajú o ochranu v súlade s vnútroštátnym právom, medzinárodnými záväzkami alebo postupmi členského štátu a čakajú na rozhodnutie o svojom postavení, alebo ktorí sú osobami s postavením ochrany v súlade s vnútroštátnym právom, medzinárodnými záväzkami alebo postupmi členského štátu;</w:t>
            </w:r>
          </w:p>
        </w:tc>
        <w:tc>
          <w:tcPr>
            <w:tcW w:w="201" w:type="pct"/>
            <w:tcBorders>
              <w:top w:val="single" w:sz="4" w:space="0" w:color="auto"/>
              <w:left w:val="single" w:sz="4" w:space="0" w:color="auto"/>
              <w:bottom w:val="single" w:sz="4" w:space="0" w:color="auto"/>
              <w:right w:val="single" w:sz="4" w:space="0" w:color="auto"/>
            </w:tcBorders>
          </w:tcPr>
          <w:p w14:paraId="3328271C"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67128B4" w14:textId="77777777" w:rsidR="000F2F57" w:rsidRPr="00690FA9" w:rsidRDefault="000F2F57" w:rsidP="00946072">
            <w:pPr>
              <w:pStyle w:val="Normlny0"/>
              <w:jc w:val="center"/>
              <w:rPr>
                <w:sz w:val="18"/>
                <w:szCs w:val="18"/>
              </w:rPr>
            </w:pPr>
            <w:r w:rsidRPr="00690FA9">
              <w:rPr>
                <w:sz w:val="18"/>
                <w:szCs w:val="18"/>
              </w:rPr>
              <w:t>Návrh zákona</w:t>
            </w:r>
          </w:p>
          <w:p w14:paraId="5E333876"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C5E28B5" w14:textId="334C6904" w:rsidR="006123BF" w:rsidRPr="00690FA9" w:rsidRDefault="006123BF" w:rsidP="00946072">
            <w:pPr>
              <w:pStyle w:val="Normlny0"/>
              <w:ind w:left="-43" w:right="-43"/>
              <w:jc w:val="center"/>
              <w:rPr>
                <w:sz w:val="18"/>
                <w:szCs w:val="18"/>
              </w:rPr>
            </w:pPr>
            <w:r w:rsidRPr="00690FA9">
              <w:rPr>
                <w:sz w:val="18"/>
                <w:szCs w:val="18"/>
              </w:rPr>
              <w:t>Č. I</w:t>
            </w:r>
          </w:p>
          <w:p w14:paraId="6E09F41C" w14:textId="77777777" w:rsidR="000F2F57" w:rsidRPr="00690FA9" w:rsidRDefault="000F2F57" w:rsidP="00946072">
            <w:pPr>
              <w:pStyle w:val="Normlny0"/>
              <w:ind w:left="-43" w:right="-43"/>
              <w:jc w:val="center"/>
              <w:rPr>
                <w:sz w:val="18"/>
                <w:szCs w:val="18"/>
              </w:rPr>
            </w:pPr>
            <w:r w:rsidRPr="00690FA9">
              <w:rPr>
                <w:sz w:val="18"/>
                <w:szCs w:val="18"/>
              </w:rPr>
              <w:t>§ 37</w:t>
            </w:r>
          </w:p>
          <w:p w14:paraId="0EE6CFEF" w14:textId="2F3E8B91"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0E1309" w:rsidRPr="00690FA9">
              <w:rPr>
                <w:sz w:val="18"/>
                <w:szCs w:val="18"/>
              </w:rPr>
              <w:t>7</w:t>
            </w:r>
          </w:p>
          <w:p w14:paraId="47C3BDBE" w14:textId="04578ED0"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g</w:t>
            </w:r>
          </w:p>
          <w:p w14:paraId="7BEDE3ED" w14:textId="7A230405"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i</w:t>
            </w:r>
          </w:p>
          <w:p w14:paraId="704DE98A" w14:textId="77777777" w:rsidR="000F2F57" w:rsidRPr="00690FA9" w:rsidRDefault="000F2F57" w:rsidP="00946072">
            <w:pPr>
              <w:pStyle w:val="Normlny0"/>
              <w:ind w:left="-43" w:right="-43"/>
              <w:jc w:val="center"/>
              <w:rPr>
                <w:sz w:val="18"/>
                <w:szCs w:val="18"/>
              </w:rPr>
            </w:pPr>
          </w:p>
          <w:p w14:paraId="78054971"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DDF6D0E" w14:textId="10125B45" w:rsidR="000F2F57" w:rsidRPr="00690FA9" w:rsidRDefault="000F2F57" w:rsidP="00946072">
            <w:pPr>
              <w:pStyle w:val="Normlny0"/>
              <w:jc w:val="both"/>
              <w:rPr>
                <w:sz w:val="18"/>
                <w:szCs w:val="18"/>
              </w:rPr>
            </w:pPr>
            <w:r w:rsidRPr="00690FA9">
              <w:rPr>
                <w:sz w:val="18"/>
                <w:szCs w:val="18"/>
              </w:rPr>
              <w:t>(</w:t>
            </w:r>
            <w:r w:rsidR="000E1309" w:rsidRPr="00690FA9">
              <w:rPr>
                <w:sz w:val="18"/>
                <w:szCs w:val="18"/>
              </w:rPr>
              <w:t>7</w:t>
            </w:r>
            <w:r w:rsidRPr="00690FA9">
              <w:rPr>
                <w:sz w:val="18"/>
                <w:szCs w:val="18"/>
              </w:rPr>
              <w:t>) Odsek 2 sa nevzťahuje na štátneho príslušníka tretej krajiny, ktorý</w:t>
            </w:r>
          </w:p>
          <w:p w14:paraId="7F67BFC6" w14:textId="77777777" w:rsidR="000F2F57" w:rsidRPr="00690FA9" w:rsidRDefault="000F2F57" w:rsidP="00946072">
            <w:pPr>
              <w:pStyle w:val="Normlny0"/>
              <w:jc w:val="both"/>
              <w:rPr>
                <w:sz w:val="18"/>
                <w:szCs w:val="18"/>
              </w:rPr>
            </w:pPr>
            <w:r w:rsidRPr="00690FA9">
              <w:rPr>
                <w:sz w:val="18"/>
                <w:szCs w:val="18"/>
              </w:rPr>
              <w:t>g) má udelený tolerovaný pobyt na území Slovenskej republiky podľa § 58,</w:t>
            </w:r>
          </w:p>
          <w:p w14:paraId="4A34FB5A" w14:textId="77777777" w:rsidR="000F2F57" w:rsidRPr="00690FA9" w:rsidRDefault="000F2F57" w:rsidP="00946072">
            <w:pPr>
              <w:pStyle w:val="Normlny0"/>
              <w:jc w:val="both"/>
              <w:rPr>
                <w:sz w:val="18"/>
                <w:szCs w:val="18"/>
              </w:rPr>
            </w:pPr>
            <w:r w:rsidRPr="00690FA9">
              <w:rPr>
                <w:sz w:val="18"/>
                <w:szCs w:val="18"/>
              </w:rPr>
              <w:t>i) vstupuje na územie Slovenskej republiky na základe záväzkov vyplývajúcich z medzinárodnej zmluvy; to neplatí, ak ide o vnútropodnikový presun alebo</w:t>
            </w:r>
          </w:p>
        </w:tc>
        <w:tc>
          <w:tcPr>
            <w:tcW w:w="201" w:type="pct"/>
            <w:tcBorders>
              <w:top w:val="single" w:sz="4" w:space="0" w:color="auto"/>
              <w:left w:val="single" w:sz="4" w:space="0" w:color="auto"/>
              <w:bottom w:val="single" w:sz="4" w:space="0" w:color="auto"/>
              <w:right w:val="single" w:sz="4" w:space="0" w:color="auto"/>
            </w:tcBorders>
          </w:tcPr>
          <w:p w14:paraId="6D9B7F3D"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16D354F"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735BABE" w14:textId="1510525F" w:rsidR="000F2F57" w:rsidRPr="00690FA9" w:rsidRDefault="00E51D57"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23C95FD" w14:textId="77777777" w:rsidR="000F2F57" w:rsidRPr="00690FA9" w:rsidRDefault="000F2F57" w:rsidP="00946072">
            <w:pPr>
              <w:pStyle w:val="Normlny0"/>
              <w:jc w:val="both"/>
              <w:rPr>
                <w:sz w:val="18"/>
                <w:szCs w:val="18"/>
              </w:rPr>
            </w:pPr>
          </w:p>
        </w:tc>
      </w:tr>
      <w:tr w:rsidR="00CC3C80" w:rsidRPr="00690FA9" w14:paraId="0565F854" w14:textId="2952E041" w:rsidTr="000E5E48">
        <w:tc>
          <w:tcPr>
            <w:tcW w:w="175" w:type="pct"/>
            <w:tcBorders>
              <w:top w:val="single" w:sz="4" w:space="0" w:color="auto"/>
              <w:left w:val="single" w:sz="4" w:space="0" w:color="auto"/>
              <w:bottom w:val="single" w:sz="4" w:space="0" w:color="auto"/>
              <w:right w:val="single" w:sz="4" w:space="0" w:color="auto"/>
            </w:tcBorders>
          </w:tcPr>
          <w:p w14:paraId="61704DFC" w14:textId="77777777" w:rsidR="000F2F57" w:rsidRPr="00690FA9" w:rsidRDefault="000F2F57" w:rsidP="00946072">
            <w:pPr>
              <w:pStyle w:val="Normlny0"/>
              <w:ind w:left="-70" w:right="-43"/>
              <w:jc w:val="center"/>
              <w:rPr>
                <w:sz w:val="18"/>
                <w:szCs w:val="18"/>
              </w:rPr>
            </w:pPr>
            <w:r w:rsidRPr="00690FA9">
              <w:rPr>
                <w:sz w:val="18"/>
                <w:szCs w:val="18"/>
              </w:rPr>
              <w:t>Č: 3</w:t>
            </w:r>
          </w:p>
          <w:p w14:paraId="2C6CA6CC" w14:textId="77777777" w:rsidR="000F2F57" w:rsidRPr="00690FA9" w:rsidRDefault="000F2F57" w:rsidP="00946072">
            <w:pPr>
              <w:pStyle w:val="Normlny0"/>
              <w:ind w:left="-70" w:right="-43"/>
              <w:jc w:val="center"/>
              <w:rPr>
                <w:sz w:val="18"/>
                <w:szCs w:val="18"/>
              </w:rPr>
            </w:pPr>
            <w:r w:rsidRPr="00690FA9">
              <w:rPr>
                <w:sz w:val="18"/>
                <w:szCs w:val="18"/>
              </w:rPr>
              <w:t>O: 2</w:t>
            </w:r>
          </w:p>
          <w:p w14:paraId="5F47A950" w14:textId="77777777" w:rsidR="000F2F57" w:rsidRPr="00690FA9" w:rsidRDefault="000F2F57" w:rsidP="00946072">
            <w:pPr>
              <w:pStyle w:val="Normlny0"/>
              <w:ind w:left="-70" w:right="-43"/>
              <w:jc w:val="center"/>
              <w:rPr>
                <w:sz w:val="18"/>
                <w:szCs w:val="18"/>
              </w:rPr>
            </w:pPr>
            <w:r w:rsidRPr="00690FA9">
              <w:rPr>
                <w:sz w:val="18"/>
                <w:szCs w:val="18"/>
              </w:rPr>
              <w:t>P: c</w:t>
            </w:r>
          </w:p>
          <w:p w14:paraId="5B374DA8"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3AB1FF0" w14:textId="77777777" w:rsidR="000F2F57" w:rsidRPr="00690FA9" w:rsidRDefault="000F2F57" w:rsidP="00946072">
            <w:pPr>
              <w:pStyle w:val="Normlny0"/>
              <w:jc w:val="both"/>
              <w:rPr>
                <w:sz w:val="18"/>
                <w:szCs w:val="18"/>
              </w:rPr>
            </w:pPr>
            <w:r w:rsidRPr="00690FA9">
              <w:rPr>
                <w:sz w:val="18"/>
                <w:szCs w:val="18"/>
              </w:rPr>
              <w:t>ktorí žiadajú o pobyt v niektorom členskom štáte ako výskumní pracovníci v zmysle smernice (EÚ) 2016/801 s cieľom realizovať výskumný projekt;</w:t>
            </w:r>
          </w:p>
        </w:tc>
        <w:tc>
          <w:tcPr>
            <w:tcW w:w="201" w:type="pct"/>
            <w:tcBorders>
              <w:top w:val="single" w:sz="4" w:space="0" w:color="auto"/>
              <w:left w:val="single" w:sz="4" w:space="0" w:color="auto"/>
              <w:bottom w:val="single" w:sz="4" w:space="0" w:color="auto"/>
              <w:right w:val="single" w:sz="4" w:space="0" w:color="auto"/>
            </w:tcBorders>
          </w:tcPr>
          <w:p w14:paraId="06F52856"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6191F52" w14:textId="77777777" w:rsidR="000F2F57" w:rsidRPr="00690FA9" w:rsidRDefault="000F2F57" w:rsidP="00946072">
            <w:pPr>
              <w:pStyle w:val="Normlny0"/>
              <w:jc w:val="center"/>
              <w:rPr>
                <w:sz w:val="18"/>
                <w:szCs w:val="18"/>
              </w:rPr>
            </w:pPr>
            <w:r w:rsidRPr="00690FA9">
              <w:rPr>
                <w:sz w:val="18"/>
                <w:szCs w:val="18"/>
              </w:rPr>
              <w:t>Návrh zákona</w:t>
            </w:r>
          </w:p>
          <w:p w14:paraId="0CD3497C"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6C3D914" w14:textId="526BC110" w:rsidR="006123BF" w:rsidRPr="00690FA9" w:rsidRDefault="006123BF" w:rsidP="00946072">
            <w:pPr>
              <w:pStyle w:val="Normlny0"/>
              <w:ind w:left="-43" w:right="-43"/>
              <w:jc w:val="center"/>
              <w:rPr>
                <w:sz w:val="18"/>
                <w:szCs w:val="18"/>
              </w:rPr>
            </w:pPr>
            <w:r w:rsidRPr="00690FA9">
              <w:rPr>
                <w:sz w:val="18"/>
                <w:szCs w:val="18"/>
              </w:rPr>
              <w:t>Č. I</w:t>
            </w:r>
          </w:p>
          <w:p w14:paraId="20B6D278" w14:textId="77777777" w:rsidR="000F2F57" w:rsidRPr="00690FA9" w:rsidRDefault="000F2F57" w:rsidP="00946072">
            <w:pPr>
              <w:pStyle w:val="Normlny0"/>
              <w:ind w:left="-43" w:right="-43"/>
              <w:jc w:val="center"/>
              <w:rPr>
                <w:sz w:val="18"/>
                <w:szCs w:val="18"/>
              </w:rPr>
            </w:pPr>
            <w:r w:rsidRPr="00690FA9">
              <w:rPr>
                <w:sz w:val="18"/>
                <w:szCs w:val="18"/>
              </w:rPr>
              <w:t>§ 37</w:t>
            </w:r>
          </w:p>
          <w:p w14:paraId="20B516D1" w14:textId="46EF7EB4"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0E3243" w:rsidRPr="00690FA9">
              <w:rPr>
                <w:sz w:val="18"/>
                <w:szCs w:val="18"/>
              </w:rPr>
              <w:t>7</w:t>
            </w:r>
          </w:p>
          <w:p w14:paraId="5E3925DE" w14:textId="69CA0071"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d</w:t>
            </w:r>
          </w:p>
        </w:tc>
        <w:tc>
          <w:tcPr>
            <w:tcW w:w="1761" w:type="pct"/>
            <w:tcBorders>
              <w:top w:val="single" w:sz="4" w:space="0" w:color="auto"/>
              <w:left w:val="single" w:sz="4" w:space="0" w:color="auto"/>
              <w:bottom w:val="single" w:sz="4" w:space="0" w:color="auto"/>
              <w:right w:val="single" w:sz="4" w:space="0" w:color="auto"/>
            </w:tcBorders>
          </w:tcPr>
          <w:p w14:paraId="516E9C99" w14:textId="65E69E7E" w:rsidR="000F2F57" w:rsidRPr="00690FA9" w:rsidRDefault="000F2F57" w:rsidP="00946072">
            <w:pPr>
              <w:pStyle w:val="Normlny0"/>
              <w:jc w:val="both"/>
              <w:rPr>
                <w:sz w:val="18"/>
                <w:szCs w:val="18"/>
              </w:rPr>
            </w:pPr>
            <w:r w:rsidRPr="00690FA9">
              <w:rPr>
                <w:sz w:val="18"/>
                <w:szCs w:val="18"/>
              </w:rPr>
              <w:t>(</w:t>
            </w:r>
            <w:r w:rsidR="000E3243" w:rsidRPr="00690FA9">
              <w:rPr>
                <w:sz w:val="18"/>
                <w:szCs w:val="18"/>
              </w:rPr>
              <w:t>7</w:t>
            </w:r>
            <w:r w:rsidRPr="00690FA9">
              <w:rPr>
                <w:sz w:val="18"/>
                <w:szCs w:val="18"/>
              </w:rPr>
              <w:t>) Odsek 2 sa nevzťahuje na štátneho príslušníka tretej krajiny, ktorý</w:t>
            </w:r>
          </w:p>
          <w:p w14:paraId="1B7A8974" w14:textId="7C16C49B" w:rsidR="000F2F57" w:rsidRPr="00690FA9" w:rsidRDefault="000F2F57" w:rsidP="00946072">
            <w:pPr>
              <w:pStyle w:val="Normlny0"/>
              <w:jc w:val="both"/>
              <w:rPr>
                <w:sz w:val="18"/>
                <w:szCs w:val="18"/>
              </w:rPr>
            </w:pPr>
            <w:r w:rsidRPr="00690FA9">
              <w:rPr>
                <w:sz w:val="18"/>
                <w:szCs w:val="18"/>
              </w:rPr>
              <w:t xml:space="preserve">d) </w:t>
            </w:r>
            <w:r w:rsidR="009F59FC" w:rsidRPr="00690FA9">
              <w:rPr>
                <w:sz w:val="18"/>
                <w:szCs w:val="18"/>
              </w:rPr>
              <w:t xml:space="preserve">žiada o </w:t>
            </w:r>
            <w:r w:rsidRPr="00690FA9">
              <w:rPr>
                <w:sz w:val="18"/>
                <w:szCs w:val="18"/>
              </w:rPr>
              <w:t>prechodný pobyt na účel výskumu a vývoja podľa § 26,</w:t>
            </w:r>
          </w:p>
        </w:tc>
        <w:tc>
          <w:tcPr>
            <w:tcW w:w="201" w:type="pct"/>
            <w:tcBorders>
              <w:top w:val="single" w:sz="4" w:space="0" w:color="auto"/>
              <w:left w:val="single" w:sz="4" w:space="0" w:color="auto"/>
              <w:bottom w:val="single" w:sz="4" w:space="0" w:color="auto"/>
              <w:right w:val="single" w:sz="4" w:space="0" w:color="auto"/>
            </w:tcBorders>
          </w:tcPr>
          <w:p w14:paraId="46F7E1E2"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EA18487"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209648C" w14:textId="2E34B618" w:rsidR="000F2F57" w:rsidRPr="00690FA9" w:rsidRDefault="00E51D57"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B71F32E" w14:textId="77777777" w:rsidR="000F2F57" w:rsidRPr="00690FA9" w:rsidRDefault="000F2F57" w:rsidP="00946072">
            <w:pPr>
              <w:pStyle w:val="Normlny0"/>
              <w:jc w:val="both"/>
              <w:rPr>
                <w:sz w:val="18"/>
                <w:szCs w:val="18"/>
              </w:rPr>
            </w:pPr>
          </w:p>
        </w:tc>
      </w:tr>
      <w:tr w:rsidR="00CC3C80" w:rsidRPr="00690FA9" w14:paraId="51B27B06" w14:textId="0D8B1630" w:rsidTr="000E5E48">
        <w:tc>
          <w:tcPr>
            <w:tcW w:w="175" w:type="pct"/>
            <w:tcBorders>
              <w:top w:val="single" w:sz="4" w:space="0" w:color="auto"/>
              <w:left w:val="single" w:sz="4" w:space="0" w:color="auto"/>
              <w:bottom w:val="single" w:sz="4" w:space="0" w:color="auto"/>
              <w:right w:val="single" w:sz="4" w:space="0" w:color="auto"/>
            </w:tcBorders>
          </w:tcPr>
          <w:p w14:paraId="33F4545B" w14:textId="77777777" w:rsidR="000F2F57" w:rsidRPr="00690FA9" w:rsidRDefault="000F2F57" w:rsidP="00946072">
            <w:pPr>
              <w:pStyle w:val="Normlny0"/>
              <w:ind w:left="-70" w:right="-43"/>
              <w:jc w:val="center"/>
              <w:rPr>
                <w:sz w:val="18"/>
                <w:szCs w:val="18"/>
              </w:rPr>
            </w:pPr>
            <w:r w:rsidRPr="00690FA9">
              <w:rPr>
                <w:sz w:val="18"/>
                <w:szCs w:val="18"/>
              </w:rPr>
              <w:t>Č: 3</w:t>
            </w:r>
          </w:p>
          <w:p w14:paraId="3F54F67C" w14:textId="77777777" w:rsidR="000F2F57" w:rsidRPr="00690FA9" w:rsidRDefault="000F2F57" w:rsidP="00946072">
            <w:pPr>
              <w:pStyle w:val="Normlny0"/>
              <w:ind w:left="-70" w:right="-43"/>
              <w:jc w:val="center"/>
              <w:rPr>
                <w:sz w:val="18"/>
                <w:szCs w:val="18"/>
              </w:rPr>
            </w:pPr>
            <w:r w:rsidRPr="00690FA9">
              <w:rPr>
                <w:sz w:val="18"/>
                <w:szCs w:val="18"/>
              </w:rPr>
              <w:t>O: 2</w:t>
            </w:r>
          </w:p>
          <w:p w14:paraId="3980BB34" w14:textId="77777777" w:rsidR="000F2F57" w:rsidRPr="00690FA9" w:rsidRDefault="000F2F57" w:rsidP="00946072">
            <w:pPr>
              <w:pStyle w:val="Normlny0"/>
              <w:ind w:left="-70" w:right="-43"/>
              <w:jc w:val="center"/>
              <w:rPr>
                <w:sz w:val="18"/>
                <w:szCs w:val="18"/>
              </w:rPr>
            </w:pPr>
            <w:r w:rsidRPr="00690FA9">
              <w:rPr>
                <w:sz w:val="18"/>
                <w:szCs w:val="18"/>
              </w:rPr>
              <w:t>P: d</w:t>
            </w:r>
          </w:p>
          <w:p w14:paraId="1A9A90A9"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6AC63E9" w14:textId="77777777" w:rsidR="000F2F57" w:rsidRPr="00690FA9" w:rsidRDefault="000F2F57" w:rsidP="00946072">
            <w:pPr>
              <w:pStyle w:val="Normlny0"/>
              <w:jc w:val="both"/>
              <w:rPr>
                <w:sz w:val="18"/>
                <w:szCs w:val="18"/>
              </w:rPr>
            </w:pPr>
            <w:r w:rsidRPr="00690FA9">
              <w:rPr>
                <w:sz w:val="18"/>
                <w:szCs w:val="18"/>
              </w:rPr>
              <w:t>ktorí majú postavenie osoby s dlhodobým pobytom EÚ v niektorom členskom štáte v súlade so smernicou 2003/109/ES a uplatňujú svoje právo na pobyt v inom členskom štáte na účely vykonávania hospodárskej činnosti v pracovnom pomere alebo ako samostatne zárobkovo činné osoby;</w:t>
            </w:r>
          </w:p>
        </w:tc>
        <w:tc>
          <w:tcPr>
            <w:tcW w:w="201" w:type="pct"/>
            <w:tcBorders>
              <w:top w:val="single" w:sz="4" w:space="0" w:color="auto"/>
              <w:left w:val="single" w:sz="4" w:space="0" w:color="auto"/>
              <w:bottom w:val="single" w:sz="4" w:space="0" w:color="auto"/>
              <w:right w:val="single" w:sz="4" w:space="0" w:color="auto"/>
            </w:tcBorders>
          </w:tcPr>
          <w:p w14:paraId="0E81A42F"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E845DF1" w14:textId="77777777" w:rsidR="000F2F57" w:rsidRPr="00690FA9" w:rsidRDefault="000F2F57" w:rsidP="00946072">
            <w:pPr>
              <w:pStyle w:val="Normlny0"/>
              <w:jc w:val="center"/>
              <w:rPr>
                <w:sz w:val="18"/>
                <w:szCs w:val="18"/>
              </w:rPr>
            </w:pPr>
            <w:r w:rsidRPr="00690FA9">
              <w:rPr>
                <w:sz w:val="18"/>
                <w:szCs w:val="18"/>
              </w:rPr>
              <w:t>Návrh zákona</w:t>
            </w:r>
          </w:p>
          <w:p w14:paraId="5714A93C"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4A5D568" w14:textId="77777777" w:rsidR="006123BF" w:rsidRPr="00690FA9" w:rsidRDefault="006123BF" w:rsidP="00946072">
            <w:pPr>
              <w:pStyle w:val="Normlny0"/>
              <w:ind w:left="-43" w:right="-43"/>
              <w:jc w:val="center"/>
              <w:rPr>
                <w:sz w:val="18"/>
                <w:szCs w:val="18"/>
              </w:rPr>
            </w:pPr>
            <w:r w:rsidRPr="00690FA9">
              <w:rPr>
                <w:sz w:val="18"/>
                <w:szCs w:val="18"/>
              </w:rPr>
              <w:t>Č. I</w:t>
            </w:r>
          </w:p>
          <w:p w14:paraId="4EAD55F6" w14:textId="77777777" w:rsidR="000F2F57" w:rsidRPr="00690FA9" w:rsidRDefault="000F2F57" w:rsidP="00946072">
            <w:pPr>
              <w:pStyle w:val="Normlny0"/>
              <w:ind w:left="-43" w:right="-43"/>
              <w:jc w:val="center"/>
              <w:rPr>
                <w:sz w:val="18"/>
                <w:szCs w:val="18"/>
              </w:rPr>
            </w:pPr>
            <w:r w:rsidRPr="00690FA9">
              <w:rPr>
                <w:sz w:val="18"/>
                <w:szCs w:val="18"/>
              </w:rPr>
              <w:t>§ 37</w:t>
            </w:r>
          </w:p>
          <w:p w14:paraId="6AC79F2C" w14:textId="4EB8FD83"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9F59FC" w:rsidRPr="00690FA9">
              <w:rPr>
                <w:sz w:val="18"/>
                <w:szCs w:val="18"/>
              </w:rPr>
              <w:t>7</w:t>
            </w:r>
          </w:p>
          <w:p w14:paraId="07324EE7" w14:textId="15846FD1"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e</w:t>
            </w:r>
          </w:p>
        </w:tc>
        <w:tc>
          <w:tcPr>
            <w:tcW w:w="1761" w:type="pct"/>
            <w:tcBorders>
              <w:top w:val="single" w:sz="4" w:space="0" w:color="auto"/>
              <w:left w:val="single" w:sz="4" w:space="0" w:color="auto"/>
              <w:bottom w:val="single" w:sz="4" w:space="0" w:color="auto"/>
              <w:right w:val="single" w:sz="4" w:space="0" w:color="auto"/>
            </w:tcBorders>
          </w:tcPr>
          <w:p w14:paraId="3009A765" w14:textId="6CC9466A" w:rsidR="000F2F57" w:rsidRPr="00690FA9" w:rsidRDefault="000F2F57" w:rsidP="00946072">
            <w:pPr>
              <w:pStyle w:val="Normlny0"/>
              <w:jc w:val="both"/>
              <w:rPr>
                <w:sz w:val="18"/>
                <w:szCs w:val="18"/>
              </w:rPr>
            </w:pPr>
            <w:r w:rsidRPr="00690FA9">
              <w:rPr>
                <w:sz w:val="18"/>
                <w:szCs w:val="18"/>
              </w:rPr>
              <w:t>(</w:t>
            </w:r>
            <w:r w:rsidR="009F59FC" w:rsidRPr="00690FA9">
              <w:rPr>
                <w:sz w:val="18"/>
                <w:szCs w:val="18"/>
              </w:rPr>
              <w:t>7</w:t>
            </w:r>
            <w:r w:rsidRPr="00690FA9">
              <w:rPr>
                <w:sz w:val="18"/>
                <w:szCs w:val="18"/>
              </w:rPr>
              <w:t>) Odsek 2 sa nevzťahuje na štátneho príslušníka tretej krajiny, ktorý</w:t>
            </w:r>
          </w:p>
          <w:p w14:paraId="7D679F5C" w14:textId="77777777" w:rsidR="000F2F57" w:rsidRPr="00690FA9" w:rsidRDefault="000F2F57" w:rsidP="00946072">
            <w:pPr>
              <w:pStyle w:val="Normlny0"/>
              <w:jc w:val="both"/>
              <w:rPr>
                <w:sz w:val="18"/>
                <w:szCs w:val="18"/>
              </w:rPr>
            </w:pPr>
            <w:r w:rsidRPr="00690FA9">
              <w:rPr>
                <w:sz w:val="18"/>
                <w:szCs w:val="18"/>
              </w:rPr>
              <w:t>e) má priznané postavenie osoby s dlhodobým pobytom v členskom štáte a žiada o udelenie povolenia na prechodný pobyt s cieľom vykonávať hospodársku činnosť v pracovnom pomere alebo ako samostatne zárobkovo činná osoba,</w:t>
            </w:r>
          </w:p>
        </w:tc>
        <w:tc>
          <w:tcPr>
            <w:tcW w:w="201" w:type="pct"/>
            <w:tcBorders>
              <w:top w:val="single" w:sz="4" w:space="0" w:color="auto"/>
              <w:left w:val="single" w:sz="4" w:space="0" w:color="auto"/>
              <w:bottom w:val="single" w:sz="4" w:space="0" w:color="auto"/>
              <w:right w:val="single" w:sz="4" w:space="0" w:color="auto"/>
            </w:tcBorders>
          </w:tcPr>
          <w:p w14:paraId="0B598C2E"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56368A7"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07368D1" w14:textId="373A774F" w:rsidR="000F2F57" w:rsidRPr="00690FA9" w:rsidRDefault="00E51D57"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BDEE743" w14:textId="77777777" w:rsidR="000F2F57" w:rsidRPr="00690FA9" w:rsidRDefault="000F2F57" w:rsidP="00946072">
            <w:pPr>
              <w:pStyle w:val="Normlny0"/>
              <w:jc w:val="both"/>
              <w:rPr>
                <w:sz w:val="18"/>
                <w:szCs w:val="18"/>
              </w:rPr>
            </w:pPr>
          </w:p>
        </w:tc>
      </w:tr>
      <w:tr w:rsidR="00CC3C80" w:rsidRPr="00690FA9" w14:paraId="397BEB7B" w14:textId="215AB52E" w:rsidTr="000E5E48">
        <w:tc>
          <w:tcPr>
            <w:tcW w:w="175" w:type="pct"/>
            <w:tcBorders>
              <w:top w:val="single" w:sz="4" w:space="0" w:color="auto"/>
              <w:left w:val="single" w:sz="4" w:space="0" w:color="auto"/>
              <w:bottom w:val="single" w:sz="4" w:space="0" w:color="auto"/>
              <w:right w:val="single" w:sz="4" w:space="0" w:color="auto"/>
            </w:tcBorders>
          </w:tcPr>
          <w:p w14:paraId="47268366" w14:textId="18F8FD6E" w:rsidR="000F2F57" w:rsidRPr="00690FA9" w:rsidRDefault="000F2F57" w:rsidP="00946072">
            <w:pPr>
              <w:pStyle w:val="Normlny0"/>
              <w:ind w:left="-70" w:right="-43"/>
              <w:jc w:val="center"/>
              <w:rPr>
                <w:sz w:val="18"/>
                <w:szCs w:val="18"/>
              </w:rPr>
            </w:pPr>
            <w:r w:rsidRPr="00690FA9">
              <w:rPr>
                <w:sz w:val="18"/>
                <w:szCs w:val="18"/>
              </w:rPr>
              <w:t>Č: 3</w:t>
            </w:r>
          </w:p>
          <w:p w14:paraId="2B8BC150" w14:textId="77777777" w:rsidR="000F2F57" w:rsidRPr="00690FA9" w:rsidRDefault="000F2F57" w:rsidP="00946072">
            <w:pPr>
              <w:pStyle w:val="Normlny0"/>
              <w:ind w:left="-70" w:right="-43"/>
              <w:jc w:val="center"/>
              <w:rPr>
                <w:sz w:val="18"/>
                <w:szCs w:val="18"/>
              </w:rPr>
            </w:pPr>
            <w:r w:rsidRPr="00690FA9">
              <w:rPr>
                <w:sz w:val="18"/>
                <w:szCs w:val="18"/>
              </w:rPr>
              <w:t>O: 2</w:t>
            </w:r>
          </w:p>
          <w:p w14:paraId="2B83EB10" w14:textId="77777777" w:rsidR="000F2F57" w:rsidRPr="00690FA9" w:rsidRDefault="000F2F57" w:rsidP="00946072">
            <w:pPr>
              <w:pStyle w:val="Normlny0"/>
              <w:ind w:left="-70" w:right="-43"/>
              <w:jc w:val="center"/>
              <w:rPr>
                <w:sz w:val="18"/>
                <w:szCs w:val="18"/>
              </w:rPr>
            </w:pPr>
            <w:r w:rsidRPr="00690FA9">
              <w:rPr>
                <w:sz w:val="18"/>
                <w:szCs w:val="18"/>
              </w:rPr>
              <w:t>P: e</w:t>
            </w:r>
          </w:p>
          <w:p w14:paraId="7EDD85D9"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364C926" w14:textId="77777777" w:rsidR="000F2F57" w:rsidRPr="00690FA9" w:rsidRDefault="000F2F57" w:rsidP="00946072">
            <w:pPr>
              <w:pStyle w:val="Normlny0"/>
              <w:jc w:val="both"/>
              <w:rPr>
                <w:sz w:val="18"/>
                <w:szCs w:val="18"/>
              </w:rPr>
            </w:pPr>
            <w:r w:rsidRPr="00690FA9">
              <w:rPr>
                <w:sz w:val="18"/>
                <w:szCs w:val="18"/>
              </w:rPr>
              <w:t>ktorí vstupujú na územie členského štátu v rámci záväzkov obsiahnutých v medzinárodnej dohode uľahčujúcej vstup a dočasný pobyt určitých kategórií fyzických osôb z oblasti obchodu a investícií, s výnimkou štátnych príslušníkov tretích krajín, ktorí boli prijatí na územie členského štátu ako zamestnanci presunutí v rámci podniku podľa smernice 2014/66/EÚ;</w:t>
            </w:r>
          </w:p>
        </w:tc>
        <w:tc>
          <w:tcPr>
            <w:tcW w:w="201" w:type="pct"/>
            <w:tcBorders>
              <w:top w:val="single" w:sz="4" w:space="0" w:color="auto"/>
              <w:left w:val="single" w:sz="4" w:space="0" w:color="auto"/>
              <w:bottom w:val="single" w:sz="4" w:space="0" w:color="auto"/>
              <w:right w:val="single" w:sz="4" w:space="0" w:color="auto"/>
            </w:tcBorders>
          </w:tcPr>
          <w:p w14:paraId="1C857F43"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86FF99E" w14:textId="77777777" w:rsidR="000F2F57" w:rsidRPr="00690FA9" w:rsidRDefault="000F2F57" w:rsidP="00946072">
            <w:pPr>
              <w:pStyle w:val="Normlny0"/>
              <w:jc w:val="center"/>
              <w:rPr>
                <w:sz w:val="18"/>
                <w:szCs w:val="18"/>
              </w:rPr>
            </w:pPr>
            <w:r w:rsidRPr="00690FA9">
              <w:rPr>
                <w:sz w:val="18"/>
                <w:szCs w:val="18"/>
              </w:rPr>
              <w:t>Návrh zákona</w:t>
            </w:r>
          </w:p>
          <w:p w14:paraId="0AC7F8CB"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15B0250" w14:textId="0B749194" w:rsidR="00F6546A" w:rsidRPr="00690FA9" w:rsidRDefault="00F6546A" w:rsidP="00946072">
            <w:pPr>
              <w:pStyle w:val="Normlny0"/>
              <w:ind w:left="-43" w:right="-43"/>
              <w:jc w:val="center"/>
              <w:rPr>
                <w:sz w:val="18"/>
                <w:szCs w:val="18"/>
              </w:rPr>
            </w:pPr>
            <w:r w:rsidRPr="00690FA9">
              <w:rPr>
                <w:sz w:val="18"/>
                <w:szCs w:val="18"/>
              </w:rPr>
              <w:t>Č. I</w:t>
            </w:r>
          </w:p>
          <w:p w14:paraId="34A047C8" w14:textId="77777777" w:rsidR="000F2F57" w:rsidRPr="00690FA9" w:rsidRDefault="000F2F57" w:rsidP="00946072">
            <w:pPr>
              <w:pStyle w:val="Normlny0"/>
              <w:ind w:left="-43" w:right="-43"/>
              <w:jc w:val="center"/>
              <w:rPr>
                <w:sz w:val="18"/>
                <w:szCs w:val="18"/>
              </w:rPr>
            </w:pPr>
            <w:r w:rsidRPr="00690FA9">
              <w:rPr>
                <w:sz w:val="18"/>
                <w:szCs w:val="18"/>
              </w:rPr>
              <w:t>§ 37</w:t>
            </w:r>
          </w:p>
          <w:p w14:paraId="03EE9ACD" w14:textId="7AB18A3E" w:rsidR="000F2F57" w:rsidRPr="00690FA9" w:rsidRDefault="006123BF"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9F59FC" w:rsidRPr="00690FA9">
              <w:rPr>
                <w:sz w:val="18"/>
                <w:szCs w:val="18"/>
              </w:rPr>
              <w:t>7</w:t>
            </w:r>
          </w:p>
          <w:p w14:paraId="73B56776" w14:textId="5440C5F6" w:rsidR="000F2F57" w:rsidRPr="00690FA9" w:rsidRDefault="006123BF" w:rsidP="00946072">
            <w:pPr>
              <w:pStyle w:val="Normlny0"/>
              <w:ind w:left="-43" w:right="-43"/>
              <w:jc w:val="center"/>
              <w:rPr>
                <w:sz w:val="18"/>
                <w:szCs w:val="18"/>
              </w:rPr>
            </w:pPr>
            <w:r w:rsidRPr="00690FA9">
              <w:rPr>
                <w:sz w:val="18"/>
                <w:szCs w:val="18"/>
              </w:rPr>
              <w:t>P</w:t>
            </w:r>
            <w:r w:rsidR="000F2F57" w:rsidRPr="00690FA9">
              <w:rPr>
                <w:sz w:val="18"/>
                <w:szCs w:val="18"/>
              </w:rPr>
              <w:t>. i</w:t>
            </w:r>
          </w:p>
          <w:p w14:paraId="114F1487" w14:textId="77777777" w:rsidR="000F2F57" w:rsidRPr="00690FA9" w:rsidRDefault="000F2F57" w:rsidP="00946072">
            <w:pPr>
              <w:pStyle w:val="Normlny0"/>
              <w:ind w:left="-43" w:right="-43"/>
              <w:jc w:val="center"/>
              <w:rPr>
                <w:sz w:val="18"/>
                <w:szCs w:val="18"/>
              </w:rPr>
            </w:pPr>
          </w:p>
          <w:p w14:paraId="21D33FDC"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04592F8" w14:textId="7103E628" w:rsidR="000F2F57" w:rsidRPr="00690FA9" w:rsidRDefault="000F2F57" w:rsidP="00946072">
            <w:pPr>
              <w:pStyle w:val="Normlny0"/>
              <w:jc w:val="both"/>
              <w:rPr>
                <w:sz w:val="18"/>
                <w:szCs w:val="18"/>
              </w:rPr>
            </w:pPr>
            <w:r w:rsidRPr="00690FA9">
              <w:rPr>
                <w:sz w:val="18"/>
                <w:szCs w:val="18"/>
              </w:rPr>
              <w:t>(</w:t>
            </w:r>
            <w:r w:rsidR="00523761" w:rsidRPr="00690FA9">
              <w:rPr>
                <w:sz w:val="18"/>
                <w:szCs w:val="18"/>
              </w:rPr>
              <w:t>7</w:t>
            </w:r>
            <w:r w:rsidRPr="00690FA9">
              <w:rPr>
                <w:sz w:val="18"/>
                <w:szCs w:val="18"/>
              </w:rPr>
              <w:t>) Odsek 2 sa nevzťahuje na štátneho príslušníka tretej krajiny, ktorý</w:t>
            </w:r>
          </w:p>
          <w:p w14:paraId="482408D6" w14:textId="77777777" w:rsidR="000F2F57" w:rsidRPr="00690FA9" w:rsidRDefault="000F2F57" w:rsidP="00946072">
            <w:pPr>
              <w:pStyle w:val="Normlny0"/>
              <w:jc w:val="both"/>
              <w:rPr>
                <w:sz w:val="18"/>
                <w:szCs w:val="18"/>
              </w:rPr>
            </w:pPr>
            <w:r w:rsidRPr="00690FA9">
              <w:rPr>
                <w:sz w:val="18"/>
                <w:szCs w:val="18"/>
              </w:rPr>
              <w:t xml:space="preserve">i) vstupuje na územie Slovenskej republiky na základe záväzkov vyplývajúcich z medzinárodnej zmluvy; to neplatí, ak ide o vnútropodnikový presun alebo </w:t>
            </w:r>
          </w:p>
        </w:tc>
        <w:tc>
          <w:tcPr>
            <w:tcW w:w="201" w:type="pct"/>
            <w:tcBorders>
              <w:top w:val="single" w:sz="4" w:space="0" w:color="auto"/>
              <w:left w:val="single" w:sz="4" w:space="0" w:color="auto"/>
              <w:bottom w:val="single" w:sz="4" w:space="0" w:color="auto"/>
              <w:right w:val="single" w:sz="4" w:space="0" w:color="auto"/>
            </w:tcBorders>
          </w:tcPr>
          <w:p w14:paraId="2973E44B"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E09CFF6" w14:textId="5F5A66F1" w:rsidR="000F2F57" w:rsidRPr="00690FA9" w:rsidRDefault="004B5104" w:rsidP="004B5104">
            <w:pPr>
              <w:pStyle w:val="Normlny0"/>
              <w:jc w:val="both"/>
              <w:rPr>
                <w:sz w:val="18"/>
                <w:szCs w:val="18"/>
              </w:rPr>
            </w:pPr>
            <w:r>
              <w:rPr>
                <w:sz w:val="18"/>
                <w:szCs w:val="18"/>
              </w:rPr>
              <w:t>Aj keď toto ustanovenie nemáme  v návrhu zákona uvedené explicitne, máme za to</w:t>
            </w:r>
            <w:r w:rsidR="00DA53A7">
              <w:rPr>
                <w:sz w:val="18"/>
                <w:szCs w:val="18"/>
              </w:rPr>
              <w:t>, že pri podaní žiadosti o udelenie modrej karty sa nevyžaduje predlož</w:t>
            </w:r>
            <w:r>
              <w:rPr>
                <w:sz w:val="18"/>
                <w:szCs w:val="18"/>
              </w:rPr>
              <w:t>enie</w:t>
            </w:r>
            <w:r w:rsidR="00DA53A7">
              <w:rPr>
                <w:sz w:val="18"/>
                <w:szCs w:val="18"/>
              </w:rPr>
              <w:t xml:space="preserve"> </w:t>
            </w:r>
            <w:r>
              <w:rPr>
                <w:sz w:val="18"/>
                <w:szCs w:val="18"/>
              </w:rPr>
              <w:lastRenderedPageBreak/>
              <w:t xml:space="preserve">medzinárodnej zmluvy považujeme skutočnosť, že modrá karta sa neuplatňuje na osoby ktoré majú uľahčený vstup na územie SR na základe medzinárodných zmlúv. </w:t>
            </w:r>
          </w:p>
        </w:tc>
        <w:tc>
          <w:tcPr>
            <w:tcW w:w="302" w:type="pct"/>
            <w:tcBorders>
              <w:top w:val="single" w:sz="4" w:space="0" w:color="auto"/>
              <w:left w:val="single" w:sz="4" w:space="0" w:color="auto"/>
              <w:bottom w:val="single" w:sz="4" w:space="0" w:color="auto"/>
              <w:right w:val="single" w:sz="4" w:space="0" w:color="auto"/>
            </w:tcBorders>
          </w:tcPr>
          <w:p w14:paraId="23634542" w14:textId="3D670847" w:rsidR="000F2F57" w:rsidRPr="00690FA9" w:rsidRDefault="002E1498" w:rsidP="00946072">
            <w:pPr>
              <w:pStyle w:val="Normlny0"/>
              <w:jc w:val="both"/>
              <w:rPr>
                <w:sz w:val="18"/>
                <w:szCs w:val="18"/>
              </w:rPr>
            </w:pPr>
            <w:r w:rsidRPr="00690FA9">
              <w:rPr>
                <w:sz w:val="18"/>
                <w:szCs w:val="18"/>
              </w:rPr>
              <w:lastRenderedPageBreak/>
              <w:t>GP - N</w:t>
            </w:r>
          </w:p>
        </w:tc>
        <w:tc>
          <w:tcPr>
            <w:tcW w:w="406" w:type="pct"/>
            <w:tcBorders>
              <w:top w:val="single" w:sz="4" w:space="0" w:color="auto"/>
              <w:left w:val="single" w:sz="4" w:space="0" w:color="auto"/>
              <w:bottom w:val="single" w:sz="4" w:space="0" w:color="auto"/>
              <w:right w:val="single" w:sz="4" w:space="0" w:color="auto"/>
            </w:tcBorders>
          </w:tcPr>
          <w:p w14:paraId="2FE57643" w14:textId="77777777" w:rsidR="000F2F57" w:rsidRPr="00690FA9" w:rsidRDefault="000F2F57" w:rsidP="00946072">
            <w:pPr>
              <w:pStyle w:val="Normlny0"/>
              <w:jc w:val="both"/>
              <w:rPr>
                <w:sz w:val="18"/>
                <w:szCs w:val="18"/>
              </w:rPr>
            </w:pPr>
          </w:p>
        </w:tc>
      </w:tr>
      <w:tr w:rsidR="00CC3C80" w:rsidRPr="00690FA9" w14:paraId="1050025B" w14:textId="10F6A5EF" w:rsidTr="000E5E48">
        <w:tc>
          <w:tcPr>
            <w:tcW w:w="175" w:type="pct"/>
            <w:tcBorders>
              <w:top w:val="single" w:sz="4" w:space="0" w:color="auto"/>
              <w:left w:val="single" w:sz="4" w:space="0" w:color="auto"/>
              <w:bottom w:val="single" w:sz="4" w:space="0" w:color="auto"/>
              <w:right w:val="single" w:sz="4" w:space="0" w:color="auto"/>
            </w:tcBorders>
          </w:tcPr>
          <w:p w14:paraId="6205A2BA" w14:textId="77777777" w:rsidR="000F2F57" w:rsidRPr="00690FA9" w:rsidRDefault="000F2F57" w:rsidP="00946072">
            <w:pPr>
              <w:pStyle w:val="Normlny0"/>
              <w:ind w:left="-70" w:right="-43"/>
              <w:jc w:val="center"/>
              <w:rPr>
                <w:sz w:val="18"/>
                <w:szCs w:val="18"/>
              </w:rPr>
            </w:pPr>
            <w:r w:rsidRPr="00690FA9">
              <w:rPr>
                <w:sz w:val="18"/>
                <w:szCs w:val="18"/>
              </w:rPr>
              <w:t>Č: 3</w:t>
            </w:r>
          </w:p>
          <w:p w14:paraId="0D4099A2" w14:textId="77777777" w:rsidR="000F2F57" w:rsidRPr="00690FA9" w:rsidRDefault="000F2F57" w:rsidP="00946072">
            <w:pPr>
              <w:pStyle w:val="Normlny0"/>
              <w:ind w:left="-70" w:right="-43"/>
              <w:jc w:val="center"/>
              <w:rPr>
                <w:sz w:val="18"/>
                <w:szCs w:val="18"/>
              </w:rPr>
            </w:pPr>
            <w:r w:rsidRPr="00690FA9">
              <w:rPr>
                <w:sz w:val="18"/>
                <w:szCs w:val="18"/>
              </w:rPr>
              <w:t>O: 2</w:t>
            </w:r>
          </w:p>
          <w:p w14:paraId="02528A16" w14:textId="77777777" w:rsidR="000F2F57" w:rsidRPr="00690FA9" w:rsidRDefault="000F2F57" w:rsidP="00946072">
            <w:pPr>
              <w:pStyle w:val="Normlny0"/>
              <w:ind w:left="-70" w:right="-43"/>
              <w:jc w:val="center"/>
              <w:rPr>
                <w:sz w:val="18"/>
                <w:szCs w:val="18"/>
              </w:rPr>
            </w:pPr>
            <w:r w:rsidRPr="00690FA9">
              <w:rPr>
                <w:sz w:val="18"/>
                <w:szCs w:val="18"/>
              </w:rPr>
              <w:t>P: f</w:t>
            </w:r>
          </w:p>
          <w:p w14:paraId="3388243E"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8E3257D" w14:textId="77777777" w:rsidR="000F2F57" w:rsidRPr="00690FA9" w:rsidRDefault="000F2F57" w:rsidP="00946072">
            <w:pPr>
              <w:pStyle w:val="Normlny0"/>
              <w:jc w:val="both"/>
              <w:rPr>
                <w:sz w:val="18"/>
                <w:szCs w:val="18"/>
              </w:rPr>
            </w:pPr>
            <w:r w:rsidRPr="00690FA9">
              <w:rPr>
                <w:sz w:val="18"/>
                <w:szCs w:val="18"/>
              </w:rPr>
              <w:t>ktorých vyhostenie bolo pozastavené zo skutkových alebo právnych dôvodov;</w:t>
            </w:r>
          </w:p>
        </w:tc>
        <w:tc>
          <w:tcPr>
            <w:tcW w:w="201" w:type="pct"/>
            <w:tcBorders>
              <w:top w:val="single" w:sz="4" w:space="0" w:color="auto"/>
              <w:left w:val="single" w:sz="4" w:space="0" w:color="auto"/>
              <w:bottom w:val="single" w:sz="4" w:space="0" w:color="auto"/>
              <w:right w:val="single" w:sz="4" w:space="0" w:color="auto"/>
            </w:tcBorders>
          </w:tcPr>
          <w:p w14:paraId="0D21D10E"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55DB2BE" w14:textId="77777777" w:rsidR="000F2F57" w:rsidRPr="00690FA9" w:rsidRDefault="000F2F57" w:rsidP="00946072">
            <w:pPr>
              <w:pStyle w:val="Normlny0"/>
              <w:jc w:val="center"/>
              <w:rPr>
                <w:sz w:val="18"/>
                <w:szCs w:val="18"/>
              </w:rPr>
            </w:pPr>
            <w:r w:rsidRPr="00690FA9">
              <w:rPr>
                <w:sz w:val="18"/>
                <w:szCs w:val="18"/>
              </w:rPr>
              <w:t>Návrh zákona</w:t>
            </w:r>
          </w:p>
          <w:p w14:paraId="569F06C0" w14:textId="77777777" w:rsidR="000F2F57" w:rsidRPr="00690FA9" w:rsidRDefault="000F2F57" w:rsidP="00946072">
            <w:pPr>
              <w:pStyle w:val="Normlny0"/>
              <w:jc w:val="center"/>
              <w:rPr>
                <w:sz w:val="18"/>
                <w:szCs w:val="18"/>
              </w:rPr>
            </w:pPr>
          </w:p>
          <w:p w14:paraId="2DD2EAE3" w14:textId="77777777" w:rsidR="000F2F57" w:rsidRPr="00690FA9" w:rsidRDefault="000F2F57" w:rsidP="00946072">
            <w:pPr>
              <w:pStyle w:val="Normlny0"/>
              <w:jc w:val="center"/>
              <w:rPr>
                <w:sz w:val="18"/>
                <w:szCs w:val="18"/>
              </w:rPr>
            </w:pPr>
          </w:p>
          <w:p w14:paraId="0D955CC6" w14:textId="77777777" w:rsidR="00F6546A" w:rsidRPr="00690FA9" w:rsidRDefault="00F6546A" w:rsidP="00946072">
            <w:pPr>
              <w:pStyle w:val="Normlny0"/>
              <w:jc w:val="center"/>
              <w:rPr>
                <w:sz w:val="18"/>
                <w:szCs w:val="18"/>
              </w:rPr>
            </w:pPr>
          </w:p>
          <w:p w14:paraId="7CECB6D4" w14:textId="01817389" w:rsidR="000F2F57" w:rsidRPr="00690FA9" w:rsidRDefault="000F2F57" w:rsidP="00946072">
            <w:pPr>
              <w:pStyle w:val="Normlny0"/>
              <w:jc w:val="center"/>
              <w:rPr>
                <w:sz w:val="18"/>
                <w:szCs w:val="18"/>
              </w:rPr>
            </w:pPr>
            <w:r w:rsidRPr="00690FA9">
              <w:rPr>
                <w:sz w:val="18"/>
                <w:szCs w:val="18"/>
              </w:rPr>
              <w:t>Zákon č. 404/2011 Z. z.</w:t>
            </w:r>
          </w:p>
        </w:tc>
        <w:tc>
          <w:tcPr>
            <w:tcW w:w="201" w:type="pct"/>
            <w:tcBorders>
              <w:top w:val="single" w:sz="4" w:space="0" w:color="auto"/>
              <w:left w:val="single" w:sz="4" w:space="0" w:color="auto"/>
              <w:bottom w:val="single" w:sz="4" w:space="0" w:color="auto"/>
              <w:right w:val="single" w:sz="4" w:space="0" w:color="auto"/>
            </w:tcBorders>
          </w:tcPr>
          <w:p w14:paraId="424A1905" w14:textId="2FAEABA9" w:rsidR="00F6546A" w:rsidRPr="00690FA9" w:rsidRDefault="00F6546A" w:rsidP="00946072">
            <w:pPr>
              <w:pStyle w:val="Normlny0"/>
              <w:ind w:left="-43" w:right="-43"/>
              <w:jc w:val="center"/>
              <w:rPr>
                <w:sz w:val="18"/>
                <w:szCs w:val="18"/>
              </w:rPr>
            </w:pPr>
            <w:r w:rsidRPr="00690FA9">
              <w:rPr>
                <w:sz w:val="18"/>
                <w:szCs w:val="18"/>
              </w:rPr>
              <w:t>Č. I</w:t>
            </w:r>
          </w:p>
          <w:p w14:paraId="202ED941" w14:textId="77777777" w:rsidR="000F2F57" w:rsidRPr="00690FA9" w:rsidRDefault="000F2F57" w:rsidP="00946072">
            <w:pPr>
              <w:pStyle w:val="Normlny0"/>
              <w:ind w:left="-43" w:right="-43"/>
              <w:jc w:val="center"/>
              <w:rPr>
                <w:sz w:val="18"/>
                <w:szCs w:val="18"/>
              </w:rPr>
            </w:pPr>
            <w:r w:rsidRPr="00690FA9">
              <w:rPr>
                <w:sz w:val="18"/>
                <w:szCs w:val="18"/>
              </w:rPr>
              <w:t>§ 37</w:t>
            </w:r>
          </w:p>
          <w:p w14:paraId="40515E5E" w14:textId="707C3D03" w:rsidR="000F2F57" w:rsidRPr="00690FA9" w:rsidRDefault="00F6546A"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523761" w:rsidRPr="00690FA9">
              <w:rPr>
                <w:sz w:val="18"/>
                <w:szCs w:val="18"/>
              </w:rPr>
              <w:t>7</w:t>
            </w:r>
          </w:p>
          <w:p w14:paraId="0C9E0821" w14:textId="54D31E9C"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h</w:t>
            </w:r>
          </w:p>
          <w:p w14:paraId="5AFC39E0" w14:textId="77777777" w:rsidR="00F6546A" w:rsidRPr="00690FA9" w:rsidRDefault="00F6546A" w:rsidP="00946072">
            <w:pPr>
              <w:pStyle w:val="Normlny0"/>
              <w:ind w:left="-43" w:right="-43"/>
              <w:jc w:val="center"/>
              <w:rPr>
                <w:sz w:val="18"/>
                <w:szCs w:val="18"/>
              </w:rPr>
            </w:pPr>
          </w:p>
          <w:p w14:paraId="2FD25C08" w14:textId="77777777" w:rsidR="000F2F57" w:rsidRPr="00690FA9" w:rsidRDefault="000F2F57" w:rsidP="00946072">
            <w:pPr>
              <w:pStyle w:val="Normlny0"/>
              <w:ind w:left="-43" w:right="-43"/>
              <w:jc w:val="center"/>
              <w:rPr>
                <w:sz w:val="18"/>
                <w:szCs w:val="18"/>
              </w:rPr>
            </w:pPr>
            <w:r w:rsidRPr="00690FA9">
              <w:rPr>
                <w:sz w:val="18"/>
                <w:szCs w:val="18"/>
              </w:rPr>
              <w:t>§ 61a</w:t>
            </w:r>
          </w:p>
          <w:p w14:paraId="342169FC" w14:textId="7AFD69B0" w:rsidR="000F2F57" w:rsidRPr="00690FA9" w:rsidRDefault="00F6546A" w:rsidP="00946072">
            <w:pPr>
              <w:pStyle w:val="Normlny0"/>
              <w:ind w:left="-43" w:right="-43"/>
              <w:jc w:val="center"/>
              <w:rPr>
                <w:sz w:val="18"/>
                <w:szCs w:val="18"/>
              </w:rPr>
            </w:pPr>
            <w:r w:rsidRPr="00690FA9">
              <w:rPr>
                <w:sz w:val="18"/>
                <w:szCs w:val="18"/>
              </w:rPr>
              <w:t>O</w:t>
            </w:r>
            <w:r w:rsidR="000F2F57" w:rsidRPr="00690FA9">
              <w:rPr>
                <w:sz w:val="18"/>
                <w:szCs w:val="18"/>
              </w:rPr>
              <w:t>. 1</w:t>
            </w:r>
          </w:p>
          <w:p w14:paraId="00EBC28A" w14:textId="4DF75504"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a</w:t>
            </w:r>
          </w:p>
        </w:tc>
        <w:tc>
          <w:tcPr>
            <w:tcW w:w="1761" w:type="pct"/>
            <w:tcBorders>
              <w:top w:val="single" w:sz="4" w:space="0" w:color="auto"/>
              <w:left w:val="single" w:sz="4" w:space="0" w:color="auto"/>
              <w:bottom w:val="single" w:sz="4" w:space="0" w:color="auto"/>
              <w:right w:val="single" w:sz="4" w:space="0" w:color="auto"/>
            </w:tcBorders>
          </w:tcPr>
          <w:p w14:paraId="6F92E160" w14:textId="7767B3A6" w:rsidR="000F2F57" w:rsidRPr="00690FA9" w:rsidRDefault="000F2F57" w:rsidP="00946072">
            <w:pPr>
              <w:pStyle w:val="Normlny0"/>
              <w:jc w:val="both"/>
              <w:rPr>
                <w:sz w:val="18"/>
                <w:szCs w:val="18"/>
              </w:rPr>
            </w:pPr>
            <w:r w:rsidRPr="00690FA9">
              <w:rPr>
                <w:sz w:val="18"/>
                <w:szCs w:val="18"/>
              </w:rPr>
              <w:t>(</w:t>
            </w:r>
            <w:r w:rsidR="00523761" w:rsidRPr="00690FA9">
              <w:rPr>
                <w:sz w:val="18"/>
                <w:szCs w:val="18"/>
              </w:rPr>
              <w:t>7</w:t>
            </w:r>
            <w:r w:rsidRPr="00690FA9">
              <w:rPr>
                <w:sz w:val="18"/>
                <w:szCs w:val="18"/>
              </w:rPr>
              <w:t>) Odsek 2 sa nevzťahuje na štátneho príslušníka tretej krajiny, ktorý</w:t>
            </w:r>
          </w:p>
          <w:p w14:paraId="70DD1762" w14:textId="77777777" w:rsidR="000F2F57" w:rsidRPr="00690FA9" w:rsidRDefault="000F2F57" w:rsidP="00946072">
            <w:pPr>
              <w:pStyle w:val="Normlny0"/>
              <w:jc w:val="both"/>
              <w:rPr>
                <w:sz w:val="18"/>
                <w:szCs w:val="18"/>
              </w:rPr>
            </w:pPr>
            <w:r w:rsidRPr="00690FA9">
              <w:rPr>
                <w:sz w:val="18"/>
                <w:szCs w:val="18"/>
              </w:rPr>
              <w:t xml:space="preserve">h) môže zotrvať na území Slovenskej republiky podľa § 61a, </w:t>
            </w:r>
          </w:p>
          <w:p w14:paraId="6CD70B8D" w14:textId="77777777" w:rsidR="000F2F57" w:rsidRPr="00690FA9" w:rsidRDefault="000F2F57" w:rsidP="00946072">
            <w:pPr>
              <w:pStyle w:val="Normlny0"/>
              <w:jc w:val="both"/>
              <w:rPr>
                <w:sz w:val="18"/>
                <w:szCs w:val="18"/>
              </w:rPr>
            </w:pPr>
          </w:p>
          <w:p w14:paraId="19452B28" w14:textId="77777777" w:rsidR="00F6546A" w:rsidRPr="00690FA9" w:rsidRDefault="00F6546A" w:rsidP="00946072">
            <w:pPr>
              <w:pStyle w:val="Normlny0"/>
              <w:jc w:val="both"/>
              <w:rPr>
                <w:sz w:val="18"/>
                <w:szCs w:val="18"/>
              </w:rPr>
            </w:pPr>
          </w:p>
          <w:p w14:paraId="10E3114B" w14:textId="77777777" w:rsidR="000F2F57" w:rsidRPr="00690FA9" w:rsidRDefault="000F2F57" w:rsidP="00946072">
            <w:pPr>
              <w:pStyle w:val="Normlny0"/>
              <w:jc w:val="both"/>
              <w:rPr>
                <w:sz w:val="18"/>
                <w:szCs w:val="18"/>
              </w:rPr>
            </w:pPr>
            <w:r w:rsidRPr="00690FA9">
              <w:rPr>
                <w:sz w:val="18"/>
                <w:szCs w:val="18"/>
              </w:rPr>
              <w:t>(1) Štátny príslušník tretej krajiny, ktorý sa zdržiava na území Slovenskej republiky neoprávnene, môže zotrvať na území Slovenskej republiky počas</w:t>
            </w:r>
          </w:p>
          <w:p w14:paraId="721B2177" w14:textId="77777777" w:rsidR="000F2F57" w:rsidRPr="00690FA9" w:rsidRDefault="000F2F57" w:rsidP="00946072">
            <w:pPr>
              <w:pStyle w:val="Normlny0"/>
              <w:jc w:val="both"/>
              <w:rPr>
                <w:sz w:val="18"/>
                <w:szCs w:val="18"/>
              </w:rPr>
            </w:pPr>
            <w:r w:rsidRPr="00690FA9">
              <w:rPr>
                <w:sz w:val="18"/>
                <w:szCs w:val="18"/>
              </w:rPr>
              <w:t>a) trvania prekážok administratívneho vyhostenia podľa § 81,</w:t>
            </w:r>
          </w:p>
        </w:tc>
        <w:tc>
          <w:tcPr>
            <w:tcW w:w="201" w:type="pct"/>
            <w:tcBorders>
              <w:top w:val="single" w:sz="4" w:space="0" w:color="auto"/>
              <w:left w:val="single" w:sz="4" w:space="0" w:color="auto"/>
              <w:bottom w:val="single" w:sz="4" w:space="0" w:color="auto"/>
              <w:right w:val="single" w:sz="4" w:space="0" w:color="auto"/>
            </w:tcBorders>
          </w:tcPr>
          <w:p w14:paraId="15DFCD6A"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5D826A9"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FAC9363" w14:textId="77777777" w:rsidR="000F2F57" w:rsidRPr="00690FA9" w:rsidRDefault="004819FC" w:rsidP="00946072">
            <w:pPr>
              <w:pStyle w:val="Normlny0"/>
              <w:jc w:val="both"/>
              <w:rPr>
                <w:sz w:val="18"/>
                <w:szCs w:val="18"/>
              </w:rPr>
            </w:pPr>
            <w:r w:rsidRPr="00690FA9">
              <w:rPr>
                <w:sz w:val="18"/>
                <w:szCs w:val="18"/>
              </w:rPr>
              <w:t>GP – N</w:t>
            </w:r>
          </w:p>
          <w:p w14:paraId="6A9F02B9" w14:textId="77777777" w:rsidR="004819FC" w:rsidRPr="00690FA9" w:rsidRDefault="004819FC" w:rsidP="00946072">
            <w:pPr>
              <w:pStyle w:val="Normlny0"/>
              <w:jc w:val="both"/>
              <w:rPr>
                <w:sz w:val="18"/>
                <w:szCs w:val="18"/>
              </w:rPr>
            </w:pPr>
          </w:p>
          <w:p w14:paraId="7138512A" w14:textId="77777777" w:rsidR="004819FC" w:rsidRPr="00690FA9" w:rsidRDefault="004819FC" w:rsidP="00946072">
            <w:pPr>
              <w:pStyle w:val="Normlny0"/>
              <w:jc w:val="both"/>
              <w:rPr>
                <w:sz w:val="18"/>
                <w:szCs w:val="18"/>
              </w:rPr>
            </w:pPr>
          </w:p>
          <w:p w14:paraId="188EAFEC" w14:textId="77777777" w:rsidR="004819FC" w:rsidRPr="00690FA9" w:rsidRDefault="004819FC" w:rsidP="00946072">
            <w:pPr>
              <w:pStyle w:val="Normlny0"/>
              <w:jc w:val="both"/>
              <w:rPr>
                <w:sz w:val="18"/>
                <w:szCs w:val="18"/>
              </w:rPr>
            </w:pPr>
          </w:p>
          <w:p w14:paraId="17AB8F01" w14:textId="77777777" w:rsidR="004819FC" w:rsidRPr="00690FA9" w:rsidRDefault="004819FC" w:rsidP="00946072">
            <w:pPr>
              <w:pStyle w:val="Normlny0"/>
              <w:jc w:val="both"/>
              <w:rPr>
                <w:sz w:val="18"/>
                <w:szCs w:val="18"/>
              </w:rPr>
            </w:pPr>
            <w:r w:rsidRPr="00690FA9">
              <w:rPr>
                <w:sz w:val="18"/>
                <w:szCs w:val="18"/>
              </w:rPr>
              <w:t xml:space="preserve">GP – N </w:t>
            </w:r>
          </w:p>
          <w:p w14:paraId="5AF857CD" w14:textId="2E253B5F"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1488123" w14:textId="77777777" w:rsidR="000F2F57" w:rsidRPr="00690FA9" w:rsidRDefault="000F2F57" w:rsidP="00946072">
            <w:pPr>
              <w:pStyle w:val="Normlny0"/>
              <w:jc w:val="both"/>
              <w:rPr>
                <w:sz w:val="18"/>
                <w:szCs w:val="18"/>
              </w:rPr>
            </w:pPr>
          </w:p>
        </w:tc>
      </w:tr>
      <w:tr w:rsidR="00CC3C80" w:rsidRPr="00690FA9" w14:paraId="5117C594" w14:textId="358F0836" w:rsidTr="000E5E48">
        <w:tc>
          <w:tcPr>
            <w:tcW w:w="175" w:type="pct"/>
            <w:tcBorders>
              <w:top w:val="single" w:sz="4" w:space="0" w:color="auto"/>
              <w:left w:val="single" w:sz="4" w:space="0" w:color="auto"/>
              <w:bottom w:val="single" w:sz="4" w:space="0" w:color="auto"/>
              <w:right w:val="single" w:sz="4" w:space="0" w:color="auto"/>
            </w:tcBorders>
          </w:tcPr>
          <w:p w14:paraId="6877122E" w14:textId="77777777" w:rsidR="000F2F57" w:rsidRPr="00690FA9" w:rsidRDefault="000F2F57" w:rsidP="00946072">
            <w:pPr>
              <w:pStyle w:val="Normlny0"/>
              <w:ind w:left="-70" w:right="-43"/>
              <w:jc w:val="center"/>
              <w:rPr>
                <w:sz w:val="18"/>
                <w:szCs w:val="18"/>
              </w:rPr>
            </w:pPr>
            <w:r w:rsidRPr="00690FA9">
              <w:rPr>
                <w:sz w:val="18"/>
                <w:szCs w:val="18"/>
              </w:rPr>
              <w:t>Č: 3</w:t>
            </w:r>
          </w:p>
          <w:p w14:paraId="3B016699" w14:textId="77777777" w:rsidR="000F2F57" w:rsidRPr="00690FA9" w:rsidRDefault="000F2F57" w:rsidP="00946072">
            <w:pPr>
              <w:pStyle w:val="Normlny0"/>
              <w:ind w:left="-70" w:right="-43"/>
              <w:jc w:val="center"/>
              <w:rPr>
                <w:sz w:val="18"/>
                <w:szCs w:val="18"/>
              </w:rPr>
            </w:pPr>
            <w:r w:rsidRPr="00690FA9">
              <w:rPr>
                <w:sz w:val="18"/>
                <w:szCs w:val="18"/>
              </w:rPr>
              <w:t>O: 2</w:t>
            </w:r>
          </w:p>
          <w:p w14:paraId="3FC9C709" w14:textId="77777777" w:rsidR="000F2F57" w:rsidRPr="00690FA9" w:rsidRDefault="000F2F57" w:rsidP="00946072">
            <w:pPr>
              <w:pStyle w:val="Normlny0"/>
              <w:ind w:left="-70" w:right="-43"/>
              <w:jc w:val="center"/>
              <w:rPr>
                <w:sz w:val="18"/>
                <w:szCs w:val="18"/>
              </w:rPr>
            </w:pPr>
            <w:r w:rsidRPr="00690FA9">
              <w:rPr>
                <w:sz w:val="18"/>
                <w:szCs w:val="18"/>
              </w:rPr>
              <w:t>P: g</w:t>
            </w:r>
          </w:p>
          <w:p w14:paraId="3AE57ABD"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0A26FAB" w14:textId="77777777" w:rsidR="000F2F57" w:rsidRPr="00690FA9" w:rsidRDefault="000F2F57" w:rsidP="00946072">
            <w:pPr>
              <w:pStyle w:val="Normlny0"/>
              <w:jc w:val="both"/>
              <w:rPr>
                <w:sz w:val="18"/>
                <w:szCs w:val="18"/>
              </w:rPr>
            </w:pPr>
            <w:r w:rsidRPr="00690FA9">
              <w:rPr>
                <w:sz w:val="18"/>
                <w:szCs w:val="18"/>
              </w:rPr>
              <w:t>na ktorých sa vzťahuje smernica 96/71/ES, a to počas trvania obdobia ich vyslania na územie dotknutého členského štátu; alebo</w:t>
            </w:r>
          </w:p>
        </w:tc>
        <w:tc>
          <w:tcPr>
            <w:tcW w:w="201" w:type="pct"/>
            <w:tcBorders>
              <w:top w:val="single" w:sz="4" w:space="0" w:color="auto"/>
              <w:left w:val="single" w:sz="4" w:space="0" w:color="auto"/>
              <w:bottom w:val="single" w:sz="4" w:space="0" w:color="auto"/>
              <w:right w:val="single" w:sz="4" w:space="0" w:color="auto"/>
            </w:tcBorders>
          </w:tcPr>
          <w:p w14:paraId="42A29FC7"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3D87905" w14:textId="77777777" w:rsidR="000F2F57" w:rsidRPr="00690FA9" w:rsidRDefault="000F2F57" w:rsidP="00946072">
            <w:pPr>
              <w:pStyle w:val="Normlny0"/>
              <w:jc w:val="center"/>
              <w:rPr>
                <w:sz w:val="18"/>
                <w:szCs w:val="18"/>
              </w:rPr>
            </w:pPr>
            <w:r w:rsidRPr="00690FA9">
              <w:rPr>
                <w:sz w:val="18"/>
                <w:szCs w:val="18"/>
              </w:rPr>
              <w:t>Návrh zákona</w:t>
            </w:r>
          </w:p>
          <w:p w14:paraId="52A7ABF4" w14:textId="77777777" w:rsidR="000F2F57" w:rsidRPr="00690FA9" w:rsidRDefault="000F2F57" w:rsidP="00946072">
            <w:pPr>
              <w:pStyle w:val="Normlny0"/>
              <w:jc w:val="center"/>
              <w:rPr>
                <w:sz w:val="18"/>
                <w:szCs w:val="18"/>
              </w:rPr>
            </w:pPr>
          </w:p>
          <w:p w14:paraId="057C824A" w14:textId="77777777" w:rsidR="000F2F57" w:rsidRPr="00690FA9" w:rsidRDefault="000F2F57" w:rsidP="00946072">
            <w:pPr>
              <w:pStyle w:val="Normlny0"/>
              <w:jc w:val="center"/>
              <w:rPr>
                <w:sz w:val="18"/>
                <w:szCs w:val="18"/>
              </w:rPr>
            </w:pPr>
          </w:p>
          <w:p w14:paraId="23D4907A" w14:textId="77777777" w:rsidR="00F6546A" w:rsidRPr="00690FA9" w:rsidRDefault="00F6546A" w:rsidP="00946072">
            <w:pPr>
              <w:pStyle w:val="Normlny0"/>
              <w:jc w:val="center"/>
              <w:rPr>
                <w:sz w:val="18"/>
                <w:szCs w:val="18"/>
              </w:rPr>
            </w:pPr>
          </w:p>
          <w:p w14:paraId="149F11C6" w14:textId="4CBF464C" w:rsidR="000F2F57" w:rsidRPr="00690FA9" w:rsidRDefault="000F2F57" w:rsidP="00946072">
            <w:pPr>
              <w:pStyle w:val="Normlny0"/>
              <w:jc w:val="center"/>
              <w:rPr>
                <w:sz w:val="18"/>
                <w:szCs w:val="18"/>
              </w:rPr>
            </w:pPr>
            <w:r w:rsidRPr="00690FA9">
              <w:rPr>
                <w:sz w:val="18"/>
                <w:szCs w:val="18"/>
              </w:rPr>
              <w:t>.</w:t>
            </w:r>
          </w:p>
          <w:p w14:paraId="357997F2"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614D718" w14:textId="588C9247" w:rsidR="00F6546A" w:rsidRPr="00690FA9" w:rsidRDefault="00F6546A" w:rsidP="00946072">
            <w:pPr>
              <w:pStyle w:val="Normlny0"/>
              <w:ind w:left="-43" w:right="-43"/>
              <w:jc w:val="center"/>
              <w:rPr>
                <w:sz w:val="18"/>
                <w:szCs w:val="18"/>
              </w:rPr>
            </w:pPr>
            <w:r w:rsidRPr="00690FA9">
              <w:rPr>
                <w:sz w:val="18"/>
                <w:szCs w:val="18"/>
              </w:rPr>
              <w:t>Č. I</w:t>
            </w:r>
          </w:p>
          <w:p w14:paraId="14C6EF8A" w14:textId="77777777" w:rsidR="000F2F57" w:rsidRPr="00690FA9" w:rsidRDefault="000F2F57" w:rsidP="00946072">
            <w:pPr>
              <w:pStyle w:val="Normlny0"/>
              <w:ind w:left="-43" w:right="-43"/>
              <w:jc w:val="center"/>
              <w:rPr>
                <w:sz w:val="18"/>
                <w:szCs w:val="18"/>
              </w:rPr>
            </w:pPr>
            <w:r w:rsidRPr="00690FA9">
              <w:rPr>
                <w:sz w:val="18"/>
                <w:szCs w:val="18"/>
              </w:rPr>
              <w:t>§ 37</w:t>
            </w:r>
          </w:p>
          <w:p w14:paraId="2EE045B2" w14:textId="0FD86ED5" w:rsidR="000F2F57" w:rsidRPr="00690FA9" w:rsidRDefault="00F6546A"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EB1906" w:rsidRPr="00690FA9">
              <w:rPr>
                <w:sz w:val="18"/>
                <w:szCs w:val="18"/>
              </w:rPr>
              <w:t>7</w:t>
            </w:r>
          </w:p>
          <w:p w14:paraId="6CDE78DB" w14:textId="0AD3D640"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j</w:t>
            </w:r>
          </w:p>
          <w:p w14:paraId="2DCF566E" w14:textId="77777777" w:rsidR="000F2F57" w:rsidRPr="00690FA9" w:rsidRDefault="000F2F57" w:rsidP="00946072">
            <w:pPr>
              <w:pStyle w:val="Normlny0"/>
              <w:ind w:left="-43" w:right="-43"/>
              <w:jc w:val="center"/>
              <w:rPr>
                <w:sz w:val="18"/>
                <w:szCs w:val="18"/>
              </w:rPr>
            </w:pPr>
          </w:p>
          <w:p w14:paraId="063390F5" w14:textId="77777777" w:rsidR="000F2F57" w:rsidRPr="00690FA9" w:rsidRDefault="000F2F57" w:rsidP="00946072">
            <w:pPr>
              <w:pStyle w:val="Normlny0"/>
              <w:ind w:left="-43" w:right="-43"/>
              <w:jc w:val="center"/>
              <w:rPr>
                <w:sz w:val="18"/>
                <w:szCs w:val="18"/>
              </w:rPr>
            </w:pPr>
            <w:r w:rsidRPr="00690FA9">
              <w:rPr>
                <w:sz w:val="18"/>
                <w:szCs w:val="18"/>
              </w:rPr>
              <w:t>§ 23</w:t>
            </w:r>
          </w:p>
          <w:p w14:paraId="034CB610" w14:textId="4EA30F5B" w:rsidR="000F2F57" w:rsidRPr="00690FA9" w:rsidRDefault="00F6546A" w:rsidP="00946072">
            <w:pPr>
              <w:pStyle w:val="Normlny0"/>
              <w:ind w:left="-43" w:right="-43"/>
              <w:jc w:val="center"/>
              <w:rPr>
                <w:sz w:val="18"/>
                <w:szCs w:val="18"/>
              </w:rPr>
            </w:pPr>
            <w:r w:rsidRPr="00690FA9">
              <w:rPr>
                <w:sz w:val="18"/>
                <w:szCs w:val="18"/>
              </w:rPr>
              <w:t>O</w:t>
            </w:r>
            <w:r w:rsidR="000F2F57" w:rsidRPr="00690FA9">
              <w:rPr>
                <w:sz w:val="18"/>
                <w:szCs w:val="18"/>
              </w:rPr>
              <w:t>. 6</w:t>
            </w:r>
          </w:p>
          <w:p w14:paraId="30F139FD" w14:textId="77777777" w:rsidR="000F2F57" w:rsidRPr="00690FA9" w:rsidRDefault="000F2F57" w:rsidP="00946072">
            <w:pPr>
              <w:pStyle w:val="Normlny0"/>
              <w:ind w:left="-43" w:right="-43"/>
              <w:jc w:val="center"/>
              <w:rPr>
                <w:sz w:val="18"/>
                <w:szCs w:val="18"/>
              </w:rPr>
            </w:pPr>
          </w:p>
          <w:p w14:paraId="314A5EE7" w14:textId="77777777" w:rsidR="000F2F57" w:rsidRPr="00690FA9" w:rsidRDefault="000F2F57" w:rsidP="00946072">
            <w:pPr>
              <w:pStyle w:val="Normlny0"/>
              <w:ind w:left="-43" w:right="-43"/>
              <w:jc w:val="center"/>
              <w:rPr>
                <w:sz w:val="18"/>
                <w:szCs w:val="18"/>
              </w:rPr>
            </w:pPr>
          </w:p>
          <w:p w14:paraId="0D27930C" w14:textId="77777777" w:rsidR="000F2F57" w:rsidRPr="00690FA9" w:rsidRDefault="000F2F57" w:rsidP="00946072">
            <w:pPr>
              <w:pStyle w:val="Normlny0"/>
              <w:ind w:left="-43" w:right="-43"/>
              <w:jc w:val="center"/>
              <w:rPr>
                <w:sz w:val="18"/>
                <w:szCs w:val="18"/>
              </w:rPr>
            </w:pPr>
          </w:p>
          <w:p w14:paraId="4DD07DD4" w14:textId="3561046E"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b</w:t>
            </w:r>
          </w:p>
          <w:p w14:paraId="52781365" w14:textId="77777777" w:rsidR="000F2F57" w:rsidRPr="00690FA9" w:rsidRDefault="000F2F57" w:rsidP="00946072">
            <w:pPr>
              <w:pStyle w:val="Normlny0"/>
              <w:ind w:left="-43" w:right="-43"/>
              <w:jc w:val="center"/>
              <w:rPr>
                <w:sz w:val="18"/>
                <w:szCs w:val="18"/>
              </w:rPr>
            </w:pPr>
          </w:p>
          <w:p w14:paraId="638CDA50" w14:textId="77777777" w:rsidR="000F2F57" w:rsidRPr="00690FA9" w:rsidRDefault="000F2F57" w:rsidP="00946072">
            <w:pPr>
              <w:pStyle w:val="Normlny0"/>
              <w:ind w:left="-43" w:right="-43"/>
              <w:jc w:val="center"/>
              <w:rPr>
                <w:sz w:val="18"/>
                <w:szCs w:val="18"/>
              </w:rPr>
            </w:pPr>
          </w:p>
          <w:p w14:paraId="2DA019FD" w14:textId="1957F794"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xml:space="preserve">. </w:t>
            </w:r>
            <w:r w:rsidR="00AA6962">
              <w:rPr>
                <w:sz w:val="18"/>
                <w:szCs w:val="18"/>
              </w:rPr>
              <w:t>d</w:t>
            </w:r>
          </w:p>
          <w:p w14:paraId="7211BA1A" w14:textId="77777777" w:rsidR="000F2F57" w:rsidRPr="00690FA9" w:rsidRDefault="000F2F57" w:rsidP="00946072">
            <w:pPr>
              <w:pStyle w:val="Normlny0"/>
              <w:ind w:left="-43" w:right="-43"/>
              <w:jc w:val="center"/>
              <w:rPr>
                <w:sz w:val="18"/>
                <w:szCs w:val="18"/>
              </w:rPr>
            </w:pPr>
          </w:p>
          <w:p w14:paraId="2D1D6451" w14:textId="77777777" w:rsidR="000F2F57" w:rsidRPr="00690FA9" w:rsidRDefault="000F2F57" w:rsidP="00946072">
            <w:pPr>
              <w:pStyle w:val="Normlny0"/>
              <w:ind w:left="-43" w:right="-43"/>
              <w:jc w:val="center"/>
              <w:rPr>
                <w:sz w:val="18"/>
                <w:szCs w:val="18"/>
              </w:rPr>
            </w:pPr>
          </w:p>
          <w:p w14:paraId="5B9E4E6B" w14:textId="77777777" w:rsidR="000F2F57" w:rsidRPr="00690FA9" w:rsidRDefault="000F2F57" w:rsidP="00946072">
            <w:pPr>
              <w:pStyle w:val="Normlny0"/>
              <w:ind w:left="-43" w:right="-43"/>
              <w:jc w:val="center"/>
              <w:rPr>
                <w:sz w:val="18"/>
                <w:szCs w:val="18"/>
              </w:rPr>
            </w:pPr>
          </w:p>
          <w:p w14:paraId="7D7A0A38" w14:textId="77777777" w:rsidR="000F2F57" w:rsidRPr="00690FA9" w:rsidRDefault="000F2F57" w:rsidP="00946072">
            <w:pPr>
              <w:pStyle w:val="Normlny0"/>
              <w:ind w:left="-43" w:right="-43"/>
              <w:jc w:val="center"/>
              <w:rPr>
                <w:sz w:val="18"/>
                <w:szCs w:val="18"/>
              </w:rPr>
            </w:pPr>
          </w:p>
          <w:p w14:paraId="4DE70B31" w14:textId="77777777" w:rsidR="000F2F57" w:rsidRPr="00690FA9" w:rsidRDefault="000F2F57" w:rsidP="00946072">
            <w:pPr>
              <w:pStyle w:val="Normlny0"/>
              <w:ind w:left="-43" w:right="-43"/>
              <w:jc w:val="center"/>
              <w:rPr>
                <w:sz w:val="18"/>
                <w:szCs w:val="18"/>
              </w:rPr>
            </w:pPr>
          </w:p>
          <w:p w14:paraId="33A53297" w14:textId="77777777" w:rsidR="000F2F57" w:rsidRPr="00690FA9" w:rsidRDefault="000F2F57" w:rsidP="00946072">
            <w:pPr>
              <w:pStyle w:val="Normlny0"/>
              <w:ind w:left="-43" w:right="-43"/>
              <w:jc w:val="center"/>
              <w:rPr>
                <w:sz w:val="18"/>
                <w:szCs w:val="18"/>
              </w:rPr>
            </w:pPr>
          </w:p>
          <w:p w14:paraId="639291E3" w14:textId="26217813" w:rsidR="000F2F57" w:rsidRPr="00690FA9" w:rsidRDefault="00F6546A" w:rsidP="00946072">
            <w:pPr>
              <w:pStyle w:val="Normlny0"/>
              <w:ind w:left="-43" w:right="-43"/>
              <w:jc w:val="center"/>
              <w:rPr>
                <w:sz w:val="18"/>
                <w:szCs w:val="18"/>
              </w:rPr>
            </w:pPr>
            <w:r w:rsidRPr="00690FA9">
              <w:rPr>
                <w:sz w:val="18"/>
                <w:szCs w:val="18"/>
              </w:rPr>
              <w:t>P</w:t>
            </w:r>
            <w:r w:rsidR="000F2F57" w:rsidRPr="00690FA9">
              <w:rPr>
                <w:sz w:val="18"/>
                <w:szCs w:val="18"/>
              </w:rPr>
              <w:t xml:space="preserve">. </w:t>
            </w:r>
            <w:r w:rsidR="00AA6962">
              <w:rPr>
                <w:sz w:val="18"/>
                <w:szCs w:val="18"/>
              </w:rPr>
              <w:t>e</w:t>
            </w:r>
          </w:p>
        </w:tc>
        <w:tc>
          <w:tcPr>
            <w:tcW w:w="1761" w:type="pct"/>
            <w:tcBorders>
              <w:top w:val="single" w:sz="4" w:space="0" w:color="auto"/>
              <w:left w:val="single" w:sz="4" w:space="0" w:color="auto"/>
              <w:bottom w:val="single" w:sz="4" w:space="0" w:color="auto"/>
              <w:right w:val="single" w:sz="4" w:space="0" w:color="auto"/>
            </w:tcBorders>
          </w:tcPr>
          <w:p w14:paraId="08F392CD" w14:textId="648897E9" w:rsidR="000F2F57" w:rsidRPr="00690FA9" w:rsidRDefault="000F2F57" w:rsidP="00946072">
            <w:pPr>
              <w:pStyle w:val="Normlny0"/>
              <w:jc w:val="both"/>
              <w:rPr>
                <w:sz w:val="18"/>
                <w:szCs w:val="18"/>
              </w:rPr>
            </w:pPr>
            <w:r w:rsidRPr="00690FA9">
              <w:rPr>
                <w:sz w:val="18"/>
                <w:szCs w:val="18"/>
              </w:rPr>
              <w:lastRenderedPageBreak/>
              <w:t>(</w:t>
            </w:r>
            <w:r w:rsidR="00EB1906" w:rsidRPr="00690FA9">
              <w:rPr>
                <w:sz w:val="18"/>
                <w:szCs w:val="18"/>
              </w:rPr>
              <w:t>7</w:t>
            </w:r>
            <w:r w:rsidRPr="00690FA9">
              <w:rPr>
                <w:sz w:val="18"/>
                <w:szCs w:val="18"/>
              </w:rPr>
              <w:t>) Odsek 2 sa nevzťahuje na štátneho príslušníka tretej krajiny, ktorý</w:t>
            </w:r>
          </w:p>
          <w:p w14:paraId="03537414" w14:textId="416CB81F" w:rsidR="000F2F57" w:rsidRPr="00690FA9" w:rsidRDefault="000F2F57" w:rsidP="00946072">
            <w:pPr>
              <w:pStyle w:val="Normlny0"/>
              <w:jc w:val="both"/>
              <w:rPr>
                <w:sz w:val="18"/>
                <w:szCs w:val="18"/>
              </w:rPr>
            </w:pPr>
            <w:r w:rsidRPr="00690FA9">
              <w:rPr>
                <w:sz w:val="18"/>
                <w:szCs w:val="18"/>
              </w:rPr>
              <w:t xml:space="preserve">j) spĺňa podmienky podľa § 23 ods. 6 </w:t>
            </w:r>
            <w:r w:rsidR="0029436A" w:rsidRPr="0029436A">
              <w:rPr>
                <w:sz w:val="18"/>
                <w:szCs w:val="18"/>
              </w:rPr>
              <w:t>písm. b), d) alebo písm. e).</w:t>
            </w:r>
          </w:p>
          <w:p w14:paraId="3398E02F" w14:textId="77777777" w:rsidR="000F2F57" w:rsidRPr="00690FA9" w:rsidRDefault="000F2F57" w:rsidP="00946072">
            <w:pPr>
              <w:pStyle w:val="Normlny0"/>
              <w:jc w:val="both"/>
              <w:rPr>
                <w:sz w:val="18"/>
                <w:szCs w:val="18"/>
              </w:rPr>
            </w:pPr>
          </w:p>
          <w:p w14:paraId="2CB75444" w14:textId="77777777" w:rsidR="00F6546A" w:rsidRPr="00690FA9" w:rsidRDefault="00F6546A" w:rsidP="00946072">
            <w:pPr>
              <w:pStyle w:val="Normlny0"/>
              <w:jc w:val="both"/>
              <w:rPr>
                <w:sz w:val="18"/>
                <w:szCs w:val="18"/>
              </w:rPr>
            </w:pPr>
          </w:p>
          <w:p w14:paraId="0ADD3868" w14:textId="77777777" w:rsidR="000F2F57" w:rsidRPr="00690FA9" w:rsidRDefault="000F2F57" w:rsidP="00946072">
            <w:pPr>
              <w:pStyle w:val="Normlny0"/>
              <w:jc w:val="both"/>
              <w:rPr>
                <w:sz w:val="18"/>
                <w:szCs w:val="18"/>
              </w:rPr>
            </w:pPr>
            <w:r w:rsidRPr="00690FA9">
              <w:rPr>
                <w:sz w:val="18"/>
                <w:szCs w:val="18"/>
              </w:rPr>
              <w:t>(6) Prechodný pobyt na účel zamestnania sa nevyžaduje do 90 dní od začiatku pobytu na území Slovenskej republiky, ak štátny príslušník tretej krajiny spĺňa podmienky na pobyt podľa osobitného predpisu,</w:t>
            </w:r>
            <w:r w:rsidRPr="00690FA9">
              <w:rPr>
                <w:sz w:val="18"/>
                <w:szCs w:val="18"/>
                <w:vertAlign w:val="superscript"/>
              </w:rPr>
              <w:t>46</w:t>
            </w:r>
            <w:r w:rsidRPr="00690FA9">
              <w:rPr>
                <w:sz w:val="18"/>
                <w:szCs w:val="18"/>
              </w:rPr>
              <w:t>) splnil si povinnosť podľa § 111 ods. 2 písm. a) a</w:t>
            </w:r>
          </w:p>
          <w:p w14:paraId="63C9A347" w14:textId="77777777" w:rsidR="000F2F57" w:rsidRPr="00690FA9" w:rsidRDefault="000F2F57" w:rsidP="00946072">
            <w:pPr>
              <w:pStyle w:val="Normlny0"/>
              <w:jc w:val="both"/>
              <w:rPr>
                <w:sz w:val="18"/>
                <w:szCs w:val="18"/>
              </w:rPr>
            </w:pPr>
            <w:r w:rsidRPr="00690FA9">
              <w:rPr>
                <w:sz w:val="18"/>
                <w:szCs w:val="18"/>
              </w:rPr>
              <w:t>b) je vyslaný zamestnávateľom so sídlom v členskom štáte na územie Slovenskej republiky v rámci poskytovania služieb zabezpečovaných týmto zamestnávateľom,</w:t>
            </w:r>
          </w:p>
          <w:p w14:paraId="4989CF28" w14:textId="48149FD8" w:rsidR="000F2F57" w:rsidRPr="00690FA9" w:rsidRDefault="00AA6962" w:rsidP="00946072">
            <w:pPr>
              <w:pStyle w:val="Normlny0"/>
              <w:jc w:val="both"/>
              <w:rPr>
                <w:sz w:val="18"/>
                <w:szCs w:val="18"/>
              </w:rPr>
            </w:pPr>
            <w:r>
              <w:rPr>
                <w:sz w:val="18"/>
                <w:szCs w:val="18"/>
              </w:rPr>
              <w:t>d</w:t>
            </w:r>
            <w:r w:rsidR="000F2F57" w:rsidRPr="00690FA9">
              <w:rPr>
                <w:sz w:val="18"/>
                <w:szCs w:val="18"/>
              </w:rPr>
              <w:t xml:space="preserve">)  zabezpečuje na základe obchodnej zmluvy dodávky tovaru alebo služieb a tento tovar dodáva alebo v súvislosti s dodávkou tovaru uskutočňuje montáž, záručné a opravárenské práce, práce týkajúce sa nastavenia systémov výrobných zariadení alebo v </w:t>
            </w:r>
            <w:r w:rsidR="000F2F57" w:rsidRPr="00690FA9">
              <w:rPr>
                <w:sz w:val="18"/>
                <w:szCs w:val="18"/>
              </w:rPr>
              <w:lastRenderedPageBreak/>
              <w:t xml:space="preserve">súvislosti s dodávkou tovaru alebo služieb uskutočňuje programátorské práce alebo odborné školenia, ak trvanie jeho vyslania na výkon práce nepresiahne celkovo 90 dní v roku, </w:t>
            </w:r>
          </w:p>
          <w:p w14:paraId="46DD0EBE" w14:textId="721CAD36" w:rsidR="000F2F57" w:rsidRPr="00690FA9" w:rsidRDefault="00AA6962" w:rsidP="00946072">
            <w:pPr>
              <w:pStyle w:val="Normlny0"/>
              <w:jc w:val="both"/>
              <w:rPr>
                <w:sz w:val="18"/>
                <w:szCs w:val="18"/>
              </w:rPr>
            </w:pPr>
            <w:r>
              <w:rPr>
                <w:sz w:val="18"/>
                <w:szCs w:val="18"/>
              </w:rPr>
              <w:t>e</w:t>
            </w:r>
            <w:r w:rsidR="004819FC" w:rsidRPr="00690FA9">
              <w:rPr>
                <w:sz w:val="18"/>
                <w:szCs w:val="18"/>
              </w:rPr>
              <w:t xml:space="preserve">) </w:t>
            </w:r>
            <w:r w:rsidR="000F2F57" w:rsidRPr="00690FA9">
              <w:rPr>
                <w:sz w:val="18"/>
                <w:szCs w:val="18"/>
              </w:rPr>
              <w:t>ktorý pre obchodnú spoločnosť, ktorej bola poskytnutá investičná pomoc podľa osobitného predpisu,</w:t>
            </w:r>
            <w:r w:rsidR="000F2F57" w:rsidRPr="00690FA9">
              <w:rPr>
                <w:sz w:val="18"/>
                <w:szCs w:val="18"/>
                <w:vertAlign w:val="superscript"/>
              </w:rPr>
              <w:t>50a</w:t>
            </w:r>
            <w:r w:rsidR="000F2F57" w:rsidRPr="00690FA9">
              <w:rPr>
                <w:sz w:val="18"/>
                <w:szCs w:val="18"/>
              </w:rPr>
              <w:t>)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w:t>
            </w:r>
          </w:p>
        </w:tc>
        <w:tc>
          <w:tcPr>
            <w:tcW w:w="201" w:type="pct"/>
            <w:tcBorders>
              <w:top w:val="single" w:sz="4" w:space="0" w:color="auto"/>
              <w:left w:val="single" w:sz="4" w:space="0" w:color="auto"/>
              <w:bottom w:val="single" w:sz="4" w:space="0" w:color="auto"/>
              <w:right w:val="single" w:sz="4" w:space="0" w:color="auto"/>
            </w:tcBorders>
          </w:tcPr>
          <w:p w14:paraId="298B675E" w14:textId="77777777" w:rsidR="000F2F57" w:rsidRPr="00690FA9" w:rsidRDefault="000F2F57" w:rsidP="00946072">
            <w:pPr>
              <w:pStyle w:val="Normlny0"/>
              <w:ind w:left="-43" w:right="-43"/>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64093A8B"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096924" w14:textId="1C592BA2" w:rsidR="000F2F57" w:rsidRPr="00690FA9" w:rsidRDefault="004819FC" w:rsidP="00946072">
            <w:pPr>
              <w:pStyle w:val="Normlny0"/>
              <w:jc w:val="both"/>
              <w:rPr>
                <w:sz w:val="18"/>
                <w:szCs w:val="18"/>
              </w:rPr>
            </w:pPr>
            <w:r w:rsidRPr="00690FA9">
              <w:rPr>
                <w:sz w:val="18"/>
                <w:szCs w:val="18"/>
              </w:rPr>
              <w:t>GP – N</w:t>
            </w:r>
          </w:p>
          <w:p w14:paraId="23EBB08F" w14:textId="77777777" w:rsidR="004819FC" w:rsidRPr="00690FA9" w:rsidRDefault="004819FC" w:rsidP="00946072">
            <w:pPr>
              <w:pStyle w:val="Normlny0"/>
              <w:jc w:val="both"/>
              <w:rPr>
                <w:sz w:val="18"/>
                <w:szCs w:val="18"/>
              </w:rPr>
            </w:pPr>
          </w:p>
          <w:p w14:paraId="23E11519" w14:textId="77777777" w:rsidR="004819FC" w:rsidRPr="00690FA9" w:rsidRDefault="004819FC" w:rsidP="00946072">
            <w:pPr>
              <w:pStyle w:val="Normlny0"/>
              <w:jc w:val="both"/>
              <w:rPr>
                <w:sz w:val="18"/>
                <w:szCs w:val="18"/>
              </w:rPr>
            </w:pPr>
          </w:p>
          <w:p w14:paraId="0CF32DF0" w14:textId="77777777" w:rsidR="004819FC" w:rsidRPr="00690FA9" w:rsidRDefault="004819FC" w:rsidP="00946072">
            <w:pPr>
              <w:pStyle w:val="Normlny0"/>
              <w:jc w:val="both"/>
              <w:rPr>
                <w:sz w:val="18"/>
                <w:szCs w:val="18"/>
              </w:rPr>
            </w:pPr>
          </w:p>
          <w:p w14:paraId="6835F919" w14:textId="77777777" w:rsidR="004819FC" w:rsidRPr="00690FA9" w:rsidRDefault="004819FC" w:rsidP="00946072">
            <w:pPr>
              <w:pStyle w:val="Normlny0"/>
              <w:jc w:val="both"/>
              <w:rPr>
                <w:sz w:val="18"/>
                <w:szCs w:val="18"/>
              </w:rPr>
            </w:pPr>
          </w:p>
          <w:p w14:paraId="79A214A9" w14:textId="03901376" w:rsidR="004819FC" w:rsidRPr="00690FA9" w:rsidRDefault="004819FC" w:rsidP="00946072">
            <w:pPr>
              <w:pStyle w:val="Normlny0"/>
              <w:jc w:val="both"/>
              <w:rPr>
                <w:sz w:val="18"/>
                <w:szCs w:val="18"/>
              </w:rPr>
            </w:pPr>
            <w:r w:rsidRPr="00690FA9">
              <w:rPr>
                <w:sz w:val="18"/>
                <w:szCs w:val="18"/>
              </w:rPr>
              <w:t>GP – N</w:t>
            </w:r>
          </w:p>
          <w:p w14:paraId="2398DC27" w14:textId="36C49217" w:rsidR="004819FC" w:rsidRPr="00690FA9" w:rsidRDefault="004819FC" w:rsidP="00946072">
            <w:pPr>
              <w:pStyle w:val="Normlny0"/>
              <w:jc w:val="both"/>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B3ADA0E" w14:textId="77777777" w:rsidR="000F2F57" w:rsidRPr="00690FA9" w:rsidRDefault="000F2F57" w:rsidP="00946072">
            <w:pPr>
              <w:pStyle w:val="Normlny0"/>
              <w:jc w:val="both"/>
              <w:rPr>
                <w:sz w:val="18"/>
                <w:szCs w:val="18"/>
              </w:rPr>
            </w:pPr>
          </w:p>
        </w:tc>
      </w:tr>
      <w:tr w:rsidR="00CC3C80" w:rsidRPr="00690FA9" w14:paraId="6F58784C" w14:textId="2BCC2E25" w:rsidTr="000E5E48">
        <w:tc>
          <w:tcPr>
            <w:tcW w:w="175" w:type="pct"/>
            <w:tcBorders>
              <w:top w:val="single" w:sz="4" w:space="0" w:color="auto"/>
              <w:left w:val="single" w:sz="4" w:space="0" w:color="auto"/>
              <w:bottom w:val="single" w:sz="4" w:space="0" w:color="auto"/>
              <w:right w:val="single" w:sz="4" w:space="0" w:color="auto"/>
            </w:tcBorders>
          </w:tcPr>
          <w:p w14:paraId="1803ABDD" w14:textId="59FF9CC4" w:rsidR="000F2F57" w:rsidRPr="00690FA9" w:rsidRDefault="000F2F57" w:rsidP="00946072">
            <w:pPr>
              <w:pStyle w:val="Normlny0"/>
              <w:ind w:left="-70" w:right="-43"/>
              <w:jc w:val="center"/>
              <w:rPr>
                <w:sz w:val="18"/>
                <w:szCs w:val="18"/>
              </w:rPr>
            </w:pPr>
            <w:r w:rsidRPr="00690FA9">
              <w:rPr>
                <w:sz w:val="18"/>
                <w:szCs w:val="18"/>
              </w:rPr>
              <w:t>Č: 3</w:t>
            </w:r>
          </w:p>
          <w:p w14:paraId="5FE502BE" w14:textId="77777777" w:rsidR="000F2F57" w:rsidRPr="00690FA9" w:rsidRDefault="000F2F57" w:rsidP="00946072">
            <w:pPr>
              <w:pStyle w:val="Normlny0"/>
              <w:ind w:left="-70" w:right="-43"/>
              <w:jc w:val="center"/>
              <w:rPr>
                <w:sz w:val="18"/>
                <w:szCs w:val="18"/>
              </w:rPr>
            </w:pPr>
            <w:r w:rsidRPr="00690FA9">
              <w:rPr>
                <w:sz w:val="18"/>
                <w:szCs w:val="18"/>
              </w:rPr>
              <w:t>O: 2</w:t>
            </w:r>
          </w:p>
          <w:p w14:paraId="6FA71B79" w14:textId="77777777" w:rsidR="000F2F57" w:rsidRPr="00690FA9" w:rsidRDefault="000F2F57" w:rsidP="00946072">
            <w:pPr>
              <w:pStyle w:val="Normlny0"/>
              <w:ind w:left="-70" w:right="-43"/>
              <w:jc w:val="center"/>
              <w:rPr>
                <w:sz w:val="18"/>
                <w:szCs w:val="18"/>
              </w:rPr>
            </w:pPr>
            <w:r w:rsidRPr="00690FA9">
              <w:rPr>
                <w:sz w:val="18"/>
                <w:szCs w:val="18"/>
              </w:rPr>
              <w:t>P: h</w:t>
            </w:r>
          </w:p>
          <w:p w14:paraId="78D5D2BC" w14:textId="77777777" w:rsidR="000F2F57" w:rsidRPr="00690FA9" w:rsidRDefault="000F2F57" w:rsidP="00946072">
            <w:pPr>
              <w:pStyle w:val="Normlny0"/>
              <w:ind w:left="-70" w:right="-43"/>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E027826" w14:textId="77777777" w:rsidR="000F2F57" w:rsidRPr="00690FA9" w:rsidRDefault="000F2F57" w:rsidP="00946072">
            <w:pPr>
              <w:pStyle w:val="Normlny0"/>
              <w:jc w:val="both"/>
              <w:rPr>
                <w:sz w:val="18"/>
                <w:szCs w:val="18"/>
              </w:rPr>
            </w:pPr>
            <w:r w:rsidRPr="00690FA9">
              <w:rPr>
                <w:sz w:val="18"/>
                <w:szCs w:val="18"/>
              </w:rPr>
              <w:t>ktorí majú na základe dohôd uzavretých medzi Úniou a členskými štátmi na jednej strane a tretími krajinami na strane druhej ako štátni príslušníci týchto tretích krajín právo na voľný pohyb, ktoré je rovnocenné s právom občanov Únie.</w:t>
            </w:r>
          </w:p>
        </w:tc>
        <w:tc>
          <w:tcPr>
            <w:tcW w:w="201" w:type="pct"/>
            <w:tcBorders>
              <w:top w:val="single" w:sz="4" w:space="0" w:color="auto"/>
              <w:left w:val="single" w:sz="4" w:space="0" w:color="auto"/>
              <w:bottom w:val="single" w:sz="4" w:space="0" w:color="auto"/>
              <w:right w:val="single" w:sz="4" w:space="0" w:color="auto"/>
            </w:tcBorders>
          </w:tcPr>
          <w:p w14:paraId="7FC81B66" w14:textId="77777777" w:rsidR="000F2F57" w:rsidRPr="00690FA9" w:rsidRDefault="000F2F57" w:rsidP="00946072">
            <w:pPr>
              <w:pStyle w:val="Normlny0"/>
              <w:ind w:left="-43" w:right="-41"/>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AD010D7" w14:textId="77777777" w:rsidR="000F2F57" w:rsidRPr="00690FA9" w:rsidRDefault="000F2F57" w:rsidP="00946072">
            <w:pPr>
              <w:pStyle w:val="Normlny0"/>
              <w:jc w:val="center"/>
              <w:rPr>
                <w:sz w:val="18"/>
                <w:szCs w:val="18"/>
              </w:rPr>
            </w:pPr>
            <w:r w:rsidRPr="00690FA9">
              <w:rPr>
                <w:sz w:val="18"/>
                <w:szCs w:val="18"/>
              </w:rPr>
              <w:t>Návrh zákona</w:t>
            </w:r>
          </w:p>
          <w:p w14:paraId="5B22DA73" w14:textId="77777777" w:rsidR="000F2F57" w:rsidRPr="00690FA9" w:rsidRDefault="000F2F57" w:rsidP="00946072">
            <w:pPr>
              <w:pStyle w:val="Normlny0"/>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E4D7221" w14:textId="555825FD" w:rsidR="00F6546A" w:rsidRPr="00690FA9" w:rsidRDefault="00CA3DCE" w:rsidP="00946072">
            <w:pPr>
              <w:pStyle w:val="Normlny0"/>
              <w:ind w:left="-43" w:right="-43"/>
              <w:jc w:val="center"/>
              <w:rPr>
                <w:sz w:val="18"/>
                <w:szCs w:val="18"/>
              </w:rPr>
            </w:pPr>
            <w:r w:rsidRPr="00690FA9">
              <w:rPr>
                <w:sz w:val="18"/>
                <w:szCs w:val="18"/>
              </w:rPr>
              <w:t>Č. I</w:t>
            </w:r>
          </w:p>
          <w:p w14:paraId="63235F84" w14:textId="77777777" w:rsidR="000F2F57" w:rsidRPr="00690FA9" w:rsidRDefault="000F2F57" w:rsidP="00946072">
            <w:pPr>
              <w:pStyle w:val="Normlny0"/>
              <w:ind w:left="-43" w:right="-43"/>
              <w:jc w:val="center"/>
              <w:rPr>
                <w:sz w:val="18"/>
                <w:szCs w:val="18"/>
              </w:rPr>
            </w:pPr>
            <w:r w:rsidRPr="00690FA9">
              <w:rPr>
                <w:sz w:val="18"/>
                <w:szCs w:val="18"/>
              </w:rPr>
              <w:t>§ 37</w:t>
            </w:r>
          </w:p>
          <w:p w14:paraId="5F1440D0" w14:textId="072AB198" w:rsidR="000F2F57" w:rsidRPr="00690FA9" w:rsidRDefault="00CA3DCE" w:rsidP="00946072">
            <w:pPr>
              <w:pStyle w:val="Normlny0"/>
              <w:ind w:left="-43" w:right="-43"/>
              <w:jc w:val="center"/>
              <w:rPr>
                <w:sz w:val="18"/>
                <w:szCs w:val="18"/>
              </w:rPr>
            </w:pPr>
            <w:r w:rsidRPr="00690FA9">
              <w:rPr>
                <w:sz w:val="18"/>
                <w:szCs w:val="18"/>
              </w:rPr>
              <w:t>O</w:t>
            </w:r>
            <w:r w:rsidR="000F2F57" w:rsidRPr="00690FA9">
              <w:rPr>
                <w:sz w:val="18"/>
                <w:szCs w:val="18"/>
              </w:rPr>
              <w:t xml:space="preserve">. </w:t>
            </w:r>
            <w:r w:rsidR="00EB1906" w:rsidRPr="00690FA9">
              <w:rPr>
                <w:sz w:val="18"/>
                <w:szCs w:val="18"/>
              </w:rPr>
              <w:t>7</w:t>
            </w:r>
          </w:p>
          <w:p w14:paraId="2707610D" w14:textId="482F24A4" w:rsidR="000F2F57" w:rsidRPr="00690FA9" w:rsidRDefault="00CA3DCE" w:rsidP="00946072">
            <w:pPr>
              <w:pStyle w:val="Normlny0"/>
              <w:ind w:left="-43" w:right="-43"/>
              <w:jc w:val="center"/>
              <w:rPr>
                <w:sz w:val="18"/>
                <w:szCs w:val="18"/>
              </w:rPr>
            </w:pPr>
            <w:r w:rsidRPr="00690FA9">
              <w:rPr>
                <w:sz w:val="18"/>
                <w:szCs w:val="18"/>
              </w:rPr>
              <w:t>P</w:t>
            </w:r>
            <w:r w:rsidR="000F2F57" w:rsidRPr="00690FA9">
              <w:rPr>
                <w:sz w:val="18"/>
                <w:szCs w:val="18"/>
              </w:rPr>
              <w:t>. f</w:t>
            </w:r>
          </w:p>
          <w:p w14:paraId="6123025E" w14:textId="77777777" w:rsidR="000F2F57" w:rsidRPr="00690FA9" w:rsidRDefault="000F2F57" w:rsidP="00946072">
            <w:pPr>
              <w:pStyle w:val="Normlny0"/>
              <w:ind w:left="-43" w:right="-43"/>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71EB767" w14:textId="71753105" w:rsidR="000F2F57" w:rsidRPr="00690FA9" w:rsidRDefault="000F2F57" w:rsidP="00946072">
            <w:pPr>
              <w:pStyle w:val="Normlny0"/>
              <w:jc w:val="both"/>
              <w:rPr>
                <w:sz w:val="18"/>
                <w:szCs w:val="18"/>
              </w:rPr>
            </w:pPr>
            <w:r w:rsidRPr="00690FA9">
              <w:rPr>
                <w:sz w:val="18"/>
                <w:szCs w:val="18"/>
              </w:rPr>
              <w:t>(</w:t>
            </w:r>
            <w:r w:rsidR="00EB1906" w:rsidRPr="00690FA9">
              <w:rPr>
                <w:sz w:val="18"/>
                <w:szCs w:val="18"/>
              </w:rPr>
              <w:t>7</w:t>
            </w:r>
            <w:r w:rsidRPr="00690FA9">
              <w:rPr>
                <w:sz w:val="18"/>
                <w:szCs w:val="18"/>
              </w:rPr>
              <w:t>) Odsek 2 sa nevzťahuje na štátneho príslušníka tretej krajiny, ktorý</w:t>
            </w:r>
          </w:p>
          <w:p w14:paraId="106EA970" w14:textId="77777777" w:rsidR="000F2F57" w:rsidRPr="00690FA9" w:rsidRDefault="000F2F57" w:rsidP="00946072">
            <w:pPr>
              <w:pStyle w:val="Normlny0"/>
              <w:jc w:val="both"/>
              <w:rPr>
                <w:sz w:val="18"/>
                <w:szCs w:val="18"/>
              </w:rPr>
            </w:pPr>
            <w:r w:rsidRPr="00690FA9">
              <w:rPr>
                <w:sz w:val="18"/>
                <w:szCs w:val="18"/>
              </w:rPr>
              <w:t xml:space="preserve">f) má na základe dohôd uzavretých medzi Úniou a členskými štátmi na jednej strane a tretími krajinami na strane druhej ako štátny príslušník týchto tretích krajín právo na voľný pohyb, ktoré je rovnocenné s právom občanov Únie, </w:t>
            </w:r>
          </w:p>
        </w:tc>
        <w:tc>
          <w:tcPr>
            <w:tcW w:w="201" w:type="pct"/>
            <w:tcBorders>
              <w:top w:val="single" w:sz="4" w:space="0" w:color="auto"/>
              <w:left w:val="single" w:sz="4" w:space="0" w:color="auto"/>
              <w:bottom w:val="single" w:sz="4" w:space="0" w:color="auto"/>
              <w:right w:val="single" w:sz="4" w:space="0" w:color="auto"/>
            </w:tcBorders>
          </w:tcPr>
          <w:p w14:paraId="0066D7F4" w14:textId="77777777" w:rsidR="000F2F57" w:rsidRPr="00690FA9" w:rsidRDefault="000F2F57" w:rsidP="00946072">
            <w:pPr>
              <w:pStyle w:val="Normlny0"/>
              <w:ind w:left="-43" w:right="-43"/>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47749D7" w14:textId="77777777" w:rsidR="000F2F57" w:rsidRPr="00690FA9" w:rsidRDefault="000F2F57" w:rsidP="00946072">
            <w:pPr>
              <w:pStyle w:val="Normlny0"/>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77B327F" w14:textId="34B5567F" w:rsidR="000F2F57" w:rsidRPr="00690FA9" w:rsidRDefault="002E1498" w:rsidP="00946072">
            <w:pPr>
              <w:pStyle w:val="Normlny0"/>
              <w:jc w:val="both"/>
              <w:rPr>
                <w:sz w:val="18"/>
                <w:szCs w:val="18"/>
              </w:rPr>
            </w:pPr>
            <w:r w:rsidRPr="00690FA9">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312F9DD" w14:textId="77777777" w:rsidR="000F2F57" w:rsidRPr="00690FA9" w:rsidRDefault="000F2F57" w:rsidP="00946072">
            <w:pPr>
              <w:pStyle w:val="Normlny0"/>
              <w:jc w:val="both"/>
              <w:rPr>
                <w:sz w:val="18"/>
                <w:szCs w:val="18"/>
              </w:rPr>
            </w:pPr>
          </w:p>
        </w:tc>
      </w:tr>
      <w:tr w:rsidR="00CC3C80" w:rsidRPr="00690FA9" w14:paraId="4CB0800F" w14:textId="1A086483" w:rsidTr="000E5E48">
        <w:tc>
          <w:tcPr>
            <w:tcW w:w="175" w:type="pct"/>
            <w:tcBorders>
              <w:top w:val="single" w:sz="4" w:space="0" w:color="auto"/>
              <w:left w:val="single" w:sz="4" w:space="0" w:color="auto"/>
              <w:bottom w:val="single" w:sz="4" w:space="0" w:color="auto"/>
              <w:right w:val="single" w:sz="4" w:space="0" w:color="auto"/>
            </w:tcBorders>
          </w:tcPr>
          <w:p w14:paraId="300BF6DB" w14:textId="77777777" w:rsidR="000F2F57" w:rsidRPr="00690FA9" w:rsidRDefault="000F2F57" w:rsidP="00946072">
            <w:pPr>
              <w:rPr>
                <w:sz w:val="18"/>
                <w:szCs w:val="18"/>
              </w:rPr>
            </w:pPr>
            <w:r w:rsidRPr="00690FA9">
              <w:rPr>
                <w:sz w:val="18"/>
                <w:szCs w:val="18"/>
              </w:rPr>
              <w:t>Č: 3</w:t>
            </w:r>
          </w:p>
          <w:p w14:paraId="5609EAD3" w14:textId="77777777" w:rsidR="000F2F57" w:rsidRPr="00690FA9" w:rsidRDefault="000F2F57" w:rsidP="00946072">
            <w:pPr>
              <w:rPr>
                <w:sz w:val="18"/>
                <w:szCs w:val="18"/>
              </w:rPr>
            </w:pPr>
            <w:r w:rsidRPr="00690FA9">
              <w:rPr>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5582947E" w14:textId="77777777" w:rsidR="000F2F57" w:rsidRPr="00690FA9" w:rsidRDefault="000F2F57" w:rsidP="00946072">
            <w:pPr>
              <w:jc w:val="both"/>
              <w:rPr>
                <w:sz w:val="18"/>
                <w:szCs w:val="18"/>
              </w:rPr>
            </w:pPr>
            <w:r w:rsidRPr="00690FA9">
              <w:rPr>
                <w:sz w:val="18"/>
                <w:szCs w:val="18"/>
              </w:rPr>
              <w:t>Touto smernicou nie je dotknuté právo členských štátov vydávať na účely vysokokvalifikovaného zamestnania iné povolenia na pobyt, ako je modrá karta EÚ. Takéto povolenia na pobyt nezakladajú právo na pobyt v iných členských štátoch, ako je ustanovené v tejto smernici.</w:t>
            </w:r>
          </w:p>
        </w:tc>
        <w:tc>
          <w:tcPr>
            <w:tcW w:w="201" w:type="pct"/>
            <w:tcBorders>
              <w:top w:val="single" w:sz="4" w:space="0" w:color="auto"/>
              <w:left w:val="single" w:sz="4" w:space="0" w:color="auto"/>
              <w:bottom w:val="single" w:sz="4" w:space="0" w:color="auto"/>
              <w:right w:val="single" w:sz="4" w:space="0" w:color="auto"/>
            </w:tcBorders>
          </w:tcPr>
          <w:p w14:paraId="0D877893"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12947DE" w14:textId="77777777" w:rsidR="000F2F57" w:rsidRPr="00690FA9" w:rsidRDefault="000F2F57" w:rsidP="00946072">
            <w:pPr>
              <w:ind w:left="-45" w:right="-43"/>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7B6C66C" w14:textId="77777777" w:rsidR="000F2F57" w:rsidRPr="00690FA9" w:rsidRDefault="000F2F5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9E6EE9B" w14:textId="77777777" w:rsidR="000F2F57" w:rsidRPr="00690FA9" w:rsidRDefault="000F2F57" w:rsidP="00946072">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B5C9430"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9ADD425"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13BB89" w14:textId="77777777" w:rsidR="000F2F57" w:rsidRPr="00690FA9"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F04A52B" w14:textId="77777777" w:rsidR="000F2F57" w:rsidRPr="00690FA9" w:rsidRDefault="000F2F57" w:rsidP="00946072">
            <w:pPr>
              <w:pStyle w:val="Nadpis1"/>
              <w:rPr>
                <w:b w:val="0"/>
                <w:bCs w:val="0"/>
                <w:sz w:val="18"/>
                <w:szCs w:val="18"/>
              </w:rPr>
            </w:pPr>
          </w:p>
        </w:tc>
      </w:tr>
      <w:tr w:rsidR="00CC3C80" w:rsidRPr="00690FA9" w14:paraId="6FB9D8E6" w14:textId="00414994" w:rsidTr="000E5E48">
        <w:trPr>
          <w:trHeight w:val="1431"/>
        </w:trPr>
        <w:tc>
          <w:tcPr>
            <w:tcW w:w="175" w:type="pct"/>
            <w:tcBorders>
              <w:top w:val="single" w:sz="4" w:space="0" w:color="auto"/>
              <w:left w:val="single" w:sz="4" w:space="0" w:color="auto"/>
              <w:bottom w:val="single" w:sz="4" w:space="0" w:color="auto"/>
              <w:right w:val="single" w:sz="4" w:space="0" w:color="auto"/>
            </w:tcBorders>
          </w:tcPr>
          <w:p w14:paraId="2A2D9984" w14:textId="77777777" w:rsidR="000F2F57" w:rsidRPr="00690FA9" w:rsidRDefault="000F2F57" w:rsidP="00946072">
            <w:pPr>
              <w:rPr>
                <w:sz w:val="18"/>
                <w:szCs w:val="18"/>
              </w:rPr>
            </w:pPr>
            <w:r w:rsidRPr="00690FA9">
              <w:rPr>
                <w:sz w:val="18"/>
                <w:szCs w:val="18"/>
              </w:rPr>
              <w:t>Č: 4</w:t>
            </w:r>
          </w:p>
          <w:p w14:paraId="32671D2B" w14:textId="77777777" w:rsidR="000F2F57" w:rsidRPr="00690FA9" w:rsidRDefault="000F2F57" w:rsidP="00946072">
            <w:pPr>
              <w:rPr>
                <w:sz w:val="18"/>
                <w:szCs w:val="18"/>
              </w:rPr>
            </w:pPr>
            <w:r w:rsidRPr="00690FA9">
              <w:rPr>
                <w:sz w:val="18"/>
                <w:szCs w:val="18"/>
              </w:rPr>
              <w:t>O: 1</w:t>
            </w:r>
          </w:p>
          <w:p w14:paraId="38D6C7A6" w14:textId="77777777" w:rsidR="000F2F57" w:rsidRPr="00690FA9" w:rsidRDefault="000F2F57" w:rsidP="00946072">
            <w:pPr>
              <w:rPr>
                <w:sz w:val="18"/>
                <w:szCs w:val="18"/>
              </w:rPr>
            </w:pPr>
            <w:r w:rsidRPr="00690FA9">
              <w:rPr>
                <w:sz w:val="18"/>
                <w:szCs w:val="18"/>
              </w:rPr>
              <w:t>P: a</w:t>
            </w:r>
          </w:p>
          <w:p w14:paraId="22B5FAA8" w14:textId="77777777" w:rsidR="000F2F57" w:rsidRPr="00690FA9" w:rsidRDefault="000F2F57" w:rsidP="00946072">
            <w:pPr>
              <w:rPr>
                <w:sz w:val="18"/>
                <w:szCs w:val="18"/>
              </w:rPr>
            </w:pPr>
          </w:p>
          <w:p w14:paraId="3A5DC038" w14:textId="77777777" w:rsidR="000F2F57" w:rsidRPr="00690FA9" w:rsidRDefault="000F2F57" w:rsidP="00946072">
            <w:pPr>
              <w:rPr>
                <w:sz w:val="18"/>
                <w:szCs w:val="18"/>
              </w:rPr>
            </w:pPr>
          </w:p>
          <w:p w14:paraId="39A3FF3C" w14:textId="77777777" w:rsidR="000F2F57" w:rsidRPr="00690FA9" w:rsidRDefault="000F2F57" w:rsidP="00946072">
            <w:pPr>
              <w:rPr>
                <w:sz w:val="18"/>
                <w:szCs w:val="18"/>
              </w:rPr>
            </w:pPr>
          </w:p>
          <w:p w14:paraId="638360EF" w14:textId="77777777" w:rsidR="000F2F57" w:rsidRPr="00690FA9" w:rsidRDefault="000F2F57" w:rsidP="00946072">
            <w:pPr>
              <w:rPr>
                <w:sz w:val="18"/>
                <w:szCs w:val="18"/>
              </w:rPr>
            </w:pPr>
          </w:p>
          <w:p w14:paraId="422A9D3F" w14:textId="77777777" w:rsidR="000F2F57" w:rsidRPr="00690FA9" w:rsidRDefault="000F2F57"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7DF4D5B" w14:textId="77777777" w:rsidR="000F2F57" w:rsidRPr="00690FA9" w:rsidRDefault="000F2F57" w:rsidP="00946072">
            <w:pPr>
              <w:jc w:val="both"/>
              <w:rPr>
                <w:sz w:val="18"/>
                <w:szCs w:val="18"/>
              </w:rPr>
            </w:pPr>
            <w:r w:rsidRPr="00690FA9">
              <w:rPr>
                <w:sz w:val="18"/>
                <w:szCs w:val="18"/>
              </w:rPr>
              <w:t>Táto smernica sa uplatňuje bez toho, aby boli dotknuté priaznivejšie ustanovenia uvedené v:</w:t>
            </w:r>
          </w:p>
          <w:p w14:paraId="4CA7833C" w14:textId="77777777" w:rsidR="000F2F57" w:rsidRPr="00690FA9" w:rsidRDefault="000F2F57" w:rsidP="00946072">
            <w:pPr>
              <w:jc w:val="both"/>
              <w:rPr>
                <w:sz w:val="18"/>
                <w:szCs w:val="18"/>
              </w:rPr>
            </w:pPr>
            <w:r w:rsidRPr="00690FA9">
              <w:rPr>
                <w:sz w:val="18"/>
                <w:szCs w:val="18"/>
              </w:rPr>
              <w:t>a)práve Únie vrátane dvojstranných alebo mnohostranných dohôd uzavretých medzi Úniou alebo medzi Úniou a členskými štátmi na jednej strane a jednou alebo viacerými tretími krajinami na strane druhej; a</w:t>
            </w:r>
          </w:p>
          <w:p w14:paraId="51627348" w14:textId="77777777" w:rsidR="000F2F57" w:rsidRPr="00690FA9" w:rsidRDefault="000F2F57" w:rsidP="00946072">
            <w:pPr>
              <w:jc w:val="both"/>
              <w:rPr>
                <w:sz w:val="18"/>
                <w:szCs w:val="18"/>
              </w:rPr>
            </w:pPr>
            <w:r w:rsidRPr="00690FA9">
              <w:rPr>
                <w:sz w:val="18"/>
                <w:szCs w:val="18"/>
              </w:rPr>
              <w:t>b)dvojstranných alebo viacstranných dohodách uzavretých medzi jedným alebo viacerými členskými štátmi a jednou alebo viacerými tretími krajinami.</w:t>
            </w:r>
          </w:p>
        </w:tc>
        <w:tc>
          <w:tcPr>
            <w:tcW w:w="201" w:type="pct"/>
            <w:tcBorders>
              <w:top w:val="single" w:sz="4" w:space="0" w:color="auto"/>
              <w:left w:val="single" w:sz="4" w:space="0" w:color="auto"/>
              <w:bottom w:val="single" w:sz="4" w:space="0" w:color="auto"/>
              <w:right w:val="single" w:sz="4" w:space="0" w:color="auto"/>
            </w:tcBorders>
          </w:tcPr>
          <w:p w14:paraId="48ED6CDE"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7766713" w14:textId="77777777" w:rsidR="000F2F57" w:rsidRPr="00690FA9" w:rsidRDefault="000F2F57"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45D295A" w14:textId="77777777" w:rsidR="000F2F57" w:rsidRPr="00690FA9" w:rsidRDefault="000F2F5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5085FA7" w14:textId="77777777" w:rsidR="000F2F57" w:rsidRPr="00690FA9" w:rsidRDefault="000F2F57" w:rsidP="00946072">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D4A4A2F"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60CAF9C"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E3380E" w14:textId="77777777" w:rsidR="000F2F57" w:rsidRPr="00690FA9"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3B055E8" w14:textId="77777777" w:rsidR="000F2F57" w:rsidRPr="00690FA9" w:rsidRDefault="000F2F57" w:rsidP="00946072">
            <w:pPr>
              <w:pStyle w:val="Nadpis1"/>
              <w:rPr>
                <w:b w:val="0"/>
                <w:bCs w:val="0"/>
                <w:sz w:val="18"/>
                <w:szCs w:val="18"/>
              </w:rPr>
            </w:pPr>
          </w:p>
        </w:tc>
      </w:tr>
      <w:tr w:rsidR="00CC3C80" w:rsidRPr="00690FA9" w14:paraId="5519F175" w14:textId="7EDC8663" w:rsidTr="000E5E48">
        <w:tc>
          <w:tcPr>
            <w:tcW w:w="175" w:type="pct"/>
            <w:tcBorders>
              <w:top w:val="single" w:sz="4" w:space="0" w:color="auto"/>
              <w:left w:val="single" w:sz="4" w:space="0" w:color="auto"/>
              <w:bottom w:val="single" w:sz="4" w:space="0" w:color="auto"/>
              <w:right w:val="single" w:sz="4" w:space="0" w:color="auto"/>
            </w:tcBorders>
          </w:tcPr>
          <w:p w14:paraId="47C2D89B" w14:textId="77777777" w:rsidR="000F2F57" w:rsidRPr="00690FA9" w:rsidRDefault="000F2F57" w:rsidP="00946072">
            <w:pPr>
              <w:rPr>
                <w:sz w:val="18"/>
                <w:szCs w:val="18"/>
              </w:rPr>
            </w:pPr>
            <w:r w:rsidRPr="00690FA9">
              <w:rPr>
                <w:sz w:val="18"/>
                <w:szCs w:val="18"/>
              </w:rPr>
              <w:t>Č: 4</w:t>
            </w:r>
          </w:p>
          <w:p w14:paraId="18FC7F43" w14:textId="77777777" w:rsidR="000F2F57" w:rsidRPr="00690FA9" w:rsidRDefault="000F2F57" w:rsidP="00946072">
            <w:pPr>
              <w:rPr>
                <w:sz w:val="18"/>
                <w:szCs w:val="18"/>
              </w:rPr>
            </w:pPr>
            <w:r w:rsidRPr="00690FA9">
              <w:rPr>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29AAF5B9" w14:textId="77777777" w:rsidR="000F2F57" w:rsidRPr="00690FA9" w:rsidRDefault="000F2F57" w:rsidP="00946072">
            <w:pPr>
              <w:jc w:val="both"/>
              <w:rPr>
                <w:sz w:val="18"/>
                <w:szCs w:val="18"/>
              </w:rPr>
            </w:pPr>
            <w:r w:rsidRPr="00690FA9">
              <w:rPr>
                <w:sz w:val="18"/>
                <w:szCs w:val="18"/>
              </w:rPr>
              <w:t>Touto smernicou nie je dotknuté právo členských štátov prijať alebo zachovať priaznivejšie ustanovenia, pokiaľ ide o článok 8 ods. 5, článok 11, článok 15 ods. 4, články 16 a 17 a článok 18 ods. 4.</w:t>
            </w:r>
          </w:p>
        </w:tc>
        <w:tc>
          <w:tcPr>
            <w:tcW w:w="201" w:type="pct"/>
            <w:tcBorders>
              <w:top w:val="single" w:sz="4" w:space="0" w:color="auto"/>
              <w:left w:val="single" w:sz="4" w:space="0" w:color="auto"/>
              <w:bottom w:val="single" w:sz="4" w:space="0" w:color="auto"/>
              <w:right w:val="single" w:sz="4" w:space="0" w:color="auto"/>
            </w:tcBorders>
          </w:tcPr>
          <w:p w14:paraId="1EA17F85"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4A5C578" w14:textId="77777777" w:rsidR="000F2F57" w:rsidRPr="00690FA9" w:rsidRDefault="000F2F57"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6955041" w14:textId="77777777" w:rsidR="000F2F57" w:rsidRPr="00690FA9" w:rsidRDefault="000F2F57" w:rsidP="00946072">
            <w:pPr>
              <w:rPr>
                <w:sz w:val="18"/>
                <w:szCs w:val="18"/>
                <w:lang w:eastAsia="en-US"/>
              </w:rPr>
            </w:pPr>
          </w:p>
        </w:tc>
        <w:tc>
          <w:tcPr>
            <w:tcW w:w="1761" w:type="pct"/>
            <w:tcBorders>
              <w:top w:val="single" w:sz="4" w:space="0" w:color="auto"/>
              <w:left w:val="single" w:sz="4" w:space="0" w:color="auto"/>
              <w:bottom w:val="single" w:sz="4" w:space="0" w:color="auto"/>
              <w:right w:val="single" w:sz="4" w:space="0" w:color="auto"/>
            </w:tcBorders>
          </w:tcPr>
          <w:p w14:paraId="3934A847" w14:textId="77777777" w:rsidR="000F2F57" w:rsidRPr="00690FA9" w:rsidRDefault="000F2F57" w:rsidP="00946072">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4287D64" w14:textId="77777777" w:rsidR="000F2F57" w:rsidRPr="00690FA9" w:rsidRDefault="000F2F57" w:rsidP="00946072">
            <w:pPr>
              <w:jc w:val="center"/>
              <w:rPr>
                <w:sz w:val="18"/>
                <w:szCs w:val="18"/>
              </w:rPr>
            </w:pPr>
            <w:r w:rsidRPr="00690FA9">
              <w:rPr>
                <w:sz w:val="18"/>
                <w:szCs w:val="18"/>
              </w:rPr>
              <w:t>n. a.</w:t>
            </w:r>
          </w:p>
          <w:p w14:paraId="105F37C1" w14:textId="77777777" w:rsidR="000F2F57" w:rsidRPr="00690FA9" w:rsidRDefault="000F2F57" w:rsidP="00946072">
            <w:pP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2FEA9319" w14:textId="77777777" w:rsidR="000F2F57" w:rsidRPr="00690FA9" w:rsidRDefault="000F2F57"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D7D20F4" w14:textId="77777777" w:rsidR="000F2F57" w:rsidRPr="00690FA9" w:rsidRDefault="000F2F57" w:rsidP="00946072">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D1C7BC6" w14:textId="77777777" w:rsidR="000F2F57" w:rsidRPr="00690FA9" w:rsidRDefault="000F2F57" w:rsidP="00946072">
            <w:pPr>
              <w:rPr>
                <w:sz w:val="18"/>
                <w:szCs w:val="18"/>
              </w:rPr>
            </w:pPr>
          </w:p>
        </w:tc>
      </w:tr>
      <w:tr w:rsidR="00BD6D35" w:rsidRPr="00BD6D35" w14:paraId="75C5BF5F" w14:textId="78C545D9" w:rsidTr="000E5E48">
        <w:trPr>
          <w:trHeight w:val="406"/>
        </w:trPr>
        <w:tc>
          <w:tcPr>
            <w:tcW w:w="175" w:type="pct"/>
            <w:tcBorders>
              <w:top w:val="single" w:sz="4" w:space="0" w:color="auto"/>
              <w:left w:val="single" w:sz="4" w:space="0" w:color="auto"/>
              <w:bottom w:val="single" w:sz="4" w:space="0" w:color="auto"/>
              <w:right w:val="single" w:sz="4" w:space="0" w:color="auto"/>
            </w:tcBorders>
          </w:tcPr>
          <w:p w14:paraId="5F510B5D" w14:textId="77777777" w:rsidR="000F2F57" w:rsidRPr="001053AD" w:rsidRDefault="000F2F57" w:rsidP="00946072">
            <w:pPr>
              <w:rPr>
                <w:sz w:val="18"/>
                <w:szCs w:val="18"/>
              </w:rPr>
            </w:pPr>
            <w:r w:rsidRPr="001053AD">
              <w:rPr>
                <w:sz w:val="18"/>
                <w:szCs w:val="18"/>
              </w:rPr>
              <w:t>Č: 5</w:t>
            </w:r>
          </w:p>
          <w:p w14:paraId="432DE446" w14:textId="77777777" w:rsidR="000F2F57" w:rsidRPr="001053AD" w:rsidRDefault="000F2F57" w:rsidP="00946072">
            <w:pPr>
              <w:rPr>
                <w:sz w:val="18"/>
                <w:szCs w:val="18"/>
              </w:rPr>
            </w:pPr>
            <w:r w:rsidRPr="001053AD">
              <w:rPr>
                <w:sz w:val="18"/>
                <w:szCs w:val="18"/>
              </w:rPr>
              <w:t>O: 1</w:t>
            </w:r>
          </w:p>
          <w:p w14:paraId="23C7FB54" w14:textId="77777777" w:rsidR="003500AB" w:rsidRPr="001053AD" w:rsidRDefault="003500AB" w:rsidP="00946072">
            <w:pPr>
              <w:rPr>
                <w:sz w:val="18"/>
                <w:szCs w:val="18"/>
              </w:rPr>
            </w:pPr>
          </w:p>
          <w:p w14:paraId="529B2413" w14:textId="77777777" w:rsidR="000F2F57" w:rsidRPr="001053AD" w:rsidRDefault="000F2F57" w:rsidP="00946072">
            <w:pPr>
              <w:rPr>
                <w:sz w:val="18"/>
                <w:szCs w:val="18"/>
              </w:rPr>
            </w:pPr>
            <w:r w:rsidRPr="001053AD">
              <w:rPr>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24C3D428" w14:textId="77777777" w:rsidR="000F2F57" w:rsidRPr="001053AD" w:rsidRDefault="000F2F57" w:rsidP="00946072">
            <w:pPr>
              <w:jc w:val="both"/>
              <w:rPr>
                <w:sz w:val="18"/>
                <w:szCs w:val="18"/>
              </w:rPr>
            </w:pPr>
            <w:r w:rsidRPr="001053AD">
              <w:rPr>
                <w:sz w:val="18"/>
                <w:szCs w:val="18"/>
              </w:rPr>
              <w:t>Pokiaľ ide o prijatie štátneho príslušníka tretej krajiny podľa tejto smernice, žiadateľ o modrú kartu EÚ musí:</w:t>
            </w:r>
          </w:p>
          <w:p w14:paraId="07AEC18D" w14:textId="77777777" w:rsidR="000F2F57" w:rsidRPr="001053AD" w:rsidRDefault="000F2F57" w:rsidP="00946072">
            <w:pPr>
              <w:jc w:val="both"/>
              <w:rPr>
                <w:sz w:val="18"/>
                <w:szCs w:val="18"/>
              </w:rPr>
            </w:pPr>
            <w:r w:rsidRPr="001053AD">
              <w:rPr>
                <w:sz w:val="18"/>
                <w:szCs w:val="18"/>
              </w:rPr>
              <w:t>a) predložiť platnú pracovnú zmluvu alebo – v súlade s vnútroštátnym právom – záväznú pracovnú ponuku na vysokokvalifikované zamestnanie, a to na obdobie najmenej šiestich mesiacov v dotknutom členskom štáte;</w:t>
            </w:r>
          </w:p>
        </w:tc>
        <w:tc>
          <w:tcPr>
            <w:tcW w:w="201" w:type="pct"/>
            <w:tcBorders>
              <w:top w:val="single" w:sz="4" w:space="0" w:color="auto"/>
              <w:left w:val="single" w:sz="4" w:space="0" w:color="auto"/>
              <w:bottom w:val="single" w:sz="4" w:space="0" w:color="auto"/>
              <w:right w:val="single" w:sz="4" w:space="0" w:color="auto"/>
            </w:tcBorders>
          </w:tcPr>
          <w:p w14:paraId="5643E87B" w14:textId="77777777" w:rsidR="000F2F57" w:rsidRPr="001053AD" w:rsidRDefault="000F2F57" w:rsidP="00946072">
            <w:pPr>
              <w:jc w:val="center"/>
              <w:rPr>
                <w:sz w:val="18"/>
                <w:szCs w:val="18"/>
              </w:rPr>
            </w:pPr>
            <w:r w:rsidRPr="001053AD">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63AA19C" w14:textId="77777777" w:rsidR="000F2F57" w:rsidRPr="001053AD" w:rsidRDefault="000F2F57" w:rsidP="00946072">
            <w:pPr>
              <w:jc w:val="center"/>
              <w:rPr>
                <w:sz w:val="18"/>
                <w:szCs w:val="18"/>
              </w:rPr>
            </w:pPr>
            <w:r w:rsidRPr="001053AD">
              <w:rPr>
                <w:bCs/>
                <w:sz w:val="18"/>
                <w:szCs w:val="18"/>
              </w:rPr>
              <w:t>návrh zákona</w:t>
            </w:r>
          </w:p>
          <w:p w14:paraId="125698DE" w14:textId="77777777" w:rsidR="000F2F57" w:rsidRPr="00BD6D35" w:rsidRDefault="000F2F57" w:rsidP="00946072">
            <w:pPr>
              <w:rPr>
                <w:color w:val="FF0000"/>
                <w:sz w:val="18"/>
                <w:szCs w:val="18"/>
              </w:rPr>
            </w:pPr>
          </w:p>
          <w:p w14:paraId="1F334329" w14:textId="77777777" w:rsidR="000F2F57" w:rsidRPr="00BD6D35" w:rsidRDefault="000F2F57" w:rsidP="00946072">
            <w:pPr>
              <w:rPr>
                <w:color w:val="FF0000"/>
                <w:sz w:val="18"/>
                <w:szCs w:val="18"/>
              </w:rPr>
            </w:pPr>
          </w:p>
          <w:p w14:paraId="0CA42C74" w14:textId="77777777" w:rsidR="000F2F57" w:rsidRPr="00BD6D35" w:rsidRDefault="000F2F57" w:rsidP="00946072">
            <w:pPr>
              <w:rPr>
                <w:color w:val="FF0000"/>
                <w:sz w:val="18"/>
                <w:szCs w:val="18"/>
              </w:rPr>
            </w:pPr>
          </w:p>
          <w:p w14:paraId="114A063B" w14:textId="77777777" w:rsidR="000F2F57" w:rsidRPr="00BD6D35" w:rsidRDefault="000F2F57" w:rsidP="00946072">
            <w:pPr>
              <w:rPr>
                <w:color w:val="FF0000"/>
                <w:sz w:val="18"/>
                <w:szCs w:val="18"/>
              </w:rPr>
            </w:pPr>
          </w:p>
          <w:p w14:paraId="5FDDBFBA" w14:textId="77777777" w:rsidR="000F2F57" w:rsidRPr="00BD6D35" w:rsidRDefault="000F2F57" w:rsidP="00946072">
            <w:pPr>
              <w:rPr>
                <w:color w:val="FF0000"/>
                <w:sz w:val="18"/>
                <w:szCs w:val="18"/>
              </w:rPr>
            </w:pPr>
          </w:p>
          <w:p w14:paraId="5911288C" w14:textId="77777777" w:rsidR="000F2F57" w:rsidRPr="00BD6D35" w:rsidRDefault="000F2F57" w:rsidP="00946072">
            <w:pPr>
              <w:rPr>
                <w:color w:val="FF0000"/>
                <w:sz w:val="18"/>
                <w:szCs w:val="18"/>
              </w:rPr>
            </w:pPr>
          </w:p>
          <w:p w14:paraId="024D64DF" w14:textId="77777777" w:rsidR="000F2F57" w:rsidRPr="00BD6D35" w:rsidRDefault="000F2F57" w:rsidP="00946072">
            <w:pPr>
              <w:rPr>
                <w:color w:val="FF0000"/>
                <w:sz w:val="18"/>
                <w:szCs w:val="18"/>
              </w:rPr>
            </w:pPr>
          </w:p>
          <w:p w14:paraId="6E23629A" w14:textId="77777777" w:rsidR="000F2F57" w:rsidRPr="00BD6D35" w:rsidRDefault="000F2F57" w:rsidP="00946072">
            <w:pPr>
              <w:rPr>
                <w:color w:val="FF0000"/>
                <w:sz w:val="18"/>
                <w:szCs w:val="18"/>
              </w:rPr>
            </w:pPr>
          </w:p>
          <w:p w14:paraId="5E8A9280" w14:textId="77777777" w:rsidR="000F2F57" w:rsidRPr="00BD6D35" w:rsidRDefault="000F2F57" w:rsidP="00946072">
            <w:pPr>
              <w:rPr>
                <w:color w:val="FF0000"/>
                <w:sz w:val="18"/>
                <w:szCs w:val="18"/>
              </w:rPr>
            </w:pPr>
          </w:p>
          <w:p w14:paraId="05232048" w14:textId="77777777" w:rsidR="000F2F57" w:rsidRPr="00BD6D35" w:rsidRDefault="000F2F57" w:rsidP="00946072">
            <w:pPr>
              <w:rPr>
                <w:color w:val="FF0000"/>
                <w:sz w:val="18"/>
                <w:szCs w:val="18"/>
              </w:rPr>
            </w:pPr>
          </w:p>
          <w:p w14:paraId="2F9A0D39" w14:textId="77777777" w:rsidR="000F2F57" w:rsidRPr="00BD6D35" w:rsidRDefault="000F2F57" w:rsidP="00946072">
            <w:pPr>
              <w:rPr>
                <w:color w:val="FF0000"/>
                <w:sz w:val="18"/>
                <w:szCs w:val="18"/>
              </w:rPr>
            </w:pPr>
          </w:p>
          <w:p w14:paraId="1E6EC8A9" w14:textId="3E477BEF" w:rsidR="000F2F57" w:rsidRPr="00BD6D35" w:rsidRDefault="000F2F57" w:rsidP="009D57A9">
            <w:pPr>
              <w:pStyle w:val="Normlny0"/>
              <w:rPr>
                <w:strike/>
                <w:color w:val="FF0000"/>
                <w:sz w:val="18"/>
                <w:szCs w:val="18"/>
              </w:rPr>
            </w:pPr>
          </w:p>
        </w:tc>
        <w:tc>
          <w:tcPr>
            <w:tcW w:w="201" w:type="pct"/>
            <w:tcBorders>
              <w:top w:val="single" w:sz="4" w:space="0" w:color="auto"/>
              <w:left w:val="single" w:sz="4" w:space="0" w:color="auto"/>
              <w:bottom w:val="single" w:sz="4" w:space="0" w:color="auto"/>
              <w:right w:val="single" w:sz="4" w:space="0" w:color="auto"/>
            </w:tcBorders>
          </w:tcPr>
          <w:p w14:paraId="2C6E411D" w14:textId="0060838F" w:rsidR="005B1C97" w:rsidRPr="001053AD" w:rsidRDefault="00B94B88" w:rsidP="00946072">
            <w:pPr>
              <w:pStyle w:val="Normlny0"/>
              <w:jc w:val="center"/>
              <w:rPr>
                <w:sz w:val="18"/>
                <w:szCs w:val="18"/>
              </w:rPr>
            </w:pPr>
            <w:r w:rsidRPr="001053AD">
              <w:rPr>
                <w:sz w:val="18"/>
                <w:szCs w:val="18"/>
              </w:rPr>
              <w:lastRenderedPageBreak/>
              <w:t>Č. I</w:t>
            </w:r>
          </w:p>
          <w:p w14:paraId="4FE44AE9" w14:textId="5685F96B" w:rsidR="00B94B88" w:rsidRPr="001053AD" w:rsidRDefault="00B94B88" w:rsidP="00946072">
            <w:pPr>
              <w:pStyle w:val="Normlny0"/>
              <w:jc w:val="center"/>
              <w:rPr>
                <w:sz w:val="18"/>
                <w:szCs w:val="18"/>
              </w:rPr>
            </w:pPr>
            <w:r w:rsidRPr="001053AD">
              <w:rPr>
                <w:sz w:val="18"/>
                <w:szCs w:val="18"/>
              </w:rPr>
              <w:t>§ 38</w:t>
            </w:r>
          </w:p>
          <w:p w14:paraId="607C2D27" w14:textId="753B2E79" w:rsidR="00B94B88" w:rsidRPr="001053AD" w:rsidRDefault="00B94B88" w:rsidP="00946072">
            <w:pPr>
              <w:pStyle w:val="Normlny0"/>
              <w:jc w:val="center"/>
              <w:rPr>
                <w:sz w:val="18"/>
                <w:szCs w:val="18"/>
              </w:rPr>
            </w:pPr>
            <w:r w:rsidRPr="001053AD">
              <w:rPr>
                <w:sz w:val="18"/>
                <w:szCs w:val="18"/>
              </w:rPr>
              <w:t>O. 4</w:t>
            </w:r>
          </w:p>
          <w:p w14:paraId="1ED65CF1" w14:textId="3035C607" w:rsidR="00B94B88" w:rsidRPr="001053AD" w:rsidRDefault="00B94B88" w:rsidP="00946072">
            <w:pPr>
              <w:pStyle w:val="Normlny0"/>
              <w:jc w:val="center"/>
              <w:rPr>
                <w:sz w:val="18"/>
                <w:szCs w:val="18"/>
              </w:rPr>
            </w:pPr>
            <w:r w:rsidRPr="001053AD">
              <w:rPr>
                <w:sz w:val="18"/>
                <w:szCs w:val="18"/>
              </w:rPr>
              <w:t>V. 2</w:t>
            </w:r>
          </w:p>
          <w:p w14:paraId="5FD1985A" w14:textId="77777777" w:rsidR="000F2F57" w:rsidRPr="00BD6D35" w:rsidRDefault="000F2F57" w:rsidP="00946072">
            <w:pPr>
              <w:pStyle w:val="Normlny0"/>
              <w:jc w:val="center"/>
              <w:rPr>
                <w:color w:val="FF0000"/>
                <w:sz w:val="18"/>
                <w:szCs w:val="18"/>
              </w:rPr>
            </w:pPr>
          </w:p>
          <w:p w14:paraId="3F2A7954" w14:textId="77777777" w:rsidR="00847875" w:rsidRPr="00BD6D35" w:rsidRDefault="00847875" w:rsidP="00946072">
            <w:pPr>
              <w:pStyle w:val="Normlny0"/>
              <w:jc w:val="center"/>
              <w:rPr>
                <w:color w:val="FF0000"/>
                <w:sz w:val="18"/>
                <w:szCs w:val="18"/>
              </w:rPr>
            </w:pPr>
          </w:p>
          <w:p w14:paraId="72759EF2" w14:textId="77777777" w:rsidR="00847875" w:rsidRPr="00BD6D35" w:rsidRDefault="00847875" w:rsidP="00946072">
            <w:pPr>
              <w:pStyle w:val="Normlny0"/>
              <w:jc w:val="center"/>
              <w:rPr>
                <w:color w:val="FF0000"/>
                <w:sz w:val="18"/>
                <w:szCs w:val="18"/>
              </w:rPr>
            </w:pPr>
          </w:p>
          <w:p w14:paraId="61AF36FC" w14:textId="77777777" w:rsidR="00847875" w:rsidRDefault="00847875" w:rsidP="00946072">
            <w:pPr>
              <w:pStyle w:val="Normlny0"/>
              <w:jc w:val="center"/>
              <w:rPr>
                <w:color w:val="FF0000"/>
                <w:sz w:val="18"/>
                <w:szCs w:val="18"/>
              </w:rPr>
            </w:pPr>
          </w:p>
          <w:p w14:paraId="6AC3DA56" w14:textId="77777777" w:rsidR="00F605E9" w:rsidRDefault="00F605E9" w:rsidP="00946072">
            <w:pPr>
              <w:pStyle w:val="Normlny0"/>
              <w:jc w:val="center"/>
              <w:rPr>
                <w:color w:val="FF0000"/>
                <w:sz w:val="18"/>
                <w:szCs w:val="18"/>
              </w:rPr>
            </w:pPr>
          </w:p>
          <w:p w14:paraId="5D57036E" w14:textId="77777777" w:rsidR="00F605E9" w:rsidRPr="00BD6D35" w:rsidRDefault="00F605E9" w:rsidP="00946072">
            <w:pPr>
              <w:pStyle w:val="Normlny0"/>
              <w:jc w:val="center"/>
              <w:rPr>
                <w:color w:val="FF0000"/>
                <w:sz w:val="18"/>
                <w:szCs w:val="18"/>
              </w:rPr>
            </w:pPr>
          </w:p>
          <w:p w14:paraId="5C637B46" w14:textId="77777777" w:rsidR="00847875" w:rsidRDefault="00847875" w:rsidP="00946072">
            <w:pPr>
              <w:pStyle w:val="Normlny0"/>
              <w:jc w:val="center"/>
              <w:rPr>
                <w:color w:val="FF0000"/>
                <w:sz w:val="18"/>
                <w:szCs w:val="18"/>
              </w:rPr>
            </w:pPr>
          </w:p>
          <w:p w14:paraId="063FA306" w14:textId="77777777" w:rsidR="00847875" w:rsidRPr="001053AD" w:rsidRDefault="00847875" w:rsidP="00946072">
            <w:pPr>
              <w:pStyle w:val="Normlny0"/>
              <w:jc w:val="center"/>
              <w:rPr>
                <w:sz w:val="18"/>
                <w:szCs w:val="18"/>
              </w:rPr>
            </w:pPr>
            <w:r w:rsidRPr="001053AD">
              <w:rPr>
                <w:sz w:val="18"/>
                <w:szCs w:val="18"/>
              </w:rPr>
              <w:t>Č. IV</w:t>
            </w:r>
          </w:p>
          <w:p w14:paraId="290A8793" w14:textId="77777777" w:rsidR="00847875" w:rsidRPr="001053AD" w:rsidRDefault="00847875" w:rsidP="00946072">
            <w:pPr>
              <w:pStyle w:val="Normlny0"/>
              <w:jc w:val="center"/>
              <w:rPr>
                <w:sz w:val="18"/>
                <w:szCs w:val="18"/>
              </w:rPr>
            </w:pPr>
            <w:r w:rsidRPr="001053AD">
              <w:rPr>
                <w:sz w:val="18"/>
                <w:szCs w:val="18"/>
              </w:rPr>
              <w:t>§ 21</w:t>
            </w:r>
            <w:r w:rsidR="004E4891" w:rsidRPr="001053AD">
              <w:rPr>
                <w:sz w:val="18"/>
                <w:szCs w:val="18"/>
              </w:rPr>
              <w:t>a</w:t>
            </w:r>
          </w:p>
          <w:p w14:paraId="26EF5B36" w14:textId="77777777" w:rsidR="004E4891" w:rsidRPr="001053AD" w:rsidRDefault="004E4891" w:rsidP="00946072">
            <w:pPr>
              <w:pStyle w:val="Normlny0"/>
              <w:jc w:val="center"/>
              <w:rPr>
                <w:sz w:val="18"/>
                <w:szCs w:val="18"/>
              </w:rPr>
            </w:pPr>
            <w:r w:rsidRPr="001053AD">
              <w:rPr>
                <w:sz w:val="18"/>
                <w:szCs w:val="18"/>
              </w:rPr>
              <w:t>O. 2</w:t>
            </w:r>
          </w:p>
          <w:p w14:paraId="119AC188" w14:textId="77777777" w:rsidR="004E4891" w:rsidRPr="001053AD" w:rsidRDefault="004E4891" w:rsidP="00946072">
            <w:pPr>
              <w:pStyle w:val="Normlny0"/>
              <w:jc w:val="center"/>
              <w:rPr>
                <w:sz w:val="18"/>
                <w:szCs w:val="18"/>
              </w:rPr>
            </w:pPr>
            <w:r w:rsidRPr="001053AD">
              <w:rPr>
                <w:sz w:val="18"/>
                <w:szCs w:val="18"/>
              </w:rPr>
              <w:t>P. a</w:t>
            </w:r>
          </w:p>
          <w:p w14:paraId="70D62085" w14:textId="77777777" w:rsidR="0050242E" w:rsidRPr="001053AD" w:rsidRDefault="0050242E" w:rsidP="00946072">
            <w:pPr>
              <w:pStyle w:val="Normlny0"/>
              <w:jc w:val="center"/>
              <w:rPr>
                <w:sz w:val="18"/>
                <w:szCs w:val="18"/>
              </w:rPr>
            </w:pPr>
          </w:p>
          <w:p w14:paraId="67C58F14" w14:textId="77777777" w:rsidR="0050242E" w:rsidRPr="001053AD" w:rsidRDefault="0050242E" w:rsidP="00946072">
            <w:pPr>
              <w:pStyle w:val="Normlny0"/>
              <w:jc w:val="center"/>
              <w:rPr>
                <w:sz w:val="18"/>
                <w:szCs w:val="18"/>
              </w:rPr>
            </w:pPr>
          </w:p>
          <w:p w14:paraId="51D84109" w14:textId="77777777" w:rsidR="0050242E" w:rsidRPr="001053AD" w:rsidRDefault="0050242E" w:rsidP="00946072">
            <w:pPr>
              <w:pStyle w:val="Normlny0"/>
              <w:jc w:val="center"/>
              <w:rPr>
                <w:sz w:val="18"/>
                <w:szCs w:val="18"/>
              </w:rPr>
            </w:pPr>
          </w:p>
          <w:p w14:paraId="78848672" w14:textId="77777777" w:rsidR="0050242E" w:rsidRPr="001053AD" w:rsidRDefault="0050242E" w:rsidP="00946072">
            <w:pPr>
              <w:pStyle w:val="Normlny0"/>
              <w:jc w:val="center"/>
              <w:rPr>
                <w:sz w:val="18"/>
                <w:szCs w:val="18"/>
              </w:rPr>
            </w:pPr>
          </w:p>
          <w:p w14:paraId="5ECF0343" w14:textId="77777777" w:rsidR="0050242E" w:rsidRPr="001053AD" w:rsidRDefault="0050242E" w:rsidP="00946072">
            <w:pPr>
              <w:pStyle w:val="Normlny0"/>
              <w:jc w:val="center"/>
              <w:rPr>
                <w:sz w:val="18"/>
                <w:szCs w:val="18"/>
              </w:rPr>
            </w:pPr>
          </w:p>
          <w:p w14:paraId="2CAC8D09" w14:textId="77777777" w:rsidR="001053AD" w:rsidRPr="001053AD" w:rsidRDefault="001053AD" w:rsidP="00946072">
            <w:pPr>
              <w:pStyle w:val="Normlny0"/>
              <w:jc w:val="center"/>
              <w:rPr>
                <w:sz w:val="18"/>
                <w:szCs w:val="18"/>
              </w:rPr>
            </w:pPr>
          </w:p>
          <w:p w14:paraId="355F3FD8" w14:textId="77777777" w:rsidR="001053AD" w:rsidRPr="001053AD" w:rsidRDefault="001053AD" w:rsidP="00946072">
            <w:pPr>
              <w:pStyle w:val="Normlny0"/>
              <w:jc w:val="center"/>
              <w:rPr>
                <w:sz w:val="18"/>
                <w:szCs w:val="18"/>
              </w:rPr>
            </w:pPr>
          </w:p>
          <w:p w14:paraId="6B15F7E3" w14:textId="77777777" w:rsidR="001053AD" w:rsidRPr="001053AD" w:rsidRDefault="001053AD" w:rsidP="00946072">
            <w:pPr>
              <w:pStyle w:val="Normlny0"/>
              <w:jc w:val="center"/>
              <w:rPr>
                <w:sz w:val="18"/>
                <w:szCs w:val="18"/>
              </w:rPr>
            </w:pPr>
          </w:p>
          <w:p w14:paraId="5DC8A52E" w14:textId="77777777" w:rsidR="0050242E" w:rsidRPr="001053AD" w:rsidRDefault="0050242E" w:rsidP="00946072">
            <w:pPr>
              <w:pStyle w:val="Normlny0"/>
              <w:jc w:val="center"/>
              <w:rPr>
                <w:sz w:val="18"/>
                <w:szCs w:val="18"/>
              </w:rPr>
            </w:pPr>
          </w:p>
          <w:p w14:paraId="1849EDAE" w14:textId="77777777" w:rsidR="0050242E" w:rsidRPr="001053AD" w:rsidRDefault="0050242E" w:rsidP="00946072">
            <w:pPr>
              <w:pStyle w:val="Normlny0"/>
              <w:jc w:val="center"/>
              <w:rPr>
                <w:sz w:val="18"/>
                <w:szCs w:val="18"/>
              </w:rPr>
            </w:pPr>
            <w:r w:rsidRPr="001053AD">
              <w:rPr>
                <w:sz w:val="18"/>
                <w:szCs w:val="18"/>
              </w:rPr>
              <w:t>O. 4</w:t>
            </w:r>
          </w:p>
          <w:p w14:paraId="73824FEC" w14:textId="2299CD28" w:rsidR="0050242E" w:rsidRPr="00BD6D35" w:rsidRDefault="0050242E" w:rsidP="00946072">
            <w:pPr>
              <w:pStyle w:val="Normlny0"/>
              <w:jc w:val="center"/>
              <w:rPr>
                <w:color w:val="FF0000"/>
                <w:sz w:val="18"/>
                <w:szCs w:val="18"/>
              </w:rPr>
            </w:pPr>
            <w:r w:rsidRPr="001053AD">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6C78F4A7" w14:textId="3955DDDA" w:rsidR="00847875" w:rsidRPr="00F605E9" w:rsidRDefault="00F605E9" w:rsidP="00946072">
            <w:pPr>
              <w:jc w:val="both"/>
              <w:rPr>
                <w:sz w:val="18"/>
                <w:szCs w:val="18"/>
              </w:rPr>
            </w:pPr>
            <w:r w:rsidRPr="00F605E9">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797E4EFF" w14:textId="77777777" w:rsidR="00F605E9" w:rsidRPr="00F605E9" w:rsidRDefault="00F605E9" w:rsidP="00946072">
            <w:pPr>
              <w:jc w:val="both"/>
              <w:rPr>
                <w:sz w:val="18"/>
                <w:szCs w:val="18"/>
              </w:rPr>
            </w:pPr>
          </w:p>
          <w:p w14:paraId="0BE42A06" w14:textId="3631BBEE" w:rsidR="00F605E9" w:rsidRDefault="00F605E9" w:rsidP="00946072">
            <w:pPr>
              <w:jc w:val="both"/>
              <w:rPr>
                <w:strike/>
                <w:sz w:val="18"/>
                <w:szCs w:val="18"/>
              </w:rPr>
            </w:pPr>
            <w:r w:rsidRPr="005D2C77">
              <w:rPr>
                <w:sz w:val="18"/>
                <w:szCs w:val="18"/>
                <w:vertAlign w:val="superscript"/>
              </w:rPr>
              <w:t>64</w:t>
            </w:r>
            <w:r w:rsidRPr="00F605E9">
              <w:rPr>
                <w:sz w:val="18"/>
                <w:szCs w:val="18"/>
              </w:rPr>
              <w:t>)</w:t>
            </w:r>
            <w:r>
              <w:rPr>
                <w:sz w:val="18"/>
                <w:szCs w:val="18"/>
              </w:rPr>
              <w:t xml:space="preserve"> </w:t>
            </w:r>
            <w:r w:rsidRPr="00F605E9">
              <w:rPr>
                <w:sz w:val="18"/>
                <w:szCs w:val="18"/>
              </w:rPr>
              <w:t>§ 21a zákona č. 5/2004 Z. z. v znení neskorších predpisov</w:t>
            </w:r>
            <w:r w:rsidRPr="005D2C77">
              <w:rPr>
                <w:strike/>
                <w:sz w:val="18"/>
                <w:szCs w:val="18"/>
              </w:rPr>
              <w:t>.</w:t>
            </w:r>
          </w:p>
          <w:p w14:paraId="0307D54D" w14:textId="77777777" w:rsidR="005D2C77" w:rsidRPr="00BD6D35" w:rsidRDefault="005D2C77" w:rsidP="00946072">
            <w:pPr>
              <w:jc w:val="both"/>
              <w:rPr>
                <w:strike/>
                <w:color w:val="FF0000"/>
                <w:sz w:val="18"/>
                <w:szCs w:val="18"/>
              </w:rPr>
            </w:pPr>
          </w:p>
          <w:p w14:paraId="2E2B6D68" w14:textId="77777777" w:rsidR="005D2C77" w:rsidRPr="00DD457E" w:rsidRDefault="00847875" w:rsidP="005D2C77">
            <w:pPr>
              <w:jc w:val="both"/>
              <w:rPr>
                <w:sz w:val="18"/>
                <w:szCs w:val="18"/>
              </w:rPr>
            </w:pPr>
            <w:r w:rsidRPr="001053AD">
              <w:rPr>
                <w:sz w:val="18"/>
                <w:szCs w:val="18"/>
              </w:rPr>
              <w:t>(</w:t>
            </w:r>
            <w:r w:rsidR="005D2C77"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5310FA02" w14:textId="77777777" w:rsidR="005D2C77" w:rsidRPr="00DD457E" w:rsidRDefault="005D2C77" w:rsidP="005D2C77">
            <w:pPr>
              <w:jc w:val="both"/>
              <w:rPr>
                <w:sz w:val="18"/>
                <w:szCs w:val="18"/>
              </w:rPr>
            </w:pPr>
            <w:r w:rsidRPr="00DD457E">
              <w:rPr>
                <w:sz w:val="18"/>
                <w:szCs w:val="18"/>
              </w:rPr>
              <w:t>a)</w:t>
            </w:r>
            <w:r w:rsidRPr="00DD457E">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4D5406A7" w14:textId="77777777" w:rsidR="005D2C77" w:rsidRPr="00DD457E" w:rsidRDefault="005D2C77" w:rsidP="005D2C77">
            <w:pPr>
              <w:jc w:val="both"/>
              <w:rPr>
                <w:strike/>
                <w:sz w:val="18"/>
                <w:szCs w:val="18"/>
              </w:rPr>
            </w:pPr>
          </w:p>
          <w:p w14:paraId="2B900C09" w14:textId="77777777" w:rsidR="005D2C77" w:rsidRPr="00DD457E" w:rsidRDefault="005D2C77" w:rsidP="005D2C77">
            <w:pPr>
              <w:jc w:val="both"/>
              <w:rPr>
                <w:sz w:val="18"/>
                <w:szCs w:val="18"/>
              </w:rPr>
            </w:pPr>
            <w:r w:rsidRPr="00DD457E">
              <w:rPr>
                <w:sz w:val="18"/>
                <w:szCs w:val="18"/>
              </w:rPr>
              <w:t>(4) Podmienkou na vydanie potvrdenia o možnosti obsadenia voľného pracovného miesta, ktoré zodpovedá vysokokvalifikovanému zamestnaniu, ktoré obsahuje súhlas s jeho obsadením, je, že</w:t>
            </w:r>
          </w:p>
          <w:p w14:paraId="4217546F" w14:textId="502A872A" w:rsidR="0050242E" w:rsidRPr="00BD6D35" w:rsidRDefault="005D2C77" w:rsidP="005D2C77">
            <w:pPr>
              <w:jc w:val="both"/>
              <w:rPr>
                <w:color w:val="FF0000"/>
                <w:sz w:val="18"/>
                <w:szCs w:val="18"/>
              </w:rPr>
            </w:pPr>
            <w:r w:rsidRPr="00DD457E">
              <w:rPr>
                <w:sz w:val="18"/>
                <w:szCs w:val="18"/>
              </w:rPr>
              <w:t>d)</w:t>
            </w:r>
            <w:r w:rsidRPr="00DD457E">
              <w:rPr>
                <w:sz w:val="18"/>
                <w:szCs w:val="18"/>
              </w:rPr>
              <w:tab/>
              <w:t>pracovná zmluva alebo prísľub zamestnávateľa podľa odseku 2 písm. a) sú v súlade so zákonom a trvanie pracovného pomeru je dohodnuté najmenej na šesť mesiacov,</w:t>
            </w:r>
          </w:p>
        </w:tc>
        <w:tc>
          <w:tcPr>
            <w:tcW w:w="201" w:type="pct"/>
            <w:tcBorders>
              <w:top w:val="single" w:sz="4" w:space="0" w:color="auto"/>
              <w:left w:val="single" w:sz="4" w:space="0" w:color="auto"/>
              <w:bottom w:val="single" w:sz="4" w:space="0" w:color="auto"/>
              <w:right w:val="single" w:sz="4" w:space="0" w:color="auto"/>
            </w:tcBorders>
          </w:tcPr>
          <w:p w14:paraId="140F0E68" w14:textId="77777777" w:rsidR="000F2F57" w:rsidRPr="002652BE" w:rsidRDefault="000F2F57" w:rsidP="00946072">
            <w:pPr>
              <w:jc w:val="center"/>
              <w:rPr>
                <w:sz w:val="18"/>
                <w:szCs w:val="18"/>
              </w:rPr>
            </w:pPr>
            <w:r w:rsidRPr="002652BE">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0A85B5D" w14:textId="2BC423A6" w:rsidR="000F2F57" w:rsidRPr="002652BE" w:rsidRDefault="000F2F57" w:rsidP="00946072">
            <w:pPr>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7769BD6" w14:textId="1E986528" w:rsidR="000F2F57" w:rsidRPr="002652BE" w:rsidRDefault="002E1498" w:rsidP="00946072">
            <w:pPr>
              <w:jc w:val="both"/>
              <w:rPr>
                <w:sz w:val="18"/>
                <w:szCs w:val="18"/>
              </w:rPr>
            </w:pPr>
            <w:r w:rsidRPr="002652BE">
              <w:rPr>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3159DD4" w14:textId="77777777" w:rsidR="000F2F57" w:rsidRPr="00BD6D35" w:rsidRDefault="000F2F57" w:rsidP="00946072">
            <w:pPr>
              <w:jc w:val="both"/>
              <w:rPr>
                <w:color w:val="FF0000"/>
                <w:sz w:val="18"/>
                <w:szCs w:val="18"/>
              </w:rPr>
            </w:pPr>
          </w:p>
        </w:tc>
      </w:tr>
      <w:tr w:rsidR="00CC3C80" w:rsidRPr="00690FA9" w14:paraId="26392A3E" w14:textId="2F549B91" w:rsidTr="000E5E48">
        <w:trPr>
          <w:trHeight w:val="758"/>
        </w:trPr>
        <w:tc>
          <w:tcPr>
            <w:tcW w:w="175" w:type="pct"/>
            <w:tcBorders>
              <w:top w:val="single" w:sz="4" w:space="0" w:color="auto"/>
              <w:left w:val="single" w:sz="4" w:space="0" w:color="auto"/>
              <w:bottom w:val="single" w:sz="4" w:space="0" w:color="auto"/>
              <w:right w:val="single" w:sz="4" w:space="0" w:color="auto"/>
            </w:tcBorders>
          </w:tcPr>
          <w:p w14:paraId="3E4B8F61" w14:textId="77777777" w:rsidR="000F2F57" w:rsidRPr="00690FA9" w:rsidRDefault="000F2F57" w:rsidP="00946072">
            <w:pPr>
              <w:rPr>
                <w:sz w:val="18"/>
                <w:szCs w:val="18"/>
              </w:rPr>
            </w:pPr>
            <w:r w:rsidRPr="00690FA9">
              <w:rPr>
                <w:sz w:val="18"/>
                <w:szCs w:val="18"/>
              </w:rPr>
              <w:t>Č: 5</w:t>
            </w:r>
          </w:p>
          <w:p w14:paraId="73C85D6B" w14:textId="77777777" w:rsidR="000F2F57" w:rsidRPr="00690FA9" w:rsidRDefault="000F2F57" w:rsidP="00946072">
            <w:pPr>
              <w:rPr>
                <w:sz w:val="18"/>
                <w:szCs w:val="18"/>
              </w:rPr>
            </w:pPr>
            <w:r w:rsidRPr="00690FA9">
              <w:rPr>
                <w:sz w:val="18"/>
                <w:szCs w:val="18"/>
              </w:rPr>
              <w:t>O: 1</w:t>
            </w:r>
          </w:p>
          <w:p w14:paraId="68B4C243" w14:textId="77777777" w:rsidR="000F2F57" w:rsidRPr="00690FA9" w:rsidRDefault="000F2F57"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98D6FDC" w14:textId="77777777" w:rsidR="000F2F57" w:rsidRPr="00690FA9" w:rsidRDefault="000F2F57" w:rsidP="00946072">
            <w:pPr>
              <w:jc w:val="both"/>
              <w:rPr>
                <w:sz w:val="18"/>
                <w:szCs w:val="18"/>
              </w:rPr>
            </w:pPr>
            <w:r w:rsidRPr="00690FA9">
              <w:rPr>
                <w:sz w:val="18"/>
                <w:szCs w:val="18"/>
              </w:rPr>
              <w:t>b) v prípade neregulovaných povolaní predložiť doklady osvedčujúce relevantnú vyššiu odbornú kvalifikáciu vo vzťahu k práci, ktorá sa má vykonať;</w:t>
            </w:r>
          </w:p>
        </w:tc>
        <w:tc>
          <w:tcPr>
            <w:tcW w:w="201" w:type="pct"/>
            <w:tcBorders>
              <w:top w:val="single" w:sz="4" w:space="0" w:color="auto"/>
              <w:left w:val="single" w:sz="4" w:space="0" w:color="auto"/>
              <w:bottom w:val="single" w:sz="4" w:space="0" w:color="auto"/>
              <w:right w:val="single" w:sz="4" w:space="0" w:color="auto"/>
            </w:tcBorders>
          </w:tcPr>
          <w:p w14:paraId="42093DDD" w14:textId="77777777" w:rsidR="000F2F57" w:rsidRPr="00690FA9" w:rsidRDefault="000F2F57"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7971356" w14:textId="77777777" w:rsidR="000F2F57" w:rsidRPr="00690FA9" w:rsidRDefault="000F2F57"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273A479C" w14:textId="77777777" w:rsidR="00676E3D" w:rsidRPr="00690FA9" w:rsidRDefault="00676E3D" w:rsidP="00676E3D">
            <w:pPr>
              <w:pStyle w:val="Normlny0"/>
              <w:jc w:val="center"/>
              <w:rPr>
                <w:sz w:val="18"/>
                <w:szCs w:val="18"/>
              </w:rPr>
            </w:pPr>
            <w:r w:rsidRPr="00690FA9">
              <w:rPr>
                <w:sz w:val="18"/>
                <w:szCs w:val="18"/>
              </w:rPr>
              <w:t>Č. I</w:t>
            </w:r>
          </w:p>
          <w:p w14:paraId="01D9FB40" w14:textId="77777777" w:rsidR="00676E3D" w:rsidRPr="00690FA9" w:rsidRDefault="00676E3D" w:rsidP="00676E3D">
            <w:pPr>
              <w:pStyle w:val="Normlny0"/>
              <w:jc w:val="center"/>
              <w:rPr>
                <w:sz w:val="18"/>
                <w:szCs w:val="18"/>
              </w:rPr>
            </w:pPr>
            <w:r w:rsidRPr="00690FA9">
              <w:rPr>
                <w:sz w:val="18"/>
                <w:szCs w:val="18"/>
              </w:rPr>
              <w:t>§ 38</w:t>
            </w:r>
          </w:p>
          <w:p w14:paraId="228875FB" w14:textId="77777777" w:rsidR="00676E3D" w:rsidRPr="00690FA9" w:rsidRDefault="00676E3D" w:rsidP="00676E3D">
            <w:pPr>
              <w:pStyle w:val="Normlny0"/>
              <w:jc w:val="center"/>
              <w:rPr>
                <w:sz w:val="18"/>
                <w:szCs w:val="18"/>
              </w:rPr>
            </w:pPr>
            <w:r w:rsidRPr="00690FA9">
              <w:rPr>
                <w:sz w:val="18"/>
                <w:szCs w:val="18"/>
              </w:rPr>
              <w:t>O. 4</w:t>
            </w:r>
          </w:p>
          <w:p w14:paraId="6822ECB5" w14:textId="77777777" w:rsidR="00676E3D" w:rsidRPr="00690FA9" w:rsidRDefault="00676E3D" w:rsidP="00676E3D">
            <w:pPr>
              <w:pStyle w:val="Normlny0"/>
              <w:jc w:val="center"/>
              <w:rPr>
                <w:sz w:val="18"/>
                <w:szCs w:val="18"/>
              </w:rPr>
            </w:pPr>
            <w:r w:rsidRPr="00690FA9">
              <w:rPr>
                <w:sz w:val="18"/>
                <w:szCs w:val="18"/>
              </w:rPr>
              <w:t>V. 2</w:t>
            </w:r>
          </w:p>
          <w:p w14:paraId="12FAE237" w14:textId="77777777" w:rsidR="003500AB" w:rsidRPr="00690FA9" w:rsidRDefault="003500AB" w:rsidP="00946072">
            <w:pPr>
              <w:pStyle w:val="Normlny0"/>
              <w:jc w:val="center"/>
              <w:rPr>
                <w:sz w:val="18"/>
                <w:szCs w:val="18"/>
              </w:rPr>
            </w:pPr>
          </w:p>
          <w:p w14:paraId="3DC518F2" w14:textId="77777777" w:rsidR="003500AB" w:rsidRPr="00690FA9" w:rsidRDefault="003500AB" w:rsidP="00946072">
            <w:pPr>
              <w:pStyle w:val="Normlny0"/>
              <w:jc w:val="center"/>
              <w:rPr>
                <w:sz w:val="18"/>
                <w:szCs w:val="18"/>
              </w:rPr>
            </w:pPr>
          </w:p>
          <w:p w14:paraId="4D5AC1E6" w14:textId="77777777" w:rsidR="003500AB" w:rsidRPr="00690FA9" w:rsidRDefault="003500AB" w:rsidP="00946072">
            <w:pPr>
              <w:pStyle w:val="Normlny0"/>
              <w:jc w:val="center"/>
              <w:rPr>
                <w:sz w:val="18"/>
                <w:szCs w:val="18"/>
              </w:rPr>
            </w:pPr>
          </w:p>
          <w:p w14:paraId="2DCD610F" w14:textId="77777777" w:rsidR="003500AB" w:rsidRDefault="003500AB" w:rsidP="00946072">
            <w:pPr>
              <w:pStyle w:val="Normlny0"/>
              <w:jc w:val="center"/>
              <w:rPr>
                <w:sz w:val="18"/>
                <w:szCs w:val="18"/>
              </w:rPr>
            </w:pPr>
          </w:p>
          <w:p w14:paraId="713DC79C" w14:textId="77777777" w:rsidR="0051375F" w:rsidRDefault="0051375F" w:rsidP="00946072">
            <w:pPr>
              <w:pStyle w:val="Normlny0"/>
              <w:jc w:val="center"/>
              <w:rPr>
                <w:sz w:val="18"/>
                <w:szCs w:val="18"/>
              </w:rPr>
            </w:pPr>
          </w:p>
          <w:p w14:paraId="59EF5AB1" w14:textId="77777777" w:rsidR="0051375F" w:rsidRPr="00690FA9" w:rsidRDefault="0051375F" w:rsidP="00946072">
            <w:pPr>
              <w:pStyle w:val="Normlny0"/>
              <w:jc w:val="center"/>
              <w:rPr>
                <w:sz w:val="18"/>
                <w:szCs w:val="18"/>
              </w:rPr>
            </w:pPr>
          </w:p>
          <w:p w14:paraId="3B114162" w14:textId="77777777" w:rsidR="003500AB" w:rsidRPr="00690FA9" w:rsidRDefault="003500AB" w:rsidP="00946072">
            <w:pPr>
              <w:pStyle w:val="Normlny0"/>
              <w:jc w:val="center"/>
              <w:rPr>
                <w:sz w:val="18"/>
                <w:szCs w:val="18"/>
              </w:rPr>
            </w:pPr>
          </w:p>
          <w:p w14:paraId="20062AA4" w14:textId="37643511" w:rsidR="003500AB" w:rsidRPr="00690FA9" w:rsidRDefault="007C6D32" w:rsidP="00946072">
            <w:pPr>
              <w:pStyle w:val="Normlny0"/>
              <w:jc w:val="center"/>
              <w:rPr>
                <w:sz w:val="18"/>
                <w:szCs w:val="18"/>
              </w:rPr>
            </w:pPr>
            <w:r w:rsidRPr="00690FA9">
              <w:rPr>
                <w:sz w:val="18"/>
                <w:szCs w:val="18"/>
              </w:rPr>
              <w:t>Č. IV</w:t>
            </w:r>
          </w:p>
          <w:p w14:paraId="3C337AA7" w14:textId="21E3C305" w:rsidR="007C6D32" w:rsidRPr="00690FA9" w:rsidRDefault="007C6D32" w:rsidP="00946072">
            <w:pPr>
              <w:pStyle w:val="Normlny0"/>
              <w:jc w:val="center"/>
              <w:rPr>
                <w:sz w:val="18"/>
                <w:szCs w:val="18"/>
              </w:rPr>
            </w:pPr>
            <w:r w:rsidRPr="00690FA9">
              <w:rPr>
                <w:sz w:val="18"/>
                <w:szCs w:val="18"/>
              </w:rPr>
              <w:t>§ 21a</w:t>
            </w:r>
          </w:p>
          <w:p w14:paraId="2E3F6C43" w14:textId="1FCC6D59" w:rsidR="007C6D32" w:rsidRPr="00690FA9" w:rsidRDefault="00EC1E5E" w:rsidP="00946072">
            <w:pPr>
              <w:pStyle w:val="Normlny0"/>
              <w:jc w:val="center"/>
              <w:rPr>
                <w:sz w:val="18"/>
                <w:szCs w:val="18"/>
              </w:rPr>
            </w:pPr>
            <w:r w:rsidRPr="00690FA9">
              <w:rPr>
                <w:sz w:val="18"/>
                <w:szCs w:val="18"/>
              </w:rPr>
              <w:t>O. 2</w:t>
            </w:r>
          </w:p>
          <w:p w14:paraId="61CCDEC2" w14:textId="77777777" w:rsidR="00EC1E5E" w:rsidRPr="00690FA9" w:rsidRDefault="00EC1E5E" w:rsidP="00946072">
            <w:pPr>
              <w:pStyle w:val="Normlny0"/>
              <w:jc w:val="center"/>
              <w:rPr>
                <w:sz w:val="18"/>
                <w:szCs w:val="18"/>
              </w:rPr>
            </w:pPr>
          </w:p>
          <w:p w14:paraId="60FBDDFD" w14:textId="77777777" w:rsidR="00EC1E5E" w:rsidRDefault="00EC1E5E" w:rsidP="00946072">
            <w:pPr>
              <w:pStyle w:val="Normlny0"/>
              <w:jc w:val="center"/>
              <w:rPr>
                <w:sz w:val="18"/>
                <w:szCs w:val="18"/>
              </w:rPr>
            </w:pPr>
          </w:p>
          <w:p w14:paraId="5B46697B" w14:textId="77777777" w:rsidR="002220C1" w:rsidRDefault="002220C1" w:rsidP="00946072">
            <w:pPr>
              <w:pStyle w:val="Normlny0"/>
              <w:jc w:val="center"/>
              <w:rPr>
                <w:sz w:val="18"/>
                <w:szCs w:val="18"/>
              </w:rPr>
            </w:pPr>
          </w:p>
          <w:p w14:paraId="17B09735" w14:textId="77777777" w:rsidR="002220C1" w:rsidRPr="00690FA9" w:rsidRDefault="002220C1" w:rsidP="00946072">
            <w:pPr>
              <w:pStyle w:val="Normlny0"/>
              <w:jc w:val="center"/>
              <w:rPr>
                <w:sz w:val="18"/>
                <w:szCs w:val="18"/>
              </w:rPr>
            </w:pPr>
          </w:p>
          <w:p w14:paraId="0A1C77EA" w14:textId="0B8AA580" w:rsidR="00EC1E5E" w:rsidRPr="00690FA9" w:rsidRDefault="00EC1E5E" w:rsidP="00946072">
            <w:pPr>
              <w:pStyle w:val="Normlny0"/>
              <w:jc w:val="center"/>
              <w:rPr>
                <w:sz w:val="18"/>
                <w:szCs w:val="18"/>
              </w:rPr>
            </w:pPr>
            <w:r w:rsidRPr="00690FA9">
              <w:rPr>
                <w:sz w:val="18"/>
                <w:szCs w:val="18"/>
              </w:rPr>
              <w:t>P. b</w:t>
            </w:r>
          </w:p>
          <w:p w14:paraId="0FC8CAA4" w14:textId="77777777" w:rsidR="00925CC7" w:rsidRDefault="00925CC7" w:rsidP="00946072">
            <w:pPr>
              <w:pStyle w:val="Normlny0"/>
              <w:jc w:val="center"/>
              <w:rPr>
                <w:sz w:val="18"/>
                <w:szCs w:val="18"/>
              </w:rPr>
            </w:pPr>
          </w:p>
          <w:p w14:paraId="3AA328A5" w14:textId="41061909" w:rsidR="00EC1E5E" w:rsidRDefault="002220C1" w:rsidP="00946072">
            <w:pPr>
              <w:pStyle w:val="Normlny0"/>
              <w:jc w:val="center"/>
              <w:rPr>
                <w:sz w:val="18"/>
                <w:szCs w:val="18"/>
              </w:rPr>
            </w:pPr>
            <w:r>
              <w:rPr>
                <w:sz w:val="18"/>
                <w:szCs w:val="18"/>
              </w:rPr>
              <w:t>B: 1</w:t>
            </w:r>
          </w:p>
          <w:p w14:paraId="40F0217F" w14:textId="77777777" w:rsidR="002220C1" w:rsidRDefault="002220C1" w:rsidP="00946072">
            <w:pPr>
              <w:pStyle w:val="Normlny0"/>
              <w:jc w:val="center"/>
              <w:rPr>
                <w:sz w:val="18"/>
                <w:szCs w:val="18"/>
              </w:rPr>
            </w:pPr>
          </w:p>
          <w:p w14:paraId="1758945F" w14:textId="77777777" w:rsidR="002220C1" w:rsidRDefault="002220C1" w:rsidP="00946072">
            <w:pPr>
              <w:pStyle w:val="Normlny0"/>
              <w:jc w:val="center"/>
              <w:rPr>
                <w:sz w:val="18"/>
                <w:szCs w:val="18"/>
              </w:rPr>
            </w:pPr>
          </w:p>
          <w:p w14:paraId="1AEF2F72" w14:textId="77777777" w:rsidR="002220C1" w:rsidRDefault="002220C1" w:rsidP="00946072">
            <w:pPr>
              <w:pStyle w:val="Normlny0"/>
              <w:jc w:val="center"/>
              <w:rPr>
                <w:sz w:val="18"/>
                <w:szCs w:val="18"/>
              </w:rPr>
            </w:pPr>
          </w:p>
          <w:p w14:paraId="2512A1F0" w14:textId="77777777" w:rsidR="00925CC7" w:rsidRDefault="00925CC7" w:rsidP="00946072">
            <w:pPr>
              <w:pStyle w:val="Normlny0"/>
              <w:jc w:val="center"/>
              <w:rPr>
                <w:sz w:val="18"/>
                <w:szCs w:val="18"/>
              </w:rPr>
            </w:pPr>
          </w:p>
          <w:p w14:paraId="2F752A74" w14:textId="091B268D" w:rsidR="003500AB" w:rsidRPr="00690FA9" w:rsidRDefault="002220C1" w:rsidP="00946072">
            <w:pPr>
              <w:pStyle w:val="Normlny0"/>
              <w:jc w:val="center"/>
              <w:rPr>
                <w:sz w:val="18"/>
                <w:szCs w:val="18"/>
              </w:rPr>
            </w:pPr>
            <w:r>
              <w:rPr>
                <w:sz w:val="18"/>
                <w:szCs w:val="18"/>
              </w:rPr>
              <w:t>B</w:t>
            </w:r>
            <w:r w:rsidR="00763580">
              <w:rPr>
                <w:sz w:val="18"/>
                <w:szCs w:val="18"/>
              </w:rPr>
              <w:t>:</w:t>
            </w:r>
            <w:r>
              <w:rPr>
                <w:sz w:val="18"/>
                <w:szCs w:val="18"/>
              </w:rPr>
              <w:t xml:space="preserve"> 2</w:t>
            </w:r>
          </w:p>
          <w:p w14:paraId="3CEA81CD" w14:textId="77777777" w:rsidR="003500AB" w:rsidRPr="00690FA9" w:rsidRDefault="003500AB" w:rsidP="00946072">
            <w:pPr>
              <w:pStyle w:val="Normlny0"/>
              <w:jc w:val="center"/>
              <w:rPr>
                <w:sz w:val="18"/>
                <w:szCs w:val="18"/>
              </w:rPr>
            </w:pPr>
          </w:p>
          <w:p w14:paraId="0B827143" w14:textId="77777777" w:rsidR="003500AB" w:rsidRPr="00690FA9" w:rsidRDefault="003500AB" w:rsidP="00946072">
            <w:pPr>
              <w:pStyle w:val="Normlny0"/>
              <w:jc w:val="center"/>
              <w:rPr>
                <w:sz w:val="18"/>
                <w:szCs w:val="18"/>
              </w:rPr>
            </w:pPr>
          </w:p>
          <w:p w14:paraId="5AC1B521" w14:textId="77777777" w:rsidR="00CA3DCE" w:rsidRPr="00690FA9" w:rsidRDefault="00CA3DCE" w:rsidP="00946072">
            <w:pPr>
              <w:pStyle w:val="Normlny0"/>
              <w:jc w:val="center"/>
              <w:rPr>
                <w:sz w:val="18"/>
                <w:szCs w:val="18"/>
              </w:rPr>
            </w:pPr>
          </w:p>
          <w:p w14:paraId="544E9285" w14:textId="77777777" w:rsidR="00CA3DCE" w:rsidRPr="00690FA9" w:rsidRDefault="00CA3DCE" w:rsidP="00946072">
            <w:pPr>
              <w:pStyle w:val="Normlny0"/>
              <w:jc w:val="center"/>
              <w:rPr>
                <w:sz w:val="18"/>
                <w:szCs w:val="18"/>
              </w:rPr>
            </w:pPr>
          </w:p>
          <w:p w14:paraId="6557E8DB" w14:textId="77777777" w:rsidR="00CA3DCE" w:rsidRPr="00690FA9" w:rsidRDefault="00CA3DCE" w:rsidP="00946072">
            <w:pPr>
              <w:pStyle w:val="Normlny0"/>
              <w:jc w:val="center"/>
              <w:rPr>
                <w:sz w:val="18"/>
                <w:szCs w:val="18"/>
              </w:rPr>
            </w:pPr>
          </w:p>
          <w:p w14:paraId="788D1304" w14:textId="77777777" w:rsidR="00CA3DCE" w:rsidRPr="00690FA9" w:rsidRDefault="00CA3DCE" w:rsidP="00946072">
            <w:pPr>
              <w:pStyle w:val="Normlny0"/>
              <w:jc w:val="center"/>
              <w:rPr>
                <w:sz w:val="18"/>
                <w:szCs w:val="18"/>
              </w:rPr>
            </w:pPr>
          </w:p>
          <w:p w14:paraId="571F6B26" w14:textId="77777777" w:rsidR="00CA3DCE" w:rsidRPr="00690FA9" w:rsidRDefault="00CA3DCE" w:rsidP="00946072">
            <w:pPr>
              <w:pStyle w:val="Normlny0"/>
              <w:jc w:val="center"/>
              <w:rPr>
                <w:sz w:val="18"/>
                <w:szCs w:val="18"/>
              </w:rPr>
            </w:pPr>
          </w:p>
          <w:p w14:paraId="6F7BD2FD" w14:textId="77777777" w:rsidR="00925CC7" w:rsidRDefault="00925CC7" w:rsidP="00946072">
            <w:pPr>
              <w:pStyle w:val="Normlny0"/>
              <w:jc w:val="center"/>
              <w:rPr>
                <w:sz w:val="18"/>
                <w:szCs w:val="18"/>
              </w:rPr>
            </w:pPr>
          </w:p>
          <w:p w14:paraId="7C5A2BF1" w14:textId="77777777" w:rsidR="00925CC7" w:rsidRDefault="00925CC7" w:rsidP="00946072">
            <w:pPr>
              <w:pStyle w:val="Normlny0"/>
              <w:jc w:val="center"/>
              <w:rPr>
                <w:sz w:val="18"/>
                <w:szCs w:val="18"/>
              </w:rPr>
            </w:pPr>
          </w:p>
          <w:p w14:paraId="56DB3C0B" w14:textId="77777777" w:rsidR="00925CC7" w:rsidRDefault="00925CC7" w:rsidP="00946072">
            <w:pPr>
              <w:pStyle w:val="Normlny0"/>
              <w:jc w:val="center"/>
              <w:rPr>
                <w:sz w:val="18"/>
                <w:szCs w:val="18"/>
              </w:rPr>
            </w:pPr>
          </w:p>
          <w:p w14:paraId="339B5341" w14:textId="77777777" w:rsidR="00925CC7" w:rsidRDefault="00925CC7" w:rsidP="00946072">
            <w:pPr>
              <w:pStyle w:val="Normlny0"/>
              <w:jc w:val="center"/>
              <w:rPr>
                <w:sz w:val="18"/>
                <w:szCs w:val="18"/>
              </w:rPr>
            </w:pPr>
          </w:p>
          <w:p w14:paraId="6B5E83D1" w14:textId="64313D55" w:rsidR="00CA3DCE" w:rsidRPr="00690FA9" w:rsidRDefault="00763580" w:rsidP="00946072">
            <w:pPr>
              <w:pStyle w:val="Normlny0"/>
              <w:jc w:val="center"/>
              <w:rPr>
                <w:sz w:val="18"/>
                <w:szCs w:val="18"/>
              </w:rPr>
            </w:pPr>
            <w:r>
              <w:rPr>
                <w:sz w:val="18"/>
                <w:szCs w:val="18"/>
              </w:rPr>
              <w:t>P: c</w:t>
            </w:r>
          </w:p>
          <w:p w14:paraId="738C165D" w14:textId="77777777" w:rsidR="00936578" w:rsidRPr="00690FA9" w:rsidRDefault="00936578" w:rsidP="00946072">
            <w:pPr>
              <w:pStyle w:val="Normlny0"/>
              <w:jc w:val="center"/>
              <w:rPr>
                <w:sz w:val="18"/>
                <w:szCs w:val="18"/>
              </w:rPr>
            </w:pPr>
          </w:p>
          <w:p w14:paraId="02B3B475" w14:textId="77777777" w:rsidR="00936578" w:rsidRPr="00690FA9" w:rsidRDefault="00936578" w:rsidP="00946072">
            <w:pPr>
              <w:pStyle w:val="Normlny0"/>
              <w:jc w:val="center"/>
              <w:rPr>
                <w:sz w:val="18"/>
                <w:szCs w:val="18"/>
              </w:rPr>
            </w:pPr>
          </w:p>
          <w:p w14:paraId="51CB6D1B" w14:textId="77777777" w:rsidR="009435CB" w:rsidRPr="00690FA9" w:rsidRDefault="009435CB" w:rsidP="00946072">
            <w:pPr>
              <w:pStyle w:val="Normlny0"/>
              <w:jc w:val="center"/>
              <w:rPr>
                <w:sz w:val="18"/>
                <w:szCs w:val="18"/>
              </w:rPr>
            </w:pPr>
          </w:p>
          <w:p w14:paraId="3035D86C" w14:textId="3B26F12E" w:rsidR="009435CB" w:rsidRPr="00690FA9" w:rsidRDefault="001D5C6D" w:rsidP="00946072">
            <w:pPr>
              <w:pStyle w:val="Normlny0"/>
              <w:jc w:val="center"/>
              <w:rPr>
                <w:sz w:val="18"/>
                <w:szCs w:val="18"/>
              </w:rPr>
            </w:pPr>
            <w:r w:rsidRPr="00690FA9">
              <w:rPr>
                <w:sz w:val="18"/>
                <w:szCs w:val="18"/>
              </w:rPr>
              <w:t>Č. I</w:t>
            </w:r>
          </w:p>
          <w:p w14:paraId="61F09BA6" w14:textId="03BB6674" w:rsidR="001D5C6D" w:rsidRPr="00690FA9" w:rsidRDefault="001D5C6D" w:rsidP="00946072">
            <w:pPr>
              <w:pStyle w:val="Normlny0"/>
              <w:jc w:val="center"/>
              <w:rPr>
                <w:sz w:val="18"/>
                <w:szCs w:val="18"/>
              </w:rPr>
            </w:pPr>
            <w:r w:rsidRPr="00690FA9">
              <w:rPr>
                <w:sz w:val="18"/>
                <w:szCs w:val="18"/>
              </w:rPr>
              <w:t>§ 37</w:t>
            </w:r>
          </w:p>
          <w:p w14:paraId="4C3A11BF" w14:textId="2D7CEE4E" w:rsidR="001D5C6D" w:rsidRPr="00690FA9" w:rsidRDefault="001D5C6D" w:rsidP="00946072">
            <w:pPr>
              <w:pStyle w:val="Normlny0"/>
              <w:jc w:val="center"/>
              <w:rPr>
                <w:sz w:val="18"/>
                <w:szCs w:val="18"/>
              </w:rPr>
            </w:pPr>
            <w:r w:rsidRPr="00690FA9">
              <w:rPr>
                <w:sz w:val="18"/>
                <w:szCs w:val="18"/>
              </w:rPr>
              <w:t>O. 5</w:t>
            </w:r>
          </w:p>
          <w:p w14:paraId="19F3A1CC" w14:textId="0EB0A4D1" w:rsidR="001D5C6D" w:rsidRPr="00690FA9" w:rsidRDefault="001D5C6D" w:rsidP="00946072">
            <w:pPr>
              <w:pStyle w:val="Normlny0"/>
              <w:jc w:val="center"/>
              <w:rPr>
                <w:sz w:val="18"/>
                <w:szCs w:val="18"/>
              </w:rPr>
            </w:pPr>
          </w:p>
          <w:p w14:paraId="0568D652" w14:textId="77777777" w:rsidR="009435CB" w:rsidRPr="00690FA9" w:rsidRDefault="009435CB" w:rsidP="00946072">
            <w:pPr>
              <w:pStyle w:val="Normlny0"/>
              <w:jc w:val="center"/>
              <w:rPr>
                <w:sz w:val="18"/>
                <w:szCs w:val="18"/>
              </w:rPr>
            </w:pPr>
          </w:p>
          <w:p w14:paraId="795FE1DA" w14:textId="77777777" w:rsidR="009435CB" w:rsidRPr="00690FA9" w:rsidRDefault="009435CB" w:rsidP="00946072">
            <w:pPr>
              <w:pStyle w:val="Normlny0"/>
              <w:jc w:val="center"/>
              <w:rPr>
                <w:sz w:val="18"/>
                <w:szCs w:val="18"/>
              </w:rPr>
            </w:pPr>
          </w:p>
          <w:p w14:paraId="37099C56" w14:textId="77777777" w:rsidR="009435CB" w:rsidRPr="00690FA9" w:rsidRDefault="009435CB" w:rsidP="00946072">
            <w:pPr>
              <w:pStyle w:val="Normlny0"/>
              <w:jc w:val="center"/>
              <w:rPr>
                <w:sz w:val="18"/>
                <w:szCs w:val="18"/>
              </w:rPr>
            </w:pPr>
          </w:p>
          <w:p w14:paraId="1FB81325" w14:textId="35AA8A36" w:rsidR="000F2F57" w:rsidRPr="00690FA9" w:rsidRDefault="000F2F5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2716A58" w14:textId="77777777" w:rsidR="0051375F" w:rsidRPr="00F605E9" w:rsidRDefault="0051375F" w:rsidP="0051375F">
            <w:pPr>
              <w:jc w:val="both"/>
              <w:rPr>
                <w:sz w:val="18"/>
                <w:szCs w:val="18"/>
              </w:rPr>
            </w:pPr>
            <w:r w:rsidRPr="00F605E9">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14097CFA" w14:textId="77777777" w:rsidR="0051375F" w:rsidRPr="00F605E9" w:rsidRDefault="0051375F" w:rsidP="0051375F">
            <w:pPr>
              <w:jc w:val="both"/>
              <w:rPr>
                <w:sz w:val="18"/>
                <w:szCs w:val="18"/>
              </w:rPr>
            </w:pPr>
          </w:p>
          <w:p w14:paraId="4B0C2F7A" w14:textId="77777777" w:rsidR="0051375F" w:rsidRDefault="0051375F" w:rsidP="0051375F">
            <w:pPr>
              <w:jc w:val="both"/>
              <w:rPr>
                <w:strike/>
                <w:sz w:val="18"/>
                <w:szCs w:val="18"/>
              </w:rPr>
            </w:pPr>
            <w:r w:rsidRPr="005D2C77">
              <w:rPr>
                <w:sz w:val="18"/>
                <w:szCs w:val="18"/>
                <w:vertAlign w:val="superscript"/>
              </w:rPr>
              <w:t>64</w:t>
            </w:r>
            <w:r w:rsidRPr="00F605E9">
              <w:rPr>
                <w:sz w:val="18"/>
                <w:szCs w:val="18"/>
              </w:rPr>
              <w:t>)</w:t>
            </w:r>
            <w:r>
              <w:rPr>
                <w:sz w:val="18"/>
                <w:szCs w:val="18"/>
              </w:rPr>
              <w:t xml:space="preserve"> </w:t>
            </w:r>
            <w:r w:rsidRPr="00F605E9">
              <w:rPr>
                <w:sz w:val="18"/>
                <w:szCs w:val="18"/>
              </w:rPr>
              <w:t>§ 21a zákona č. 5/2004 Z. z. v znení neskorších predpisov</w:t>
            </w:r>
            <w:r w:rsidRPr="005D2C77">
              <w:rPr>
                <w:strike/>
                <w:sz w:val="18"/>
                <w:szCs w:val="18"/>
              </w:rPr>
              <w:t>.</w:t>
            </w:r>
          </w:p>
          <w:p w14:paraId="130A7084" w14:textId="77777777" w:rsidR="00676E3D" w:rsidRPr="00690FA9" w:rsidRDefault="00676E3D" w:rsidP="00946072">
            <w:pPr>
              <w:jc w:val="both"/>
              <w:rPr>
                <w:rStyle w:val="PremennHTML"/>
                <w:rFonts w:eastAsiaTheme="majorEastAsia"/>
                <w:b w:val="0"/>
                <w:bCs w:val="0"/>
                <w:sz w:val="18"/>
                <w:szCs w:val="18"/>
              </w:rPr>
            </w:pPr>
          </w:p>
          <w:p w14:paraId="4D8EB1D9" w14:textId="77777777" w:rsidR="002220C1" w:rsidRPr="00DD457E" w:rsidRDefault="002220C1" w:rsidP="002220C1">
            <w:pPr>
              <w:jc w:val="both"/>
              <w:rPr>
                <w:rStyle w:val="PremennHTML"/>
                <w:rFonts w:eastAsiaTheme="majorEastAsia"/>
                <w:b w:val="0"/>
                <w:bCs w:val="0"/>
                <w:sz w:val="18"/>
                <w:szCs w:val="18"/>
              </w:rPr>
            </w:pPr>
            <w:r w:rsidRPr="00DD457E">
              <w:rPr>
                <w:rStyle w:val="PremennHTML"/>
                <w:rFonts w:eastAsiaTheme="majorEastAsia"/>
                <w:b w:val="0"/>
                <w:bCs w:val="0"/>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3769B79E" w14:textId="77777777" w:rsidR="00D469A4" w:rsidRPr="00D469A4" w:rsidRDefault="00D469A4" w:rsidP="00D469A4">
            <w:pPr>
              <w:jc w:val="both"/>
              <w:rPr>
                <w:rFonts w:eastAsiaTheme="majorEastAsia"/>
                <w:bCs/>
                <w:sz w:val="18"/>
                <w:szCs w:val="18"/>
              </w:rPr>
            </w:pPr>
            <w:r w:rsidRPr="00D469A4">
              <w:rPr>
                <w:rFonts w:eastAsiaTheme="majorEastAsia"/>
                <w:b/>
                <w:bCs/>
                <w:sz w:val="18"/>
                <w:szCs w:val="18"/>
              </w:rPr>
              <w:t>b)</w:t>
            </w:r>
            <w:r w:rsidRPr="00D469A4">
              <w:rPr>
                <w:rFonts w:eastAsiaTheme="majorEastAsia"/>
                <w:b/>
                <w:bCs/>
                <w:sz w:val="18"/>
                <w:szCs w:val="18"/>
              </w:rPr>
              <w:tab/>
            </w:r>
            <w:r w:rsidRPr="00D469A4">
              <w:rPr>
                <w:rFonts w:eastAsiaTheme="majorEastAsia"/>
                <w:bCs/>
                <w:sz w:val="18"/>
                <w:szCs w:val="18"/>
              </w:rPr>
              <w:t>kópia dokladu preukazujúceho vyššiu odbornú kvalifikáciu;</w:t>
            </w:r>
            <w:r w:rsidRPr="00D469A4">
              <w:rPr>
                <w:rFonts w:eastAsiaTheme="majorEastAsia"/>
                <w:bCs/>
                <w:sz w:val="18"/>
                <w:szCs w:val="18"/>
                <w:vertAlign w:val="superscript"/>
              </w:rPr>
              <w:t>22g</w:t>
            </w:r>
            <w:r w:rsidRPr="00D469A4">
              <w:rPr>
                <w:rFonts w:eastAsiaTheme="majorEastAsia"/>
                <w:bCs/>
                <w:sz w:val="18"/>
                <w:szCs w:val="18"/>
              </w:rPr>
              <w:t xml:space="preserve">) to neplatí, ak ide o štátneho príslušníka tretej krajiny, ktorý </w:t>
            </w:r>
          </w:p>
          <w:p w14:paraId="6DB5F965" w14:textId="77777777" w:rsidR="00D469A4" w:rsidRPr="00D469A4" w:rsidRDefault="00D469A4" w:rsidP="00D469A4">
            <w:pPr>
              <w:numPr>
                <w:ilvl w:val="0"/>
                <w:numId w:val="42"/>
              </w:numPr>
              <w:jc w:val="both"/>
              <w:rPr>
                <w:rFonts w:eastAsiaTheme="majorEastAsia"/>
                <w:bCs/>
                <w:sz w:val="18"/>
                <w:szCs w:val="18"/>
              </w:rPr>
            </w:pPr>
            <w:r w:rsidRPr="00D469A4">
              <w:rPr>
                <w:rFonts w:eastAsiaTheme="majorEastAsia"/>
                <w:bCs/>
                <w:sz w:val="18"/>
                <w:szCs w:val="18"/>
              </w:rPr>
              <w:t>má udelený prechodný pobyt na účel zamestnania a kópia rozhodnutia o uznaní dokladu o vysokoškolskom vzdelaní alebo rozhodnutia o uznaní stupňa vysokoškolského vzdelania podľa osobitného predpisu</w:t>
            </w:r>
            <w:r w:rsidRPr="00D469A4">
              <w:rPr>
                <w:rFonts w:eastAsiaTheme="majorEastAsia"/>
                <w:bCs/>
                <w:sz w:val="18"/>
                <w:szCs w:val="18"/>
                <w:vertAlign w:val="superscript"/>
              </w:rPr>
              <w:t>22h</w:t>
            </w:r>
            <w:r w:rsidRPr="00D469A4">
              <w:rPr>
                <w:rFonts w:eastAsiaTheme="majorEastAsia"/>
                <w:bCs/>
                <w:sz w:val="18"/>
                <w:szCs w:val="18"/>
              </w:rPr>
              <w:t xml:space="preserve">) bola priložená k žiadosti o vydanie potvrdenia o možnosti obsadenia voľného pracovného miesta,  </w:t>
            </w:r>
          </w:p>
          <w:p w14:paraId="792D7F17" w14:textId="77777777" w:rsidR="00D469A4" w:rsidRPr="00D469A4" w:rsidRDefault="00D469A4" w:rsidP="00D469A4">
            <w:pPr>
              <w:numPr>
                <w:ilvl w:val="0"/>
                <w:numId w:val="42"/>
              </w:numPr>
              <w:jc w:val="both"/>
              <w:rPr>
                <w:rFonts w:eastAsiaTheme="majorEastAsia"/>
                <w:bCs/>
                <w:sz w:val="18"/>
                <w:szCs w:val="18"/>
              </w:rPr>
            </w:pPr>
            <w:r w:rsidRPr="00D469A4">
              <w:rPr>
                <w:rFonts w:eastAsiaTheme="majorEastAsia"/>
                <w:bCs/>
                <w:sz w:val="18"/>
                <w:szCs w:val="18"/>
              </w:rPr>
              <w:t xml:space="preserve">je držiteľom modrej karty a kópia rozhodnutia o uznaní </w:t>
            </w:r>
            <w:r w:rsidRPr="00D469A4">
              <w:rPr>
                <w:rFonts w:eastAsiaTheme="majorEastAsia"/>
                <w:bCs/>
                <w:sz w:val="18"/>
                <w:szCs w:val="18"/>
              </w:rPr>
              <w:lastRenderedPageBreak/>
              <w:t>dokladu o vysokoškolskom vzdelaní alebo rozhodnutia o uznaní stupňa vysokoškolského vzdelania bola priložená k žiadosti o vydanie potvrdenia o možnosti obsadenia voľného pracovného miesta, ktoré zodpovedá vysokokvalifikovanému zamestnaniu,</w:t>
            </w:r>
          </w:p>
          <w:p w14:paraId="617188AB" w14:textId="77777777" w:rsidR="00D469A4" w:rsidRPr="00D469A4" w:rsidRDefault="00D469A4" w:rsidP="00D469A4">
            <w:pPr>
              <w:jc w:val="both"/>
              <w:rPr>
                <w:rFonts w:eastAsiaTheme="majorEastAsia"/>
                <w:bCs/>
                <w:sz w:val="18"/>
                <w:szCs w:val="18"/>
                <w:vertAlign w:val="superscript"/>
              </w:rPr>
            </w:pPr>
          </w:p>
          <w:p w14:paraId="5B94F6F0" w14:textId="77777777" w:rsidR="00D469A4" w:rsidRPr="00D469A4" w:rsidRDefault="00D469A4" w:rsidP="00D469A4">
            <w:pPr>
              <w:jc w:val="both"/>
              <w:rPr>
                <w:rFonts w:eastAsiaTheme="majorEastAsia"/>
                <w:bCs/>
                <w:sz w:val="18"/>
                <w:szCs w:val="18"/>
              </w:rPr>
            </w:pPr>
            <w:r w:rsidRPr="00D469A4">
              <w:rPr>
                <w:rFonts w:eastAsiaTheme="majorEastAsia"/>
                <w:bCs/>
                <w:sz w:val="18"/>
                <w:szCs w:val="18"/>
                <w:vertAlign w:val="superscript"/>
              </w:rPr>
              <w:t>22g)</w:t>
            </w:r>
            <w:r w:rsidRPr="00D469A4">
              <w:rPr>
                <w:rFonts w:eastAsiaTheme="majorEastAsia"/>
                <w:bCs/>
                <w:sz w:val="18"/>
                <w:szCs w:val="18"/>
              </w:rPr>
              <w:t xml:space="preserve"> § 37 ods. 5 zákona č. 404/2011 Z. z. v znení zákona č. .../2024 Z. z.</w:t>
            </w:r>
          </w:p>
          <w:p w14:paraId="7CD247D3" w14:textId="77777777" w:rsidR="00D469A4" w:rsidRPr="00D469A4" w:rsidRDefault="00D469A4" w:rsidP="00D469A4">
            <w:pPr>
              <w:jc w:val="both"/>
              <w:rPr>
                <w:rFonts w:eastAsiaTheme="majorEastAsia"/>
                <w:bCs/>
                <w:sz w:val="18"/>
                <w:szCs w:val="18"/>
              </w:rPr>
            </w:pPr>
            <w:r w:rsidRPr="00D469A4">
              <w:rPr>
                <w:rFonts w:eastAsiaTheme="majorEastAsia"/>
                <w:bCs/>
                <w:sz w:val="18"/>
                <w:szCs w:val="18"/>
                <w:vertAlign w:val="superscript"/>
              </w:rPr>
              <w:t>22h</w:t>
            </w:r>
            <w:r w:rsidRPr="00D469A4">
              <w:rPr>
                <w:rFonts w:eastAsiaTheme="majorEastAsia"/>
                <w:bCs/>
                <w:sz w:val="18"/>
                <w:szCs w:val="18"/>
              </w:rPr>
              <w:t xml:space="preserve">) § 30 a 39 zákona č. </w:t>
            </w:r>
            <w:r w:rsidRPr="00D469A4">
              <w:rPr>
                <w:rFonts w:eastAsiaTheme="majorEastAsia"/>
                <w:bCs/>
                <w:iCs/>
                <w:sz w:val="18"/>
                <w:szCs w:val="18"/>
              </w:rPr>
              <w:t xml:space="preserve">422/2015 Z. z. </w:t>
            </w:r>
            <w:r w:rsidRPr="00D469A4">
              <w:rPr>
                <w:rFonts w:eastAsiaTheme="majorEastAsia"/>
                <w:bCs/>
                <w:sz w:val="18"/>
                <w:szCs w:val="18"/>
              </w:rPr>
              <w:t xml:space="preserve">o uznávaní dokladov o vzdelaní a o uznávaní odborných kvalifikácií a o zmene a doplnení niektorých zákonov </w:t>
            </w:r>
            <w:r w:rsidRPr="00D469A4">
              <w:rPr>
                <w:rFonts w:eastAsiaTheme="majorEastAsia"/>
                <w:bCs/>
                <w:iCs/>
                <w:sz w:val="18"/>
                <w:szCs w:val="18"/>
              </w:rPr>
              <w:t>v znení neskorších predpisov.</w:t>
            </w:r>
          </w:p>
          <w:p w14:paraId="4CBC4A37" w14:textId="77777777" w:rsidR="00763580" w:rsidRPr="00690FA9" w:rsidRDefault="00763580" w:rsidP="002220C1">
            <w:pPr>
              <w:jc w:val="both"/>
              <w:rPr>
                <w:rStyle w:val="PremennHTML"/>
                <w:rFonts w:eastAsiaTheme="majorEastAsia"/>
                <w:b w:val="0"/>
                <w:bCs w:val="0"/>
                <w:sz w:val="18"/>
                <w:szCs w:val="18"/>
              </w:rPr>
            </w:pPr>
          </w:p>
          <w:p w14:paraId="73891F0F" w14:textId="77777777" w:rsidR="00D469A4" w:rsidRDefault="00D469A4" w:rsidP="00946072">
            <w:pPr>
              <w:jc w:val="both"/>
              <w:rPr>
                <w:rStyle w:val="PremennHTML"/>
                <w:rFonts w:eastAsiaTheme="majorEastAsia"/>
                <w:b w:val="0"/>
                <w:bCs w:val="0"/>
                <w:sz w:val="18"/>
                <w:szCs w:val="18"/>
              </w:rPr>
            </w:pPr>
          </w:p>
          <w:p w14:paraId="325EC799" w14:textId="77777777" w:rsidR="000F2F57" w:rsidRDefault="009E6E8F" w:rsidP="009F79A7">
            <w:pPr>
              <w:jc w:val="both"/>
              <w:rPr>
                <w:rFonts w:eastAsiaTheme="majorEastAsia"/>
                <w:sz w:val="18"/>
                <w:szCs w:val="18"/>
              </w:rPr>
            </w:pPr>
            <w:r w:rsidRPr="009E6E8F">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9E6E8F">
              <w:rPr>
                <w:rFonts w:eastAsiaTheme="majorEastAsia"/>
                <w:sz w:val="18"/>
                <w:szCs w:val="18"/>
                <w:vertAlign w:val="superscript"/>
              </w:rPr>
              <w:t>62</w:t>
            </w:r>
            <w:r w:rsidRPr="009E6E8F">
              <w:rPr>
                <w:rFonts w:eastAsiaTheme="majorEastAsia"/>
                <w:sz w:val="18"/>
                <w:szCs w:val="18"/>
              </w:rPr>
              <w:t>) Ak ide o vysokokvalifikované zamestnanie uvedené v osobitnom predpise,</w:t>
            </w:r>
            <w:r w:rsidRPr="009E6E8F">
              <w:rPr>
                <w:rFonts w:eastAsiaTheme="majorEastAsia"/>
                <w:sz w:val="18"/>
                <w:szCs w:val="18"/>
                <w:vertAlign w:val="superscript"/>
              </w:rPr>
              <w:t>64a</w:t>
            </w:r>
            <w:r w:rsidRPr="009E6E8F">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791C035B" w14:textId="77777777" w:rsidR="00A87ECC" w:rsidRDefault="00A87ECC" w:rsidP="009F79A7">
            <w:pPr>
              <w:jc w:val="both"/>
              <w:rPr>
                <w:rFonts w:eastAsiaTheme="majorEastAsia"/>
                <w:sz w:val="18"/>
                <w:szCs w:val="18"/>
              </w:rPr>
            </w:pPr>
          </w:p>
          <w:p w14:paraId="29261D98" w14:textId="77777777" w:rsidR="00A87ECC" w:rsidRPr="00A87ECC" w:rsidRDefault="00A87ECC" w:rsidP="00A87ECC">
            <w:pPr>
              <w:jc w:val="both"/>
              <w:rPr>
                <w:rFonts w:eastAsiaTheme="majorEastAsia"/>
                <w:sz w:val="18"/>
                <w:szCs w:val="18"/>
              </w:rPr>
            </w:pPr>
            <w:r w:rsidRPr="00A87ECC">
              <w:rPr>
                <w:rFonts w:eastAsiaTheme="majorEastAsia"/>
                <w:sz w:val="18"/>
                <w:szCs w:val="18"/>
                <w:vertAlign w:val="superscript"/>
              </w:rPr>
              <w:t>62</w:t>
            </w:r>
            <w:r w:rsidRPr="00A87ECC">
              <w:rPr>
                <w:rFonts w:eastAsiaTheme="majorEastAsia"/>
                <w:sz w:val="18"/>
                <w:szCs w:val="18"/>
              </w:rPr>
              <w:t>) Zákon č. 422/2015 Z. z. o uznávaní dokladov o vzdelaní a o uznávaní odborných kvalifikácií a o zmene a doplnení niektorých zákonov v znení neskorších predpisov.</w:t>
            </w:r>
          </w:p>
          <w:p w14:paraId="23CF60B3" w14:textId="7572727E" w:rsidR="00A87ECC" w:rsidRPr="00A87ECC" w:rsidRDefault="00A87ECC" w:rsidP="00A87ECC">
            <w:pPr>
              <w:jc w:val="both"/>
              <w:rPr>
                <w:rFonts w:eastAsiaTheme="majorEastAsia"/>
                <w:sz w:val="18"/>
                <w:szCs w:val="18"/>
              </w:rPr>
            </w:pPr>
            <w:r w:rsidRPr="00A87ECC">
              <w:rPr>
                <w:rFonts w:eastAsiaTheme="majorEastAsia"/>
                <w:sz w:val="18"/>
                <w:szCs w:val="18"/>
                <w:vertAlign w:val="superscript"/>
              </w:rPr>
              <w:t>64a</w:t>
            </w:r>
            <w:r w:rsidRPr="00A87ECC">
              <w:rPr>
                <w:rFonts w:eastAsiaTheme="majorEastAsia"/>
                <w:sz w:val="18"/>
                <w:szCs w:val="18"/>
              </w:rPr>
              <w:t>)</w:t>
            </w:r>
            <w:r>
              <w:rPr>
                <w:rFonts w:eastAsiaTheme="majorEastAsia"/>
                <w:sz w:val="18"/>
                <w:szCs w:val="18"/>
              </w:rPr>
              <w:t xml:space="preserve"> </w:t>
            </w:r>
            <w:r w:rsidRPr="00A87ECC">
              <w:rPr>
                <w:rFonts w:eastAsiaTheme="majorEastAsia"/>
                <w:sz w:val="18"/>
                <w:szCs w:val="18"/>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p w14:paraId="20B7D85D" w14:textId="5BE497AC" w:rsidR="00A87ECC" w:rsidRPr="00690FA9" w:rsidRDefault="00A87ECC" w:rsidP="009F79A7">
            <w:pPr>
              <w:jc w:val="both"/>
              <w:rPr>
                <w:rFonts w:eastAsiaTheme="majorEastAsia"/>
                <w:sz w:val="18"/>
                <w:szCs w:val="18"/>
              </w:rPr>
            </w:pPr>
          </w:p>
        </w:tc>
        <w:tc>
          <w:tcPr>
            <w:tcW w:w="201" w:type="pct"/>
            <w:tcBorders>
              <w:top w:val="single" w:sz="4" w:space="0" w:color="auto"/>
              <w:left w:val="single" w:sz="4" w:space="0" w:color="auto"/>
              <w:bottom w:val="single" w:sz="4" w:space="0" w:color="auto"/>
              <w:right w:val="single" w:sz="4" w:space="0" w:color="auto"/>
            </w:tcBorders>
          </w:tcPr>
          <w:p w14:paraId="47F4320A" w14:textId="77777777" w:rsidR="000F2F57" w:rsidRPr="00690FA9" w:rsidRDefault="000F2F57"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7E3083B1" w14:textId="11718A95" w:rsidR="000F2F57" w:rsidRPr="00690FA9" w:rsidRDefault="000F2F57" w:rsidP="00946072">
            <w:pPr>
              <w:pStyle w:val="Nadpis1"/>
              <w:jc w:val="left"/>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202D00F" w14:textId="4BDE2569" w:rsidR="000F2F57" w:rsidRPr="00690FA9" w:rsidRDefault="00DD1FBB" w:rsidP="00946072">
            <w:pPr>
              <w:pStyle w:val="Nadpis1"/>
              <w:jc w:val="left"/>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BE0E370" w14:textId="77777777" w:rsidR="000F2F57" w:rsidRPr="00690FA9" w:rsidRDefault="000F2F57" w:rsidP="00946072">
            <w:pPr>
              <w:pStyle w:val="Nadpis1"/>
              <w:jc w:val="left"/>
              <w:rPr>
                <w:b w:val="0"/>
                <w:bCs w:val="0"/>
                <w:sz w:val="18"/>
                <w:szCs w:val="18"/>
              </w:rPr>
            </w:pPr>
          </w:p>
        </w:tc>
      </w:tr>
      <w:tr w:rsidR="002D2D97" w:rsidRPr="00690FA9" w14:paraId="50AEB284" w14:textId="5D8230C1" w:rsidTr="000E5E48">
        <w:trPr>
          <w:trHeight w:val="1431"/>
        </w:trPr>
        <w:tc>
          <w:tcPr>
            <w:tcW w:w="175" w:type="pct"/>
            <w:tcBorders>
              <w:top w:val="single" w:sz="4" w:space="0" w:color="auto"/>
              <w:left w:val="single" w:sz="4" w:space="0" w:color="auto"/>
              <w:bottom w:val="single" w:sz="4" w:space="0" w:color="auto"/>
              <w:right w:val="single" w:sz="4" w:space="0" w:color="auto"/>
            </w:tcBorders>
          </w:tcPr>
          <w:p w14:paraId="7A16599F" w14:textId="77777777" w:rsidR="002D2D97" w:rsidRPr="00690FA9" w:rsidRDefault="002D2D97" w:rsidP="002D2D97">
            <w:pPr>
              <w:rPr>
                <w:sz w:val="18"/>
                <w:szCs w:val="18"/>
              </w:rPr>
            </w:pPr>
            <w:r w:rsidRPr="00690FA9">
              <w:rPr>
                <w:sz w:val="18"/>
                <w:szCs w:val="18"/>
              </w:rPr>
              <w:t>Č: 5</w:t>
            </w:r>
          </w:p>
          <w:p w14:paraId="46792571" w14:textId="77777777" w:rsidR="002D2D97" w:rsidRPr="00690FA9" w:rsidRDefault="002D2D97" w:rsidP="002D2D97">
            <w:pPr>
              <w:rPr>
                <w:sz w:val="18"/>
                <w:szCs w:val="18"/>
              </w:rPr>
            </w:pPr>
            <w:r w:rsidRPr="00690FA9">
              <w:rPr>
                <w:sz w:val="18"/>
                <w:szCs w:val="18"/>
              </w:rPr>
              <w:t>O: 1</w:t>
            </w:r>
          </w:p>
          <w:p w14:paraId="309E437B" w14:textId="77777777" w:rsidR="002D2D97" w:rsidRPr="00690FA9" w:rsidRDefault="002D2D97" w:rsidP="002D2D97">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428FA0F2" w14:textId="77777777" w:rsidR="002D2D97" w:rsidRPr="00690FA9" w:rsidRDefault="002D2D97" w:rsidP="002D2D97">
            <w:pPr>
              <w:jc w:val="both"/>
              <w:rPr>
                <w:sz w:val="18"/>
                <w:szCs w:val="18"/>
              </w:rPr>
            </w:pPr>
            <w:r w:rsidRPr="00690FA9">
              <w:rPr>
                <w:sz w:val="18"/>
                <w:szCs w:val="18"/>
              </w:rPr>
              <w:t>c) v prípade regulovaných povolaní predložiť doklady osvedčujúce splnenie podmienok stanovených podľa vnútroštátneho práva pre výkon regulovaného povolania občanmi Únie, ktoré je uvedené v pracovnej zmluve alebo záväznej pracovnej ponuke v súlade s vnútroštátnym právom;</w:t>
            </w:r>
          </w:p>
        </w:tc>
        <w:tc>
          <w:tcPr>
            <w:tcW w:w="201" w:type="pct"/>
            <w:tcBorders>
              <w:top w:val="single" w:sz="4" w:space="0" w:color="auto"/>
              <w:left w:val="single" w:sz="4" w:space="0" w:color="auto"/>
              <w:bottom w:val="single" w:sz="4" w:space="0" w:color="auto"/>
              <w:right w:val="single" w:sz="4" w:space="0" w:color="auto"/>
            </w:tcBorders>
          </w:tcPr>
          <w:p w14:paraId="1B1E46E6" w14:textId="77777777" w:rsidR="002D2D97" w:rsidRPr="00690FA9" w:rsidRDefault="002D2D97" w:rsidP="002D2D97">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3929701" w14:textId="77777777" w:rsidR="002D2D97" w:rsidRPr="00690FA9" w:rsidRDefault="002D2D97" w:rsidP="002D2D97">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631DBBE2" w14:textId="77777777" w:rsidR="002D2D97" w:rsidRPr="00690FA9" w:rsidRDefault="002D2D97" w:rsidP="002D2D97">
            <w:pPr>
              <w:pStyle w:val="Normlny0"/>
              <w:jc w:val="center"/>
              <w:rPr>
                <w:sz w:val="18"/>
                <w:szCs w:val="18"/>
              </w:rPr>
            </w:pPr>
            <w:r w:rsidRPr="00690FA9">
              <w:rPr>
                <w:sz w:val="18"/>
                <w:szCs w:val="18"/>
              </w:rPr>
              <w:t>Č. I</w:t>
            </w:r>
          </w:p>
          <w:p w14:paraId="06BDA6F2" w14:textId="77777777" w:rsidR="002D2D97" w:rsidRPr="00690FA9" w:rsidRDefault="002D2D97" w:rsidP="002D2D97">
            <w:pPr>
              <w:pStyle w:val="Normlny0"/>
              <w:jc w:val="center"/>
              <w:rPr>
                <w:sz w:val="18"/>
                <w:szCs w:val="18"/>
              </w:rPr>
            </w:pPr>
            <w:r w:rsidRPr="00690FA9">
              <w:rPr>
                <w:sz w:val="18"/>
                <w:szCs w:val="18"/>
              </w:rPr>
              <w:t>§ 38</w:t>
            </w:r>
          </w:p>
          <w:p w14:paraId="34BA3D39" w14:textId="77777777" w:rsidR="002D2D97" w:rsidRPr="00690FA9" w:rsidRDefault="002D2D97" w:rsidP="002D2D97">
            <w:pPr>
              <w:pStyle w:val="Normlny0"/>
              <w:jc w:val="center"/>
              <w:rPr>
                <w:sz w:val="18"/>
                <w:szCs w:val="18"/>
              </w:rPr>
            </w:pPr>
            <w:r w:rsidRPr="00690FA9">
              <w:rPr>
                <w:sz w:val="18"/>
                <w:szCs w:val="18"/>
              </w:rPr>
              <w:t>O. 4</w:t>
            </w:r>
          </w:p>
          <w:p w14:paraId="67CB8D18" w14:textId="77777777" w:rsidR="002D2D97" w:rsidRPr="00690FA9" w:rsidRDefault="002D2D97" w:rsidP="002D2D97">
            <w:pPr>
              <w:pStyle w:val="Normlny0"/>
              <w:jc w:val="center"/>
              <w:rPr>
                <w:sz w:val="18"/>
                <w:szCs w:val="18"/>
              </w:rPr>
            </w:pPr>
            <w:r w:rsidRPr="00690FA9">
              <w:rPr>
                <w:sz w:val="18"/>
                <w:szCs w:val="18"/>
              </w:rPr>
              <w:t>V. 2</w:t>
            </w:r>
          </w:p>
          <w:p w14:paraId="06F0C650" w14:textId="77777777" w:rsidR="002D2D97" w:rsidRPr="00690FA9" w:rsidRDefault="002D2D97" w:rsidP="002D2D97">
            <w:pPr>
              <w:pStyle w:val="Normlny0"/>
              <w:jc w:val="center"/>
              <w:rPr>
                <w:sz w:val="18"/>
                <w:szCs w:val="18"/>
              </w:rPr>
            </w:pPr>
          </w:p>
          <w:p w14:paraId="5DF49073" w14:textId="77777777" w:rsidR="002D2D97" w:rsidRPr="00690FA9" w:rsidRDefault="002D2D97" w:rsidP="002D2D97">
            <w:pPr>
              <w:pStyle w:val="Normlny0"/>
              <w:jc w:val="center"/>
              <w:rPr>
                <w:sz w:val="18"/>
                <w:szCs w:val="18"/>
              </w:rPr>
            </w:pPr>
          </w:p>
          <w:p w14:paraId="0A567E1F" w14:textId="77777777" w:rsidR="002D2D97" w:rsidRPr="00690FA9" w:rsidRDefault="002D2D97" w:rsidP="002D2D97">
            <w:pPr>
              <w:pStyle w:val="Normlny0"/>
              <w:jc w:val="center"/>
              <w:rPr>
                <w:sz w:val="18"/>
                <w:szCs w:val="18"/>
              </w:rPr>
            </w:pPr>
          </w:p>
          <w:p w14:paraId="333125C8" w14:textId="77777777" w:rsidR="002D2D97" w:rsidRDefault="002D2D97" w:rsidP="002D2D97">
            <w:pPr>
              <w:pStyle w:val="Normlny0"/>
              <w:jc w:val="center"/>
              <w:rPr>
                <w:sz w:val="18"/>
                <w:szCs w:val="18"/>
              </w:rPr>
            </w:pPr>
          </w:p>
          <w:p w14:paraId="3A120816" w14:textId="77777777" w:rsidR="003E6F7D" w:rsidRDefault="003E6F7D" w:rsidP="002D2D97">
            <w:pPr>
              <w:pStyle w:val="Normlny0"/>
              <w:jc w:val="center"/>
              <w:rPr>
                <w:sz w:val="18"/>
                <w:szCs w:val="18"/>
              </w:rPr>
            </w:pPr>
          </w:p>
          <w:p w14:paraId="3758E1E0" w14:textId="77777777" w:rsidR="003E6F7D" w:rsidRPr="00690FA9" w:rsidRDefault="003E6F7D" w:rsidP="002D2D97">
            <w:pPr>
              <w:pStyle w:val="Normlny0"/>
              <w:jc w:val="center"/>
              <w:rPr>
                <w:sz w:val="18"/>
                <w:szCs w:val="18"/>
              </w:rPr>
            </w:pPr>
          </w:p>
          <w:p w14:paraId="7F833E2C" w14:textId="77777777" w:rsidR="002D2D97" w:rsidRPr="00690FA9" w:rsidRDefault="002D2D97" w:rsidP="002D2D97">
            <w:pPr>
              <w:pStyle w:val="Normlny0"/>
              <w:jc w:val="center"/>
              <w:rPr>
                <w:sz w:val="18"/>
                <w:szCs w:val="18"/>
              </w:rPr>
            </w:pPr>
          </w:p>
          <w:p w14:paraId="68F519FD" w14:textId="77777777" w:rsidR="002D2D97" w:rsidRPr="00690FA9" w:rsidRDefault="002D2D97" w:rsidP="002D2D97">
            <w:pPr>
              <w:pStyle w:val="Normlny0"/>
              <w:jc w:val="center"/>
              <w:rPr>
                <w:sz w:val="18"/>
                <w:szCs w:val="18"/>
              </w:rPr>
            </w:pPr>
            <w:r w:rsidRPr="00690FA9">
              <w:rPr>
                <w:sz w:val="18"/>
                <w:szCs w:val="18"/>
              </w:rPr>
              <w:t>Č. IV</w:t>
            </w:r>
          </w:p>
          <w:p w14:paraId="1DF2F06E" w14:textId="77777777" w:rsidR="002D2D97" w:rsidRPr="00690FA9" w:rsidRDefault="002D2D97" w:rsidP="002D2D97">
            <w:pPr>
              <w:pStyle w:val="Normlny0"/>
              <w:jc w:val="center"/>
              <w:rPr>
                <w:sz w:val="18"/>
                <w:szCs w:val="18"/>
              </w:rPr>
            </w:pPr>
            <w:r w:rsidRPr="00690FA9">
              <w:rPr>
                <w:sz w:val="18"/>
                <w:szCs w:val="18"/>
              </w:rPr>
              <w:lastRenderedPageBreak/>
              <w:t>§ 21a</w:t>
            </w:r>
          </w:p>
          <w:p w14:paraId="0BFE668F" w14:textId="77777777" w:rsidR="002D2D97" w:rsidRPr="00690FA9" w:rsidRDefault="002D2D97" w:rsidP="002D2D97">
            <w:pPr>
              <w:pStyle w:val="Normlny0"/>
              <w:jc w:val="center"/>
              <w:rPr>
                <w:sz w:val="18"/>
                <w:szCs w:val="18"/>
              </w:rPr>
            </w:pPr>
            <w:r w:rsidRPr="00690FA9">
              <w:rPr>
                <w:sz w:val="18"/>
                <w:szCs w:val="18"/>
              </w:rPr>
              <w:t>O. 2</w:t>
            </w:r>
          </w:p>
          <w:p w14:paraId="39B13113" w14:textId="77777777" w:rsidR="002D2D97" w:rsidRPr="00690FA9" w:rsidRDefault="002D2D97" w:rsidP="002D2D97">
            <w:pPr>
              <w:pStyle w:val="Normlny0"/>
              <w:jc w:val="center"/>
              <w:rPr>
                <w:sz w:val="18"/>
                <w:szCs w:val="18"/>
              </w:rPr>
            </w:pPr>
          </w:p>
          <w:p w14:paraId="5DB4776C" w14:textId="77777777" w:rsidR="002D2D97" w:rsidRDefault="002D2D97" w:rsidP="002D2D97">
            <w:pPr>
              <w:pStyle w:val="Normlny0"/>
              <w:jc w:val="center"/>
              <w:rPr>
                <w:sz w:val="18"/>
                <w:szCs w:val="18"/>
              </w:rPr>
            </w:pPr>
          </w:p>
          <w:p w14:paraId="391141F3" w14:textId="77777777" w:rsidR="003E6F7D" w:rsidRDefault="003E6F7D" w:rsidP="002D2D97">
            <w:pPr>
              <w:pStyle w:val="Normlny0"/>
              <w:jc w:val="center"/>
              <w:rPr>
                <w:sz w:val="18"/>
                <w:szCs w:val="18"/>
              </w:rPr>
            </w:pPr>
          </w:p>
          <w:p w14:paraId="56B7AC26" w14:textId="77777777" w:rsidR="003E6F7D" w:rsidRPr="00690FA9" w:rsidRDefault="003E6F7D" w:rsidP="002D2D97">
            <w:pPr>
              <w:pStyle w:val="Normlny0"/>
              <w:jc w:val="center"/>
              <w:rPr>
                <w:sz w:val="18"/>
                <w:szCs w:val="18"/>
              </w:rPr>
            </w:pPr>
          </w:p>
          <w:p w14:paraId="6F565C0C" w14:textId="77777777" w:rsidR="002D2D97" w:rsidRDefault="002D2D97" w:rsidP="002D2D97">
            <w:pPr>
              <w:pStyle w:val="Normlny0"/>
              <w:jc w:val="center"/>
              <w:rPr>
                <w:sz w:val="18"/>
                <w:szCs w:val="18"/>
              </w:rPr>
            </w:pPr>
            <w:r w:rsidRPr="00690FA9">
              <w:rPr>
                <w:sz w:val="18"/>
                <w:szCs w:val="18"/>
              </w:rPr>
              <w:t>P. b</w:t>
            </w:r>
          </w:p>
          <w:p w14:paraId="3499836B" w14:textId="6B5E6368" w:rsidR="003E6F7D" w:rsidRDefault="003E6F7D" w:rsidP="002D2D97">
            <w:pPr>
              <w:pStyle w:val="Normlny0"/>
              <w:jc w:val="center"/>
              <w:rPr>
                <w:sz w:val="18"/>
                <w:szCs w:val="18"/>
              </w:rPr>
            </w:pPr>
            <w:r>
              <w:rPr>
                <w:sz w:val="18"/>
                <w:szCs w:val="18"/>
              </w:rPr>
              <w:t>B: 1</w:t>
            </w:r>
          </w:p>
          <w:p w14:paraId="07732483" w14:textId="77777777" w:rsidR="003E6F7D" w:rsidRPr="00690FA9" w:rsidRDefault="003E6F7D" w:rsidP="002D2D97">
            <w:pPr>
              <w:pStyle w:val="Normlny0"/>
              <w:jc w:val="center"/>
              <w:rPr>
                <w:sz w:val="18"/>
                <w:szCs w:val="18"/>
              </w:rPr>
            </w:pPr>
          </w:p>
          <w:p w14:paraId="5F163530" w14:textId="77777777" w:rsidR="002D2D97" w:rsidRPr="00690FA9" w:rsidRDefault="002D2D97" w:rsidP="002D2D97">
            <w:pPr>
              <w:pStyle w:val="Normlny0"/>
              <w:jc w:val="center"/>
              <w:rPr>
                <w:sz w:val="18"/>
                <w:szCs w:val="18"/>
              </w:rPr>
            </w:pPr>
          </w:p>
          <w:p w14:paraId="720363F3" w14:textId="77777777" w:rsidR="002D2D97" w:rsidRPr="00690FA9" w:rsidRDefault="002D2D97" w:rsidP="002D2D97">
            <w:pPr>
              <w:pStyle w:val="Normlny0"/>
              <w:jc w:val="center"/>
              <w:rPr>
                <w:sz w:val="18"/>
                <w:szCs w:val="18"/>
              </w:rPr>
            </w:pPr>
          </w:p>
          <w:p w14:paraId="071E689A" w14:textId="77777777" w:rsidR="002D2D97" w:rsidRPr="00690FA9" w:rsidRDefault="002D2D97" w:rsidP="002D2D97">
            <w:pPr>
              <w:pStyle w:val="Normlny0"/>
              <w:jc w:val="center"/>
              <w:rPr>
                <w:sz w:val="18"/>
                <w:szCs w:val="18"/>
              </w:rPr>
            </w:pPr>
          </w:p>
          <w:p w14:paraId="349F9138" w14:textId="77777777" w:rsidR="002D2D97" w:rsidRPr="00690FA9" w:rsidRDefault="002D2D97" w:rsidP="002D2D97">
            <w:pPr>
              <w:pStyle w:val="Normlny0"/>
              <w:jc w:val="center"/>
              <w:rPr>
                <w:sz w:val="18"/>
                <w:szCs w:val="18"/>
              </w:rPr>
            </w:pPr>
          </w:p>
          <w:p w14:paraId="6892F0CD" w14:textId="77777777" w:rsidR="002D2D97" w:rsidRPr="00690FA9" w:rsidRDefault="002D2D97" w:rsidP="002D2D97">
            <w:pPr>
              <w:pStyle w:val="Normlny0"/>
              <w:jc w:val="center"/>
              <w:rPr>
                <w:sz w:val="18"/>
                <w:szCs w:val="18"/>
              </w:rPr>
            </w:pPr>
          </w:p>
          <w:p w14:paraId="682CD20B" w14:textId="77777777" w:rsidR="002D2D97" w:rsidRPr="00690FA9" w:rsidRDefault="002D2D97" w:rsidP="002D2D97">
            <w:pPr>
              <w:pStyle w:val="Normlny0"/>
              <w:jc w:val="center"/>
              <w:rPr>
                <w:sz w:val="18"/>
                <w:szCs w:val="18"/>
              </w:rPr>
            </w:pPr>
          </w:p>
          <w:p w14:paraId="1A82ED94" w14:textId="77777777" w:rsidR="002D2D97" w:rsidRPr="00690FA9" w:rsidRDefault="002D2D97" w:rsidP="002D2D97">
            <w:pPr>
              <w:pStyle w:val="Normlny0"/>
              <w:jc w:val="center"/>
              <w:rPr>
                <w:sz w:val="18"/>
                <w:szCs w:val="18"/>
              </w:rPr>
            </w:pPr>
          </w:p>
          <w:p w14:paraId="2BE10ABA" w14:textId="77777777" w:rsidR="002D2D97" w:rsidRPr="00690FA9" w:rsidRDefault="002D2D97" w:rsidP="002D2D97">
            <w:pPr>
              <w:pStyle w:val="Normlny0"/>
              <w:jc w:val="center"/>
              <w:rPr>
                <w:sz w:val="18"/>
                <w:szCs w:val="18"/>
              </w:rPr>
            </w:pPr>
          </w:p>
          <w:p w14:paraId="736551BE" w14:textId="77777777" w:rsidR="002D2D97" w:rsidRPr="00690FA9" w:rsidRDefault="002D2D97" w:rsidP="002D2D97">
            <w:pPr>
              <w:pStyle w:val="Normlny0"/>
              <w:jc w:val="center"/>
              <w:rPr>
                <w:sz w:val="18"/>
                <w:szCs w:val="18"/>
              </w:rPr>
            </w:pPr>
          </w:p>
          <w:p w14:paraId="10FDCD81" w14:textId="0658E2B9" w:rsidR="002D2D97" w:rsidRPr="00690FA9" w:rsidRDefault="003E6F7D" w:rsidP="002D2D97">
            <w:pPr>
              <w:pStyle w:val="Normlny0"/>
              <w:jc w:val="center"/>
              <w:rPr>
                <w:sz w:val="18"/>
                <w:szCs w:val="18"/>
              </w:rPr>
            </w:pPr>
            <w:r>
              <w:rPr>
                <w:sz w:val="18"/>
                <w:szCs w:val="18"/>
              </w:rPr>
              <w:t>B: 2</w:t>
            </w:r>
          </w:p>
          <w:p w14:paraId="73C17B7E" w14:textId="77777777" w:rsidR="002D2D97" w:rsidRPr="00690FA9" w:rsidRDefault="002D2D97" w:rsidP="002D2D97">
            <w:pPr>
              <w:pStyle w:val="Normlny0"/>
              <w:jc w:val="center"/>
              <w:rPr>
                <w:sz w:val="18"/>
                <w:szCs w:val="18"/>
              </w:rPr>
            </w:pPr>
          </w:p>
          <w:p w14:paraId="60AB825D" w14:textId="77777777" w:rsidR="002D2D97" w:rsidRPr="00690FA9" w:rsidRDefault="002D2D97" w:rsidP="002D2D97">
            <w:pPr>
              <w:pStyle w:val="Normlny0"/>
              <w:jc w:val="center"/>
              <w:rPr>
                <w:sz w:val="18"/>
                <w:szCs w:val="18"/>
              </w:rPr>
            </w:pPr>
          </w:p>
          <w:p w14:paraId="2EB511B6" w14:textId="77777777" w:rsidR="002D2D97" w:rsidRPr="00690FA9" w:rsidRDefault="002D2D97" w:rsidP="002D2D97">
            <w:pPr>
              <w:pStyle w:val="Normlny0"/>
              <w:jc w:val="center"/>
              <w:rPr>
                <w:sz w:val="18"/>
                <w:szCs w:val="18"/>
              </w:rPr>
            </w:pPr>
          </w:p>
          <w:p w14:paraId="73754A7B" w14:textId="77777777" w:rsidR="002D2D97" w:rsidRPr="00690FA9" w:rsidRDefault="002D2D97" w:rsidP="002D2D97">
            <w:pPr>
              <w:pStyle w:val="Normlny0"/>
              <w:jc w:val="center"/>
              <w:rPr>
                <w:sz w:val="18"/>
                <w:szCs w:val="18"/>
              </w:rPr>
            </w:pPr>
          </w:p>
          <w:p w14:paraId="75B748F1" w14:textId="77777777" w:rsidR="002D2D97" w:rsidRPr="00690FA9" w:rsidRDefault="002D2D97" w:rsidP="002D2D97">
            <w:pPr>
              <w:pStyle w:val="Normlny0"/>
              <w:jc w:val="center"/>
              <w:rPr>
                <w:sz w:val="18"/>
                <w:szCs w:val="18"/>
              </w:rPr>
            </w:pPr>
          </w:p>
          <w:p w14:paraId="137633EC" w14:textId="77777777" w:rsidR="002D2D97" w:rsidRPr="00690FA9" w:rsidRDefault="002D2D97" w:rsidP="002D2D97">
            <w:pPr>
              <w:pStyle w:val="Normlny0"/>
              <w:jc w:val="center"/>
              <w:rPr>
                <w:sz w:val="18"/>
                <w:szCs w:val="18"/>
              </w:rPr>
            </w:pPr>
          </w:p>
          <w:p w14:paraId="38B2ADA4" w14:textId="77777777" w:rsidR="002D2D97" w:rsidRPr="00690FA9" w:rsidRDefault="002D2D97" w:rsidP="002D2D97">
            <w:pPr>
              <w:pStyle w:val="Normlny0"/>
              <w:jc w:val="center"/>
              <w:rPr>
                <w:sz w:val="18"/>
                <w:szCs w:val="18"/>
              </w:rPr>
            </w:pPr>
          </w:p>
          <w:p w14:paraId="39BC3C4D" w14:textId="670D3725" w:rsidR="002D2D97" w:rsidRPr="00690FA9" w:rsidRDefault="00D22650" w:rsidP="002D2D97">
            <w:pPr>
              <w:pStyle w:val="Normlny0"/>
              <w:jc w:val="center"/>
              <w:rPr>
                <w:sz w:val="18"/>
                <w:szCs w:val="18"/>
              </w:rPr>
            </w:pPr>
            <w:r>
              <w:rPr>
                <w:sz w:val="18"/>
                <w:szCs w:val="18"/>
              </w:rPr>
              <w:t>P: c</w:t>
            </w:r>
          </w:p>
          <w:p w14:paraId="05623A01" w14:textId="77777777" w:rsidR="002D2D97" w:rsidRPr="00690FA9" w:rsidRDefault="002D2D97" w:rsidP="002D2D97">
            <w:pPr>
              <w:pStyle w:val="Normlny0"/>
              <w:jc w:val="center"/>
              <w:rPr>
                <w:sz w:val="18"/>
                <w:szCs w:val="18"/>
              </w:rPr>
            </w:pPr>
          </w:p>
          <w:p w14:paraId="2457FEA6" w14:textId="77777777" w:rsidR="002D2D97" w:rsidRPr="00690FA9" w:rsidRDefault="002D2D97" w:rsidP="002D2D97">
            <w:pPr>
              <w:pStyle w:val="Normlny0"/>
              <w:jc w:val="center"/>
              <w:rPr>
                <w:sz w:val="18"/>
                <w:szCs w:val="18"/>
              </w:rPr>
            </w:pPr>
          </w:p>
          <w:p w14:paraId="5ED0E851" w14:textId="77777777" w:rsidR="002D2D97" w:rsidRPr="00690FA9" w:rsidRDefault="002D2D97" w:rsidP="002D2D97">
            <w:pPr>
              <w:pStyle w:val="Normlny0"/>
              <w:jc w:val="center"/>
              <w:rPr>
                <w:sz w:val="18"/>
                <w:szCs w:val="18"/>
              </w:rPr>
            </w:pPr>
          </w:p>
          <w:p w14:paraId="0F6D463E" w14:textId="77777777" w:rsidR="002D2D97" w:rsidRPr="00690FA9" w:rsidRDefault="002D2D97" w:rsidP="002D2D97">
            <w:pPr>
              <w:pStyle w:val="Normlny0"/>
              <w:jc w:val="center"/>
              <w:rPr>
                <w:sz w:val="18"/>
                <w:szCs w:val="18"/>
              </w:rPr>
            </w:pPr>
          </w:p>
          <w:p w14:paraId="6E2C71B1" w14:textId="77777777" w:rsidR="002D2D97" w:rsidRPr="00690FA9" w:rsidRDefault="002D2D97" w:rsidP="002D2D97">
            <w:pPr>
              <w:pStyle w:val="Normlny0"/>
              <w:jc w:val="center"/>
              <w:rPr>
                <w:sz w:val="18"/>
                <w:szCs w:val="18"/>
              </w:rPr>
            </w:pPr>
          </w:p>
          <w:p w14:paraId="3A1283D8" w14:textId="77777777" w:rsidR="002D2D97" w:rsidRDefault="002D2D97" w:rsidP="002D2D97">
            <w:pPr>
              <w:pStyle w:val="Normlny0"/>
              <w:jc w:val="center"/>
              <w:rPr>
                <w:sz w:val="18"/>
                <w:szCs w:val="18"/>
              </w:rPr>
            </w:pPr>
          </w:p>
          <w:p w14:paraId="6393AFBA" w14:textId="77777777" w:rsidR="00D22650" w:rsidRDefault="00D22650" w:rsidP="002D2D97">
            <w:pPr>
              <w:pStyle w:val="Normlny0"/>
              <w:jc w:val="center"/>
              <w:rPr>
                <w:sz w:val="18"/>
                <w:szCs w:val="18"/>
              </w:rPr>
            </w:pPr>
          </w:p>
          <w:p w14:paraId="4E933D9D" w14:textId="77777777" w:rsidR="00D22650" w:rsidRDefault="00D22650" w:rsidP="002D2D97">
            <w:pPr>
              <w:pStyle w:val="Normlny0"/>
              <w:jc w:val="center"/>
              <w:rPr>
                <w:sz w:val="18"/>
                <w:szCs w:val="18"/>
              </w:rPr>
            </w:pPr>
          </w:p>
          <w:p w14:paraId="46FB6007" w14:textId="77777777" w:rsidR="00D22650" w:rsidRDefault="00D22650" w:rsidP="002D2D97">
            <w:pPr>
              <w:pStyle w:val="Normlny0"/>
              <w:jc w:val="center"/>
              <w:rPr>
                <w:sz w:val="18"/>
                <w:szCs w:val="18"/>
              </w:rPr>
            </w:pPr>
          </w:p>
          <w:p w14:paraId="726D708C" w14:textId="77777777" w:rsidR="00D22650" w:rsidRDefault="00D22650" w:rsidP="002D2D97">
            <w:pPr>
              <w:pStyle w:val="Normlny0"/>
              <w:jc w:val="center"/>
              <w:rPr>
                <w:sz w:val="18"/>
                <w:szCs w:val="18"/>
              </w:rPr>
            </w:pPr>
          </w:p>
          <w:p w14:paraId="33944A03" w14:textId="77777777" w:rsidR="00D22650" w:rsidRDefault="00D22650" w:rsidP="002D2D97">
            <w:pPr>
              <w:pStyle w:val="Normlny0"/>
              <w:jc w:val="center"/>
              <w:rPr>
                <w:sz w:val="18"/>
                <w:szCs w:val="18"/>
              </w:rPr>
            </w:pPr>
          </w:p>
          <w:p w14:paraId="1993A42B" w14:textId="77777777" w:rsidR="00D22650" w:rsidRDefault="00D22650" w:rsidP="002D2D97">
            <w:pPr>
              <w:pStyle w:val="Normlny0"/>
              <w:jc w:val="center"/>
              <w:rPr>
                <w:sz w:val="18"/>
                <w:szCs w:val="18"/>
              </w:rPr>
            </w:pPr>
          </w:p>
          <w:p w14:paraId="3BBBEC26" w14:textId="77777777" w:rsidR="00D22650" w:rsidRDefault="00D22650" w:rsidP="002D2D97">
            <w:pPr>
              <w:pStyle w:val="Normlny0"/>
              <w:jc w:val="center"/>
              <w:rPr>
                <w:sz w:val="18"/>
                <w:szCs w:val="18"/>
              </w:rPr>
            </w:pPr>
          </w:p>
          <w:p w14:paraId="67AE693C" w14:textId="77777777" w:rsidR="00D22650" w:rsidRDefault="00D22650" w:rsidP="002D2D97">
            <w:pPr>
              <w:pStyle w:val="Normlny0"/>
              <w:jc w:val="center"/>
              <w:rPr>
                <w:sz w:val="18"/>
                <w:szCs w:val="18"/>
              </w:rPr>
            </w:pPr>
          </w:p>
          <w:p w14:paraId="35146CA0" w14:textId="77777777" w:rsidR="00D22650" w:rsidRDefault="00D22650" w:rsidP="002D2D97">
            <w:pPr>
              <w:pStyle w:val="Normlny0"/>
              <w:jc w:val="center"/>
              <w:rPr>
                <w:sz w:val="18"/>
                <w:szCs w:val="18"/>
              </w:rPr>
            </w:pPr>
          </w:p>
          <w:p w14:paraId="42CED23B" w14:textId="77777777" w:rsidR="00D22650" w:rsidRDefault="00D22650" w:rsidP="002D2D97">
            <w:pPr>
              <w:pStyle w:val="Normlny0"/>
              <w:jc w:val="center"/>
              <w:rPr>
                <w:sz w:val="18"/>
                <w:szCs w:val="18"/>
              </w:rPr>
            </w:pPr>
          </w:p>
          <w:p w14:paraId="7E9173C1" w14:textId="77777777" w:rsidR="00D22650" w:rsidRDefault="00D22650" w:rsidP="002D2D97">
            <w:pPr>
              <w:pStyle w:val="Normlny0"/>
              <w:jc w:val="center"/>
              <w:rPr>
                <w:sz w:val="18"/>
                <w:szCs w:val="18"/>
              </w:rPr>
            </w:pPr>
          </w:p>
          <w:p w14:paraId="3DFAE444" w14:textId="77777777" w:rsidR="00D22650" w:rsidRDefault="00D22650" w:rsidP="002D2D97">
            <w:pPr>
              <w:pStyle w:val="Normlny0"/>
              <w:jc w:val="center"/>
              <w:rPr>
                <w:sz w:val="18"/>
                <w:szCs w:val="18"/>
              </w:rPr>
            </w:pPr>
          </w:p>
          <w:p w14:paraId="5B424F37" w14:textId="77777777" w:rsidR="00D22650" w:rsidRDefault="00D22650" w:rsidP="002D2D97">
            <w:pPr>
              <w:pStyle w:val="Normlny0"/>
              <w:jc w:val="center"/>
              <w:rPr>
                <w:sz w:val="18"/>
                <w:szCs w:val="18"/>
              </w:rPr>
            </w:pPr>
          </w:p>
          <w:p w14:paraId="2035455E" w14:textId="77777777" w:rsidR="00D22650" w:rsidRPr="00690FA9" w:rsidRDefault="00D22650" w:rsidP="002D2D97">
            <w:pPr>
              <w:pStyle w:val="Normlny0"/>
              <w:jc w:val="center"/>
              <w:rPr>
                <w:sz w:val="18"/>
                <w:szCs w:val="18"/>
              </w:rPr>
            </w:pPr>
          </w:p>
          <w:p w14:paraId="7358C8B6" w14:textId="77777777" w:rsidR="002D2D97" w:rsidRPr="00690FA9" w:rsidRDefault="002D2D97" w:rsidP="002D2D97">
            <w:pPr>
              <w:pStyle w:val="Normlny0"/>
              <w:jc w:val="center"/>
              <w:rPr>
                <w:sz w:val="18"/>
                <w:szCs w:val="18"/>
              </w:rPr>
            </w:pPr>
          </w:p>
          <w:p w14:paraId="3018E6C1" w14:textId="77777777" w:rsidR="002D2D97" w:rsidRPr="00690FA9" w:rsidRDefault="002D2D97" w:rsidP="002D2D97">
            <w:pPr>
              <w:pStyle w:val="Normlny0"/>
              <w:jc w:val="center"/>
              <w:rPr>
                <w:sz w:val="18"/>
                <w:szCs w:val="18"/>
              </w:rPr>
            </w:pPr>
            <w:r w:rsidRPr="00690FA9">
              <w:rPr>
                <w:sz w:val="18"/>
                <w:szCs w:val="18"/>
              </w:rPr>
              <w:t>Č. I</w:t>
            </w:r>
          </w:p>
          <w:p w14:paraId="46593EAC" w14:textId="77777777" w:rsidR="002D2D97" w:rsidRPr="00690FA9" w:rsidRDefault="002D2D97" w:rsidP="002D2D97">
            <w:pPr>
              <w:pStyle w:val="Normlny0"/>
              <w:jc w:val="center"/>
              <w:rPr>
                <w:sz w:val="18"/>
                <w:szCs w:val="18"/>
              </w:rPr>
            </w:pPr>
            <w:r w:rsidRPr="00690FA9">
              <w:rPr>
                <w:sz w:val="18"/>
                <w:szCs w:val="18"/>
              </w:rPr>
              <w:lastRenderedPageBreak/>
              <w:t>§ 37</w:t>
            </w:r>
          </w:p>
          <w:p w14:paraId="68C62E0A" w14:textId="77777777" w:rsidR="002D2D97" w:rsidRPr="00690FA9" w:rsidRDefault="002D2D97" w:rsidP="002D2D97">
            <w:pPr>
              <w:pStyle w:val="Normlny0"/>
              <w:jc w:val="center"/>
              <w:rPr>
                <w:sz w:val="18"/>
                <w:szCs w:val="18"/>
              </w:rPr>
            </w:pPr>
            <w:r w:rsidRPr="00690FA9">
              <w:rPr>
                <w:sz w:val="18"/>
                <w:szCs w:val="18"/>
              </w:rPr>
              <w:t>O. 5</w:t>
            </w:r>
          </w:p>
          <w:p w14:paraId="15E12282" w14:textId="152BBAB0" w:rsidR="002D2D97" w:rsidRPr="00690FA9" w:rsidRDefault="002D2D97" w:rsidP="002D2D97">
            <w:pPr>
              <w:pStyle w:val="Normlny0"/>
              <w:jc w:val="center"/>
              <w:rPr>
                <w:sz w:val="18"/>
                <w:szCs w:val="18"/>
              </w:rPr>
            </w:pPr>
          </w:p>
          <w:p w14:paraId="78F585C7" w14:textId="77777777" w:rsidR="002D2D97" w:rsidRPr="00690FA9" w:rsidRDefault="002D2D97" w:rsidP="002D2D97">
            <w:pPr>
              <w:pStyle w:val="Normlny0"/>
              <w:jc w:val="center"/>
              <w:rPr>
                <w:sz w:val="18"/>
                <w:szCs w:val="18"/>
              </w:rPr>
            </w:pPr>
          </w:p>
          <w:p w14:paraId="7E1A181A" w14:textId="77777777" w:rsidR="002D2D97" w:rsidRPr="00690FA9" w:rsidRDefault="002D2D97" w:rsidP="002D2D97">
            <w:pPr>
              <w:pStyle w:val="Normlny0"/>
              <w:jc w:val="center"/>
              <w:rPr>
                <w:sz w:val="18"/>
                <w:szCs w:val="18"/>
              </w:rPr>
            </w:pPr>
          </w:p>
          <w:p w14:paraId="4A1BA48A" w14:textId="77777777" w:rsidR="002D2D97" w:rsidRPr="00690FA9" w:rsidRDefault="002D2D97" w:rsidP="002D2D97">
            <w:pPr>
              <w:pStyle w:val="Normlny0"/>
              <w:jc w:val="center"/>
              <w:rPr>
                <w:sz w:val="18"/>
                <w:szCs w:val="18"/>
              </w:rPr>
            </w:pPr>
          </w:p>
          <w:p w14:paraId="7068DA24" w14:textId="7A7E8769" w:rsidR="002D2D97" w:rsidRPr="00690FA9" w:rsidRDefault="002D2D97" w:rsidP="002D2D97">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E2E80E2" w14:textId="77777777" w:rsidR="003E6F7D" w:rsidRPr="00F605E9" w:rsidRDefault="003E6F7D" w:rsidP="003E6F7D">
            <w:pPr>
              <w:jc w:val="both"/>
              <w:rPr>
                <w:sz w:val="18"/>
                <w:szCs w:val="18"/>
              </w:rPr>
            </w:pPr>
            <w:r w:rsidRPr="00F605E9">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291317DF" w14:textId="77777777" w:rsidR="003E6F7D" w:rsidRPr="00F605E9" w:rsidRDefault="003E6F7D" w:rsidP="003E6F7D">
            <w:pPr>
              <w:jc w:val="both"/>
              <w:rPr>
                <w:sz w:val="18"/>
                <w:szCs w:val="18"/>
              </w:rPr>
            </w:pPr>
          </w:p>
          <w:p w14:paraId="5C87A193" w14:textId="77777777" w:rsidR="003E6F7D" w:rsidRDefault="003E6F7D" w:rsidP="003E6F7D">
            <w:pPr>
              <w:jc w:val="both"/>
              <w:rPr>
                <w:strike/>
                <w:sz w:val="18"/>
                <w:szCs w:val="18"/>
              </w:rPr>
            </w:pPr>
            <w:r w:rsidRPr="005D2C77">
              <w:rPr>
                <w:sz w:val="18"/>
                <w:szCs w:val="18"/>
                <w:vertAlign w:val="superscript"/>
              </w:rPr>
              <w:t>64</w:t>
            </w:r>
            <w:r w:rsidRPr="00F605E9">
              <w:rPr>
                <w:sz w:val="18"/>
                <w:szCs w:val="18"/>
              </w:rPr>
              <w:t>)</w:t>
            </w:r>
            <w:r>
              <w:rPr>
                <w:sz w:val="18"/>
                <w:szCs w:val="18"/>
              </w:rPr>
              <w:t xml:space="preserve"> </w:t>
            </w:r>
            <w:r w:rsidRPr="00F605E9">
              <w:rPr>
                <w:sz w:val="18"/>
                <w:szCs w:val="18"/>
              </w:rPr>
              <w:t>§ 21a zákona č. 5/2004 Z. z. v znení neskorších predpisov</w:t>
            </w:r>
            <w:r w:rsidRPr="005D2C77">
              <w:rPr>
                <w:strike/>
                <w:sz w:val="18"/>
                <w:szCs w:val="18"/>
              </w:rPr>
              <w:t>.</w:t>
            </w:r>
          </w:p>
          <w:p w14:paraId="31663C64" w14:textId="77777777" w:rsidR="002D2D97" w:rsidRPr="00690FA9" w:rsidRDefault="002D2D97" w:rsidP="002D2D97">
            <w:pPr>
              <w:jc w:val="both"/>
              <w:rPr>
                <w:rStyle w:val="PremennHTML"/>
                <w:rFonts w:eastAsiaTheme="majorEastAsia"/>
                <w:b w:val="0"/>
                <w:bCs w:val="0"/>
                <w:sz w:val="18"/>
                <w:szCs w:val="18"/>
              </w:rPr>
            </w:pPr>
          </w:p>
          <w:p w14:paraId="41AB2F20" w14:textId="77777777" w:rsidR="003E6F7D" w:rsidRPr="00DD457E" w:rsidRDefault="003E6F7D" w:rsidP="003E6F7D">
            <w:pPr>
              <w:autoSpaceDE/>
              <w:autoSpaceDN/>
              <w:jc w:val="both"/>
              <w:rPr>
                <w:sz w:val="18"/>
                <w:szCs w:val="18"/>
              </w:rPr>
            </w:pPr>
            <w:r w:rsidRPr="00DD457E">
              <w:rPr>
                <w:sz w:val="18"/>
                <w:szCs w:val="18"/>
              </w:rPr>
              <w:t xml:space="preserve">(2) Žiadosť o vydanie potvrdenia o možnosti obsadenia voľného </w:t>
            </w:r>
            <w:r w:rsidRPr="00DD457E">
              <w:rPr>
                <w:sz w:val="18"/>
                <w:szCs w:val="18"/>
              </w:rPr>
              <w:lastRenderedPageBreak/>
              <w:t xml:space="preserve">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5F3BAB20" w14:textId="77777777" w:rsidR="003E6F7D" w:rsidRPr="00DD457E" w:rsidRDefault="003E6F7D" w:rsidP="003E6F7D">
            <w:pPr>
              <w:autoSpaceDE/>
              <w:autoSpaceDN/>
              <w:jc w:val="both"/>
              <w:rPr>
                <w:sz w:val="18"/>
                <w:szCs w:val="18"/>
              </w:rPr>
            </w:pPr>
            <w:r w:rsidRPr="00DD457E">
              <w:rPr>
                <w:sz w:val="18"/>
                <w:szCs w:val="18"/>
              </w:rPr>
              <w:t>b)</w:t>
            </w:r>
            <w:r w:rsidRPr="00DD457E">
              <w:rPr>
                <w:sz w:val="18"/>
                <w:szCs w:val="18"/>
              </w:rPr>
              <w:tab/>
              <w:t xml:space="preserve">kópia </w:t>
            </w:r>
          </w:p>
          <w:p w14:paraId="0F20D5ED" w14:textId="77777777" w:rsidR="003E6F7D" w:rsidRPr="00DD457E" w:rsidRDefault="003E6F7D" w:rsidP="003E6F7D">
            <w:pPr>
              <w:autoSpaceDE/>
              <w:autoSpaceDN/>
              <w:jc w:val="both"/>
              <w:rPr>
                <w:sz w:val="18"/>
                <w:szCs w:val="18"/>
              </w:rPr>
            </w:pPr>
            <w:r w:rsidRPr="00DD457E">
              <w:rPr>
                <w:sz w:val="18"/>
                <w:szCs w:val="18"/>
              </w:rPr>
              <w:t>1.</w:t>
            </w:r>
            <w:r w:rsidRPr="00DD457E">
              <w:rPr>
                <w:sz w:val="18"/>
                <w:szCs w:val="18"/>
              </w:rPr>
              <w:tab/>
              <w:t>rozhodnutia o uznaní dokladu o vzdelaní alebo rozhodnutia o uznaní stupňa vysokoškolského vzdelania štátneho príslušníka tretej krajiny podľa osobitného predpisu;22g) to neplatí, ak ide o štátneho príslušníka tretej krajiny, ktorý má udelený prechodný pobyt na účel zamestnania, a kópia tohto rozhodnutia bola priložená k žiadosti o vydanie potvrdenia o možnosti obsadenia voľného pracovného miesta, alebo o štátneho príslušníka tretej krajiny, ktorý je držiteľom modrej karty a kópia tohto rozhodnutia bola priložená k žiadosti o vydanie potvrdenia o možnosti obsadenia voľného pracovného miesta, ktoré zodpovedá vysokokvalifikovanému zamestnaniu, alebo</w:t>
            </w:r>
          </w:p>
          <w:p w14:paraId="79BB9CC4" w14:textId="77777777" w:rsidR="003E6F7D" w:rsidRPr="00DD457E" w:rsidRDefault="003E6F7D" w:rsidP="003E6F7D">
            <w:pPr>
              <w:autoSpaceDE/>
              <w:autoSpaceDN/>
              <w:jc w:val="both"/>
              <w:rPr>
                <w:sz w:val="18"/>
                <w:szCs w:val="18"/>
              </w:rPr>
            </w:pPr>
            <w:r w:rsidRPr="00DD457E">
              <w:rPr>
                <w:sz w:val="18"/>
                <w:szCs w:val="18"/>
              </w:rPr>
              <w:t>2.</w:t>
            </w:r>
            <w:r w:rsidRPr="00DD457E">
              <w:rPr>
                <w:sz w:val="18"/>
                <w:szCs w:val="18"/>
              </w:rPr>
              <w:tab/>
              <w:t>dokladu preukazujúceho získanie vyšších odborných zručností,22ga) ak ide o vysokokvalifikované zamestnanie uvedené v osobitnom predpise22gb)ak toto vysokokvalifikované zamestnanie je  regulovaným povolaním,22h) prílohou k žiadosti je aj kópia rozhodnutia o uznaní dokladu o vzdelaní štátneho príslušníka tretej krajiny podľa osobitného predpisu22i) a kópia rozhodnutia o uznaní odbornej kvalifikácie podľa osobitného predpisu, 22j)</w:t>
            </w:r>
          </w:p>
          <w:p w14:paraId="2D7A09D5" w14:textId="77777777" w:rsidR="003E6F7D" w:rsidRPr="00DD457E" w:rsidRDefault="003E6F7D" w:rsidP="003E6F7D">
            <w:pPr>
              <w:autoSpaceDE/>
              <w:autoSpaceDN/>
              <w:jc w:val="both"/>
              <w:rPr>
                <w:sz w:val="18"/>
                <w:szCs w:val="18"/>
              </w:rPr>
            </w:pPr>
            <w:r w:rsidRPr="00DD457E">
              <w:rPr>
                <w:sz w:val="18"/>
                <w:szCs w:val="18"/>
              </w:rPr>
              <w:t>c)</w:t>
            </w:r>
            <w:r w:rsidRPr="00DD457E">
              <w:rPr>
                <w:sz w:val="18"/>
                <w:szCs w:val="18"/>
              </w:rPr>
              <w:tab/>
              <w:t>vyhlásenie zamestnávateľa o spôsobe preverenia vyšších odborných zručností štátneho príslušníka tretej krajiny, ak prílohou k žiadosti o vydanie potvrdenia o možnosti obsadenia voľného pracovného miesta, ktoré zodpovedá vysokokvalifikovanému zamestnaniu je doklad podľa písmena b) druhého bodu; vyhlásenie zamestnávateľa sa podáva na formulári, ktorého vzor určí ústredie.</w:t>
            </w:r>
          </w:p>
          <w:p w14:paraId="3DD80952" w14:textId="77777777" w:rsidR="003E6F7D" w:rsidRPr="00DD457E" w:rsidRDefault="003E6F7D" w:rsidP="003E6F7D">
            <w:pPr>
              <w:autoSpaceDE/>
              <w:autoSpaceDN/>
              <w:jc w:val="both"/>
              <w:rPr>
                <w:sz w:val="18"/>
                <w:szCs w:val="18"/>
              </w:rPr>
            </w:pPr>
          </w:p>
          <w:p w14:paraId="23EA5992" w14:textId="77777777" w:rsidR="003E6F7D" w:rsidRPr="00DD457E" w:rsidRDefault="003E6F7D" w:rsidP="003E6F7D">
            <w:pPr>
              <w:autoSpaceDE/>
              <w:autoSpaceDN/>
              <w:jc w:val="both"/>
              <w:rPr>
                <w:sz w:val="18"/>
                <w:szCs w:val="18"/>
              </w:rPr>
            </w:pPr>
            <w:r w:rsidRPr="00DD457E">
              <w:rPr>
                <w:sz w:val="18"/>
                <w:szCs w:val="18"/>
              </w:rPr>
              <w:t xml:space="preserve">22g) Zákon č. 422/2015 Z. z. o uznávaní dokladov o vzdelaní a o uznávaní odborných kvalifikácií a o zmene a doplnení niektorých zákonov v znení neskorších predpisov. </w:t>
            </w:r>
          </w:p>
          <w:p w14:paraId="707AF427" w14:textId="60AD66A4" w:rsidR="003E6F7D" w:rsidRPr="00DD457E" w:rsidRDefault="003E6F7D" w:rsidP="003E6F7D">
            <w:pPr>
              <w:autoSpaceDE/>
              <w:autoSpaceDN/>
              <w:jc w:val="both"/>
              <w:rPr>
                <w:sz w:val="18"/>
                <w:szCs w:val="18"/>
              </w:rPr>
            </w:pPr>
            <w:r w:rsidRPr="00DD457E">
              <w:rPr>
                <w:sz w:val="18"/>
                <w:szCs w:val="18"/>
              </w:rPr>
              <w:t>22ga) § 37 ods. 5 zákona č. 404/2011 Z. z. v znení zákona č. .../2024 Z. z.</w:t>
            </w:r>
          </w:p>
          <w:p w14:paraId="37F56C43" w14:textId="77777777" w:rsidR="003E6F7D" w:rsidRPr="00DD457E" w:rsidRDefault="003E6F7D" w:rsidP="003E6F7D">
            <w:pPr>
              <w:autoSpaceDE/>
              <w:autoSpaceDN/>
              <w:jc w:val="both"/>
              <w:rPr>
                <w:sz w:val="18"/>
                <w:szCs w:val="18"/>
              </w:rPr>
            </w:pPr>
            <w:r w:rsidRPr="00DD457E">
              <w:rPr>
                <w:sz w:val="18"/>
                <w:szCs w:val="18"/>
              </w:rPr>
              <w:t>22gb) Príloha I smernice Európskeho parlamentu a Rady (EÚ) 2021/1883 z 20. októbra 2021 o podmienkach vstupu a pobytu štátnych príslušníkov tretích krajín na účely vysokokvalifikovaného zamestnania a o zrušení smernice Rady 2009/50/ES (Ú. v. EÚ L 382, 28.10.2021).</w:t>
            </w:r>
          </w:p>
          <w:p w14:paraId="5D4715FD" w14:textId="77777777" w:rsidR="003E6F7D" w:rsidRPr="00DD457E" w:rsidRDefault="003E6F7D" w:rsidP="003E6F7D">
            <w:pPr>
              <w:autoSpaceDE/>
              <w:autoSpaceDN/>
              <w:jc w:val="both"/>
              <w:rPr>
                <w:sz w:val="18"/>
                <w:szCs w:val="18"/>
              </w:rPr>
            </w:pPr>
            <w:r w:rsidRPr="00DD457E">
              <w:rPr>
                <w:sz w:val="18"/>
                <w:szCs w:val="18"/>
              </w:rPr>
              <w:t>22h) § 3 ods. 1 písm. d) zákona č. 422/2015 Z. z. v znení zákona č. 357/2020 Z. z.</w:t>
            </w:r>
          </w:p>
          <w:p w14:paraId="0B2367FA" w14:textId="77777777" w:rsidR="003E6F7D" w:rsidRPr="00DD457E" w:rsidRDefault="003E6F7D" w:rsidP="003E6F7D">
            <w:pPr>
              <w:autoSpaceDE/>
              <w:autoSpaceDN/>
              <w:jc w:val="both"/>
              <w:rPr>
                <w:sz w:val="18"/>
                <w:szCs w:val="18"/>
              </w:rPr>
            </w:pPr>
            <w:r w:rsidRPr="00DD457E">
              <w:rPr>
                <w:sz w:val="18"/>
                <w:szCs w:val="18"/>
              </w:rPr>
              <w:t>22i) § 30 zákona č. 422/2015 Z. z. v znení zákona č. 359/2019 Z. z.</w:t>
            </w:r>
          </w:p>
          <w:p w14:paraId="6A9A1AA2" w14:textId="685885DC" w:rsidR="002D2D97" w:rsidRDefault="003E6F7D" w:rsidP="003E6F7D">
            <w:pPr>
              <w:jc w:val="both"/>
              <w:rPr>
                <w:sz w:val="18"/>
                <w:szCs w:val="18"/>
              </w:rPr>
            </w:pPr>
            <w:r w:rsidRPr="00DD457E">
              <w:rPr>
                <w:sz w:val="18"/>
                <w:szCs w:val="18"/>
              </w:rPr>
              <w:t>22j) § 32 zákona č. 422/2015 Z. z. v znení neskorších predpisov.</w:t>
            </w:r>
          </w:p>
          <w:p w14:paraId="581AD4A6" w14:textId="77777777" w:rsidR="003E6F7D" w:rsidRPr="00690FA9" w:rsidRDefault="003E6F7D" w:rsidP="003E6F7D">
            <w:pPr>
              <w:jc w:val="both"/>
              <w:rPr>
                <w:rStyle w:val="PremennHTML"/>
                <w:rFonts w:eastAsiaTheme="majorEastAsia"/>
                <w:b w:val="0"/>
                <w:bCs w:val="0"/>
                <w:sz w:val="18"/>
                <w:szCs w:val="18"/>
              </w:rPr>
            </w:pPr>
          </w:p>
          <w:p w14:paraId="61E91A00" w14:textId="77777777" w:rsidR="009E6E8F" w:rsidRPr="009E6E8F" w:rsidRDefault="009E6E8F" w:rsidP="009E6E8F">
            <w:pPr>
              <w:jc w:val="both"/>
              <w:rPr>
                <w:rFonts w:eastAsiaTheme="majorEastAsia"/>
                <w:sz w:val="18"/>
                <w:szCs w:val="18"/>
              </w:rPr>
            </w:pPr>
            <w:r w:rsidRPr="009E6E8F">
              <w:rPr>
                <w:rFonts w:eastAsiaTheme="majorEastAsia"/>
                <w:sz w:val="18"/>
                <w:szCs w:val="18"/>
              </w:rPr>
              <w:t xml:space="preserve">(5) Vyššia odborná kvalifikácia podľa odseku 3 sa preukazuje </w:t>
            </w:r>
            <w:r w:rsidRPr="009E6E8F">
              <w:rPr>
                <w:rFonts w:eastAsiaTheme="majorEastAsia"/>
                <w:sz w:val="18"/>
                <w:szCs w:val="18"/>
              </w:rPr>
              <w:lastRenderedPageBreak/>
              <w:t>rozhodnutím o uznaní dokladu o vysokoškolskom vzdelaní alebo rozhodnutím o uznaní stupňa vysokoškolského vzdelania podľa osobitného predpisu.</w:t>
            </w:r>
            <w:r w:rsidRPr="009E6E8F">
              <w:rPr>
                <w:rFonts w:eastAsiaTheme="majorEastAsia"/>
                <w:sz w:val="18"/>
                <w:szCs w:val="18"/>
                <w:vertAlign w:val="superscript"/>
              </w:rPr>
              <w:t>62</w:t>
            </w:r>
            <w:r w:rsidRPr="009E6E8F">
              <w:rPr>
                <w:rFonts w:eastAsiaTheme="majorEastAsia"/>
                <w:sz w:val="18"/>
                <w:szCs w:val="18"/>
              </w:rPr>
              <w:t>) Ak ide o vysokokvalifikované zamestnanie uvedené v osobitnom predpise,</w:t>
            </w:r>
            <w:r w:rsidRPr="009E6E8F">
              <w:rPr>
                <w:rFonts w:eastAsiaTheme="majorEastAsia"/>
                <w:sz w:val="18"/>
                <w:szCs w:val="18"/>
                <w:vertAlign w:val="superscript"/>
              </w:rPr>
              <w:t>64a</w:t>
            </w:r>
            <w:r w:rsidRPr="009E6E8F">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7A6035A0" w14:textId="0EF4D702" w:rsidR="002D2D97" w:rsidRPr="00690FA9" w:rsidRDefault="002D2D97" w:rsidP="002D2D97">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7F6340F" w14:textId="77777777" w:rsidR="002D2D97" w:rsidRPr="00690FA9" w:rsidRDefault="002D2D97" w:rsidP="002D2D97">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B380F46" w14:textId="244DF83A" w:rsidR="002D2D97" w:rsidRPr="00690FA9" w:rsidRDefault="002D2D97" w:rsidP="002D2D97">
            <w:pPr>
              <w:pStyle w:val="Nadpis1"/>
              <w:jc w:val="left"/>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36E804E" w14:textId="5E387CB2" w:rsidR="002D2D97" w:rsidRPr="00690FA9" w:rsidRDefault="002D2D97" w:rsidP="002D2D97">
            <w:pPr>
              <w:pStyle w:val="Nadpis1"/>
              <w:jc w:val="left"/>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695399F" w14:textId="77777777" w:rsidR="002D2D97" w:rsidRPr="00690FA9" w:rsidRDefault="002D2D97" w:rsidP="002D2D97">
            <w:pPr>
              <w:pStyle w:val="Nadpis1"/>
              <w:jc w:val="left"/>
              <w:rPr>
                <w:b w:val="0"/>
                <w:bCs w:val="0"/>
                <w:sz w:val="18"/>
                <w:szCs w:val="18"/>
              </w:rPr>
            </w:pPr>
          </w:p>
        </w:tc>
      </w:tr>
      <w:tr w:rsidR="00CC3C80" w:rsidRPr="00690FA9" w14:paraId="7B44B04B" w14:textId="05D07CFB" w:rsidTr="000E5E48">
        <w:trPr>
          <w:trHeight w:val="973"/>
        </w:trPr>
        <w:tc>
          <w:tcPr>
            <w:tcW w:w="175" w:type="pct"/>
            <w:tcBorders>
              <w:top w:val="single" w:sz="4" w:space="0" w:color="auto"/>
              <w:left w:val="single" w:sz="4" w:space="0" w:color="auto"/>
              <w:bottom w:val="single" w:sz="4" w:space="0" w:color="auto"/>
              <w:right w:val="single" w:sz="4" w:space="0" w:color="auto"/>
            </w:tcBorders>
          </w:tcPr>
          <w:p w14:paraId="590353BC" w14:textId="32EC0E63" w:rsidR="000F2F57" w:rsidRPr="00690FA9" w:rsidRDefault="000F2F57" w:rsidP="00946072">
            <w:pPr>
              <w:rPr>
                <w:sz w:val="18"/>
                <w:szCs w:val="18"/>
              </w:rPr>
            </w:pPr>
            <w:r w:rsidRPr="00690FA9">
              <w:rPr>
                <w:sz w:val="18"/>
                <w:szCs w:val="18"/>
              </w:rPr>
              <w:lastRenderedPageBreak/>
              <w:t>Č: 5</w:t>
            </w:r>
          </w:p>
          <w:p w14:paraId="6FB02EB5" w14:textId="77777777" w:rsidR="000F2F57" w:rsidRPr="00690FA9" w:rsidRDefault="000F2F57" w:rsidP="00946072">
            <w:pPr>
              <w:rPr>
                <w:sz w:val="18"/>
                <w:szCs w:val="18"/>
              </w:rPr>
            </w:pPr>
            <w:r w:rsidRPr="00690FA9">
              <w:rPr>
                <w:sz w:val="18"/>
                <w:szCs w:val="18"/>
              </w:rPr>
              <w:t>O: 1</w:t>
            </w:r>
          </w:p>
          <w:p w14:paraId="54FCC6AB" w14:textId="77777777" w:rsidR="000F2F57" w:rsidRPr="00690FA9" w:rsidRDefault="000F2F57"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005E8423" w14:textId="77777777" w:rsidR="000F2F57" w:rsidRPr="00690FA9" w:rsidRDefault="000F2F57" w:rsidP="00946072">
            <w:pPr>
              <w:jc w:val="both"/>
              <w:rPr>
                <w:sz w:val="18"/>
                <w:szCs w:val="18"/>
              </w:rPr>
            </w:pPr>
            <w:r w:rsidRPr="00690FA9">
              <w:rPr>
                <w:sz w:val="18"/>
                <w:szCs w:val="18"/>
              </w:rPr>
              <w:t>d) predložiť platný cestovný doklad stanovený vnútroštátnym právom a žiadosť o vízum, platné vízum, ak sa požadujú, alebo prípadne platné povolenie na pobyt alebo platné dlhodobé vízum;</w:t>
            </w:r>
          </w:p>
        </w:tc>
        <w:tc>
          <w:tcPr>
            <w:tcW w:w="201" w:type="pct"/>
            <w:tcBorders>
              <w:top w:val="single" w:sz="4" w:space="0" w:color="auto"/>
              <w:left w:val="single" w:sz="4" w:space="0" w:color="auto"/>
              <w:bottom w:val="single" w:sz="4" w:space="0" w:color="auto"/>
              <w:right w:val="single" w:sz="4" w:space="0" w:color="auto"/>
            </w:tcBorders>
          </w:tcPr>
          <w:p w14:paraId="44FFE96A" w14:textId="383C0ED6" w:rsidR="000F2F57" w:rsidRPr="00690FA9" w:rsidRDefault="003840C5"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A679835" w14:textId="2C9D690F" w:rsidR="000F2F57" w:rsidRPr="00690FA9" w:rsidRDefault="00622B76" w:rsidP="00946072">
            <w:pPr>
              <w:jc w:val="center"/>
              <w:rPr>
                <w:sz w:val="18"/>
                <w:szCs w:val="18"/>
              </w:rPr>
            </w:pPr>
            <w:r w:rsidRPr="00690FA9">
              <w:rPr>
                <w:bCs/>
                <w:sz w:val="18"/>
                <w:szCs w:val="18"/>
              </w:rPr>
              <w:t>N</w:t>
            </w:r>
            <w:r w:rsidR="000F2F57" w:rsidRPr="00690FA9">
              <w:rPr>
                <w:bCs/>
                <w:sz w:val="18"/>
                <w:szCs w:val="18"/>
              </w:rPr>
              <w:t>ávrh zákona</w:t>
            </w:r>
          </w:p>
        </w:tc>
        <w:tc>
          <w:tcPr>
            <w:tcW w:w="201" w:type="pct"/>
            <w:tcBorders>
              <w:top w:val="single" w:sz="4" w:space="0" w:color="auto"/>
              <w:left w:val="single" w:sz="4" w:space="0" w:color="auto"/>
              <w:bottom w:val="single" w:sz="4" w:space="0" w:color="auto"/>
              <w:right w:val="single" w:sz="4" w:space="0" w:color="auto"/>
            </w:tcBorders>
          </w:tcPr>
          <w:p w14:paraId="0ACD33EF" w14:textId="77777777" w:rsidR="00622B76" w:rsidRPr="00690FA9" w:rsidRDefault="00622B76" w:rsidP="00622B76">
            <w:pPr>
              <w:pStyle w:val="Normlny0"/>
              <w:jc w:val="center"/>
              <w:rPr>
                <w:sz w:val="18"/>
                <w:szCs w:val="18"/>
              </w:rPr>
            </w:pPr>
            <w:r w:rsidRPr="00690FA9">
              <w:rPr>
                <w:sz w:val="18"/>
                <w:szCs w:val="18"/>
              </w:rPr>
              <w:t>Č. I</w:t>
            </w:r>
          </w:p>
          <w:p w14:paraId="1346DC48" w14:textId="77777777" w:rsidR="000F2F57" w:rsidRPr="00690FA9" w:rsidRDefault="000F2F57" w:rsidP="00946072">
            <w:pPr>
              <w:pStyle w:val="Normlny0"/>
              <w:jc w:val="center"/>
              <w:rPr>
                <w:sz w:val="18"/>
                <w:szCs w:val="18"/>
              </w:rPr>
            </w:pPr>
            <w:r w:rsidRPr="00690FA9">
              <w:rPr>
                <w:sz w:val="18"/>
                <w:szCs w:val="18"/>
              </w:rPr>
              <w:t>§ 38</w:t>
            </w:r>
          </w:p>
          <w:p w14:paraId="207D8462" w14:textId="1D3C7472" w:rsidR="000F2F57" w:rsidRPr="00690FA9" w:rsidRDefault="005D14EC" w:rsidP="00946072">
            <w:pPr>
              <w:pStyle w:val="Normlny0"/>
              <w:jc w:val="center"/>
              <w:rPr>
                <w:sz w:val="18"/>
                <w:szCs w:val="18"/>
              </w:rPr>
            </w:pPr>
            <w:r w:rsidRPr="00690FA9">
              <w:rPr>
                <w:sz w:val="18"/>
                <w:szCs w:val="18"/>
              </w:rPr>
              <w:t>O</w:t>
            </w:r>
            <w:r w:rsidR="000F2F57" w:rsidRPr="00690FA9">
              <w:rPr>
                <w:sz w:val="18"/>
                <w:szCs w:val="18"/>
              </w:rPr>
              <w:t>. 1</w:t>
            </w:r>
          </w:p>
          <w:p w14:paraId="0A4C6F5C" w14:textId="77777777" w:rsidR="000F2F57" w:rsidRPr="00690FA9" w:rsidRDefault="000F2F57" w:rsidP="00946072">
            <w:pPr>
              <w:pStyle w:val="Normlny0"/>
              <w:jc w:val="center"/>
              <w:rPr>
                <w:sz w:val="18"/>
                <w:szCs w:val="18"/>
              </w:rPr>
            </w:pPr>
          </w:p>
          <w:p w14:paraId="3158C209" w14:textId="77777777" w:rsidR="000F2F57" w:rsidRPr="00690FA9" w:rsidRDefault="000F2F57" w:rsidP="00946072">
            <w:pPr>
              <w:pStyle w:val="Normlny0"/>
              <w:jc w:val="center"/>
              <w:rPr>
                <w:sz w:val="18"/>
                <w:szCs w:val="18"/>
              </w:rPr>
            </w:pPr>
          </w:p>
          <w:p w14:paraId="3518B427" w14:textId="77777777" w:rsidR="000F2F57" w:rsidRPr="00690FA9" w:rsidRDefault="000F2F57" w:rsidP="00946072">
            <w:pPr>
              <w:pStyle w:val="Normlny0"/>
              <w:jc w:val="center"/>
              <w:rPr>
                <w:sz w:val="18"/>
                <w:szCs w:val="18"/>
              </w:rPr>
            </w:pPr>
          </w:p>
          <w:p w14:paraId="7EEF18DF" w14:textId="77777777" w:rsidR="000F2F57" w:rsidRPr="00690FA9" w:rsidRDefault="000F2F57" w:rsidP="00946072">
            <w:pPr>
              <w:pStyle w:val="Normlny0"/>
              <w:jc w:val="center"/>
              <w:rPr>
                <w:sz w:val="18"/>
                <w:szCs w:val="18"/>
              </w:rPr>
            </w:pPr>
            <w:r w:rsidRPr="00690FA9">
              <w:rPr>
                <w:sz w:val="18"/>
                <w:szCs w:val="18"/>
              </w:rPr>
              <w:t>§ 38</w:t>
            </w:r>
          </w:p>
          <w:p w14:paraId="610027E7" w14:textId="44FDC9A3" w:rsidR="000F2F57" w:rsidRPr="00690FA9" w:rsidRDefault="00CA3DCE" w:rsidP="00946072">
            <w:pPr>
              <w:pStyle w:val="Normlny0"/>
              <w:jc w:val="center"/>
              <w:rPr>
                <w:sz w:val="18"/>
                <w:szCs w:val="18"/>
              </w:rPr>
            </w:pPr>
            <w:r w:rsidRPr="00690FA9">
              <w:rPr>
                <w:sz w:val="18"/>
                <w:szCs w:val="18"/>
              </w:rPr>
              <w:t>O</w:t>
            </w:r>
            <w:r w:rsidR="000F2F57" w:rsidRPr="00690FA9">
              <w:rPr>
                <w:sz w:val="18"/>
                <w:szCs w:val="18"/>
              </w:rPr>
              <w:t>. 5</w:t>
            </w:r>
          </w:p>
          <w:p w14:paraId="359A1248" w14:textId="7D3F041D" w:rsidR="002D5905" w:rsidRPr="00690FA9" w:rsidRDefault="00CA3DCE" w:rsidP="00946072">
            <w:pPr>
              <w:pStyle w:val="Normlny0"/>
              <w:jc w:val="center"/>
              <w:rPr>
                <w:sz w:val="18"/>
                <w:szCs w:val="18"/>
              </w:rPr>
            </w:pPr>
            <w:r w:rsidRPr="00690FA9">
              <w:rPr>
                <w:sz w:val="18"/>
                <w:szCs w:val="18"/>
              </w:rPr>
              <w:t>V</w:t>
            </w:r>
            <w:r w:rsidR="002D5905" w:rsidRPr="00690FA9">
              <w:rPr>
                <w:sz w:val="18"/>
                <w:szCs w:val="18"/>
              </w:rPr>
              <w:t>. 1</w:t>
            </w:r>
          </w:p>
        </w:tc>
        <w:tc>
          <w:tcPr>
            <w:tcW w:w="1761" w:type="pct"/>
            <w:tcBorders>
              <w:top w:val="single" w:sz="4" w:space="0" w:color="auto"/>
              <w:left w:val="single" w:sz="4" w:space="0" w:color="auto"/>
              <w:bottom w:val="single" w:sz="4" w:space="0" w:color="auto"/>
              <w:right w:val="single" w:sz="4" w:space="0" w:color="auto"/>
            </w:tcBorders>
          </w:tcPr>
          <w:p w14:paraId="0B23F3EC" w14:textId="1E8EA630" w:rsidR="00622B76" w:rsidRDefault="000F2F57" w:rsidP="003856AB">
            <w:pPr>
              <w:jc w:val="both"/>
              <w:rPr>
                <w:sz w:val="18"/>
                <w:szCs w:val="18"/>
              </w:rPr>
            </w:pPr>
            <w:r w:rsidRPr="00690FA9">
              <w:rPr>
                <w:sz w:val="18"/>
                <w:szCs w:val="18"/>
              </w:rPr>
              <w:t xml:space="preserve">(1) </w:t>
            </w:r>
            <w:r w:rsidR="003856AB" w:rsidRPr="003856AB">
              <w:rPr>
                <w:sz w:val="18"/>
                <w:szCs w:val="18"/>
              </w:rPr>
              <w:t>Žiadosť o vydanie modrej karty podáva štátny príslušník tretej krajiny osobne na zastupiteľskom úrade. Štátny príslušník tretej krajiny, ktorý sa oprávnene zdržiava na území Slovenskej republiky, môže žiadosť o vydanie modrej karty podať aj na policajnom útvare.</w:t>
            </w:r>
          </w:p>
          <w:p w14:paraId="10AD0BB4" w14:textId="77777777" w:rsidR="003856AB" w:rsidRPr="00690FA9" w:rsidRDefault="003856AB" w:rsidP="003856AB">
            <w:pPr>
              <w:jc w:val="both"/>
              <w:rPr>
                <w:sz w:val="18"/>
                <w:szCs w:val="18"/>
              </w:rPr>
            </w:pPr>
          </w:p>
          <w:p w14:paraId="4EBDF53B" w14:textId="47A97016" w:rsidR="000F2F57" w:rsidRPr="00690FA9" w:rsidRDefault="000F2F57" w:rsidP="00946072">
            <w:pPr>
              <w:jc w:val="both"/>
              <w:rPr>
                <w:sz w:val="18"/>
                <w:szCs w:val="18"/>
              </w:rPr>
            </w:pPr>
            <w:r w:rsidRPr="00690FA9">
              <w:rPr>
                <w:sz w:val="18"/>
                <w:szCs w:val="18"/>
              </w:rPr>
              <w:t xml:space="preserve">(5) </w:t>
            </w:r>
            <w:r w:rsidR="003856AB" w:rsidRPr="003856AB">
              <w:rPr>
                <w:sz w:val="18"/>
                <w:szCs w:val="18"/>
              </w:rPr>
              <w:t>K žiadosti o vydanie modrej karty je štátny príslušník tretej krajiny povinný predložiť platný cestovný doklad, priložiť farebnú fotografiu s rozmermi 3 x 3,5 cm zobrazujúcu jeho aktuálnu podobu a</w:t>
            </w:r>
          </w:p>
        </w:tc>
        <w:tc>
          <w:tcPr>
            <w:tcW w:w="201" w:type="pct"/>
            <w:tcBorders>
              <w:top w:val="single" w:sz="4" w:space="0" w:color="auto"/>
              <w:left w:val="single" w:sz="4" w:space="0" w:color="auto"/>
              <w:bottom w:val="single" w:sz="4" w:space="0" w:color="auto"/>
              <w:right w:val="single" w:sz="4" w:space="0" w:color="auto"/>
            </w:tcBorders>
          </w:tcPr>
          <w:p w14:paraId="6875C108" w14:textId="71AF985F" w:rsidR="000F2F57" w:rsidRPr="00690FA9" w:rsidRDefault="0085326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87B3FA1"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0FAECA5" w14:textId="019C4C11" w:rsidR="000F2F57" w:rsidRPr="00690FA9" w:rsidRDefault="00AC7804"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A575219" w14:textId="77777777" w:rsidR="000F2F57" w:rsidRPr="00690FA9" w:rsidRDefault="000F2F57" w:rsidP="00946072">
            <w:pPr>
              <w:pStyle w:val="Nadpis1"/>
              <w:rPr>
                <w:b w:val="0"/>
                <w:bCs w:val="0"/>
                <w:sz w:val="18"/>
                <w:szCs w:val="18"/>
              </w:rPr>
            </w:pPr>
          </w:p>
        </w:tc>
      </w:tr>
      <w:tr w:rsidR="00CC3C80" w:rsidRPr="00690FA9" w14:paraId="4B52BDCE" w14:textId="72F5434C" w:rsidTr="000E5E48">
        <w:trPr>
          <w:trHeight w:val="673"/>
        </w:trPr>
        <w:tc>
          <w:tcPr>
            <w:tcW w:w="175" w:type="pct"/>
            <w:tcBorders>
              <w:top w:val="single" w:sz="4" w:space="0" w:color="auto"/>
              <w:left w:val="single" w:sz="4" w:space="0" w:color="auto"/>
              <w:bottom w:val="single" w:sz="4" w:space="0" w:color="auto"/>
              <w:right w:val="single" w:sz="4" w:space="0" w:color="auto"/>
            </w:tcBorders>
          </w:tcPr>
          <w:p w14:paraId="152C1EEA" w14:textId="77777777" w:rsidR="000F2F57" w:rsidRPr="00690FA9" w:rsidRDefault="000F2F57" w:rsidP="00946072">
            <w:pPr>
              <w:rPr>
                <w:sz w:val="18"/>
                <w:szCs w:val="18"/>
              </w:rPr>
            </w:pPr>
            <w:r w:rsidRPr="00690FA9">
              <w:rPr>
                <w:sz w:val="18"/>
                <w:szCs w:val="18"/>
              </w:rPr>
              <w:t>Č: 5</w:t>
            </w:r>
          </w:p>
          <w:p w14:paraId="58AABF9D" w14:textId="77777777" w:rsidR="000F2F57" w:rsidRPr="00690FA9" w:rsidRDefault="000F2F57" w:rsidP="00946072">
            <w:pPr>
              <w:rPr>
                <w:sz w:val="18"/>
                <w:szCs w:val="18"/>
              </w:rPr>
            </w:pPr>
            <w:r w:rsidRPr="00690FA9">
              <w:rPr>
                <w:sz w:val="18"/>
                <w:szCs w:val="18"/>
              </w:rPr>
              <w:t>O: 1</w:t>
            </w:r>
          </w:p>
          <w:p w14:paraId="2985C440" w14:textId="77777777" w:rsidR="000F2F57" w:rsidRPr="00690FA9" w:rsidRDefault="000F2F57" w:rsidP="00946072">
            <w:pP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0BC69967" w14:textId="77777777" w:rsidR="000F2F57" w:rsidRPr="00690FA9" w:rsidRDefault="000F2F57" w:rsidP="00946072">
            <w:pPr>
              <w:jc w:val="both"/>
              <w:rPr>
                <w:sz w:val="18"/>
                <w:szCs w:val="18"/>
              </w:rPr>
            </w:pPr>
            <w:r w:rsidRPr="00690FA9">
              <w:rPr>
                <w:sz w:val="18"/>
                <w:szCs w:val="18"/>
              </w:rPr>
              <w:t>e) predložiť dôkaz o zdravotnom poistení alebo – ak sa tak stanovuje vo vnútroštátnom práve – o tom, že oň požiadal, a to na všetky riziká, ktoré bežne zahŕňa poistenie štátnych príslušníkov dotknutého členského štátu na obdobie, na ktoré sa v súvislosti s pracovnou zmluvou neposkytuje takéto poistenie ani prislúchajúci nárok na dávky alebo z nej takéto krytie ani nárok nevyplýva.</w:t>
            </w:r>
          </w:p>
        </w:tc>
        <w:tc>
          <w:tcPr>
            <w:tcW w:w="201" w:type="pct"/>
            <w:tcBorders>
              <w:top w:val="single" w:sz="4" w:space="0" w:color="auto"/>
              <w:left w:val="single" w:sz="4" w:space="0" w:color="auto"/>
              <w:bottom w:val="single" w:sz="4" w:space="0" w:color="auto"/>
              <w:right w:val="single" w:sz="4" w:space="0" w:color="auto"/>
            </w:tcBorders>
          </w:tcPr>
          <w:p w14:paraId="5CF7C933" w14:textId="77777777" w:rsidR="000F2F57" w:rsidRPr="00690FA9" w:rsidRDefault="000F2F57"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8EE9FFE" w14:textId="77777777" w:rsidR="000F2F57" w:rsidRPr="00690FA9" w:rsidRDefault="000F2F57" w:rsidP="00946072">
            <w:pPr>
              <w:jc w:val="center"/>
              <w:rPr>
                <w:sz w:val="18"/>
                <w:szCs w:val="18"/>
              </w:rPr>
            </w:pPr>
            <w:r w:rsidRPr="00690FA9">
              <w:rPr>
                <w:sz w:val="18"/>
                <w:szCs w:val="18"/>
              </w:rPr>
              <w:t>zákon č. 580/2004 Z. z.</w:t>
            </w:r>
          </w:p>
        </w:tc>
        <w:tc>
          <w:tcPr>
            <w:tcW w:w="201" w:type="pct"/>
            <w:tcBorders>
              <w:top w:val="single" w:sz="4" w:space="0" w:color="auto"/>
              <w:left w:val="single" w:sz="4" w:space="0" w:color="auto"/>
              <w:bottom w:val="single" w:sz="4" w:space="0" w:color="auto"/>
              <w:right w:val="single" w:sz="4" w:space="0" w:color="auto"/>
            </w:tcBorders>
          </w:tcPr>
          <w:p w14:paraId="657C8D6A" w14:textId="77777777" w:rsidR="000F2F57" w:rsidRPr="00690FA9" w:rsidRDefault="000F2F57" w:rsidP="00946072">
            <w:pPr>
              <w:pStyle w:val="Normlny0"/>
              <w:jc w:val="center"/>
              <w:rPr>
                <w:sz w:val="18"/>
                <w:szCs w:val="18"/>
              </w:rPr>
            </w:pPr>
            <w:r w:rsidRPr="00690FA9">
              <w:rPr>
                <w:sz w:val="18"/>
                <w:szCs w:val="18"/>
              </w:rPr>
              <w:t>§ 3</w:t>
            </w:r>
          </w:p>
          <w:p w14:paraId="764A19E9" w14:textId="585989D8" w:rsidR="000F2F57" w:rsidRPr="00690FA9" w:rsidRDefault="00CA3DCE" w:rsidP="00946072">
            <w:pPr>
              <w:pStyle w:val="Normlny0"/>
              <w:jc w:val="center"/>
              <w:rPr>
                <w:sz w:val="18"/>
                <w:szCs w:val="18"/>
              </w:rPr>
            </w:pPr>
            <w:r w:rsidRPr="00690FA9">
              <w:rPr>
                <w:sz w:val="18"/>
                <w:szCs w:val="18"/>
              </w:rPr>
              <w:t>O</w:t>
            </w:r>
            <w:r w:rsidR="000F2F57" w:rsidRPr="00690FA9">
              <w:rPr>
                <w:sz w:val="18"/>
                <w:szCs w:val="18"/>
              </w:rPr>
              <w:t>. 3</w:t>
            </w:r>
          </w:p>
          <w:p w14:paraId="13D0E9E5" w14:textId="77777777" w:rsidR="000F2F57" w:rsidRPr="00690FA9" w:rsidRDefault="000F2F57" w:rsidP="00946072">
            <w:pPr>
              <w:pStyle w:val="Normlny0"/>
              <w:jc w:val="center"/>
              <w:rPr>
                <w:sz w:val="18"/>
                <w:szCs w:val="18"/>
              </w:rPr>
            </w:pPr>
          </w:p>
          <w:p w14:paraId="50A9BF8C" w14:textId="77777777" w:rsidR="000F2F57" w:rsidRPr="00690FA9" w:rsidRDefault="000F2F57" w:rsidP="00946072">
            <w:pPr>
              <w:pStyle w:val="Normlny0"/>
              <w:jc w:val="center"/>
              <w:rPr>
                <w:sz w:val="18"/>
                <w:szCs w:val="18"/>
              </w:rPr>
            </w:pPr>
          </w:p>
          <w:p w14:paraId="1B263108" w14:textId="77777777" w:rsidR="000F2F57" w:rsidRPr="00690FA9" w:rsidRDefault="000F2F57" w:rsidP="00946072">
            <w:pPr>
              <w:pStyle w:val="Normlny0"/>
              <w:jc w:val="center"/>
              <w:rPr>
                <w:sz w:val="18"/>
                <w:szCs w:val="18"/>
              </w:rPr>
            </w:pPr>
          </w:p>
          <w:p w14:paraId="15079F27" w14:textId="62FF3213" w:rsidR="000F2F57" w:rsidRPr="00690FA9" w:rsidRDefault="00CA3DCE" w:rsidP="00946072">
            <w:pPr>
              <w:pStyle w:val="Normlny0"/>
              <w:jc w:val="center"/>
              <w:rPr>
                <w:sz w:val="18"/>
                <w:szCs w:val="18"/>
              </w:rPr>
            </w:pPr>
            <w:r w:rsidRPr="00690FA9">
              <w:rPr>
                <w:sz w:val="18"/>
                <w:szCs w:val="18"/>
              </w:rPr>
              <w:t>P</w:t>
            </w:r>
            <w:r w:rsidR="000F2F57" w:rsidRPr="00690FA9">
              <w:rPr>
                <w:sz w:val="18"/>
                <w:szCs w:val="18"/>
              </w:rPr>
              <w:t>. a</w:t>
            </w:r>
          </w:p>
        </w:tc>
        <w:tc>
          <w:tcPr>
            <w:tcW w:w="1761" w:type="pct"/>
            <w:tcBorders>
              <w:top w:val="single" w:sz="4" w:space="0" w:color="auto"/>
              <w:left w:val="single" w:sz="4" w:space="0" w:color="auto"/>
              <w:bottom w:val="single" w:sz="4" w:space="0" w:color="auto"/>
              <w:right w:val="single" w:sz="4" w:space="0" w:color="auto"/>
            </w:tcBorders>
          </w:tcPr>
          <w:p w14:paraId="6071480C" w14:textId="305889C6" w:rsidR="000F2F57" w:rsidRPr="00690FA9" w:rsidRDefault="000F2F57" w:rsidP="00946072">
            <w:pPr>
              <w:autoSpaceDE/>
              <w:autoSpaceDN/>
              <w:jc w:val="both"/>
              <w:rPr>
                <w:sz w:val="18"/>
                <w:szCs w:val="18"/>
              </w:rPr>
            </w:pPr>
            <w:r w:rsidRPr="00690FA9">
              <w:rPr>
                <w:sz w:val="18"/>
                <w:szCs w:val="18"/>
              </w:rPr>
              <w:t xml:space="preserve">(3) </w:t>
            </w:r>
            <w:r w:rsidR="005A6756" w:rsidRPr="00690FA9">
              <w:rPr>
                <w:sz w:val="18"/>
                <w:szCs w:val="18"/>
              </w:rPr>
              <w:t>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14:paraId="74E5ECFE" w14:textId="29A3CF80" w:rsidR="000F2F57" w:rsidRPr="00690FA9" w:rsidRDefault="000F2F57" w:rsidP="00946072">
            <w:pPr>
              <w:autoSpaceDE/>
              <w:autoSpaceDN/>
              <w:jc w:val="both"/>
              <w:rPr>
                <w:sz w:val="18"/>
                <w:szCs w:val="18"/>
              </w:rPr>
            </w:pPr>
            <w:r w:rsidRPr="00690FA9">
              <w:rPr>
                <w:sz w:val="18"/>
                <w:szCs w:val="18"/>
              </w:rPr>
              <w:t xml:space="preserve">a) </w:t>
            </w:r>
            <w:r w:rsidR="000536B5" w:rsidRPr="00690FA9">
              <w:rPr>
                <w:sz w:val="18"/>
                <w:szCs w:val="18"/>
              </w:rPr>
              <w:t>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najmenej v sume určenej osobitným predpisom3aa) pre zamestnanca odmeňovaného mesačnou mzdou; to neplatí, ak v odsekoch 9 a 12 je ustanovené inak alebo ak je zamestnaná v Slovenskej republike u zamestnávateľa, ktorý požíva diplomatické výsady a imunity podľa medzinárodného práva,</w:t>
            </w:r>
          </w:p>
        </w:tc>
        <w:tc>
          <w:tcPr>
            <w:tcW w:w="201" w:type="pct"/>
            <w:tcBorders>
              <w:top w:val="single" w:sz="4" w:space="0" w:color="auto"/>
              <w:left w:val="single" w:sz="4" w:space="0" w:color="auto"/>
              <w:bottom w:val="single" w:sz="4" w:space="0" w:color="auto"/>
              <w:right w:val="single" w:sz="4" w:space="0" w:color="auto"/>
            </w:tcBorders>
          </w:tcPr>
          <w:p w14:paraId="33C1B70C" w14:textId="77777777" w:rsidR="000F2F57" w:rsidRPr="00690FA9" w:rsidRDefault="000F2F57"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9981B0E" w14:textId="77777777" w:rsidR="000F2F57" w:rsidRPr="00690FA9" w:rsidRDefault="000F2F57" w:rsidP="00946072">
            <w:pPr>
              <w:pStyle w:val="Nadpis1"/>
              <w:rPr>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48F2114" w14:textId="641EC745" w:rsidR="000F2F57" w:rsidRPr="00690FA9" w:rsidRDefault="00AC7804" w:rsidP="00946072">
            <w:pPr>
              <w:pStyle w:val="Nadpis1"/>
              <w:rPr>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623BFFB" w14:textId="77777777" w:rsidR="000F2F57" w:rsidRPr="00690FA9" w:rsidRDefault="000F2F57" w:rsidP="00946072">
            <w:pPr>
              <w:pStyle w:val="Nadpis1"/>
              <w:rPr>
                <w:bCs w:val="0"/>
                <w:sz w:val="18"/>
                <w:szCs w:val="18"/>
              </w:rPr>
            </w:pPr>
          </w:p>
        </w:tc>
      </w:tr>
      <w:tr w:rsidR="00A77CED" w:rsidRPr="00690FA9" w14:paraId="2F32D05D" w14:textId="6488E64F" w:rsidTr="000E5E48">
        <w:tc>
          <w:tcPr>
            <w:tcW w:w="175" w:type="pct"/>
            <w:tcBorders>
              <w:top w:val="single" w:sz="4" w:space="0" w:color="auto"/>
              <w:left w:val="single" w:sz="4" w:space="0" w:color="auto"/>
              <w:bottom w:val="single" w:sz="4" w:space="0" w:color="auto"/>
              <w:right w:val="single" w:sz="4" w:space="0" w:color="auto"/>
            </w:tcBorders>
          </w:tcPr>
          <w:p w14:paraId="404859E2" w14:textId="77777777" w:rsidR="00A77CED" w:rsidRPr="00690FA9" w:rsidRDefault="00A77CED" w:rsidP="00A77CED">
            <w:pPr>
              <w:rPr>
                <w:sz w:val="18"/>
                <w:szCs w:val="18"/>
              </w:rPr>
            </w:pPr>
            <w:r w:rsidRPr="00690FA9">
              <w:rPr>
                <w:sz w:val="18"/>
                <w:szCs w:val="18"/>
              </w:rPr>
              <w:t>Č: 5</w:t>
            </w:r>
          </w:p>
          <w:p w14:paraId="32AD08F8" w14:textId="77777777" w:rsidR="00A77CED" w:rsidRPr="00690FA9" w:rsidRDefault="00A77CED" w:rsidP="00A77CED">
            <w:pPr>
              <w:rPr>
                <w:sz w:val="18"/>
                <w:szCs w:val="18"/>
              </w:rPr>
            </w:pPr>
            <w:r w:rsidRPr="00690FA9">
              <w:rPr>
                <w:sz w:val="18"/>
                <w:szCs w:val="18"/>
              </w:rPr>
              <w:t>O: 2</w:t>
            </w:r>
          </w:p>
          <w:p w14:paraId="333DF214" w14:textId="77777777" w:rsidR="00A77CED" w:rsidRPr="00690FA9" w:rsidRDefault="00A77CED" w:rsidP="00A77CED">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A7CB6E4" w14:textId="77777777" w:rsidR="00A77CED" w:rsidRPr="00690FA9" w:rsidRDefault="00A77CED" w:rsidP="00A77CED">
            <w:pPr>
              <w:jc w:val="both"/>
              <w:rPr>
                <w:sz w:val="18"/>
                <w:szCs w:val="18"/>
              </w:rPr>
            </w:pPr>
            <w:r w:rsidRPr="00690FA9">
              <w:rPr>
                <w:sz w:val="18"/>
                <w:szCs w:val="18"/>
              </w:rPr>
              <w:t>Členské štáty vyžadujú, aby boli splnené podmienky podľa platných právnych predpisov, stanovené v kolektívnych zmluvách alebo zavedené postupmi v príslušných profesijných odboroch týkajúce sa vysokokvalifikovaného zamestnania.</w:t>
            </w:r>
          </w:p>
        </w:tc>
        <w:tc>
          <w:tcPr>
            <w:tcW w:w="201" w:type="pct"/>
            <w:tcBorders>
              <w:top w:val="single" w:sz="4" w:space="0" w:color="auto"/>
              <w:left w:val="single" w:sz="4" w:space="0" w:color="auto"/>
              <w:bottom w:val="single" w:sz="4" w:space="0" w:color="auto"/>
              <w:right w:val="single" w:sz="4" w:space="0" w:color="auto"/>
            </w:tcBorders>
          </w:tcPr>
          <w:p w14:paraId="4D81298F" w14:textId="46586CE6" w:rsidR="00A77CED" w:rsidRPr="00690FA9" w:rsidRDefault="00A77CED" w:rsidP="00A77CED">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F243FE4" w14:textId="122B637D" w:rsidR="00A77CED" w:rsidRPr="00690FA9" w:rsidRDefault="00A77CED" w:rsidP="00A77CED">
            <w:pPr>
              <w:jc w:val="center"/>
              <w:rPr>
                <w:sz w:val="18"/>
                <w:szCs w:val="18"/>
                <w:vertAlign w:val="superscript"/>
              </w:rPr>
            </w:pPr>
            <w:r w:rsidRPr="00DD457E">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C06A541" w14:textId="77777777" w:rsidR="00A77CED" w:rsidRPr="00DD457E" w:rsidRDefault="00A77CED" w:rsidP="00A77CED">
            <w:pPr>
              <w:pStyle w:val="Normlny0"/>
              <w:jc w:val="center"/>
              <w:rPr>
                <w:sz w:val="18"/>
                <w:szCs w:val="18"/>
              </w:rPr>
            </w:pPr>
            <w:r w:rsidRPr="00DD457E">
              <w:rPr>
                <w:sz w:val="18"/>
                <w:szCs w:val="18"/>
              </w:rPr>
              <w:t>Č. IV</w:t>
            </w:r>
          </w:p>
          <w:p w14:paraId="35FE8275" w14:textId="77777777" w:rsidR="00A77CED" w:rsidRPr="00DD457E" w:rsidRDefault="00A77CED" w:rsidP="00A77CED">
            <w:pPr>
              <w:pStyle w:val="Normlny0"/>
              <w:jc w:val="center"/>
              <w:rPr>
                <w:sz w:val="18"/>
                <w:szCs w:val="18"/>
              </w:rPr>
            </w:pPr>
            <w:r w:rsidRPr="00DD457E">
              <w:rPr>
                <w:sz w:val="18"/>
                <w:szCs w:val="18"/>
              </w:rPr>
              <w:t>§ 21a</w:t>
            </w:r>
          </w:p>
          <w:p w14:paraId="7FDFA628" w14:textId="77777777" w:rsidR="00A77CED" w:rsidRPr="00DD457E" w:rsidRDefault="00A77CED" w:rsidP="00A77CED">
            <w:pPr>
              <w:pStyle w:val="Normlny0"/>
              <w:jc w:val="center"/>
              <w:rPr>
                <w:sz w:val="18"/>
                <w:szCs w:val="18"/>
              </w:rPr>
            </w:pPr>
            <w:r w:rsidRPr="00DD457E">
              <w:rPr>
                <w:sz w:val="18"/>
                <w:szCs w:val="18"/>
              </w:rPr>
              <w:t>O: 4</w:t>
            </w:r>
          </w:p>
          <w:p w14:paraId="41F63CB3" w14:textId="77777777" w:rsidR="00A77CED" w:rsidRPr="00DD457E" w:rsidRDefault="00A77CED" w:rsidP="00A77CED">
            <w:pPr>
              <w:pStyle w:val="Normlny0"/>
              <w:jc w:val="center"/>
              <w:rPr>
                <w:sz w:val="18"/>
                <w:szCs w:val="18"/>
              </w:rPr>
            </w:pPr>
          </w:p>
          <w:p w14:paraId="1E8375B9" w14:textId="77777777" w:rsidR="00A77CED" w:rsidRPr="00DD457E" w:rsidRDefault="00A77CED" w:rsidP="00A77CED">
            <w:pPr>
              <w:pStyle w:val="Normlny0"/>
              <w:jc w:val="center"/>
              <w:rPr>
                <w:sz w:val="18"/>
                <w:szCs w:val="18"/>
              </w:rPr>
            </w:pPr>
            <w:r w:rsidRPr="00DD457E">
              <w:rPr>
                <w:sz w:val="18"/>
                <w:szCs w:val="18"/>
              </w:rPr>
              <w:t xml:space="preserve">P: d </w:t>
            </w:r>
          </w:p>
          <w:p w14:paraId="3447F3C1" w14:textId="77777777" w:rsidR="00A77CED" w:rsidRPr="00DD457E" w:rsidRDefault="00A77CED" w:rsidP="00A77CED">
            <w:pPr>
              <w:pStyle w:val="Normlny0"/>
              <w:jc w:val="center"/>
              <w:rPr>
                <w:sz w:val="18"/>
                <w:szCs w:val="18"/>
              </w:rPr>
            </w:pPr>
          </w:p>
          <w:p w14:paraId="475EF9C5" w14:textId="77777777" w:rsidR="00A77CED" w:rsidRPr="00DD457E" w:rsidRDefault="00A77CED" w:rsidP="00A77CED">
            <w:pPr>
              <w:pStyle w:val="Normlny0"/>
              <w:jc w:val="center"/>
              <w:rPr>
                <w:sz w:val="18"/>
                <w:szCs w:val="18"/>
              </w:rPr>
            </w:pPr>
          </w:p>
          <w:p w14:paraId="21A0DF6C" w14:textId="77777777" w:rsidR="00A77CED" w:rsidRPr="00DD457E" w:rsidRDefault="00A77CED" w:rsidP="00A77CED">
            <w:pPr>
              <w:pStyle w:val="Normlny0"/>
              <w:jc w:val="center"/>
              <w:rPr>
                <w:sz w:val="18"/>
                <w:szCs w:val="18"/>
              </w:rPr>
            </w:pPr>
            <w:r w:rsidRPr="00DD457E">
              <w:rPr>
                <w:sz w:val="18"/>
                <w:szCs w:val="18"/>
              </w:rPr>
              <w:t>P. e</w:t>
            </w:r>
          </w:p>
          <w:p w14:paraId="33A7F871" w14:textId="77777777" w:rsidR="00A77CED" w:rsidRPr="00DD457E" w:rsidRDefault="00A77CED" w:rsidP="00A77CED">
            <w:pPr>
              <w:pStyle w:val="Normlny0"/>
              <w:jc w:val="center"/>
              <w:rPr>
                <w:sz w:val="18"/>
                <w:szCs w:val="18"/>
              </w:rPr>
            </w:pPr>
          </w:p>
          <w:p w14:paraId="4DF2E875" w14:textId="77777777" w:rsidR="00A77CED" w:rsidRPr="00DD457E" w:rsidRDefault="00A77CED" w:rsidP="00A77CED">
            <w:pPr>
              <w:pStyle w:val="Normlny0"/>
              <w:jc w:val="center"/>
              <w:rPr>
                <w:sz w:val="18"/>
                <w:szCs w:val="18"/>
              </w:rPr>
            </w:pPr>
          </w:p>
          <w:p w14:paraId="7ACCAF6F" w14:textId="77777777" w:rsidR="00A77CED" w:rsidRPr="00DD457E" w:rsidRDefault="00A77CED" w:rsidP="00A77CED">
            <w:pPr>
              <w:pStyle w:val="Normlny0"/>
              <w:jc w:val="center"/>
              <w:rPr>
                <w:sz w:val="18"/>
                <w:szCs w:val="18"/>
              </w:rPr>
            </w:pPr>
          </w:p>
          <w:p w14:paraId="5CB41213" w14:textId="74A564AE" w:rsidR="00A77CED" w:rsidRPr="00690FA9" w:rsidRDefault="00A77CED" w:rsidP="00A77CED">
            <w:pPr>
              <w:pStyle w:val="Normlny0"/>
              <w:jc w:val="center"/>
              <w:rPr>
                <w:sz w:val="18"/>
                <w:szCs w:val="18"/>
              </w:rPr>
            </w:pPr>
            <w:r w:rsidRPr="00DD457E">
              <w:rPr>
                <w:sz w:val="18"/>
                <w:szCs w:val="18"/>
              </w:rPr>
              <w:t>P. f</w:t>
            </w:r>
          </w:p>
        </w:tc>
        <w:tc>
          <w:tcPr>
            <w:tcW w:w="1761" w:type="pct"/>
            <w:tcBorders>
              <w:top w:val="single" w:sz="4" w:space="0" w:color="auto"/>
              <w:left w:val="single" w:sz="4" w:space="0" w:color="auto"/>
              <w:bottom w:val="single" w:sz="4" w:space="0" w:color="auto"/>
              <w:right w:val="single" w:sz="4" w:space="0" w:color="auto"/>
            </w:tcBorders>
          </w:tcPr>
          <w:p w14:paraId="103AD191" w14:textId="77777777" w:rsidR="00A77CED" w:rsidRPr="00DD457E" w:rsidRDefault="00A77CED" w:rsidP="00A77CED">
            <w:pPr>
              <w:autoSpaceDE/>
              <w:autoSpaceDN/>
              <w:jc w:val="both"/>
              <w:rPr>
                <w:bCs/>
                <w:sz w:val="18"/>
                <w:szCs w:val="18"/>
              </w:rPr>
            </w:pPr>
            <w:r w:rsidRPr="00DD457E">
              <w:rPr>
                <w:sz w:val="18"/>
                <w:szCs w:val="18"/>
              </w:rPr>
              <w:lastRenderedPageBreak/>
              <w:t>(4)</w:t>
            </w:r>
            <w:r w:rsidRPr="00DD457E">
              <w:rPr>
                <w:bCs/>
                <w:sz w:val="18"/>
                <w:szCs w:val="18"/>
              </w:rPr>
              <w:t xml:space="preserve"> Podmienkou na vydanie potvrdenia o možnosti obsadenia voľného pracovného miesta, ktoré zodpovedá vysokokvalifikovanému zamestnaniu, ktoré obsahuje súhlas s jeho obsadením, je, že</w:t>
            </w:r>
          </w:p>
          <w:p w14:paraId="3B866E42" w14:textId="77777777" w:rsidR="00A77CED" w:rsidRPr="00DD457E" w:rsidRDefault="00A77CED" w:rsidP="00A77CED">
            <w:pPr>
              <w:autoSpaceDE/>
              <w:autoSpaceDN/>
              <w:jc w:val="both"/>
              <w:rPr>
                <w:bCs/>
                <w:sz w:val="18"/>
                <w:szCs w:val="18"/>
              </w:rPr>
            </w:pPr>
            <w:r w:rsidRPr="00DD457E">
              <w:rPr>
                <w:bCs/>
                <w:sz w:val="18"/>
                <w:szCs w:val="18"/>
              </w:rPr>
              <w:t>d)</w:t>
            </w:r>
            <w:r w:rsidRPr="00DD457E">
              <w:rPr>
                <w:bCs/>
                <w:sz w:val="18"/>
                <w:szCs w:val="18"/>
              </w:rPr>
              <w:tab/>
              <w:t>pracovná zmluva alebo prísľub zamestnávateľa podľa odseku 2 písm. a) sú v súlade so zákonom a trvanie pracovného pomeru je dohodnuté najmenej na šesť mesiacov,</w:t>
            </w:r>
          </w:p>
          <w:p w14:paraId="2F40B7DD" w14:textId="77777777" w:rsidR="00A77CED" w:rsidRPr="00DD457E" w:rsidRDefault="00A77CED" w:rsidP="00A77CED">
            <w:pPr>
              <w:autoSpaceDE/>
              <w:autoSpaceDN/>
              <w:jc w:val="both"/>
              <w:rPr>
                <w:bCs/>
                <w:sz w:val="18"/>
                <w:szCs w:val="18"/>
              </w:rPr>
            </w:pPr>
            <w:r w:rsidRPr="00DD457E">
              <w:rPr>
                <w:bCs/>
                <w:sz w:val="18"/>
                <w:szCs w:val="18"/>
              </w:rPr>
              <w:t>e)</w:t>
            </w:r>
            <w:r w:rsidRPr="00DD457E">
              <w:rPr>
                <w:bCs/>
                <w:sz w:val="18"/>
                <w:szCs w:val="18"/>
              </w:rPr>
              <w:tab/>
              <w:t xml:space="preserve">doklady podľa odseku 2 písm. b) a c) zodpovedajú požiadavkám na výkon vysokokvalifikovaného zamestnania uvedeného v pracovnej zmluve alebo v prísľube zamestnávateľa </w:t>
            </w:r>
            <w:r w:rsidRPr="00DD457E">
              <w:rPr>
                <w:bCs/>
                <w:sz w:val="18"/>
                <w:szCs w:val="18"/>
              </w:rPr>
              <w:lastRenderedPageBreak/>
              <w:t>podľa odseku 2 písm. a),</w:t>
            </w:r>
          </w:p>
          <w:p w14:paraId="60DA639D" w14:textId="4668147C" w:rsidR="00A77CED" w:rsidRPr="00DD457E" w:rsidRDefault="00A77CED" w:rsidP="00A77CED">
            <w:pPr>
              <w:autoSpaceDE/>
              <w:autoSpaceDN/>
              <w:jc w:val="both"/>
              <w:rPr>
                <w:bCs/>
                <w:sz w:val="18"/>
                <w:szCs w:val="18"/>
              </w:rPr>
            </w:pPr>
            <w:r w:rsidRPr="00DD457E">
              <w:rPr>
                <w:bCs/>
                <w:sz w:val="18"/>
                <w:szCs w:val="18"/>
              </w:rPr>
              <w:t>f)</w:t>
            </w:r>
            <w:r w:rsidRPr="00DD457E">
              <w:rPr>
                <w:bCs/>
                <w:sz w:val="18"/>
                <w:szCs w:val="18"/>
              </w:rPr>
              <w:tab/>
              <w:t>výška mzdy uvedená v pracovnej zmluve alebo v prísľube zamestnávateľa podľa odseku 2 písm. a) spĺňa požiadavku minimálnej výšky mzdy podľa osobitného predpisu.22k</w:t>
            </w:r>
            <w:r w:rsidR="00D469A4">
              <w:rPr>
                <w:bCs/>
                <w:sz w:val="18"/>
                <w:szCs w:val="18"/>
              </w:rPr>
              <w:t>b</w:t>
            </w:r>
            <w:r w:rsidRPr="00DD457E">
              <w:rPr>
                <w:bCs/>
                <w:sz w:val="18"/>
                <w:szCs w:val="18"/>
              </w:rPr>
              <w:t>)</w:t>
            </w:r>
          </w:p>
          <w:p w14:paraId="352C5F11" w14:textId="77777777" w:rsidR="00A77CED" w:rsidRPr="00DD457E" w:rsidRDefault="00A77CED" w:rsidP="00A77CED">
            <w:pPr>
              <w:autoSpaceDE/>
              <w:autoSpaceDN/>
              <w:jc w:val="both"/>
              <w:rPr>
                <w:bCs/>
                <w:sz w:val="18"/>
                <w:szCs w:val="18"/>
              </w:rPr>
            </w:pPr>
          </w:p>
          <w:p w14:paraId="032653AC" w14:textId="29C88761" w:rsidR="00A77CED" w:rsidRPr="00690FA9" w:rsidRDefault="00A77CED" w:rsidP="00D469A4">
            <w:pPr>
              <w:autoSpaceDE/>
              <w:autoSpaceDN/>
              <w:jc w:val="both"/>
              <w:rPr>
                <w:bCs/>
                <w:sz w:val="18"/>
                <w:szCs w:val="18"/>
              </w:rPr>
            </w:pPr>
            <w:r w:rsidRPr="00DD457E">
              <w:rPr>
                <w:bCs/>
                <w:sz w:val="18"/>
                <w:szCs w:val="18"/>
              </w:rPr>
              <w:t>22k</w:t>
            </w:r>
            <w:r w:rsidR="00D469A4">
              <w:rPr>
                <w:bCs/>
                <w:sz w:val="18"/>
                <w:szCs w:val="18"/>
              </w:rPr>
              <w:t>b</w:t>
            </w:r>
            <w:r w:rsidRPr="00DD457E">
              <w:rPr>
                <w:bCs/>
                <w:sz w:val="18"/>
                <w:szCs w:val="18"/>
              </w:rPr>
              <w:t>) § 37 ods. 3 a 4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7064AF1E" w14:textId="076FBACE" w:rsidR="00A77CED" w:rsidRPr="00690FA9" w:rsidRDefault="00A77CED" w:rsidP="00A77CED">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619F1699" w14:textId="396400DF" w:rsidR="00A77CED" w:rsidRPr="00690FA9" w:rsidRDefault="00A77CED" w:rsidP="00A77CED">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A2C9FE" w14:textId="77777777" w:rsidR="00A77CED" w:rsidRPr="00690FA9" w:rsidRDefault="00A77CED" w:rsidP="00A77CED">
            <w:pPr>
              <w:jc w:val="center"/>
              <w:rPr>
                <w:bCs/>
                <w:sz w:val="18"/>
                <w:szCs w:val="18"/>
              </w:rPr>
            </w:pPr>
            <w:r w:rsidRPr="00690FA9">
              <w:rPr>
                <w:bCs/>
                <w:sz w:val="18"/>
                <w:szCs w:val="18"/>
              </w:rPr>
              <w:t>GP - N</w:t>
            </w:r>
          </w:p>
          <w:p w14:paraId="795EF49F" w14:textId="27A5D00B" w:rsidR="00A77CED" w:rsidRPr="00690FA9" w:rsidRDefault="00A77CED" w:rsidP="00A77CED">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72F854A4" w14:textId="77777777" w:rsidR="00A77CED" w:rsidRPr="00690FA9" w:rsidRDefault="00A77CED" w:rsidP="00A77CED">
            <w:pPr>
              <w:pStyle w:val="Nadpis1"/>
              <w:rPr>
                <w:b w:val="0"/>
                <w:bCs w:val="0"/>
                <w:sz w:val="18"/>
                <w:szCs w:val="18"/>
              </w:rPr>
            </w:pPr>
          </w:p>
        </w:tc>
      </w:tr>
      <w:tr w:rsidR="00CC3C80" w:rsidRPr="00690FA9" w14:paraId="51C2A48E" w14:textId="3BD3FFA7" w:rsidTr="000E5E48">
        <w:tc>
          <w:tcPr>
            <w:tcW w:w="175" w:type="pct"/>
            <w:tcBorders>
              <w:top w:val="single" w:sz="4" w:space="0" w:color="auto"/>
              <w:left w:val="single" w:sz="4" w:space="0" w:color="auto"/>
              <w:bottom w:val="single" w:sz="4" w:space="0" w:color="auto"/>
              <w:right w:val="single" w:sz="4" w:space="0" w:color="auto"/>
            </w:tcBorders>
          </w:tcPr>
          <w:p w14:paraId="4B703F06" w14:textId="5B8BCFFD" w:rsidR="000F2F57" w:rsidRPr="00690FA9" w:rsidRDefault="000F2F57" w:rsidP="00946072">
            <w:pPr>
              <w:rPr>
                <w:sz w:val="18"/>
                <w:szCs w:val="18"/>
              </w:rPr>
            </w:pPr>
            <w:r w:rsidRPr="00690FA9">
              <w:rPr>
                <w:sz w:val="18"/>
                <w:szCs w:val="18"/>
              </w:rPr>
              <w:t>Č: 5</w:t>
            </w:r>
          </w:p>
          <w:p w14:paraId="2C2EAEB6" w14:textId="77777777" w:rsidR="000F2F57" w:rsidRPr="00690FA9" w:rsidRDefault="000F2F57" w:rsidP="00946072">
            <w:pPr>
              <w:rPr>
                <w:sz w:val="18"/>
                <w:szCs w:val="18"/>
              </w:rPr>
            </w:pPr>
            <w:r w:rsidRPr="00690FA9">
              <w:rPr>
                <w:sz w:val="18"/>
                <w:szCs w:val="18"/>
              </w:rPr>
              <w:t>O: 3</w:t>
            </w:r>
          </w:p>
          <w:p w14:paraId="15F13451" w14:textId="77777777" w:rsidR="000F2F57" w:rsidRPr="00690FA9" w:rsidRDefault="000F2F57"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170C3BE" w14:textId="77777777" w:rsidR="000F2F57" w:rsidRPr="00690FA9" w:rsidRDefault="000F2F57" w:rsidP="00946072">
            <w:pPr>
              <w:jc w:val="both"/>
              <w:rPr>
                <w:sz w:val="18"/>
                <w:szCs w:val="18"/>
              </w:rPr>
            </w:pPr>
            <w:r w:rsidRPr="00690FA9">
              <w:rPr>
                <w:sz w:val="18"/>
                <w:szCs w:val="18"/>
              </w:rPr>
              <w:t>Okrem požiadaviek stanovených v odsekoch 1 a 2 platí, že suma hrubého ročného platu odvíjajúca sa od mesačného alebo ročného platu stanoveného v pracovnej zmluve alebo záväznej pracovnej ponuke nesmie byť nižšia než minimálna výška platu stanovená a uverejnená na tento účel dotknutým členským štátom.</w:t>
            </w:r>
          </w:p>
          <w:p w14:paraId="3E123254" w14:textId="77777777" w:rsidR="000F2F57" w:rsidRPr="00690FA9" w:rsidRDefault="000F2F57" w:rsidP="00946072">
            <w:pPr>
              <w:jc w:val="both"/>
              <w:rPr>
                <w:sz w:val="18"/>
                <w:szCs w:val="18"/>
              </w:rPr>
            </w:pPr>
          </w:p>
          <w:p w14:paraId="5B21A658" w14:textId="77777777" w:rsidR="000F2F57" w:rsidRPr="00690FA9" w:rsidRDefault="000F2F57" w:rsidP="00946072">
            <w:pPr>
              <w:jc w:val="both"/>
              <w:rPr>
                <w:sz w:val="18"/>
                <w:szCs w:val="18"/>
              </w:rPr>
            </w:pPr>
            <w:r w:rsidRPr="00690FA9">
              <w:rPr>
                <w:sz w:val="18"/>
                <w:szCs w:val="18"/>
              </w:rPr>
              <w:t>Minimálnu výšku platu uvedenú v prvom pododseku stanovuje dotknutý členský štát po konzultácii so sociálnymi partnermi v súlade s vnútroštátnymi postupmi. Táto minimálna výška platu musí byť aspoň 1,0-násobok, ale nie viac než 1,6-násobok, priemerného hrubého ročného platu v dotknutom členskom štáte.</w:t>
            </w:r>
          </w:p>
        </w:tc>
        <w:tc>
          <w:tcPr>
            <w:tcW w:w="201" w:type="pct"/>
            <w:tcBorders>
              <w:top w:val="single" w:sz="4" w:space="0" w:color="auto"/>
              <w:left w:val="single" w:sz="4" w:space="0" w:color="auto"/>
              <w:bottom w:val="single" w:sz="4" w:space="0" w:color="auto"/>
              <w:right w:val="single" w:sz="4" w:space="0" w:color="auto"/>
            </w:tcBorders>
          </w:tcPr>
          <w:p w14:paraId="34F7520A" w14:textId="77777777" w:rsidR="000F2F57" w:rsidRPr="00690FA9" w:rsidRDefault="000F2F57"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F131BD5" w14:textId="77777777" w:rsidR="000F2F57" w:rsidRPr="00690FA9" w:rsidRDefault="000F2F57" w:rsidP="00946072">
            <w:pPr>
              <w:jc w:val="center"/>
              <w:rPr>
                <w:sz w:val="18"/>
                <w:szCs w:val="18"/>
              </w:rPr>
            </w:pPr>
            <w:r w:rsidRPr="00690FA9">
              <w:rPr>
                <w:bCs/>
                <w:sz w:val="18"/>
                <w:szCs w:val="18"/>
              </w:rPr>
              <w:t>návrh zákona</w:t>
            </w:r>
          </w:p>
          <w:p w14:paraId="6B1F77D1" w14:textId="77777777" w:rsidR="000F2F57" w:rsidRPr="00690FA9" w:rsidRDefault="000F2F57"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330DC70" w14:textId="3485B737" w:rsidR="00CA3DCE" w:rsidRPr="00690FA9" w:rsidRDefault="00CA3DCE" w:rsidP="00946072">
            <w:pPr>
              <w:pStyle w:val="Normlny0"/>
              <w:jc w:val="center"/>
              <w:rPr>
                <w:sz w:val="18"/>
                <w:szCs w:val="18"/>
              </w:rPr>
            </w:pPr>
            <w:r w:rsidRPr="00690FA9">
              <w:rPr>
                <w:sz w:val="18"/>
                <w:szCs w:val="18"/>
              </w:rPr>
              <w:t>Č. I</w:t>
            </w:r>
          </w:p>
          <w:p w14:paraId="07063CE3" w14:textId="77777777" w:rsidR="002D5905" w:rsidRPr="00690FA9" w:rsidRDefault="002D5905" w:rsidP="00946072">
            <w:pPr>
              <w:pStyle w:val="Normlny0"/>
              <w:jc w:val="center"/>
              <w:rPr>
                <w:sz w:val="18"/>
                <w:szCs w:val="18"/>
              </w:rPr>
            </w:pPr>
            <w:r w:rsidRPr="00690FA9">
              <w:rPr>
                <w:sz w:val="18"/>
                <w:szCs w:val="18"/>
              </w:rPr>
              <w:t>§ 37</w:t>
            </w:r>
          </w:p>
          <w:p w14:paraId="155A92C8" w14:textId="0DFEBA81" w:rsidR="002D5905" w:rsidRPr="00690FA9" w:rsidRDefault="00CA3DCE" w:rsidP="00946072">
            <w:pPr>
              <w:pStyle w:val="Normlny0"/>
              <w:jc w:val="center"/>
              <w:rPr>
                <w:sz w:val="18"/>
                <w:szCs w:val="18"/>
              </w:rPr>
            </w:pPr>
            <w:r w:rsidRPr="00690FA9">
              <w:rPr>
                <w:sz w:val="18"/>
                <w:szCs w:val="18"/>
              </w:rPr>
              <w:t>O</w:t>
            </w:r>
            <w:r w:rsidR="002D5905" w:rsidRPr="00690FA9">
              <w:rPr>
                <w:sz w:val="18"/>
                <w:szCs w:val="18"/>
              </w:rPr>
              <w:t>. 3</w:t>
            </w:r>
          </w:p>
          <w:p w14:paraId="16093143" w14:textId="77777777" w:rsidR="002D5905" w:rsidRPr="00690FA9" w:rsidRDefault="002D5905" w:rsidP="00946072">
            <w:pPr>
              <w:pStyle w:val="Normlny0"/>
              <w:jc w:val="center"/>
              <w:rPr>
                <w:sz w:val="18"/>
                <w:szCs w:val="18"/>
              </w:rPr>
            </w:pPr>
          </w:p>
          <w:p w14:paraId="79B3A14A" w14:textId="77777777" w:rsidR="002D5905" w:rsidRPr="00690FA9" w:rsidRDefault="002D5905" w:rsidP="00946072">
            <w:pPr>
              <w:pStyle w:val="Normlny0"/>
              <w:jc w:val="center"/>
              <w:rPr>
                <w:sz w:val="18"/>
                <w:szCs w:val="18"/>
              </w:rPr>
            </w:pPr>
          </w:p>
          <w:p w14:paraId="7B3F9ECC" w14:textId="77777777" w:rsidR="002D5905" w:rsidRPr="00690FA9" w:rsidRDefault="002D5905" w:rsidP="00946072">
            <w:pPr>
              <w:pStyle w:val="Normlny0"/>
              <w:jc w:val="center"/>
              <w:rPr>
                <w:sz w:val="18"/>
                <w:szCs w:val="18"/>
              </w:rPr>
            </w:pPr>
          </w:p>
          <w:p w14:paraId="52BBEF2B" w14:textId="77777777" w:rsidR="002D5905" w:rsidRPr="00690FA9" w:rsidRDefault="002D5905" w:rsidP="00946072">
            <w:pPr>
              <w:pStyle w:val="Normlny0"/>
              <w:jc w:val="center"/>
              <w:rPr>
                <w:sz w:val="18"/>
                <w:szCs w:val="18"/>
              </w:rPr>
            </w:pPr>
          </w:p>
          <w:p w14:paraId="0ED33697" w14:textId="77777777" w:rsidR="002D5905" w:rsidRPr="00690FA9" w:rsidRDefault="002D5905" w:rsidP="00946072">
            <w:pPr>
              <w:pStyle w:val="Normlny0"/>
              <w:jc w:val="center"/>
              <w:rPr>
                <w:sz w:val="18"/>
                <w:szCs w:val="18"/>
              </w:rPr>
            </w:pPr>
          </w:p>
          <w:p w14:paraId="57E1FCE5" w14:textId="77777777" w:rsidR="002D5905" w:rsidRPr="00690FA9" w:rsidRDefault="002D5905" w:rsidP="00946072">
            <w:pPr>
              <w:pStyle w:val="Normlny0"/>
              <w:jc w:val="center"/>
              <w:rPr>
                <w:sz w:val="18"/>
                <w:szCs w:val="18"/>
              </w:rPr>
            </w:pPr>
          </w:p>
          <w:p w14:paraId="13AFC652" w14:textId="77777777" w:rsidR="002D5905" w:rsidRPr="00690FA9" w:rsidRDefault="002D5905" w:rsidP="00946072">
            <w:pPr>
              <w:pStyle w:val="Normlny0"/>
              <w:jc w:val="center"/>
              <w:rPr>
                <w:sz w:val="18"/>
                <w:szCs w:val="18"/>
              </w:rPr>
            </w:pPr>
          </w:p>
          <w:p w14:paraId="5957E532" w14:textId="77777777" w:rsidR="002D5905" w:rsidRPr="00690FA9" w:rsidRDefault="002D5905" w:rsidP="00946072">
            <w:pPr>
              <w:pStyle w:val="Normlny0"/>
              <w:jc w:val="center"/>
              <w:rPr>
                <w:sz w:val="18"/>
                <w:szCs w:val="18"/>
              </w:rPr>
            </w:pPr>
          </w:p>
          <w:p w14:paraId="1C008BDA" w14:textId="77777777" w:rsidR="002D5905" w:rsidRPr="00690FA9" w:rsidRDefault="002D5905" w:rsidP="00946072">
            <w:pPr>
              <w:pStyle w:val="Normlny0"/>
              <w:jc w:val="center"/>
              <w:rPr>
                <w:sz w:val="18"/>
                <w:szCs w:val="18"/>
              </w:rPr>
            </w:pPr>
          </w:p>
          <w:p w14:paraId="5C01F81F" w14:textId="77777777" w:rsidR="002D5905" w:rsidRPr="00690FA9" w:rsidRDefault="002D5905" w:rsidP="00946072">
            <w:pPr>
              <w:pStyle w:val="Normlny0"/>
              <w:jc w:val="center"/>
              <w:rPr>
                <w:sz w:val="18"/>
                <w:szCs w:val="18"/>
              </w:rPr>
            </w:pPr>
          </w:p>
          <w:p w14:paraId="52989381" w14:textId="77777777" w:rsidR="002D5905" w:rsidRPr="00690FA9" w:rsidRDefault="002D5905" w:rsidP="00946072">
            <w:pPr>
              <w:pStyle w:val="Normlny0"/>
              <w:jc w:val="center"/>
              <w:rPr>
                <w:sz w:val="18"/>
                <w:szCs w:val="18"/>
              </w:rPr>
            </w:pPr>
          </w:p>
          <w:p w14:paraId="425F9853" w14:textId="77777777" w:rsidR="002D5905" w:rsidRPr="00690FA9" w:rsidRDefault="002D5905" w:rsidP="00946072">
            <w:pPr>
              <w:pStyle w:val="Normlny0"/>
              <w:jc w:val="center"/>
              <w:rPr>
                <w:sz w:val="18"/>
                <w:szCs w:val="18"/>
              </w:rPr>
            </w:pPr>
          </w:p>
          <w:p w14:paraId="68638789" w14:textId="77777777" w:rsidR="002D5905" w:rsidRPr="00690FA9" w:rsidRDefault="002D5905" w:rsidP="00946072">
            <w:pPr>
              <w:pStyle w:val="Normlny0"/>
              <w:jc w:val="center"/>
              <w:rPr>
                <w:sz w:val="18"/>
                <w:szCs w:val="18"/>
              </w:rPr>
            </w:pPr>
          </w:p>
          <w:p w14:paraId="4D537560" w14:textId="77777777" w:rsidR="002D5905" w:rsidRPr="00690FA9" w:rsidRDefault="002D5905" w:rsidP="00946072">
            <w:pPr>
              <w:pStyle w:val="Normlny0"/>
              <w:jc w:val="center"/>
              <w:rPr>
                <w:sz w:val="18"/>
                <w:szCs w:val="18"/>
              </w:rPr>
            </w:pPr>
          </w:p>
          <w:p w14:paraId="15CABF37" w14:textId="77777777" w:rsidR="002D5905" w:rsidRPr="00690FA9" w:rsidRDefault="002D5905" w:rsidP="00946072">
            <w:pPr>
              <w:pStyle w:val="Normlny0"/>
              <w:jc w:val="center"/>
              <w:rPr>
                <w:sz w:val="18"/>
                <w:szCs w:val="18"/>
              </w:rPr>
            </w:pPr>
          </w:p>
          <w:p w14:paraId="1E166491" w14:textId="77777777" w:rsidR="002D5905" w:rsidRPr="00690FA9" w:rsidRDefault="002D5905" w:rsidP="00946072">
            <w:pPr>
              <w:pStyle w:val="Normlny0"/>
              <w:jc w:val="center"/>
              <w:rPr>
                <w:sz w:val="18"/>
                <w:szCs w:val="18"/>
              </w:rPr>
            </w:pPr>
          </w:p>
          <w:p w14:paraId="5D93F872" w14:textId="093ECD48" w:rsidR="002D5905" w:rsidRPr="00690FA9" w:rsidRDefault="00CA3DCE" w:rsidP="00946072">
            <w:pPr>
              <w:pStyle w:val="Normlny0"/>
              <w:jc w:val="center"/>
              <w:rPr>
                <w:sz w:val="18"/>
                <w:szCs w:val="18"/>
              </w:rPr>
            </w:pPr>
            <w:r w:rsidRPr="00690FA9">
              <w:rPr>
                <w:sz w:val="18"/>
                <w:szCs w:val="18"/>
              </w:rPr>
              <w:t>O</w:t>
            </w:r>
            <w:r w:rsidR="002D5905" w:rsidRPr="00690FA9">
              <w:rPr>
                <w:sz w:val="18"/>
                <w:szCs w:val="18"/>
              </w:rPr>
              <w:t>. 4</w:t>
            </w:r>
          </w:p>
          <w:p w14:paraId="4D096960" w14:textId="77777777" w:rsidR="002D5905" w:rsidRPr="00690FA9" w:rsidRDefault="002D5905" w:rsidP="00946072">
            <w:pPr>
              <w:pStyle w:val="Normlny0"/>
              <w:jc w:val="center"/>
              <w:rPr>
                <w:sz w:val="18"/>
                <w:szCs w:val="18"/>
              </w:rPr>
            </w:pPr>
          </w:p>
          <w:p w14:paraId="7D1C5319" w14:textId="77777777" w:rsidR="002D5905" w:rsidRPr="00690FA9" w:rsidRDefault="002D5905" w:rsidP="00946072">
            <w:pPr>
              <w:pStyle w:val="Normlny0"/>
              <w:jc w:val="center"/>
              <w:rPr>
                <w:sz w:val="18"/>
                <w:szCs w:val="18"/>
              </w:rPr>
            </w:pPr>
          </w:p>
          <w:p w14:paraId="04688F84" w14:textId="54D5FA8D" w:rsidR="000F2F57" w:rsidRPr="00690FA9" w:rsidRDefault="000F2F57" w:rsidP="008D6AEA">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B9166EA" w14:textId="77777777" w:rsidR="0041091D" w:rsidRPr="0041091D" w:rsidRDefault="002D5905" w:rsidP="0041091D">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(3) </w:t>
            </w:r>
            <w:r w:rsidR="0041091D" w:rsidRPr="0041091D">
              <w:rPr>
                <w:rFonts w:ascii="Times New Roman" w:hAnsi="Times New Roman" w:cs="Times New Roman"/>
                <w:sz w:val="18"/>
                <w:szCs w:val="18"/>
                <w:lang w:eastAsia="sk-SK"/>
              </w:rPr>
              <w:t xml:space="preserve">Vysokokvalifikované zamestnanie podľa odseku 1 je zamestnanie, na ktorého výkon sa vyžaduje vyššia odborná kvalifikácia a za ktorého výkon patrí štátnemu príslušníkovi tretej krajiny mesačná mzda najmenej vo výške </w:t>
            </w:r>
          </w:p>
          <w:p w14:paraId="44260523" w14:textId="04E1D078" w:rsidR="0041091D" w:rsidRPr="0041091D" w:rsidRDefault="0041091D" w:rsidP="0041091D">
            <w:pPr>
              <w:pStyle w:val="Bezriadkovania"/>
              <w:jc w:val="both"/>
              <w:rPr>
                <w:rFonts w:ascii="Times New Roman" w:hAnsi="Times New Roman" w:cs="Times New Roman"/>
                <w:sz w:val="18"/>
                <w:szCs w:val="18"/>
                <w:lang w:eastAsia="sk-SK"/>
              </w:rPr>
            </w:pPr>
            <w:r w:rsidRPr="0041091D">
              <w:rPr>
                <w:rFonts w:ascii="Times New Roman" w:hAnsi="Times New Roman" w:cs="Times New Roman"/>
                <w:sz w:val="18"/>
                <w:szCs w:val="18"/>
                <w:lang w:eastAsia="sk-SK"/>
              </w:rPr>
              <w:t>a)</w:t>
            </w:r>
            <w:r>
              <w:rPr>
                <w:rFonts w:ascii="Times New Roman" w:hAnsi="Times New Roman" w:cs="Times New Roman"/>
                <w:sz w:val="18"/>
                <w:szCs w:val="18"/>
                <w:lang w:eastAsia="sk-SK"/>
              </w:rPr>
              <w:t xml:space="preserve"> </w:t>
            </w:r>
            <w:r w:rsidRPr="0041091D">
              <w:rPr>
                <w:rFonts w:ascii="Times New Roman" w:hAnsi="Times New Roman" w:cs="Times New Roman"/>
                <w:sz w:val="18"/>
                <w:szCs w:val="18"/>
                <w:lang w:eastAsia="sk-SK"/>
              </w:rPr>
              <w:t>1,2-násobku priemernej mesačnej mzdy zamestnanca v hospodárstve Slovenskej republiky zverejnenej Štatistickým úradom Slovenskej republiky za kalendárny rok, ktorý predchádza kalendárnemu roku, v ktorom sa podáva žiadosť o vydanie modrej karty, alebo</w:t>
            </w:r>
          </w:p>
          <w:p w14:paraId="58810E59" w14:textId="41C8C7A8" w:rsidR="002D5905" w:rsidRPr="00690FA9" w:rsidRDefault="0041091D" w:rsidP="0041091D">
            <w:pPr>
              <w:pStyle w:val="Bezriadkovania"/>
              <w:jc w:val="both"/>
              <w:rPr>
                <w:rFonts w:ascii="Times New Roman" w:hAnsi="Times New Roman" w:cs="Times New Roman"/>
                <w:sz w:val="18"/>
                <w:szCs w:val="18"/>
                <w:lang w:eastAsia="sk-SK"/>
              </w:rPr>
            </w:pPr>
            <w:r w:rsidRPr="0041091D">
              <w:rPr>
                <w:rFonts w:ascii="Times New Roman" w:hAnsi="Times New Roman" w:cs="Times New Roman"/>
                <w:sz w:val="18"/>
                <w:szCs w:val="18"/>
                <w:lang w:eastAsia="sk-SK"/>
              </w:rPr>
              <w:t>b)</w:t>
            </w:r>
            <w:r>
              <w:rPr>
                <w:rFonts w:ascii="Times New Roman" w:hAnsi="Times New Roman" w:cs="Times New Roman"/>
                <w:sz w:val="18"/>
                <w:szCs w:val="18"/>
                <w:lang w:eastAsia="sk-SK"/>
              </w:rPr>
              <w:t xml:space="preserve"> </w:t>
            </w:r>
            <w:r w:rsidRPr="0041091D">
              <w:rPr>
                <w:rFonts w:ascii="Times New Roman" w:hAnsi="Times New Roman" w:cs="Times New Roman"/>
                <w:sz w:val="18"/>
                <w:szCs w:val="18"/>
                <w:lang w:eastAsia="sk-SK"/>
              </w:rPr>
              <w:t>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p w14:paraId="6A105920" w14:textId="77777777" w:rsidR="002D5905" w:rsidRPr="00690FA9" w:rsidRDefault="002D5905" w:rsidP="00946072">
            <w:pPr>
              <w:pStyle w:val="Bezriadkovania"/>
              <w:ind w:left="567" w:hanging="283"/>
              <w:jc w:val="both"/>
              <w:rPr>
                <w:rFonts w:ascii="Times New Roman" w:hAnsi="Times New Roman" w:cs="Times New Roman"/>
                <w:sz w:val="18"/>
                <w:szCs w:val="18"/>
                <w:lang w:eastAsia="sk-SK"/>
              </w:rPr>
            </w:pPr>
          </w:p>
          <w:p w14:paraId="21E85759" w14:textId="0AC877DD" w:rsidR="000F2F57" w:rsidRPr="00690FA9" w:rsidRDefault="002D5905" w:rsidP="00C845D6">
            <w:pPr>
              <w:jc w:val="both"/>
              <w:rPr>
                <w:rFonts w:eastAsiaTheme="majorEastAsia"/>
                <w:sz w:val="18"/>
                <w:szCs w:val="18"/>
              </w:rPr>
            </w:pPr>
            <w:r w:rsidRPr="00690FA9">
              <w:rPr>
                <w:rStyle w:val="PremennHTML"/>
                <w:rFonts w:eastAsiaTheme="majorEastAsia"/>
                <w:b w:val="0"/>
                <w:bCs w:val="0"/>
                <w:sz w:val="18"/>
                <w:szCs w:val="18"/>
              </w:rPr>
              <w:t xml:space="preserve">(4) </w:t>
            </w:r>
            <w:r w:rsidR="0041091D" w:rsidRPr="0041091D">
              <w:rPr>
                <w:rStyle w:val="PremennHTML"/>
                <w:rFonts w:eastAsiaTheme="majorEastAsia"/>
                <w:b w:val="0"/>
                <w:bCs w:val="0"/>
                <w:sz w:val="18"/>
                <w:szCs w:val="18"/>
              </w:rPr>
              <w:t>Výška mesačnej mzdy podľa odseku 3 zodpovedá pracovnému pomeru dohodnutému na ustanovený týždenný pracovný čas; ak je pracovný pomer dohodnutý na kratší pracovný čas, výška dohodnutej mesačnej mzdy sa pomerne kráti.</w:t>
            </w:r>
          </w:p>
        </w:tc>
        <w:tc>
          <w:tcPr>
            <w:tcW w:w="201" w:type="pct"/>
            <w:tcBorders>
              <w:top w:val="single" w:sz="4" w:space="0" w:color="auto"/>
              <w:left w:val="single" w:sz="4" w:space="0" w:color="auto"/>
              <w:bottom w:val="single" w:sz="4" w:space="0" w:color="auto"/>
              <w:right w:val="single" w:sz="4" w:space="0" w:color="auto"/>
            </w:tcBorders>
          </w:tcPr>
          <w:p w14:paraId="696BC2DA" w14:textId="77777777" w:rsidR="000F2F57" w:rsidRPr="00690FA9" w:rsidRDefault="000F2F57"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61F1702" w14:textId="1D635FAC" w:rsidR="000F2F57" w:rsidRPr="00690FA9" w:rsidRDefault="000F2F57" w:rsidP="00946072">
            <w:pPr>
              <w:pStyle w:val="Nadpis1"/>
              <w:jc w:val="left"/>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2481CDF" w14:textId="4C4B4AE0" w:rsidR="000F2F57" w:rsidRPr="003938A8" w:rsidRDefault="001B5694" w:rsidP="00946072">
            <w:pPr>
              <w:pStyle w:val="Nadpis1"/>
              <w:jc w:val="left"/>
              <w:rPr>
                <w:b w:val="0"/>
                <w:bCs w:val="0"/>
                <w:sz w:val="18"/>
                <w:szCs w:val="18"/>
              </w:rPr>
            </w:pPr>
            <w:r w:rsidRPr="003938A8">
              <w:rPr>
                <w:b w:val="0"/>
                <w:bCs w:val="0"/>
                <w:sz w:val="18"/>
                <w:szCs w:val="18"/>
              </w:rPr>
              <w:t>GP-A, b) navýšenie požiadaviek</w:t>
            </w:r>
          </w:p>
        </w:tc>
        <w:tc>
          <w:tcPr>
            <w:tcW w:w="406" w:type="pct"/>
            <w:tcBorders>
              <w:top w:val="single" w:sz="4" w:space="0" w:color="auto"/>
              <w:left w:val="single" w:sz="4" w:space="0" w:color="auto"/>
              <w:bottom w:val="single" w:sz="4" w:space="0" w:color="auto"/>
              <w:right w:val="single" w:sz="4" w:space="0" w:color="auto"/>
            </w:tcBorders>
          </w:tcPr>
          <w:p w14:paraId="4C9EB1EB" w14:textId="77777777" w:rsidR="00811B79" w:rsidRPr="00690FA9" w:rsidRDefault="00811B79" w:rsidP="00811B79">
            <w:pPr>
              <w:pStyle w:val="Normlny0"/>
              <w:rPr>
                <w:sz w:val="16"/>
                <w:szCs w:val="16"/>
                <w:lang w:eastAsia="sk-SK"/>
              </w:rPr>
            </w:pPr>
            <w:r w:rsidRPr="00690FA9">
              <w:rPr>
                <w:sz w:val="16"/>
                <w:szCs w:val="16"/>
                <w:lang w:eastAsia="sk-SK"/>
              </w:rPr>
              <w:t>Negatívny vplyv na služby verejnej správy pre občana.</w:t>
            </w:r>
          </w:p>
          <w:p w14:paraId="4F038F0C" w14:textId="77777777" w:rsidR="000F2F57" w:rsidRPr="00690FA9" w:rsidRDefault="000F2F57" w:rsidP="00946072">
            <w:pPr>
              <w:pStyle w:val="Nadpis1"/>
              <w:jc w:val="left"/>
              <w:rPr>
                <w:b w:val="0"/>
                <w:bCs w:val="0"/>
                <w:sz w:val="18"/>
                <w:szCs w:val="18"/>
              </w:rPr>
            </w:pPr>
          </w:p>
        </w:tc>
      </w:tr>
      <w:tr w:rsidR="002652BE" w:rsidRPr="00690FA9" w14:paraId="062DEA94" w14:textId="56938FFB" w:rsidTr="000E5E48">
        <w:trPr>
          <w:trHeight w:val="420"/>
        </w:trPr>
        <w:tc>
          <w:tcPr>
            <w:tcW w:w="175" w:type="pct"/>
            <w:tcBorders>
              <w:top w:val="single" w:sz="4" w:space="0" w:color="auto"/>
              <w:left w:val="single" w:sz="4" w:space="0" w:color="auto"/>
              <w:bottom w:val="single" w:sz="4" w:space="0" w:color="auto"/>
              <w:right w:val="single" w:sz="4" w:space="0" w:color="auto"/>
            </w:tcBorders>
          </w:tcPr>
          <w:p w14:paraId="332FCCF4" w14:textId="78F2D697" w:rsidR="002652BE" w:rsidRPr="00690FA9" w:rsidRDefault="002652BE" w:rsidP="002652BE">
            <w:pPr>
              <w:rPr>
                <w:sz w:val="18"/>
                <w:szCs w:val="18"/>
              </w:rPr>
            </w:pPr>
            <w:r w:rsidRPr="00690FA9">
              <w:rPr>
                <w:sz w:val="18"/>
                <w:szCs w:val="18"/>
              </w:rPr>
              <w:t>Č: 5</w:t>
            </w:r>
          </w:p>
          <w:p w14:paraId="4BD67FA9" w14:textId="77777777" w:rsidR="002652BE" w:rsidRPr="00690FA9" w:rsidRDefault="002652BE" w:rsidP="002652BE">
            <w:pPr>
              <w:rPr>
                <w:sz w:val="18"/>
                <w:szCs w:val="18"/>
              </w:rPr>
            </w:pPr>
            <w:r w:rsidRPr="00690FA9">
              <w:rPr>
                <w:sz w:val="18"/>
                <w:szCs w:val="18"/>
              </w:rPr>
              <w:t>O: 4</w:t>
            </w:r>
          </w:p>
          <w:p w14:paraId="7EEC5A1F" w14:textId="77777777" w:rsidR="002652BE" w:rsidRPr="00690FA9" w:rsidRDefault="002652BE" w:rsidP="002652BE">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C4A4E66" w14:textId="77777777" w:rsidR="002652BE" w:rsidRPr="00690FA9" w:rsidRDefault="002652BE" w:rsidP="002652BE">
            <w:pPr>
              <w:pStyle w:val="Default"/>
              <w:pageBreakBefore/>
              <w:spacing w:before="60" w:after="60"/>
              <w:jc w:val="both"/>
              <w:rPr>
                <w:rFonts w:ascii="Times New Roman" w:hAnsi="Times New Roman" w:cs="Times New Roman"/>
                <w:color w:val="auto"/>
                <w:sz w:val="18"/>
                <w:szCs w:val="18"/>
              </w:rPr>
            </w:pPr>
            <w:r w:rsidRPr="00690FA9">
              <w:rPr>
                <w:rFonts w:ascii="Times New Roman" w:hAnsi="Times New Roman" w:cs="Times New Roman"/>
                <w:color w:val="auto"/>
                <w:sz w:val="18"/>
                <w:szCs w:val="18"/>
              </w:rPr>
              <w:t>Odchylne od odseku 3 v prípade zamestnania v povolaniach, v ktorých sú pracovníci, ktorí sú štátnymi príslušníkmi tretích krajín a ktorí patria do hlavných skupín 1 a 2 klasifikácie ISCO, osobitne potrební, môže členský štát uplatňovať nižšiu minimálnu výšku platu na úrovni, ktorá je najmenej 80 % minimálnej výšky platu stanovenej členským štátom v súlade s odsekom 3 pod podmienkou, že nižšia minimálna výška platu nie je nižšia ako 1,0-násobok priemerného hrubého ročného platu v členskom štáte.</w:t>
            </w:r>
          </w:p>
        </w:tc>
        <w:tc>
          <w:tcPr>
            <w:tcW w:w="201" w:type="pct"/>
            <w:tcBorders>
              <w:top w:val="single" w:sz="4" w:space="0" w:color="auto"/>
              <w:left w:val="single" w:sz="4" w:space="0" w:color="auto"/>
              <w:bottom w:val="single" w:sz="4" w:space="0" w:color="auto"/>
              <w:right w:val="single" w:sz="4" w:space="0" w:color="auto"/>
            </w:tcBorders>
          </w:tcPr>
          <w:p w14:paraId="59AE71B3" w14:textId="77777777" w:rsidR="002652BE" w:rsidRPr="00690FA9" w:rsidRDefault="002652BE" w:rsidP="002652BE">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44CC748" w14:textId="77777777" w:rsidR="002652BE" w:rsidRPr="00690FA9" w:rsidRDefault="002652BE" w:rsidP="002652BE">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085D42B" w14:textId="77777777" w:rsidR="002652BE" w:rsidRPr="00690FA9" w:rsidRDefault="002652BE" w:rsidP="002652BE">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9296C9C" w14:textId="77777777" w:rsidR="002652BE" w:rsidRPr="00690FA9" w:rsidRDefault="002652BE" w:rsidP="002652BE">
            <w:pPr>
              <w:autoSpaceDE/>
              <w:autoSpaceDN/>
              <w:jc w:val="both"/>
              <w:rPr>
                <w:sz w:val="18"/>
                <w:szCs w:val="18"/>
              </w:rPr>
            </w:pPr>
          </w:p>
          <w:p w14:paraId="1538613C" w14:textId="77777777" w:rsidR="002652BE" w:rsidRPr="00690FA9" w:rsidRDefault="002652BE" w:rsidP="002652BE">
            <w:pPr>
              <w:autoSpaceDE/>
              <w:autoSpaceDN/>
              <w:jc w:val="both"/>
              <w:rPr>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2EF6F5FE" w14:textId="77777777" w:rsidR="002652BE" w:rsidRPr="00690FA9" w:rsidRDefault="002652BE" w:rsidP="002652BE">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347D7C8" w14:textId="38978B0F" w:rsidR="002652BE" w:rsidRPr="00690FA9" w:rsidRDefault="002652BE" w:rsidP="002652BE">
            <w:pPr>
              <w:pStyle w:val="Nadpis1"/>
              <w:jc w:val="left"/>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8C7DA0B" w14:textId="0F11EDB6" w:rsidR="002652BE" w:rsidRPr="002652BE" w:rsidRDefault="002652BE" w:rsidP="002652BE">
            <w:pPr>
              <w:pStyle w:val="Nadpis1"/>
              <w:jc w:val="left"/>
              <w:rPr>
                <w:b w:val="0"/>
                <w:bCs w:val="0"/>
                <w:sz w:val="18"/>
                <w:szCs w:val="18"/>
              </w:rPr>
            </w:pPr>
            <w:r w:rsidRPr="002652BE">
              <w:rPr>
                <w:b w:val="0"/>
                <w:bCs w:val="0"/>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76077B1A" w14:textId="3DD92494" w:rsidR="002652BE" w:rsidRPr="002652BE" w:rsidRDefault="002652BE" w:rsidP="002652BE">
            <w:pPr>
              <w:pStyle w:val="Nadpis1"/>
              <w:jc w:val="left"/>
              <w:rPr>
                <w:b w:val="0"/>
                <w:bCs w:val="0"/>
                <w:sz w:val="18"/>
                <w:szCs w:val="18"/>
              </w:rPr>
            </w:pPr>
            <w:r w:rsidRPr="002652BE">
              <w:rPr>
                <w:b w:val="0"/>
                <w:bCs w:val="0"/>
                <w:sz w:val="18"/>
                <w:szCs w:val="18"/>
              </w:rPr>
              <w:t>Nevyužitie výnimky je z dôvodu zamedzenia dumpingu v odmeňovaní držiteľov modrej karty. Goldplating bude mať pozitívny vplyv na výšku miezd občanov SR.</w:t>
            </w:r>
          </w:p>
        </w:tc>
      </w:tr>
      <w:tr w:rsidR="00CC3C80" w:rsidRPr="00690FA9" w14:paraId="3ED245CB" w14:textId="180A9C5E" w:rsidTr="000E5E48">
        <w:trPr>
          <w:trHeight w:val="274"/>
        </w:trPr>
        <w:tc>
          <w:tcPr>
            <w:tcW w:w="175" w:type="pct"/>
            <w:tcBorders>
              <w:top w:val="single" w:sz="4" w:space="0" w:color="auto"/>
              <w:left w:val="single" w:sz="4" w:space="0" w:color="auto"/>
              <w:bottom w:val="single" w:sz="4" w:space="0" w:color="auto"/>
              <w:right w:val="single" w:sz="4" w:space="0" w:color="auto"/>
            </w:tcBorders>
          </w:tcPr>
          <w:p w14:paraId="2A8CD7DB" w14:textId="77777777" w:rsidR="000F2F57" w:rsidRPr="00690FA9" w:rsidRDefault="000F2F57" w:rsidP="00946072">
            <w:pPr>
              <w:rPr>
                <w:sz w:val="18"/>
                <w:szCs w:val="18"/>
              </w:rPr>
            </w:pPr>
            <w:r w:rsidRPr="00690FA9">
              <w:rPr>
                <w:sz w:val="18"/>
                <w:szCs w:val="18"/>
              </w:rPr>
              <w:t>Č: 5</w:t>
            </w:r>
          </w:p>
          <w:p w14:paraId="7841A6DA" w14:textId="77777777" w:rsidR="000F2F57" w:rsidRPr="00690FA9" w:rsidRDefault="000F2F57" w:rsidP="00946072">
            <w:pPr>
              <w:rPr>
                <w:sz w:val="18"/>
                <w:szCs w:val="18"/>
              </w:rPr>
            </w:pPr>
            <w:r w:rsidRPr="00690FA9">
              <w:rPr>
                <w:sz w:val="18"/>
                <w:szCs w:val="18"/>
              </w:rPr>
              <w:t>O: 5</w:t>
            </w:r>
          </w:p>
          <w:p w14:paraId="09AADF2D" w14:textId="77777777" w:rsidR="000F2F57" w:rsidRPr="00690FA9" w:rsidRDefault="000F2F57" w:rsidP="00946072">
            <w:pPr>
              <w:rPr>
                <w:sz w:val="18"/>
                <w:szCs w:val="18"/>
              </w:rPr>
            </w:pPr>
            <w:r w:rsidRPr="00690FA9">
              <w:rPr>
                <w:sz w:val="18"/>
                <w:szCs w:val="18"/>
              </w:rPr>
              <w:t>1. V</w:t>
            </w:r>
          </w:p>
          <w:p w14:paraId="7B407D10" w14:textId="77777777" w:rsidR="000F2F57" w:rsidRPr="00690FA9" w:rsidRDefault="000F2F57"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40AC618" w14:textId="77777777" w:rsidR="000F2F57" w:rsidRPr="00690FA9" w:rsidRDefault="000F2F57" w:rsidP="00946072">
            <w:pPr>
              <w:pStyle w:val="CM4"/>
              <w:spacing w:before="60" w:after="60"/>
              <w:rPr>
                <w:rFonts w:ascii="Times New Roman" w:hAnsi="Times New Roman"/>
                <w:sz w:val="18"/>
                <w:szCs w:val="18"/>
              </w:rPr>
            </w:pPr>
            <w:r w:rsidRPr="00690FA9">
              <w:rPr>
                <w:rFonts w:ascii="Times New Roman" w:hAnsi="Times New Roman"/>
                <w:sz w:val="18"/>
                <w:szCs w:val="18"/>
              </w:rPr>
              <w:t xml:space="preserve">Odchylne od odseku 3, pokiaľ ide o štátnych príslušníkov tretích krajín, ktorí získali vysokoškolské vzdelanie najneskôr tri roky pred predložením žiadosti o modrú kartu EÚ, </w:t>
            </w:r>
            <w:r w:rsidRPr="00690FA9">
              <w:rPr>
                <w:rFonts w:ascii="Times New Roman" w:hAnsi="Times New Roman"/>
                <w:sz w:val="18"/>
                <w:szCs w:val="18"/>
              </w:rPr>
              <w:lastRenderedPageBreak/>
              <w:t>môže členský štát uplatňovať nižšiu minimálnu výšku platu, ktorá predstavuje najmenej 80 %minimálnej výšky platu stanovenej uvedeným členským štátom v súlade s odsekom 3 pod podmienkou, že nižšia minimálna výška platu nie je nižšia ako 1,0-násobok priemerného hrubého ročného platu v dotknutom členskom štáte.</w:t>
            </w:r>
          </w:p>
        </w:tc>
        <w:tc>
          <w:tcPr>
            <w:tcW w:w="201" w:type="pct"/>
            <w:tcBorders>
              <w:top w:val="single" w:sz="4" w:space="0" w:color="auto"/>
              <w:left w:val="single" w:sz="4" w:space="0" w:color="auto"/>
              <w:bottom w:val="single" w:sz="4" w:space="0" w:color="auto"/>
              <w:right w:val="single" w:sz="4" w:space="0" w:color="auto"/>
            </w:tcBorders>
          </w:tcPr>
          <w:p w14:paraId="5C5E8D83" w14:textId="77777777" w:rsidR="000F2F57" w:rsidRPr="00690FA9" w:rsidRDefault="000F2F57"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3267D21A" w14:textId="3ADB45F7" w:rsidR="000F2F57" w:rsidRPr="00690FA9" w:rsidRDefault="000F2F57"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2B116DE" w14:textId="1EC715D2" w:rsidR="00CA3DCE" w:rsidRPr="00690FA9" w:rsidRDefault="00CA3DCE" w:rsidP="00946072">
            <w:pPr>
              <w:pStyle w:val="Normlny0"/>
              <w:jc w:val="center"/>
              <w:rPr>
                <w:sz w:val="18"/>
                <w:szCs w:val="18"/>
              </w:rPr>
            </w:pPr>
            <w:r w:rsidRPr="00690FA9">
              <w:rPr>
                <w:sz w:val="18"/>
                <w:szCs w:val="18"/>
              </w:rPr>
              <w:t>Č. I</w:t>
            </w:r>
          </w:p>
          <w:p w14:paraId="4808E256" w14:textId="77777777" w:rsidR="000F2F57" w:rsidRPr="00690FA9" w:rsidRDefault="000F2F57" w:rsidP="00946072">
            <w:pPr>
              <w:pStyle w:val="Normlny0"/>
              <w:jc w:val="center"/>
              <w:rPr>
                <w:sz w:val="18"/>
                <w:szCs w:val="18"/>
              </w:rPr>
            </w:pPr>
            <w:r w:rsidRPr="00690FA9">
              <w:rPr>
                <w:sz w:val="18"/>
                <w:szCs w:val="18"/>
              </w:rPr>
              <w:t>§ 37</w:t>
            </w:r>
          </w:p>
          <w:p w14:paraId="0DB8B172" w14:textId="5BFA63BF" w:rsidR="000F2F57" w:rsidRPr="00690FA9" w:rsidRDefault="00CA3DCE" w:rsidP="00946072">
            <w:pPr>
              <w:pStyle w:val="Normlny0"/>
              <w:jc w:val="center"/>
              <w:rPr>
                <w:sz w:val="18"/>
                <w:szCs w:val="18"/>
              </w:rPr>
            </w:pPr>
            <w:r w:rsidRPr="00690FA9">
              <w:rPr>
                <w:sz w:val="18"/>
                <w:szCs w:val="18"/>
              </w:rPr>
              <w:t>O</w:t>
            </w:r>
            <w:r w:rsidR="000F2F57" w:rsidRPr="00690FA9">
              <w:rPr>
                <w:sz w:val="18"/>
                <w:szCs w:val="18"/>
              </w:rPr>
              <w:t>. 3</w:t>
            </w:r>
          </w:p>
          <w:p w14:paraId="12940428" w14:textId="77777777" w:rsidR="000F2F57" w:rsidRPr="00690FA9" w:rsidRDefault="000F2F57" w:rsidP="00946072">
            <w:pPr>
              <w:pStyle w:val="Normlny0"/>
              <w:jc w:val="center"/>
              <w:rPr>
                <w:sz w:val="18"/>
                <w:szCs w:val="18"/>
              </w:rPr>
            </w:pPr>
          </w:p>
          <w:p w14:paraId="53F3FE6B" w14:textId="158DFBE9" w:rsidR="000F2F57" w:rsidRPr="00690FA9" w:rsidRDefault="00CA3DCE" w:rsidP="00946072">
            <w:pPr>
              <w:pStyle w:val="Normlny0"/>
              <w:jc w:val="center"/>
              <w:rPr>
                <w:sz w:val="18"/>
                <w:szCs w:val="18"/>
              </w:rPr>
            </w:pPr>
            <w:r w:rsidRPr="00690FA9">
              <w:rPr>
                <w:sz w:val="18"/>
                <w:szCs w:val="18"/>
              </w:rPr>
              <w:t>P</w:t>
            </w:r>
            <w:r w:rsidR="000F2F57" w:rsidRPr="00690FA9">
              <w:rPr>
                <w:sz w:val="18"/>
                <w:szCs w:val="18"/>
              </w:rPr>
              <w:t>. b</w:t>
            </w:r>
          </w:p>
        </w:tc>
        <w:tc>
          <w:tcPr>
            <w:tcW w:w="1761" w:type="pct"/>
            <w:tcBorders>
              <w:top w:val="single" w:sz="4" w:space="0" w:color="auto"/>
              <w:left w:val="single" w:sz="4" w:space="0" w:color="auto"/>
              <w:bottom w:val="single" w:sz="4" w:space="0" w:color="auto"/>
              <w:right w:val="single" w:sz="4" w:space="0" w:color="auto"/>
            </w:tcBorders>
          </w:tcPr>
          <w:p w14:paraId="264334BC" w14:textId="5E390E72" w:rsidR="000F2F57" w:rsidRPr="00690FA9" w:rsidRDefault="000F2F57" w:rsidP="00946072">
            <w:pPr>
              <w:pStyle w:val="Nadpis1"/>
              <w:jc w:val="both"/>
              <w:rPr>
                <w:b w:val="0"/>
                <w:bCs w:val="0"/>
                <w:sz w:val="18"/>
                <w:szCs w:val="18"/>
              </w:rPr>
            </w:pPr>
            <w:r w:rsidRPr="00690FA9">
              <w:rPr>
                <w:b w:val="0"/>
                <w:bCs w:val="0"/>
                <w:sz w:val="18"/>
                <w:szCs w:val="18"/>
              </w:rPr>
              <w:t xml:space="preserve">(3) </w:t>
            </w:r>
            <w:r w:rsidR="007E79AB" w:rsidRPr="007E79AB">
              <w:rPr>
                <w:b w:val="0"/>
                <w:bCs w:val="0"/>
                <w:sz w:val="18"/>
                <w:szCs w:val="18"/>
              </w:rPr>
              <w:t>Vysokokvalifikované zamestnanie podľa odseku 1 je zamestnanie, na ktorého výkon sa vyžaduje vyššia odborná kvalifikácia a za ktorého výkon patrí štátnemu príslušníkovi tretej krajiny mesačná mzda najmenej vo výške</w:t>
            </w:r>
          </w:p>
          <w:p w14:paraId="527439F1" w14:textId="6C317660" w:rsidR="000F2F57" w:rsidRPr="00690FA9" w:rsidRDefault="006123BF"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b) </w:t>
            </w:r>
            <w:r w:rsidR="007E79AB" w:rsidRPr="007E79AB">
              <w:rPr>
                <w:rFonts w:ascii="Times New Roman" w:hAnsi="Times New Roman" w:cs="Times New Roman"/>
                <w:sz w:val="18"/>
                <w:szCs w:val="18"/>
                <w:lang w:eastAsia="sk-SK"/>
              </w:rPr>
              <w:t xml:space="preserve">priemernej mesačnej mzdy zamestnanca v hospodárstve </w:t>
            </w:r>
            <w:r w:rsidR="007E79AB" w:rsidRPr="007E79AB">
              <w:rPr>
                <w:rFonts w:ascii="Times New Roman" w:hAnsi="Times New Roman" w:cs="Times New Roman"/>
                <w:sz w:val="18"/>
                <w:szCs w:val="18"/>
                <w:lang w:eastAsia="sk-SK"/>
              </w:rPr>
              <w:lastRenderedPageBreak/>
              <w:t>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tc>
        <w:tc>
          <w:tcPr>
            <w:tcW w:w="201" w:type="pct"/>
            <w:tcBorders>
              <w:top w:val="single" w:sz="4" w:space="0" w:color="auto"/>
              <w:left w:val="single" w:sz="4" w:space="0" w:color="auto"/>
              <w:bottom w:val="single" w:sz="4" w:space="0" w:color="auto"/>
              <w:right w:val="single" w:sz="4" w:space="0" w:color="auto"/>
            </w:tcBorders>
          </w:tcPr>
          <w:p w14:paraId="4FDFC20B" w14:textId="700F3238" w:rsidR="000F2F57" w:rsidRPr="00690FA9" w:rsidRDefault="000F2F57"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4615E7D" w14:textId="0EB19267" w:rsidR="000F2F57" w:rsidRPr="00690FA9" w:rsidRDefault="000F2F57" w:rsidP="00946072">
            <w:pPr>
              <w:pStyle w:val="Nadpis1"/>
              <w:jc w:val="both"/>
              <w:rPr>
                <w:b w:val="0"/>
                <w:bCs w:val="0"/>
                <w:sz w:val="18"/>
                <w:szCs w:val="18"/>
              </w:rPr>
            </w:pPr>
          </w:p>
          <w:p w14:paraId="562404A0" w14:textId="0397D74E" w:rsidR="000F2F57" w:rsidRPr="00690FA9" w:rsidRDefault="000F2F57" w:rsidP="00946072">
            <w:pPr>
              <w:pStyle w:val="Nadpis1"/>
              <w:jc w:val="both"/>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1055A16" w14:textId="77777777" w:rsidR="00991D14" w:rsidRPr="00690FA9" w:rsidRDefault="00991D14" w:rsidP="00991D14">
            <w:pPr>
              <w:jc w:val="center"/>
              <w:rPr>
                <w:bCs/>
                <w:sz w:val="18"/>
                <w:szCs w:val="18"/>
              </w:rPr>
            </w:pPr>
            <w:r w:rsidRPr="00690FA9">
              <w:rPr>
                <w:bCs/>
                <w:sz w:val="18"/>
                <w:szCs w:val="18"/>
              </w:rPr>
              <w:t>GP - N</w:t>
            </w:r>
          </w:p>
          <w:p w14:paraId="4BD6DF8B" w14:textId="23FCB701" w:rsidR="000F2F57" w:rsidRPr="00690FA9" w:rsidRDefault="000F2F57" w:rsidP="00946072">
            <w:pPr>
              <w:pStyle w:val="Nadpis1"/>
              <w:jc w:val="both"/>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A1D88A7" w14:textId="77777777" w:rsidR="000F2F57" w:rsidRPr="00690FA9" w:rsidRDefault="000F2F57" w:rsidP="00946072">
            <w:pPr>
              <w:pStyle w:val="Nadpis1"/>
              <w:jc w:val="both"/>
              <w:rPr>
                <w:b w:val="0"/>
                <w:bCs w:val="0"/>
                <w:sz w:val="18"/>
                <w:szCs w:val="18"/>
              </w:rPr>
            </w:pPr>
          </w:p>
        </w:tc>
      </w:tr>
      <w:tr w:rsidR="00CC3C80" w:rsidRPr="00690FA9" w14:paraId="241D103B" w14:textId="0A106BF4" w:rsidTr="000E5E48">
        <w:tc>
          <w:tcPr>
            <w:tcW w:w="175" w:type="pct"/>
            <w:tcBorders>
              <w:top w:val="single" w:sz="4" w:space="0" w:color="auto"/>
              <w:left w:val="single" w:sz="4" w:space="0" w:color="auto"/>
              <w:bottom w:val="single" w:sz="4" w:space="0" w:color="auto"/>
              <w:right w:val="single" w:sz="4" w:space="0" w:color="auto"/>
            </w:tcBorders>
          </w:tcPr>
          <w:p w14:paraId="23CC4428" w14:textId="77777777" w:rsidR="000F2F57" w:rsidRPr="00690FA9" w:rsidRDefault="000F2F57" w:rsidP="00946072">
            <w:pPr>
              <w:rPr>
                <w:sz w:val="18"/>
                <w:szCs w:val="18"/>
              </w:rPr>
            </w:pPr>
            <w:r w:rsidRPr="00690FA9">
              <w:rPr>
                <w:sz w:val="18"/>
                <w:szCs w:val="18"/>
              </w:rPr>
              <w:t>Č: 5</w:t>
            </w:r>
          </w:p>
          <w:p w14:paraId="6E5F69FA" w14:textId="77777777" w:rsidR="000F2F57" w:rsidRPr="00690FA9" w:rsidRDefault="000F2F57" w:rsidP="00946072">
            <w:pPr>
              <w:rPr>
                <w:sz w:val="18"/>
                <w:szCs w:val="18"/>
              </w:rPr>
            </w:pPr>
            <w:r w:rsidRPr="00690FA9">
              <w:rPr>
                <w:sz w:val="18"/>
                <w:szCs w:val="18"/>
              </w:rPr>
              <w:t>O: 5</w:t>
            </w:r>
          </w:p>
          <w:p w14:paraId="5D71858B" w14:textId="77777777" w:rsidR="000F2F57" w:rsidRPr="00690FA9" w:rsidRDefault="000F2F57" w:rsidP="00946072">
            <w:pPr>
              <w:rPr>
                <w:sz w:val="18"/>
                <w:szCs w:val="18"/>
              </w:rPr>
            </w:pPr>
            <w:r w:rsidRPr="00690FA9">
              <w:rPr>
                <w:sz w:val="18"/>
                <w:szCs w:val="18"/>
              </w:rPr>
              <w:t>2. V</w:t>
            </w:r>
          </w:p>
          <w:p w14:paraId="671D0AB9" w14:textId="77777777" w:rsidR="000F2F57" w:rsidRPr="00690FA9" w:rsidRDefault="000F2F57" w:rsidP="00946072">
            <w:pPr>
              <w:jc w:val="center"/>
              <w:rPr>
                <w:sz w:val="18"/>
                <w:szCs w:val="18"/>
              </w:rPr>
            </w:pPr>
          </w:p>
          <w:p w14:paraId="60314441" w14:textId="77777777" w:rsidR="000F2F57" w:rsidRPr="00690FA9" w:rsidRDefault="000F2F57" w:rsidP="00946072">
            <w:pPr>
              <w:jc w:val="center"/>
              <w:rPr>
                <w:sz w:val="18"/>
                <w:szCs w:val="18"/>
              </w:rPr>
            </w:pPr>
            <w:r w:rsidRPr="00690FA9">
              <w:rPr>
                <w:sz w:val="18"/>
                <w:szCs w:val="18"/>
              </w:rPr>
              <w:t>P: a</w:t>
            </w:r>
          </w:p>
          <w:p w14:paraId="5D1464C7" w14:textId="77777777" w:rsidR="000F2F57" w:rsidRPr="00690FA9" w:rsidRDefault="000F2F57" w:rsidP="00946072">
            <w:pPr>
              <w:jc w:val="cente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26B0719" w14:textId="77777777" w:rsidR="000F2F57" w:rsidRPr="00690FA9" w:rsidRDefault="000F2F57" w:rsidP="00946072">
            <w:pPr>
              <w:pStyle w:val="CM4"/>
              <w:spacing w:before="60" w:after="60"/>
              <w:rPr>
                <w:rFonts w:ascii="Times New Roman" w:hAnsi="Times New Roman"/>
                <w:sz w:val="18"/>
                <w:szCs w:val="18"/>
              </w:rPr>
            </w:pPr>
            <w:r w:rsidRPr="00690FA9">
              <w:rPr>
                <w:rFonts w:ascii="Times New Roman" w:hAnsi="Times New Roman"/>
                <w:sz w:val="18"/>
                <w:szCs w:val="18"/>
              </w:rPr>
              <w:t>Ak sa modrá karta EÚ vydaná počas obdobia troch rokov obnovuje, minimálna výška platu uvedená v prvom pododseku sa naďalej uplatňuje, ak:</w:t>
            </w:r>
          </w:p>
          <w:p w14:paraId="0EFC3E00" w14:textId="77777777" w:rsidR="000F2F57" w:rsidRPr="00690FA9" w:rsidRDefault="000F2F57" w:rsidP="00946072">
            <w:pPr>
              <w:pStyle w:val="CM4"/>
              <w:spacing w:before="60" w:after="60"/>
              <w:rPr>
                <w:rFonts w:ascii="Times New Roman" w:hAnsi="Times New Roman"/>
                <w:sz w:val="18"/>
                <w:szCs w:val="18"/>
              </w:rPr>
            </w:pPr>
            <w:r w:rsidRPr="00690FA9">
              <w:rPr>
                <w:rFonts w:ascii="Times New Roman" w:hAnsi="Times New Roman"/>
                <w:sz w:val="18"/>
                <w:szCs w:val="18"/>
              </w:rPr>
              <w:t>a) neuplynulo počiatočné obdobie troch rokov alebo</w:t>
            </w:r>
          </w:p>
          <w:p w14:paraId="7DE33979" w14:textId="77777777" w:rsidR="000F2F57" w:rsidRPr="00690FA9" w:rsidRDefault="000F2F57" w:rsidP="00946072">
            <w:pPr>
              <w:pStyle w:val="CM4"/>
              <w:spacing w:before="60" w:after="60"/>
              <w:rPr>
                <w:rFonts w:ascii="Times New Roman" w:hAnsi="Times New Roman"/>
                <w:sz w:val="18"/>
                <w:szCs w:val="18"/>
              </w:rPr>
            </w:pPr>
            <w:r w:rsidRPr="00690FA9">
              <w:rPr>
                <w:rFonts w:ascii="Times New Roman" w:hAnsi="Times New Roman"/>
                <w:sz w:val="18"/>
                <w:szCs w:val="18"/>
              </w:rPr>
              <w:t>b) neuplynulo obdobie 24 mesiacov od vydania prvej modrej karty EÚ.</w:t>
            </w:r>
          </w:p>
        </w:tc>
        <w:tc>
          <w:tcPr>
            <w:tcW w:w="201" w:type="pct"/>
            <w:tcBorders>
              <w:top w:val="single" w:sz="4" w:space="0" w:color="auto"/>
              <w:left w:val="single" w:sz="4" w:space="0" w:color="auto"/>
              <w:bottom w:val="single" w:sz="4" w:space="0" w:color="auto"/>
              <w:right w:val="single" w:sz="4" w:space="0" w:color="auto"/>
            </w:tcBorders>
          </w:tcPr>
          <w:p w14:paraId="1120CEFF" w14:textId="3C50A05C" w:rsidR="000F2F57" w:rsidRPr="00690FA9" w:rsidRDefault="000F2F57" w:rsidP="00946072">
            <w:pPr>
              <w:tabs>
                <w:tab w:val="left" w:pos="300"/>
                <w:tab w:val="center" w:pos="407"/>
              </w:tabs>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2B1BFD0" w14:textId="4A417DDE" w:rsidR="000F2F57" w:rsidRPr="00690FA9" w:rsidRDefault="000F2F57"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305DE0F" w14:textId="132492B5" w:rsidR="00CA3DCE" w:rsidRPr="00690FA9" w:rsidRDefault="00CA3DCE" w:rsidP="00946072">
            <w:pPr>
              <w:pStyle w:val="Normlny0"/>
              <w:jc w:val="center"/>
              <w:rPr>
                <w:sz w:val="18"/>
                <w:szCs w:val="18"/>
              </w:rPr>
            </w:pPr>
            <w:r w:rsidRPr="00690FA9">
              <w:rPr>
                <w:sz w:val="18"/>
                <w:szCs w:val="18"/>
              </w:rPr>
              <w:t>Č. I</w:t>
            </w:r>
          </w:p>
          <w:p w14:paraId="44760787" w14:textId="77777777" w:rsidR="000F2F57" w:rsidRPr="00690FA9" w:rsidRDefault="000F2F57" w:rsidP="00946072">
            <w:pPr>
              <w:pStyle w:val="Normlny0"/>
              <w:jc w:val="center"/>
              <w:rPr>
                <w:sz w:val="18"/>
                <w:szCs w:val="18"/>
              </w:rPr>
            </w:pPr>
            <w:r w:rsidRPr="00690FA9">
              <w:rPr>
                <w:sz w:val="18"/>
                <w:szCs w:val="18"/>
              </w:rPr>
              <w:t>§ 37</w:t>
            </w:r>
          </w:p>
          <w:p w14:paraId="7F0B9730" w14:textId="5B765A08" w:rsidR="000F2F57" w:rsidRPr="00690FA9" w:rsidRDefault="00CA3DCE" w:rsidP="00946072">
            <w:pPr>
              <w:pStyle w:val="Normlny0"/>
              <w:jc w:val="center"/>
              <w:rPr>
                <w:sz w:val="18"/>
                <w:szCs w:val="18"/>
              </w:rPr>
            </w:pPr>
            <w:r w:rsidRPr="00690FA9">
              <w:rPr>
                <w:sz w:val="18"/>
                <w:szCs w:val="18"/>
              </w:rPr>
              <w:t>O</w:t>
            </w:r>
            <w:r w:rsidR="000F2F57" w:rsidRPr="00690FA9">
              <w:rPr>
                <w:sz w:val="18"/>
                <w:szCs w:val="18"/>
              </w:rPr>
              <w:t>. 3</w:t>
            </w:r>
          </w:p>
          <w:p w14:paraId="7AB401C6" w14:textId="77777777" w:rsidR="000F2F57" w:rsidRPr="00690FA9" w:rsidRDefault="000F2F57" w:rsidP="00946072">
            <w:pPr>
              <w:pStyle w:val="Normlny0"/>
              <w:jc w:val="center"/>
              <w:rPr>
                <w:sz w:val="18"/>
                <w:szCs w:val="18"/>
              </w:rPr>
            </w:pPr>
          </w:p>
          <w:p w14:paraId="68186AB9" w14:textId="5F2A8BDD" w:rsidR="000F2F57" w:rsidRPr="00690FA9" w:rsidRDefault="00CA3DCE" w:rsidP="00946072">
            <w:pPr>
              <w:pStyle w:val="Normlny0"/>
              <w:jc w:val="center"/>
              <w:rPr>
                <w:sz w:val="18"/>
                <w:szCs w:val="18"/>
              </w:rPr>
            </w:pPr>
            <w:r w:rsidRPr="00690FA9">
              <w:rPr>
                <w:sz w:val="18"/>
                <w:szCs w:val="18"/>
              </w:rPr>
              <w:t>P</w:t>
            </w:r>
            <w:r w:rsidR="000F2F57" w:rsidRPr="00690FA9">
              <w:rPr>
                <w:sz w:val="18"/>
                <w:szCs w:val="18"/>
              </w:rPr>
              <w:t>. b</w:t>
            </w:r>
          </w:p>
        </w:tc>
        <w:tc>
          <w:tcPr>
            <w:tcW w:w="1761" w:type="pct"/>
            <w:tcBorders>
              <w:top w:val="single" w:sz="4" w:space="0" w:color="auto"/>
              <w:left w:val="single" w:sz="4" w:space="0" w:color="auto"/>
              <w:bottom w:val="single" w:sz="4" w:space="0" w:color="auto"/>
              <w:right w:val="single" w:sz="4" w:space="0" w:color="auto"/>
            </w:tcBorders>
          </w:tcPr>
          <w:p w14:paraId="364A412F" w14:textId="77777777" w:rsidR="002454CF" w:rsidRPr="00690FA9" w:rsidRDefault="002454CF" w:rsidP="002454CF">
            <w:pPr>
              <w:pStyle w:val="Nadpis1"/>
              <w:jc w:val="both"/>
              <w:rPr>
                <w:b w:val="0"/>
                <w:bCs w:val="0"/>
                <w:sz w:val="18"/>
                <w:szCs w:val="18"/>
              </w:rPr>
            </w:pPr>
            <w:r w:rsidRPr="00690FA9">
              <w:rPr>
                <w:b w:val="0"/>
                <w:bCs w:val="0"/>
                <w:sz w:val="18"/>
                <w:szCs w:val="18"/>
              </w:rPr>
              <w:t xml:space="preserve">(3) </w:t>
            </w:r>
            <w:r w:rsidRPr="007E79AB">
              <w:rPr>
                <w:b w:val="0"/>
                <w:bCs w:val="0"/>
                <w:sz w:val="18"/>
                <w:szCs w:val="18"/>
              </w:rPr>
              <w:t>Vysokokvalifikované zamestnanie podľa odseku 1 je zamestnanie, na ktorého výkon sa vyžaduje vyššia odborná kvalifikácia a za ktorého výkon patrí štátnemu príslušníkovi tretej krajiny mesačná mzda najmenej vo výške</w:t>
            </w:r>
          </w:p>
          <w:p w14:paraId="0BC32516" w14:textId="59B37DCA" w:rsidR="000F2F57" w:rsidRPr="00690FA9" w:rsidRDefault="002454CF" w:rsidP="002454CF">
            <w:pPr>
              <w:autoSpaceDE/>
              <w:autoSpaceDN/>
              <w:jc w:val="both"/>
              <w:rPr>
                <w:sz w:val="18"/>
                <w:szCs w:val="18"/>
              </w:rPr>
            </w:pPr>
            <w:r w:rsidRPr="00690FA9">
              <w:rPr>
                <w:sz w:val="18"/>
                <w:szCs w:val="18"/>
              </w:rPr>
              <w:t xml:space="preserve">b) </w:t>
            </w:r>
            <w:r w:rsidRPr="007E79AB">
              <w:rPr>
                <w:sz w:val="18"/>
                <w:szCs w:val="18"/>
              </w:rPr>
              <w:t>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tc>
        <w:tc>
          <w:tcPr>
            <w:tcW w:w="201" w:type="pct"/>
            <w:tcBorders>
              <w:top w:val="single" w:sz="4" w:space="0" w:color="auto"/>
              <w:left w:val="single" w:sz="4" w:space="0" w:color="auto"/>
              <w:bottom w:val="single" w:sz="4" w:space="0" w:color="auto"/>
              <w:right w:val="single" w:sz="4" w:space="0" w:color="auto"/>
            </w:tcBorders>
          </w:tcPr>
          <w:p w14:paraId="5872635B" w14:textId="770B6775" w:rsidR="000F2F57" w:rsidRPr="00690FA9" w:rsidRDefault="000F2F57"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75A73E6"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1D78456" w14:textId="77777777" w:rsidR="00991D14" w:rsidRPr="00690FA9" w:rsidRDefault="00991D14" w:rsidP="00991D14">
            <w:pPr>
              <w:jc w:val="center"/>
              <w:rPr>
                <w:bCs/>
                <w:sz w:val="18"/>
                <w:szCs w:val="18"/>
              </w:rPr>
            </w:pPr>
            <w:r w:rsidRPr="00690FA9">
              <w:rPr>
                <w:bCs/>
                <w:sz w:val="18"/>
                <w:szCs w:val="18"/>
              </w:rPr>
              <w:t>GP - N</w:t>
            </w:r>
          </w:p>
          <w:p w14:paraId="08B53D0F" w14:textId="0E90BE0C" w:rsidR="000F2F57" w:rsidRPr="00690FA9"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30A17BA" w14:textId="77777777" w:rsidR="000F2F57" w:rsidRPr="00690FA9" w:rsidRDefault="000F2F57" w:rsidP="00946072">
            <w:pPr>
              <w:pStyle w:val="Nadpis1"/>
              <w:rPr>
                <w:b w:val="0"/>
                <w:bCs w:val="0"/>
                <w:sz w:val="18"/>
                <w:szCs w:val="18"/>
              </w:rPr>
            </w:pPr>
          </w:p>
        </w:tc>
      </w:tr>
      <w:tr w:rsidR="00EB7950" w:rsidRPr="00690FA9" w14:paraId="3C91474F" w14:textId="253D1B3B" w:rsidTr="000E5E48">
        <w:tc>
          <w:tcPr>
            <w:tcW w:w="175" w:type="pct"/>
            <w:tcBorders>
              <w:top w:val="single" w:sz="4" w:space="0" w:color="auto"/>
              <w:left w:val="single" w:sz="4" w:space="0" w:color="auto"/>
              <w:bottom w:val="single" w:sz="4" w:space="0" w:color="auto"/>
              <w:right w:val="single" w:sz="4" w:space="0" w:color="auto"/>
            </w:tcBorders>
          </w:tcPr>
          <w:p w14:paraId="0A045A77" w14:textId="77777777" w:rsidR="00EB7950" w:rsidRPr="00690FA9" w:rsidRDefault="00EB7950" w:rsidP="00EB7950">
            <w:pPr>
              <w:rPr>
                <w:sz w:val="18"/>
                <w:szCs w:val="18"/>
              </w:rPr>
            </w:pPr>
            <w:r w:rsidRPr="00690FA9">
              <w:rPr>
                <w:sz w:val="18"/>
                <w:szCs w:val="18"/>
              </w:rPr>
              <w:t>Č: 5</w:t>
            </w:r>
          </w:p>
          <w:p w14:paraId="640F2F17" w14:textId="77777777" w:rsidR="00EB7950" w:rsidRPr="00690FA9" w:rsidRDefault="00EB7950" w:rsidP="00EB7950">
            <w:pPr>
              <w:rPr>
                <w:sz w:val="18"/>
                <w:szCs w:val="18"/>
              </w:rPr>
            </w:pPr>
            <w:r w:rsidRPr="00690FA9">
              <w:rPr>
                <w:sz w:val="18"/>
                <w:szCs w:val="18"/>
              </w:rPr>
              <w:t>O: 6</w:t>
            </w:r>
          </w:p>
          <w:p w14:paraId="358E7779" w14:textId="77777777" w:rsidR="00EB7950" w:rsidRPr="00690FA9" w:rsidRDefault="00EB7950" w:rsidP="00EB7950">
            <w:pPr>
              <w:rPr>
                <w:sz w:val="18"/>
                <w:szCs w:val="18"/>
              </w:rPr>
            </w:pPr>
          </w:p>
          <w:p w14:paraId="358A28EF" w14:textId="77777777" w:rsidR="00EB7950" w:rsidRPr="00690FA9" w:rsidRDefault="00EB7950" w:rsidP="00EB7950">
            <w:pPr>
              <w:rPr>
                <w:sz w:val="18"/>
                <w:szCs w:val="18"/>
              </w:rPr>
            </w:pPr>
          </w:p>
          <w:p w14:paraId="105139B6" w14:textId="77777777" w:rsidR="00EB7950" w:rsidRPr="00690FA9" w:rsidRDefault="00EB7950" w:rsidP="00EB7950">
            <w:pPr>
              <w:rPr>
                <w:sz w:val="18"/>
                <w:szCs w:val="18"/>
              </w:rPr>
            </w:pPr>
          </w:p>
          <w:p w14:paraId="171FA947" w14:textId="77777777" w:rsidR="00EB7950" w:rsidRPr="00690FA9" w:rsidRDefault="00EB7950" w:rsidP="00EB7950">
            <w:pPr>
              <w:rPr>
                <w:sz w:val="18"/>
                <w:szCs w:val="18"/>
              </w:rPr>
            </w:pPr>
          </w:p>
          <w:p w14:paraId="6CE2A634" w14:textId="77777777" w:rsidR="00EB7950" w:rsidRPr="00690FA9" w:rsidRDefault="00EB7950" w:rsidP="00EB7950">
            <w:pPr>
              <w:rPr>
                <w:sz w:val="18"/>
                <w:szCs w:val="18"/>
              </w:rPr>
            </w:pPr>
          </w:p>
          <w:p w14:paraId="34ADB813" w14:textId="77777777" w:rsidR="00EB7950" w:rsidRPr="00690FA9" w:rsidRDefault="00EB7950" w:rsidP="00EB7950">
            <w:pPr>
              <w:rPr>
                <w:sz w:val="18"/>
                <w:szCs w:val="18"/>
              </w:rPr>
            </w:pPr>
            <w:r w:rsidRPr="00690FA9">
              <w:rPr>
                <w:sz w:val="18"/>
                <w:szCs w:val="18"/>
              </w:rPr>
              <w:t>P: a</w:t>
            </w:r>
          </w:p>
          <w:p w14:paraId="077B7BFC" w14:textId="77777777" w:rsidR="00EB7950" w:rsidRPr="00690FA9" w:rsidRDefault="00EB7950" w:rsidP="00EB7950">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50262D" w14:textId="77777777" w:rsidR="00EB7950" w:rsidRPr="00690FA9" w:rsidRDefault="00EB7950" w:rsidP="00EB7950">
            <w:pPr>
              <w:jc w:val="both"/>
              <w:rPr>
                <w:sz w:val="18"/>
                <w:szCs w:val="18"/>
              </w:rPr>
            </w:pPr>
            <w:r w:rsidRPr="00690FA9">
              <w:rPr>
                <w:sz w:val="18"/>
                <w:szCs w:val="18"/>
              </w:rPr>
              <w:t>Ak sa žiadosť o modrú kartu EÚ týka štátneho príslušníka tretej krajiny, ktorý je držiteľom vnútroštátneho povolenia na pobyt na účely vysokokvalifikovaného zamestnania vydaného tým istým členským štátom, uvedený členský štát nesmie:</w:t>
            </w:r>
          </w:p>
          <w:p w14:paraId="48D54598" w14:textId="77777777" w:rsidR="00EB7950" w:rsidRPr="00690FA9" w:rsidRDefault="00EB7950" w:rsidP="00EB7950">
            <w:pPr>
              <w:jc w:val="both"/>
              <w:rPr>
                <w:sz w:val="18"/>
                <w:szCs w:val="18"/>
              </w:rPr>
            </w:pPr>
          </w:p>
          <w:p w14:paraId="38DBA95E" w14:textId="77777777" w:rsidR="00EB7950" w:rsidRPr="00690FA9" w:rsidRDefault="00EB7950" w:rsidP="00EB7950">
            <w:pPr>
              <w:jc w:val="both"/>
              <w:rPr>
                <w:sz w:val="18"/>
                <w:szCs w:val="18"/>
              </w:rPr>
            </w:pPr>
            <w:r w:rsidRPr="00690FA9">
              <w:rPr>
                <w:sz w:val="18"/>
                <w:szCs w:val="18"/>
              </w:rPr>
              <w:t>a) od žiadateľa požadovať, aby predložil doklady stanovené v odseku 1 písm. b) alebo c), ak sa príslušné vyššie odborné kvalifikácie už overili v kontexte žiadosti o vnútroštátne povolenie na pobyt;</w:t>
            </w:r>
          </w:p>
        </w:tc>
        <w:tc>
          <w:tcPr>
            <w:tcW w:w="201" w:type="pct"/>
            <w:tcBorders>
              <w:top w:val="single" w:sz="4" w:space="0" w:color="auto"/>
              <w:left w:val="single" w:sz="4" w:space="0" w:color="auto"/>
              <w:bottom w:val="single" w:sz="4" w:space="0" w:color="auto"/>
              <w:right w:val="single" w:sz="4" w:space="0" w:color="auto"/>
            </w:tcBorders>
          </w:tcPr>
          <w:p w14:paraId="4DED894B" w14:textId="77777777" w:rsidR="00EB7950" w:rsidRPr="00690FA9" w:rsidRDefault="00EB7950" w:rsidP="00EB7950">
            <w:pPr>
              <w:jc w:val="center"/>
              <w:rPr>
                <w:sz w:val="18"/>
                <w:szCs w:val="18"/>
              </w:rPr>
            </w:pPr>
            <w:r w:rsidRPr="00690FA9">
              <w:rPr>
                <w:sz w:val="18"/>
                <w:szCs w:val="18"/>
              </w:rPr>
              <w:t>N</w:t>
            </w:r>
          </w:p>
          <w:p w14:paraId="48DAA0F1" w14:textId="77777777" w:rsidR="00EB7950" w:rsidRPr="00690FA9" w:rsidRDefault="00EB7950" w:rsidP="00EB7950">
            <w:pPr>
              <w:jc w:val="center"/>
              <w:rPr>
                <w:strike/>
                <w:sz w:val="18"/>
                <w:szCs w:val="18"/>
              </w:rPr>
            </w:pPr>
          </w:p>
          <w:p w14:paraId="5DFD4A1F" w14:textId="7107C989" w:rsidR="00EB7950" w:rsidRPr="00690FA9" w:rsidRDefault="00EB7950" w:rsidP="00EB7950">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59117255" w14:textId="0169B362" w:rsidR="00EB7950" w:rsidRPr="00690FA9" w:rsidRDefault="00EB7950" w:rsidP="00EB7950">
            <w:pPr>
              <w:jc w:val="center"/>
              <w:rPr>
                <w:sz w:val="18"/>
                <w:szCs w:val="18"/>
              </w:rPr>
            </w:pPr>
            <w:r w:rsidRPr="00DD457E">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52FE614" w14:textId="77777777" w:rsidR="00EB7950" w:rsidRPr="00DD457E" w:rsidRDefault="00EB7950" w:rsidP="00EB7950">
            <w:pPr>
              <w:pStyle w:val="Normlny0"/>
              <w:jc w:val="center"/>
              <w:rPr>
                <w:sz w:val="18"/>
                <w:szCs w:val="18"/>
              </w:rPr>
            </w:pPr>
            <w:r w:rsidRPr="00DD457E">
              <w:rPr>
                <w:sz w:val="18"/>
                <w:szCs w:val="18"/>
              </w:rPr>
              <w:t>Č. IV</w:t>
            </w:r>
          </w:p>
          <w:p w14:paraId="099A6E3A" w14:textId="77777777" w:rsidR="00EB7950" w:rsidRPr="00DD457E" w:rsidRDefault="00EB7950" w:rsidP="00EB7950">
            <w:pPr>
              <w:pStyle w:val="Normlny0"/>
              <w:jc w:val="center"/>
              <w:rPr>
                <w:sz w:val="18"/>
                <w:szCs w:val="18"/>
              </w:rPr>
            </w:pPr>
            <w:r w:rsidRPr="00DD457E">
              <w:rPr>
                <w:sz w:val="18"/>
                <w:szCs w:val="18"/>
              </w:rPr>
              <w:t>§ 21a</w:t>
            </w:r>
          </w:p>
          <w:p w14:paraId="04835C33" w14:textId="77777777" w:rsidR="00EB7950" w:rsidRPr="00DD457E" w:rsidRDefault="00EB7950" w:rsidP="00EB7950">
            <w:pPr>
              <w:pStyle w:val="Normlny0"/>
              <w:jc w:val="center"/>
              <w:rPr>
                <w:sz w:val="18"/>
                <w:szCs w:val="18"/>
              </w:rPr>
            </w:pPr>
            <w:r w:rsidRPr="00DD457E">
              <w:rPr>
                <w:sz w:val="18"/>
                <w:szCs w:val="18"/>
              </w:rPr>
              <w:t>O: 2</w:t>
            </w:r>
          </w:p>
          <w:p w14:paraId="3E74BBB0" w14:textId="77777777" w:rsidR="00EB7950" w:rsidRPr="00DD457E" w:rsidRDefault="00EB7950" w:rsidP="00EB7950">
            <w:pPr>
              <w:pStyle w:val="Normlny0"/>
              <w:jc w:val="center"/>
              <w:rPr>
                <w:sz w:val="18"/>
                <w:szCs w:val="18"/>
              </w:rPr>
            </w:pPr>
          </w:p>
          <w:p w14:paraId="1F511A65" w14:textId="77777777" w:rsidR="00EB7950" w:rsidRPr="00DD457E" w:rsidRDefault="00EB7950" w:rsidP="00EB7950">
            <w:pPr>
              <w:pStyle w:val="Normlny0"/>
              <w:jc w:val="center"/>
              <w:rPr>
                <w:sz w:val="18"/>
                <w:szCs w:val="18"/>
              </w:rPr>
            </w:pPr>
          </w:p>
          <w:p w14:paraId="056E44CD" w14:textId="77777777" w:rsidR="00EB7950" w:rsidRPr="00DD457E" w:rsidRDefault="00EB7950" w:rsidP="00EB7950">
            <w:pPr>
              <w:pStyle w:val="Normlny0"/>
              <w:jc w:val="center"/>
              <w:rPr>
                <w:sz w:val="18"/>
                <w:szCs w:val="18"/>
              </w:rPr>
            </w:pPr>
          </w:p>
          <w:p w14:paraId="7252111C" w14:textId="77777777" w:rsidR="00EB7950" w:rsidRPr="00DD457E" w:rsidRDefault="00EB7950" w:rsidP="00EB7950">
            <w:pPr>
              <w:pStyle w:val="Normlny0"/>
              <w:jc w:val="center"/>
              <w:rPr>
                <w:sz w:val="18"/>
                <w:szCs w:val="18"/>
              </w:rPr>
            </w:pPr>
          </w:p>
          <w:p w14:paraId="5167588E" w14:textId="77777777" w:rsidR="00EB7950" w:rsidRPr="00DD457E" w:rsidRDefault="00EB7950" w:rsidP="00EB7950">
            <w:pPr>
              <w:pStyle w:val="Normlny0"/>
              <w:jc w:val="center"/>
              <w:rPr>
                <w:sz w:val="18"/>
                <w:szCs w:val="18"/>
              </w:rPr>
            </w:pPr>
            <w:r w:rsidRPr="00DD457E">
              <w:rPr>
                <w:sz w:val="18"/>
                <w:szCs w:val="18"/>
              </w:rPr>
              <w:t>P: b</w:t>
            </w:r>
          </w:p>
          <w:p w14:paraId="40CC6BB2" w14:textId="77777777" w:rsidR="00D803F9" w:rsidRDefault="00D803F9" w:rsidP="00EB7950">
            <w:pPr>
              <w:pStyle w:val="Normlny0"/>
              <w:jc w:val="center"/>
              <w:rPr>
                <w:sz w:val="18"/>
                <w:szCs w:val="18"/>
              </w:rPr>
            </w:pPr>
          </w:p>
          <w:p w14:paraId="7D4C5A8F" w14:textId="77777777" w:rsidR="00D803F9" w:rsidRDefault="00D803F9" w:rsidP="00EB7950">
            <w:pPr>
              <w:pStyle w:val="Normlny0"/>
              <w:jc w:val="center"/>
              <w:rPr>
                <w:sz w:val="18"/>
                <w:szCs w:val="18"/>
              </w:rPr>
            </w:pPr>
          </w:p>
          <w:p w14:paraId="04BD2352" w14:textId="77777777" w:rsidR="00EB7950" w:rsidRPr="00DD457E" w:rsidRDefault="00EB7950" w:rsidP="00EB7950">
            <w:pPr>
              <w:pStyle w:val="Normlny0"/>
              <w:jc w:val="center"/>
              <w:rPr>
                <w:sz w:val="18"/>
                <w:szCs w:val="18"/>
              </w:rPr>
            </w:pPr>
            <w:r w:rsidRPr="00DD457E">
              <w:rPr>
                <w:sz w:val="18"/>
                <w:szCs w:val="18"/>
              </w:rPr>
              <w:t>B: 1</w:t>
            </w:r>
          </w:p>
          <w:p w14:paraId="6700AB32" w14:textId="77777777" w:rsidR="00EB7950" w:rsidRPr="00DD457E" w:rsidRDefault="00EB7950" w:rsidP="00EB7950">
            <w:pPr>
              <w:pStyle w:val="Normlny0"/>
              <w:jc w:val="center"/>
              <w:rPr>
                <w:sz w:val="18"/>
                <w:szCs w:val="18"/>
              </w:rPr>
            </w:pPr>
          </w:p>
          <w:p w14:paraId="1FB49607" w14:textId="77777777" w:rsidR="00EB7950" w:rsidRPr="00DD457E" w:rsidRDefault="00EB7950" w:rsidP="00EB7950">
            <w:pPr>
              <w:pStyle w:val="Normlny0"/>
              <w:jc w:val="center"/>
              <w:rPr>
                <w:sz w:val="18"/>
                <w:szCs w:val="18"/>
              </w:rPr>
            </w:pPr>
          </w:p>
          <w:p w14:paraId="6DEC3D7E" w14:textId="77777777" w:rsidR="00EB7950" w:rsidRPr="00DD457E" w:rsidRDefault="00EB7950" w:rsidP="00EB7950">
            <w:pPr>
              <w:pStyle w:val="Normlny0"/>
              <w:jc w:val="center"/>
              <w:rPr>
                <w:sz w:val="18"/>
                <w:szCs w:val="18"/>
              </w:rPr>
            </w:pPr>
          </w:p>
          <w:p w14:paraId="1AFFF865" w14:textId="77777777" w:rsidR="00EB7950" w:rsidRPr="00DD457E" w:rsidRDefault="00EB7950" w:rsidP="00EB7950">
            <w:pPr>
              <w:pStyle w:val="Normlny0"/>
              <w:jc w:val="center"/>
              <w:rPr>
                <w:sz w:val="18"/>
                <w:szCs w:val="18"/>
              </w:rPr>
            </w:pPr>
          </w:p>
          <w:p w14:paraId="68E90AA3" w14:textId="753B2A6A" w:rsidR="00EB7950" w:rsidRPr="00DD457E" w:rsidRDefault="00D803F9" w:rsidP="00EB7950">
            <w:pPr>
              <w:pStyle w:val="Normlny0"/>
              <w:jc w:val="center"/>
              <w:rPr>
                <w:sz w:val="18"/>
                <w:szCs w:val="18"/>
              </w:rPr>
            </w:pPr>
            <w:r>
              <w:rPr>
                <w:sz w:val="18"/>
                <w:szCs w:val="18"/>
              </w:rPr>
              <w:t>B. 2</w:t>
            </w:r>
          </w:p>
          <w:p w14:paraId="4F4A0826" w14:textId="77777777" w:rsidR="00EB7950" w:rsidRPr="00DD457E" w:rsidRDefault="00EB7950" w:rsidP="00EB7950">
            <w:pPr>
              <w:pStyle w:val="Normlny0"/>
              <w:jc w:val="center"/>
              <w:rPr>
                <w:sz w:val="18"/>
                <w:szCs w:val="18"/>
              </w:rPr>
            </w:pPr>
          </w:p>
          <w:p w14:paraId="66277A16" w14:textId="77777777" w:rsidR="00EB7950" w:rsidRPr="00DD457E" w:rsidRDefault="00EB7950" w:rsidP="00EB7950">
            <w:pPr>
              <w:pStyle w:val="Normlny0"/>
              <w:jc w:val="center"/>
              <w:rPr>
                <w:sz w:val="18"/>
                <w:szCs w:val="18"/>
              </w:rPr>
            </w:pPr>
          </w:p>
          <w:p w14:paraId="1383877F" w14:textId="77777777" w:rsidR="00EB7950" w:rsidRPr="00DD457E" w:rsidRDefault="00EB7950" w:rsidP="00EB7950">
            <w:pPr>
              <w:pStyle w:val="Normlny0"/>
              <w:jc w:val="center"/>
              <w:rPr>
                <w:sz w:val="18"/>
                <w:szCs w:val="18"/>
              </w:rPr>
            </w:pPr>
          </w:p>
          <w:p w14:paraId="37F1BD06" w14:textId="77777777" w:rsidR="00EB7950" w:rsidRPr="00DD457E" w:rsidRDefault="00EB7950" w:rsidP="00EB7950">
            <w:pPr>
              <w:pStyle w:val="Normlny0"/>
              <w:jc w:val="center"/>
              <w:rPr>
                <w:sz w:val="18"/>
                <w:szCs w:val="18"/>
              </w:rPr>
            </w:pPr>
          </w:p>
          <w:p w14:paraId="4FED5743" w14:textId="77777777" w:rsidR="00EB7950" w:rsidRPr="00DD457E" w:rsidRDefault="00EB7950" w:rsidP="00EB7950">
            <w:pPr>
              <w:pStyle w:val="Normlny0"/>
              <w:jc w:val="center"/>
              <w:rPr>
                <w:sz w:val="18"/>
                <w:szCs w:val="18"/>
              </w:rPr>
            </w:pPr>
          </w:p>
          <w:p w14:paraId="3A4FAAB7" w14:textId="77777777" w:rsidR="00EB7950" w:rsidRPr="00DD457E" w:rsidRDefault="00EB7950" w:rsidP="00EB7950">
            <w:pPr>
              <w:pStyle w:val="Normlny0"/>
              <w:jc w:val="center"/>
              <w:rPr>
                <w:sz w:val="18"/>
                <w:szCs w:val="18"/>
              </w:rPr>
            </w:pPr>
            <w:r w:rsidRPr="00DD457E">
              <w:rPr>
                <w:sz w:val="18"/>
                <w:szCs w:val="18"/>
              </w:rPr>
              <w:t>§ 21b</w:t>
            </w:r>
          </w:p>
          <w:p w14:paraId="1D54F0A5" w14:textId="77777777" w:rsidR="00EB7950" w:rsidRPr="00DD457E" w:rsidRDefault="00EB7950" w:rsidP="00EB7950">
            <w:pPr>
              <w:pStyle w:val="Normlny0"/>
              <w:jc w:val="center"/>
              <w:rPr>
                <w:sz w:val="18"/>
                <w:szCs w:val="18"/>
              </w:rPr>
            </w:pPr>
            <w:r w:rsidRPr="00DD457E">
              <w:rPr>
                <w:sz w:val="18"/>
                <w:szCs w:val="18"/>
              </w:rPr>
              <w:t>O: 2</w:t>
            </w:r>
          </w:p>
          <w:p w14:paraId="5EA0AC54" w14:textId="77777777" w:rsidR="00EB7950" w:rsidRPr="00DD457E" w:rsidRDefault="00EB7950" w:rsidP="00EB7950">
            <w:pPr>
              <w:pStyle w:val="Normlny0"/>
              <w:jc w:val="center"/>
              <w:rPr>
                <w:sz w:val="18"/>
                <w:szCs w:val="18"/>
              </w:rPr>
            </w:pPr>
          </w:p>
          <w:p w14:paraId="54FFE9CE" w14:textId="77777777" w:rsidR="00EB7950" w:rsidRPr="00DD457E" w:rsidRDefault="00EB7950" w:rsidP="00EB7950">
            <w:pPr>
              <w:pStyle w:val="Normlny0"/>
              <w:jc w:val="center"/>
              <w:rPr>
                <w:sz w:val="18"/>
                <w:szCs w:val="18"/>
              </w:rPr>
            </w:pPr>
          </w:p>
          <w:p w14:paraId="78B97520" w14:textId="77777777" w:rsidR="00EB7950" w:rsidRPr="00DD457E" w:rsidRDefault="00EB7950" w:rsidP="00EB7950">
            <w:pPr>
              <w:pStyle w:val="Normlny0"/>
              <w:jc w:val="center"/>
              <w:rPr>
                <w:sz w:val="18"/>
                <w:szCs w:val="18"/>
              </w:rPr>
            </w:pPr>
          </w:p>
          <w:p w14:paraId="7DCF3F09" w14:textId="77777777" w:rsidR="00EB7950" w:rsidRPr="00DD457E" w:rsidRDefault="00EB7950" w:rsidP="00EB7950">
            <w:pPr>
              <w:pStyle w:val="Normlny0"/>
              <w:jc w:val="center"/>
              <w:rPr>
                <w:sz w:val="18"/>
                <w:szCs w:val="18"/>
              </w:rPr>
            </w:pPr>
          </w:p>
          <w:p w14:paraId="12B24A90" w14:textId="77777777" w:rsidR="00EB7950" w:rsidRPr="00DD457E" w:rsidRDefault="00EB7950" w:rsidP="00EB7950">
            <w:pPr>
              <w:pStyle w:val="Normlny0"/>
              <w:jc w:val="center"/>
              <w:rPr>
                <w:sz w:val="18"/>
                <w:szCs w:val="18"/>
              </w:rPr>
            </w:pPr>
            <w:r w:rsidRPr="00DD457E">
              <w:rPr>
                <w:sz w:val="18"/>
                <w:szCs w:val="18"/>
              </w:rPr>
              <w:lastRenderedPageBreak/>
              <w:t>P: b</w:t>
            </w:r>
          </w:p>
          <w:p w14:paraId="0D5C1660" w14:textId="4F135EFD" w:rsidR="00EB7950" w:rsidRPr="00690FA9" w:rsidRDefault="00EB7950" w:rsidP="00EB7950">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16B0032" w14:textId="77777777" w:rsidR="00EB7950" w:rsidRPr="00DD457E" w:rsidRDefault="00EB7950" w:rsidP="00EB7950">
            <w:pPr>
              <w:tabs>
                <w:tab w:val="left" w:pos="540"/>
                <w:tab w:val="num" w:pos="720"/>
              </w:tabs>
              <w:autoSpaceDE/>
              <w:autoSpaceDN/>
              <w:jc w:val="both"/>
              <w:rPr>
                <w:bCs/>
                <w:sz w:val="18"/>
                <w:szCs w:val="18"/>
              </w:rPr>
            </w:pPr>
            <w:r w:rsidRPr="00DD457E">
              <w:rPr>
                <w:bCs/>
                <w:sz w:val="18"/>
                <w:szCs w:val="18"/>
              </w:rPr>
              <w:lastRenderedPageBreak/>
              <w:t>(2)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w:t>
            </w:r>
          </w:p>
          <w:p w14:paraId="4C701E92" w14:textId="77777777" w:rsidR="00D803F9" w:rsidRPr="00D803F9" w:rsidRDefault="00D803F9" w:rsidP="00D803F9">
            <w:pPr>
              <w:pStyle w:val="Normlny0"/>
              <w:rPr>
                <w:sz w:val="18"/>
                <w:szCs w:val="18"/>
              </w:rPr>
            </w:pPr>
            <w:r w:rsidRPr="00DD457E">
              <w:rPr>
                <w:bCs/>
                <w:sz w:val="18"/>
                <w:szCs w:val="18"/>
              </w:rPr>
              <w:t>b)</w:t>
            </w:r>
            <w:r w:rsidRPr="00DD457E">
              <w:rPr>
                <w:bCs/>
                <w:sz w:val="18"/>
                <w:szCs w:val="18"/>
              </w:rPr>
              <w:tab/>
            </w:r>
            <w:r w:rsidRPr="00D803F9">
              <w:rPr>
                <w:sz w:val="18"/>
                <w:szCs w:val="18"/>
              </w:rPr>
              <w:t>kópia dokladu preukazujúceho vyššiu odbornú kvalifikáciu;</w:t>
            </w:r>
            <w:r w:rsidRPr="00D803F9">
              <w:rPr>
                <w:sz w:val="18"/>
                <w:szCs w:val="18"/>
                <w:vertAlign w:val="superscript"/>
              </w:rPr>
              <w:t>22g</w:t>
            </w:r>
            <w:r w:rsidRPr="00D803F9">
              <w:rPr>
                <w:sz w:val="18"/>
                <w:szCs w:val="18"/>
              </w:rPr>
              <w:t xml:space="preserve">) to neplatí, ak ide o štátneho príslušníka tretej krajiny, ktorý </w:t>
            </w:r>
          </w:p>
          <w:p w14:paraId="0451B317" w14:textId="77777777" w:rsidR="00D803F9" w:rsidRPr="00D803F9" w:rsidRDefault="00D803F9" w:rsidP="00D803F9">
            <w:pPr>
              <w:pStyle w:val="Normlny0"/>
              <w:numPr>
                <w:ilvl w:val="0"/>
                <w:numId w:val="43"/>
              </w:numPr>
              <w:ind w:left="235" w:hanging="142"/>
              <w:jc w:val="both"/>
              <w:rPr>
                <w:sz w:val="18"/>
                <w:szCs w:val="18"/>
              </w:rPr>
            </w:pPr>
            <w:r w:rsidRPr="00D803F9">
              <w:rPr>
                <w:sz w:val="18"/>
                <w:szCs w:val="18"/>
              </w:rPr>
              <w:t>má udelený prechodný pobyt na účel zamestnania a kópia rozhodnutia o uznaní dokladu o vysokoškolskom vzdelaní alebo rozhodnutia o uznaní stupňa vysokoškolského vzdelania podľa osobitného predpisu</w:t>
            </w:r>
            <w:r w:rsidRPr="00D803F9">
              <w:rPr>
                <w:sz w:val="18"/>
                <w:szCs w:val="18"/>
                <w:vertAlign w:val="superscript"/>
              </w:rPr>
              <w:t>22h</w:t>
            </w:r>
            <w:r w:rsidRPr="00D803F9">
              <w:rPr>
                <w:sz w:val="18"/>
                <w:szCs w:val="18"/>
              </w:rPr>
              <w:t xml:space="preserve">) bola priložená k žiadosti o vydanie potvrdenia o možnosti obsadenia voľného pracovného miesta,  </w:t>
            </w:r>
          </w:p>
          <w:p w14:paraId="4D5029FC" w14:textId="77777777" w:rsidR="00D803F9" w:rsidRPr="00D803F9" w:rsidRDefault="00D803F9" w:rsidP="00D803F9">
            <w:pPr>
              <w:pStyle w:val="Normlny0"/>
              <w:numPr>
                <w:ilvl w:val="0"/>
                <w:numId w:val="43"/>
              </w:numPr>
              <w:ind w:left="235" w:hanging="142"/>
              <w:jc w:val="both"/>
              <w:rPr>
                <w:sz w:val="18"/>
                <w:szCs w:val="18"/>
              </w:rPr>
            </w:pPr>
            <w:r w:rsidRPr="00D803F9">
              <w:rPr>
                <w:sz w:val="18"/>
                <w:szCs w:val="18"/>
              </w:rPr>
              <w:t>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w:t>
            </w:r>
          </w:p>
          <w:p w14:paraId="17677DF8" w14:textId="77777777" w:rsidR="00D803F9" w:rsidRPr="00D803F9" w:rsidRDefault="00D803F9" w:rsidP="00D803F9">
            <w:pPr>
              <w:tabs>
                <w:tab w:val="left" w:pos="540"/>
                <w:tab w:val="num" w:pos="720"/>
              </w:tabs>
              <w:autoSpaceDE/>
              <w:autoSpaceDN/>
              <w:jc w:val="both"/>
              <w:rPr>
                <w:bCs/>
                <w:sz w:val="18"/>
                <w:szCs w:val="18"/>
              </w:rPr>
            </w:pPr>
          </w:p>
          <w:p w14:paraId="78584944" w14:textId="77777777" w:rsidR="00D803F9" w:rsidRPr="00D803F9" w:rsidRDefault="00D803F9" w:rsidP="00D803F9">
            <w:pPr>
              <w:tabs>
                <w:tab w:val="left" w:pos="540"/>
                <w:tab w:val="num" w:pos="720"/>
              </w:tabs>
              <w:autoSpaceDE/>
              <w:autoSpaceDN/>
              <w:jc w:val="both"/>
              <w:rPr>
                <w:bCs/>
                <w:sz w:val="18"/>
                <w:szCs w:val="18"/>
              </w:rPr>
            </w:pPr>
            <w:r w:rsidRPr="00D803F9">
              <w:rPr>
                <w:bCs/>
                <w:sz w:val="18"/>
                <w:szCs w:val="18"/>
              </w:rPr>
              <w:t>(2) Žiadosť o vydanie potvrdenia o možnosti obsadenia voľného pracovného miesta podáva zamestnávateľ elektronickými prostriedkami podpísanú kvalifikovaným elektronickým podpisom na formulári, ktorého vzor určí ústredie. Prílohou k žiadosti o vydanie potvrdenia o možnosti obsadenia voľného pracovného miesta je</w:t>
            </w:r>
          </w:p>
          <w:p w14:paraId="6DFF9C0D" w14:textId="77777777" w:rsidR="00D803F9" w:rsidRPr="00D803F9" w:rsidRDefault="00D803F9" w:rsidP="00D803F9">
            <w:pPr>
              <w:tabs>
                <w:tab w:val="left" w:pos="540"/>
                <w:tab w:val="num" w:pos="720"/>
              </w:tabs>
              <w:autoSpaceDE/>
              <w:autoSpaceDN/>
              <w:jc w:val="both"/>
              <w:rPr>
                <w:bCs/>
                <w:sz w:val="18"/>
                <w:szCs w:val="18"/>
              </w:rPr>
            </w:pPr>
            <w:r w:rsidRPr="00D803F9">
              <w:rPr>
                <w:bCs/>
                <w:sz w:val="18"/>
                <w:szCs w:val="18"/>
              </w:rPr>
              <w:lastRenderedPageBreak/>
              <w:t>b)</w:t>
            </w:r>
            <w:r w:rsidRPr="00D803F9">
              <w:rPr>
                <w:bCs/>
                <w:sz w:val="18"/>
                <w:szCs w:val="18"/>
              </w:rPr>
              <w:tab/>
              <w:t>kópia rozhodnutia o uznaní dokladu o vzdelaní štátneho príslušníka tretej krajiny podľa osobitného predpisu22i) a kópia rozhodnutia o uznaní odbornej kvalifikácie22j), ak ide o regulované povolanie,</w:t>
            </w:r>
          </w:p>
          <w:p w14:paraId="0212A393" w14:textId="77777777" w:rsidR="00D803F9" w:rsidRPr="00D803F9" w:rsidRDefault="00D803F9" w:rsidP="00D803F9">
            <w:pPr>
              <w:tabs>
                <w:tab w:val="left" w:pos="540"/>
                <w:tab w:val="num" w:pos="720"/>
              </w:tabs>
              <w:autoSpaceDE/>
              <w:autoSpaceDN/>
              <w:jc w:val="both"/>
              <w:rPr>
                <w:bCs/>
                <w:sz w:val="18"/>
                <w:szCs w:val="18"/>
              </w:rPr>
            </w:pPr>
          </w:p>
          <w:p w14:paraId="2019F3D4" w14:textId="77777777" w:rsidR="00D803F9" w:rsidRPr="00D803F9" w:rsidRDefault="00D803F9" w:rsidP="00D803F9">
            <w:pPr>
              <w:pStyle w:val="Normlny0"/>
              <w:jc w:val="both"/>
              <w:rPr>
                <w:sz w:val="18"/>
                <w:szCs w:val="18"/>
              </w:rPr>
            </w:pPr>
            <w:r w:rsidRPr="00D803F9">
              <w:rPr>
                <w:sz w:val="18"/>
                <w:szCs w:val="18"/>
                <w:vertAlign w:val="superscript"/>
              </w:rPr>
              <w:t>22g)</w:t>
            </w:r>
            <w:r w:rsidRPr="00D803F9">
              <w:rPr>
                <w:sz w:val="18"/>
                <w:szCs w:val="18"/>
              </w:rPr>
              <w:t xml:space="preserve"> § 37 ods. 5 zákona č. 404/2011 Z. z. v znení zákona č. .../2024 Z. z.</w:t>
            </w:r>
          </w:p>
          <w:p w14:paraId="5E5E7FBE" w14:textId="1EABD30D" w:rsidR="00EB7950" w:rsidRPr="00690FA9" w:rsidRDefault="00D803F9" w:rsidP="00D803F9">
            <w:pPr>
              <w:tabs>
                <w:tab w:val="left" w:pos="540"/>
                <w:tab w:val="num" w:pos="720"/>
              </w:tabs>
              <w:autoSpaceDE/>
              <w:autoSpaceDN/>
              <w:jc w:val="both"/>
              <w:rPr>
                <w:bCs/>
                <w:sz w:val="18"/>
                <w:szCs w:val="18"/>
              </w:rPr>
            </w:pPr>
            <w:r w:rsidRPr="00D803F9">
              <w:rPr>
                <w:sz w:val="18"/>
                <w:szCs w:val="18"/>
                <w:vertAlign w:val="superscript"/>
              </w:rPr>
              <w:t>22h</w:t>
            </w:r>
            <w:r w:rsidRPr="00D803F9">
              <w:rPr>
                <w:sz w:val="18"/>
                <w:szCs w:val="18"/>
              </w:rPr>
              <w:t xml:space="preserve">) § 30 a 39 zákona č. </w:t>
            </w:r>
            <w:r w:rsidRPr="00D803F9">
              <w:rPr>
                <w:iCs/>
                <w:sz w:val="18"/>
                <w:szCs w:val="18"/>
              </w:rPr>
              <w:t xml:space="preserve">422/2015 Z. z. </w:t>
            </w:r>
            <w:r w:rsidRPr="00D803F9">
              <w:rPr>
                <w:sz w:val="18"/>
                <w:szCs w:val="18"/>
              </w:rPr>
              <w:t xml:space="preserve">o uznávaní dokladov o vzdelaní a o uznávaní odborných kvalifikácií a o zmene a o zmene a doplnení niektorých zákonov </w:t>
            </w:r>
            <w:r w:rsidRPr="00D803F9">
              <w:rPr>
                <w:iCs/>
                <w:sz w:val="18"/>
                <w:szCs w:val="18"/>
              </w:rPr>
              <w:t>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5A25EAB1" w14:textId="77777777" w:rsidR="00EB7950" w:rsidRPr="00690FA9" w:rsidRDefault="00EB7950" w:rsidP="00EB7950">
            <w:pPr>
              <w:jc w:val="center"/>
              <w:rPr>
                <w:sz w:val="18"/>
                <w:szCs w:val="18"/>
              </w:rPr>
            </w:pPr>
            <w:r w:rsidRPr="00690FA9">
              <w:rPr>
                <w:sz w:val="18"/>
                <w:szCs w:val="18"/>
              </w:rPr>
              <w:lastRenderedPageBreak/>
              <w:t>Ú</w:t>
            </w:r>
          </w:p>
          <w:p w14:paraId="2FCFE697" w14:textId="77777777" w:rsidR="00EB7950" w:rsidRPr="00690FA9" w:rsidRDefault="00EB7950" w:rsidP="00EB7950">
            <w:pPr>
              <w:jc w:val="center"/>
              <w:rPr>
                <w:sz w:val="18"/>
                <w:szCs w:val="18"/>
              </w:rPr>
            </w:pPr>
          </w:p>
          <w:p w14:paraId="6A5789CB" w14:textId="52CB8D45" w:rsidR="00EB7950" w:rsidRPr="00690FA9" w:rsidRDefault="00EB7950" w:rsidP="00EB7950">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3B4E0E8F" w14:textId="77777777" w:rsidR="00EB7950" w:rsidRPr="00690FA9" w:rsidRDefault="00EB7950" w:rsidP="00EB7950">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591BE9" w14:textId="77777777" w:rsidR="00EB7950" w:rsidRPr="00690FA9" w:rsidRDefault="00EB7950" w:rsidP="00EB7950">
            <w:pPr>
              <w:jc w:val="center"/>
              <w:rPr>
                <w:bCs/>
                <w:sz w:val="18"/>
                <w:szCs w:val="18"/>
              </w:rPr>
            </w:pPr>
            <w:r w:rsidRPr="00690FA9">
              <w:rPr>
                <w:bCs/>
                <w:sz w:val="18"/>
                <w:szCs w:val="18"/>
              </w:rPr>
              <w:t>GP - N</w:t>
            </w:r>
          </w:p>
          <w:p w14:paraId="51052C11" w14:textId="7DC0ED36" w:rsidR="00EB7950" w:rsidRPr="00690FA9" w:rsidRDefault="00EB7950" w:rsidP="00EB7950">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44A660C" w14:textId="77777777" w:rsidR="00EB7950" w:rsidRPr="00690FA9" w:rsidRDefault="00EB7950" w:rsidP="00EB7950">
            <w:pPr>
              <w:pStyle w:val="Nadpis1"/>
              <w:rPr>
                <w:b w:val="0"/>
                <w:bCs w:val="0"/>
                <w:sz w:val="18"/>
                <w:szCs w:val="18"/>
              </w:rPr>
            </w:pPr>
          </w:p>
        </w:tc>
      </w:tr>
      <w:tr w:rsidR="00CC3C80" w:rsidRPr="00690FA9" w14:paraId="1AE66FDF" w14:textId="2539BC5E" w:rsidTr="000E5E48">
        <w:tc>
          <w:tcPr>
            <w:tcW w:w="175" w:type="pct"/>
            <w:tcBorders>
              <w:top w:val="single" w:sz="4" w:space="0" w:color="auto"/>
              <w:left w:val="single" w:sz="4" w:space="0" w:color="auto"/>
              <w:bottom w:val="single" w:sz="4" w:space="0" w:color="auto"/>
              <w:right w:val="single" w:sz="4" w:space="0" w:color="auto"/>
            </w:tcBorders>
          </w:tcPr>
          <w:p w14:paraId="2C6986DB" w14:textId="77777777" w:rsidR="000F2F57" w:rsidRPr="00690FA9" w:rsidRDefault="000F2F57" w:rsidP="00946072">
            <w:pPr>
              <w:rPr>
                <w:sz w:val="18"/>
                <w:szCs w:val="18"/>
              </w:rPr>
            </w:pPr>
            <w:r w:rsidRPr="00690FA9">
              <w:rPr>
                <w:sz w:val="18"/>
                <w:szCs w:val="18"/>
              </w:rPr>
              <w:t>Č: 5</w:t>
            </w:r>
          </w:p>
          <w:p w14:paraId="67673B46" w14:textId="77777777" w:rsidR="000F2F57" w:rsidRPr="00690FA9" w:rsidRDefault="000F2F57" w:rsidP="00946072">
            <w:pPr>
              <w:rPr>
                <w:sz w:val="18"/>
                <w:szCs w:val="18"/>
              </w:rPr>
            </w:pPr>
            <w:r w:rsidRPr="00690FA9">
              <w:rPr>
                <w:sz w:val="18"/>
                <w:szCs w:val="18"/>
              </w:rPr>
              <w:t>O: 6</w:t>
            </w:r>
          </w:p>
          <w:p w14:paraId="7E59E3B6" w14:textId="77777777" w:rsidR="000F2F57" w:rsidRPr="00690FA9" w:rsidRDefault="000F2F57" w:rsidP="00946072">
            <w:pPr>
              <w:rPr>
                <w:sz w:val="18"/>
                <w:szCs w:val="18"/>
              </w:rPr>
            </w:pPr>
            <w:r w:rsidRPr="00690FA9">
              <w:rPr>
                <w:sz w:val="18"/>
                <w:szCs w:val="18"/>
              </w:rPr>
              <w:t>P: b</w:t>
            </w:r>
          </w:p>
          <w:p w14:paraId="5981C3E9" w14:textId="77777777" w:rsidR="000F2F57" w:rsidRPr="00690FA9" w:rsidRDefault="000F2F57"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245B927" w14:textId="77777777" w:rsidR="000F2F57" w:rsidRPr="00690FA9" w:rsidRDefault="000F2F57" w:rsidP="00946072">
            <w:pPr>
              <w:jc w:val="both"/>
              <w:rPr>
                <w:sz w:val="18"/>
                <w:szCs w:val="18"/>
              </w:rPr>
            </w:pPr>
            <w:r w:rsidRPr="00690FA9">
              <w:rPr>
                <w:sz w:val="18"/>
                <w:szCs w:val="18"/>
              </w:rPr>
              <w:t>b) od žiadateľa požadovať, aby predložil dôkazy stanovené v odseku 1 písm. e) tohto článku, pokiaľ sa žiadosť nepredloží v súvislosti so zmenou zamestnania, pričom v takom prípade sa zodpovedajúcim spôsobom uplatňuje článok 15; a</w:t>
            </w:r>
          </w:p>
        </w:tc>
        <w:tc>
          <w:tcPr>
            <w:tcW w:w="201" w:type="pct"/>
            <w:tcBorders>
              <w:top w:val="single" w:sz="4" w:space="0" w:color="auto"/>
              <w:left w:val="single" w:sz="4" w:space="0" w:color="auto"/>
              <w:bottom w:val="single" w:sz="4" w:space="0" w:color="auto"/>
              <w:right w:val="single" w:sz="4" w:space="0" w:color="auto"/>
            </w:tcBorders>
          </w:tcPr>
          <w:p w14:paraId="27DD0282"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4B5F9EF" w14:textId="77777777" w:rsidR="000F2F57" w:rsidRPr="00690FA9" w:rsidRDefault="000F2F57"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4423552" w14:textId="77777777" w:rsidR="000F2F57" w:rsidRPr="00690FA9" w:rsidRDefault="000F2F5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B04490D" w14:textId="77777777" w:rsidR="000F2F57" w:rsidRPr="00690FA9" w:rsidRDefault="000F2F57" w:rsidP="00946072">
            <w:pPr>
              <w:pStyle w:val="Normlny0"/>
              <w:tabs>
                <w:tab w:val="left" w:pos="317"/>
              </w:tabs>
              <w:jc w:val="both"/>
              <w:rPr>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1E7375C1"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E7934AB"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E09C5F4" w14:textId="59DB6E5C" w:rsidR="000F2F57" w:rsidRPr="00690FA9"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2FC2C1B" w14:textId="77777777" w:rsidR="000F2F57" w:rsidRPr="00690FA9" w:rsidRDefault="000F2F57" w:rsidP="00946072">
            <w:pPr>
              <w:pStyle w:val="Nadpis1"/>
              <w:rPr>
                <w:b w:val="0"/>
                <w:bCs w:val="0"/>
                <w:sz w:val="18"/>
                <w:szCs w:val="18"/>
              </w:rPr>
            </w:pPr>
          </w:p>
        </w:tc>
      </w:tr>
      <w:tr w:rsidR="00CC3C80" w:rsidRPr="00690FA9" w14:paraId="56EE01AB" w14:textId="0F34C601" w:rsidTr="000E5E48">
        <w:tc>
          <w:tcPr>
            <w:tcW w:w="175" w:type="pct"/>
            <w:tcBorders>
              <w:top w:val="single" w:sz="4" w:space="0" w:color="auto"/>
              <w:left w:val="single" w:sz="4" w:space="0" w:color="auto"/>
              <w:bottom w:val="single" w:sz="4" w:space="0" w:color="auto"/>
              <w:right w:val="single" w:sz="4" w:space="0" w:color="auto"/>
            </w:tcBorders>
          </w:tcPr>
          <w:p w14:paraId="155E7922" w14:textId="77777777" w:rsidR="000F2F57" w:rsidRPr="00690FA9" w:rsidRDefault="000F2F57" w:rsidP="00946072">
            <w:pPr>
              <w:rPr>
                <w:sz w:val="18"/>
                <w:szCs w:val="18"/>
              </w:rPr>
            </w:pPr>
            <w:r w:rsidRPr="00690FA9">
              <w:rPr>
                <w:sz w:val="18"/>
                <w:szCs w:val="18"/>
              </w:rPr>
              <w:t>Č: 5</w:t>
            </w:r>
          </w:p>
          <w:p w14:paraId="6459CCE4" w14:textId="77777777" w:rsidR="000F2F57" w:rsidRPr="00690FA9" w:rsidRDefault="000F2F57" w:rsidP="00946072">
            <w:pPr>
              <w:rPr>
                <w:sz w:val="18"/>
                <w:szCs w:val="18"/>
              </w:rPr>
            </w:pPr>
            <w:r w:rsidRPr="00690FA9">
              <w:rPr>
                <w:sz w:val="18"/>
                <w:szCs w:val="18"/>
              </w:rPr>
              <w:t>O: 6</w:t>
            </w:r>
          </w:p>
          <w:p w14:paraId="641621DD" w14:textId="77777777" w:rsidR="000F2F57" w:rsidRPr="00690FA9" w:rsidRDefault="000F2F57" w:rsidP="00946072">
            <w:pPr>
              <w:rPr>
                <w:sz w:val="18"/>
                <w:szCs w:val="18"/>
              </w:rPr>
            </w:pPr>
            <w:r w:rsidRPr="00690FA9">
              <w:rPr>
                <w:sz w:val="18"/>
                <w:szCs w:val="18"/>
              </w:rPr>
              <w:t>P: c</w:t>
            </w:r>
          </w:p>
          <w:p w14:paraId="401E0FB9" w14:textId="77777777" w:rsidR="000F2F57" w:rsidRPr="00690FA9" w:rsidRDefault="000F2F57"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C4E1062" w14:textId="77777777" w:rsidR="000F2F57" w:rsidRPr="00690FA9" w:rsidRDefault="000F2F57" w:rsidP="00946072">
            <w:pPr>
              <w:jc w:val="both"/>
              <w:rPr>
                <w:sz w:val="18"/>
                <w:szCs w:val="18"/>
              </w:rPr>
            </w:pPr>
            <w:r w:rsidRPr="00690FA9">
              <w:rPr>
                <w:sz w:val="18"/>
                <w:szCs w:val="18"/>
              </w:rPr>
              <w:t>c) uplatňovať článok 7 ods. 2 písm. a), pokiaľ sa žiadosť nepredkladá v súvislosti so zmenou zamestnania, pričom v takom prípade sa zodpovedajúcim spôsobom uplatňuje článok 15</w:t>
            </w:r>
          </w:p>
        </w:tc>
        <w:tc>
          <w:tcPr>
            <w:tcW w:w="201" w:type="pct"/>
            <w:tcBorders>
              <w:top w:val="single" w:sz="4" w:space="0" w:color="auto"/>
              <w:left w:val="single" w:sz="4" w:space="0" w:color="auto"/>
              <w:bottom w:val="single" w:sz="4" w:space="0" w:color="auto"/>
              <w:right w:val="single" w:sz="4" w:space="0" w:color="auto"/>
            </w:tcBorders>
          </w:tcPr>
          <w:p w14:paraId="39D77A2F"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A773D36" w14:textId="77777777" w:rsidR="000F2F57" w:rsidRPr="00690FA9" w:rsidRDefault="000F2F57"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B73F5D0" w14:textId="77777777" w:rsidR="000F2F57" w:rsidRPr="00690FA9" w:rsidRDefault="000F2F5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AAA2B6A" w14:textId="77777777" w:rsidR="000F2F57" w:rsidRPr="00690FA9" w:rsidRDefault="000F2F57" w:rsidP="00946072">
            <w:pPr>
              <w:tabs>
                <w:tab w:val="left" w:pos="382"/>
              </w:tabs>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D506F47" w14:textId="77777777" w:rsidR="000F2F57" w:rsidRPr="00690FA9" w:rsidRDefault="000F2F57"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1C9D49B" w14:textId="77777777" w:rsidR="000F2F57" w:rsidRPr="00690FA9" w:rsidRDefault="000F2F57"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F3DC68B" w14:textId="77777777" w:rsidR="000F2F57" w:rsidRPr="00690FA9" w:rsidRDefault="000F2F57"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69CBEB2" w14:textId="77777777" w:rsidR="000F2F57" w:rsidRPr="00690FA9" w:rsidRDefault="000F2F57" w:rsidP="00946072">
            <w:pPr>
              <w:pStyle w:val="Nadpis1"/>
              <w:rPr>
                <w:b w:val="0"/>
                <w:bCs w:val="0"/>
                <w:sz w:val="18"/>
                <w:szCs w:val="18"/>
              </w:rPr>
            </w:pPr>
          </w:p>
        </w:tc>
      </w:tr>
      <w:tr w:rsidR="000E5E48" w:rsidRPr="00690FA9" w14:paraId="2BC9C021" w14:textId="764CA48D" w:rsidTr="000E5E48">
        <w:tc>
          <w:tcPr>
            <w:tcW w:w="175" w:type="pct"/>
            <w:tcBorders>
              <w:top w:val="single" w:sz="4" w:space="0" w:color="auto"/>
              <w:left w:val="single" w:sz="4" w:space="0" w:color="auto"/>
              <w:bottom w:val="single" w:sz="4" w:space="0" w:color="auto"/>
              <w:right w:val="single" w:sz="4" w:space="0" w:color="auto"/>
            </w:tcBorders>
          </w:tcPr>
          <w:p w14:paraId="03C2E247" w14:textId="77777777" w:rsidR="000E5E48" w:rsidRPr="00690FA9" w:rsidRDefault="000E5E48" w:rsidP="00946072">
            <w:pPr>
              <w:rPr>
                <w:sz w:val="18"/>
                <w:szCs w:val="18"/>
              </w:rPr>
            </w:pPr>
            <w:r w:rsidRPr="00690FA9">
              <w:rPr>
                <w:sz w:val="18"/>
                <w:szCs w:val="18"/>
              </w:rPr>
              <w:t>Č: 5</w:t>
            </w:r>
          </w:p>
          <w:p w14:paraId="666F7982" w14:textId="77777777" w:rsidR="000E5E48" w:rsidRPr="00690FA9" w:rsidRDefault="000E5E48" w:rsidP="00946072">
            <w:pPr>
              <w:rPr>
                <w:sz w:val="18"/>
                <w:szCs w:val="18"/>
              </w:rPr>
            </w:pPr>
            <w:r w:rsidRPr="00690FA9">
              <w:rPr>
                <w:sz w:val="18"/>
                <w:szCs w:val="18"/>
              </w:rPr>
              <w:t>O: 7</w:t>
            </w:r>
          </w:p>
          <w:p w14:paraId="5D956783" w14:textId="77777777" w:rsidR="000E5E48" w:rsidRPr="00690FA9" w:rsidRDefault="000E5E48" w:rsidP="00946072">
            <w:pPr>
              <w:rPr>
                <w:sz w:val="18"/>
                <w:szCs w:val="18"/>
              </w:rPr>
            </w:pPr>
            <w:r w:rsidRPr="00690FA9">
              <w:rPr>
                <w:sz w:val="18"/>
                <w:szCs w:val="18"/>
              </w:rPr>
              <w:t>1. V</w:t>
            </w:r>
          </w:p>
          <w:p w14:paraId="47B0ED06" w14:textId="77777777" w:rsidR="000E5E48" w:rsidRPr="00690FA9" w:rsidRDefault="000E5E48" w:rsidP="00946072">
            <w:pPr>
              <w:rPr>
                <w:sz w:val="18"/>
                <w:szCs w:val="18"/>
              </w:rPr>
            </w:pPr>
          </w:p>
          <w:p w14:paraId="6981D040" w14:textId="77777777" w:rsidR="000E5E48" w:rsidRPr="00690FA9" w:rsidRDefault="000E5E48"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341F159F" w14:textId="77777777" w:rsidR="000E5E48" w:rsidRPr="00690FA9" w:rsidRDefault="000E5E48" w:rsidP="00946072">
            <w:pPr>
              <w:jc w:val="both"/>
              <w:rPr>
                <w:sz w:val="18"/>
                <w:szCs w:val="18"/>
              </w:rPr>
            </w:pPr>
            <w:r w:rsidRPr="00690FA9">
              <w:rPr>
                <w:sz w:val="18"/>
                <w:szCs w:val="18"/>
              </w:rPr>
              <w:t>Členské štáty môžu požadovať, aby dotknutý štátny príslušník tretej krajiny poskytol svoju adresu na ich území.</w:t>
            </w:r>
          </w:p>
          <w:p w14:paraId="278D3D98" w14:textId="77777777" w:rsidR="000E5E48" w:rsidRPr="00690FA9" w:rsidRDefault="000E5E48" w:rsidP="00946072">
            <w:pPr>
              <w:jc w:val="both"/>
              <w:rPr>
                <w:sz w:val="18"/>
                <w:szCs w:val="18"/>
              </w:rPr>
            </w:pPr>
          </w:p>
          <w:p w14:paraId="7080B8F9" w14:textId="77777777" w:rsidR="000E5E48" w:rsidRPr="00690FA9" w:rsidRDefault="000E5E48" w:rsidP="00946072">
            <w:pPr>
              <w:jc w:val="both"/>
              <w:rPr>
                <w:sz w:val="18"/>
                <w:szCs w:val="18"/>
              </w:rPr>
            </w:pPr>
            <w:r w:rsidRPr="00690FA9">
              <w:rPr>
                <w:sz w:val="18"/>
                <w:szCs w:val="18"/>
              </w:rPr>
              <w:t>Ak vnútroštátne právo členského štátu vyžaduje poskytnutie adresy v čase podania žiadosti a dotknutý štátny príslušník tretej krajiny ešte svoju budúcu adresu nepozná, členské štáty akceptujú dočasnú adresu. V takýchto prípadoch štátny príslušník tretej krajiny poskytne svoju trvalú adresu najneskôr v čase vydania modrej karty EÚ podľa článku 9.</w:t>
            </w:r>
          </w:p>
        </w:tc>
        <w:tc>
          <w:tcPr>
            <w:tcW w:w="201" w:type="pct"/>
            <w:tcBorders>
              <w:top w:val="single" w:sz="4" w:space="0" w:color="auto"/>
              <w:left w:val="single" w:sz="4" w:space="0" w:color="auto"/>
              <w:bottom w:val="single" w:sz="4" w:space="0" w:color="auto"/>
              <w:right w:val="single" w:sz="4" w:space="0" w:color="auto"/>
            </w:tcBorders>
          </w:tcPr>
          <w:p w14:paraId="1545109C"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59AF6BC" w14:textId="77777777"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7387A3F" w14:textId="6CB68C9D" w:rsidR="000E5E48" w:rsidRPr="00690FA9" w:rsidRDefault="000E5E48" w:rsidP="00946072">
            <w:pPr>
              <w:pStyle w:val="Normlny0"/>
              <w:jc w:val="center"/>
              <w:rPr>
                <w:sz w:val="18"/>
                <w:szCs w:val="18"/>
              </w:rPr>
            </w:pPr>
            <w:r w:rsidRPr="00690FA9">
              <w:rPr>
                <w:sz w:val="18"/>
                <w:szCs w:val="18"/>
              </w:rPr>
              <w:t>Č. I</w:t>
            </w:r>
          </w:p>
          <w:p w14:paraId="74F83767" w14:textId="77777777" w:rsidR="000E5E48" w:rsidRPr="00690FA9" w:rsidRDefault="000E5E48" w:rsidP="00946072">
            <w:pPr>
              <w:pStyle w:val="Normlny0"/>
              <w:jc w:val="center"/>
              <w:rPr>
                <w:sz w:val="18"/>
                <w:szCs w:val="18"/>
              </w:rPr>
            </w:pPr>
            <w:r w:rsidRPr="00690FA9">
              <w:rPr>
                <w:sz w:val="18"/>
                <w:szCs w:val="18"/>
              </w:rPr>
              <w:t>§ 38</w:t>
            </w:r>
          </w:p>
          <w:p w14:paraId="71725197" w14:textId="768DFE7E" w:rsidR="000E5E48" w:rsidRPr="00690FA9" w:rsidRDefault="000E5E48" w:rsidP="00946072">
            <w:pPr>
              <w:pStyle w:val="Normlny0"/>
              <w:jc w:val="center"/>
              <w:rPr>
                <w:sz w:val="18"/>
                <w:szCs w:val="18"/>
              </w:rPr>
            </w:pPr>
            <w:r w:rsidRPr="00690FA9">
              <w:rPr>
                <w:sz w:val="18"/>
                <w:szCs w:val="18"/>
              </w:rPr>
              <w:t>O. 5</w:t>
            </w:r>
          </w:p>
          <w:p w14:paraId="49B112B4" w14:textId="77777777" w:rsidR="000E5E48" w:rsidRPr="00690FA9" w:rsidRDefault="000E5E48" w:rsidP="00946072">
            <w:pPr>
              <w:pStyle w:val="Normlny0"/>
              <w:rPr>
                <w:sz w:val="18"/>
                <w:szCs w:val="18"/>
              </w:rPr>
            </w:pPr>
          </w:p>
          <w:p w14:paraId="667B2EBE" w14:textId="1A1DBF2C" w:rsidR="000E5E48" w:rsidRPr="00690FA9" w:rsidRDefault="000E5E48" w:rsidP="00946072">
            <w:pPr>
              <w:pStyle w:val="Normlny0"/>
              <w:jc w:val="center"/>
              <w:rPr>
                <w:sz w:val="18"/>
                <w:szCs w:val="18"/>
              </w:rPr>
            </w:pPr>
            <w:r w:rsidRPr="00690FA9">
              <w:rPr>
                <w:sz w:val="18"/>
                <w:szCs w:val="18"/>
              </w:rPr>
              <w:t>P. a</w:t>
            </w:r>
          </w:p>
          <w:p w14:paraId="1EBD105C" w14:textId="75D4EC91" w:rsidR="000E5E48" w:rsidRPr="00690FA9" w:rsidRDefault="000E5E48" w:rsidP="00946072">
            <w:pPr>
              <w:pStyle w:val="Normlny0"/>
              <w:jc w:val="center"/>
              <w:rPr>
                <w:sz w:val="18"/>
                <w:szCs w:val="18"/>
              </w:rPr>
            </w:pPr>
            <w:r w:rsidRPr="00690FA9">
              <w:rPr>
                <w:sz w:val="18"/>
                <w:szCs w:val="18"/>
              </w:rPr>
              <w:t>B. 2</w:t>
            </w:r>
          </w:p>
          <w:p w14:paraId="56294B06" w14:textId="77777777" w:rsidR="000E5E48" w:rsidRPr="00690FA9" w:rsidRDefault="000E5E48"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9300877" w14:textId="77919C86" w:rsidR="000E5E48" w:rsidRPr="00690FA9" w:rsidRDefault="000E5E48" w:rsidP="00946072">
            <w:pPr>
              <w:autoSpaceDE/>
              <w:autoSpaceDN/>
              <w:jc w:val="both"/>
              <w:rPr>
                <w:sz w:val="18"/>
                <w:szCs w:val="18"/>
              </w:rPr>
            </w:pPr>
            <w:r w:rsidRPr="00690FA9">
              <w:rPr>
                <w:sz w:val="18"/>
                <w:szCs w:val="18"/>
              </w:rPr>
              <w:t xml:space="preserve">(5) K žiadosti o vydanie modrej karty je štátny príslušník tretej krajiny povinný predložiť platný cestovný doklad, priložiť farebnú fotografiu s rozmermi 3 x 3,5 cm zobrazujúcu jeho aktuálnu podobu a </w:t>
            </w:r>
          </w:p>
          <w:p w14:paraId="12C16432" w14:textId="11CD19CB" w:rsidR="000E5E48" w:rsidRPr="00690FA9" w:rsidRDefault="000E5E48" w:rsidP="00946072">
            <w:pPr>
              <w:tabs>
                <w:tab w:val="num" w:pos="1155"/>
              </w:tabs>
              <w:autoSpaceDE/>
              <w:autoSpaceDN/>
              <w:jc w:val="both"/>
              <w:rPr>
                <w:sz w:val="18"/>
                <w:szCs w:val="18"/>
              </w:rPr>
            </w:pPr>
            <w:r w:rsidRPr="00690FA9">
              <w:rPr>
                <w:sz w:val="18"/>
                <w:szCs w:val="18"/>
              </w:rPr>
              <w:t>a) doklady nie staršie ako 90 dní, ktoré potvrdzujú</w:t>
            </w:r>
          </w:p>
          <w:p w14:paraId="202D9707" w14:textId="650183A7" w:rsidR="000E5E48" w:rsidRPr="00690FA9" w:rsidRDefault="000E5E48" w:rsidP="00946072">
            <w:pPr>
              <w:tabs>
                <w:tab w:val="left" w:pos="240"/>
              </w:tabs>
              <w:autoSpaceDE/>
              <w:autoSpaceDN/>
              <w:jc w:val="both"/>
              <w:rPr>
                <w:sz w:val="18"/>
                <w:szCs w:val="18"/>
              </w:rPr>
            </w:pPr>
            <w:r w:rsidRPr="00690FA9">
              <w:rPr>
                <w:sz w:val="18"/>
                <w:szCs w:val="18"/>
              </w:rPr>
              <w:t xml:space="preserve">2. zabezpečenie ubytovania počas pobytu na území Slovenskej republiky. </w:t>
            </w:r>
          </w:p>
          <w:p w14:paraId="10079840" w14:textId="77777777" w:rsidR="000E5E48" w:rsidRPr="00690FA9" w:rsidRDefault="000E5E48" w:rsidP="00946072">
            <w:pPr>
              <w:tabs>
                <w:tab w:val="left" w:pos="240"/>
              </w:tabs>
              <w:autoSpaceDE/>
              <w:autoSpaceDN/>
              <w:jc w:val="both"/>
              <w:rPr>
                <w:sz w:val="18"/>
                <w:szCs w:val="18"/>
              </w:rPr>
            </w:pPr>
          </w:p>
          <w:p w14:paraId="0E688547" w14:textId="77777777" w:rsidR="000E5E48" w:rsidRPr="00690FA9" w:rsidRDefault="000E5E48" w:rsidP="00946072">
            <w:pPr>
              <w:tabs>
                <w:tab w:val="left" w:pos="240"/>
              </w:tabs>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ACDA6D8"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E869333" w14:textId="6EE4D874" w:rsidR="000E5E48" w:rsidRPr="00690FA9" w:rsidRDefault="000E5E48" w:rsidP="00450436">
            <w:pPr>
              <w:pStyle w:val="Nadpis1"/>
              <w:rPr>
                <w:b w:val="0"/>
                <w:bCs w:val="0"/>
                <w:sz w:val="18"/>
                <w:szCs w:val="18"/>
              </w:rPr>
            </w:pPr>
            <w:r w:rsidRPr="00690FA9">
              <w:rPr>
                <w:b w:val="0"/>
                <w:bCs w:val="0"/>
                <w:sz w:val="18"/>
                <w:szCs w:val="18"/>
              </w:rPr>
              <w:t>Legis</w:t>
            </w:r>
            <w:r w:rsidR="00450436">
              <w:rPr>
                <w:b w:val="0"/>
                <w:bCs w:val="0"/>
                <w:sz w:val="18"/>
                <w:szCs w:val="18"/>
              </w:rPr>
              <w:t>l</w:t>
            </w:r>
            <w:r w:rsidRPr="00690FA9">
              <w:rPr>
                <w:b w:val="0"/>
                <w:bCs w:val="0"/>
                <w:sz w:val="18"/>
                <w:szCs w:val="18"/>
              </w:rPr>
              <w:t xml:space="preserve">atíva nestanovuje podmienku podania úplnej žiadosti. V prípade, ak žiadateľ adresu pobytu „nepozná“, nie je to dôvod na neprijatie žiadosti. Adresu pobytu žiadateľ poskytne najneskôr do </w:t>
            </w:r>
            <w:r w:rsidRPr="00690FA9">
              <w:rPr>
                <w:b w:val="0"/>
                <w:bCs w:val="0"/>
                <w:sz w:val="18"/>
                <w:szCs w:val="18"/>
              </w:rPr>
              <w:lastRenderedPageBreak/>
              <w:t xml:space="preserve">rozhodnutia o žiadosti. </w:t>
            </w:r>
          </w:p>
        </w:tc>
        <w:tc>
          <w:tcPr>
            <w:tcW w:w="302" w:type="pct"/>
            <w:tcBorders>
              <w:top w:val="single" w:sz="4" w:space="0" w:color="auto"/>
              <w:left w:val="single" w:sz="4" w:space="0" w:color="auto"/>
              <w:bottom w:val="single" w:sz="4" w:space="0" w:color="auto"/>
              <w:right w:val="single" w:sz="4" w:space="0" w:color="auto"/>
            </w:tcBorders>
          </w:tcPr>
          <w:p w14:paraId="2C230D84" w14:textId="073516AD" w:rsidR="000E5E48" w:rsidRPr="00690FA9" w:rsidRDefault="000E5E48" w:rsidP="000E5E48">
            <w:pPr>
              <w:pStyle w:val="Normlny0"/>
              <w:rPr>
                <w:sz w:val="18"/>
                <w:szCs w:val="18"/>
              </w:rPr>
            </w:pPr>
            <w:r w:rsidRPr="00690FA9">
              <w:rPr>
                <w:sz w:val="18"/>
                <w:szCs w:val="18"/>
              </w:rPr>
              <w:lastRenderedPageBreak/>
              <w:t xml:space="preserve">GP – </w:t>
            </w:r>
            <w:r w:rsidR="00631BC2">
              <w:rPr>
                <w:sz w:val="18"/>
                <w:szCs w:val="18"/>
              </w:rPr>
              <w:t>A</w:t>
            </w:r>
          </w:p>
          <w:p w14:paraId="35C69F29" w14:textId="57CA3E9E" w:rsidR="000E5E48" w:rsidRPr="00690FA9" w:rsidRDefault="000E5E48" w:rsidP="000E5E48">
            <w:pPr>
              <w:pStyle w:val="Nadpis1"/>
              <w:jc w:val="left"/>
              <w:rPr>
                <w:b w:val="0"/>
                <w:bCs w:val="0"/>
                <w:sz w:val="18"/>
                <w:szCs w:val="18"/>
              </w:rPr>
            </w:pPr>
            <w:r w:rsidRPr="00690FA9">
              <w:rPr>
                <w:b w:val="0"/>
                <w:sz w:val="18"/>
                <w:szCs w:val="18"/>
              </w:rPr>
              <w:t>navýšenie požiadaviek</w:t>
            </w:r>
            <w:r w:rsidRPr="00690FA9">
              <w:rPr>
                <w:b w:val="0"/>
                <w:iCs/>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04D1200C" w14:textId="77777777" w:rsidR="000E5E48" w:rsidRPr="00690FA9" w:rsidRDefault="000E5E48" w:rsidP="000E5E48">
            <w:pPr>
              <w:pStyle w:val="Normlny0"/>
              <w:rPr>
                <w:sz w:val="16"/>
                <w:szCs w:val="16"/>
                <w:lang w:eastAsia="sk-SK"/>
              </w:rPr>
            </w:pPr>
            <w:r w:rsidRPr="00690FA9">
              <w:rPr>
                <w:sz w:val="16"/>
                <w:szCs w:val="16"/>
                <w:lang w:eastAsia="sk-SK"/>
              </w:rPr>
              <w:t>Negatívny vplyv na služby verejnej správy pre občana.</w:t>
            </w:r>
          </w:p>
          <w:p w14:paraId="65C72E5F" w14:textId="77777777" w:rsidR="000E5E48" w:rsidRPr="00690FA9" w:rsidRDefault="000E5E48" w:rsidP="000E5E48">
            <w:pPr>
              <w:rPr>
                <w:sz w:val="16"/>
                <w:szCs w:val="16"/>
              </w:rPr>
            </w:pPr>
          </w:p>
          <w:p w14:paraId="7551B905" w14:textId="409F87E4" w:rsidR="000E5E48" w:rsidRPr="00690FA9" w:rsidRDefault="000E5E48" w:rsidP="000E5E48">
            <w:pPr>
              <w:pStyle w:val="Nadpis1"/>
              <w:jc w:val="left"/>
              <w:rPr>
                <w:b w:val="0"/>
                <w:bCs w:val="0"/>
                <w:sz w:val="16"/>
                <w:szCs w:val="16"/>
              </w:rPr>
            </w:pPr>
          </w:p>
        </w:tc>
      </w:tr>
      <w:tr w:rsidR="000E5E48" w:rsidRPr="00690FA9" w14:paraId="4F175227" w14:textId="5B33E223" w:rsidTr="000E5E48">
        <w:tc>
          <w:tcPr>
            <w:tcW w:w="175" w:type="pct"/>
            <w:tcBorders>
              <w:top w:val="single" w:sz="4" w:space="0" w:color="auto"/>
              <w:left w:val="single" w:sz="4" w:space="0" w:color="auto"/>
              <w:bottom w:val="single" w:sz="4" w:space="0" w:color="auto"/>
              <w:right w:val="single" w:sz="4" w:space="0" w:color="auto"/>
            </w:tcBorders>
          </w:tcPr>
          <w:p w14:paraId="75DC7918" w14:textId="77777777" w:rsidR="000E5E48" w:rsidRPr="00690FA9" w:rsidRDefault="000E5E48" w:rsidP="00946072">
            <w:pPr>
              <w:rPr>
                <w:sz w:val="18"/>
                <w:szCs w:val="18"/>
              </w:rPr>
            </w:pPr>
            <w:r w:rsidRPr="00690FA9">
              <w:rPr>
                <w:sz w:val="18"/>
                <w:szCs w:val="18"/>
              </w:rPr>
              <w:t>Č: 6</w:t>
            </w:r>
          </w:p>
          <w:p w14:paraId="261E7605"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9A271A8" w14:textId="77777777" w:rsidR="000E5E48" w:rsidRPr="00690FA9" w:rsidRDefault="000E5E48" w:rsidP="00946072">
            <w:pPr>
              <w:jc w:val="both"/>
              <w:rPr>
                <w:sz w:val="18"/>
                <w:szCs w:val="18"/>
              </w:rPr>
            </w:pPr>
            <w:r w:rsidRPr="00690FA9">
              <w:rPr>
                <w:sz w:val="18"/>
                <w:szCs w:val="18"/>
              </w:rPr>
              <w:t>Touto smernicou nie je dotknuté právo členských štátov určiť počty prijímaných osôb, ktoré sú štátnymi príslušníkmi tretích krajín v súlade s článkom 79 ods. 5 ZFEÚ.</w:t>
            </w:r>
          </w:p>
        </w:tc>
        <w:tc>
          <w:tcPr>
            <w:tcW w:w="201" w:type="pct"/>
            <w:tcBorders>
              <w:top w:val="single" w:sz="4" w:space="0" w:color="auto"/>
              <w:left w:val="single" w:sz="4" w:space="0" w:color="auto"/>
              <w:bottom w:val="single" w:sz="4" w:space="0" w:color="auto"/>
              <w:right w:val="single" w:sz="4" w:space="0" w:color="auto"/>
            </w:tcBorders>
          </w:tcPr>
          <w:p w14:paraId="67EF440C"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11270AD" w14:textId="77777777" w:rsidR="000E5E48" w:rsidRPr="00690FA9" w:rsidRDefault="000E5E48" w:rsidP="00946072">
            <w:pPr>
              <w:jc w:val="center"/>
              <w:rPr>
                <w:sz w:val="18"/>
                <w:szCs w:val="18"/>
                <w:vertAlign w:val="superscript"/>
              </w:rPr>
            </w:pPr>
          </w:p>
        </w:tc>
        <w:tc>
          <w:tcPr>
            <w:tcW w:w="201" w:type="pct"/>
            <w:tcBorders>
              <w:top w:val="single" w:sz="4" w:space="0" w:color="auto"/>
              <w:left w:val="single" w:sz="4" w:space="0" w:color="auto"/>
              <w:bottom w:val="single" w:sz="4" w:space="0" w:color="auto"/>
              <w:right w:val="single" w:sz="4" w:space="0" w:color="auto"/>
            </w:tcBorders>
          </w:tcPr>
          <w:p w14:paraId="1B798167"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F661D1E" w14:textId="77777777" w:rsidR="000E5E48" w:rsidRPr="00690FA9" w:rsidRDefault="000E5E48" w:rsidP="00946072">
            <w:pPr>
              <w:autoSpaceDE/>
              <w:autoSpaceDN/>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2B77D36E"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EF6DA09" w14:textId="5A7FFE97" w:rsidR="000E5E48" w:rsidRPr="00690FA9" w:rsidRDefault="000E5E48" w:rsidP="00946072">
            <w:pPr>
              <w:pStyle w:val="Nadpis1"/>
              <w:jc w:val="left"/>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FD41E13" w14:textId="77777777" w:rsidR="000E5E48" w:rsidRPr="00690FA9" w:rsidRDefault="000E5E48" w:rsidP="00946072">
            <w:pPr>
              <w:pStyle w:val="Nadpis1"/>
              <w:jc w:val="left"/>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0773327" w14:textId="77777777" w:rsidR="000E5E48" w:rsidRPr="00690FA9" w:rsidRDefault="000E5E48" w:rsidP="00946072">
            <w:pPr>
              <w:pStyle w:val="Nadpis1"/>
              <w:jc w:val="left"/>
              <w:rPr>
                <w:b w:val="0"/>
                <w:bCs w:val="0"/>
                <w:sz w:val="18"/>
                <w:szCs w:val="18"/>
              </w:rPr>
            </w:pPr>
          </w:p>
        </w:tc>
      </w:tr>
      <w:tr w:rsidR="000E5E48" w:rsidRPr="00690FA9" w14:paraId="36DC0ED3" w14:textId="27F2423A" w:rsidTr="000E5E48">
        <w:tc>
          <w:tcPr>
            <w:tcW w:w="175" w:type="pct"/>
            <w:tcBorders>
              <w:top w:val="single" w:sz="4" w:space="0" w:color="auto"/>
              <w:left w:val="single" w:sz="4" w:space="0" w:color="auto"/>
              <w:bottom w:val="single" w:sz="4" w:space="0" w:color="auto"/>
              <w:right w:val="single" w:sz="4" w:space="0" w:color="auto"/>
            </w:tcBorders>
          </w:tcPr>
          <w:p w14:paraId="4CB77590" w14:textId="77777777" w:rsidR="000E5E48" w:rsidRPr="00690FA9" w:rsidRDefault="000E5E48" w:rsidP="00946072">
            <w:pPr>
              <w:rPr>
                <w:sz w:val="18"/>
                <w:szCs w:val="18"/>
              </w:rPr>
            </w:pPr>
            <w:r w:rsidRPr="00690FA9">
              <w:rPr>
                <w:sz w:val="18"/>
                <w:szCs w:val="18"/>
              </w:rPr>
              <w:t>Č: 7</w:t>
            </w:r>
          </w:p>
          <w:p w14:paraId="3525F585" w14:textId="77777777" w:rsidR="000E5E48" w:rsidRPr="00690FA9" w:rsidRDefault="000E5E48" w:rsidP="00946072">
            <w:pPr>
              <w:rPr>
                <w:sz w:val="18"/>
                <w:szCs w:val="18"/>
              </w:rPr>
            </w:pPr>
            <w:r w:rsidRPr="00690FA9">
              <w:rPr>
                <w:sz w:val="18"/>
                <w:szCs w:val="18"/>
              </w:rPr>
              <w:t>O: 1</w:t>
            </w:r>
          </w:p>
          <w:p w14:paraId="0C48D1DA" w14:textId="77777777" w:rsidR="000E5E48" w:rsidRPr="00690FA9" w:rsidRDefault="000E5E48" w:rsidP="00946072">
            <w:pPr>
              <w:rPr>
                <w:sz w:val="18"/>
                <w:szCs w:val="18"/>
              </w:rPr>
            </w:pPr>
            <w:r w:rsidRPr="00690FA9">
              <w:rPr>
                <w:sz w:val="18"/>
                <w:szCs w:val="18"/>
              </w:rPr>
              <w:t>P: a</w:t>
            </w:r>
          </w:p>
          <w:p w14:paraId="60A74633"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C3D009A" w14:textId="77777777" w:rsidR="000E5E48" w:rsidRPr="00690FA9" w:rsidRDefault="000E5E48" w:rsidP="00946072">
            <w:pPr>
              <w:jc w:val="both"/>
              <w:rPr>
                <w:sz w:val="18"/>
                <w:szCs w:val="18"/>
              </w:rPr>
            </w:pPr>
            <w:r w:rsidRPr="00690FA9">
              <w:rPr>
                <w:sz w:val="18"/>
                <w:szCs w:val="18"/>
              </w:rPr>
              <w:t>Členský štát zamietne žiadosť o modrú kartu EÚ, ak:</w:t>
            </w:r>
          </w:p>
          <w:p w14:paraId="1B4CC0E8" w14:textId="77777777" w:rsidR="000E5E48" w:rsidRPr="00690FA9" w:rsidRDefault="000E5E48" w:rsidP="00946072">
            <w:pPr>
              <w:jc w:val="both"/>
              <w:rPr>
                <w:sz w:val="18"/>
                <w:szCs w:val="18"/>
              </w:rPr>
            </w:pPr>
            <w:r w:rsidRPr="00690FA9">
              <w:rPr>
                <w:sz w:val="18"/>
                <w:szCs w:val="18"/>
              </w:rPr>
              <w:t>a) nie sú splnené podmienky stanovené v článku 5;</w:t>
            </w:r>
          </w:p>
        </w:tc>
        <w:tc>
          <w:tcPr>
            <w:tcW w:w="201" w:type="pct"/>
            <w:tcBorders>
              <w:top w:val="single" w:sz="4" w:space="0" w:color="auto"/>
              <w:left w:val="single" w:sz="4" w:space="0" w:color="auto"/>
              <w:bottom w:val="single" w:sz="4" w:space="0" w:color="auto"/>
              <w:right w:val="single" w:sz="4" w:space="0" w:color="auto"/>
            </w:tcBorders>
          </w:tcPr>
          <w:p w14:paraId="6A913728"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FFDE02E" w14:textId="68889BCA" w:rsidR="000E5E48" w:rsidRDefault="000E5E48" w:rsidP="00946072">
            <w:pPr>
              <w:ind w:left="-45" w:right="-43"/>
              <w:jc w:val="center"/>
              <w:rPr>
                <w:sz w:val="18"/>
                <w:szCs w:val="18"/>
              </w:rPr>
            </w:pPr>
            <w:r w:rsidRPr="00690FA9">
              <w:rPr>
                <w:sz w:val="18"/>
                <w:szCs w:val="18"/>
              </w:rPr>
              <w:t>Návrh zákona</w:t>
            </w:r>
          </w:p>
          <w:p w14:paraId="6D415546" w14:textId="77777777" w:rsidR="00450436" w:rsidRDefault="00450436" w:rsidP="00946072">
            <w:pPr>
              <w:ind w:left="-45" w:right="-43"/>
              <w:jc w:val="center"/>
              <w:rPr>
                <w:sz w:val="18"/>
                <w:szCs w:val="18"/>
              </w:rPr>
            </w:pPr>
          </w:p>
          <w:p w14:paraId="7E7154BD" w14:textId="77777777" w:rsidR="00450436" w:rsidRDefault="00450436" w:rsidP="00946072">
            <w:pPr>
              <w:ind w:left="-45" w:right="-43"/>
              <w:jc w:val="center"/>
              <w:rPr>
                <w:sz w:val="18"/>
                <w:szCs w:val="18"/>
              </w:rPr>
            </w:pPr>
          </w:p>
          <w:p w14:paraId="5CCCCFAB" w14:textId="77777777" w:rsidR="00450436" w:rsidRDefault="00450436" w:rsidP="00946072">
            <w:pPr>
              <w:ind w:left="-45" w:right="-43"/>
              <w:jc w:val="center"/>
              <w:rPr>
                <w:sz w:val="18"/>
                <w:szCs w:val="18"/>
              </w:rPr>
            </w:pPr>
          </w:p>
          <w:p w14:paraId="32C893C3" w14:textId="77777777" w:rsidR="00450436" w:rsidRPr="00690FA9" w:rsidRDefault="00450436" w:rsidP="00946072">
            <w:pPr>
              <w:ind w:left="-45" w:right="-43"/>
              <w:jc w:val="center"/>
              <w:rPr>
                <w:sz w:val="18"/>
                <w:szCs w:val="18"/>
              </w:rPr>
            </w:pPr>
          </w:p>
          <w:p w14:paraId="298E3F12"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B7D0D5D" w14:textId="66F81DD4" w:rsidR="000E5E48" w:rsidRPr="00A23A6C" w:rsidRDefault="000E5E48" w:rsidP="00946072">
            <w:pPr>
              <w:pStyle w:val="Normlny0"/>
              <w:jc w:val="center"/>
              <w:rPr>
                <w:sz w:val="18"/>
                <w:szCs w:val="18"/>
              </w:rPr>
            </w:pPr>
            <w:r w:rsidRPr="00A23A6C">
              <w:rPr>
                <w:sz w:val="18"/>
                <w:szCs w:val="18"/>
              </w:rPr>
              <w:t>Č. I</w:t>
            </w:r>
          </w:p>
          <w:p w14:paraId="511660C4" w14:textId="0E78CDD5" w:rsidR="000E5E48" w:rsidRPr="00A23A6C" w:rsidRDefault="000E5E48" w:rsidP="00946072">
            <w:pPr>
              <w:pStyle w:val="Normlny0"/>
              <w:jc w:val="center"/>
              <w:rPr>
                <w:sz w:val="18"/>
                <w:szCs w:val="18"/>
              </w:rPr>
            </w:pPr>
            <w:r w:rsidRPr="00A23A6C">
              <w:rPr>
                <w:sz w:val="18"/>
                <w:szCs w:val="18"/>
              </w:rPr>
              <w:t>§ 39</w:t>
            </w:r>
          </w:p>
          <w:p w14:paraId="628B2720" w14:textId="68DA0705" w:rsidR="000E5E48" w:rsidRPr="00A23A6C" w:rsidRDefault="000E5E48" w:rsidP="00946072">
            <w:pPr>
              <w:pStyle w:val="Normlny0"/>
              <w:jc w:val="center"/>
              <w:rPr>
                <w:sz w:val="18"/>
                <w:szCs w:val="18"/>
              </w:rPr>
            </w:pPr>
            <w:r w:rsidRPr="00A23A6C">
              <w:rPr>
                <w:sz w:val="18"/>
                <w:szCs w:val="18"/>
              </w:rPr>
              <w:t>O. 1</w:t>
            </w:r>
          </w:p>
          <w:p w14:paraId="0F68F45C" w14:textId="14D06980" w:rsidR="000E5E48" w:rsidRPr="00A23A6C" w:rsidRDefault="000E5E48" w:rsidP="00946072">
            <w:pPr>
              <w:pStyle w:val="Normlny0"/>
              <w:jc w:val="center"/>
              <w:rPr>
                <w:sz w:val="18"/>
                <w:szCs w:val="18"/>
              </w:rPr>
            </w:pPr>
            <w:r w:rsidRPr="00A23A6C">
              <w:rPr>
                <w:sz w:val="18"/>
                <w:szCs w:val="18"/>
              </w:rPr>
              <w:t>P. a</w:t>
            </w:r>
          </w:p>
          <w:p w14:paraId="487318F4" w14:textId="77777777" w:rsidR="000E5E48" w:rsidRPr="00A23A6C" w:rsidRDefault="000E5E48" w:rsidP="00946072">
            <w:pPr>
              <w:pStyle w:val="Normlny0"/>
              <w:jc w:val="center"/>
              <w:rPr>
                <w:sz w:val="18"/>
                <w:szCs w:val="18"/>
              </w:rPr>
            </w:pPr>
          </w:p>
          <w:p w14:paraId="74266701" w14:textId="77777777" w:rsidR="000E5E48" w:rsidRPr="00A23A6C" w:rsidRDefault="00450436" w:rsidP="00946072">
            <w:pPr>
              <w:pStyle w:val="Normlny0"/>
              <w:jc w:val="center"/>
              <w:rPr>
                <w:sz w:val="18"/>
                <w:szCs w:val="18"/>
              </w:rPr>
            </w:pPr>
            <w:r w:rsidRPr="00A23A6C">
              <w:rPr>
                <w:sz w:val="18"/>
                <w:szCs w:val="18"/>
              </w:rPr>
              <w:t>§ 38</w:t>
            </w:r>
          </w:p>
          <w:p w14:paraId="6E6930ED" w14:textId="77777777" w:rsidR="00450436" w:rsidRPr="00A23A6C" w:rsidRDefault="00450436" w:rsidP="00946072">
            <w:pPr>
              <w:pStyle w:val="Normlny0"/>
              <w:jc w:val="center"/>
              <w:rPr>
                <w:sz w:val="18"/>
                <w:szCs w:val="18"/>
              </w:rPr>
            </w:pPr>
            <w:r w:rsidRPr="00A23A6C">
              <w:rPr>
                <w:sz w:val="18"/>
                <w:szCs w:val="18"/>
              </w:rPr>
              <w:t>O. 4</w:t>
            </w:r>
          </w:p>
          <w:p w14:paraId="5486EF34" w14:textId="77777777" w:rsidR="00450436" w:rsidRPr="00A23A6C" w:rsidRDefault="00450436" w:rsidP="00946072">
            <w:pPr>
              <w:pStyle w:val="Normlny0"/>
              <w:jc w:val="center"/>
              <w:rPr>
                <w:sz w:val="18"/>
                <w:szCs w:val="18"/>
              </w:rPr>
            </w:pPr>
          </w:p>
          <w:p w14:paraId="57938883" w14:textId="77777777" w:rsidR="00450436" w:rsidRPr="00A23A6C" w:rsidRDefault="00450436" w:rsidP="00946072">
            <w:pPr>
              <w:pStyle w:val="Normlny0"/>
              <w:jc w:val="center"/>
              <w:rPr>
                <w:sz w:val="18"/>
                <w:szCs w:val="18"/>
              </w:rPr>
            </w:pPr>
          </w:p>
          <w:p w14:paraId="51E8F5A3" w14:textId="77777777" w:rsidR="00450436" w:rsidRPr="00A23A6C" w:rsidRDefault="00450436" w:rsidP="00946072">
            <w:pPr>
              <w:pStyle w:val="Normlny0"/>
              <w:jc w:val="center"/>
              <w:rPr>
                <w:sz w:val="18"/>
                <w:szCs w:val="18"/>
              </w:rPr>
            </w:pPr>
          </w:p>
          <w:p w14:paraId="71244534" w14:textId="77777777" w:rsidR="00450436" w:rsidRPr="00A23A6C" w:rsidRDefault="00450436" w:rsidP="00946072">
            <w:pPr>
              <w:pStyle w:val="Normlny0"/>
              <w:jc w:val="center"/>
              <w:rPr>
                <w:sz w:val="18"/>
                <w:szCs w:val="18"/>
              </w:rPr>
            </w:pPr>
          </w:p>
          <w:p w14:paraId="177FD7AD" w14:textId="77777777" w:rsidR="00450436" w:rsidRPr="00A23A6C" w:rsidRDefault="00450436" w:rsidP="00946072">
            <w:pPr>
              <w:pStyle w:val="Normlny0"/>
              <w:jc w:val="center"/>
              <w:rPr>
                <w:sz w:val="18"/>
                <w:szCs w:val="18"/>
              </w:rPr>
            </w:pPr>
          </w:p>
          <w:p w14:paraId="1E81BE06" w14:textId="77777777" w:rsidR="00450436" w:rsidRPr="00A23A6C" w:rsidRDefault="00450436" w:rsidP="00946072">
            <w:pPr>
              <w:pStyle w:val="Normlny0"/>
              <w:jc w:val="center"/>
              <w:rPr>
                <w:sz w:val="18"/>
                <w:szCs w:val="18"/>
              </w:rPr>
            </w:pPr>
          </w:p>
          <w:p w14:paraId="74CDBBDD" w14:textId="77777777" w:rsidR="0073011A" w:rsidRPr="00A23A6C" w:rsidRDefault="0073011A" w:rsidP="00946072">
            <w:pPr>
              <w:pStyle w:val="Normlny0"/>
              <w:jc w:val="center"/>
              <w:rPr>
                <w:sz w:val="18"/>
                <w:szCs w:val="18"/>
              </w:rPr>
            </w:pPr>
          </w:p>
          <w:p w14:paraId="6DB52B24" w14:textId="77777777" w:rsidR="0073011A" w:rsidRPr="00A23A6C" w:rsidRDefault="0073011A" w:rsidP="00946072">
            <w:pPr>
              <w:pStyle w:val="Normlny0"/>
              <w:jc w:val="center"/>
              <w:rPr>
                <w:sz w:val="18"/>
                <w:szCs w:val="18"/>
              </w:rPr>
            </w:pPr>
          </w:p>
          <w:p w14:paraId="74D0CC1A" w14:textId="77777777" w:rsidR="00450436" w:rsidRPr="00A23A6C" w:rsidRDefault="00450436" w:rsidP="00946072">
            <w:pPr>
              <w:pStyle w:val="Normlny0"/>
              <w:jc w:val="center"/>
              <w:rPr>
                <w:sz w:val="18"/>
                <w:szCs w:val="18"/>
              </w:rPr>
            </w:pPr>
          </w:p>
          <w:p w14:paraId="051DCBB1" w14:textId="77777777" w:rsidR="00450436" w:rsidRPr="00A23A6C" w:rsidRDefault="00450436" w:rsidP="00450436">
            <w:pPr>
              <w:pStyle w:val="Normlny0"/>
              <w:jc w:val="center"/>
              <w:rPr>
                <w:sz w:val="18"/>
                <w:szCs w:val="18"/>
              </w:rPr>
            </w:pPr>
            <w:r w:rsidRPr="00A23A6C">
              <w:rPr>
                <w:sz w:val="18"/>
                <w:szCs w:val="18"/>
              </w:rPr>
              <w:t>§ 38</w:t>
            </w:r>
          </w:p>
          <w:p w14:paraId="611E617F" w14:textId="2D501C2E" w:rsidR="00450436" w:rsidRPr="00A23A6C" w:rsidRDefault="00450436" w:rsidP="00450436">
            <w:pPr>
              <w:pStyle w:val="Normlny0"/>
              <w:jc w:val="center"/>
              <w:rPr>
                <w:sz w:val="18"/>
                <w:szCs w:val="18"/>
              </w:rPr>
            </w:pPr>
            <w:r w:rsidRPr="00A23A6C">
              <w:rPr>
                <w:sz w:val="18"/>
                <w:szCs w:val="18"/>
              </w:rPr>
              <w:t xml:space="preserve">O. </w:t>
            </w:r>
            <w:r w:rsidR="0073011A" w:rsidRPr="00A23A6C">
              <w:rPr>
                <w:sz w:val="18"/>
                <w:szCs w:val="18"/>
              </w:rPr>
              <w:t>5</w:t>
            </w:r>
          </w:p>
          <w:p w14:paraId="658F1DED" w14:textId="77777777" w:rsidR="00E748F5" w:rsidRPr="00A23A6C" w:rsidRDefault="00E748F5" w:rsidP="00450436">
            <w:pPr>
              <w:pStyle w:val="Normlny0"/>
              <w:jc w:val="center"/>
              <w:rPr>
                <w:sz w:val="18"/>
                <w:szCs w:val="18"/>
              </w:rPr>
            </w:pPr>
          </w:p>
          <w:p w14:paraId="3E7BF04E" w14:textId="77777777" w:rsidR="00E748F5" w:rsidRPr="00A23A6C" w:rsidRDefault="00E748F5" w:rsidP="00450436">
            <w:pPr>
              <w:pStyle w:val="Normlny0"/>
              <w:jc w:val="center"/>
              <w:rPr>
                <w:sz w:val="18"/>
                <w:szCs w:val="18"/>
              </w:rPr>
            </w:pPr>
          </w:p>
          <w:p w14:paraId="33BEA6B2" w14:textId="77777777" w:rsidR="00E748F5" w:rsidRPr="00A23A6C" w:rsidRDefault="00E748F5" w:rsidP="00450436">
            <w:pPr>
              <w:pStyle w:val="Normlny0"/>
              <w:jc w:val="center"/>
              <w:rPr>
                <w:sz w:val="18"/>
                <w:szCs w:val="18"/>
              </w:rPr>
            </w:pPr>
          </w:p>
          <w:p w14:paraId="340DC3A5" w14:textId="77777777" w:rsidR="00E748F5" w:rsidRPr="00A23A6C" w:rsidRDefault="00E748F5" w:rsidP="00450436">
            <w:pPr>
              <w:pStyle w:val="Normlny0"/>
              <w:jc w:val="center"/>
              <w:rPr>
                <w:sz w:val="18"/>
                <w:szCs w:val="18"/>
              </w:rPr>
            </w:pPr>
          </w:p>
          <w:p w14:paraId="0F1767A3" w14:textId="77777777" w:rsidR="00E748F5" w:rsidRPr="00A23A6C" w:rsidRDefault="00E748F5" w:rsidP="00450436">
            <w:pPr>
              <w:pStyle w:val="Normlny0"/>
              <w:jc w:val="center"/>
              <w:rPr>
                <w:sz w:val="18"/>
                <w:szCs w:val="18"/>
              </w:rPr>
            </w:pPr>
          </w:p>
          <w:p w14:paraId="36D155DB" w14:textId="77777777" w:rsidR="0073011A" w:rsidRPr="00A23A6C" w:rsidRDefault="0073011A" w:rsidP="00450436">
            <w:pPr>
              <w:pStyle w:val="Normlny0"/>
              <w:jc w:val="center"/>
              <w:rPr>
                <w:sz w:val="18"/>
                <w:szCs w:val="18"/>
              </w:rPr>
            </w:pPr>
          </w:p>
          <w:p w14:paraId="0FEF91C3" w14:textId="77777777" w:rsidR="00E748F5" w:rsidRPr="00A23A6C" w:rsidRDefault="00E748F5" w:rsidP="00450436">
            <w:pPr>
              <w:pStyle w:val="Normlny0"/>
              <w:jc w:val="center"/>
              <w:rPr>
                <w:sz w:val="18"/>
                <w:szCs w:val="18"/>
              </w:rPr>
            </w:pPr>
          </w:p>
          <w:p w14:paraId="74B7AC7F" w14:textId="77777777" w:rsidR="00E748F5" w:rsidRPr="00A23A6C" w:rsidRDefault="00E748F5" w:rsidP="00450436">
            <w:pPr>
              <w:pStyle w:val="Normlny0"/>
              <w:jc w:val="center"/>
              <w:rPr>
                <w:sz w:val="18"/>
                <w:szCs w:val="18"/>
              </w:rPr>
            </w:pPr>
          </w:p>
          <w:p w14:paraId="456168FD" w14:textId="77777777" w:rsidR="00E748F5" w:rsidRPr="00A23A6C" w:rsidRDefault="00E748F5" w:rsidP="00450436">
            <w:pPr>
              <w:pStyle w:val="Normlny0"/>
              <w:jc w:val="center"/>
              <w:rPr>
                <w:sz w:val="18"/>
                <w:szCs w:val="18"/>
              </w:rPr>
            </w:pPr>
          </w:p>
          <w:p w14:paraId="45059E7B" w14:textId="77777777" w:rsidR="00E748F5" w:rsidRPr="00A23A6C" w:rsidRDefault="00E748F5" w:rsidP="00450436">
            <w:pPr>
              <w:pStyle w:val="Normlny0"/>
              <w:jc w:val="center"/>
              <w:rPr>
                <w:sz w:val="18"/>
                <w:szCs w:val="18"/>
              </w:rPr>
            </w:pPr>
          </w:p>
          <w:p w14:paraId="039DB618" w14:textId="77777777" w:rsidR="00E748F5" w:rsidRPr="00A23A6C" w:rsidRDefault="00E748F5" w:rsidP="00450436">
            <w:pPr>
              <w:pStyle w:val="Normlny0"/>
              <w:jc w:val="center"/>
              <w:rPr>
                <w:sz w:val="18"/>
                <w:szCs w:val="18"/>
              </w:rPr>
            </w:pPr>
          </w:p>
          <w:p w14:paraId="545F6F4A" w14:textId="77777777" w:rsidR="00E748F5" w:rsidRPr="00A23A6C" w:rsidRDefault="00E748F5" w:rsidP="00450436">
            <w:pPr>
              <w:pStyle w:val="Normlny0"/>
              <w:jc w:val="center"/>
              <w:rPr>
                <w:sz w:val="18"/>
                <w:szCs w:val="18"/>
              </w:rPr>
            </w:pPr>
          </w:p>
          <w:p w14:paraId="6C3D490A" w14:textId="77777777" w:rsidR="00E748F5" w:rsidRPr="00A23A6C" w:rsidRDefault="00E748F5" w:rsidP="00E748F5">
            <w:pPr>
              <w:pStyle w:val="Normlny0"/>
              <w:jc w:val="center"/>
              <w:rPr>
                <w:sz w:val="18"/>
                <w:szCs w:val="18"/>
              </w:rPr>
            </w:pPr>
            <w:r w:rsidRPr="00A23A6C">
              <w:rPr>
                <w:sz w:val="18"/>
                <w:szCs w:val="18"/>
              </w:rPr>
              <w:t>Č. IV</w:t>
            </w:r>
          </w:p>
          <w:p w14:paraId="0627F8B3" w14:textId="77777777" w:rsidR="00E748F5" w:rsidRPr="00A23A6C" w:rsidRDefault="00E748F5" w:rsidP="00E748F5">
            <w:pPr>
              <w:pStyle w:val="Normlny0"/>
              <w:jc w:val="center"/>
              <w:rPr>
                <w:sz w:val="18"/>
                <w:szCs w:val="18"/>
              </w:rPr>
            </w:pPr>
            <w:r w:rsidRPr="00A23A6C">
              <w:rPr>
                <w:sz w:val="18"/>
                <w:szCs w:val="18"/>
              </w:rPr>
              <w:t>§ 21a</w:t>
            </w:r>
          </w:p>
          <w:p w14:paraId="467CAC71" w14:textId="77777777" w:rsidR="00E748F5" w:rsidRPr="00A23A6C" w:rsidRDefault="00E748F5" w:rsidP="00E748F5">
            <w:pPr>
              <w:pStyle w:val="Normlny0"/>
              <w:jc w:val="center"/>
              <w:rPr>
                <w:sz w:val="18"/>
                <w:szCs w:val="18"/>
              </w:rPr>
            </w:pPr>
            <w:r w:rsidRPr="00A23A6C">
              <w:rPr>
                <w:sz w:val="18"/>
                <w:szCs w:val="18"/>
              </w:rPr>
              <w:t>O. 2</w:t>
            </w:r>
          </w:p>
          <w:p w14:paraId="37F0347B" w14:textId="77777777" w:rsidR="00E748F5" w:rsidRPr="00A23A6C" w:rsidRDefault="00E748F5" w:rsidP="00E748F5">
            <w:pPr>
              <w:pStyle w:val="Normlny0"/>
              <w:jc w:val="center"/>
              <w:rPr>
                <w:sz w:val="18"/>
                <w:szCs w:val="18"/>
              </w:rPr>
            </w:pPr>
            <w:r w:rsidRPr="00A23A6C">
              <w:rPr>
                <w:sz w:val="18"/>
                <w:szCs w:val="18"/>
              </w:rPr>
              <w:t>P. a</w:t>
            </w:r>
          </w:p>
          <w:p w14:paraId="1C7D7C34" w14:textId="1512A8B7" w:rsidR="00E748F5" w:rsidRPr="00A23A6C" w:rsidRDefault="00E748F5" w:rsidP="00E748F5">
            <w:pPr>
              <w:pStyle w:val="Normlny0"/>
              <w:jc w:val="center"/>
              <w:rPr>
                <w:sz w:val="18"/>
                <w:szCs w:val="18"/>
              </w:rPr>
            </w:pPr>
            <w:r w:rsidRPr="00A23A6C">
              <w:rPr>
                <w:sz w:val="18"/>
                <w:szCs w:val="18"/>
              </w:rPr>
              <w:t>P. b</w:t>
            </w:r>
          </w:p>
          <w:p w14:paraId="151A2CD3" w14:textId="77777777" w:rsidR="00E748F5" w:rsidRPr="00A23A6C" w:rsidRDefault="00E748F5" w:rsidP="00E748F5">
            <w:pPr>
              <w:pStyle w:val="Normlny0"/>
              <w:jc w:val="center"/>
              <w:rPr>
                <w:sz w:val="18"/>
                <w:szCs w:val="18"/>
              </w:rPr>
            </w:pPr>
          </w:p>
          <w:p w14:paraId="283661D6" w14:textId="77777777" w:rsidR="00E748F5" w:rsidRPr="00A23A6C" w:rsidRDefault="00E748F5" w:rsidP="00E748F5">
            <w:pPr>
              <w:pStyle w:val="Normlny0"/>
              <w:jc w:val="center"/>
              <w:rPr>
                <w:sz w:val="18"/>
                <w:szCs w:val="18"/>
              </w:rPr>
            </w:pPr>
          </w:p>
          <w:p w14:paraId="495417A6" w14:textId="77777777" w:rsidR="00E748F5" w:rsidRPr="00A23A6C" w:rsidRDefault="00E748F5" w:rsidP="00E748F5">
            <w:pPr>
              <w:pStyle w:val="Normlny0"/>
              <w:jc w:val="center"/>
              <w:rPr>
                <w:sz w:val="18"/>
                <w:szCs w:val="18"/>
              </w:rPr>
            </w:pPr>
          </w:p>
          <w:p w14:paraId="3A1C0B07" w14:textId="77777777" w:rsidR="00E748F5" w:rsidRPr="00A23A6C" w:rsidRDefault="00E748F5" w:rsidP="00E748F5">
            <w:pPr>
              <w:pStyle w:val="Normlny0"/>
              <w:jc w:val="center"/>
              <w:rPr>
                <w:sz w:val="18"/>
                <w:szCs w:val="18"/>
              </w:rPr>
            </w:pPr>
          </w:p>
          <w:p w14:paraId="60DFEF92" w14:textId="77777777" w:rsidR="00E748F5" w:rsidRPr="00A23A6C" w:rsidRDefault="00E748F5" w:rsidP="00E748F5">
            <w:pPr>
              <w:pStyle w:val="Normlny0"/>
              <w:jc w:val="center"/>
              <w:rPr>
                <w:sz w:val="18"/>
                <w:szCs w:val="18"/>
              </w:rPr>
            </w:pPr>
          </w:p>
          <w:p w14:paraId="09F6A0B0" w14:textId="77777777" w:rsidR="00E748F5" w:rsidRPr="00A23A6C" w:rsidRDefault="00E748F5" w:rsidP="00E748F5">
            <w:pPr>
              <w:pStyle w:val="Normlny0"/>
              <w:jc w:val="center"/>
              <w:rPr>
                <w:sz w:val="18"/>
                <w:szCs w:val="18"/>
              </w:rPr>
            </w:pPr>
          </w:p>
          <w:p w14:paraId="421EEEBE" w14:textId="77777777" w:rsidR="00E748F5" w:rsidRPr="00A23A6C" w:rsidRDefault="00E748F5" w:rsidP="00E748F5">
            <w:pPr>
              <w:pStyle w:val="Normlny0"/>
              <w:jc w:val="center"/>
              <w:rPr>
                <w:sz w:val="18"/>
                <w:szCs w:val="18"/>
              </w:rPr>
            </w:pPr>
          </w:p>
          <w:p w14:paraId="37B9CE8F" w14:textId="77777777" w:rsidR="00E748F5" w:rsidRPr="00A23A6C" w:rsidRDefault="00E748F5" w:rsidP="00E748F5">
            <w:pPr>
              <w:pStyle w:val="Normlny0"/>
              <w:jc w:val="center"/>
              <w:rPr>
                <w:sz w:val="18"/>
                <w:szCs w:val="18"/>
              </w:rPr>
            </w:pPr>
          </w:p>
          <w:p w14:paraId="6E360E20" w14:textId="77777777" w:rsidR="00E748F5" w:rsidRPr="00A23A6C" w:rsidRDefault="00E748F5" w:rsidP="00E748F5">
            <w:pPr>
              <w:pStyle w:val="Normlny0"/>
              <w:jc w:val="center"/>
              <w:rPr>
                <w:sz w:val="18"/>
                <w:szCs w:val="18"/>
              </w:rPr>
            </w:pPr>
          </w:p>
          <w:p w14:paraId="2AC8DB16" w14:textId="77777777" w:rsidR="00E748F5" w:rsidRPr="00A23A6C" w:rsidRDefault="00E748F5" w:rsidP="00E748F5">
            <w:pPr>
              <w:pStyle w:val="Normlny0"/>
              <w:jc w:val="center"/>
              <w:rPr>
                <w:sz w:val="18"/>
                <w:szCs w:val="18"/>
              </w:rPr>
            </w:pPr>
          </w:p>
          <w:p w14:paraId="76899F66" w14:textId="77777777" w:rsidR="00E748F5" w:rsidRPr="00A23A6C" w:rsidRDefault="00E748F5" w:rsidP="00E748F5">
            <w:pPr>
              <w:pStyle w:val="Normlny0"/>
              <w:jc w:val="center"/>
              <w:rPr>
                <w:sz w:val="18"/>
                <w:szCs w:val="18"/>
              </w:rPr>
            </w:pPr>
          </w:p>
          <w:p w14:paraId="18B5060A" w14:textId="77777777" w:rsidR="00E748F5" w:rsidRPr="00A23A6C" w:rsidRDefault="00E748F5" w:rsidP="00E748F5">
            <w:pPr>
              <w:pStyle w:val="Normlny0"/>
              <w:jc w:val="center"/>
              <w:rPr>
                <w:sz w:val="18"/>
                <w:szCs w:val="18"/>
              </w:rPr>
            </w:pPr>
          </w:p>
          <w:p w14:paraId="73B57C61" w14:textId="77777777" w:rsidR="00E748F5" w:rsidRPr="00A23A6C" w:rsidRDefault="00E748F5" w:rsidP="00E748F5">
            <w:pPr>
              <w:pStyle w:val="Normlny0"/>
              <w:jc w:val="center"/>
              <w:rPr>
                <w:sz w:val="18"/>
                <w:szCs w:val="18"/>
              </w:rPr>
            </w:pPr>
          </w:p>
          <w:p w14:paraId="147191C6" w14:textId="77777777" w:rsidR="00E748F5" w:rsidRPr="00A23A6C" w:rsidRDefault="00E748F5" w:rsidP="00E748F5">
            <w:pPr>
              <w:pStyle w:val="Normlny0"/>
              <w:jc w:val="center"/>
              <w:rPr>
                <w:sz w:val="18"/>
                <w:szCs w:val="18"/>
              </w:rPr>
            </w:pPr>
          </w:p>
          <w:p w14:paraId="63F2080F" w14:textId="77777777" w:rsidR="00E748F5" w:rsidRPr="00A23A6C" w:rsidRDefault="00E748F5" w:rsidP="00E748F5">
            <w:pPr>
              <w:pStyle w:val="Normlny0"/>
              <w:jc w:val="center"/>
              <w:rPr>
                <w:sz w:val="18"/>
                <w:szCs w:val="18"/>
              </w:rPr>
            </w:pPr>
          </w:p>
          <w:p w14:paraId="572C0AF4" w14:textId="77777777" w:rsidR="00E748F5" w:rsidRPr="00A23A6C" w:rsidRDefault="00E748F5" w:rsidP="00E748F5">
            <w:pPr>
              <w:pStyle w:val="Normlny0"/>
              <w:jc w:val="center"/>
              <w:rPr>
                <w:sz w:val="18"/>
                <w:szCs w:val="18"/>
              </w:rPr>
            </w:pPr>
          </w:p>
          <w:p w14:paraId="4FAD14DF" w14:textId="77777777" w:rsidR="00E748F5" w:rsidRPr="00A23A6C" w:rsidRDefault="00E748F5" w:rsidP="00E748F5">
            <w:pPr>
              <w:pStyle w:val="Normlny0"/>
              <w:jc w:val="center"/>
              <w:rPr>
                <w:sz w:val="18"/>
                <w:szCs w:val="18"/>
              </w:rPr>
            </w:pPr>
          </w:p>
          <w:p w14:paraId="0C5FABF3" w14:textId="77777777" w:rsidR="00CD6CEC" w:rsidRPr="00A23A6C" w:rsidRDefault="00CD6CEC" w:rsidP="00E748F5">
            <w:pPr>
              <w:pStyle w:val="Normlny0"/>
              <w:jc w:val="center"/>
              <w:rPr>
                <w:sz w:val="18"/>
                <w:szCs w:val="18"/>
              </w:rPr>
            </w:pPr>
          </w:p>
          <w:p w14:paraId="4D543748" w14:textId="77777777" w:rsidR="00CD6CEC" w:rsidRPr="00A23A6C" w:rsidRDefault="00CD6CEC" w:rsidP="00E748F5">
            <w:pPr>
              <w:pStyle w:val="Normlny0"/>
              <w:jc w:val="center"/>
              <w:rPr>
                <w:sz w:val="18"/>
                <w:szCs w:val="18"/>
              </w:rPr>
            </w:pPr>
          </w:p>
          <w:p w14:paraId="32D9B33A" w14:textId="77777777" w:rsidR="00CD6CEC" w:rsidRPr="00A23A6C" w:rsidRDefault="00CD6CEC" w:rsidP="00E748F5">
            <w:pPr>
              <w:pStyle w:val="Normlny0"/>
              <w:jc w:val="center"/>
              <w:rPr>
                <w:sz w:val="18"/>
                <w:szCs w:val="18"/>
              </w:rPr>
            </w:pPr>
          </w:p>
          <w:p w14:paraId="64BD8B63" w14:textId="77777777" w:rsidR="00CD6CEC" w:rsidRPr="00A23A6C" w:rsidRDefault="00CD6CEC" w:rsidP="00E748F5">
            <w:pPr>
              <w:pStyle w:val="Normlny0"/>
              <w:jc w:val="center"/>
              <w:rPr>
                <w:sz w:val="18"/>
                <w:szCs w:val="18"/>
              </w:rPr>
            </w:pPr>
          </w:p>
          <w:p w14:paraId="56995491" w14:textId="77777777" w:rsidR="00CD6CEC" w:rsidRPr="00A23A6C" w:rsidRDefault="00CD6CEC" w:rsidP="00E748F5">
            <w:pPr>
              <w:pStyle w:val="Normlny0"/>
              <w:jc w:val="center"/>
              <w:rPr>
                <w:sz w:val="18"/>
                <w:szCs w:val="18"/>
              </w:rPr>
            </w:pPr>
          </w:p>
          <w:p w14:paraId="534E2554" w14:textId="77777777" w:rsidR="00CD6CEC" w:rsidRPr="00A23A6C" w:rsidRDefault="00CD6CEC" w:rsidP="00E748F5">
            <w:pPr>
              <w:pStyle w:val="Normlny0"/>
              <w:jc w:val="center"/>
              <w:rPr>
                <w:sz w:val="18"/>
                <w:szCs w:val="18"/>
              </w:rPr>
            </w:pPr>
          </w:p>
          <w:p w14:paraId="77FADB82" w14:textId="77777777" w:rsidR="00CD6CEC" w:rsidRPr="00A23A6C" w:rsidRDefault="00CD6CEC" w:rsidP="00E748F5">
            <w:pPr>
              <w:pStyle w:val="Normlny0"/>
              <w:jc w:val="center"/>
              <w:rPr>
                <w:sz w:val="18"/>
                <w:szCs w:val="18"/>
              </w:rPr>
            </w:pPr>
          </w:p>
          <w:p w14:paraId="6DC3FBD1" w14:textId="77777777" w:rsidR="00CD6CEC" w:rsidRPr="00A23A6C" w:rsidRDefault="00CD6CEC" w:rsidP="00E748F5">
            <w:pPr>
              <w:pStyle w:val="Normlny0"/>
              <w:jc w:val="center"/>
              <w:rPr>
                <w:sz w:val="18"/>
                <w:szCs w:val="18"/>
              </w:rPr>
            </w:pPr>
          </w:p>
          <w:p w14:paraId="12A068DB" w14:textId="77777777" w:rsidR="00CD6CEC" w:rsidRPr="00A23A6C" w:rsidRDefault="00CD6CEC" w:rsidP="00E748F5">
            <w:pPr>
              <w:pStyle w:val="Normlny0"/>
              <w:jc w:val="center"/>
              <w:rPr>
                <w:sz w:val="18"/>
                <w:szCs w:val="18"/>
              </w:rPr>
            </w:pPr>
          </w:p>
          <w:p w14:paraId="2EE34AA3" w14:textId="77777777" w:rsidR="00CD6CEC" w:rsidRPr="00A23A6C" w:rsidRDefault="00CD6CEC" w:rsidP="00E748F5">
            <w:pPr>
              <w:pStyle w:val="Normlny0"/>
              <w:jc w:val="center"/>
              <w:rPr>
                <w:sz w:val="18"/>
                <w:szCs w:val="18"/>
              </w:rPr>
            </w:pPr>
          </w:p>
          <w:p w14:paraId="60B32814" w14:textId="77777777" w:rsidR="00CD6CEC" w:rsidRPr="00A23A6C" w:rsidRDefault="00CD6CEC" w:rsidP="00E748F5">
            <w:pPr>
              <w:pStyle w:val="Normlny0"/>
              <w:jc w:val="center"/>
              <w:rPr>
                <w:sz w:val="18"/>
                <w:szCs w:val="18"/>
              </w:rPr>
            </w:pPr>
          </w:p>
          <w:p w14:paraId="54157170" w14:textId="77777777" w:rsidR="00CD6CEC" w:rsidRPr="00A23A6C" w:rsidRDefault="00CD6CEC" w:rsidP="00E748F5">
            <w:pPr>
              <w:pStyle w:val="Normlny0"/>
              <w:jc w:val="center"/>
              <w:rPr>
                <w:sz w:val="18"/>
                <w:szCs w:val="18"/>
              </w:rPr>
            </w:pPr>
          </w:p>
          <w:p w14:paraId="55ADBE49" w14:textId="77777777" w:rsidR="00CD6CEC" w:rsidRPr="00A23A6C" w:rsidRDefault="00CD6CEC" w:rsidP="00E748F5">
            <w:pPr>
              <w:pStyle w:val="Normlny0"/>
              <w:jc w:val="center"/>
              <w:rPr>
                <w:sz w:val="18"/>
                <w:szCs w:val="18"/>
              </w:rPr>
            </w:pPr>
          </w:p>
          <w:p w14:paraId="7BAB2818" w14:textId="77777777" w:rsidR="00A23A6C" w:rsidRPr="00A23A6C" w:rsidRDefault="00A23A6C" w:rsidP="00E748F5">
            <w:pPr>
              <w:pStyle w:val="Normlny0"/>
              <w:jc w:val="center"/>
              <w:rPr>
                <w:sz w:val="18"/>
                <w:szCs w:val="18"/>
              </w:rPr>
            </w:pPr>
          </w:p>
          <w:p w14:paraId="31537648" w14:textId="77777777" w:rsidR="00A23A6C" w:rsidRPr="00A23A6C" w:rsidRDefault="00A23A6C" w:rsidP="00E748F5">
            <w:pPr>
              <w:pStyle w:val="Normlny0"/>
              <w:jc w:val="center"/>
              <w:rPr>
                <w:sz w:val="18"/>
                <w:szCs w:val="18"/>
              </w:rPr>
            </w:pPr>
          </w:p>
          <w:p w14:paraId="542B8D24" w14:textId="77777777" w:rsidR="00A23A6C" w:rsidRPr="00A23A6C" w:rsidRDefault="00A23A6C" w:rsidP="00E748F5">
            <w:pPr>
              <w:pStyle w:val="Normlny0"/>
              <w:jc w:val="center"/>
              <w:rPr>
                <w:sz w:val="18"/>
                <w:szCs w:val="18"/>
              </w:rPr>
            </w:pPr>
          </w:p>
          <w:p w14:paraId="16BC7F22" w14:textId="77777777" w:rsidR="00A23A6C" w:rsidRPr="00A23A6C" w:rsidRDefault="00A23A6C" w:rsidP="00E748F5">
            <w:pPr>
              <w:pStyle w:val="Normlny0"/>
              <w:jc w:val="center"/>
              <w:rPr>
                <w:sz w:val="18"/>
                <w:szCs w:val="18"/>
              </w:rPr>
            </w:pPr>
          </w:p>
          <w:p w14:paraId="58FE12E5" w14:textId="77777777" w:rsidR="00A23A6C" w:rsidRPr="00A23A6C" w:rsidRDefault="00A23A6C" w:rsidP="00E748F5">
            <w:pPr>
              <w:pStyle w:val="Normlny0"/>
              <w:jc w:val="center"/>
              <w:rPr>
                <w:sz w:val="18"/>
                <w:szCs w:val="18"/>
              </w:rPr>
            </w:pPr>
          </w:p>
          <w:p w14:paraId="5D2D7C02" w14:textId="77777777" w:rsidR="00A23A6C" w:rsidRPr="00A23A6C" w:rsidRDefault="00A23A6C" w:rsidP="00E748F5">
            <w:pPr>
              <w:pStyle w:val="Normlny0"/>
              <w:jc w:val="center"/>
              <w:rPr>
                <w:sz w:val="18"/>
                <w:szCs w:val="18"/>
              </w:rPr>
            </w:pPr>
          </w:p>
          <w:p w14:paraId="240933C3" w14:textId="77777777" w:rsidR="00A23A6C" w:rsidRPr="00A23A6C" w:rsidRDefault="00A23A6C" w:rsidP="00E748F5">
            <w:pPr>
              <w:pStyle w:val="Normlny0"/>
              <w:jc w:val="center"/>
              <w:rPr>
                <w:sz w:val="18"/>
                <w:szCs w:val="18"/>
              </w:rPr>
            </w:pPr>
          </w:p>
          <w:p w14:paraId="5A0FC47C" w14:textId="77777777" w:rsidR="00A23A6C" w:rsidRPr="00A23A6C" w:rsidRDefault="00A23A6C" w:rsidP="00E748F5">
            <w:pPr>
              <w:pStyle w:val="Normlny0"/>
              <w:jc w:val="center"/>
              <w:rPr>
                <w:sz w:val="18"/>
                <w:szCs w:val="18"/>
              </w:rPr>
            </w:pPr>
          </w:p>
          <w:p w14:paraId="3A977B5F" w14:textId="77777777" w:rsidR="00A23A6C" w:rsidRPr="00A23A6C" w:rsidRDefault="00A23A6C" w:rsidP="00E748F5">
            <w:pPr>
              <w:pStyle w:val="Normlny0"/>
              <w:jc w:val="center"/>
              <w:rPr>
                <w:sz w:val="18"/>
                <w:szCs w:val="18"/>
              </w:rPr>
            </w:pPr>
          </w:p>
          <w:p w14:paraId="15DF94C4" w14:textId="77777777" w:rsidR="00A23A6C" w:rsidRPr="00A23A6C" w:rsidRDefault="00A23A6C" w:rsidP="00E748F5">
            <w:pPr>
              <w:pStyle w:val="Normlny0"/>
              <w:jc w:val="center"/>
              <w:rPr>
                <w:sz w:val="18"/>
                <w:szCs w:val="18"/>
              </w:rPr>
            </w:pPr>
          </w:p>
          <w:p w14:paraId="61F316FC" w14:textId="77777777" w:rsidR="00A23A6C" w:rsidRPr="00A23A6C" w:rsidRDefault="00A23A6C" w:rsidP="00E748F5">
            <w:pPr>
              <w:pStyle w:val="Normlny0"/>
              <w:jc w:val="center"/>
              <w:rPr>
                <w:sz w:val="18"/>
                <w:szCs w:val="18"/>
              </w:rPr>
            </w:pPr>
          </w:p>
          <w:p w14:paraId="49822FA7" w14:textId="77777777" w:rsidR="00A23A6C" w:rsidRPr="00A23A6C" w:rsidRDefault="00A23A6C" w:rsidP="00E748F5">
            <w:pPr>
              <w:pStyle w:val="Normlny0"/>
              <w:jc w:val="center"/>
              <w:rPr>
                <w:sz w:val="18"/>
                <w:szCs w:val="18"/>
              </w:rPr>
            </w:pPr>
          </w:p>
          <w:p w14:paraId="3E068DDF" w14:textId="77777777" w:rsidR="00E748F5" w:rsidRPr="00A23A6C" w:rsidRDefault="00E748F5" w:rsidP="00E748F5">
            <w:pPr>
              <w:pStyle w:val="Normlny0"/>
              <w:jc w:val="center"/>
              <w:rPr>
                <w:sz w:val="18"/>
                <w:szCs w:val="18"/>
              </w:rPr>
            </w:pPr>
          </w:p>
          <w:p w14:paraId="557F41F3" w14:textId="77777777" w:rsidR="00E748F5" w:rsidRPr="00A23A6C" w:rsidRDefault="00E748F5" w:rsidP="00E748F5">
            <w:pPr>
              <w:pStyle w:val="Normlny0"/>
              <w:jc w:val="center"/>
              <w:rPr>
                <w:sz w:val="18"/>
                <w:szCs w:val="18"/>
              </w:rPr>
            </w:pPr>
            <w:r w:rsidRPr="00A23A6C">
              <w:rPr>
                <w:sz w:val="18"/>
                <w:szCs w:val="18"/>
              </w:rPr>
              <w:t>O. 4</w:t>
            </w:r>
          </w:p>
          <w:p w14:paraId="029136F0" w14:textId="0E11E218" w:rsidR="00E748F5" w:rsidRPr="00A23A6C" w:rsidRDefault="00E748F5" w:rsidP="00E748F5">
            <w:pPr>
              <w:pStyle w:val="Normlny0"/>
              <w:jc w:val="center"/>
              <w:rPr>
                <w:sz w:val="18"/>
                <w:szCs w:val="18"/>
              </w:rPr>
            </w:pPr>
            <w:r w:rsidRPr="00A23A6C">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17F5570D" w14:textId="77777777" w:rsidR="000E5E48" w:rsidRPr="00A23A6C" w:rsidRDefault="000E5E48" w:rsidP="00946072">
            <w:pPr>
              <w:tabs>
                <w:tab w:val="left" w:pos="240"/>
              </w:tabs>
              <w:autoSpaceDE/>
              <w:autoSpaceDN/>
              <w:jc w:val="both"/>
              <w:rPr>
                <w:sz w:val="18"/>
                <w:szCs w:val="18"/>
              </w:rPr>
            </w:pPr>
            <w:r w:rsidRPr="00A23A6C">
              <w:rPr>
                <w:sz w:val="18"/>
                <w:szCs w:val="18"/>
              </w:rPr>
              <w:lastRenderedPageBreak/>
              <w:t>1) Policajný útvar žiadosť o vydanie modrej karty zamietne, ak</w:t>
            </w:r>
          </w:p>
          <w:p w14:paraId="3A195A9A" w14:textId="77777777" w:rsidR="000E5E48" w:rsidRPr="00A23A6C" w:rsidRDefault="000E5E48" w:rsidP="00946072">
            <w:pPr>
              <w:tabs>
                <w:tab w:val="left" w:pos="240"/>
              </w:tabs>
              <w:autoSpaceDE/>
              <w:autoSpaceDN/>
              <w:jc w:val="both"/>
              <w:rPr>
                <w:sz w:val="18"/>
                <w:szCs w:val="18"/>
              </w:rPr>
            </w:pPr>
          </w:p>
          <w:p w14:paraId="79B59E5C" w14:textId="579D47D9" w:rsidR="000E5E48" w:rsidRPr="00A23A6C" w:rsidRDefault="000E5E48" w:rsidP="00946072">
            <w:pPr>
              <w:tabs>
                <w:tab w:val="left" w:pos="240"/>
              </w:tabs>
              <w:autoSpaceDE/>
              <w:autoSpaceDN/>
              <w:jc w:val="both"/>
              <w:rPr>
                <w:sz w:val="18"/>
                <w:szCs w:val="18"/>
              </w:rPr>
            </w:pPr>
            <w:r w:rsidRPr="00A23A6C">
              <w:rPr>
                <w:sz w:val="18"/>
                <w:szCs w:val="18"/>
              </w:rPr>
              <w:t>a) štátny príslušník tretej krajiny nespĺňa podmienky na vydanie modrej karty,</w:t>
            </w:r>
          </w:p>
          <w:p w14:paraId="10AFF537" w14:textId="77777777" w:rsidR="000E5E48" w:rsidRPr="00A23A6C" w:rsidRDefault="000E5E48" w:rsidP="0022281F">
            <w:pPr>
              <w:tabs>
                <w:tab w:val="left" w:pos="240"/>
              </w:tabs>
              <w:autoSpaceDE/>
              <w:autoSpaceDN/>
              <w:jc w:val="both"/>
              <w:rPr>
                <w:sz w:val="18"/>
                <w:szCs w:val="18"/>
              </w:rPr>
            </w:pPr>
          </w:p>
          <w:p w14:paraId="109D76A6" w14:textId="6C4F3DD7" w:rsidR="00450436" w:rsidRPr="00A23A6C" w:rsidRDefault="00450436" w:rsidP="00450436">
            <w:pPr>
              <w:tabs>
                <w:tab w:val="left" w:pos="240"/>
              </w:tabs>
              <w:autoSpaceDE/>
              <w:autoSpaceDN/>
              <w:jc w:val="both"/>
              <w:rPr>
                <w:sz w:val="18"/>
                <w:szCs w:val="18"/>
              </w:rPr>
            </w:pPr>
            <w:r w:rsidRPr="00A23A6C">
              <w:rPr>
                <w:sz w:val="18"/>
                <w:szCs w:val="18"/>
              </w:rPr>
              <w:t xml:space="preserve">(4) </w:t>
            </w:r>
            <w:r w:rsidR="00A97EFD" w:rsidRPr="00A23A6C">
              <w:rPr>
                <w:sz w:val="18"/>
                <w:szCs w:val="18"/>
              </w:rPr>
              <w:t>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03DD8950" w14:textId="77777777" w:rsidR="00450436" w:rsidRPr="00A23A6C" w:rsidRDefault="00450436" w:rsidP="00450436">
            <w:pPr>
              <w:tabs>
                <w:tab w:val="left" w:pos="240"/>
              </w:tabs>
              <w:autoSpaceDE/>
              <w:autoSpaceDN/>
              <w:jc w:val="both"/>
              <w:rPr>
                <w:sz w:val="18"/>
                <w:szCs w:val="18"/>
              </w:rPr>
            </w:pPr>
          </w:p>
          <w:p w14:paraId="566D60EA" w14:textId="77777777" w:rsidR="0073011A" w:rsidRPr="00A23A6C" w:rsidRDefault="00450436" w:rsidP="0073011A">
            <w:pPr>
              <w:tabs>
                <w:tab w:val="left" w:pos="240"/>
              </w:tabs>
              <w:autoSpaceDE/>
              <w:autoSpaceDN/>
              <w:jc w:val="both"/>
              <w:rPr>
                <w:sz w:val="18"/>
                <w:szCs w:val="18"/>
              </w:rPr>
            </w:pPr>
            <w:r w:rsidRPr="00A23A6C">
              <w:rPr>
                <w:sz w:val="18"/>
                <w:szCs w:val="18"/>
              </w:rPr>
              <w:t xml:space="preserve"> (5) </w:t>
            </w:r>
            <w:r w:rsidR="0073011A" w:rsidRPr="00A23A6C">
              <w:rPr>
                <w:sz w:val="18"/>
                <w:szCs w:val="18"/>
              </w:rPr>
              <w:t xml:space="preserve">K žiadosti o vydanie modrej karty je štátny príslušník tretej krajiny povinný predložiť platný cestovný doklad, priložiť farebnú fotografiu s rozmermi 3 x 3,5 cm zobrazujúcu jeho aktuálnu podobu a </w:t>
            </w:r>
          </w:p>
          <w:p w14:paraId="3D2BD0B1" w14:textId="77777777" w:rsidR="0073011A" w:rsidRPr="00A23A6C" w:rsidRDefault="0073011A" w:rsidP="0073011A">
            <w:pPr>
              <w:tabs>
                <w:tab w:val="left" w:pos="240"/>
              </w:tabs>
              <w:autoSpaceDE/>
              <w:autoSpaceDN/>
              <w:jc w:val="both"/>
              <w:rPr>
                <w:sz w:val="18"/>
                <w:szCs w:val="18"/>
              </w:rPr>
            </w:pPr>
            <w:r w:rsidRPr="00A23A6C">
              <w:rPr>
                <w:sz w:val="18"/>
                <w:szCs w:val="18"/>
              </w:rPr>
              <w:t>a)</w:t>
            </w:r>
            <w:r w:rsidRPr="00A23A6C">
              <w:rPr>
                <w:sz w:val="18"/>
                <w:szCs w:val="18"/>
              </w:rPr>
              <w:tab/>
              <w:t>doklady nie staršie ako 90 dní, ktoré potvrdzujú</w:t>
            </w:r>
          </w:p>
          <w:p w14:paraId="54F1EE6A" w14:textId="77777777" w:rsidR="0073011A" w:rsidRPr="00A23A6C" w:rsidRDefault="0073011A" w:rsidP="0073011A">
            <w:pPr>
              <w:tabs>
                <w:tab w:val="left" w:pos="240"/>
              </w:tabs>
              <w:autoSpaceDE/>
              <w:autoSpaceDN/>
              <w:jc w:val="both"/>
              <w:rPr>
                <w:sz w:val="18"/>
                <w:szCs w:val="18"/>
              </w:rPr>
            </w:pPr>
            <w:r w:rsidRPr="00A23A6C">
              <w:rPr>
                <w:sz w:val="18"/>
                <w:szCs w:val="18"/>
              </w:rPr>
              <w:t>1.</w:t>
            </w:r>
            <w:r w:rsidRPr="00A23A6C">
              <w:rPr>
                <w:sz w:val="18"/>
                <w:szCs w:val="18"/>
              </w:rPr>
              <w:tab/>
              <w:t xml:space="preserve">bezúhonnosť; doklad potvrdzujúci bezúhonnosť nemusí priložiť štátny príslušník tretej krajiny, ak ide o zmenu druhu alebo účelu pobytu a k žiadosti o udelenie predchádzajúceho pobytu takýto doklad priložil, </w:t>
            </w:r>
          </w:p>
          <w:p w14:paraId="605449B9" w14:textId="77777777" w:rsidR="0073011A" w:rsidRPr="00A23A6C" w:rsidRDefault="0073011A" w:rsidP="0073011A">
            <w:pPr>
              <w:tabs>
                <w:tab w:val="left" w:pos="240"/>
              </w:tabs>
              <w:autoSpaceDE/>
              <w:autoSpaceDN/>
              <w:jc w:val="both"/>
              <w:rPr>
                <w:sz w:val="18"/>
                <w:szCs w:val="18"/>
              </w:rPr>
            </w:pPr>
            <w:r w:rsidRPr="00A23A6C">
              <w:rPr>
                <w:sz w:val="18"/>
                <w:szCs w:val="18"/>
              </w:rPr>
              <w:t>2.</w:t>
            </w:r>
            <w:r w:rsidRPr="00A23A6C">
              <w:rPr>
                <w:sz w:val="18"/>
                <w:szCs w:val="18"/>
              </w:rPr>
              <w:tab/>
              <w:t>zabezpečenie ubytovania počas pobytu na území Slovenskej republiky a</w:t>
            </w:r>
          </w:p>
          <w:p w14:paraId="5C50BA1F" w14:textId="1C9D29A8" w:rsidR="00450436" w:rsidRPr="00A23A6C" w:rsidRDefault="0073011A" w:rsidP="0073011A">
            <w:pPr>
              <w:tabs>
                <w:tab w:val="left" w:pos="240"/>
              </w:tabs>
              <w:autoSpaceDE/>
              <w:autoSpaceDN/>
              <w:jc w:val="both"/>
              <w:rPr>
                <w:sz w:val="18"/>
                <w:szCs w:val="18"/>
              </w:rPr>
            </w:pPr>
            <w:r w:rsidRPr="00A23A6C">
              <w:rPr>
                <w:sz w:val="18"/>
                <w:szCs w:val="18"/>
              </w:rPr>
              <w:t>b)</w:t>
            </w:r>
            <w:r w:rsidRPr="00A23A6C">
              <w:rPr>
                <w:sz w:val="18"/>
                <w:szCs w:val="18"/>
              </w:rPr>
              <w:tab/>
              <w:t>platnú modrú kartu vydanú členským štátom, ak ide o štátneho príslušníka tretej krajiny podľa odseku 2.</w:t>
            </w:r>
          </w:p>
          <w:p w14:paraId="019A198E" w14:textId="77777777" w:rsidR="0073011A" w:rsidRPr="00A23A6C" w:rsidRDefault="0073011A" w:rsidP="0073011A">
            <w:pPr>
              <w:tabs>
                <w:tab w:val="left" w:pos="240"/>
              </w:tabs>
              <w:autoSpaceDE/>
              <w:autoSpaceDN/>
              <w:jc w:val="both"/>
              <w:rPr>
                <w:sz w:val="18"/>
                <w:szCs w:val="18"/>
              </w:rPr>
            </w:pPr>
          </w:p>
          <w:p w14:paraId="0B5FEED3" w14:textId="77777777" w:rsidR="00B7112D" w:rsidRPr="00A23A6C" w:rsidRDefault="00B7112D" w:rsidP="00B7112D">
            <w:pPr>
              <w:jc w:val="both"/>
              <w:rPr>
                <w:sz w:val="18"/>
                <w:szCs w:val="18"/>
              </w:rPr>
            </w:pPr>
            <w:r w:rsidRPr="00A23A6C">
              <w:rPr>
                <w:sz w:val="18"/>
                <w:szCs w:val="18"/>
              </w:rPr>
              <w:t xml:space="preserve">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7A59BC83" w14:textId="6782930E" w:rsidR="00B7112D" w:rsidRPr="00A23A6C" w:rsidRDefault="00B7112D" w:rsidP="00B7112D">
            <w:pPr>
              <w:jc w:val="both"/>
              <w:rPr>
                <w:sz w:val="18"/>
                <w:szCs w:val="18"/>
              </w:rPr>
            </w:pPr>
            <w:r w:rsidRPr="00A23A6C">
              <w:rPr>
                <w:sz w:val="18"/>
                <w:szCs w:val="18"/>
              </w:rPr>
              <w:t>a) kópia pracovnej zmluvy na výkon vysokokvalifikovaného zamestnania alebo písomný prísľub zamestnávateľa na prijatie štátneho príslušníka tretej krajiny do vysokokvalifikovaného zamestnania, ktorý obsahuje náležitosti pracovnej zmluvy,</w:t>
            </w:r>
          </w:p>
          <w:p w14:paraId="5FA1DFB4" w14:textId="03AD2735" w:rsidR="00B7112D" w:rsidRPr="00A23A6C" w:rsidRDefault="00B7112D" w:rsidP="00B7112D">
            <w:pPr>
              <w:jc w:val="both"/>
              <w:rPr>
                <w:sz w:val="18"/>
                <w:szCs w:val="18"/>
              </w:rPr>
            </w:pPr>
            <w:r w:rsidRPr="00A23A6C">
              <w:rPr>
                <w:sz w:val="18"/>
                <w:szCs w:val="18"/>
              </w:rPr>
              <w:lastRenderedPageBreak/>
              <w:t xml:space="preserve">b) kópia </w:t>
            </w:r>
          </w:p>
          <w:p w14:paraId="600FEECE" w14:textId="56514CFD" w:rsidR="00B7112D" w:rsidRPr="00A23A6C" w:rsidRDefault="00B7112D" w:rsidP="00B7112D">
            <w:pPr>
              <w:jc w:val="both"/>
              <w:rPr>
                <w:sz w:val="18"/>
                <w:szCs w:val="18"/>
              </w:rPr>
            </w:pPr>
            <w:r w:rsidRPr="00A23A6C">
              <w:rPr>
                <w:sz w:val="18"/>
                <w:szCs w:val="18"/>
              </w:rPr>
              <w:t>1. rozhodnutia o uznaní dokladu o vzdelaní alebo rozhodnutia o uznaní stupňa vysokoškolského vzdelania štátneho príslušníka tretej krajiny podľa osobitného predpisu;22g) to neplatí, ak ide o štátneho príslušníka tretej krajiny, ktorý má udelený prechodný pobyt na účel zamestnania, a kópia tohto rozhodnutia bola priložená k žiadosti o vydanie potvrdenia o možnosti obsadenia voľného pracovného miesta, alebo o štátneho príslušníka tretej krajiny, ktorý je držiteľom modrej karty a kópia tohto rozhodnutia bola priložená k žiadosti o vydanie potvrdenia o možnosti obsadenia voľného pracovného miesta, ktoré zodpovedá vysokokvalifikovanému zamestnaniu, alebo</w:t>
            </w:r>
          </w:p>
          <w:p w14:paraId="727990E2" w14:textId="06B920B1" w:rsidR="00CD6CEC" w:rsidRPr="00A23A6C" w:rsidRDefault="00B7112D" w:rsidP="00B7112D">
            <w:pPr>
              <w:jc w:val="both"/>
              <w:rPr>
                <w:sz w:val="18"/>
                <w:szCs w:val="18"/>
              </w:rPr>
            </w:pPr>
            <w:r w:rsidRPr="00A23A6C">
              <w:rPr>
                <w:sz w:val="18"/>
                <w:szCs w:val="18"/>
              </w:rPr>
              <w:t>2. dokladu preukazujúceho získanie vyšších odborných zručností,22ga) ak ide o vysokokvalifikované zamestnanie uvedené v osobitnom predpise22gb)ak toto vysokokvalifikované zamestnanie je  regulovaným povolaním,22h) prílohou k žiadosti je aj kópia rozhodnutia o uznaní dokladu o vzdelaní štátneho príslušníka tretej krajiny podľa osobitného predpisu22i) a kópia rozhodnutia o uznaní odbornej kvalifikácie podľa osobitného predpisu, 22j)</w:t>
            </w:r>
          </w:p>
          <w:p w14:paraId="1C9E72B4" w14:textId="77777777" w:rsidR="00B7112D" w:rsidRPr="00A23A6C" w:rsidRDefault="00B7112D" w:rsidP="00B7112D">
            <w:pPr>
              <w:jc w:val="both"/>
              <w:rPr>
                <w:rStyle w:val="PremennHTML"/>
                <w:rFonts w:eastAsiaTheme="majorEastAsia"/>
                <w:b w:val="0"/>
                <w:bCs w:val="0"/>
                <w:sz w:val="18"/>
                <w:szCs w:val="18"/>
              </w:rPr>
            </w:pPr>
          </w:p>
          <w:p w14:paraId="3CB81C2C" w14:textId="77777777" w:rsidR="00CD6CEC" w:rsidRPr="00A23A6C" w:rsidRDefault="00CD6CEC" w:rsidP="00CD6CEC">
            <w:pPr>
              <w:jc w:val="both"/>
              <w:rPr>
                <w:rStyle w:val="PremennHTML"/>
                <w:rFonts w:eastAsiaTheme="majorEastAsia"/>
                <w:b w:val="0"/>
                <w:bCs w:val="0"/>
                <w:sz w:val="18"/>
                <w:szCs w:val="18"/>
              </w:rPr>
            </w:pPr>
            <w:r w:rsidRPr="00A23A6C">
              <w:rPr>
                <w:rStyle w:val="PremennHTML"/>
                <w:rFonts w:eastAsiaTheme="majorEastAsia"/>
                <w:b w:val="0"/>
                <w:bCs w:val="0"/>
                <w:sz w:val="18"/>
                <w:szCs w:val="18"/>
                <w:vertAlign w:val="superscript"/>
              </w:rPr>
              <w:t>22g</w:t>
            </w:r>
            <w:r w:rsidRPr="00A23A6C">
              <w:rPr>
                <w:rStyle w:val="PremennHTML"/>
                <w:rFonts w:eastAsiaTheme="majorEastAsia"/>
                <w:b w:val="0"/>
                <w:bCs w:val="0"/>
                <w:sz w:val="18"/>
                <w:szCs w:val="18"/>
              </w:rPr>
              <w:t xml:space="preserve">) Zákon č. 422/2015 Z. z. o uznávaní dokladov o vzdelaní a o uznávaní odborných kvalifikácií a o zmene a doplnení niektorých zákonov. </w:t>
            </w:r>
          </w:p>
          <w:p w14:paraId="7E1D9760" w14:textId="6240EA24" w:rsidR="00CD6CEC" w:rsidRPr="00A23A6C" w:rsidRDefault="00CD6CEC" w:rsidP="00CD6CEC">
            <w:pPr>
              <w:jc w:val="both"/>
              <w:rPr>
                <w:rStyle w:val="PremennHTML"/>
                <w:rFonts w:eastAsiaTheme="majorEastAsia"/>
                <w:b w:val="0"/>
                <w:bCs w:val="0"/>
                <w:sz w:val="18"/>
                <w:szCs w:val="18"/>
              </w:rPr>
            </w:pPr>
            <w:r w:rsidRPr="00A23A6C">
              <w:rPr>
                <w:rStyle w:val="PremennHTML"/>
                <w:rFonts w:eastAsiaTheme="majorEastAsia"/>
                <w:b w:val="0"/>
                <w:bCs w:val="0"/>
                <w:sz w:val="18"/>
                <w:szCs w:val="18"/>
                <w:vertAlign w:val="superscript"/>
              </w:rPr>
              <w:t>22ga</w:t>
            </w:r>
            <w:r w:rsidRPr="00A23A6C">
              <w:rPr>
                <w:rStyle w:val="PremennHTML"/>
                <w:rFonts w:eastAsiaTheme="majorEastAsia"/>
                <w:b w:val="0"/>
                <w:bCs w:val="0"/>
                <w:sz w:val="18"/>
                <w:szCs w:val="18"/>
              </w:rPr>
              <w:t>) § 37 ods. 5  zákona č. 404/2011 Z. z. v znení zákona č. ... Z. z.</w:t>
            </w:r>
          </w:p>
          <w:p w14:paraId="50454472" w14:textId="77777777" w:rsidR="00CD6CEC" w:rsidRPr="00A23A6C" w:rsidRDefault="00CD6CEC" w:rsidP="00CD6CEC">
            <w:pPr>
              <w:jc w:val="both"/>
              <w:rPr>
                <w:rStyle w:val="PremennHTML"/>
                <w:rFonts w:eastAsiaTheme="majorEastAsia"/>
                <w:b w:val="0"/>
                <w:bCs w:val="0"/>
                <w:sz w:val="18"/>
                <w:szCs w:val="18"/>
              </w:rPr>
            </w:pPr>
            <w:r w:rsidRPr="00A23A6C">
              <w:rPr>
                <w:rStyle w:val="PremennHTML"/>
                <w:rFonts w:eastAsiaTheme="majorEastAsia"/>
                <w:b w:val="0"/>
                <w:bCs w:val="0"/>
                <w:sz w:val="18"/>
                <w:szCs w:val="18"/>
                <w:vertAlign w:val="superscript"/>
              </w:rPr>
              <w:t>22gb</w:t>
            </w:r>
            <w:r w:rsidRPr="00A23A6C">
              <w:rPr>
                <w:rStyle w:val="PremennHTML"/>
                <w:rFonts w:eastAsiaTheme="majorEastAsia"/>
                <w:b w:val="0"/>
                <w:bCs w:val="0"/>
                <w:sz w:val="18"/>
                <w:szCs w:val="18"/>
              </w:rPr>
              <w:t>) Príloha I smernice Európskeho parlamentu a Rady (EÚ) 2021/1883 z 20. októbra 2021 o podmienkach vstupu a pobytu štátnych príslušníkov tretích krajín na účely</w:t>
            </w:r>
            <w:r w:rsidRPr="00A23A6C">
              <w:t xml:space="preserve"> </w:t>
            </w:r>
            <w:r w:rsidRPr="00A23A6C">
              <w:rPr>
                <w:rStyle w:val="PremennHTML"/>
                <w:rFonts w:eastAsiaTheme="majorEastAsia"/>
                <w:b w:val="0"/>
                <w:bCs w:val="0"/>
                <w:sz w:val="18"/>
                <w:szCs w:val="18"/>
              </w:rPr>
              <w:t>vysokokvalifikovaného zamestnania a o zrušení smernice Rady 2009/50/ES (Ú. v. EÚ L 382, 28.10.2021).</w:t>
            </w:r>
          </w:p>
          <w:p w14:paraId="6F557CEC" w14:textId="77777777" w:rsidR="00A23A6C" w:rsidRPr="00A23A6C" w:rsidRDefault="00A23A6C" w:rsidP="00A23A6C">
            <w:pPr>
              <w:jc w:val="both"/>
              <w:rPr>
                <w:rStyle w:val="PremennHTML"/>
                <w:rFonts w:eastAsiaTheme="majorEastAsia"/>
                <w:b w:val="0"/>
                <w:bCs w:val="0"/>
                <w:sz w:val="18"/>
                <w:szCs w:val="18"/>
              </w:rPr>
            </w:pPr>
            <w:r w:rsidRPr="00A23A6C">
              <w:rPr>
                <w:rStyle w:val="PremennHTML"/>
                <w:rFonts w:eastAsiaTheme="majorEastAsia"/>
                <w:b w:val="0"/>
                <w:bCs w:val="0"/>
                <w:sz w:val="18"/>
                <w:szCs w:val="18"/>
              </w:rPr>
              <w:t>22h) § 3 ods. 1 písm. d) zákona č. 422/2015 Z. z. v znení zákona č. 357/2020 Z. z.</w:t>
            </w:r>
          </w:p>
          <w:p w14:paraId="3DA66DFC" w14:textId="77777777" w:rsidR="00A23A6C" w:rsidRPr="00A23A6C" w:rsidRDefault="00A23A6C" w:rsidP="00A23A6C">
            <w:pPr>
              <w:jc w:val="both"/>
              <w:rPr>
                <w:rStyle w:val="PremennHTML"/>
                <w:rFonts w:eastAsiaTheme="majorEastAsia"/>
                <w:b w:val="0"/>
                <w:bCs w:val="0"/>
                <w:sz w:val="18"/>
                <w:szCs w:val="18"/>
              </w:rPr>
            </w:pPr>
            <w:r w:rsidRPr="00A23A6C">
              <w:rPr>
                <w:rStyle w:val="PremennHTML"/>
                <w:rFonts w:eastAsiaTheme="majorEastAsia"/>
                <w:b w:val="0"/>
                <w:bCs w:val="0"/>
                <w:sz w:val="18"/>
                <w:szCs w:val="18"/>
              </w:rPr>
              <w:t>22i) § 30 zákona č. 422/2015 Z. z. v znení zákona č. 359/2019 Z. z.</w:t>
            </w:r>
          </w:p>
          <w:p w14:paraId="33188F81" w14:textId="34D626F4" w:rsidR="00A23A6C" w:rsidRPr="00A23A6C" w:rsidRDefault="00A23A6C" w:rsidP="00A23A6C">
            <w:pPr>
              <w:jc w:val="both"/>
              <w:rPr>
                <w:rStyle w:val="PremennHTML"/>
                <w:rFonts w:eastAsiaTheme="majorEastAsia"/>
                <w:b w:val="0"/>
                <w:bCs w:val="0"/>
                <w:sz w:val="18"/>
                <w:szCs w:val="18"/>
              </w:rPr>
            </w:pPr>
            <w:r w:rsidRPr="00A23A6C">
              <w:rPr>
                <w:rStyle w:val="PremennHTML"/>
                <w:rFonts w:eastAsiaTheme="majorEastAsia"/>
                <w:b w:val="0"/>
                <w:bCs w:val="0"/>
                <w:sz w:val="18"/>
                <w:szCs w:val="18"/>
              </w:rPr>
              <w:t>22j) § 32 zákona č. 422/2015 Z. z. v znení neskorších predpisov.</w:t>
            </w:r>
          </w:p>
          <w:p w14:paraId="1D2A963D" w14:textId="77777777" w:rsidR="00CD6CEC" w:rsidRPr="00A23A6C" w:rsidRDefault="00CD6CEC" w:rsidP="00E748F5">
            <w:pPr>
              <w:tabs>
                <w:tab w:val="left" w:pos="540"/>
              </w:tabs>
              <w:jc w:val="both"/>
              <w:rPr>
                <w:bCs/>
                <w:sz w:val="18"/>
                <w:szCs w:val="18"/>
              </w:rPr>
            </w:pPr>
          </w:p>
          <w:p w14:paraId="4769ED4D" w14:textId="77777777" w:rsidR="00E748F5" w:rsidRPr="00A23A6C" w:rsidRDefault="00E748F5" w:rsidP="00E748F5">
            <w:pPr>
              <w:jc w:val="both"/>
              <w:rPr>
                <w:sz w:val="18"/>
                <w:szCs w:val="18"/>
              </w:rPr>
            </w:pPr>
          </w:p>
          <w:p w14:paraId="7AFD3F41" w14:textId="77777777" w:rsidR="00A23A6C" w:rsidRPr="00A23A6C" w:rsidRDefault="00E748F5" w:rsidP="00E748F5">
            <w:pPr>
              <w:tabs>
                <w:tab w:val="left" w:pos="240"/>
              </w:tabs>
              <w:autoSpaceDE/>
              <w:autoSpaceDN/>
              <w:jc w:val="both"/>
              <w:rPr>
                <w:sz w:val="18"/>
                <w:szCs w:val="18"/>
              </w:rPr>
            </w:pPr>
            <w:r w:rsidRPr="00A23A6C">
              <w:rPr>
                <w:sz w:val="18"/>
                <w:szCs w:val="18"/>
              </w:rPr>
              <w:t xml:space="preserve">(4) </w:t>
            </w:r>
            <w:r w:rsidR="00A23A6C" w:rsidRPr="00A23A6C">
              <w:rPr>
                <w:sz w:val="18"/>
                <w:szCs w:val="18"/>
              </w:rPr>
              <w:t xml:space="preserve">Podmienkou na vydanie potvrdenia o možnosti obsadenia voľného pracovného miesta, ktoré zodpovedá vysokokvalifikovanému zamestnaniu, ktoré obsahuje súhlas s jeho obsadením, je, že </w:t>
            </w:r>
          </w:p>
          <w:p w14:paraId="20012B54" w14:textId="58241317" w:rsidR="00450436" w:rsidRPr="00A23A6C" w:rsidRDefault="00E748F5" w:rsidP="00E748F5">
            <w:pPr>
              <w:tabs>
                <w:tab w:val="left" w:pos="240"/>
              </w:tabs>
              <w:autoSpaceDE/>
              <w:autoSpaceDN/>
              <w:jc w:val="both"/>
              <w:rPr>
                <w:sz w:val="18"/>
                <w:szCs w:val="18"/>
              </w:rPr>
            </w:pPr>
            <w:r w:rsidRPr="00A23A6C">
              <w:rPr>
                <w:sz w:val="18"/>
                <w:szCs w:val="18"/>
              </w:rPr>
              <w:t>d) pracovná zmluva alebo prísľub zamestnávateľa podľa odseku 2 písm. a) sú v súlade so zákonom a trvanie pracovného pomeru je dohodnuté najmenej na šesť mesiacov,</w:t>
            </w:r>
          </w:p>
          <w:p w14:paraId="47891626" w14:textId="77777777" w:rsidR="0022281F" w:rsidRPr="00A23A6C" w:rsidRDefault="0022281F" w:rsidP="0022281F">
            <w:pPr>
              <w:tabs>
                <w:tab w:val="left" w:pos="240"/>
              </w:tabs>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1238AD7"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7B924E8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B7C5F67" w14:textId="29F8D511"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13E3637F" w14:textId="77777777" w:rsidR="000E5E48" w:rsidRPr="00690FA9" w:rsidRDefault="000E5E48" w:rsidP="00946072">
            <w:pPr>
              <w:rPr>
                <w:sz w:val="18"/>
                <w:szCs w:val="18"/>
              </w:rPr>
            </w:pPr>
          </w:p>
        </w:tc>
      </w:tr>
      <w:tr w:rsidR="000E5E48" w:rsidRPr="00690FA9" w14:paraId="38D7EC7E" w14:textId="156CAA00" w:rsidTr="000E5E48">
        <w:tc>
          <w:tcPr>
            <w:tcW w:w="175" w:type="pct"/>
            <w:tcBorders>
              <w:top w:val="single" w:sz="4" w:space="0" w:color="auto"/>
              <w:left w:val="single" w:sz="4" w:space="0" w:color="auto"/>
              <w:bottom w:val="single" w:sz="4" w:space="0" w:color="auto"/>
              <w:right w:val="single" w:sz="4" w:space="0" w:color="auto"/>
            </w:tcBorders>
          </w:tcPr>
          <w:p w14:paraId="333196E2" w14:textId="77777777" w:rsidR="000E5E48" w:rsidRPr="00690FA9" w:rsidRDefault="000E5E48" w:rsidP="00946072">
            <w:pPr>
              <w:rPr>
                <w:sz w:val="18"/>
                <w:szCs w:val="18"/>
              </w:rPr>
            </w:pPr>
            <w:r w:rsidRPr="00690FA9">
              <w:rPr>
                <w:sz w:val="18"/>
                <w:szCs w:val="18"/>
              </w:rPr>
              <w:t>Č: 7</w:t>
            </w:r>
          </w:p>
          <w:p w14:paraId="10763AF7" w14:textId="77777777" w:rsidR="000E5E48" w:rsidRPr="00690FA9" w:rsidRDefault="000E5E48" w:rsidP="00946072">
            <w:pPr>
              <w:rPr>
                <w:sz w:val="18"/>
                <w:szCs w:val="18"/>
              </w:rPr>
            </w:pPr>
            <w:r w:rsidRPr="00690FA9">
              <w:rPr>
                <w:sz w:val="18"/>
                <w:szCs w:val="18"/>
              </w:rPr>
              <w:t>O: 1</w:t>
            </w:r>
          </w:p>
          <w:p w14:paraId="22C0C78F" w14:textId="77777777" w:rsidR="000E5E48" w:rsidRPr="00690FA9" w:rsidRDefault="000E5E48" w:rsidP="00946072">
            <w:pPr>
              <w:rPr>
                <w:sz w:val="18"/>
                <w:szCs w:val="18"/>
              </w:rPr>
            </w:pPr>
            <w:r w:rsidRPr="00690FA9">
              <w:rPr>
                <w:sz w:val="18"/>
                <w:szCs w:val="18"/>
              </w:rPr>
              <w:t>P: b</w:t>
            </w:r>
          </w:p>
          <w:p w14:paraId="58B48AC5"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13C8EE5" w14:textId="77777777" w:rsidR="000E5E48" w:rsidRPr="00690FA9" w:rsidRDefault="000E5E48" w:rsidP="00946072">
            <w:pPr>
              <w:jc w:val="both"/>
              <w:rPr>
                <w:sz w:val="18"/>
                <w:szCs w:val="18"/>
              </w:rPr>
            </w:pPr>
            <w:r w:rsidRPr="00690FA9">
              <w:rPr>
                <w:sz w:val="18"/>
                <w:szCs w:val="18"/>
              </w:rPr>
              <w:t>b) boli predložené doklady získané podvodným spôsobom, boli sfalšované alebo pozmenené;</w:t>
            </w:r>
          </w:p>
        </w:tc>
        <w:tc>
          <w:tcPr>
            <w:tcW w:w="201" w:type="pct"/>
            <w:tcBorders>
              <w:top w:val="single" w:sz="4" w:space="0" w:color="auto"/>
              <w:left w:val="single" w:sz="4" w:space="0" w:color="auto"/>
              <w:bottom w:val="single" w:sz="4" w:space="0" w:color="auto"/>
              <w:right w:val="single" w:sz="4" w:space="0" w:color="auto"/>
            </w:tcBorders>
          </w:tcPr>
          <w:p w14:paraId="2B42AD2D"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7FA63DA" w14:textId="0C9B801C" w:rsidR="000E5E48" w:rsidRPr="00690FA9" w:rsidRDefault="000E5E48" w:rsidP="00946072">
            <w:pPr>
              <w:ind w:left="-45" w:right="-43"/>
              <w:jc w:val="center"/>
              <w:rPr>
                <w:sz w:val="18"/>
                <w:szCs w:val="18"/>
              </w:rPr>
            </w:pPr>
            <w:r w:rsidRPr="00690FA9">
              <w:rPr>
                <w:sz w:val="18"/>
                <w:szCs w:val="18"/>
              </w:rPr>
              <w:t>Návrh zákona</w:t>
            </w:r>
          </w:p>
          <w:p w14:paraId="1BD56722"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DE8631C" w14:textId="1EAD2761" w:rsidR="000E5E48" w:rsidRPr="00690FA9" w:rsidRDefault="000E5E48" w:rsidP="00946072">
            <w:pPr>
              <w:pStyle w:val="Normlny0"/>
              <w:jc w:val="center"/>
              <w:rPr>
                <w:sz w:val="18"/>
                <w:szCs w:val="18"/>
              </w:rPr>
            </w:pPr>
            <w:r w:rsidRPr="00690FA9">
              <w:rPr>
                <w:sz w:val="18"/>
                <w:szCs w:val="18"/>
              </w:rPr>
              <w:t>Č. I</w:t>
            </w:r>
          </w:p>
          <w:p w14:paraId="64E23B05" w14:textId="6B7F4E36" w:rsidR="000E5E48" w:rsidRPr="00690FA9" w:rsidRDefault="000E5E48" w:rsidP="00946072">
            <w:pPr>
              <w:pStyle w:val="Normlny0"/>
              <w:jc w:val="center"/>
              <w:rPr>
                <w:sz w:val="18"/>
                <w:szCs w:val="18"/>
              </w:rPr>
            </w:pPr>
            <w:r w:rsidRPr="00690FA9">
              <w:rPr>
                <w:sz w:val="18"/>
                <w:szCs w:val="18"/>
              </w:rPr>
              <w:t>§ 39</w:t>
            </w:r>
          </w:p>
          <w:p w14:paraId="55FF2D72" w14:textId="3D7CB4AF" w:rsidR="000E5E48" w:rsidRPr="00690FA9" w:rsidRDefault="000E5E48" w:rsidP="00946072">
            <w:pPr>
              <w:pStyle w:val="Normlny0"/>
              <w:jc w:val="center"/>
              <w:rPr>
                <w:sz w:val="18"/>
                <w:szCs w:val="18"/>
              </w:rPr>
            </w:pPr>
            <w:r w:rsidRPr="00690FA9">
              <w:rPr>
                <w:sz w:val="18"/>
                <w:szCs w:val="18"/>
              </w:rPr>
              <w:t>O. 1</w:t>
            </w:r>
          </w:p>
          <w:p w14:paraId="397F4734" w14:textId="65F71152" w:rsidR="000E5E48" w:rsidRPr="00690FA9" w:rsidRDefault="000E5E48" w:rsidP="00946072">
            <w:pPr>
              <w:pStyle w:val="Normlny0"/>
              <w:jc w:val="center"/>
              <w:rPr>
                <w:sz w:val="18"/>
                <w:szCs w:val="18"/>
              </w:rPr>
            </w:pPr>
            <w:r w:rsidRPr="00690FA9">
              <w:rPr>
                <w:sz w:val="18"/>
                <w:szCs w:val="18"/>
              </w:rPr>
              <w:t>P. b</w:t>
            </w:r>
          </w:p>
        </w:tc>
        <w:tc>
          <w:tcPr>
            <w:tcW w:w="1761" w:type="pct"/>
            <w:tcBorders>
              <w:top w:val="single" w:sz="4" w:space="0" w:color="auto"/>
              <w:left w:val="single" w:sz="4" w:space="0" w:color="auto"/>
              <w:bottom w:val="single" w:sz="4" w:space="0" w:color="auto"/>
              <w:right w:val="single" w:sz="4" w:space="0" w:color="auto"/>
            </w:tcBorders>
          </w:tcPr>
          <w:p w14:paraId="62DB7918" w14:textId="77777777" w:rsidR="000E5E48" w:rsidRPr="00690FA9" w:rsidRDefault="000E5E48" w:rsidP="00946072">
            <w:pPr>
              <w:tabs>
                <w:tab w:val="left" w:pos="240"/>
              </w:tabs>
              <w:autoSpaceDE/>
              <w:autoSpaceDN/>
              <w:jc w:val="both"/>
              <w:rPr>
                <w:sz w:val="18"/>
                <w:szCs w:val="18"/>
              </w:rPr>
            </w:pPr>
            <w:r w:rsidRPr="00690FA9">
              <w:rPr>
                <w:sz w:val="18"/>
                <w:szCs w:val="18"/>
              </w:rPr>
              <w:t>1) Policajný útvar žiadosť o vydanie modrej karty zamietne, ak</w:t>
            </w:r>
          </w:p>
          <w:p w14:paraId="18C17A71" w14:textId="77777777" w:rsidR="000E5E48" w:rsidRPr="00690FA9" w:rsidRDefault="000E5E48" w:rsidP="00946072">
            <w:pPr>
              <w:tabs>
                <w:tab w:val="left" w:pos="240"/>
              </w:tabs>
              <w:autoSpaceDE/>
              <w:autoSpaceDN/>
              <w:jc w:val="both"/>
              <w:rPr>
                <w:sz w:val="18"/>
                <w:szCs w:val="18"/>
              </w:rPr>
            </w:pPr>
            <w:r w:rsidRPr="00690FA9">
              <w:rPr>
                <w:sz w:val="18"/>
                <w:szCs w:val="18"/>
              </w:rPr>
              <w:t>b) štátny príslušník tretej krajiny predloží doklady získané podvodným spôsobom, falošné alebo pozmenené doklady,</w:t>
            </w:r>
          </w:p>
        </w:tc>
        <w:tc>
          <w:tcPr>
            <w:tcW w:w="201" w:type="pct"/>
            <w:tcBorders>
              <w:top w:val="single" w:sz="4" w:space="0" w:color="auto"/>
              <w:left w:val="single" w:sz="4" w:space="0" w:color="auto"/>
              <w:bottom w:val="single" w:sz="4" w:space="0" w:color="auto"/>
              <w:right w:val="single" w:sz="4" w:space="0" w:color="auto"/>
            </w:tcBorders>
          </w:tcPr>
          <w:p w14:paraId="51830A08"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B24AB9A"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3CB1A4C" w14:textId="4A12BAA7"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04C27195" w14:textId="77777777" w:rsidR="000E5E48" w:rsidRPr="00690FA9" w:rsidRDefault="000E5E48" w:rsidP="00946072">
            <w:pPr>
              <w:pStyle w:val="Nadpis1"/>
              <w:rPr>
                <w:b w:val="0"/>
                <w:bCs w:val="0"/>
                <w:sz w:val="18"/>
                <w:szCs w:val="18"/>
              </w:rPr>
            </w:pPr>
          </w:p>
        </w:tc>
      </w:tr>
      <w:tr w:rsidR="000E5E48" w:rsidRPr="00690FA9" w14:paraId="7918F5FC" w14:textId="328C21B8" w:rsidTr="000E5E48">
        <w:tc>
          <w:tcPr>
            <w:tcW w:w="175" w:type="pct"/>
            <w:tcBorders>
              <w:top w:val="single" w:sz="4" w:space="0" w:color="auto"/>
              <w:left w:val="single" w:sz="4" w:space="0" w:color="auto"/>
              <w:bottom w:val="single" w:sz="4" w:space="0" w:color="auto"/>
              <w:right w:val="single" w:sz="4" w:space="0" w:color="auto"/>
            </w:tcBorders>
          </w:tcPr>
          <w:p w14:paraId="4E98646E" w14:textId="77777777" w:rsidR="000E5E48" w:rsidRPr="00690FA9" w:rsidRDefault="000E5E48" w:rsidP="00946072">
            <w:pPr>
              <w:rPr>
                <w:sz w:val="18"/>
                <w:szCs w:val="18"/>
              </w:rPr>
            </w:pPr>
            <w:r w:rsidRPr="00690FA9">
              <w:rPr>
                <w:sz w:val="18"/>
                <w:szCs w:val="18"/>
              </w:rPr>
              <w:t>Č: 7</w:t>
            </w:r>
          </w:p>
          <w:p w14:paraId="4751B4D0" w14:textId="77777777" w:rsidR="000E5E48" w:rsidRPr="00690FA9" w:rsidRDefault="000E5E48" w:rsidP="00946072">
            <w:pPr>
              <w:rPr>
                <w:sz w:val="18"/>
                <w:szCs w:val="18"/>
              </w:rPr>
            </w:pPr>
            <w:r w:rsidRPr="00690FA9">
              <w:rPr>
                <w:sz w:val="18"/>
                <w:szCs w:val="18"/>
              </w:rPr>
              <w:lastRenderedPageBreak/>
              <w:t>O: 1</w:t>
            </w:r>
          </w:p>
          <w:p w14:paraId="24927C23" w14:textId="77777777" w:rsidR="000E5E48" w:rsidRPr="00690FA9" w:rsidRDefault="000E5E48" w:rsidP="00946072">
            <w:pPr>
              <w:rPr>
                <w:sz w:val="18"/>
                <w:szCs w:val="18"/>
              </w:rPr>
            </w:pPr>
            <w:r w:rsidRPr="00690FA9">
              <w:rPr>
                <w:sz w:val="18"/>
                <w:szCs w:val="18"/>
              </w:rPr>
              <w:t>P: c</w:t>
            </w:r>
          </w:p>
          <w:p w14:paraId="22B105C3"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C36C268" w14:textId="77777777" w:rsidR="000E5E48" w:rsidRPr="00690FA9" w:rsidRDefault="000E5E48" w:rsidP="00946072">
            <w:pPr>
              <w:jc w:val="both"/>
              <w:rPr>
                <w:sz w:val="18"/>
                <w:szCs w:val="18"/>
              </w:rPr>
            </w:pPr>
            <w:r w:rsidRPr="00690FA9">
              <w:rPr>
                <w:sz w:val="18"/>
                <w:szCs w:val="18"/>
              </w:rPr>
              <w:lastRenderedPageBreak/>
              <w:t xml:space="preserve">c) dotknutý štátny príslušník tretej krajiny sa </w:t>
            </w:r>
            <w:r w:rsidRPr="00690FA9">
              <w:rPr>
                <w:sz w:val="18"/>
                <w:szCs w:val="18"/>
              </w:rPr>
              <w:lastRenderedPageBreak/>
              <w:t>považuje za hrozbu pre verejný poriadok, verejnú bezpečnosť alebo verejné zdravie; alebo</w:t>
            </w:r>
          </w:p>
        </w:tc>
        <w:tc>
          <w:tcPr>
            <w:tcW w:w="201" w:type="pct"/>
            <w:tcBorders>
              <w:top w:val="single" w:sz="4" w:space="0" w:color="auto"/>
              <w:left w:val="single" w:sz="4" w:space="0" w:color="auto"/>
              <w:bottom w:val="single" w:sz="4" w:space="0" w:color="auto"/>
              <w:right w:val="single" w:sz="4" w:space="0" w:color="auto"/>
            </w:tcBorders>
          </w:tcPr>
          <w:p w14:paraId="5BCD154D" w14:textId="77777777" w:rsidR="000E5E48" w:rsidRPr="00690FA9" w:rsidRDefault="000E5E48"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65B71F2F" w14:textId="4096A14B" w:rsidR="000E5E48" w:rsidRPr="00690FA9" w:rsidRDefault="000E5E48" w:rsidP="00946072">
            <w:pPr>
              <w:ind w:left="-45" w:right="-43"/>
              <w:jc w:val="center"/>
              <w:rPr>
                <w:sz w:val="18"/>
                <w:szCs w:val="18"/>
              </w:rPr>
            </w:pPr>
            <w:r w:rsidRPr="00690FA9">
              <w:rPr>
                <w:sz w:val="18"/>
                <w:szCs w:val="18"/>
              </w:rPr>
              <w:t xml:space="preserve">Návrh </w:t>
            </w:r>
            <w:r w:rsidRPr="00690FA9">
              <w:rPr>
                <w:sz w:val="18"/>
                <w:szCs w:val="18"/>
              </w:rPr>
              <w:lastRenderedPageBreak/>
              <w:t>zákona</w:t>
            </w:r>
          </w:p>
          <w:p w14:paraId="3D3443B6"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16735A4" w14:textId="4FB531F7" w:rsidR="000E5E48" w:rsidRPr="00690FA9" w:rsidRDefault="000E5E48" w:rsidP="00946072">
            <w:pPr>
              <w:pStyle w:val="Normlny0"/>
              <w:jc w:val="center"/>
              <w:rPr>
                <w:sz w:val="18"/>
                <w:szCs w:val="18"/>
              </w:rPr>
            </w:pPr>
            <w:r w:rsidRPr="00690FA9">
              <w:rPr>
                <w:sz w:val="18"/>
                <w:szCs w:val="18"/>
              </w:rPr>
              <w:lastRenderedPageBreak/>
              <w:t>Č. I</w:t>
            </w:r>
          </w:p>
          <w:p w14:paraId="19167DB4" w14:textId="6DB69B0D" w:rsidR="000E5E48" w:rsidRPr="00690FA9" w:rsidRDefault="000E5E48" w:rsidP="00946072">
            <w:pPr>
              <w:pStyle w:val="Normlny0"/>
              <w:jc w:val="center"/>
              <w:rPr>
                <w:sz w:val="18"/>
                <w:szCs w:val="18"/>
              </w:rPr>
            </w:pPr>
            <w:r w:rsidRPr="00690FA9">
              <w:rPr>
                <w:sz w:val="18"/>
                <w:szCs w:val="18"/>
              </w:rPr>
              <w:lastRenderedPageBreak/>
              <w:t>§ 39</w:t>
            </w:r>
          </w:p>
          <w:p w14:paraId="0EE11B0A" w14:textId="5601AB24" w:rsidR="000E5E48" w:rsidRPr="00690FA9" w:rsidRDefault="000E5E48" w:rsidP="00946072">
            <w:pPr>
              <w:pStyle w:val="Normlny0"/>
              <w:jc w:val="center"/>
              <w:rPr>
                <w:sz w:val="18"/>
                <w:szCs w:val="18"/>
              </w:rPr>
            </w:pPr>
            <w:r w:rsidRPr="00690FA9">
              <w:rPr>
                <w:sz w:val="18"/>
                <w:szCs w:val="18"/>
              </w:rPr>
              <w:t>O. 1</w:t>
            </w:r>
          </w:p>
          <w:p w14:paraId="6CD70E65" w14:textId="7CCF5AD5" w:rsidR="000E5E48" w:rsidRPr="00690FA9" w:rsidRDefault="000E5E48" w:rsidP="00946072">
            <w:pPr>
              <w:pStyle w:val="Normlny0"/>
              <w:jc w:val="center"/>
              <w:rPr>
                <w:sz w:val="18"/>
                <w:szCs w:val="18"/>
              </w:rPr>
            </w:pPr>
            <w:r w:rsidRPr="00690FA9">
              <w:rPr>
                <w:sz w:val="18"/>
                <w:szCs w:val="18"/>
              </w:rPr>
              <w:t>P. c</w:t>
            </w:r>
          </w:p>
        </w:tc>
        <w:tc>
          <w:tcPr>
            <w:tcW w:w="1761" w:type="pct"/>
            <w:tcBorders>
              <w:top w:val="single" w:sz="4" w:space="0" w:color="auto"/>
              <w:left w:val="single" w:sz="4" w:space="0" w:color="auto"/>
              <w:bottom w:val="single" w:sz="4" w:space="0" w:color="auto"/>
              <w:right w:val="single" w:sz="4" w:space="0" w:color="auto"/>
            </w:tcBorders>
          </w:tcPr>
          <w:p w14:paraId="115028A3" w14:textId="77777777" w:rsidR="000E5E48" w:rsidRPr="00690FA9" w:rsidRDefault="000E5E48" w:rsidP="00946072">
            <w:pPr>
              <w:tabs>
                <w:tab w:val="left" w:pos="240"/>
              </w:tabs>
              <w:autoSpaceDE/>
              <w:autoSpaceDN/>
              <w:jc w:val="both"/>
              <w:rPr>
                <w:sz w:val="18"/>
                <w:szCs w:val="18"/>
              </w:rPr>
            </w:pPr>
            <w:r w:rsidRPr="00690FA9">
              <w:rPr>
                <w:sz w:val="18"/>
                <w:szCs w:val="18"/>
              </w:rPr>
              <w:lastRenderedPageBreak/>
              <w:t>1) Policajný útvar žiadosť o vydanie modrej karty zamietne, ak</w:t>
            </w:r>
          </w:p>
          <w:p w14:paraId="4B33B714" w14:textId="77777777" w:rsidR="000E5E48" w:rsidRPr="00690FA9" w:rsidRDefault="000E5E48" w:rsidP="00946072">
            <w:pPr>
              <w:jc w:val="both"/>
              <w:rPr>
                <w:sz w:val="18"/>
                <w:szCs w:val="18"/>
              </w:rPr>
            </w:pPr>
            <w:r w:rsidRPr="00690FA9">
              <w:rPr>
                <w:sz w:val="18"/>
                <w:szCs w:val="18"/>
              </w:rPr>
              <w:lastRenderedPageBreak/>
              <w:t>c) ide o štátneho príslušníka tretej krajiny, ktorý je hrozbou pre bezpečnosť štátu, verejný poriadok alebo verejné zdravie,</w:t>
            </w:r>
          </w:p>
        </w:tc>
        <w:tc>
          <w:tcPr>
            <w:tcW w:w="201" w:type="pct"/>
            <w:tcBorders>
              <w:top w:val="single" w:sz="4" w:space="0" w:color="auto"/>
              <w:left w:val="single" w:sz="4" w:space="0" w:color="auto"/>
              <w:bottom w:val="single" w:sz="4" w:space="0" w:color="auto"/>
              <w:right w:val="single" w:sz="4" w:space="0" w:color="auto"/>
            </w:tcBorders>
          </w:tcPr>
          <w:p w14:paraId="1A034725"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0ACD17DB" w14:textId="77777777" w:rsidR="000E5E48" w:rsidRPr="00690FA9" w:rsidRDefault="000E5E48" w:rsidP="00946072">
            <w:pPr>
              <w:pStyle w:val="Nadpis1"/>
              <w:jc w:val="both"/>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EB4DFAD" w14:textId="4B8F6B77"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4F65959" w14:textId="77777777" w:rsidR="000E5E48" w:rsidRPr="00690FA9" w:rsidRDefault="000E5E48" w:rsidP="00946072">
            <w:pPr>
              <w:pStyle w:val="Nadpis1"/>
              <w:jc w:val="both"/>
              <w:rPr>
                <w:b w:val="0"/>
                <w:bCs w:val="0"/>
                <w:sz w:val="18"/>
                <w:szCs w:val="18"/>
              </w:rPr>
            </w:pPr>
          </w:p>
        </w:tc>
      </w:tr>
      <w:tr w:rsidR="000E5E48" w:rsidRPr="00690FA9" w14:paraId="76C7F9AD" w14:textId="39CE8C71" w:rsidTr="000E5E48">
        <w:tc>
          <w:tcPr>
            <w:tcW w:w="175" w:type="pct"/>
            <w:tcBorders>
              <w:top w:val="single" w:sz="4" w:space="0" w:color="auto"/>
              <w:left w:val="single" w:sz="4" w:space="0" w:color="auto"/>
              <w:bottom w:val="single" w:sz="4" w:space="0" w:color="auto"/>
              <w:right w:val="single" w:sz="4" w:space="0" w:color="auto"/>
            </w:tcBorders>
          </w:tcPr>
          <w:p w14:paraId="4DA1C50C" w14:textId="77777777" w:rsidR="000E5E48" w:rsidRPr="00690FA9" w:rsidRDefault="000E5E48" w:rsidP="00946072">
            <w:pPr>
              <w:rPr>
                <w:sz w:val="18"/>
                <w:szCs w:val="18"/>
              </w:rPr>
            </w:pPr>
            <w:r w:rsidRPr="00690FA9">
              <w:rPr>
                <w:sz w:val="18"/>
                <w:szCs w:val="18"/>
              </w:rPr>
              <w:t>Č: 7</w:t>
            </w:r>
          </w:p>
          <w:p w14:paraId="52114AFB" w14:textId="77777777" w:rsidR="000E5E48" w:rsidRPr="00690FA9" w:rsidRDefault="000E5E48" w:rsidP="00946072">
            <w:pPr>
              <w:rPr>
                <w:sz w:val="18"/>
                <w:szCs w:val="18"/>
              </w:rPr>
            </w:pPr>
            <w:r w:rsidRPr="00690FA9">
              <w:rPr>
                <w:sz w:val="18"/>
                <w:szCs w:val="18"/>
              </w:rPr>
              <w:t>O: 1</w:t>
            </w:r>
          </w:p>
          <w:p w14:paraId="7C764F0E" w14:textId="77777777" w:rsidR="000E5E48" w:rsidRPr="00690FA9" w:rsidRDefault="000E5E48" w:rsidP="00946072">
            <w:pPr>
              <w:rPr>
                <w:sz w:val="18"/>
                <w:szCs w:val="18"/>
              </w:rPr>
            </w:pPr>
            <w:r w:rsidRPr="00690FA9">
              <w:rPr>
                <w:sz w:val="18"/>
                <w:szCs w:val="18"/>
              </w:rPr>
              <w:t>P: d</w:t>
            </w:r>
          </w:p>
          <w:p w14:paraId="61C3BE0D"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D5EDD34" w14:textId="77777777" w:rsidR="000E5E48" w:rsidRPr="00690FA9" w:rsidRDefault="000E5E48" w:rsidP="00946072">
            <w:pPr>
              <w:jc w:val="both"/>
              <w:rPr>
                <w:sz w:val="18"/>
                <w:szCs w:val="18"/>
              </w:rPr>
            </w:pPr>
            <w:r w:rsidRPr="00690FA9">
              <w:rPr>
                <w:sz w:val="18"/>
                <w:szCs w:val="18"/>
              </w:rPr>
              <w:t>d) hlavným účelom založenia alebo fungovania podniku zamestnávateľa je uľahčiť vstup štátnych príslušníkov tretích krajín.</w:t>
            </w:r>
          </w:p>
        </w:tc>
        <w:tc>
          <w:tcPr>
            <w:tcW w:w="201" w:type="pct"/>
            <w:tcBorders>
              <w:top w:val="single" w:sz="4" w:space="0" w:color="auto"/>
              <w:left w:val="single" w:sz="4" w:space="0" w:color="auto"/>
              <w:bottom w:val="single" w:sz="4" w:space="0" w:color="auto"/>
              <w:right w:val="single" w:sz="4" w:space="0" w:color="auto"/>
            </w:tcBorders>
          </w:tcPr>
          <w:p w14:paraId="2B58DD9F" w14:textId="77777777" w:rsidR="000E5E48" w:rsidRPr="00690FA9" w:rsidRDefault="000E5E48"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0B3AEC6A" w14:textId="77777777" w:rsidR="000E5E48" w:rsidRPr="00690FA9" w:rsidRDefault="000E5E48"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9DCA8D2" w14:textId="61455B7A" w:rsidR="000E5E48" w:rsidRPr="00690FA9" w:rsidRDefault="000E5E48" w:rsidP="00946072">
            <w:pPr>
              <w:pStyle w:val="Normlny0"/>
              <w:jc w:val="center"/>
              <w:rPr>
                <w:sz w:val="18"/>
                <w:szCs w:val="18"/>
              </w:rPr>
            </w:pPr>
            <w:r w:rsidRPr="00690FA9">
              <w:rPr>
                <w:sz w:val="18"/>
                <w:szCs w:val="18"/>
              </w:rPr>
              <w:t>Č. I</w:t>
            </w:r>
          </w:p>
          <w:p w14:paraId="6E8C5534" w14:textId="758EA981" w:rsidR="000E5E48" w:rsidRPr="00690FA9" w:rsidRDefault="000E5E48" w:rsidP="00946072">
            <w:pPr>
              <w:pStyle w:val="Normlny0"/>
              <w:jc w:val="center"/>
              <w:rPr>
                <w:sz w:val="18"/>
                <w:szCs w:val="18"/>
              </w:rPr>
            </w:pPr>
            <w:r w:rsidRPr="00690FA9">
              <w:rPr>
                <w:sz w:val="18"/>
                <w:szCs w:val="18"/>
              </w:rPr>
              <w:t>§ 39</w:t>
            </w:r>
          </w:p>
          <w:p w14:paraId="18AD9CA9" w14:textId="6E4AE2CA" w:rsidR="000E5E48" w:rsidRPr="00690FA9" w:rsidRDefault="000E5E48" w:rsidP="00946072">
            <w:pPr>
              <w:pStyle w:val="Normlny0"/>
              <w:jc w:val="center"/>
              <w:rPr>
                <w:sz w:val="18"/>
                <w:szCs w:val="18"/>
              </w:rPr>
            </w:pPr>
            <w:r w:rsidRPr="00690FA9">
              <w:rPr>
                <w:sz w:val="18"/>
                <w:szCs w:val="18"/>
              </w:rPr>
              <w:t>O.1</w:t>
            </w:r>
          </w:p>
          <w:p w14:paraId="575FC11B" w14:textId="5585DC25" w:rsidR="000E5E48" w:rsidRPr="00690FA9" w:rsidRDefault="000E5E48" w:rsidP="00946072">
            <w:pPr>
              <w:pStyle w:val="Normlny0"/>
              <w:jc w:val="center"/>
              <w:rPr>
                <w:sz w:val="18"/>
                <w:szCs w:val="18"/>
              </w:rPr>
            </w:pPr>
            <w:r w:rsidRPr="00690FA9">
              <w:rPr>
                <w:sz w:val="18"/>
                <w:szCs w:val="18"/>
              </w:rPr>
              <w:t>P. e)</w:t>
            </w:r>
          </w:p>
        </w:tc>
        <w:tc>
          <w:tcPr>
            <w:tcW w:w="1761" w:type="pct"/>
            <w:tcBorders>
              <w:top w:val="single" w:sz="4" w:space="0" w:color="auto"/>
              <w:left w:val="single" w:sz="4" w:space="0" w:color="auto"/>
              <w:bottom w:val="single" w:sz="4" w:space="0" w:color="auto"/>
              <w:right w:val="single" w:sz="4" w:space="0" w:color="auto"/>
            </w:tcBorders>
          </w:tcPr>
          <w:p w14:paraId="1A2DDCE8" w14:textId="77777777" w:rsidR="000E5E48" w:rsidRPr="00690FA9" w:rsidRDefault="000E5E48"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(1) Policajný útvar žiadosť o vydanie modrej karty zamietne, ak</w:t>
            </w:r>
          </w:p>
          <w:p w14:paraId="3EAA3831" w14:textId="39932484" w:rsidR="000E5E48" w:rsidRPr="00690FA9" w:rsidRDefault="000E5E48" w:rsidP="00946072">
            <w:pPr>
              <w:pStyle w:val="Bezriadkovania"/>
              <w:jc w:val="both"/>
              <w:rPr>
                <w:rFonts w:ascii="Times New Roman" w:hAnsi="Times New Roman" w:cs="Times New Roman"/>
                <w:sz w:val="18"/>
                <w:szCs w:val="18"/>
              </w:rPr>
            </w:pPr>
            <w:r w:rsidRPr="00690FA9">
              <w:rPr>
                <w:rFonts w:ascii="Times New Roman" w:hAnsi="Times New Roman" w:cs="Times New Roman"/>
                <w:sz w:val="18"/>
                <w:szCs w:val="18"/>
              </w:rPr>
              <w:t>e) zamestnávateľ, u ktorého má byť štátny príslušník tretej krajiny zamestnaný, bol založený alebo vykonáva činnosť s hlavným cieľom uľahčovať vstup štátnych príslušníkov tretích krajín,</w:t>
            </w:r>
            <w:r w:rsidRPr="00690FA9">
              <w:rPr>
                <w:rFonts w:ascii="Times New Roman" w:hAnsi="Times New Roman" w:cs="Times New Roman"/>
                <w:sz w:val="18"/>
                <w:szCs w:val="18"/>
              </w:rPr>
              <w:tab/>
            </w:r>
          </w:p>
        </w:tc>
        <w:tc>
          <w:tcPr>
            <w:tcW w:w="201" w:type="pct"/>
            <w:tcBorders>
              <w:top w:val="single" w:sz="4" w:space="0" w:color="auto"/>
              <w:left w:val="single" w:sz="4" w:space="0" w:color="auto"/>
              <w:bottom w:val="single" w:sz="4" w:space="0" w:color="auto"/>
              <w:right w:val="single" w:sz="4" w:space="0" w:color="auto"/>
            </w:tcBorders>
          </w:tcPr>
          <w:p w14:paraId="233A787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52CE7DE"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B816210" w14:textId="581A830E"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3EE8E1D" w14:textId="77777777" w:rsidR="000E5E48" w:rsidRPr="00690FA9" w:rsidRDefault="000E5E48" w:rsidP="00946072">
            <w:pPr>
              <w:pStyle w:val="Nadpis1"/>
              <w:rPr>
                <w:b w:val="0"/>
                <w:bCs w:val="0"/>
                <w:sz w:val="18"/>
                <w:szCs w:val="18"/>
              </w:rPr>
            </w:pPr>
          </w:p>
        </w:tc>
      </w:tr>
      <w:tr w:rsidR="000E5E48" w:rsidRPr="00690FA9" w14:paraId="110B2AA0" w14:textId="31CEB7D1" w:rsidTr="000E5E48">
        <w:tc>
          <w:tcPr>
            <w:tcW w:w="175" w:type="pct"/>
            <w:tcBorders>
              <w:top w:val="single" w:sz="4" w:space="0" w:color="auto"/>
              <w:left w:val="single" w:sz="4" w:space="0" w:color="auto"/>
              <w:bottom w:val="single" w:sz="4" w:space="0" w:color="auto"/>
              <w:right w:val="single" w:sz="4" w:space="0" w:color="auto"/>
            </w:tcBorders>
          </w:tcPr>
          <w:p w14:paraId="70C24D5E" w14:textId="77777777" w:rsidR="000E5E48" w:rsidRPr="00690FA9" w:rsidRDefault="000E5E48" w:rsidP="00946072">
            <w:pPr>
              <w:rPr>
                <w:sz w:val="18"/>
                <w:szCs w:val="18"/>
              </w:rPr>
            </w:pPr>
            <w:r w:rsidRPr="00690FA9">
              <w:rPr>
                <w:sz w:val="18"/>
                <w:szCs w:val="18"/>
              </w:rPr>
              <w:t>Č: 7</w:t>
            </w:r>
          </w:p>
          <w:p w14:paraId="691F0229" w14:textId="77777777" w:rsidR="000E5E48" w:rsidRPr="00690FA9" w:rsidRDefault="000E5E48" w:rsidP="00946072">
            <w:pPr>
              <w:rPr>
                <w:sz w:val="18"/>
                <w:szCs w:val="18"/>
              </w:rPr>
            </w:pPr>
            <w:r w:rsidRPr="00690FA9">
              <w:rPr>
                <w:sz w:val="18"/>
                <w:szCs w:val="18"/>
              </w:rPr>
              <w:t>O: 2</w:t>
            </w:r>
          </w:p>
          <w:p w14:paraId="65A2D834" w14:textId="77777777" w:rsidR="000E5E48" w:rsidRPr="00690FA9" w:rsidRDefault="000E5E48" w:rsidP="00946072">
            <w:pPr>
              <w:rPr>
                <w:sz w:val="18"/>
                <w:szCs w:val="18"/>
              </w:rPr>
            </w:pPr>
            <w:r w:rsidRPr="00690FA9">
              <w:rPr>
                <w:sz w:val="18"/>
                <w:szCs w:val="18"/>
              </w:rPr>
              <w:t>P: a</w:t>
            </w:r>
          </w:p>
          <w:p w14:paraId="334D1FA7" w14:textId="77777777" w:rsidR="000E5E48" w:rsidRPr="00690FA9" w:rsidRDefault="000E5E48" w:rsidP="00946072">
            <w:pPr>
              <w:rPr>
                <w:sz w:val="18"/>
                <w:szCs w:val="18"/>
              </w:rPr>
            </w:pPr>
          </w:p>
          <w:p w14:paraId="30C41E90"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ED54C6E" w14:textId="77777777" w:rsidR="000E5E48" w:rsidRPr="00690FA9" w:rsidRDefault="000E5E48" w:rsidP="00946072">
            <w:pPr>
              <w:jc w:val="both"/>
              <w:rPr>
                <w:sz w:val="18"/>
                <w:szCs w:val="18"/>
              </w:rPr>
            </w:pPr>
            <w:r w:rsidRPr="00690FA9">
              <w:rPr>
                <w:sz w:val="18"/>
                <w:szCs w:val="18"/>
              </w:rPr>
              <w:t>Členský štát môže žiadosť o modrú kartu EÚ zamietnuť:</w:t>
            </w:r>
          </w:p>
          <w:p w14:paraId="07E21B2A" w14:textId="77777777" w:rsidR="000E5E48" w:rsidRPr="00690FA9" w:rsidRDefault="000E5E48" w:rsidP="00946072">
            <w:pPr>
              <w:jc w:val="both"/>
              <w:rPr>
                <w:sz w:val="18"/>
                <w:szCs w:val="18"/>
              </w:rPr>
            </w:pPr>
            <w:r w:rsidRPr="00690FA9">
              <w:rPr>
                <w:sz w:val="18"/>
                <w:szCs w:val="18"/>
              </w:rPr>
              <w:t>a) ak príslušné orgány členského štátu po overení situácie na trhu práce – napríklad, ak sa vyznačuje vysokou mierou nezamestnanosti – dospejú k záveru, že dotknuté pracovné miesto je možné obsadiť domácim pracovníkom alebo pracovníkom z Únie alebo štátnym príslušníkom tretej krajiny s oprávneným pobytom v dotknutom členskom štáte, ktorý už je súčasťou jeho trhu práce na základe práva Únie alebo vnútroštátneho práva, alebo osobami s dlhodobým pobytom EÚ, ktoré sa chcú presťahovať do daného členského štátu na účely vysokokvalifikovaného zamestnania v súlade s kapitolou III smernice 2003/109/ES;</w:t>
            </w:r>
          </w:p>
        </w:tc>
        <w:tc>
          <w:tcPr>
            <w:tcW w:w="201" w:type="pct"/>
            <w:tcBorders>
              <w:top w:val="single" w:sz="4" w:space="0" w:color="auto"/>
              <w:left w:val="single" w:sz="4" w:space="0" w:color="auto"/>
              <w:bottom w:val="single" w:sz="4" w:space="0" w:color="auto"/>
              <w:right w:val="single" w:sz="4" w:space="0" w:color="auto"/>
            </w:tcBorders>
          </w:tcPr>
          <w:p w14:paraId="0838CFD6" w14:textId="67381E50" w:rsidR="000E5E48" w:rsidRPr="00690FA9" w:rsidRDefault="0012037C"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978E3EE" w14:textId="7E86A964"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20C6C8" w14:textId="44AE8C83"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9ED50BB" w14:textId="6055710B" w:rsidR="000E5E48" w:rsidRPr="00690FA9" w:rsidRDefault="000E5E48" w:rsidP="006C32C7">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03ED4F2" w14:textId="194B1CC7" w:rsidR="000E5E48" w:rsidRPr="00690FA9" w:rsidRDefault="0012037C" w:rsidP="00946072">
            <w:pPr>
              <w:jc w:val="center"/>
              <w:rPr>
                <w:sz w:val="18"/>
                <w:szCs w:val="18"/>
              </w:rPr>
            </w:pPr>
            <w:r>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57C3EE7" w14:textId="3154BD14" w:rsidR="000E5E48" w:rsidRPr="00690FA9" w:rsidRDefault="000E5E48" w:rsidP="00946072">
            <w:pPr>
              <w:pStyle w:val="Nadpis1"/>
              <w:rPr>
                <w:b w:val="0"/>
                <w:bCs w:val="0"/>
                <w:sz w:val="18"/>
                <w:szCs w:val="18"/>
              </w:rPr>
            </w:pPr>
          </w:p>
          <w:p w14:paraId="7A85E879" w14:textId="77777777" w:rsidR="000E5E48" w:rsidRPr="00690FA9" w:rsidRDefault="000E5E48" w:rsidP="00946072">
            <w:pPr>
              <w:rPr>
                <w:sz w:val="18"/>
                <w:szCs w:val="18"/>
              </w:rPr>
            </w:pPr>
          </w:p>
          <w:p w14:paraId="7E3471E0" w14:textId="77777777" w:rsidR="000E5E48" w:rsidRPr="00690FA9" w:rsidRDefault="000E5E48" w:rsidP="00946072">
            <w:pPr>
              <w:rPr>
                <w:sz w:val="18"/>
                <w:szCs w:val="18"/>
              </w:rPr>
            </w:pPr>
          </w:p>
          <w:p w14:paraId="3D018B65" w14:textId="77777777" w:rsidR="000E5E48" w:rsidRPr="00690FA9" w:rsidRDefault="000E5E48" w:rsidP="00946072">
            <w:pPr>
              <w:rPr>
                <w:sz w:val="18"/>
                <w:szCs w:val="18"/>
              </w:rPr>
            </w:pPr>
          </w:p>
          <w:p w14:paraId="7F4D869E" w14:textId="77777777" w:rsidR="000E5E48" w:rsidRPr="00690FA9" w:rsidRDefault="000E5E48" w:rsidP="00946072">
            <w:pPr>
              <w:rPr>
                <w:sz w:val="18"/>
                <w:szCs w:val="18"/>
              </w:rPr>
            </w:pPr>
          </w:p>
          <w:p w14:paraId="5C324EF0" w14:textId="77777777" w:rsidR="000E5E48" w:rsidRPr="00690FA9" w:rsidRDefault="000E5E48" w:rsidP="00946072">
            <w:pPr>
              <w:jc w:val="center"/>
              <w:rPr>
                <w:b/>
                <w:sz w:val="18"/>
                <w:szCs w:val="18"/>
              </w:rPr>
            </w:pPr>
          </w:p>
        </w:tc>
        <w:tc>
          <w:tcPr>
            <w:tcW w:w="302" w:type="pct"/>
            <w:tcBorders>
              <w:top w:val="single" w:sz="4" w:space="0" w:color="auto"/>
              <w:left w:val="single" w:sz="4" w:space="0" w:color="auto"/>
              <w:bottom w:val="single" w:sz="4" w:space="0" w:color="auto"/>
              <w:right w:val="single" w:sz="4" w:space="0" w:color="auto"/>
            </w:tcBorders>
          </w:tcPr>
          <w:p w14:paraId="7F7267E8" w14:textId="719BB942" w:rsidR="000E5E48" w:rsidRPr="00690FA9" w:rsidRDefault="000E5E48"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26E9920" w14:textId="77777777" w:rsidR="000E5E48" w:rsidRPr="00690FA9" w:rsidRDefault="000E5E48" w:rsidP="00946072">
            <w:pPr>
              <w:pStyle w:val="Nadpis1"/>
              <w:rPr>
                <w:b w:val="0"/>
                <w:bCs w:val="0"/>
                <w:sz w:val="18"/>
                <w:szCs w:val="18"/>
              </w:rPr>
            </w:pPr>
          </w:p>
        </w:tc>
      </w:tr>
      <w:tr w:rsidR="000E5E48" w:rsidRPr="00690FA9" w14:paraId="139BE760" w14:textId="47F5566A" w:rsidTr="000E5E48">
        <w:tc>
          <w:tcPr>
            <w:tcW w:w="175" w:type="pct"/>
            <w:tcBorders>
              <w:top w:val="single" w:sz="4" w:space="0" w:color="auto"/>
              <w:left w:val="single" w:sz="4" w:space="0" w:color="auto"/>
              <w:bottom w:val="single" w:sz="4" w:space="0" w:color="auto"/>
              <w:right w:val="single" w:sz="4" w:space="0" w:color="auto"/>
            </w:tcBorders>
          </w:tcPr>
          <w:p w14:paraId="746F0301" w14:textId="77777777" w:rsidR="000E5E48" w:rsidRPr="00690FA9" w:rsidRDefault="000E5E48" w:rsidP="00946072">
            <w:pPr>
              <w:rPr>
                <w:sz w:val="18"/>
                <w:szCs w:val="18"/>
              </w:rPr>
            </w:pPr>
            <w:r w:rsidRPr="00690FA9">
              <w:rPr>
                <w:sz w:val="18"/>
                <w:szCs w:val="18"/>
              </w:rPr>
              <w:t>Č: 7</w:t>
            </w:r>
          </w:p>
          <w:p w14:paraId="61D3371F" w14:textId="77777777" w:rsidR="000E5E48" w:rsidRPr="00690FA9" w:rsidRDefault="000E5E48" w:rsidP="00946072">
            <w:pPr>
              <w:rPr>
                <w:sz w:val="18"/>
                <w:szCs w:val="18"/>
              </w:rPr>
            </w:pPr>
            <w:r w:rsidRPr="00690FA9">
              <w:rPr>
                <w:sz w:val="18"/>
                <w:szCs w:val="18"/>
              </w:rPr>
              <w:t>O: 2</w:t>
            </w:r>
          </w:p>
          <w:p w14:paraId="7EF6808B" w14:textId="77777777" w:rsidR="000E5E48" w:rsidRPr="00690FA9" w:rsidRDefault="000E5E48" w:rsidP="00946072">
            <w:pPr>
              <w:rPr>
                <w:sz w:val="18"/>
                <w:szCs w:val="18"/>
              </w:rPr>
            </w:pPr>
            <w:r w:rsidRPr="00690FA9">
              <w:rPr>
                <w:sz w:val="18"/>
                <w:szCs w:val="18"/>
              </w:rPr>
              <w:t>P: b</w:t>
            </w:r>
          </w:p>
          <w:p w14:paraId="51AE3DFF"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48D2FE3" w14:textId="77777777" w:rsidR="000E5E48" w:rsidRPr="00690FA9" w:rsidRDefault="000E5E48" w:rsidP="00946072">
            <w:pPr>
              <w:jc w:val="both"/>
              <w:rPr>
                <w:sz w:val="18"/>
                <w:szCs w:val="18"/>
              </w:rPr>
            </w:pPr>
            <w:r w:rsidRPr="00690FA9">
              <w:rPr>
                <w:sz w:val="18"/>
                <w:szCs w:val="18"/>
              </w:rPr>
              <w:t>b) ak zamestnávateľ nesplnil svoje právne povinnosti týkajúce sa sociálneho zabezpečenia, daní, pracovných práv alebo pracovných podmienok;</w:t>
            </w:r>
          </w:p>
        </w:tc>
        <w:tc>
          <w:tcPr>
            <w:tcW w:w="201" w:type="pct"/>
            <w:tcBorders>
              <w:top w:val="single" w:sz="4" w:space="0" w:color="auto"/>
              <w:left w:val="single" w:sz="4" w:space="0" w:color="auto"/>
              <w:bottom w:val="single" w:sz="4" w:space="0" w:color="auto"/>
              <w:right w:val="single" w:sz="4" w:space="0" w:color="auto"/>
            </w:tcBorders>
          </w:tcPr>
          <w:p w14:paraId="5772DF8B"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2692AFE7" w14:textId="03F221A8" w:rsidR="000E5E48" w:rsidRPr="00690FA9" w:rsidRDefault="000E5E48" w:rsidP="00946072">
            <w:pPr>
              <w:jc w:val="center"/>
              <w:rPr>
                <w:sz w:val="18"/>
                <w:szCs w:val="18"/>
              </w:rPr>
            </w:pPr>
            <w:r w:rsidRPr="00690FA9">
              <w:rPr>
                <w:sz w:val="18"/>
                <w:szCs w:val="18"/>
              </w:rPr>
              <w:t>Návrh zákona</w:t>
            </w:r>
          </w:p>
          <w:p w14:paraId="5DE734E5" w14:textId="77777777" w:rsidR="000E5E48" w:rsidRPr="00690FA9" w:rsidRDefault="000E5E48" w:rsidP="00946072">
            <w:pPr>
              <w:jc w:val="center"/>
              <w:rPr>
                <w:sz w:val="18"/>
                <w:szCs w:val="18"/>
              </w:rPr>
            </w:pPr>
          </w:p>
          <w:p w14:paraId="265A9D02" w14:textId="77777777" w:rsidR="000E5E48" w:rsidRPr="00690FA9" w:rsidRDefault="000E5E48" w:rsidP="00946072">
            <w:pPr>
              <w:jc w:val="center"/>
              <w:rPr>
                <w:sz w:val="18"/>
                <w:szCs w:val="18"/>
              </w:rPr>
            </w:pPr>
          </w:p>
          <w:p w14:paraId="231AB497" w14:textId="77777777" w:rsidR="000E5E48" w:rsidRPr="00690FA9" w:rsidRDefault="000E5E48" w:rsidP="00946072">
            <w:pPr>
              <w:jc w:val="center"/>
              <w:rPr>
                <w:sz w:val="18"/>
                <w:szCs w:val="18"/>
              </w:rPr>
            </w:pPr>
          </w:p>
          <w:p w14:paraId="00544546" w14:textId="77777777" w:rsidR="000E5E48" w:rsidRPr="00690FA9" w:rsidRDefault="000E5E48" w:rsidP="00946072">
            <w:pPr>
              <w:jc w:val="center"/>
              <w:rPr>
                <w:sz w:val="18"/>
                <w:szCs w:val="18"/>
              </w:rPr>
            </w:pPr>
          </w:p>
          <w:p w14:paraId="0F1D4FB3" w14:textId="77777777" w:rsidR="000E5E48" w:rsidRPr="00690FA9" w:rsidRDefault="000E5E48" w:rsidP="00946072">
            <w:pPr>
              <w:jc w:val="center"/>
              <w:rPr>
                <w:sz w:val="18"/>
                <w:szCs w:val="18"/>
              </w:rPr>
            </w:pPr>
          </w:p>
          <w:p w14:paraId="72874EEE" w14:textId="77777777" w:rsidR="000E5E48" w:rsidRPr="00690FA9" w:rsidRDefault="000E5E48" w:rsidP="00946072">
            <w:pPr>
              <w:jc w:val="center"/>
              <w:rPr>
                <w:sz w:val="18"/>
                <w:szCs w:val="18"/>
              </w:rPr>
            </w:pPr>
          </w:p>
          <w:p w14:paraId="4BEBF68C" w14:textId="77777777" w:rsidR="000E5E48" w:rsidRPr="00690FA9" w:rsidRDefault="000E5E48" w:rsidP="00946072">
            <w:pPr>
              <w:jc w:val="center"/>
              <w:rPr>
                <w:sz w:val="18"/>
                <w:szCs w:val="18"/>
              </w:rPr>
            </w:pPr>
          </w:p>
          <w:p w14:paraId="365E3CE4" w14:textId="77777777" w:rsidR="000E5E48" w:rsidRPr="00690FA9" w:rsidRDefault="000E5E48" w:rsidP="00946072">
            <w:pPr>
              <w:jc w:val="center"/>
              <w:rPr>
                <w:sz w:val="18"/>
                <w:szCs w:val="18"/>
              </w:rPr>
            </w:pPr>
          </w:p>
          <w:p w14:paraId="4EC01EAB" w14:textId="77777777" w:rsidR="000E5E48" w:rsidRPr="00690FA9" w:rsidRDefault="000E5E48" w:rsidP="00946072">
            <w:pPr>
              <w:jc w:val="center"/>
              <w:rPr>
                <w:sz w:val="18"/>
                <w:szCs w:val="18"/>
              </w:rPr>
            </w:pPr>
          </w:p>
          <w:p w14:paraId="5A59AC63" w14:textId="77777777" w:rsidR="000E5E48" w:rsidRPr="00690FA9" w:rsidRDefault="000E5E48" w:rsidP="00946072">
            <w:pPr>
              <w:jc w:val="center"/>
              <w:rPr>
                <w:sz w:val="18"/>
                <w:szCs w:val="18"/>
              </w:rPr>
            </w:pPr>
          </w:p>
          <w:p w14:paraId="044636CB" w14:textId="77777777" w:rsidR="000E5E48" w:rsidRPr="00690FA9" w:rsidRDefault="000E5E48" w:rsidP="00946072">
            <w:pPr>
              <w:jc w:val="center"/>
              <w:rPr>
                <w:sz w:val="18"/>
                <w:szCs w:val="18"/>
              </w:rPr>
            </w:pPr>
          </w:p>
          <w:p w14:paraId="2F40E27A" w14:textId="77777777" w:rsidR="000E5E48" w:rsidRPr="00690FA9" w:rsidRDefault="000E5E48" w:rsidP="00946072">
            <w:pPr>
              <w:jc w:val="center"/>
              <w:rPr>
                <w:sz w:val="18"/>
                <w:szCs w:val="18"/>
              </w:rPr>
            </w:pPr>
          </w:p>
          <w:p w14:paraId="58F52190" w14:textId="77777777" w:rsidR="000E5E48" w:rsidRPr="00690FA9" w:rsidRDefault="000E5E48" w:rsidP="00946072">
            <w:pPr>
              <w:jc w:val="center"/>
              <w:rPr>
                <w:sz w:val="18"/>
                <w:szCs w:val="18"/>
              </w:rPr>
            </w:pPr>
          </w:p>
          <w:p w14:paraId="09323F72" w14:textId="77777777" w:rsidR="000E5E48" w:rsidRPr="00690FA9" w:rsidRDefault="000E5E48" w:rsidP="00946072">
            <w:pPr>
              <w:jc w:val="center"/>
              <w:rPr>
                <w:sz w:val="18"/>
                <w:szCs w:val="18"/>
              </w:rPr>
            </w:pPr>
          </w:p>
          <w:p w14:paraId="71A43C32" w14:textId="77777777" w:rsidR="000E5E48" w:rsidRPr="00690FA9" w:rsidRDefault="000E5E48" w:rsidP="00946072">
            <w:pPr>
              <w:jc w:val="center"/>
              <w:rPr>
                <w:sz w:val="18"/>
                <w:szCs w:val="18"/>
              </w:rPr>
            </w:pPr>
          </w:p>
          <w:p w14:paraId="3A492C47" w14:textId="77777777" w:rsidR="000E5E48" w:rsidRPr="00690FA9" w:rsidRDefault="000E5E48" w:rsidP="00946072">
            <w:pPr>
              <w:jc w:val="center"/>
              <w:rPr>
                <w:sz w:val="18"/>
                <w:szCs w:val="18"/>
              </w:rPr>
            </w:pPr>
          </w:p>
          <w:p w14:paraId="0C562B96" w14:textId="77777777" w:rsidR="000E5E48" w:rsidRPr="00690FA9" w:rsidRDefault="000E5E48" w:rsidP="00946072">
            <w:pPr>
              <w:jc w:val="center"/>
              <w:rPr>
                <w:sz w:val="18"/>
                <w:szCs w:val="18"/>
              </w:rPr>
            </w:pPr>
          </w:p>
          <w:p w14:paraId="1438DECF" w14:textId="77777777" w:rsidR="000E5E48" w:rsidRPr="00690FA9" w:rsidRDefault="000E5E48" w:rsidP="00946072">
            <w:pPr>
              <w:jc w:val="center"/>
              <w:rPr>
                <w:sz w:val="18"/>
                <w:szCs w:val="18"/>
              </w:rPr>
            </w:pPr>
          </w:p>
          <w:p w14:paraId="775D7393" w14:textId="77777777" w:rsidR="000E5E48" w:rsidRPr="00690FA9" w:rsidRDefault="000E5E48" w:rsidP="00946072">
            <w:pPr>
              <w:jc w:val="center"/>
              <w:rPr>
                <w:sz w:val="18"/>
                <w:szCs w:val="18"/>
              </w:rPr>
            </w:pPr>
          </w:p>
          <w:p w14:paraId="6396BDB9" w14:textId="64C8687D" w:rsidR="000E5E48" w:rsidRPr="00690FA9" w:rsidRDefault="000E5E48" w:rsidP="00946072">
            <w:pPr>
              <w:jc w:val="center"/>
              <w:rPr>
                <w:sz w:val="18"/>
                <w:szCs w:val="18"/>
              </w:rPr>
            </w:pPr>
            <w:r w:rsidRPr="00690FA9">
              <w:rPr>
                <w:sz w:val="18"/>
                <w:szCs w:val="18"/>
              </w:rPr>
              <w:t xml:space="preserve">Zákon č. 5/2004 </w:t>
            </w:r>
            <w:r w:rsidRPr="00690FA9">
              <w:rPr>
                <w:sz w:val="18"/>
                <w:szCs w:val="18"/>
              </w:rPr>
              <w:lastRenderedPageBreak/>
              <w:t xml:space="preserve">Z. z. </w:t>
            </w:r>
          </w:p>
          <w:p w14:paraId="469DDBCC" w14:textId="77777777" w:rsidR="000E5E48" w:rsidRPr="00690FA9" w:rsidRDefault="000E5E48" w:rsidP="00946072">
            <w:pPr>
              <w:jc w:val="center"/>
              <w:rPr>
                <w:sz w:val="18"/>
                <w:szCs w:val="18"/>
              </w:rPr>
            </w:pPr>
          </w:p>
          <w:p w14:paraId="533C9107" w14:textId="5EF05FF3"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A7A80B7" w14:textId="68A89E61" w:rsidR="000E5E48" w:rsidRPr="00690FA9" w:rsidRDefault="000E5E48" w:rsidP="00946072">
            <w:pPr>
              <w:pStyle w:val="Normlny0"/>
              <w:jc w:val="center"/>
              <w:rPr>
                <w:sz w:val="18"/>
                <w:szCs w:val="18"/>
              </w:rPr>
            </w:pPr>
            <w:r w:rsidRPr="00690FA9">
              <w:rPr>
                <w:sz w:val="18"/>
                <w:szCs w:val="18"/>
              </w:rPr>
              <w:lastRenderedPageBreak/>
              <w:t>Č. I</w:t>
            </w:r>
          </w:p>
          <w:p w14:paraId="5594A211" w14:textId="784594AB" w:rsidR="000E5E48" w:rsidRPr="00690FA9" w:rsidRDefault="000E5E48" w:rsidP="00946072">
            <w:pPr>
              <w:pStyle w:val="Normlny0"/>
              <w:jc w:val="center"/>
              <w:rPr>
                <w:sz w:val="18"/>
                <w:szCs w:val="18"/>
              </w:rPr>
            </w:pPr>
            <w:r w:rsidRPr="00690FA9">
              <w:rPr>
                <w:sz w:val="18"/>
                <w:szCs w:val="18"/>
              </w:rPr>
              <w:t>§38</w:t>
            </w:r>
          </w:p>
          <w:p w14:paraId="421A4EED" w14:textId="6A59B1D5" w:rsidR="000E5E48" w:rsidRPr="00690FA9" w:rsidRDefault="000E5E48" w:rsidP="00946072">
            <w:pPr>
              <w:pStyle w:val="Normlny0"/>
              <w:jc w:val="center"/>
              <w:rPr>
                <w:sz w:val="18"/>
                <w:szCs w:val="18"/>
              </w:rPr>
            </w:pPr>
            <w:r w:rsidRPr="00690FA9">
              <w:rPr>
                <w:sz w:val="18"/>
                <w:szCs w:val="18"/>
              </w:rPr>
              <w:t>O. 4</w:t>
            </w:r>
          </w:p>
          <w:p w14:paraId="6738076D" w14:textId="77777777" w:rsidR="000E5E48" w:rsidRPr="00690FA9" w:rsidRDefault="000E5E48" w:rsidP="00946072">
            <w:pPr>
              <w:pStyle w:val="Normlny0"/>
              <w:jc w:val="center"/>
              <w:rPr>
                <w:sz w:val="18"/>
                <w:szCs w:val="18"/>
              </w:rPr>
            </w:pPr>
          </w:p>
          <w:p w14:paraId="04A92D6D" w14:textId="77777777" w:rsidR="000E5E48" w:rsidRPr="00690FA9" w:rsidRDefault="000E5E48" w:rsidP="00946072">
            <w:pPr>
              <w:pStyle w:val="Normlny0"/>
              <w:jc w:val="center"/>
              <w:rPr>
                <w:sz w:val="18"/>
                <w:szCs w:val="18"/>
              </w:rPr>
            </w:pPr>
          </w:p>
          <w:p w14:paraId="6691DDFA" w14:textId="77777777" w:rsidR="000E5E48" w:rsidRPr="00690FA9" w:rsidRDefault="000E5E48" w:rsidP="00946072">
            <w:pPr>
              <w:pStyle w:val="Normlny0"/>
              <w:jc w:val="center"/>
              <w:rPr>
                <w:sz w:val="18"/>
                <w:szCs w:val="18"/>
              </w:rPr>
            </w:pPr>
          </w:p>
          <w:p w14:paraId="12EAF851" w14:textId="77777777" w:rsidR="000E5E48" w:rsidRPr="00690FA9" w:rsidRDefault="000E5E48" w:rsidP="00946072">
            <w:pPr>
              <w:pStyle w:val="Normlny0"/>
              <w:jc w:val="center"/>
              <w:rPr>
                <w:sz w:val="18"/>
                <w:szCs w:val="18"/>
              </w:rPr>
            </w:pPr>
          </w:p>
          <w:p w14:paraId="7E4608D2" w14:textId="77777777" w:rsidR="000E5E48" w:rsidRPr="00690FA9" w:rsidRDefault="000E5E48" w:rsidP="00946072">
            <w:pPr>
              <w:pStyle w:val="Normlny0"/>
              <w:jc w:val="center"/>
              <w:rPr>
                <w:sz w:val="18"/>
                <w:szCs w:val="18"/>
              </w:rPr>
            </w:pPr>
          </w:p>
          <w:p w14:paraId="631B890A" w14:textId="77777777" w:rsidR="000E5E48" w:rsidRPr="00690FA9" w:rsidRDefault="000E5E48" w:rsidP="00946072">
            <w:pPr>
              <w:pStyle w:val="Normlny0"/>
              <w:jc w:val="center"/>
              <w:rPr>
                <w:sz w:val="18"/>
                <w:szCs w:val="18"/>
              </w:rPr>
            </w:pPr>
          </w:p>
          <w:p w14:paraId="2818BBCB" w14:textId="5FCD53FA" w:rsidR="000E5E48" w:rsidRPr="00690FA9" w:rsidRDefault="000E5E48" w:rsidP="00946072">
            <w:pPr>
              <w:pStyle w:val="Normlny0"/>
              <w:jc w:val="center"/>
              <w:rPr>
                <w:sz w:val="18"/>
                <w:szCs w:val="18"/>
              </w:rPr>
            </w:pPr>
            <w:r w:rsidRPr="00690FA9">
              <w:rPr>
                <w:sz w:val="18"/>
                <w:szCs w:val="18"/>
              </w:rPr>
              <w:t>Č. IV</w:t>
            </w:r>
          </w:p>
          <w:p w14:paraId="528B900E" w14:textId="7CC998C1" w:rsidR="000E5E48" w:rsidRPr="00690FA9" w:rsidRDefault="000E5E48" w:rsidP="00946072">
            <w:pPr>
              <w:pStyle w:val="Normlny0"/>
              <w:jc w:val="center"/>
              <w:rPr>
                <w:sz w:val="18"/>
                <w:szCs w:val="18"/>
              </w:rPr>
            </w:pPr>
            <w:r w:rsidRPr="00690FA9">
              <w:rPr>
                <w:sz w:val="18"/>
                <w:szCs w:val="18"/>
              </w:rPr>
              <w:t>§ 21a</w:t>
            </w:r>
          </w:p>
          <w:p w14:paraId="67AA6B93" w14:textId="0DAA3DF9" w:rsidR="000E5E48" w:rsidRPr="00690FA9" w:rsidRDefault="000E5E48" w:rsidP="00946072">
            <w:pPr>
              <w:pStyle w:val="Normlny0"/>
              <w:jc w:val="center"/>
              <w:rPr>
                <w:sz w:val="18"/>
                <w:szCs w:val="18"/>
              </w:rPr>
            </w:pPr>
            <w:r w:rsidRPr="00690FA9">
              <w:rPr>
                <w:sz w:val="18"/>
                <w:szCs w:val="18"/>
              </w:rPr>
              <w:t>O: 4</w:t>
            </w:r>
          </w:p>
          <w:p w14:paraId="710B21E7" w14:textId="77777777" w:rsidR="000E5E48" w:rsidRPr="00690FA9" w:rsidRDefault="000E5E48" w:rsidP="00946072">
            <w:pPr>
              <w:pStyle w:val="Normlny0"/>
              <w:jc w:val="center"/>
              <w:rPr>
                <w:sz w:val="18"/>
                <w:szCs w:val="18"/>
              </w:rPr>
            </w:pPr>
            <w:r w:rsidRPr="00690FA9">
              <w:rPr>
                <w:sz w:val="18"/>
                <w:szCs w:val="18"/>
              </w:rPr>
              <w:t>P: c</w:t>
            </w:r>
          </w:p>
          <w:p w14:paraId="7F7887F4" w14:textId="77777777" w:rsidR="000E5E48" w:rsidRPr="00690FA9" w:rsidRDefault="000E5E48" w:rsidP="00946072">
            <w:pPr>
              <w:pStyle w:val="Normlny0"/>
              <w:jc w:val="center"/>
              <w:rPr>
                <w:sz w:val="18"/>
                <w:szCs w:val="18"/>
              </w:rPr>
            </w:pPr>
          </w:p>
          <w:p w14:paraId="3EC9E412" w14:textId="77777777" w:rsidR="000E5E48" w:rsidRPr="00690FA9" w:rsidRDefault="000E5E48" w:rsidP="00946072">
            <w:pPr>
              <w:pStyle w:val="Normlny0"/>
              <w:jc w:val="center"/>
              <w:rPr>
                <w:sz w:val="18"/>
                <w:szCs w:val="18"/>
              </w:rPr>
            </w:pPr>
          </w:p>
          <w:p w14:paraId="623F609A" w14:textId="77777777" w:rsidR="000E5E48" w:rsidRPr="00690FA9" w:rsidRDefault="000E5E48" w:rsidP="00946072">
            <w:pPr>
              <w:pStyle w:val="Normlny0"/>
              <w:jc w:val="center"/>
              <w:rPr>
                <w:sz w:val="18"/>
                <w:szCs w:val="18"/>
              </w:rPr>
            </w:pPr>
          </w:p>
          <w:p w14:paraId="2A1FFA58" w14:textId="77777777" w:rsidR="000E5E48" w:rsidRPr="00690FA9" w:rsidRDefault="000E5E48" w:rsidP="00946072">
            <w:pPr>
              <w:pStyle w:val="Normlny0"/>
              <w:jc w:val="center"/>
              <w:rPr>
                <w:sz w:val="18"/>
                <w:szCs w:val="18"/>
              </w:rPr>
            </w:pPr>
          </w:p>
          <w:p w14:paraId="3C174F37" w14:textId="77777777" w:rsidR="000E5E48" w:rsidRPr="00690FA9" w:rsidRDefault="000E5E48" w:rsidP="00946072">
            <w:pPr>
              <w:pStyle w:val="Normlny0"/>
              <w:jc w:val="center"/>
              <w:rPr>
                <w:sz w:val="18"/>
                <w:szCs w:val="18"/>
              </w:rPr>
            </w:pPr>
          </w:p>
          <w:p w14:paraId="2BB94E65" w14:textId="537E3C5C" w:rsidR="000E5E48" w:rsidRPr="00690FA9" w:rsidRDefault="000E5E48" w:rsidP="00946072">
            <w:pPr>
              <w:pStyle w:val="Normlny0"/>
              <w:jc w:val="center"/>
              <w:rPr>
                <w:sz w:val="18"/>
                <w:szCs w:val="18"/>
              </w:rPr>
            </w:pPr>
          </w:p>
          <w:p w14:paraId="2CDE69DE" w14:textId="77777777" w:rsidR="000E5E48" w:rsidRPr="00690FA9" w:rsidRDefault="000E5E48" w:rsidP="00946072">
            <w:pPr>
              <w:pStyle w:val="Normlny0"/>
              <w:jc w:val="center"/>
              <w:rPr>
                <w:sz w:val="18"/>
                <w:szCs w:val="18"/>
              </w:rPr>
            </w:pPr>
          </w:p>
          <w:p w14:paraId="526FD73F" w14:textId="77777777" w:rsidR="000E5E48" w:rsidRPr="00690FA9" w:rsidRDefault="000E5E48" w:rsidP="00946072">
            <w:pPr>
              <w:pStyle w:val="Normlny0"/>
              <w:jc w:val="center"/>
              <w:rPr>
                <w:sz w:val="18"/>
                <w:szCs w:val="18"/>
              </w:rPr>
            </w:pPr>
          </w:p>
          <w:p w14:paraId="2D5DAA64" w14:textId="77777777" w:rsidR="000E5E48" w:rsidRPr="00690FA9" w:rsidRDefault="000E5E48" w:rsidP="00946072">
            <w:pPr>
              <w:pStyle w:val="Normlny0"/>
              <w:jc w:val="center"/>
              <w:rPr>
                <w:sz w:val="18"/>
                <w:szCs w:val="18"/>
              </w:rPr>
            </w:pPr>
            <w:r w:rsidRPr="00690FA9">
              <w:rPr>
                <w:sz w:val="18"/>
                <w:szCs w:val="18"/>
              </w:rPr>
              <w:t>§ 70</w:t>
            </w:r>
          </w:p>
          <w:p w14:paraId="5C3237A9" w14:textId="77777777" w:rsidR="000E5E48" w:rsidRPr="00690FA9" w:rsidRDefault="000E5E48" w:rsidP="00946072">
            <w:pPr>
              <w:pStyle w:val="Normlny0"/>
              <w:jc w:val="center"/>
              <w:rPr>
                <w:sz w:val="18"/>
                <w:szCs w:val="18"/>
              </w:rPr>
            </w:pPr>
            <w:r w:rsidRPr="00690FA9">
              <w:rPr>
                <w:sz w:val="18"/>
                <w:szCs w:val="18"/>
              </w:rPr>
              <w:t>O: 7</w:t>
            </w:r>
          </w:p>
          <w:p w14:paraId="0652B165" w14:textId="6ED5DCD5" w:rsidR="000E5E48" w:rsidRPr="00690FA9" w:rsidRDefault="000E5E48" w:rsidP="00946072">
            <w:pPr>
              <w:pStyle w:val="Normlny0"/>
              <w:jc w:val="center"/>
              <w:rPr>
                <w:sz w:val="18"/>
                <w:szCs w:val="18"/>
              </w:rPr>
            </w:pPr>
            <w:r w:rsidRPr="00690FA9">
              <w:rPr>
                <w:sz w:val="18"/>
                <w:szCs w:val="18"/>
              </w:rPr>
              <w:t>P: a, f</w:t>
            </w:r>
          </w:p>
        </w:tc>
        <w:tc>
          <w:tcPr>
            <w:tcW w:w="1761" w:type="pct"/>
            <w:tcBorders>
              <w:top w:val="single" w:sz="4" w:space="0" w:color="auto"/>
              <w:left w:val="single" w:sz="4" w:space="0" w:color="auto"/>
              <w:bottom w:val="single" w:sz="4" w:space="0" w:color="auto"/>
              <w:right w:val="single" w:sz="4" w:space="0" w:color="auto"/>
            </w:tcBorders>
          </w:tcPr>
          <w:p w14:paraId="1D57DF3E" w14:textId="77777777" w:rsidR="000E5E48" w:rsidRPr="00690FA9" w:rsidRDefault="000E5E48" w:rsidP="00451A42">
            <w:pPr>
              <w:jc w:val="both"/>
              <w:rPr>
                <w:strike/>
                <w:sz w:val="18"/>
                <w:szCs w:val="18"/>
              </w:rPr>
            </w:pPr>
            <w:r w:rsidRPr="00690FA9">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690FA9">
              <w:rPr>
                <w:sz w:val="18"/>
                <w:szCs w:val="18"/>
                <w:vertAlign w:val="superscript"/>
              </w:rPr>
              <w:t>64</w:t>
            </w:r>
            <w:r w:rsidRPr="00690FA9">
              <w:rPr>
                <w:sz w:val="18"/>
                <w:szCs w:val="18"/>
              </w:rPr>
              <w:t>) ktoré obsahuje súhlas s jeho obsadením, alebo ak od vydania takého potvrdenia uplynulo viac ako 90 dní.</w:t>
            </w:r>
            <w:r w:rsidRPr="00690FA9">
              <w:rPr>
                <w:strike/>
                <w:sz w:val="18"/>
                <w:szCs w:val="18"/>
              </w:rPr>
              <w:t xml:space="preserve"> </w:t>
            </w:r>
          </w:p>
          <w:p w14:paraId="754D2710" w14:textId="77777777" w:rsidR="000E5E48" w:rsidRPr="00690FA9" w:rsidRDefault="000E5E48" w:rsidP="00946072">
            <w:pPr>
              <w:jc w:val="both"/>
              <w:rPr>
                <w:sz w:val="18"/>
                <w:szCs w:val="18"/>
              </w:rPr>
            </w:pPr>
          </w:p>
          <w:p w14:paraId="1C5EC659" w14:textId="77777777" w:rsidR="0043782A" w:rsidRPr="00DD457E" w:rsidRDefault="0043782A" w:rsidP="0043782A">
            <w:pPr>
              <w:jc w:val="both"/>
              <w:rPr>
                <w:sz w:val="18"/>
                <w:szCs w:val="18"/>
              </w:rPr>
            </w:pPr>
            <w:r w:rsidRPr="00DD457E">
              <w:rPr>
                <w:sz w:val="18"/>
                <w:szCs w:val="18"/>
              </w:rPr>
              <w:t>(4) Podmienkou na vydanie potvrdenia o možnosti obsadenia voľného pracovného miesta, ktoré zodpovedá vysokokvalifikovanému zamestnaniu, ktoré obsahuje súhlas s jeho obsadením, je, že</w:t>
            </w:r>
          </w:p>
          <w:p w14:paraId="7AEC03F1" w14:textId="77777777" w:rsidR="0043782A" w:rsidRPr="00DD457E" w:rsidRDefault="0043782A" w:rsidP="0043782A">
            <w:pPr>
              <w:jc w:val="both"/>
              <w:rPr>
                <w:sz w:val="18"/>
                <w:szCs w:val="18"/>
              </w:rPr>
            </w:pPr>
            <w:r w:rsidRPr="00DD457E">
              <w:rPr>
                <w:sz w:val="18"/>
                <w:szCs w:val="18"/>
              </w:rPr>
              <w:t>c) zamestnávateľ, ktorý má záujem prijať do vysokokvalifikovaného zamestnania štátneho príslušníka tretej krajiny, spĺňa podmienky podľa § 70 ods. 7 písm. a), e) a f); na zisťovanie a preukazovanie splnenia podmienok podľa § 70 ods. 7 písm. a) a e) sa primerane vzťahuje § 70 ods. 8 a splnenie podmienky podľa § 70 ods. 7 písm. f) na žiadosť úradu preukazuje zamestnávateľ,</w:t>
            </w:r>
          </w:p>
          <w:p w14:paraId="4B603CEB" w14:textId="77777777" w:rsidR="0043782A" w:rsidRPr="00DD457E" w:rsidRDefault="0043782A" w:rsidP="0043782A">
            <w:pPr>
              <w:jc w:val="both"/>
              <w:rPr>
                <w:sz w:val="18"/>
                <w:szCs w:val="18"/>
              </w:rPr>
            </w:pPr>
          </w:p>
          <w:p w14:paraId="460DF3B0" w14:textId="77777777" w:rsidR="0043782A" w:rsidRPr="00DD457E" w:rsidRDefault="0043782A" w:rsidP="0043782A">
            <w:pPr>
              <w:shd w:val="clear" w:color="auto" w:fill="FFFFFF" w:themeFill="background1"/>
              <w:jc w:val="both"/>
              <w:rPr>
                <w:sz w:val="18"/>
                <w:szCs w:val="18"/>
              </w:rPr>
            </w:pPr>
            <w:r w:rsidRPr="00DD457E">
              <w:rPr>
                <w:sz w:val="18"/>
                <w:szCs w:val="18"/>
              </w:rPr>
              <w:t xml:space="preserve">(7) Podmienkou na poskytnutie príspevku podľa tohto zákona žiadateľovi, ktorým je právnická osoba, fyzická osoba alebo uchádzač o zamestnanie, ktorý pred zaradením do evidencie </w:t>
            </w:r>
            <w:r w:rsidRPr="00DD457E">
              <w:rPr>
                <w:sz w:val="18"/>
                <w:szCs w:val="18"/>
              </w:rPr>
              <w:lastRenderedPageBreak/>
              <w:t xml:space="preserve">uchádzačov o zamestnanie prevádzkoval alebo vykonával samostatnú zárobkovú činnosť, je, že </w:t>
            </w:r>
          </w:p>
          <w:p w14:paraId="204A8B7E" w14:textId="77777777" w:rsidR="0043782A" w:rsidRPr="00DD457E" w:rsidRDefault="0043782A" w:rsidP="0043782A">
            <w:pPr>
              <w:shd w:val="clear" w:color="auto" w:fill="FFFFFF" w:themeFill="background1"/>
              <w:jc w:val="both"/>
              <w:rPr>
                <w:sz w:val="18"/>
                <w:szCs w:val="18"/>
              </w:rPr>
            </w:pPr>
            <w:r w:rsidRPr="00DD457E">
              <w:rPr>
                <w:sz w:val="18"/>
                <w:szCs w:val="18"/>
              </w:rPr>
              <w:t>a) má splnené daňové povinnosti podľa osobitného predpisu,</w:t>
            </w:r>
            <w:r w:rsidRPr="00DD457E">
              <w:rPr>
                <w:bCs/>
                <w:sz w:val="18"/>
                <w:szCs w:val="18"/>
                <w:vertAlign w:val="superscript"/>
              </w:rPr>
              <w:t>36</w:t>
            </w:r>
            <w:r w:rsidRPr="00DD457E">
              <w:rPr>
                <w:bCs/>
                <w:sz w:val="18"/>
                <w:szCs w:val="18"/>
              </w:rPr>
              <w:t>)</w:t>
            </w:r>
          </w:p>
          <w:p w14:paraId="66D63178" w14:textId="77777777" w:rsidR="0043782A" w:rsidRPr="00DD457E" w:rsidRDefault="0043782A" w:rsidP="0043782A">
            <w:pPr>
              <w:shd w:val="clear" w:color="auto" w:fill="FFFFFF" w:themeFill="background1"/>
              <w:jc w:val="both"/>
              <w:rPr>
                <w:sz w:val="18"/>
                <w:szCs w:val="18"/>
              </w:rPr>
            </w:pPr>
            <w:r w:rsidRPr="00DD457E">
              <w:rPr>
                <w:sz w:val="18"/>
                <w:szCs w:val="18"/>
              </w:rPr>
              <w:t xml:space="preserve">f) nemá evidované neuspokojené nároky svojich zamestnancov vyplývajúce z pracovného pomeru, </w:t>
            </w:r>
          </w:p>
          <w:p w14:paraId="4234BA7C" w14:textId="77777777" w:rsidR="0043782A" w:rsidRPr="00DD457E" w:rsidRDefault="0043782A" w:rsidP="0043782A">
            <w:pPr>
              <w:jc w:val="both"/>
              <w:rPr>
                <w:sz w:val="18"/>
                <w:szCs w:val="18"/>
              </w:rPr>
            </w:pPr>
          </w:p>
          <w:p w14:paraId="2651F408" w14:textId="7BE3047B" w:rsidR="000E5E48" w:rsidRPr="00690FA9" w:rsidRDefault="0043782A" w:rsidP="0043782A">
            <w:pPr>
              <w:jc w:val="both"/>
              <w:rPr>
                <w:sz w:val="18"/>
                <w:szCs w:val="18"/>
              </w:rPr>
            </w:pPr>
            <w:r w:rsidRPr="00DD457E">
              <w:rPr>
                <w:sz w:val="18"/>
                <w:szCs w:val="18"/>
              </w:rPr>
              <w:t>36) Zákon č. 595/2003 Z. z. o dani z príjmov.</w:t>
            </w:r>
          </w:p>
        </w:tc>
        <w:tc>
          <w:tcPr>
            <w:tcW w:w="201" w:type="pct"/>
            <w:tcBorders>
              <w:top w:val="single" w:sz="4" w:space="0" w:color="auto"/>
              <w:left w:val="single" w:sz="4" w:space="0" w:color="auto"/>
              <w:bottom w:val="single" w:sz="4" w:space="0" w:color="auto"/>
              <w:right w:val="single" w:sz="4" w:space="0" w:color="auto"/>
            </w:tcBorders>
          </w:tcPr>
          <w:p w14:paraId="310B9865"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4E22B17" w14:textId="3F4C7B30" w:rsidR="000E5E48" w:rsidRPr="00690FA9" w:rsidRDefault="000E5E48"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6D1C73" w14:textId="4557781F" w:rsidR="000E5E48" w:rsidRPr="003938A8" w:rsidRDefault="000434D1" w:rsidP="00946072">
            <w:pPr>
              <w:jc w:val="center"/>
              <w:rPr>
                <w:sz w:val="18"/>
                <w:szCs w:val="18"/>
              </w:rPr>
            </w:pPr>
            <w:r w:rsidRPr="003938A8">
              <w:rPr>
                <w:sz w:val="18"/>
                <w:szCs w:val="18"/>
              </w:rPr>
              <w:t xml:space="preserve">GP-A, c) nevyužitie výnimky </w:t>
            </w:r>
          </w:p>
        </w:tc>
        <w:tc>
          <w:tcPr>
            <w:tcW w:w="406" w:type="pct"/>
            <w:tcBorders>
              <w:top w:val="single" w:sz="4" w:space="0" w:color="auto"/>
              <w:left w:val="single" w:sz="4" w:space="0" w:color="auto"/>
              <w:bottom w:val="single" w:sz="4" w:space="0" w:color="auto"/>
              <w:right w:val="single" w:sz="4" w:space="0" w:color="auto"/>
            </w:tcBorders>
          </w:tcPr>
          <w:p w14:paraId="2A00E8AA" w14:textId="4430C326" w:rsidR="000E5E48" w:rsidRPr="00690FA9" w:rsidRDefault="00901997" w:rsidP="00946072">
            <w:pPr>
              <w:jc w:val="center"/>
              <w:rPr>
                <w:sz w:val="18"/>
                <w:szCs w:val="18"/>
              </w:rPr>
            </w:pPr>
            <w:r w:rsidRPr="00DD457E">
              <w:rPr>
                <w:sz w:val="18"/>
                <w:szCs w:val="18"/>
              </w:rPr>
              <w:t>oblasť s vplyvom na podnikateľské prostredie</w:t>
            </w:r>
          </w:p>
        </w:tc>
      </w:tr>
      <w:tr w:rsidR="000E5E48" w:rsidRPr="00690FA9" w14:paraId="0D045DE3" w14:textId="7FEA9885" w:rsidTr="000E5E48">
        <w:tc>
          <w:tcPr>
            <w:tcW w:w="175" w:type="pct"/>
            <w:tcBorders>
              <w:top w:val="single" w:sz="4" w:space="0" w:color="auto"/>
              <w:left w:val="single" w:sz="4" w:space="0" w:color="auto"/>
              <w:bottom w:val="single" w:sz="4" w:space="0" w:color="auto"/>
              <w:right w:val="single" w:sz="4" w:space="0" w:color="auto"/>
            </w:tcBorders>
          </w:tcPr>
          <w:p w14:paraId="5F08156E" w14:textId="77777777" w:rsidR="000E5E48" w:rsidRPr="00690FA9" w:rsidRDefault="000E5E48" w:rsidP="00946072">
            <w:pPr>
              <w:rPr>
                <w:sz w:val="18"/>
                <w:szCs w:val="18"/>
              </w:rPr>
            </w:pPr>
            <w:r w:rsidRPr="00690FA9">
              <w:rPr>
                <w:sz w:val="18"/>
                <w:szCs w:val="18"/>
              </w:rPr>
              <w:t>Č: 7</w:t>
            </w:r>
          </w:p>
          <w:p w14:paraId="542B08B5" w14:textId="77777777" w:rsidR="000E5E48" w:rsidRPr="00690FA9" w:rsidRDefault="000E5E48" w:rsidP="00946072">
            <w:pPr>
              <w:rPr>
                <w:sz w:val="18"/>
                <w:szCs w:val="18"/>
              </w:rPr>
            </w:pPr>
            <w:r w:rsidRPr="00690FA9">
              <w:rPr>
                <w:sz w:val="18"/>
                <w:szCs w:val="18"/>
              </w:rPr>
              <w:t>O: 2</w:t>
            </w:r>
          </w:p>
          <w:p w14:paraId="11F9E93D" w14:textId="77777777" w:rsidR="000E5E48" w:rsidRPr="00690FA9" w:rsidRDefault="000E5E48" w:rsidP="00946072">
            <w:pPr>
              <w:rPr>
                <w:sz w:val="18"/>
                <w:szCs w:val="18"/>
              </w:rPr>
            </w:pPr>
            <w:r w:rsidRPr="00690FA9">
              <w:rPr>
                <w:sz w:val="18"/>
                <w:szCs w:val="18"/>
              </w:rPr>
              <w:t>P: c</w:t>
            </w:r>
          </w:p>
          <w:p w14:paraId="3B7588B3"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0A1611" w14:textId="77777777" w:rsidR="000E5E48" w:rsidRPr="00690FA9" w:rsidRDefault="000E5E48" w:rsidP="00946072">
            <w:pPr>
              <w:jc w:val="both"/>
              <w:rPr>
                <w:sz w:val="18"/>
                <w:szCs w:val="18"/>
              </w:rPr>
            </w:pPr>
            <w:r w:rsidRPr="00690FA9">
              <w:rPr>
                <w:sz w:val="18"/>
                <w:szCs w:val="18"/>
              </w:rPr>
              <w:t>c) ak podnik zamestnávateľa je alebo bol v likvidácii podľa vnútroštátneho insolvenčného práva alebo nevykonáva žiadnu hospodársku činnosť;</w:t>
            </w:r>
          </w:p>
        </w:tc>
        <w:tc>
          <w:tcPr>
            <w:tcW w:w="201" w:type="pct"/>
            <w:tcBorders>
              <w:top w:val="single" w:sz="4" w:space="0" w:color="auto"/>
              <w:left w:val="single" w:sz="4" w:space="0" w:color="auto"/>
              <w:bottom w:val="single" w:sz="4" w:space="0" w:color="auto"/>
              <w:right w:val="single" w:sz="4" w:space="0" w:color="auto"/>
            </w:tcBorders>
          </w:tcPr>
          <w:p w14:paraId="48FD5840"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E976FCE" w14:textId="73839D07" w:rsidR="000E5E48" w:rsidRPr="00690FA9" w:rsidRDefault="000E5E48" w:rsidP="00946072">
            <w:pPr>
              <w:ind w:left="-45" w:right="-43"/>
              <w:jc w:val="center"/>
              <w:rPr>
                <w:sz w:val="18"/>
                <w:szCs w:val="18"/>
              </w:rPr>
            </w:pPr>
            <w:r w:rsidRPr="00690FA9">
              <w:rPr>
                <w:sz w:val="18"/>
                <w:szCs w:val="18"/>
              </w:rPr>
              <w:t>Návrh zákona</w:t>
            </w:r>
          </w:p>
          <w:p w14:paraId="3A97F785" w14:textId="77777777" w:rsidR="000E5E48" w:rsidRPr="00690FA9" w:rsidRDefault="000E5E48" w:rsidP="00946072">
            <w:pPr>
              <w:ind w:left="-45" w:right="-43"/>
              <w:jc w:val="center"/>
              <w:rPr>
                <w:sz w:val="18"/>
                <w:szCs w:val="18"/>
              </w:rPr>
            </w:pPr>
          </w:p>
          <w:p w14:paraId="13251194" w14:textId="77777777" w:rsidR="000E5E48" w:rsidRPr="00690FA9" w:rsidRDefault="000E5E48" w:rsidP="00946072">
            <w:pPr>
              <w:ind w:left="-45" w:right="-43"/>
              <w:jc w:val="center"/>
              <w:rPr>
                <w:sz w:val="18"/>
                <w:szCs w:val="18"/>
              </w:rPr>
            </w:pPr>
          </w:p>
          <w:p w14:paraId="5A970B11" w14:textId="77777777" w:rsidR="000E5E48" w:rsidRPr="00690FA9" w:rsidRDefault="000E5E48" w:rsidP="00946072">
            <w:pPr>
              <w:ind w:left="-45" w:right="-43"/>
              <w:jc w:val="center"/>
              <w:rPr>
                <w:sz w:val="18"/>
                <w:szCs w:val="18"/>
              </w:rPr>
            </w:pPr>
          </w:p>
          <w:p w14:paraId="2FF0CD49" w14:textId="77777777" w:rsidR="000E5E48" w:rsidRPr="00690FA9" w:rsidRDefault="000E5E48" w:rsidP="00946072">
            <w:pPr>
              <w:ind w:left="-45" w:right="-43"/>
              <w:jc w:val="center"/>
              <w:rPr>
                <w:sz w:val="18"/>
                <w:szCs w:val="18"/>
              </w:rPr>
            </w:pPr>
          </w:p>
          <w:p w14:paraId="00C4E8D2" w14:textId="77777777" w:rsidR="000E5E48" w:rsidRPr="00690FA9" w:rsidRDefault="000E5E48" w:rsidP="00946072">
            <w:pPr>
              <w:ind w:left="-45" w:right="-43"/>
              <w:jc w:val="center"/>
              <w:rPr>
                <w:sz w:val="18"/>
                <w:szCs w:val="18"/>
              </w:rPr>
            </w:pPr>
          </w:p>
          <w:p w14:paraId="74B785F6" w14:textId="77777777" w:rsidR="000E5E48" w:rsidRPr="00690FA9" w:rsidRDefault="000E5E48" w:rsidP="00946072">
            <w:pPr>
              <w:ind w:left="-45" w:right="-43"/>
              <w:jc w:val="center"/>
              <w:rPr>
                <w:sz w:val="18"/>
                <w:szCs w:val="18"/>
              </w:rPr>
            </w:pPr>
          </w:p>
          <w:p w14:paraId="2BF36F8D" w14:textId="77777777" w:rsidR="000E5E48" w:rsidRPr="00690FA9" w:rsidRDefault="000E5E48" w:rsidP="00946072">
            <w:pPr>
              <w:ind w:left="-45" w:right="-43"/>
              <w:jc w:val="center"/>
              <w:rPr>
                <w:sz w:val="18"/>
                <w:szCs w:val="18"/>
              </w:rPr>
            </w:pPr>
          </w:p>
          <w:p w14:paraId="6DFBF753" w14:textId="77777777" w:rsidR="000E5E48" w:rsidRPr="00690FA9" w:rsidRDefault="000E5E48" w:rsidP="00946072">
            <w:pPr>
              <w:ind w:left="-45" w:right="-43"/>
              <w:jc w:val="center"/>
              <w:rPr>
                <w:sz w:val="18"/>
                <w:szCs w:val="18"/>
              </w:rPr>
            </w:pPr>
          </w:p>
          <w:p w14:paraId="0A9B2CEC" w14:textId="77777777" w:rsidR="000E5E48" w:rsidRPr="00690FA9" w:rsidRDefault="000E5E48" w:rsidP="00946072">
            <w:pPr>
              <w:ind w:left="-45" w:right="-43"/>
              <w:jc w:val="center"/>
              <w:rPr>
                <w:sz w:val="18"/>
                <w:szCs w:val="18"/>
              </w:rPr>
            </w:pPr>
          </w:p>
          <w:p w14:paraId="4E9C3BC0" w14:textId="77777777" w:rsidR="000E5E48" w:rsidRPr="00690FA9" w:rsidRDefault="000E5E48" w:rsidP="00946072">
            <w:pPr>
              <w:ind w:left="-45" w:right="-43"/>
              <w:jc w:val="center"/>
              <w:rPr>
                <w:sz w:val="18"/>
                <w:szCs w:val="18"/>
              </w:rPr>
            </w:pPr>
          </w:p>
          <w:p w14:paraId="5AAD2152" w14:textId="77777777" w:rsidR="000E5E48" w:rsidRPr="00690FA9" w:rsidRDefault="000E5E48" w:rsidP="00946072">
            <w:pPr>
              <w:ind w:left="-45" w:right="-43"/>
              <w:jc w:val="center"/>
              <w:rPr>
                <w:sz w:val="18"/>
                <w:szCs w:val="18"/>
              </w:rPr>
            </w:pPr>
          </w:p>
          <w:p w14:paraId="3EE42832" w14:textId="77777777" w:rsidR="000E5E48" w:rsidRPr="00690FA9" w:rsidRDefault="000E5E48" w:rsidP="00946072">
            <w:pPr>
              <w:ind w:left="-45" w:right="-43"/>
              <w:jc w:val="center"/>
              <w:rPr>
                <w:sz w:val="18"/>
                <w:szCs w:val="18"/>
              </w:rPr>
            </w:pPr>
          </w:p>
          <w:p w14:paraId="51E6E519" w14:textId="4DA190A5" w:rsidR="000E5E48" w:rsidRPr="00690FA9" w:rsidRDefault="000E5E48" w:rsidP="00946072">
            <w:pPr>
              <w:ind w:left="-45" w:right="-43"/>
              <w:jc w:val="center"/>
              <w:rPr>
                <w:sz w:val="18"/>
                <w:szCs w:val="18"/>
              </w:rPr>
            </w:pPr>
          </w:p>
          <w:p w14:paraId="4A36F430" w14:textId="77777777" w:rsidR="000E5E48" w:rsidRPr="00690FA9" w:rsidRDefault="000E5E48" w:rsidP="00946072">
            <w:pPr>
              <w:ind w:left="-45" w:right="-43"/>
              <w:jc w:val="center"/>
              <w:rPr>
                <w:sz w:val="18"/>
                <w:szCs w:val="18"/>
              </w:rPr>
            </w:pPr>
          </w:p>
          <w:p w14:paraId="21EFCF3E" w14:textId="77777777" w:rsidR="000E5E48" w:rsidRPr="00690FA9" w:rsidRDefault="000E5E48" w:rsidP="00946072">
            <w:pPr>
              <w:ind w:left="-45" w:right="-43"/>
              <w:jc w:val="center"/>
              <w:rPr>
                <w:sz w:val="18"/>
                <w:szCs w:val="18"/>
              </w:rPr>
            </w:pPr>
          </w:p>
          <w:p w14:paraId="20789343" w14:textId="77777777" w:rsidR="000E5E48" w:rsidRPr="00690FA9" w:rsidRDefault="000E5E48" w:rsidP="00946072">
            <w:pPr>
              <w:ind w:left="-45" w:right="-43"/>
              <w:jc w:val="center"/>
              <w:rPr>
                <w:sz w:val="18"/>
                <w:szCs w:val="18"/>
              </w:rPr>
            </w:pPr>
          </w:p>
          <w:p w14:paraId="0788FFBC" w14:textId="77777777" w:rsidR="000E5E48" w:rsidRPr="00690FA9" w:rsidRDefault="000E5E48" w:rsidP="00946072">
            <w:pPr>
              <w:ind w:left="-45" w:right="-43"/>
              <w:jc w:val="center"/>
              <w:rPr>
                <w:sz w:val="18"/>
                <w:szCs w:val="18"/>
              </w:rPr>
            </w:pPr>
          </w:p>
          <w:p w14:paraId="57899347" w14:textId="77777777" w:rsidR="000E5E48" w:rsidRPr="00690FA9" w:rsidRDefault="000E5E48" w:rsidP="00946072">
            <w:pPr>
              <w:ind w:left="-45" w:right="-43"/>
              <w:jc w:val="center"/>
              <w:rPr>
                <w:sz w:val="18"/>
                <w:szCs w:val="18"/>
              </w:rPr>
            </w:pPr>
          </w:p>
          <w:p w14:paraId="164D4F8F" w14:textId="77777777" w:rsidR="000E5E48" w:rsidRPr="00690FA9" w:rsidRDefault="000E5E48" w:rsidP="00946072">
            <w:pPr>
              <w:ind w:left="-45" w:right="-43"/>
              <w:jc w:val="center"/>
              <w:rPr>
                <w:sz w:val="18"/>
                <w:szCs w:val="18"/>
              </w:rPr>
            </w:pPr>
          </w:p>
          <w:p w14:paraId="5643A58C" w14:textId="77777777" w:rsidR="000E5E48" w:rsidRPr="00690FA9" w:rsidRDefault="000E5E48" w:rsidP="00946072">
            <w:pPr>
              <w:jc w:val="center"/>
              <w:rPr>
                <w:sz w:val="18"/>
                <w:szCs w:val="18"/>
              </w:rPr>
            </w:pPr>
            <w:r w:rsidRPr="00690FA9">
              <w:rPr>
                <w:sz w:val="18"/>
                <w:szCs w:val="18"/>
              </w:rPr>
              <w:t xml:space="preserve">Zákon č. 5/2004 Z. z. </w:t>
            </w:r>
          </w:p>
          <w:p w14:paraId="496C172E" w14:textId="1B5159E3" w:rsidR="000E5E48" w:rsidRPr="00690FA9" w:rsidRDefault="000E5E48" w:rsidP="00946072">
            <w:pPr>
              <w:ind w:left="-45" w:right="-43"/>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C1C2F21" w14:textId="5048CDF8" w:rsidR="000E5E48" w:rsidRPr="00690FA9" w:rsidRDefault="000E5E48" w:rsidP="00946072">
            <w:pPr>
              <w:pStyle w:val="Normlny0"/>
              <w:jc w:val="center"/>
              <w:rPr>
                <w:sz w:val="18"/>
                <w:szCs w:val="18"/>
              </w:rPr>
            </w:pPr>
            <w:r w:rsidRPr="00690FA9">
              <w:rPr>
                <w:sz w:val="18"/>
                <w:szCs w:val="18"/>
              </w:rPr>
              <w:t>Č. I</w:t>
            </w:r>
          </w:p>
          <w:p w14:paraId="52C21FD8" w14:textId="60D246BE" w:rsidR="000E5E48" w:rsidRPr="00690FA9" w:rsidRDefault="000E5E48" w:rsidP="00946072">
            <w:pPr>
              <w:pStyle w:val="Normlny0"/>
              <w:jc w:val="center"/>
              <w:rPr>
                <w:sz w:val="18"/>
                <w:szCs w:val="18"/>
              </w:rPr>
            </w:pPr>
            <w:r w:rsidRPr="00690FA9">
              <w:rPr>
                <w:sz w:val="18"/>
                <w:szCs w:val="18"/>
              </w:rPr>
              <w:t>§ 3</w:t>
            </w:r>
            <w:r w:rsidR="00901997">
              <w:rPr>
                <w:sz w:val="18"/>
                <w:szCs w:val="18"/>
              </w:rPr>
              <w:t>8</w:t>
            </w:r>
          </w:p>
          <w:p w14:paraId="7C4C7D07" w14:textId="485982DC" w:rsidR="000E5E48" w:rsidRPr="00690FA9" w:rsidRDefault="000E5E48" w:rsidP="00946072">
            <w:pPr>
              <w:pStyle w:val="Normlny0"/>
              <w:jc w:val="center"/>
              <w:rPr>
                <w:sz w:val="18"/>
                <w:szCs w:val="18"/>
              </w:rPr>
            </w:pPr>
            <w:r w:rsidRPr="00690FA9">
              <w:rPr>
                <w:sz w:val="18"/>
                <w:szCs w:val="18"/>
              </w:rPr>
              <w:t>O. 4</w:t>
            </w:r>
          </w:p>
          <w:p w14:paraId="47417CDD" w14:textId="365FF36B" w:rsidR="000E5E48" w:rsidRPr="00690FA9" w:rsidRDefault="000E5E48" w:rsidP="00946072">
            <w:pPr>
              <w:pStyle w:val="Normlny0"/>
              <w:jc w:val="center"/>
              <w:rPr>
                <w:sz w:val="18"/>
                <w:szCs w:val="18"/>
              </w:rPr>
            </w:pPr>
          </w:p>
          <w:p w14:paraId="1A0A0E24" w14:textId="0ECD2C62" w:rsidR="000E5E48" w:rsidRPr="00690FA9" w:rsidRDefault="000E5E48" w:rsidP="00946072">
            <w:pPr>
              <w:pStyle w:val="Normlny0"/>
              <w:jc w:val="center"/>
              <w:rPr>
                <w:sz w:val="18"/>
                <w:szCs w:val="18"/>
              </w:rPr>
            </w:pPr>
          </w:p>
          <w:p w14:paraId="2A357C95" w14:textId="77777777" w:rsidR="000E5E48" w:rsidRPr="00690FA9" w:rsidRDefault="000E5E48" w:rsidP="00946072">
            <w:pPr>
              <w:pStyle w:val="Normlny0"/>
              <w:jc w:val="center"/>
              <w:rPr>
                <w:sz w:val="18"/>
                <w:szCs w:val="18"/>
              </w:rPr>
            </w:pPr>
          </w:p>
          <w:p w14:paraId="4FDC22AF" w14:textId="77777777" w:rsidR="000E5E48" w:rsidRPr="00690FA9" w:rsidRDefault="000E5E48" w:rsidP="00946072">
            <w:pPr>
              <w:pStyle w:val="Normlny0"/>
              <w:jc w:val="center"/>
              <w:rPr>
                <w:sz w:val="18"/>
                <w:szCs w:val="18"/>
              </w:rPr>
            </w:pPr>
          </w:p>
          <w:p w14:paraId="5EAC2F2D" w14:textId="77777777" w:rsidR="000E5E48" w:rsidRPr="00690FA9" w:rsidRDefault="000E5E48" w:rsidP="00946072">
            <w:pPr>
              <w:pStyle w:val="Normlny0"/>
              <w:jc w:val="center"/>
              <w:rPr>
                <w:sz w:val="18"/>
                <w:szCs w:val="18"/>
              </w:rPr>
            </w:pPr>
          </w:p>
          <w:p w14:paraId="5F07DDB6" w14:textId="77777777" w:rsidR="000E5E48" w:rsidRPr="00690FA9" w:rsidRDefault="000E5E48" w:rsidP="00946072">
            <w:pPr>
              <w:pStyle w:val="Normlny0"/>
              <w:jc w:val="center"/>
              <w:rPr>
                <w:sz w:val="18"/>
                <w:szCs w:val="18"/>
              </w:rPr>
            </w:pPr>
          </w:p>
          <w:p w14:paraId="13F2FE7F" w14:textId="0FF10D22" w:rsidR="000E5E48" w:rsidRPr="00690FA9" w:rsidRDefault="000E5E48" w:rsidP="00946072">
            <w:pPr>
              <w:pStyle w:val="Normlny0"/>
              <w:jc w:val="center"/>
              <w:rPr>
                <w:sz w:val="18"/>
                <w:szCs w:val="18"/>
              </w:rPr>
            </w:pPr>
            <w:r w:rsidRPr="00690FA9">
              <w:rPr>
                <w:sz w:val="18"/>
                <w:szCs w:val="18"/>
              </w:rPr>
              <w:t>Č. IV</w:t>
            </w:r>
          </w:p>
          <w:p w14:paraId="3E71A20D" w14:textId="2B0F4E3D" w:rsidR="000E5E48" w:rsidRPr="00690FA9" w:rsidRDefault="000E5E48" w:rsidP="00946072">
            <w:pPr>
              <w:pStyle w:val="Normlny0"/>
              <w:jc w:val="center"/>
              <w:rPr>
                <w:sz w:val="18"/>
                <w:szCs w:val="18"/>
              </w:rPr>
            </w:pPr>
            <w:r w:rsidRPr="00690FA9">
              <w:rPr>
                <w:sz w:val="18"/>
                <w:szCs w:val="18"/>
              </w:rPr>
              <w:t>§ 21a</w:t>
            </w:r>
          </w:p>
          <w:p w14:paraId="1313528E" w14:textId="4AF6A1EE" w:rsidR="000E5E48" w:rsidRPr="00690FA9" w:rsidRDefault="000E5E48" w:rsidP="00946072">
            <w:pPr>
              <w:pStyle w:val="Normlny0"/>
              <w:jc w:val="center"/>
              <w:rPr>
                <w:sz w:val="18"/>
                <w:szCs w:val="18"/>
              </w:rPr>
            </w:pPr>
            <w:r w:rsidRPr="00690FA9">
              <w:rPr>
                <w:sz w:val="18"/>
                <w:szCs w:val="18"/>
              </w:rPr>
              <w:t>O: 4</w:t>
            </w:r>
          </w:p>
          <w:p w14:paraId="2C62D50C" w14:textId="25DC5453" w:rsidR="000E5E48" w:rsidRPr="00690FA9" w:rsidRDefault="000E5E48" w:rsidP="00946072">
            <w:pPr>
              <w:pStyle w:val="Normlny0"/>
              <w:jc w:val="center"/>
              <w:rPr>
                <w:sz w:val="18"/>
                <w:szCs w:val="18"/>
              </w:rPr>
            </w:pPr>
            <w:r w:rsidRPr="00690FA9">
              <w:rPr>
                <w:sz w:val="18"/>
                <w:szCs w:val="18"/>
              </w:rPr>
              <w:t>P: c</w:t>
            </w:r>
          </w:p>
          <w:p w14:paraId="25F0F50C" w14:textId="77777777" w:rsidR="000E5E48" w:rsidRPr="00690FA9" w:rsidRDefault="000E5E48" w:rsidP="00946072">
            <w:pPr>
              <w:pStyle w:val="Normlny0"/>
              <w:jc w:val="center"/>
              <w:rPr>
                <w:sz w:val="18"/>
                <w:szCs w:val="18"/>
              </w:rPr>
            </w:pPr>
          </w:p>
          <w:p w14:paraId="10B85F47" w14:textId="77777777" w:rsidR="000E5E48" w:rsidRPr="00690FA9" w:rsidRDefault="000E5E48" w:rsidP="00946072">
            <w:pPr>
              <w:pStyle w:val="Normlny0"/>
              <w:jc w:val="center"/>
              <w:rPr>
                <w:sz w:val="18"/>
                <w:szCs w:val="18"/>
              </w:rPr>
            </w:pPr>
          </w:p>
          <w:p w14:paraId="0C8BF646" w14:textId="77777777" w:rsidR="000E5E48" w:rsidRPr="00690FA9" w:rsidRDefault="000E5E48" w:rsidP="00946072">
            <w:pPr>
              <w:pStyle w:val="Normlny0"/>
              <w:jc w:val="center"/>
              <w:rPr>
                <w:sz w:val="18"/>
                <w:szCs w:val="18"/>
              </w:rPr>
            </w:pPr>
          </w:p>
          <w:p w14:paraId="1A7DC021" w14:textId="77777777" w:rsidR="000E5E48" w:rsidRPr="00690FA9" w:rsidRDefault="000E5E48" w:rsidP="00946072">
            <w:pPr>
              <w:pStyle w:val="Normlny0"/>
              <w:jc w:val="center"/>
              <w:rPr>
                <w:sz w:val="18"/>
                <w:szCs w:val="18"/>
              </w:rPr>
            </w:pPr>
          </w:p>
          <w:p w14:paraId="51E3E0E8" w14:textId="77777777" w:rsidR="000E5E48" w:rsidRPr="00690FA9" w:rsidRDefault="000E5E48" w:rsidP="00946072">
            <w:pPr>
              <w:pStyle w:val="Normlny0"/>
              <w:rPr>
                <w:sz w:val="18"/>
                <w:szCs w:val="18"/>
              </w:rPr>
            </w:pPr>
          </w:p>
          <w:p w14:paraId="3CC916C1" w14:textId="5559BFF0" w:rsidR="000E5E48" w:rsidRPr="00690FA9" w:rsidRDefault="000E5E48" w:rsidP="00946072">
            <w:pPr>
              <w:pStyle w:val="Normlny0"/>
              <w:rPr>
                <w:sz w:val="18"/>
                <w:szCs w:val="18"/>
              </w:rPr>
            </w:pPr>
          </w:p>
          <w:p w14:paraId="6F253D9D" w14:textId="77777777" w:rsidR="000E5E48" w:rsidRPr="00690FA9" w:rsidRDefault="000E5E48" w:rsidP="00946072">
            <w:pPr>
              <w:pStyle w:val="Normlny0"/>
              <w:rPr>
                <w:sz w:val="18"/>
                <w:szCs w:val="18"/>
              </w:rPr>
            </w:pPr>
          </w:p>
          <w:p w14:paraId="29681295" w14:textId="77777777" w:rsidR="000E5E48" w:rsidRPr="00690FA9" w:rsidRDefault="000E5E48" w:rsidP="00946072">
            <w:pPr>
              <w:pStyle w:val="Normlny0"/>
              <w:rPr>
                <w:sz w:val="18"/>
                <w:szCs w:val="18"/>
              </w:rPr>
            </w:pPr>
          </w:p>
          <w:p w14:paraId="2CD0190F" w14:textId="77777777" w:rsidR="000E5E48" w:rsidRPr="00690FA9" w:rsidRDefault="000E5E48" w:rsidP="00946072">
            <w:pPr>
              <w:pStyle w:val="Normlny0"/>
              <w:jc w:val="center"/>
              <w:rPr>
                <w:sz w:val="18"/>
                <w:szCs w:val="18"/>
              </w:rPr>
            </w:pPr>
            <w:r w:rsidRPr="00690FA9">
              <w:rPr>
                <w:sz w:val="18"/>
                <w:szCs w:val="18"/>
              </w:rPr>
              <w:t>§ 70</w:t>
            </w:r>
          </w:p>
          <w:p w14:paraId="2DDF07C3" w14:textId="77777777" w:rsidR="000E5E48" w:rsidRPr="00690FA9" w:rsidRDefault="000E5E48" w:rsidP="00946072">
            <w:pPr>
              <w:pStyle w:val="Normlny0"/>
              <w:jc w:val="center"/>
              <w:rPr>
                <w:sz w:val="18"/>
                <w:szCs w:val="18"/>
              </w:rPr>
            </w:pPr>
            <w:r w:rsidRPr="00690FA9">
              <w:rPr>
                <w:sz w:val="18"/>
                <w:szCs w:val="18"/>
              </w:rPr>
              <w:t>O: 7</w:t>
            </w:r>
          </w:p>
          <w:p w14:paraId="1D657466" w14:textId="4B090079" w:rsidR="000E5E48" w:rsidRPr="00690FA9" w:rsidRDefault="000E5E48" w:rsidP="00946072">
            <w:pPr>
              <w:pStyle w:val="Normlny0"/>
              <w:jc w:val="center"/>
              <w:rPr>
                <w:sz w:val="18"/>
                <w:szCs w:val="18"/>
              </w:rPr>
            </w:pPr>
            <w:r w:rsidRPr="00690FA9">
              <w:rPr>
                <w:sz w:val="18"/>
                <w:szCs w:val="18"/>
              </w:rPr>
              <w:t>P: e</w:t>
            </w:r>
          </w:p>
        </w:tc>
        <w:tc>
          <w:tcPr>
            <w:tcW w:w="1761" w:type="pct"/>
            <w:tcBorders>
              <w:top w:val="single" w:sz="4" w:space="0" w:color="auto"/>
              <w:left w:val="single" w:sz="4" w:space="0" w:color="auto"/>
              <w:bottom w:val="single" w:sz="4" w:space="0" w:color="auto"/>
              <w:right w:val="single" w:sz="4" w:space="0" w:color="auto"/>
            </w:tcBorders>
          </w:tcPr>
          <w:p w14:paraId="7A8FC89B" w14:textId="77777777" w:rsidR="000E5E48" w:rsidRPr="00690FA9" w:rsidRDefault="000E5E48" w:rsidP="00C177BB">
            <w:pPr>
              <w:jc w:val="both"/>
              <w:rPr>
                <w:strike/>
                <w:sz w:val="18"/>
                <w:szCs w:val="18"/>
              </w:rPr>
            </w:pPr>
            <w:r w:rsidRPr="00690FA9">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690FA9">
              <w:rPr>
                <w:sz w:val="18"/>
                <w:szCs w:val="18"/>
                <w:vertAlign w:val="superscript"/>
              </w:rPr>
              <w:t>64</w:t>
            </w:r>
            <w:r w:rsidRPr="00690FA9">
              <w:rPr>
                <w:sz w:val="18"/>
                <w:szCs w:val="18"/>
              </w:rPr>
              <w:t>) ktoré obsahuje súhlas s jeho obsadením, alebo ak od vydania takého potvrdenia uplynulo viac ako 90 dní.</w:t>
            </w:r>
            <w:r w:rsidRPr="00690FA9">
              <w:rPr>
                <w:strike/>
                <w:sz w:val="18"/>
                <w:szCs w:val="18"/>
              </w:rPr>
              <w:t xml:space="preserve"> </w:t>
            </w:r>
          </w:p>
          <w:p w14:paraId="5F65B45E" w14:textId="3547672D" w:rsidR="000E5E48" w:rsidRPr="00690FA9" w:rsidRDefault="000E5E48" w:rsidP="00946072">
            <w:pPr>
              <w:jc w:val="both"/>
              <w:rPr>
                <w:sz w:val="18"/>
                <w:szCs w:val="18"/>
              </w:rPr>
            </w:pPr>
          </w:p>
          <w:p w14:paraId="3EB99CD7" w14:textId="77777777" w:rsidR="00B65B59" w:rsidRPr="00B65B59" w:rsidRDefault="00B65B59" w:rsidP="00B65B59">
            <w:pPr>
              <w:jc w:val="both"/>
              <w:rPr>
                <w:sz w:val="18"/>
                <w:szCs w:val="18"/>
              </w:rPr>
            </w:pPr>
            <w:r w:rsidRPr="00B65B59">
              <w:rPr>
                <w:sz w:val="18"/>
                <w:szCs w:val="18"/>
              </w:rPr>
              <w:t>(4) Podmienkou na vydanie potvrdenia o možnosti obsadenia voľného pracovného miesta, ktoré zodpovedá vysokokvalifikovanému zamestnaniu, ktoré obsahuje súhlas s jeho obsadením, je, že</w:t>
            </w:r>
          </w:p>
          <w:p w14:paraId="71C2C01D" w14:textId="77777777" w:rsidR="00B65B59" w:rsidRPr="00B65B59" w:rsidRDefault="00B65B59" w:rsidP="00B65B59">
            <w:pPr>
              <w:jc w:val="both"/>
              <w:rPr>
                <w:sz w:val="18"/>
                <w:szCs w:val="18"/>
              </w:rPr>
            </w:pPr>
            <w:r w:rsidRPr="00B65B59">
              <w:rPr>
                <w:sz w:val="18"/>
                <w:szCs w:val="18"/>
              </w:rPr>
              <w:t>c) zamestnávateľ, ktorý má záujem prijať do vysokokvalifikovaného zamestnania štátneho príslušníka tretej krajiny, spĺňa podmienky podľa § 70 ods. 7 písm. a), e) a f); na zisťovanie a preukazovanie splnenia podmienok podľa § 70 ods. 7 písm. a) a e) sa primerane vzťahuje § 70 ods. 8 a splnenie podmienky podľa § 70 ods. 7 písm. f) na žiadosť úradu preukazuje zamestnávateľ,</w:t>
            </w:r>
          </w:p>
          <w:p w14:paraId="57511AD6" w14:textId="77777777" w:rsidR="00B65B59" w:rsidRPr="00B65B59" w:rsidRDefault="00B65B59" w:rsidP="00B65B59">
            <w:pPr>
              <w:jc w:val="both"/>
              <w:rPr>
                <w:sz w:val="18"/>
                <w:szCs w:val="18"/>
              </w:rPr>
            </w:pPr>
          </w:p>
          <w:p w14:paraId="5D7F58C9" w14:textId="77777777" w:rsidR="00B65B59" w:rsidRPr="00B65B59" w:rsidRDefault="00B65B59" w:rsidP="00B65B59">
            <w:pPr>
              <w:jc w:val="both"/>
              <w:rPr>
                <w:sz w:val="18"/>
                <w:szCs w:val="18"/>
              </w:rPr>
            </w:pPr>
            <w:r w:rsidRPr="00B65B59">
              <w:rPr>
                <w:sz w:val="18"/>
                <w:szCs w:val="18"/>
              </w:rPr>
              <w:t xml:space="preserve">Podmienkou na poskytnutie príspevku podľa tohto zákona žiadateľovi, ktorým je právnická osoba, fyzická osoba alebo uchádzač o zamestnanie, ktorý pred zaradením do evidencie uchádzačov o zamestnanie prevádzkoval alebo vykonával samostatnú zárobkovú činnosť, je, že </w:t>
            </w:r>
          </w:p>
          <w:p w14:paraId="797DF713" w14:textId="77777777" w:rsidR="00B65B59" w:rsidRPr="00B65B59" w:rsidRDefault="00B65B59" w:rsidP="00B65B59">
            <w:pPr>
              <w:jc w:val="both"/>
              <w:rPr>
                <w:sz w:val="18"/>
                <w:szCs w:val="18"/>
              </w:rPr>
            </w:pPr>
            <w:r w:rsidRPr="00B65B59">
              <w:rPr>
                <w:sz w:val="18"/>
                <w:szCs w:val="18"/>
              </w:rPr>
              <w:t>e) nie je v konkurze, likvidácii, nútenej správe alebo nemá určený splátkový kalendár podľa osobitného predpisu,63aaaa)</w:t>
            </w:r>
          </w:p>
          <w:p w14:paraId="707C8EDB" w14:textId="77777777" w:rsidR="00B65B59" w:rsidRPr="00B65B59" w:rsidRDefault="00B65B59" w:rsidP="00B65B59">
            <w:pPr>
              <w:jc w:val="both"/>
              <w:rPr>
                <w:sz w:val="18"/>
                <w:szCs w:val="18"/>
              </w:rPr>
            </w:pPr>
          </w:p>
          <w:p w14:paraId="25FC70AE" w14:textId="75816A9B" w:rsidR="000E5E48" w:rsidRPr="00690FA9" w:rsidRDefault="00B65B59" w:rsidP="00B65B59">
            <w:pPr>
              <w:jc w:val="both"/>
              <w:rPr>
                <w:bCs/>
                <w:sz w:val="18"/>
                <w:szCs w:val="18"/>
              </w:rPr>
            </w:pPr>
            <w:r w:rsidRPr="00B65B59">
              <w:rPr>
                <w:sz w:val="18"/>
                <w:szCs w:val="18"/>
              </w:rPr>
              <w:t>63aaaa) Štvrtá časť tretia hlava zákona č. 7/2005 Z. z. o konkurze a reštrukturalizácii a o zmene a doplnení niektorých zákonov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607B8692"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DE67430" w14:textId="38323EEA" w:rsidR="000E5E48" w:rsidRPr="00690FA9" w:rsidRDefault="000E5E48"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00A7C92" w14:textId="141B4E2F" w:rsidR="000E5E48" w:rsidRPr="003938A8" w:rsidRDefault="000434D1" w:rsidP="00946072">
            <w:pPr>
              <w:pStyle w:val="Nadpis1"/>
              <w:rPr>
                <w:sz w:val="18"/>
                <w:szCs w:val="18"/>
              </w:rPr>
            </w:pPr>
            <w:r w:rsidRPr="003938A8">
              <w:rPr>
                <w:b w:val="0"/>
                <w:sz w:val="18"/>
                <w:szCs w:val="18"/>
              </w:rPr>
              <w:t>GP-A, c) nevyužitie výnimky</w:t>
            </w:r>
            <w:r w:rsidRPr="003938A8">
              <w:rPr>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65EA338E" w14:textId="7CC92A5C" w:rsidR="000E5E48" w:rsidRPr="00690FA9" w:rsidRDefault="00901997" w:rsidP="00946072">
            <w:pPr>
              <w:pStyle w:val="Nadpis1"/>
              <w:rPr>
                <w:sz w:val="18"/>
                <w:szCs w:val="18"/>
              </w:rPr>
            </w:pPr>
            <w:r w:rsidRPr="00DD457E">
              <w:rPr>
                <w:b w:val="0"/>
                <w:sz w:val="18"/>
                <w:szCs w:val="18"/>
              </w:rPr>
              <w:t>oblasť s vplyvom na podnikateľské prostredie</w:t>
            </w:r>
          </w:p>
        </w:tc>
      </w:tr>
      <w:tr w:rsidR="000E5E48" w:rsidRPr="00690FA9" w14:paraId="3B67F4A4" w14:textId="64C8B78F" w:rsidTr="000E5E48">
        <w:tc>
          <w:tcPr>
            <w:tcW w:w="175" w:type="pct"/>
            <w:tcBorders>
              <w:top w:val="single" w:sz="4" w:space="0" w:color="auto"/>
              <w:left w:val="single" w:sz="4" w:space="0" w:color="auto"/>
              <w:bottom w:val="single" w:sz="4" w:space="0" w:color="auto"/>
              <w:right w:val="single" w:sz="4" w:space="0" w:color="auto"/>
            </w:tcBorders>
          </w:tcPr>
          <w:p w14:paraId="7B927819" w14:textId="77777777" w:rsidR="000E5E48" w:rsidRPr="00690FA9" w:rsidRDefault="000E5E48" w:rsidP="00946072">
            <w:pPr>
              <w:rPr>
                <w:sz w:val="18"/>
                <w:szCs w:val="18"/>
              </w:rPr>
            </w:pPr>
            <w:r w:rsidRPr="00690FA9">
              <w:rPr>
                <w:sz w:val="18"/>
                <w:szCs w:val="18"/>
              </w:rPr>
              <w:t>Č: 7</w:t>
            </w:r>
          </w:p>
          <w:p w14:paraId="3D163E7C" w14:textId="77777777" w:rsidR="000E5E48" w:rsidRPr="00690FA9" w:rsidRDefault="000E5E48" w:rsidP="00946072">
            <w:pPr>
              <w:rPr>
                <w:sz w:val="18"/>
                <w:szCs w:val="18"/>
              </w:rPr>
            </w:pPr>
            <w:r w:rsidRPr="00690FA9">
              <w:rPr>
                <w:sz w:val="18"/>
                <w:szCs w:val="18"/>
              </w:rPr>
              <w:t>O: 2</w:t>
            </w:r>
          </w:p>
          <w:p w14:paraId="1967E800" w14:textId="77777777" w:rsidR="000E5E48" w:rsidRPr="00690FA9" w:rsidRDefault="000E5E48"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423C1062" w14:textId="77777777" w:rsidR="000E5E48" w:rsidRPr="00690FA9" w:rsidRDefault="000E5E48" w:rsidP="00946072">
            <w:pPr>
              <w:jc w:val="both"/>
              <w:rPr>
                <w:sz w:val="18"/>
                <w:szCs w:val="18"/>
              </w:rPr>
            </w:pPr>
            <w:r w:rsidRPr="00690FA9">
              <w:rPr>
                <w:sz w:val="18"/>
                <w:szCs w:val="18"/>
              </w:rPr>
              <w:t>d) ak bol zamestnávateľ sankcionovaný za zamestnávanie štátnych príslušníkov tretích krajín, ktorí sa neoprávnene zdržiavajú na území členských štátov, v súlade s článkom 9 smernice Európskeho parlamentu a Rady 2009/52/ES(24) alebo za nelegálnu prácu alebo nelegálne zamestnávanie v súlade s vnútroštátnym právom; alebo</w:t>
            </w:r>
          </w:p>
        </w:tc>
        <w:tc>
          <w:tcPr>
            <w:tcW w:w="201" w:type="pct"/>
            <w:tcBorders>
              <w:top w:val="single" w:sz="4" w:space="0" w:color="auto"/>
              <w:left w:val="single" w:sz="4" w:space="0" w:color="auto"/>
              <w:bottom w:val="single" w:sz="4" w:space="0" w:color="auto"/>
              <w:right w:val="single" w:sz="4" w:space="0" w:color="auto"/>
            </w:tcBorders>
          </w:tcPr>
          <w:p w14:paraId="154D44EA"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389DD8F" w14:textId="63EC4C9B" w:rsidR="000E5E48" w:rsidRPr="00690FA9" w:rsidRDefault="000E5E48"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5521178" w14:textId="1BF60981" w:rsidR="000E5E48" w:rsidRPr="00690FA9" w:rsidRDefault="000E5E48" w:rsidP="00946072">
            <w:pPr>
              <w:pStyle w:val="Normlny0"/>
              <w:jc w:val="center"/>
              <w:rPr>
                <w:sz w:val="18"/>
                <w:szCs w:val="18"/>
              </w:rPr>
            </w:pPr>
            <w:r w:rsidRPr="00690FA9">
              <w:rPr>
                <w:sz w:val="18"/>
                <w:szCs w:val="18"/>
              </w:rPr>
              <w:t>Č. I</w:t>
            </w:r>
          </w:p>
          <w:p w14:paraId="2B056B40" w14:textId="092318BC" w:rsidR="000E5E48" w:rsidRPr="00690FA9" w:rsidRDefault="000E5E48" w:rsidP="00946072">
            <w:pPr>
              <w:pStyle w:val="Normlny0"/>
              <w:jc w:val="center"/>
              <w:rPr>
                <w:sz w:val="18"/>
                <w:szCs w:val="18"/>
              </w:rPr>
            </w:pPr>
            <w:r w:rsidRPr="00690FA9">
              <w:rPr>
                <w:sz w:val="18"/>
                <w:szCs w:val="18"/>
              </w:rPr>
              <w:t>§ 38</w:t>
            </w:r>
          </w:p>
          <w:p w14:paraId="09F047DA" w14:textId="0801717E" w:rsidR="000E5E48" w:rsidRPr="00690FA9" w:rsidRDefault="000E5E48" w:rsidP="00946072">
            <w:pPr>
              <w:pStyle w:val="Normlny0"/>
              <w:jc w:val="center"/>
              <w:rPr>
                <w:sz w:val="18"/>
                <w:szCs w:val="18"/>
              </w:rPr>
            </w:pPr>
            <w:r w:rsidRPr="00690FA9">
              <w:rPr>
                <w:sz w:val="18"/>
                <w:szCs w:val="18"/>
              </w:rPr>
              <w:t>O. 4</w:t>
            </w:r>
          </w:p>
          <w:p w14:paraId="101A574E" w14:textId="5D93FAFD" w:rsidR="000E5E48" w:rsidRPr="00690FA9" w:rsidRDefault="000E5E48" w:rsidP="00946072">
            <w:pPr>
              <w:pStyle w:val="Normlny0"/>
              <w:jc w:val="center"/>
              <w:rPr>
                <w:sz w:val="18"/>
                <w:szCs w:val="18"/>
              </w:rPr>
            </w:pPr>
          </w:p>
          <w:p w14:paraId="53023F2A" w14:textId="77777777" w:rsidR="000E5E48" w:rsidRPr="00690FA9" w:rsidRDefault="000E5E48" w:rsidP="00946072">
            <w:pPr>
              <w:pStyle w:val="Normlny0"/>
              <w:jc w:val="center"/>
              <w:rPr>
                <w:sz w:val="18"/>
                <w:szCs w:val="18"/>
              </w:rPr>
            </w:pPr>
          </w:p>
          <w:p w14:paraId="1110A9D5" w14:textId="475015C3" w:rsidR="000E5E48" w:rsidRPr="00690FA9" w:rsidRDefault="000E5E48" w:rsidP="00946072">
            <w:pPr>
              <w:pStyle w:val="Normlny0"/>
              <w:jc w:val="center"/>
              <w:rPr>
                <w:sz w:val="18"/>
                <w:szCs w:val="18"/>
              </w:rPr>
            </w:pPr>
          </w:p>
          <w:p w14:paraId="42AAB54C" w14:textId="77777777" w:rsidR="000E5E48" w:rsidRPr="00690FA9" w:rsidRDefault="000E5E48" w:rsidP="00946072">
            <w:pPr>
              <w:pStyle w:val="Normlny0"/>
              <w:jc w:val="center"/>
              <w:rPr>
                <w:sz w:val="18"/>
                <w:szCs w:val="18"/>
              </w:rPr>
            </w:pPr>
          </w:p>
          <w:p w14:paraId="74CBE8A8" w14:textId="77777777" w:rsidR="000E5E48" w:rsidRPr="00690FA9" w:rsidRDefault="000E5E48" w:rsidP="00946072">
            <w:pPr>
              <w:pStyle w:val="Normlny0"/>
              <w:jc w:val="center"/>
              <w:rPr>
                <w:sz w:val="18"/>
                <w:szCs w:val="18"/>
              </w:rPr>
            </w:pPr>
          </w:p>
          <w:p w14:paraId="76BEAAAA" w14:textId="77777777" w:rsidR="000E5E48" w:rsidRPr="00690FA9" w:rsidRDefault="000E5E48" w:rsidP="00946072">
            <w:pPr>
              <w:pStyle w:val="Normlny0"/>
              <w:jc w:val="center"/>
              <w:rPr>
                <w:sz w:val="18"/>
                <w:szCs w:val="18"/>
              </w:rPr>
            </w:pPr>
          </w:p>
          <w:p w14:paraId="455E7FF0" w14:textId="4502EF45" w:rsidR="000E5E48" w:rsidRPr="00690FA9" w:rsidRDefault="000E5E48" w:rsidP="00946072">
            <w:pPr>
              <w:pStyle w:val="Normlny0"/>
              <w:jc w:val="center"/>
              <w:rPr>
                <w:sz w:val="18"/>
                <w:szCs w:val="18"/>
              </w:rPr>
            </w:pPr>
            <w:r w:rsidRPr="00690FA9">
              <w:rPr>
                <w:sz w:val="18"/>
                <w:szCs w:val="18"/>
              </w:rPr>
              <w:t>Č. IV</w:t>
            </w:r>
          </w:p>
          <w:p w14:paraId="7696DCDA" w14:textId="2E03E2ED" w:rsidR="000E5E48" w:rsidRPr="00690FA9" w:rsidRDefault="000E5E48" w:rsidP="00946072">
            <w:pPr>
              <w:pStyle w:val="Normlny0"/>
              <w:jc w:val="center"/>
              <w:rPr>
                <w:sz w:val="18"/>
                <w:szCs w:val="18"/>
              </w:rPr>
            </w:pPr>
            <w:r w:rsidRPr="00690FA9">
              <w:rPr>
                <w:sz w:val="18"/>
                <w:szCs w:val="18"/>
              </w:rPr>
              <w:lastRenderedPageBreak/>
              <w:t>§ 21a</w:t>
            </w:r>
          </w:p>
          <w:p w14:paraId="027D7F55" w14:textId="3566ACF1" w:rsidR="000E5E48" w:rsidRPr="00690FA9" w:rsidRDefault="000E5E48" w:rsidP="00946072">
            <w:pPr>
              <w:pStyle w:val="Normlny0"/>
              <w:jc w:val="center"/>
              <w:rPr>
                <w:sz w:val="18"/>
                <w:szCs w:val="18"/>
              </w:rPr>
            </w:pPr>
            <w:r w:rsidRPr="00690FA9">
              <w:rPr>
                <w:sz w:val="18"/>
                <w:szCs w:val="18"/>
              </w:rPr>
              <w:t>O: 4</w:t>
            </w:r>
          </w:p>
          <w:p w14:paraId="1330EE3E" w14:textId="466CFC8C" w:rsidR="000E5E48" w:rsidRPr="00690FA9" w:rsidRDefault="000E5E48" w:rsidP="00946072">
            <w:pPr>
              <w:pStyle w:val="Normlny0"/>
              <w:jc w:val="center"/>
              <w:rPr>
                <w:sz w:val="18"/>
                <w:szCs w:val="18"/>
              </w:rPr>
            </w:pPr>
            <w:r w:rsidRPr="00690FA9">
              <w:rPr>
                <w:sz w:val="18"/>
                <w:szCs w:val="18"/>
              </w:rPr>
              <w:t>P: a</w:t>
            </w:r>
          </w:p>
          <w:p w14:paraId="608BE9F5" w14:textId="77777777" w:rsidR="000E5E48" w:rsidRPr="00690FA9" w:rsidRDefault="000E5E48"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69BDD8C" w14:textId="53473FBA" w:rsidR="000E5E48" w:rsidRPr="00690FA9" w:rsidRDefault="000E5E48" w:rsidP="00DF3123">
            <w:pPr>
              <w:jc w:val="both"/>
              <w:rPr>
                <w:strike/>
                <w:sz w:val="18"/>
                <w:szCs w:val="18"/>
              </w:rPr>
            </w:pPr>
            <w:r w:rsidRPr="00690FA9">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690FA9">
              <w:rPr>
                <w:sz w:val="18"/>
                <w:szCs w:val="18"/>
                <w:vertAlign w:val="superscript"/>
              </w:rPr>
              <w:t>64</w:t>
            </w:r>
            <w:r w:rsidRPr="00690FA9">
              <w:rPr>
                <w:sz w:val="18"/>
                <w:szCs w:val="18"/>
              </w:rPr>
              <w:t>) ktoré obsahuje súhlas s jeho obsadením, alebo ak od vydania takého potvrdenia uplynulo viac ako 90 dní.</w:t>
            </w:r>
            <w:r w:rsidRPr="00690FA9">
              <w:rPr>
                <w:strike/>
                <w:sz w:val="18"/>
                <w:szCs w:val="18"/>
              </w:rPr>
              <w:t xml:space="preserve"> </w:t>
            </w:r>
          </w:p>
          <w:p w14:paraId="6B9AC12F" w14:textId="248F08DF" w:rsidR="000E5E48" w:rsidRPr="00690FA9" w:rsidRDefault="000E5E48" w:rsidP="00946072">
            <w:pPr>
              <w:jc w:val="both"/>
              <w:rPr>
                <w:sz w:val="18"/>
                <w:szCs w:val="18"/>
              </w:rPr>
            </w:pPr>
          </w:p>
          <w:p w14:paraId="38BBC20D" w14:textId="77777777" w:rsidR="005D3A10" w:rsidRPr="00DD457E" w:rsidRDefault="005D3A10" w:rsidP="005D3A10">
            <w:pPr>
              <w:jc w:val="both"/>
              <w:rPr>
                <w:sz w:val="18"/>
                <w:szCs w:val="18"/>
              </w:rPr>
            </w:pPr>
            <w:r w:rsidRPr="00DD457E">
              <w:rPr>
                <w:sz w:val="18"/>
                <w:szCs w:val="18"/>
              </w:rPr>
              <w:t xml:space="preserve">(4) Podmienkou na vydanie potvrdenia o možnosti obsadenia </w:t>
            </w:r>
            <w:r w:rsidRPr="00DD457E">
              <w:rPr>
                <w:sz w:val="18"/>
                <w:szCs w:val="18"/>
              </w:rPr>
              <w:lastRenderedPageBreak/>
              <w:t>voľného pracovného miesta, ktoré zodpovedá vysokokvalifikovanému zamestnaniu, ktoré obsahuje súhlas s jeho obsadením, je, že</w:t>
            </w:r>
          </w:p>
          <w:p w14:paraId="4B0267E3" w14:textId="1610449E" w:rsidR="000E5E48" w:rsidRPr="00690FA9" w:rsidRDefault="005D3A10" w:rsidP="005D3A10">
            <w:pPr>
              <w:jc w:val="both"/>
              <w:rPr>
                <w:sz w:val="18"/>
                <w:szCs w:val="18"/>
              </w:rPr>
            </w:pPr>
            <w:r w:rsidRPr="00DD457E">
              <w:rPr>
                <w:sz w:val="18"/>
                <w:szCs w:val="18"/>
              </w:rPr>
              <w:t>a) zamestnávateľovi, ktorý má záujem prijať do vysokokvalifikovaného zamestnania štátneho príslušníka tretej krajiny, nebola uložená pokuta za porušenie zákazu nelegálneho zamestnávania v období piatich rokov pred podaním žiadosti podľa odseku 2; na zisťovanie a preukazovanie splnenia tejto podmienky sa primerane vzťahuje § 70 ods. 8,</w:t>
            </w:r>
          </w:p>
        </w:tc>
        <w:tc>
          <w:tcPr>
            <w:tcW w:w="201" w:type="pct"/>
            <w:tcBorders>
              <w:top w:val="single" w:sz="4" w:space="0" w:color="auto"/>
              <w:left w:val="single" w:sz="4" w:space="0" w:color="auto"/>
              <w:bottom w:val="single" w:sz="4" w:space="0" w:color="auto"/>
              <w:right w:val="single" w:sz="4" w:space="0" w:color="auto"/>
            </w:tcBorders>
          </w:tcPr>
          <w:p w14:paraId="36583EAA" w14:textId="43FC5CC6"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7268D95F" w14:textId="64D4653B"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996C73E" w14:textId="0540031D" w:rsidR="000E5E48" w:rsidRPr="00690FA9" w:rsidRDefault="000434D1" w:rsidP="00946072">
            <w:pPr>
              <w:pStyle w:val="Nadpis1"/>
              <w:rPr>
                <w:b w:val="0"/>
                <w:bCs w:val="0"/>
                <w:sz w:val="18"/>
                <w:szCs w:val="18"/>
              </w:rPr>
            </w:pPr>
            <w:r w:rsidRPr="000434D1">
              <w:rPr>
                <w:b w:val="0"/>
                <w:sz w:val="18"/>
                <w:szCs w:val="18"/>
              </w:rPr>
              <w:t>GP-A, c) nevyužitie výnimky</w:t>
            </w:r>
            <w:r w:rsidRPr="00690FA9">
              <w:rPr>
                <w:b w:val="0"/>
                <w:bCs w:val="0"/>
                <w:sz w:val="18"/>
                <w:szCs w:val="18"/>
              </w:rPr>
              <w:t xml:space="preserve"> </w:t>
            </w:r>
          </w:p>
        </w:tc>
        <w:tc>
          <w:tcPr>
            <w:tcW w:w="406" w:type="pct"/>
            <w:tcBorders>
              <w:top w:val="single" w:sz="4" w:space="0" w:color="auto"/>
              <w:left w:val="single" w:sz="4" w:space="0" w:color="auto"/>
              <w:bottom w:val="single" w:sz="4" w:space="0" w:color="auto"/>
              <w:right w:val="single" w:sz="4" w:space="0" w:color="auto"/>
            </w:tcBorders>
          </w:tcPr>
          <w:p w14:paraId="0336D526" w14:textId="38B43673" w:rsidR="000E5E48" w:rsidRPr="00690FA9" w:rsidRDefault="005D3A10" w:rsidP="00946072">
            <w:pPr>
              <w:pStyle w:val="Nadpis1"/>
              <w:rPr>
                <w:b w:val="0"/>
                <w:bCs w:val="0"/>
                <w:sz w:val="18"/>
                <w:szCs w:val="18"/>
              </w:rPr>
            </w:pPr>
            <w:r w:rsidRPr="00DD457E">
              <w:rPr>
                <w:b w:val="0"/>
                <w:sz w:val="18"/>
                <w:szCs w:val="18"/>
              </w:rPr>
              <w:t>oblasť s vplyvom na podnikateľské prostredie</w:t>
            </w:r>
          </w:p>
        </w:tc>
      </w:tr>
      <w:tr w:rsidR="000E5E48" w:rsidRPr="00690FA9" w14:paraId="21DCD015" w14:textId="699BD15E" w:rsidTr="000E5E48">
        <w:tc>
          <w:tcPr>
            <w:tcW w:w="175" w:type="pct"/>
            <w:tcBorders>
              <w:top w:val="single" w:sz="4" w:space="0" w:color="auto"/>
              <w:left w:val="single" w:sz="4" w:space="0" w:color="auto"/>
              <w:bottom w:val="single" w:sz="4" w:space="0" w:color="auto"/>
              <w:right w:val="single" w:sz="4" w:space="0" w:color="auto"/>
            </w:tcBorders>
          </w:tcPr>
          <w:p w14:paraId="1E211D68" w14:textId="77777777" w:rsidR="000E5E48" w:rsidRPr="00690FA9" w:rsidRDefault="000E5E48" w:rsidP="00946072">
            <w:pPr>
              <w:rPr>
                <w:sz w:val="18"/>
                <w:szCs w:val="18"/>
              </w:rPr>
            </w:pPr>
            <w:r w:rsidRPr="00690FA9">
              <w:rPr>
                <w:sz w:val="18"/>
                <w:szCs w:val="18"/>
              </w:rPr>
              <w:t>Č: 7</w:t>
            </w:r>
          </w:p>
          <w:p w14:paraId="7771F2D9" w14:textId="77777777" w:rsidR="000E5E48" w:rsidRPr="00690FA9" w:rsidRDefault="000E5E48" w:rsidP="00946072">
            <w:pPr>
              <w:rPr>
                <w:sz w:val="18"/>
                <w:szCs w:val="18"/>
              </w:rPr>
            </w:pPr>
            <w:r w:rsidRPr="00690FA9">
              <w:rPr>
                <w:sz w:val="18"/>
                <w:szCs w:val="18"/>
              </w:rPr>
              <w:t>O: 2</w:t>
            </w:r>
          </w:p>
          <w:p w14:paraId="697E6764" w14:textId="77777777" w:rsidR="000E5E48" w:rsidRPr="00690FA9" w:rsidRDefault="000E5E48" w:rsidP="00946072">
            <w:pP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31514B35" w14:textId="77777777" w:rsidR="000E5E48" w:rsidRPr="00690FA9" w:rsidRDefault="000E5E48" w:rsidP="00946072">
            <w:pPr>
              <w:jc w:val="both"/>
              <w:rPr>
                <w:sz w:val="18"/>
                <w:szCs w:val="18"/>
              </w:rPr>
            </w:pPr>
            <w:r w:rsidRPr="00690FA9">
              <w:rPr>
                <w:sz w:val="18"/>
                <w:szCs w:val="18"/>
              </w:rPr>
              <w:t>e) s cieľom zabezpečiť etický nábor v povolaniach, v ktorých je v krajinách pôvodu nedostatok kvalifikovaných pracovníkov, a to aj na základe dohody medzi Úniou a členskými štátmi na jednej strane a jednou alebo viacerými tretími krajinami na strane druhej alebo medzi členskými štátmi na jednej strane a jednou alebo viacerými krajinami na strane druhej, v ktorej sa na tento účel uvádza zoznam povolaní.</w:t>
            </w:r>
          </w:p>
        </w:tc>
        <w:tc>
          <w:tcPr>
            <w:tcW w:w="201" w:type="pct"/>
            <w:tcBorders>
              <w:top w:val="single" w:sz="4" w:space="0" w:color="auto"/>
              <w:left w:val="single" w:sz="4" w:space="0" w:color="auto"/>
              <w:bottom w:val="single" w:sz="4" w:space="0" w:color="auto"/>
              <w:right w:val="single" w:sz="4" w:space="0" w:color="auto"/>
            </w:tcBorders>
          </w:tcPr>
          <w:p w14:paraId="16BF0EF7"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C10149C" w14:textId="77777777" w:rsidR="000E5E48" w:rsidRPr="00690FA9" w:rsidRDefault="000E5E48" w:rsidP="00946072">
            <w:pPr>
              <w:ind w:left="-45" w:right="-43"/>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DE8EA25" w14:textId="02F3F6AB"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EB45161" w14:textId="433C7F7F"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6A2B661" w14:textId="62FD39C0" w:rsidR="000E5E48" w:rsidRPr="00690FA9" w:rsidRDefault="000E5E48"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B3B6D4C" w14:textId="4F0123F1"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0040F57" w14:textId="77777777" w:rsidR="000E5E48" w:rsidRPr="00690FA9" w:rsidRDefault="000E5E48"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9BBF6B1" w14:textId="77777777" w:rsidR="000E5E48" w:rsidRPr="00690FA9" w:rsidRDefault="000E5E48" w:rsidP="00946072">
            <w:pPr>
              <w:pStyle w:val="Nadpis1"/>
              <w:rPr>
                <w:b w:val="0"/>
                <w:bCs w:val="0"/>
                <w:sz w:val="18"/>
                <w:szCs w:val="18"/>
              </w:rPr>
            </w:pPr>
          </w:p>
        </w:tc>
      </w:tr>
      <w:tr w:rsidR="000E5E48" w:rsidRPr="00690FA9" w14:paraId="3F66020D" w14:textId="5AF3B23A" w:rsidTr="000E5E48">
        <w:tc>
          <w:tcPr>
            <w:tcW w:w="175" w:type="pct"/>
            <w:tcBorders>
              <w:top w:val="single" w:sz="4" w:space="0" w:color="auto"/>
              <w:left w:val="single" w:sz="4" w:space="0" w:color="auto"/>
              <w:bottom w:val="single" w:sz="4" w:space="0" w:color="auto"/>
              <w:right w:val="single" w:sz="4" w:space="0" w:color="auto"/>
            </w:tcBorders>
          </w:tcPr>
          <w:p w14:paraId="2F277671" w14:textId="77777777" w:rsidR="000E5E48" w:rsidRPr="00690FA9" w:rsidRDefault="000E5E48" w:rsidP="00946072">
            <w:pPr>
              <w:rPr>
                <w:sz w:val="18"/>
                <w:szCs w:val="18"/>
              </w:rPr>
            </w:pPr>
            <w:r w:rsidRPr="00690FA9">
              <w:rPr>
                <w:sz w:val="18"/>
                <w:szCs w:val="18"/>
              </w:rPr>
              <w:t>Č: 7</w:t>
            </w:r>
          </w:p>
          <w:p w14:paraId="17F7AB77" w14:textId="77777777" w:rsidR="000E5E48" w:rsidRPr="00690FA9" w:rsidRDefault="000E5E48" w:rsidP="00946072">
            <w:pPr>
              <w:rPr>
                <w:sz w:val="18"/>
                <w:szCs w:val="18"/>
              </w:rPr>
            </w:pPr>
            <w:r w:rsidRPr="00690FA9">
              <w:rPr>
                <w:sz w:val="18"/>
                <w:szCs w:val="18"/>
              </w:rPr>
              <w:t>O: 3</w:t>
            </w:r>
          </w:p>
          <w:p w14:paraId="1379A29D"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C602538" w14:textId="77777777" w:rsidR="000E5E48" w:rsidRPr="00690FA9" w:rsidRDefault="000E5E48" w:rsidP="00946072">
            <w:pPr>
              <w:jc w:val="both"/>
              <w:rPr>
                <w:sz w:val="18"/>
                <w:szCs w:val="18"/>
              </w:rPr>
            </w:pPr>
            <w:r w:rsidRPr="00690FA9">
              <w:rPr>
                <w:sz w:val="18"/>
                <w:szCs w:val="18"/>
              </w:rPr>
              <w:t>Bez toho, aby bol dotknutý odsek 1, v každom rozhodnutí o zamietnutí žiadosti sa zohľadnia špecifické okolnosti daného prípadu a dodržiava sa zásada proporcionality.</w:t>
            </w:r>
          </w:p>
        </w:tc>
        <w:tc>
          <w:tcPr>
            <w:tcW w:w="201" w:type="pct"/>
            <w:tcBorders>
              <w:top w:val="single" w:sz="4" w:space="0" w:color="auto"/>
              <w:left w:val="single" w:sz="4" w:space="0" w:color="auto"/>
              <w:bottom w:val="single" w:sz="4" w:space="0" w:color="auto"/>
              <w:right w:val="single" w:sz="4" w:space="0" w:color="auto"/>
            </w:tcBorders>
          </w:tcPr>
          <w:p w14:paraId="4F80BA6C"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87C9C5A" w14:textId="77777777" w:rsidR="000E5E48" w:rsidRPr="00690FA9" w:rsidRDefault="000E5E48" w:rsidP="00946072">
            <w:pPr>
              <w:ind w:left="-45" w:right="-43"/>
              <w:jc w:val="center"/>
              <w:rPr>
                <w:sz w:val="18"/>
                <w:szCs w:val="18"/>
              </w:rPr>
            </w:pPr>
            <w:r w:rsidRPr="00690FA9">
              <w:rPr>
                <w:sz w:val="18"/>
                <w:szCs w:val="18"/>
              </w:rPr>
              <w:t xml:space="preserve">Zákon č. 404/2011 Z. z. </w:t>
            </w:r>
          </w:p>
          <w:p w14:paraId="7F86D75F" w14:textId="77777777" w:rsidR="000E5E48" w:rsidRPr="00690FA9" w:rsidRDefault="000E5E48" w:rsidP="00946072">
            <w:pPr>
              <w:jc w:val="center"/>
              <w:rPr>
                <w:sz w:val="18"/>
                <w:szCs w:val="18"/>
              </w:rPr>
            </w:pPr>
          </w:p>
          <w:p w14:paraId="73015DEE" w14:textId="77777777" w:rsidR="000E5E48" w:rsidRPr="00690FA9" w:rsidRDefault="000E5E48" w:rsidP="00946072">
            <w:pPr>
              <w:jc w:val="center"/>
              <w:rPr>
                <w:sz w:val="18"/>
                <w:szCs w:val="18"/>
              </w:rPr>
            </w:pPr>
            <w:r w:rsidRPr="00690FA9">
              <w:rPr>
                <w:sz w:val="18"/>
                <w:szCs w:val="18"/>
              </w:rPr>
              <w:t>zákon č. 71/</w:t>
            </w:r>
          </w:p>
          <w:p w14:paraId="167D6E92" w14:textId="77777777" w:rsidR="000E5E48" w:rsidRPr="00690FA9" w:rsidRDefault="000E5E48" w:rsidP="00946072">
            <w:pPr>
              <w:jc w:val="center"/>
              <w:rPr>
                <w:sz w:val="18"/>
                <w:szCs w:val="18"/>
              </w:rPr>
            </w:pPr>
            <w:r w:rsidRPr="00690FA9">
              <w:rPr>
                <w:sz w:val="18"/>
                <w:szCs w:val="18"/>
              </w:rPr>
              <w:t>1967 Zb.</w:t>
            </w:r>
          </w:p>
        </w:tc>
        <w:tc>
          <w:tcPr>
            <w:tcW w:w="201" w:type="pct"/>
            <w:tcBorders>
              <w:top w:val="single" w:sz="4" w:space="0" w:color="auto"/>
              <w:left w:val="single" w:sz="4" w:space="0" w:color="auto"/>
              <w:bottom w:val="single" w:sz="4" w:space="0" w:color="auto"/>
              <w:right w:val="single" w:sz="4" w:space="0" w:color="auto"/>
            </w:tcBorders>
          </w:tcPr>
          <w:p w14:paraId="65079B4C" w14:textId="77777777" w:rsidR="000E5E48" w:rsidRPr="00690FA9" w:rsidRDefault="000E5E48" w:rsidP="00946072">
            <w:pPr>
              <w:pStyle w:val="Normlny0"/>
              <w:jc w:val="center"/>
              <w:rPr>
                <w:sz w:val="18"/>
                <w:szCs w:val="18"/>
              </w:rPr>
            </w:pPr>
            <w:r w:rsidRPr="00690FA9">
              <w:rPr>
                <w:sz w:val="18"/>
                <w:szCs w:val="18"/>
              </w:rPr>
              <w:t>§ 120</w:t>
            </w:r>
          </w:p>
          <w:p w14:paraId="6FDD9EA7" w14:textId="21B37D35" w:rsidR="000E5E48" w:rsidRPr="00690FA9" w:rsidRDefault="000E5E48" w:rsidP="00946072">
            <w:pPr>
              <w:pStyle w:val="Normlny0"/>
              <w:jc w:val="center"/>
              <w:rPr>
                <w:sz w:val="18"/>
                <w:szCs w:val="18"/>
              </w:rPr>
            </w:pPr>
            <w:r w:rsidRPr="00690FA9">
              <w:rPr>
                <w:sz w:val="18"/>
                <w:szCs w:val="18"/>
              </w:rPr>
              <w:t>O. 1</w:t>
            </w:r>
          </w:p>
          <w:p w14:paraId="241C6A06" w14:textId="3FBD7F04" w:rsidR="000E5E48" w:rsidRPr="00690FA9" w:rsidRDefault="000E5E48" w:rsidP="00946072">
            <w:pPr>
              <w:pStyle w:val="Normlny0"/>
              <w:jc w:val="center"/>
              <w:rPr>
                <w:sz w:val="18"/>
                <w:szCs w:val="18"/>
              </w:rPr>
            </w:pPr>
            <w:r w:rsidRPr="00690FA9">
              <w:rPr>
                <w:sz w:val="18"/>
                <w:szCs w:val="18"/>
              </w:rPr>
              <w:t>V. 1</w:t>
            </w:r>
          </w:p>
          <w:p w14:paraId="711C3DAC" w14:textId="77777777" w:rsidR="000E5E48" w:rsidRPr="00690FA9" w:rsidRDefault="000E5E48" w:rsidP="00946072">
            <w:pPr>
              <w:pStyle w:val="Normlny0"/>
              <w:jc w:val="center"/>
              <w:rPr>
                <w:sz w:val="18"/>
                <w:szCs w:val="18"/>
              </w:rPr>
            </w:pPr>
          </w:p>
          <w:p w14:paraId="6376D2FD" w14:textId="77777777" w:rsidR="000E5E48" w:rsidRPr="00690FA9" w:rsidRDefault="000E5E48" w:rsidP="00946072">
            <w:pPr>
              <w:pStyle w:val="Normlny0"/>
              <w:jc w:val="center"/>
              <w:rPr>
                <w:sz w:val="18"/>
                <w:szCs w:val="18"/>
              </w:rPr>
            </w:pPr>
            <w:r w:rsidRPr="00690FA9">
              <w:rPr>
                <w:sz w:val="18"/>
                <w:szCs w:val="18"/>
              </w:rPr>
              <w:t xml:space="preserve">§ 3 </w:t>
            </w:r>
          </w:p>
          <w:p w14:paraId="60891624" w14:textId="23C633D5" w:rsidR="000E5E48" w:rsidRPr="00690FA9" w:rsidRDefault="000E5E48" w:rsidP="00946072">
            <w:pPr>
              <w:pStyle w:val="Normlny0"/>
              <w:jc w:val="center"/>
              <w:rPr>
                <w:sz w:val="18"/>
                <w:szCs w:val="18"/>
              </w:rPr>
            </w:pPr>
            <w:r w:rsidRPr="00690FA9">
              <w:rPr>
                <w:sz w:val="18"/>
                <w:szCs w:val="18"/>
              </w:rPr>
              <w:t>O. 1</w:t>
            </w:r>
          </w:p>
          <w:p w14:paraId="062341F1" w14:textId="77777777" w:rsidR="000E5E48" w:rsidRPr="00690FA9" w:rsidRDefault="000E5E48" w:rsidP="00946072">
            <w:pPr>
              <w:pStyle w:val="Normlny0"/>
              <w:jc w:val="center"/>
              <w:rPr>
                <w:sz w:val="18"/>
                <w:szCs w:val="18"/>
              </w:rPr>
            </w:pPr>
          </w:p>
          <w:p w14:paraId="11A56C62" w14:textId="1C7DAF7D" w:rsidR="000E5E48" w:rsidRPr="00690FA9" w:rsidRDefault="000E5E48" w:rsidP="00946072">
            <w:pPr>
              <w:pStyle w:val="Normlny0"/>
              <w:jc w:val="center"/>
              <w:rPr>
                <w:sz w:val="18"/>
                <w:szCs w:val="18"/>
              </w:rPr>
            </w:pPr>
          </w:p>
          <w:p w14:paraId="1CC206E9" w14:textId="77777777" w:rsidR="000E5E48" w:rsidRPr="00690FA9" w:rsidRDefault="000E5E48" w:rsidP="00946072">
            <w:pPr>
              <w:pStyle w:val="Normlny0"/>
              <w:jc w:val="center"/>
              <w:rPr>
                <w:sz w:val="18"/>
                <w:szCs w:val="18"/>
              </w:rPr>
            </w:pPr>
          </w:p>
          <w:p w14:paraId="131F01C7" w14:textId="11F68A68" w:rsidR="000E5E48" w:rsidRPr="00690FA9" w:rsidRDefault="000E5E48" w:rsidP="00946072">
            <w:pPr>
              <w:pStyle w:val="Normlny0"/>
              <w:jc w:val="center"/>
              <w:rPr>
                <w:sz w:val="18"/>
                <w:szCs w:val="18"/>
              </w:rPr>
            </w:pPr>
            <w:r w:rsidRPr="00690FA9">
              <w:rPr>
                <w:sz w:val="18"/>
                <w:szCs w:val="18"/>
              </w:rPr>
              <w:t>O. 2</w:t>
            </w:r>
          </w:p>
          <w:p w14:paraId="2793F547" w14:textId="77777777" w:rsidR="000E5E48" w:rsidRPr="00690FA9" w:rsidRDefault="000E5E48" w:rsidP="00946072">
            <w:pPr>
              <w:pStyle w:val="Normlny0"/>
              <w:jc w:val="center"/>
              <w:rPr>
                <w:sz w:val="18"/>
                <w:szCs w:val="18"/>
              </w:rPr>
            </w:pPr>
          </w:p>
          <w:p w14:paraId="7235714B" w14:textId="77777777" w:rsidR="000E5E48" w:rsidRPr="00690FA9" w:rsidRDefault="000E5E48" w:rsidP="00946072">
            <w:pPr>
              <w:pStyle w:val="Normlny0"/>
              <w:jc w:val="center"/>
              <w:rPr>
                <w:sz w:val="18"/>
                <w:szCs w:val="18"/>
              </w:rPr>
            </w:pPr>
          </w:p>
          <w:p w14:paraId="0748358C" w14:textId="77777777" w:rsidR="000E5E48" w:rsidRPr="00690FA9" w:rsidRDefault="000E5E48" w:rsidP="00946072">
            <w:pPr>
              <w:pStyle w:val="Normlny0"/>
              <w:jc w:val="center"/>
              <w:rPr>
                <w:sz w:val="18"/>
                <w:szCs w:val="18"/>
              </w:rPr>
            </w:pPr>
          </w:p>
          <w:p w14:paraId="783AF387" w14:textId="77777777" w:rsidR="000E5E48" w:rsidRPr="00690FA9" w:rsidRDefault="000E5E48" w:rsidP="00946072">
            <w:pPr>
              <w:pStyle w:val="Normlny0"/>
              <w:jc w:val="center"/>
              <w:rPr>
                <w:sz w:val="18"/>
                <w:szCs w:val="18"/>
              </w:rPr>
            </w:pPr>
          </w:p>
          <w:p w14:paraId="089D80AD" w14:textId="77777777" w:rsidR="000E5E48" w:rsidRPr="00690FA9" w:rsidRDefault="000E5E48" w:rsidP="00946072">
            <w:pPr>
              <w:pStyle w:val="Normlny0"/>
              <w:jc w:val="center"/>
              <w:rPr>
                <w:sz w:val="18"/>
                <w:szCs w:val="18"/>
              </w:rPr>
            </w:pPr>
          </w:p>
          <w:p w14:paraId="1D5E1F6D" w14:textId="77777777" w:rsidR="000E5E48" w:rsidRPr="00690FA9" w:rsidRDefault="000E5E48" w:rsidP="00946072">
            <w:pPr>
              <w:pStyle w:val="Normlny0"/>
              <w:jc w:val="center"/>
              <w:rPr>
                <w:sz w:val="18"/>
                <w:szCs w:val="18"/>
              </w:rPr>
            </w:pPr>
          </w:p>
          <w:p w14:paraId="3EE86360" w14:textId="77777777" w:rsidR="000E5E48" w:rsidRPr="00690FA9" w:rsidRDefault="000E5E48" w:rsidP="00946072">
            <w:pPr>
              <w:pStyle w:val="Normlny0"/>
              <w:jc w:val="center"/>
              <w:rPr>
                <w:sz w:val="18"/>
                <w:szCs w:val="18"/>
              </w:rPr>
            </w:pPr>
          </w:p>
          <w:p w14:paraId="74393E5A" w14:textId="77777777" w:rsidR="000E5E48" w:rsidRPr="00690FA9" w:rsidRDefault="000E5E48" w:rsidP="00946072">
            <w:pPr>
              <w:pStyle w:val="Normlny0"/>
              <w:jc w:val="center"/>
              <w:rPr>
                <w:sz w:val="18"/>
                <w:szCs w:val="18"/>
              </w:rPr>
            </w:pPr>
          </w:p>
          <w:p w14:paraId="53DBB2F7" w14:textId="3AA4E04A" w:rsidR="000E5E48" w:rsidRPr="00690FA9" w:rsidRDefault="000E5E48" w:rsidP="00946072">
            <w:pPr>
              <w:pStyle w:val="Normlny0"/>
              <w:jc w:val="center"/>
              <w:rPr>
                <w:sz w:val="18"/>
                <w:szCs w:val="18"/>
              </w:rPr>
            </w:pPr>
            <w:r w:rsidRPr="00690FA9">
              <w:rPr>
                <w:sz w:val="18"/>
                <w:szCs w:val="18"/>
              </w:rPr>
              <w:t>O. 4</w:t>
            </w:r>
          </w:p>
          <w:p w14:paraId="2E6D9E80" w14:textId="77777777" w:rsidR="000E5E48" w:rsidRPr="00690FA9" w:rsidRDefault="000E5E48" w:rsidP="00946072">
            <w:pPr>
              <w:pStyle w:val="Normlny0"/>
              <w:jc w:val="center"/>
              <w:rPr>
                <w:sz w:val="18"/>
                <w:szCs w:val="18"/>
              </w:rPr>
            </w:pPr>
          </w:p>
          <w:p w14:paraId="3E665623" w14:textId="77777777" w:rsidR="000E5E48" w:rsidRPr="00690FA9" w:rsidRDefault="000E5E48" w:rsidP="00946072">
            <w:pPr>
              <w:pStyle w:val="Normlny0"/>
              <w:jc w:val="center"/>
              <w:rPr>
                <w:sz w:val="18"/>
                <w:szCs w:val="18"/>
              </w:rPr>
            </w:pPr>
          </w:p>
          <w:p w14:paraId="56C8CF7F" w14:textId="77777777" w:rsidR="000E5E48" w:rsidRPr="00690FA9" w:rsidRDefault="000E5E48" w:rsidP="00946072">
            <w:pPr>
              <w:pStyle w:val="Normlny0"/>
              <w:jc w:val="center"/>
              <w:rPr>
                <w:sz w:val="18"/>
                <w:szCs w:val="18"/>
              </w:rPr>
            </w:pPr>
          </w:p>
          <w:p w14:paraId="70CD29F4" w14:textId="77777777" w:rsidR="000E5E48" w:rsidRPr="00690FA9" w:rsidRDefault="000E5E48" w:rsidP="00946072">
            <w:pPr>
              <w:pStyle w:val="Normlny0"/>
              <w:jc w:val="center"/>
              <w:rPr>
                <w:sz w:val="18"/>
                <w:szCs w:val="18"/>
              </w:rPr>
            </w:pPr>
          </w:p>
          <w:p w14:paraId="09CF6849" w14:textId="6AD977BC" w:rsidR="000E5E48" w:rsidRPr="00690FA9" w:rsidRDefault="000E5E48" w:rsidP="00946072">
            <w:pPr>
              <w:pStyle w:val="Normlny0"/>
              <w:jc w:val="center"/>
              <w:rPr>
                <w:sz w:val="18"/>
                <w:szCs w:val="18"/>
              </w:rPr>
            </w:pPr>
          </w:p>
          <w:p w14:paraId="33D35ECF" w14:textId="77777777" w:rsidR="000E5E48" w:rsidRPr="00690FA9" w:rsidRDefault="000E5E48" w:rsidP="00946072">
            <w:pPr>
              <w:pStyle w:val="Normlny0"/>
              <w:jc w:val="center"/>
              <w:rPr>
                <w:sz w:val="18"/>
                <w:szCs w:val="18"/>
              </w:rPr>
            </w:pPr>
          </w:p>
          <w:p w14:paraId="74E068B2" w14:textId="77777777" w:rsidR="000E5E48" w:rsidRPr="00690FA9" w:rsidRDefault="000E5E48" w:rsidP="00946072">
            <w:pPr>
              <w:pStyle w:val="Normlny0"/>
              <w:jc w:val="center"/>
              <w:rPr>
                <w:sz w:val="18"/>
                <w:szCs w:val="18"/>
              </w:rPr>
            </w:pPr>
          </w:p>
          <w:p w14:paraId="601D6CFF" w14:textId="77777777" w:rsidR="000E5E48" w:rsidRPr="00690FA9" w:rsidRDefault="000E5E48" w:rsidP="00946072">
            <w:pPr>
              <w:pStyle w:val="Normlny0"/>
              <w:jc w:val="center"/>
              <w:rPr>
                <w:sz w:val="18"/>
                <w:szCs w:val="18"/>
              </w:rPr>
            </w:pPr>
          </w:p>
          <w:p w14:paraId="59038666" w14:textId="6354B1A3" w:rsidR="000E5E48" w:rsidRPr="00690FA9" w:rsidRDefault="000E5E48" w:rsidP="00946072">
            <w:pPr>
              <w:pStyle w:val="Normlny0"/>
              <w:jc w:val="center"/>
              <w:rPr>
                <w:sz w:val="18"/>
                <w:szCs w:val="18"/>
              </w:rPr>
            </w:pPr>
            <w:r w:rsidRPr="00690FA9">
              <w:rPr>
                <w:sz w:val="18"/>
                <w:szCs w:val="18"/>
              </w:rPr>
              <w:t>O. 5</w:t>
            </w:r>
          </w:p>
          <w:p w14:paraId="7747E26D" w14:textId="77777777" w:rsidR="000E5E48" w:rsidRPr="00690FA9" w:rsidRDefault="000E5E48" w:rsidP="00946072">
            <w:pPr>
              <w:pStyle w:val="Normlny0"/>
              <w:jc w:val="center"/>
              <w:rPr>
                <w:sz w:val="18"/>
                <w:szCs w:val="18"/>
              </w:rPr>
            </w:pPr>
          </w:p>
          <w:p w14:paraId="1BC6549B" w14:textId="77777777" w:rsidR="000E5E48" w:rsidRPr="00690FA9" w:rsidRDefault="000E5E48" w:rsidP="00946072">
            <w:pPr>
              <w:pStyle w:val="Normlny0"/>
              <w:jc w:val="center"/>
              <w:rPr>
                <w:sz w:val="18"/>
                <w:szCs w:val="18"/>
              </w:rPr>
            </w:pPr>
          </w:p>
          <w:p w14:paraId="22A86C18" w14:textId="77777777" w:rsidR="000E5E48" w:rsidRPr="00690FA9" w:rsidRDefault="000E5E48" w:rsidP="00946072">
            <w:pPr>
              <w:pStyle w:val="Normlny0"/>
              <w:jc w:val="center"/>
              <w:rPr>
                <w:sz w:val="18"/>
                <w:szCs w:val="18"/>
              </w:rPr>
            </w:pPr>
          </w:p>
          <w:p w14:paraId="32478785" w14:textId="77777777" w:rsidR="000E5E48" w:rsidRPr="00690FA9" w:rsidRDefault="000E5E48" w:rsidP="00946072">
            <w:pPr>
              <w:pStyle w:val="Normlny0"/>
              <w:jc w:val="center"/>
              <w:rPr>
                <w:sz w:val="18"/>
                <w:szCs w:val="18"/>
              </w:rPr>
            </w:pPr>
          </w:p>
          <w:p w14:paraId="7D26D8FF" w14:textId="18743387" w:rsidR="000E5E48" w:rsidRPr="00690FA9" w:rsidRDefault="000E5E48" w:rsidP="00946072">
            <w:pPr>
              <w:pStyle w:val="Normlny0"/>
              <w:jc w:val="center"/>
              <w:rPr>
                <w:sz w:val="18"/>
                <w:szCs w:val="18"/>
              </w:rPr>
            </w:pPr>
            <w:r w:rsidRPr="00690FA9">
              <w:rPr>
                <w:sz w:val="18"/>
                <w:szCs w:val="18"/>
              </w:rPr>
              <w:t>O. 6</w:t>
            </w:r>
          </w:p>
        </w:tc>
        <w:tc>
          <w:tcPr>
            <w:tcW w:w="1761" w:type="pct"/>
            <w:tcBorders>
              <w:top w:val="single" w:sz="4" w:space="0" w:color="auto"/>
              <w:left w:val="single" w:sz="4" w:space="0" w:color="auto"/>
              <w:bottom w:val="single" w:sz="4" w:space="0" w:color="auto"/>
              <w:right w:val="single" w:sz="4" w:space="0" w:color="auto"/>
            </w:tcBorders>
          </w:tcPr>
          <w:p w14:paraId="565FAD1D" w14:textId="77777777" w:rsidR="000E5E48" w:rsidRPr="00690FA9" w:rsidRDefault="000E5E48" w:rsidP="00946072">
            <w:pPr>
              <w:autoSpaceDE/>
              <w:autoSpaceDN/>
              <w:jc w:val="both"/>
              <w:rPr>
                <w:sz w:val="18"/>
                <w:szCs w:val="18"/>
              </w:rPr>
            </w:pPr>
            <w:r w:rsidRPr="00690FA9">
              <w:rPr>
                <w:sz w:val="18"/>
                <w:szCs w:val="18"/>
              </w:rPr>
              <w:lastRenderedPageBreak/>
              <w:t>(1) Ak nie je v tomto zákone alebo osobitnom predpise</w:t>
            </w:r>
            <w:r w:rsidRPr="00690FA9">
              <w:rPr>
                <w:sz w:val="18"/>
                <w:szCs w:val="18"/>
                <w:vertAlign w:val="superscript"/>
              </w:rPr>
              <w:t>13)</w:t>
            </w:r>
            <w:r w:rsidRPr="00690FA9">
              <w:rPr>
                <w:sz w:val="18"/>
                <w:szCs w:val="18"/>
              </w:rPr>
              <w:t xml:space="preserve"> ustanovené inak, vzťahuje sa na konanie podľa tohto zákona všeobecný predpis o správnom konaní.</w:t>
            </w:r>
            <w:r w:rsidRPr="00690FA9">
              <w:rPr>
                <w:sz w:val="18"/>
                <w:szCs w:val="18"/>
                <w:vertAlign w:val="superscript"/>
              </w:rPr>
              <w:t>37)</w:t>
            </w:r>
          </w:p>
          <w:p w14:paraId="2F8122C1" w14:textId="77777777" w:rsidR="000E5E48" w:rsidRPr="00690FA9" w:rsidRDefault="000E5E48" w:rsidP="00946072">
            <w:pPr>
              <w:autoSpaceDE/>
              <w:autoSpaceDN/>
              <w:jc w:val="both"/>
              <w:rPr>
                <w:sz w:val="18"/>
                <w:szCs w:val="18"/>
              </w:rPr>
            </w:pPr>
          </w:p>
          <w:p w14:paraId="081F0B33" w14:textId="77777777" w:rsidR="000E5E48" w:rsidRPr="00690FA9" w:rsidRDefault="000E5E48" w:rsidP="00946072">
            <w:pPr>
              <w:autoSpaceDE/>
              <w:autoSpaceDN/>
              <w:jc w:val="both"/>
              <w:rPr>
                <w:sz w:val="18"/>
                <w:szCs w:val="18"/>
              </w:rPr>
            </w:pPr>
            <w:r w:rsidRPr="00690FA9">
              <w:rPr>
                <w:sz w:val="18"/>
                <w:szCs w:val="18"/>
              </w:rPr>
              <w:t>(1) Správne orgány postupujú v konaní v súlade so zákonmi a inými právnymi predpismi. Sú povinné chrániť záujmy štátu a spoločnosti, práva a záujmy fyzických osôb a právnických osôb a dôsledne vyžadovať plnenie ich povinností.</w:t>
            </w:r>
          </w:p>
          <w:p w14:paraId="2719E637" w14:textId="77777777" w:rsidR="000E5E48" w:rsidRPr="00690FA9" w:rsidRDefault="000E5E48" w:rsidP="00946072">
            <w:pPr>
              <w:autoSpaceDE/>
              <w:autoSpaceDN/>
              <w:jc w:val="both"/>
              <w:rPr>
                <w:sz w:val="18"/>
                <w:szCs w:val="18"/>
              </w:rPr>
            </w:pPr>
          </w:p>
          <w:p w14:paraId="29FD6923" w14:textId="4E4423B0" w:rsidR="000E5E48" w:rsidRPr="00690FA9" w:rsidRDefault="000E5E48" w:rsidP="00946072">
            <w:pPr>
              <w:autoSpaceDE/>
              <w:autoSpaceDN/>
              <w:jc w:val="both"/>
              <w:rPr>
                <w:sz w:val="18"/>
                <w:szCs w:val="18"/>
              </w:rPr>
            </w:pPr>
            <w:r w:rsidRPr="00690FA9">
              <w:rPr>
                <w:sz w:val="18"/>
                <w:szCs w:val="18"/>
              </w:rPr>
              <w:t>(2)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14:paraId="79B733BC" w14:textId="77777777" w:rsidR="000E5E48" w:rsidRPr="00690FA9" w:rsidRDefault="000E5E48" w:rsidP="00946072">
            <w:pPr>
              <w:autoSpaceDE/>
              <w:autoSpaceDN/>
              <w:jc w:val="both"/>
              <w:rPr>
                <w:sz w:val="18"/>
                <w:szCs w:val="18"/>
              </w:rPr>
            </w:pPr>
          </w:p>
          <w:p w14:paraId="0448B334" w14:textId="178E93DA" w:rsidR="000E5E48" w:rsidRPr="00690FA9" w:rsidRDefault="000E5E48" w:rsidP="00946072">
            <w:pPr>
              <w:autoSpaceDE/>
              <w:autoSpaceDN/>
              <w:jc w:val="both"/>
              <w:rPr>
                <w:sz w:val="18"/>
                <w:szCs w:val="18"/>
              </w:rPr>
            </w:pPr>
            <w:r w:rsidRPr="00690FA9">
              <w:rPr>
                <w:sz w:val="18"/>
                <w:szCs w:val="18"/>
              </w:rPr>
              <w:t>(4)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14:paraId="45E4B489" w14:textId="77777777" w:rsidR="000E5E48" w:rsidRPr="00690FA9" w:rsidRDefault="000E5E48" w:rsidP="00946072">
            <w:pPr>
              <w:autoSpaceDE/>
              <w:autoSpaceDN/>
              <w:jc w:val="both"/>
              <w:rPr>
                <w:sz w:val="18"/>
                <w:szCs w:val="18"/>
              </w:rPr>
            </w:pPr>
          </w:p>
          <w:p w14:paraId="12D834AF" w14:textId="789D4ECB" w:rsidR="000E5E48" w:rsidRPr="00690FA9" w:rsidRDefault="000E5E48" w:rsidP="00946072">
            <w:pPr>
              <w:autoSpaceDE/>
              <w:autoSpaceDN/>
              <w:jc w:val="both"/>
              <w:rPr>
                <w:sz w:val="18"/>
                <w:szCs w:val="18"/>
              </w:rPr>
            </w:pPr>
            <w:r w:rsidRPr="00690FA9">
              <w:rPr>
                <w:sz w:val="18"/>
                <w:szCs w:val="18"/>
              </w:rPr>
              <w:t xml:space="preserve">(5) Rozhodnutie správnych orgánov musí vychádzať zo spoľahlivo zisteného stavu veci. Správne orgány dbajú o to, aby v rozhodovaní o skutkovo zhodných alebo podobných prípadoch nevznikali </w:t>
            </w:r>
            <w:r w:rsidRPr="00690FA9">
              <w:rPr>
                <w:sz w:val="18"/>
                <w:szCs w:val="18"/>
              </w:rPr>
              <w:lastRenderedPageBreak/>
              <w:t>neodôvodnené rozdiely.</w:t>
            </w:r>
          </w:p>
          <w:p w14:paraId="0B69E655" w14:textId="77777777" w:rsidR="000E5E48" w:rsidRPr="00690FA9" w:rsidRDefault="000E5E48" w:rsidP="00946072">
            <w:pPr>
              <w:autoSpaceDE/>
              <w:autoSpaceDN/>
              <w:jc w:val="both"/>
              <w:rPr>
                <w:sz w:val="18"/>
                <w:szCs w:val="18"/>
              </w:rPr>
            </w:pPr>
          </w:p>
          <w:p w14:paraId="78B60CAA" w14:textId="35186ED9" w:rsidR="000E5E48" w:rsidRPr="00690FA9" w:rsidRDefault="000E5E48" w:rsidP="00946072">
            <w:pPr>
              <w:autoSpaceDE/>
              <w:autoSpaceDN/>
              <w:jc w:val="both"/>
              <w:rPr>
                <w:sz w:val="18"/>
                <w:szCs w:val="18"/>
              </w:rPr>
            </w:pPr>
            <w:r w:rsidRPr="00690FA9">
              <w:rPr>
                <w:sz w:val="18"/>
                <w:szCs w:val="18"/>
              </w:rPr>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tc>
        <w:tc>
          <w:tcPr>
            <w:tcW w:w="201" w:type="pct"/>
            <w:tcBorders>
              <w:top w:val="single" w:sz="4" w:space="0" w:color="auto"/>
              <w:left w:val="single" w:sz="4" w:space="0" w:color="auto"/>
              <w:bottom w:val="single" w:sz="4" w:space="0" w:color="auto"/>
              <w:right w:val="single" w:sz="4" w:space="0" w:color="auto"/>
            </w:tcBorders>
          </w:tcPr>
          <w:p w14:paraId="7B10C207"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CF07284"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62FA9C" w14:textId="288CD04F"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2093150" w14:textId="77777777" w:rsidR="000E5E48" w:rsidRPr="00690FA9" w:rsidRDefault="000E5E48" w:rsidP="00946072">
            <w:pPr>
              <w:pStyle w:val="Nadpis1"/>
              <w:rPr>
                <w:b w:val="0"/>
                <w:bCs w:val="0"/>
                <w:sz w:val="18"/>
                <w:szCs w:val="18"/>
              </w:rPr>
            </w:pPr>
          </w:p>
        </w:tc>
      </w:tr>
      <w:tr w:rsidR="000E5E48" w:rsidRPr="00690FA9" w14:paraId="351A8511" w14:textId="45B5A686" w:rsidTr="000E5E48">
        <w:tc>
          <w:tcPr>
            <w:tcW w:w="175" w:type="pct"/>
            <w:tcBorders>
              <w:top w:val="single" w:sz="4" w:space="0" w:color="auto"/>
              <w:left w:val="single" w:sz="4" w:space="0" w:color="auto"/>
              <w:bottom w:val="single" w:sz="4" w:space="0" w:color="auto"/>
              <w:right w:val="single" w:sz="4" w:space="0" w:color="auto"/>
            </w:tcBorders>
          </w:tcPr>
          <w:p w14:paraId="47698D3B" w14:textId="77777777" w:rsidR="000E5E48" w:rsidRPr="00690FA9" w:rsidRDefault="000E5E48" w:rsidP="00946072">
            <w:pPr>
              <w:rPr>
                <w:sz w:val="18"/>
                <w:szCs w:val="18"/>
              </w:rPr>
            </w:pPr>
            <w:r w:rsidRPr="00690FA9">
              <w:rPr>
                <w:sz w:val="18"/>
                <w:szCs w:val="18"/>
              </w:rPr>
              <w:t>Č: 8</w:t>
            </w:r>
          </w:p>
          <w:p w14:paraId="375BE87A" w14:textId="77777777" w:rsidR="000E5E48" w:rsidRPr="00690FA9" w:rsidRDefault="000E5E48" w:rsidP="00946072">
            <w:pPr>
              <w:rPr>
                <w:sz w:val="18"/>
                <w:szCs w:val="18"/>
              </w:rPr>
            </w:pPr>
            <w:r w:rsidRPr="00690FA9">
              <w:rPr>
                <w:sz w:val="18"/>
                <w:szCs w:val="18"/>
              </w:rPr>
              <w:t>O: 1</w:t>
            </w:r>
          </w:p>
          <w:p w14:paraId="5BF25434" w14:textId="77777777" w:rsidR="000E5E48" w:rsidRPr="00690FA9" w:rsidRDefault="000E5E48" w:rsidP="00946072">
            <w:pPr>
              <w:rPr>
                <w:sz w:val="18"/>
                <w:szCs w:val="18"/>
              </w:rPr>
            </w:pPr>
            <w:r w:rsidRPr="00690FA9">
              <w:rPr>
                <w:sz w:val="18"/>
                <w:szCs w:val="18"/>
              </w:rPr>
              <w:t>P: a</w:t>
            </w:r>
          </w:p>
          <w:p w14:paraId="7A953E75" w14:textId="77777777" w:rsidR="000E5E48" w:rsidRPr="00690FA9" w:rsidRDefault="000E5E48"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A89FA1A" w14:textId="77777777" w:rsidR="000E5E48" w:rsidRPr="00690FA9" w:rsidRDefault="000E5E48" w:rsidP="00946072">
            <w:pPr>
              <w:jc w:val="both"/>
              <w:rPr>
                <w:sz w:val="18"/>
                <w:szCs w:val="18"/>
              </w:rPr>
            </w:pPr>
            <w:r w:rsidRPr="00690FA9">
              <w:rPr>
                <w:sz w:val="18"/>
                <w:szCs w:val="18"/>
              </w:rPr>
              <w:t>Členský štát odníme modrú kartu EÚ alebo zamietne žiadosť o jej obnovenie, ak:</w:t>
            </w:r>
          </w:p>
          <w:p w14:paraId="2A4C8AFE" w14:textId="77777777" w:rsidR="000E5E48" w:rsidRPr="00690FA9" w:rsidRDefault="000E5E48" w:rsidP="00946072">
            <w:pPr>
              <w:jc w:val="both"/>
              <w:rPr>
                <w:sz w:val="18"/>
                <w:szCs w:val="18"/>
              </w:rPr>
            </w:pPr>
            <w:r w:rsidRPr="00690FA9">
              <w:rPr>
                <w:sz w:val="18"/>
                <w:szCs w:val="18"/>
              </w:rPr>
              <w:t>a) modrá karta EÚ alebo predložené doklady boli získané podvodným spôsobom, boli sfalšované alebo pozmenené;</w:t>
            </w:r>
          </w:p>
        </w:tc>
        <w:tc>
          <w:tcPr>
            <w:tcW w:w="201" w:type="pct"/>
            <w:tcBorders>
              <w:top w:val="single" w:sz="4" w:space="0" w:color="auto"/>
              <w:left w:val="single" w:sz="4" w:space="0" w:color="auto"/>
              <w:bottom w:val="single" w:sz="4" w:space="0" w:color="auto"/>
              <w:right w:val="single" w:sz="4" w:space="0" w:color="auto"/>
            </w:tcBorders>
          </w:tcPr>
          <w:p w14:paraId="557CFA0E" w14:textId="7311EBD9"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691C560" w14:textId="1123E4FF" w:rsidR="000E5E48" w:rsidRPr="00690FA9" w:rsidRDefault="000E5E48" w:rsidP="00946072">
            <w:pPr>
              <w:ind w:left="-45" w:right="-43"/>
              <w:jc w:val="center"/>
              <w:rPr>
                <w:sz w:val="18"/>
                <w:szCs w:val="18"/>
              </w:rPr>
            </w:pPr>
            <w:r w:rsidRPr="00690FA9">
              <w:rPr>
                <w:sz w:val="18"/>
                <w:szCs w:val="18"/>
              </w:rPr>
              <w:t>Návrh zákona</w:t>
            </w:r>
          </w:p>
          <w:p w14:paraId="114DC8FF"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F3808E5" w14:textId="2F52B569" w:rsidR="000E5E48" w:rsidRPr="00690FA9" w:rsidRDefault="000E5E48" w:rsidP="00946072">
            <w:pPr>
              <w:pStyle w:val="Normlny0"/>
              <w:jc w:val="center"/>
              <w:rPr>
                <w:sz w:val="18"/>
                <w:szCs w:val="18"/>
              </w:rPr>
            </w:pPr>
            <w:r w:rsidRPr="00690FA9">
              <w:rPr>
                <w:sz w:val="18"/>
                <w:szCs w:val="18"/>
              </w:rPr>
              <w:t>Č. I</w:t>
            </w:r>
          </w:p>
          <w:p w14:paraId="70249F4C" w14:textId="2914D4E4" w:rsidR="000E5E48" w:rsidRPr="00690FA9" w:rsidRDefault="000E5E48" w:rsidP="00946072">
            <w:pPr>
              <w:pStyle w:val="Normlny0"/>
              <w:jc w:val="center"/>
              <w:rPr>
                <w:sz w:val="18"/>
                <w:szCs w:val="18"/>
              </w:rPr>
            </w:pPr>
            <w:r w:rsidRPr="00690FA9">
              <w:rPr>
                <w:sz w:val="18"/>
                <w:szCs w:val="18"/>
              </w:rPr>
              <w:t>§ 41</w:t>
            </w:r>
          </w:p>
          <w:p w14:paraId="48001D72" w14:textId="67D78CBD" w:rsidR="000E5E48" w:rsidRPr="00690FA9" w:rsidRDefault="000E5E48" w:rsidP="00946072">
            <w:pPr>
              <w:pStyle w:val="Normlny0"/>
              <w:jc w:val="center"/>
              <w:rPr>
                <w:sz w:val="18"/>
                <w:szCs w:val="18"/>
              </w:rPr>
            </w:pPr>
            <w:r w:rsidRPr="00690FA9">
              <w:rPr>
                <w:sz w:val="18"/>
                <w:szCs w:val="18"/>
              </w:rPr>
              <w:t>O. 1</w:t>
            </w:r>
          </w:p>
          <w:p w14:paraId="47767B8D" w14:textId="379A011E" w:rsidR="000E5E48" w:rsidRPr="00690FA9" w:rsidRDefault="000E5E48" w:rsidP="00946072">
            <w:pPr>
              <w:pStyle w:val="Normlny0"/>
              <w:jc w:val="center"/>
              <w:rPr>
                <w:sz w:val="18"/>
                <w:szCs w:val="18"/>
              </w:rPr>
            </w:pPr>
            <w:r w:rsidRPr="00690FA9">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276EA199" w14:textId="77777777"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5A3A2819" w14:textId="53C06BDF" w:rsidR="000E5E48" w:rsidRPr="00690FA9" w:rsidRDefault="000E5E48" w:rsidP="00946072">
            <w:pPr>
              <w:tabs>
                <w:tab w:val="left" w:pos="240"/>
              </w:tabs>
              <w:autoSpaceDE/>
              <w:autoSpaceDN/>
              <w:jc w:val="both"/>
              <w:rPr>
                <w:sz w:val="18"/>
                <w:szCs w:val="18"/>
              </w:rPr>
            </w:pPr>
            <w:r w:rsidRPr="00690FA9">
              <w:rPr>
                <w:sz w:val="18"/>
                <w:szCs w:val="18"/>
              </w:rPr>
              <w:t>a) získal modrú kartu podvodným spôsobom, sfalšoval alebo pozmenil modrú kartu,</w:t>
            </w:r>
          </w:p>
        </w:tc>
        <w:tc>
          <w:tcPr>
            <w:tcW w:w="201" w:type="pct"/>
            <w:tcBorders>
              <w:top w:val="single" w:sz="4" w:space="0" w:color="auto"/>
              <w:left w:val="single" w:sz="4" w:space="0" w:color="auto"/>
              <w:bottom w:val="single" w:sz="4" w:space="0" w:color="auto"/>
              <w:right w:val="single" w:sz="4" w:space="0" w:color="auto"/>
            </w:tcBorders>
          </w:tcPr>
          <w:p w14:paraId="042125C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6B3A701"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D45C40" w14:textId="3D203094"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4C24210" w14:textId="77777777" w:rsidR="000E5E48" w:rsidRPr="00690FA9" w:rsidRDefault="000E5E48" w:rsidP="00946072">
            <w:pPr>
              <w:pStyle w:val="Nadpis1"/>
              <w:rPr>
                <w:b w:val="0"/>
                <w:bCs w:val="0"/>
                <w:sz w:val="18"/>
                <w:szCs w:val="18"/>
              </w:rPr>
            </w:pPr>
          </w:p>
        </w:tc>
      </w:tr>
      <w:tr w:rsidR="000E5E48" w:rsidRPr="00690FA9" w14:paraId="7A12B925" w14:textId="0B6D426C" w:rsidTr="000E5E48">
        <w:tc>
          <w:tcPr>
            <w:tcW w:w="175" w:type="pct"/>
            <w:tcBorders>
              <w:top w:val="single" w:sz="4" w:space="0" w:color="auto"/>
              <w:left w:val="single" w:sz="4" w:space="0" w:color="auto"/>
              <w:bottom w:val="single" w:sz="4" w:space="0" w:color="auto"/>
              <w:right w:val="single" w:sz="4" w:space="0" w:color="auto"/>
            </w:tcBorders>
          </w:tcPr>
          <w:p w14:paraId="556F9D63" w14:textId="77777777" w:rsidR="000E5E48" w:rsidRPr="00690FA9" w:rsidRDefault="000E5E48" w:rsidP="00946072">
            <w:pPr>
              <w:rPr>
                <w:sz w:val="18"/>
                <w:szCs w:val="18"/>
              </w:rPr>
            </w:pPr>
            <w:r w:rsidRPr="00690FA9">
              <w:rPr>
                <w:sz w:val="18"/>
                <w:szCs w:val="18"/>
              </w:rPr>
              <w:t>Č: 8</w:t>
            </w:r>
          </w:p>
          <w:p w14:paraId="35F5D25B" w14:textId="77777777" w:rsidR="000E5E48" w:rsidRPr="00690FA9" w:rsidRDefault="000E5E48" w:rsidP="00946072">
            <w:pPr>
              <w:rPr>
                <w:sz w:val="18"/>
                <w:szCs w:val="18"/>
              </w:rPr>
            </w:pPr>
            <w:r w:rsidRPr="00690FA9">
              <w:rPr>
                <w:sz w:val="18"/>
                <w:szCs w:val="18"/>
              </w:rPr>
              <w:t>O: 1</w:t>
            </w:r>
          </w:p>
          <w:p w14:paraId="3293BC69" w14:textId="77777777" w:rsidR="000E5E48" w:rsidRPr="00690FA9" w:rsidRDefault="000E5E48"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68AFC954" w14:textId="77777777" w:rsidR="000E5E48" w:rsidRPr="00690FA9" w:rsidRDefault="000E5E48" w:rsidP="00946072">
            <w:pPr>
              <w:jc w:val="both"/>
              <w:rPr>
                <w:sz w:val="18"/>
                <w:szCs w:val="18"/>
              </w:rPr>
            </w:pPr>
            <w:r w:rsidRPr="00690FA9">
              <w:rPr>
                <w:sz w:val="18"/>
                <w:szCs w:val="18"/>
              </w:rPr>
              <w:t>b) dotknutý štátny príslušník tretej krajiny už nemá platnú pracovnú zmluvu na výkon vysokokvalifikovaného zamestnania;</w:t>
            </w:r>
          </w:p>
        </w:tc>
        <w:tc>
          <w:tcPr>
            <w:tcW w:w="201" w:type="pct"/>
            <w:tcBorders>
              <w:top w:val="single" w:sz="4" w:space="0" w:color="auto"/>
              <w:left w:val="single" w:sz="4" w:space="0" w:color="auto"/>
              <w:bottom w:val="single" w:sz="4" w:space="0" w:color="auto"/>
              <w:right w:val="single" w:sz="4" w:space="0" w:color="auto"/>
            </w:tcBorders>
          </w:tcPr>
          <w:p w14:paraId="3ACB9CC4"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FCA72D0" w14:textId="40841091" w:rsidR="000E5E48" w:rsidRPr="00690FA9" w:rsidRDefault="000E5E48"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B69952C" w14:textId="1F2A8ED0" w:rsidR="000E5E48" w:rsidRPr="001C1F0B" w:rsidRDefault="000E5E48" w:rsidP="00946072">
            <w:pPr>
              <w:pStyle w:val="Normlny0"/>
              <w:jc w:val="center"/>
              <w:rPr>
                <w:sz w:val="18"/>
                <w:szCs w:val="18"/>
              </w:rPr>
            </w:pPr>
            <w:r w:rsidRPr="001C1F0B">
              <w:rPr>
                <w:sz w:val="18"/>
                <w:szCs w:val="18"/>
              </w:rPr>
              <w:t>Č. I</w:t>
            </w:r>
          </w:p>
          <w:p w14:paraId="34A36909" w14:textId="5FF7AB0A" w:rsidR="000E5E48" w:rsidRPr="001C1F0B" w:rsidRDefault="000E5E48" w:rsidP="00946072">
            <w:pPr>
              <w:pStyle w:val="Normlny0"/>
              <w:jc w:val="center"/>
              <w:rPr>
                <w:sz w:val="18"/>
                <w:szCs w:val="18"/>
              </w:rPr>
            </w:pPr>
            <w:r w:rsidRPr="001C1F0B">
              <w:rPr>
                <w:sz w:val="18"/>
                <w:szCs w:val="18"/>
              </w:rPr>
              <w:t>§ 41</w:t>
            </w:r>
          </w:p>
          <w:p w14:paraId="7C013F14" w14:textId="1DE2746F" w:rsidR="000E5E48" w:rsidRPr="001C1F0B" w:rsidRDefault="000E5E48" w:rsidP="00946072">
            <w:pPr>
              <w:pStyle w:val="Normlny0"/>
              <w:jc w:val="center"/>
              <w:rPr>
                <w:sz w:val="18"/>
                <w:szCs w:val="18"/>
              </w:rPr>
            </w:pPr>
            <w:r w:rsidRPr="001C1F0B">
              <w:rPr>
                <w:sz w:val="18"/>
                <w:szCs w:val="18"/>
              </w:rPr>
              <w:t>O. 1</w:t>
            </w:r>
          </w:p>
          <w:p w14:paraId="56DDE70A" w14:textId="19249788" w:rsidR="000E5E48" w:rsidRPr="001C1F0B" w:rsidRDefault="000E5E48" w:rsidP="00946072">
            <w:pPr>
              <w:pStyle w:val="Normlny0"/>
              <w:jc w:val="center"/>
              <w:rPr>
                <w:sz w:val="18"/>
                <w:szCs w:val="18"/>
              </w:rPr>
            </w:pPr>
            <w:r w:rsidRPr="001C1F0B">
              <w:rPr>
                <w:sz w:val="18"/>
                <w:szCs w:val="18"/>
              </w:rPr>
              <w:t>P. b</w:t>
            </w:r>
          </w:p>
          <w:p w14:paraId="2D5691F5" w14:textId="77777777" w:rsidR="000E5E48" w:rsidRPr="001C1F0B" w:rsidRDefault="000E5E48" w:rsidP="00946072">
            <w:pPr>
              <w:pStyle w:val="Normlny0"/>
              <w:jc w:val="center"/>
              <w:rPr>
                <w:sz w:val="18"/>
                <w:szCs w:val="18"/>
              </w:rPr>
            </w:pPr>
          </w:p>
          <w:p w14:paraId="04E637E3" w14:textId="77777777" w:rsidR="00281701" w:rsidRPr="001C1F0B" w:rsidRDefault="00281701" w:rsidP="00281701">
            <w:pPr>
              <w:pStyle w:val="Normlny0"/>
              <w:jc w:val="center"/>
              <w:rPr>
                <w:sz w:val="18"/>
                <w:szCs w:val="18"/>
              </w:rPr>
            </w:pPr>
            <w:r w:rsidRPr="001C1F0B">
              <w:rPr>
                <w:sz w:val="18"/>
                <w:szCs w:val="18"/>
              </w:rPr>
              <w:t>§ 38 O. 4 V. 2</w:t>
            </w:r>
          </w:p>
          <w:p w14:paraId="75ACA792" w14:textId="06FF22C9" w:rsidR="00281701" w:rsidRPr="001C1F0B" w:rsidRDefault="00281701" w:rsidP="00946072">
            <w:pPr>
              <w:pStyle w:val="Normlny0"/>
              <w:jc w:val="center"/>
              <w:rPr>
                <w:sz w:val="18"/>
                <w:szCs w:val="18"/>
              </w:rPr>
            </w:pPr>
          </w:p>
          <w:p w14:paraId="7BA587AB" w14:textId="77777777" w:rsidR="00281701" w:rsidRPr="001C1F0B" w:rsidRDefault="00281701" w:rsidP="00946072">
            <w:pPr>
              <w:pStyle w:val="Normlny0"/>
              <w:jc w:val="center"/>
              <w:rPr>
                <w:sz w:val="18"/>
                <w:szCs w:val="18"/>
              </w:rPr>
            </w:pPr>
          </w:p>
          <w:p w14:paraId="1B85A524" w14:textId="77777777" w:rsidR="00281701" w:rsidRPr="001C1F0B" w:rsidRDefault="00281701" w:rsidP="00946072">
            <w:pPr>
              <w:pStyle w:val="Normlny0"/>
              <w:jc w:val="center"/>
              <w:rPr>
                <w:sz w:val="18"/>
                <w:szCs w:val="18"/>
              </w:rPr>
            </w:pPr>
          </w:p>
          <w:p w14:paraId="1852A016" w14:textId="77777777" w:rsidR="00281701" w:rsidRPr="001C1F0B" w:rsidRDefault="00281701" w:rsidP="00946072">
            <w:pPr>
              <w:pStyle w:val="Normlny0"/>
              <w:jc w:val="center"/>
              <w:rPr>
                <w:sz w:val="18"/>
                <w:szCs w:val="18"/>
              </w:rPr>
            </w:pPr>
          </w:p>
          <w:p w14:paraId="1A36EBF6" w14:textId="77777777" w:rsidR="00281701" w:rsidRPr="001C1F0B" w:rsidRDefault="00281701" w:rsidP="00946072">
            <w:pPr>
              <w:pStyle w:val="Normlny0"/>
              <w:jc w:val="center"/>
              <w:rPr>
                <w:sz w:val="18"/>
                <w:szCs w:val="18"/>
              </w:rPr>
            </w:pPr>
          </w:p>
          <w:p w14:paraId="50455F72" w14:textId="77777777" w:rsidR="00281701" w:rsidRPr="001C1F0B" w:rsidRDefault="00281701" w:rsidP="00946072">
            <w:pPr>
              <w:pStyle w:val="Normlny0"/>
              <w:jc w:val="center"/>
              <w:rPr>
                <w:sz w:val="18"/>
                <w:szCs w:val="18"/>
              </w:rPr>
            </w:pPr>
          </w:p>
          <w:p w14:paraId="31706E69" w14:textId="0FB8DEBB" w:rsidR="000E5E48" w:rsidRPr="001C1F0B" w:rsidRDefault="000E5E48" w:rsidP="00946072">
            <w:pPr>
              <w:pStyle w:val="Normlny0"/>
              <w:jc w:val="center"/>
              <w:rPr>
                <w:sz w:val="18"/>
                <w:szCs w:val="18"/>
              </w:rPr>
            </w:pPr>
            <w:r w:rsidRPr="001C1F0B">
              <w:rPr>
                <w:sz w:val="18"/>
                <w:szCs w:val="18"/>
              </w:rPr>
              <w:t>Č. IV</w:t>
            </w:r>
          </w:p>
          <w:p w14:paraId="08707DDF" w14:textId="19AEB912" w:rsidR="00281701" w:rsidRPr="001C1F0B" w:rsidRDefault="00281701" w:rsidP="00A50C10">
            <w:pPr>
              <w:pStyle w:val="Normlny0"/>
              <w:jc w:val="center"/>
              <w:rPr>
                <w:sz w:val="18"/>
                <w:szCs w:val="18"/>
              </w:rPr>
            </w:pPr>
            <w:r w:rsidRPr="001C1F0B">
              <w:rPr>
                <w:sz w:val="18"/>
                <w:szCs w:val="18"/>
              </w:rPr>
              <w:t xml:space="preserve">§ 21a O: 2 </w:t>
            </w:r>
          </w:p>
          <w:p w14:paraId="20335BA4" w14:textId="69C427A9" w:rsidR="00281701" w:rsidRPr="001C1F0B" w:rsidRDefault="00281701" w:rsidP="00A50C10">
            <w:pPr>
              <w:pStyle w:val="Normlny0"/>
              <w:jc w:val="center"/>
              <w:rPr>
                <w:sz w:val="18"/>
                <w:szCs w:val="18"/>
              </w:rPr>
            </w:pPr>
            <w:r w:rsidRPr="001C1F0B">
              <w:rPr>
                <w:sz w:val="18"/>
                <w:szCs w:val="18"/>
              </w:rPr>
              <w:t xml:space="preserve">P: a </w:t>
            </w:r>
          </w:p>
          <w:p w14:paraId="18689FF7" w14:textId="77777777" w:rsidR="00281701" w:rsidRPr="001C1F0B" w:rsidRDefault="00281701" w:rsidP="00A50C10">
            <w:pPr>
              <w:pStyle w:val="Normlny0"/>
              <w:jc w:val="center"/>
              <w:rPr>
                <w:sz w:val="18"/>
                <w:szCs w:val="18"/>
              </w:rPr>
            </w:pPr>
          </w:p>
          <w:p w14:paraId="14761052" w14:textId="77777777" w:rsidR="00986568" w:rsidRPr="001C1F0B" w:rsidRDefault="00986568" w:rsidP="00A50C10">
            <w:pPr>
              <w:pStyle w:val="Normlny0"/>
              <w:jc w:val="center"/>
              <w:rPr>
                <w:sz w:val="18"/>
                <w:szCs w:val="18"/>
              </w:rPr>
            </w:pPr>
          </w:p>
          <w:p w14:paraId="0A9CA420" w14:textId="77777777" w:rsidR="00986568" w:rsidRPr="001C1F0B" w:rsidRDefault="00986568" w:rsidP="00A50C10">
            <w:pPr>
              <w:pStyle w:val="Normlny0"/>
              <w:jc w:val="center"/>
              <w:rPr>
                <w:sz w:val="18"/>
                <w:szCs w:val="18"/>
              </w:rPr>
            </w:pPr>
          </w:p>
          <w:p w14:paraId="36511A38" w14:textId="77777777" w:rsidR="00986568" w:rsidRPr="001C1F0B" w:rsidRDefault="00986568" w:rsidP="00A50C10">
            <w:pPr>
              <w:pStyle w:val="Normlny0"/>
              <w:jc w:val="center"/>
              <w:rPr>
                <w:sz w:val="18"/>
                <w:szCs w:val="18"/>
              </w:rPr>
            </w:pPr>
          </w:p>
          <w:p w14:paraId="6067B1D4" w14:textId="77777777" w:rsidR="00986568" w:rsidRPr="001C1F0B" w:rsidRDefault="00986568" w:rsidP="00A50C10">
            <w:pPr>
              <w:pStyle w:val="Normlny0"/>
              <w:jc w:val="center"/>
              <w:rPr>
                <w:sz w:val="18"/>
                <w:szCs w:val="18"/>
              </w:rPr>
            </w:pPr>
          </w:p>
          <w:p w14:paraId="051E09E8" w14:textId="77777777" w:rsidR="00986568" w:rsidRPr="001C1F0B" w:rsidRDefault="00986568" w:rsidP="00A50C10">
            <w:pPr>
              <w:pStyle w:val="Normlny0"/>
              <w:jc w:val="center"/>
              <w:rPr>
                <w:sz w:val="18"/>
                <w:szCs w:val="18"/>
              </w:rPr>
            </w:pPr>
          </w:p>
          <w:p w14:paraId="03325F68" w14:textId="77777777" w:rsidR="001C1F0B" w:rsidRPr="001C1F0B" w:rsidRDefault="001C1F0B" w:rsidP="00A50C10">
            <w:pPr>
              <w:pStyle w:val="Normlny0"/>
              <w:jc w:val="center"/>
              <w:rPr>
                <w:sz w:val="18"/>
                <w:szCs w:val="18"/>
              </w:rPr>
            </w:pPr>
          </w:p>
          <w:p w14:paraId="6C6EAE5E" w14:textId="77777777" w:rsidR="00986568" w:rsidRPr="001C1F0B" w:rsidRDefault="00986568" w:rsidP="00A50C10">
            <w:pPr>
              <w:pStyle w:val="Normlny0"/>
              <w:jc w:val="center"/>
              <w:rPr>
                <w:sz w:val="18"/>
                <w:szCs w:val="18"/>
              </w:rPr>
            </w:pPr>
          </w:p>
          <w:p w14:paraId="19F53F61" w14:textId="61768B80" w:rsidR="00281701" w:rsidRPr="001C1F0B" w:rsidRDefault="00281701" w:rsidP="001C1F0B">
            <w:pPr>
              <w:pStyle w:val="Normlny0"/>
              <w:jc w:val="center"/>
              <w:rPr>
                <w:sz w:val="18"/>
                <w:szCs w:val="18"/>
              </w:rPr>
            </w:pPr>
            <w:r w:rsidRPr="001C1F0B">
              <w:rPr>
                <w:sz w:val="18"/>
                <w:szCs w:val="18"/>
              </w:rPr>
              <w:t xml:space="preserve">O: 4 </w:t>
            </w:r>
          </w:p>
        </w:tc>
        <w:tc>
          <w:tcPr>
            <w:tcW w:w="1761" w:type="pct"/>
            <w:tcBorders>
              <w:top w:val="single" w:sz="4" w:space="0" w:color="auto"/>
              <w:left w:val="single" w:sz="4" w:space="0" w:color="auto"/>
              <w:bottom w:val="single" w:sz="4" w:space="0" w:color="auto"/>
              <w:right w:val="single" w:sz="4" w:space="0" w:color="auto"/>
            </w:tcBorders>
          </w:tcPr>
          <w:p w14:paraId="708D306C" w14:textId="77777777" w:rsidR="000E5E48" w:rsidRPr="001C1F0B" w:rsidRDefault="000E5E48" w:rsidP="00946072">
            <w:pPr>
              <w:autoSpaceDE/>
              <w:autoSpaceDN/>
              <w:jc w:val="both"/>
              <w:rPr>
                <w:sz w:val="18"/>
                <w:szCs w:val="18"/>
              </w:rPr>
            </w:pPr>
            <w:r w:rsidRPr="001C1F0B">
              <w:rPr>
                <w:sz w:val="18"/>
                <w:szCs w:val="18"/>
              </w:rPr>
              <w:t xml:space="preserve">(1) Policajný útvar zamietne žiadosť o obnovenie modrej karty alebo držiteľovi modrej karty modrú kartu odníme, ak </w:t>
            </w:r>
          </w:p>
          <w:p w14:paraId="76F6278C" w14:textId="3263B80D" w:rsidR="000E5E48" w:rsidRPr="001C1F0B" w:rsidRDefault="000E5E48" w:rsidP="00946072">
            <w:pPr>
              <w:tabs>
                <w:tab w:val="left" w:pos="213"/>
              </w:tabs>
              <w:autoSpaceDE/>
              <w:autoSpaceDN/>
              <w:jc w:val="both"/>
              <w:rPr>
                <w:sz w:val="18"/>
                <w:szCs w:val="18"/>
              </w:rPr>
            </w:pPr>
            <w:r w:rsidRPr="001C1F0B">
              <w:rPr>
                <w:sz w:val="18"/>
                <w:szCs w:val="18"/>
              </w:rPr>
              <w:t>b) nespĺňa alebo prestal spĺňať podmienky pre vydanie modrej karty,</w:t>
            </w:r>
          </w:p>
          <w:p w14:paraId="42E6B08A" w14:textId="77777777" w:rsidR="00281701" w:rsidRPr="001C1F0B" w:rsidRDefault="00281701" w:rsidP="00946072">
            <w:pPr>
              <w:tabs>
                <w:tab w:val="left" w:pos="213"/>
              </w:tabs>
              <w:autoSpaceDE/>
              <w:autoSpaceDN/>
              <w:jc w:val="both"/>
              <w:rPr>
                <w:sz w:val="18"/>
                <w:szCs w:val="18"/>
              </w:rPr>
            </w:pPr>
          </w:p>
          <w:p w14:paraId="0D58941E" w14:textId="77777777" w:rsidR="00281701" w:rsidRPr="001C1F0B" w:rsidRDefault="00281701" w:rsidP="00281701">
            <w:pPr>
              <w:jc w:val="both"/>
              <w:rPr>
                <w:strike/>
                <w:sz w:val="18"/>
                <w:szCs w:val="18"/>
              </w:rPr>
            </w:pPr>
            <w:r w:rsidRPr="001C1F0B">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1C1F0B">
              <w:rPr>
                <w:sz w:val="18"/>
                <w:szCs w:val="18"/>
                <w:vertAlign w:val="superscript"/>
              </w:rPr>
              <w:t>64</w:t>
            </w:r>
            <w:r w:rsidRPr="001C1F0B">
              <w:rPr>
                <w:sz w:val="18"/>
                <w:szCs w:val="18"/>
              </w:rPr>
              <w:t>) ktoré obsahuje súhlas s jeho obsadením, alebo ak od vydania takého potvrdenia uplynulo viac ako 90 dní.</w:t>
            </w:r>
            <w:r w:rsidRPr="001C1F0B">
              <w:rPr>
                <w:strike/>
                <w:sz w:val="18"/>
                <w:szCs w:val="18"/>
              </w:rPr>
              <w:t xml:space="preserve"> </w:t>
            </w:r>
          </w:p>
          <w:p w14:paraId="5ABC50F9" w14:textId="77777777" w:rsidR="00281701" w:rsidRPr="001C1F0B" w:rsidRDefault="00281701" w:rsidP="00A50C10">
            <w:pPr>
              <w:tabs>
                <w:tab w:val="left" w:pos="213"/>
              </w:tabs>
              <w:autoSpaceDE/>
              <w:autoSpaceDN/>
              <w:jc w:val="both"/>
              <w:rPr>
                <w:sz w:val="18"/>
                <w:szCs w:val="18"/>
              </w:rPr>
            </w:pPr>
          </w:p>
          <w:p w14:paraId="11180317" w14:textId="77777777" w:rsidR="001C1F0B" w:rsidRPr="001C1F0B" w:rsidRDefault="001C1F0B" w:rsidP="001C1F0B">
            <w:pPr>
              <w:tabs>
                <w:tab w:val="left" w:pos="213"/>
              </w:tabs>
              <w:autoSpaceDE/>
              <w:autoSpaceDN/>
              <w:jc w:val="both"/>
              <w:rPr>
                <w:sz w:val="18"/>
                <w:szCs w:val="18"/>
              </w:rPr>
            </w:pPr>
            <w:r w:rsidRPr="001C1F0B">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613B4406" w14:textId="77777777" w:rsidR="001C1F0B" w:rsidRPr="001C1F0B" w:rsidRDefault="001C1F0B" w:rsidP="001C1F0B">
            <w:pPr>
              <w:tabs>
                <w:tab w:val="left" w:pos="213"/>
              </w:tabs>
              <w:autoSpaceDE/>
              <w:autoSpaceDN/>
              <w:jc w:val="both"/>
              <w:rPr>
                <w:sz w:val="18"/>
                <w:szCs w:val="18"/>
              </w:rPr>
            </w:pPr>
            <w:r w:rsidRPr="001C1F0B">
              <w:rPr>
                <w:sz w:val="18"/>
                <w:szCs w:val="18"/>
              </w:rPr>
              <w:t>a)</w:t>
            </w:r>
            <w:r w:rsidRPr="001C1F0B">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39AD7CA3" w14:textId="77777777" w:rsidR="001C1F0B" w:rsidRPr="001C1F0B" w:rsidRDefault="001C1F0B" w:rsidP="001C1F0B">
            <w:pPr>
              <w:tabs>
                <w:tab w:val="left" w:pos="213"/>
              </w:tabs>
              <w:autoSpaceDE/>
              <w:autoSpaceDN/>
              <w:jc w:val="both"/>
              <w:rPr>
                <w:sz w:val="18"/>
                <w:szCs w:val="18"/>
              </w:rPr>
            </w:pPr>
          </w:p>
          <w:p w14:paraId="7387844F" w14:textId="6008E739" w:rsidR="00986568" w:rsidRPr="001C1F0B" w:rsidRDefault="001C1F0B" w:rsidP="001C1F0B">
            <w:pPr>
              <w:tabs>
                <w:tab w:val="left" w:pos="213"/>
              </w:tabs>
              <w:autoSpaceDE/>
              <w:autoSpaceDN/>
              <w:jc w:val="both"/>
              <w:rPr>
                <w:sz w:val="18"/>
                <w:szCs w:val="18"/>
              </w:rPr>
            </w:pPr>
            <w:r w:rsidRPr="001C1F0B">
              <w:rPr>
                <w:sz w:val="18"/>
                <w:szCs w:val="18"/>
              </w:rPr>
              <w:t xml:space="preserve">(4) Podmienkou na vydanie potvrdenia o možnosti obsadenia voľného pracovného miesta, ktoré zodpovedá </w:t>
            </w:r>
          </w:p>
        </w:tc>
        <w:tc>
          <w:tcPr>
            <w:tcW w:w="201" w:type="pct"/>
            <w:tcBorders>
              <w:top w:val="single" w:sz="4" w:space="0" w:color="auto"/>
              <w:left w:val="single" w:sz="4" w:space="0" w:color="auto"/>
              <w:bottom w:val="single" w:sz="4" w:space="0" w:color="auto"/>
              <w:right w:val="single" w:sz="4" w:space="0" w:color="auto"/>
            </w:tcBorders>
          </w:tcPr>
          <w:p w14:paraId="30EBCC40"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1078F56"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C2D0084" w14:textId="440D53C4" w:rsidR="000E5E48" w:rsidRPr="00690FA9" w:rsidRDefault="000E5E48" w:rsidP="00946072">
            <w:pPr>
              <w:pStyle w:val="Nadpis1"/>
              <w:rPr>
                <w:b w:val="0"/>
                <w:bCs w:val="0"/>
                <w:sz w:val="18"/>
                <w:szCs w:val="18"/>
              </w:rPr>
            </w:pPr>
            <w:r w:rsidRPr="00690FA9">
              <w:rPr>
                <w:b w:val="0"/>
                <w:bCs w:val="0"/>
                <w:sz w:val="18"/>
                <w:szCs w:val="18"/>
              </w:rPr>
              <w:t>GP – N</w:t>
            </w:r>
          </w:p>
          <w:p w14:paraId="50C7DFF7" w14:textId="16F47B5B" w:rsidR="000E5E48" w:rsidRPr="00690FA9" w:rsidRDefault="000E5E48" w:rsidP="00991D14">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7999DE35" w14:textId="77777777" w:rsidR="000E5E48" w:rsidRPr="00690FA9" w:rsidRDefault="000E5E48" w:rsidP="00946072">
            <w:pPr>
              <w:pStyle w:val="Nadpis1"/>
              <w:rPr>
                <w:b w:val="0"/>
                <w:bCs w:val="0"/>
                <w:sz w:val="18"/>
                <w:szCs w:val="18"/>
              </w:rPr>
            </w:pPr>
          </w:p>
        </w:tc>
      </w:tr>
      <w:tr w:rsidR="000E5E48" w:rsidRPr="00690FA9" w14:paraId="2106767B" w14:textId="1EEE8134" w:rsidTr="000E5E48">
        <w:tc>
          <w:tcPr>
            <w:tcW w:w="175" w:type="pct"/>
            <w:tcBorders>
              <w:top w:val="single" w:sz="4" w:space="0" w:color="auto"/>
              <w:left w:val="single" w:sz="4" w:space="0" w:color="auto"/>
              <w:bottom w:val="single" w:sz="4" w:space="0" w:color="auto"/>
              <w:right w:val="single" w:sz="4" w:space="0" w:color="auto"/>
            </w:tcBorders>
          </w:tcPr>
          <w:p w14:paraId="3B55B7A7" w14:textId="77777777" w:rsidR="000E5E48" w:rsidRPr="00690FA9" w:rsidRDefault="000E5E48" w:rsidP="00946072">
            <w:pPr>
              <w:rPr>
                <w:sz w:val="18"/>
                <w:szCs w:val="18"/>
              </w:rPr>
            </w:pPr>
            <w:r w:rsidRPr="00690FA9">
              <w:rPr>
                <w:sz w:val="18"/>
                <w:szCs w:val="18"/>
              </w:rPr>
              <w:t>Č: 8</w:t>
            </w:r>
          </w:p>
          <w:p w14:paraId="62735B35" w14:textId="77777777" w:rsidR="000E5E48" w:rsidRPr="00690FA9" w:rsidRDefault="000E5E48" w:rsidP="00946072">
            <w:pPr>
              <w:rPr>
                <w:sz w:val="18"/>
                <w:szCs w:val="18"/>
              </w:rPr>
            </w:pPr>
            <w:r w:rsidRPr="00690FA9">
              <w:rPr>
                <w:sz w:val="18"/>
                <w:szCs w:val="18"/>
              </w:rPr>
              <w:t>O: 1</w:t>
            </w:r>
          </w:p>
          <w:p w14:paraId="7E7EDC6A" w14:textId="77777777" w:rsidR="000E5E48" w:rsidRPr="00690FA9" w:rsidRDefault="000E5E48"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63DAB861" w14:textId="77777777" w:rsidR="000E5E48" w:rsidRPr="00690FA9" w:rsidRDefault="000E5E48" w:rsidP="00946072">
            <w:pPr>
              <w:jc w:val="both"/>
              <w:rPr>
                <w:sz w:val="18"/>
                <w:szCs w:val="18"/>
              </w:rPr>
            </w:pPr>
            <w:r w:rsidRPr="00690FA9">
              <w:rPr>
                <w:sz w:val="18"/>
                <w:szCs w:val="18"/>
              </w:rPr>
              <w:t>c) dotknutý štátny príslušník tretej krajiny už nemá kvalifikácie uvedené v článku 5 ods. 1 písm. b) alebo c); alebo</w:t>
            </w:r>
          </w:p>
        </w:tc>
        <w:tc>
          <w:tcPr>
            <w:tcW w:w="201" w:type="pct"/>
            <w:tcBorders>
              <w:top w:val="single" w:sz="4" w:space="0" w:color="auto"/>
              <w:left w:val="single" w:sz="4" w:space="0" w:color="auto"/>
              <w:bottom w:val="single" w:sz="4" w:space="0" w:color="auto"/>
              <w:right w:val="single" w:sz="4" w:space="0" w:color="auto"/>
            </w:tcBorders>
          </w:tcPr>
          <w:p w14:paraId="58E05467"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A64829F" w14:textId="02A04D5E" w:rsidR="000E5E48" w:rsidRPr="00690FA9" w:rsidRDefault="000E5E48"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B624F2B" w14:textId="3F9D8E02" w:rsidR="000E5E48" w:rsidRPr="000B7A0C" w:rsidRDefault="000E5E48" w:rsidP="00946072">
            <w:pPr>
              <w:pStyle w:val="Normlny0"/>
              <w:jc w:val="center"/>
              <w:rPr>
                <w:sz w:val="18"/>
                <w:szCs w:val="18"/>
              </w:rPr>
            </w:pPr>
            <w:r w:rsidRPr="000B7A0C">
              <w:rPr>
                <w:sz w:val="18"/>
                <w:szCs w:val="18"/>
              </w:rPr>
              <w:t>Č. I</w:t>
            </w:r>
          </w:p>
          <w:p w14:paraId="3CF3E787" w14:textId="5AC4CFBC" w:rsidR="000E5E48" w:rsidRPr="000B7A0C" w:rsidRDefault="000E5E48" w:rsidP="00946072">
            <w:pPr>
              <w:pStyle w:val="Normlny0"/>
              <w:jc w:val="center"/>
              <w:rPr>
                <w:sz w:val="18"/>
                <w:szCs w:val="18"/>
              </w:rPr>
            </w:pPr>
            <w:r w:rsidRPr="000B7A0C">
              <w:rPr>
                <w:sz w:val="18"/>
                <w:szCs w:val="18"/>
              </w:rPr>
              <w:t>§ 41</w:t>
            </w:r>
          </w:p>
          <w:p w14:paraId="7405F0BE" w14:textId="575D180D" w:rsidR="000E5E48" w:rsidRPr="000B7A0C" w:rsidRDefault="000E5E48" w:rsidP="00946072">
            <w:pPr>
              <w:pStyle w:val="Normlny0"/>
              <w:jc w:val="center"/>
              <w:rPr>
                <w:sz w:val="18"/>
                <w:szCs w:val="18"/>
              </w:rPr>
            </w:pPr>
            <w:r w:rsidRPr="000B7A0C">
              <w:rPr>
                <w:sz w:val="18"/>
                <w:szCs w:val="18"/>
              </w:rPr>
              <w:t>O. 1</w:t>
            </w:r>
          </w:p>
          <w:p w14:paraId="22F1ACE6" w14:textId="3CE35201" w:rsidR="000E5E48" w:rsidRPr="000B7A0C" w:rsidRDefault="000E5E48" w:rsidP="00946072">
            <w:pPr>
              <w:pStyle w:val="Normlny0"/>
              <w:jc w:val="center"/>
              <w:rPr>
                <w:sz w:val="18"/>
                <w:szCs w:val="18"/>
              </w:rPr>
            </w:pPr>
            <w:r w:rsidRPr="000B7A0C">
              <w:rPr>
                <w:sz w:val="18"/>
                <w:szCs w:val="18"/>
              </w:rPr>
              <w:t>P. b</w:t>
            </w:r>
          </w:p>
          <w:p w14:paraId="78286D8A" w14:textId="41FF3BA6" w:rsidR="000E5E48" w:rsidRPr="000B7A0C" w:rsidRDefault="000E5E48" w:rsidP="00946072">
            <w:pPr>
              <w:pStyle w:val="Normlny0"/>
              <w:jc w:val="center"/>
              <w:rPr>
                <w:sz w:val="18"/>
                <w:szCs w:val="18"/>
              </w:rPr>
            </w:pPr>
          </w:p>
          <w:p w14:paraId="790A80E9" w14:textId="77777777" w:rsidR="00986568" w:rsidRPr="000B7A0C" w:rsidRDefault="00986568" w:rsidP="00986568">
            <w:pPr>
              <w:pStyle w:val="Normlny0"/>
              <w:ind w:left="-43" w:right="-43"/>
              <w:jc w:val="center"/>
              <w:rPr>
                <w:sz w:val="18"/>
                <w:szCs w:val="18"/>
              </w:rPr>
            </w:pPr>
            <w:r w:rsidRPr="000B7A0C">
              <w:rPr>
                <w:sz w:val="18"/>
                <w:szCs w:val="18"/>
              </w:rPr>
              <w:t>§ 37</w:t>
            </w:r>
          </w:p>
          <w:p w14:paraId="23005605" w14:textId="77777777" w:rsidR="00986568" w:rsidRPr="000B7A0C" w:rsidRDefault="00986568" w:rsidP="00986568">
            <w:pPr>
              <w:pStyle w:val="Normlny0"/>
              <w:ind w:left="-43" w:right="-43"/>
              <w:jc w:val="center"/>
              <w:rPr>
                <w:sz w:val="18"/>
                <w:szCs w:val="18"/>
              </w:rPr>
            </w:pPr>
            <w:r w:rsidRPr="000B7A0C">
              <w:rPr>
                <w:sz w:val="18"/>
                <w:szCs w:val="18"/>
              </w:rPr>
              <w:lastRenderedPageBreak/>
              <w:t>O. 5</w:t>
            </w:r>
          </w:p>
          <w:p w14:paraId="5EF0BC88" w14:textId="5EC114F2" w:rsidR="00986568" w:rsidRPr="000B7A0C" w:rsidRDefault="00986568" w:rsidP="00986568">
            <w:pPr>
              <w:pStyle w:val="Normlny0"/>
              <w:ind w:left="-43" w:right="-43"/>
              <w:jc w:val="center"/>
              <w:rPr>
                <w:sz w:val="18"/>
                <w:szCs w:val="18"/>
              </w:rPr>
            </w:pPr>
          </w:p>
          <w:p w14:paraId="41EF6876" w14:textId="77777777" w:rsidR="00986568" w:rsidRPr="000B7A0C" w:rsidRDefault="00986568" w:rsidP="00946072">
            <w:pPr>
              <w:pStyle w:val="Normlny0"/>
              <w:jc w:val="center"/>
              <w:rPr>
                <w:sz w:val="18"/>
                <w:szCs w:val="18"/>
              </w:rPr>
            </w:pPr>
          </w:p>
          <w:p w14:paraId="4373A0CA" w14:textId="77777777" w:rsidR="00D26246" w:rsidRPr="000B7A0C" w:rsidRDefault="00D26246" w:rsidP="00946072">
            <w:pPr>
              <w:pStyle w:val="Normlny0"/>
              <w:jc w:val="center"/>
              <w:rPr>
                <w:sz w:val="18"/>
                <w:szCs w:val="18"/>
              </w:rPr>
            </w:pPr>
          </w:p>
          <w:p w14:paraId="45EC431E" w14:textId="77777777" w:rsidR="00D26246" w:rsidRPr="000B7A0C" w:rsidRDefault="00D26246" w:rsidP="00946072">
            <w:pPr>
              <w:pStyle w:val="Normlny0"/>
              <w:jc w:val="center"/>
              <w:rPr>
                <w:sz w:val="18"/>
                <w:szCs w:val="18"/>
              </w:rPr>
            </w:pPr>
          </w:p>
          <w:p w14:paraId="13D7B8A8" w14:textId="77777777" w:rsidR="00D26246" w:rsidRPr="000B7A0C" w:rsidRDefault="00D26246" w:rsidP="00946072">
            <w:pPr>
              <w:pStyle w:val="Normlny0"/>
              <w:jc w:val="center"/>
              <w:rPr>
                <w:sz w:val="18"/>
                <w:szCs w:val="18"/>
              </w:rPr>
            </w:pPr>
          </w:p>
          <w:p w14:paraId="55D3C7F1" w14:textId="77777777" w:rsidR="00D26246" w:rsidRPr="000B7A0C" w:rsidRDefault="00D26246" w:rsidP="00946072">
            <w:pPr>
              <w:pStyle w:val="Normlny0"/>
              <w:jc w:val="center"/>
              <w:rPr>
                <w:sz w:val="18"/>
                <w:szCs w:val="18"/>
              </w:rPr>
            </w:pPr>
          </w:p>
          <w:p w14:paraId="38AA4A42" w14:textId="77777777" w:rsidR="00D26246" w:rsidRPr="000B7A0C" w:rsidRDefault="00D26246" w:rsidP="00946072">
            <w:pPr>
              <w:pStyle w:val="Normlny0"/>
              <w:jc w:val="center"/>
              <w:rPr>
                <w:sz w:val="18"/>
                <w:szCs w:val="18"/>
              </w:rPr>
            </w:pPr>
          </w:p>
          <w:p w14:paraId="77EF9A6B" w14:textId="77777777" w:rsidR="00D26246" w:rsidRPr="000B7A0C" w:rsidRDefault="00D26246" w:rsidP="00946072">
            <w:pPr>
              <w:pStyle w:val="Normlny0"/>
              <w:jc w:val="center"/>
              <w:rPr>
                <w:sz w:val="18"/>
                <w:szCs w:val="18"/>
              </w:rPr>
            </w:pPr>
          </w:p>
          <w:p w14:paraId="3E03EFE9" w14:textId="77777777" w:rsidR="00D26246" w:rsidRPr="000B7A0C" w:rsidRDefault="00D26246" w:rsidP="00946072">
            <w:pPr>
              <w:pStyle w:val="Normlny0"/>
              <w:jc w:val="center"/>
              <w:rPr>
                <w:sz w:val="18"/>
                <w:szCs w:val="18"/>
              </w:rPr>
            </w:pPr>
          </w:p>
          <w:p w14:paraId="5B42B80A" w14:textId="77777777" w:rsidR="00D26246" w:rsidRPr="000B7A0C" w:rsidRDefault="00D26246" w:rsidP="00946072">
            <w:pPr>
              <w:pStyle w:val="Normlny0"/>
              <w:jc w:val="center"/>
              <w:rPr>
                <w:sz w:val="18"/>
                <w:szCs w:val="18"/>
              </w:rPr>
            </w:pPr>
          </w:p>
          <w:p w14:paraId="299B4CD3" w14:textId="77777777" w:rsidR="00D26246" w:rsidRPr="000B7A0C" w:rsidRDefault="00D26246" w:rsidP="00946072">
            <w:pPr>
              <w:pStyle w:val="Normlny0"/>
              <w:jc w:val="center"/>
              <w:rPr>
                <w:sz w:val="18"/>
                <w:szCs w:val="18"/>
              </w:rPr>
            </w:pPr>
          </w:p>
          <w:p w14:paraId="45DEF16D" w14:textId="77777777" w:rsidR="00D26246" w:rsidRPr="000B7A0C" w:rsidRDefault="00D26246" w:rsidP="00946072">
            <w:pPr>
              <w:pStyle w:val="Normlny0"/>
              <w:jc w:val="center"/>
              <w:rPr>
                <w:sz w:val="18"/>
                <w:szCs w:val="18"/>
              </w:rPr>
            </w:pPr>
          </w:p>
          <w:p w14:paraId="14E0B3F9" w14:textId="77777777" w:rsidR="00D26246" w:rsidRDefault="00D26246" w:rsidP="00946072">
            <w:pPr>
              <w:pStyle w:val="Normlny0"/>
              <w:jc w:val="center"/>
              <w:rPr>
                <w:sz w:val="18"/>
                <w:szCs w:val="18"/>
              </w:rPr>
            </w:pPr>
          </w:p>
          <w:p w14:paraId="5A7AE136" w14:textId="77777777" w:rsidR="00A87ECC" w:rsidRDefault="00A87ECC" w:rsidP="00946072">
            <w:pPr>
              <w:pStyle w:val="Normlny0"/>
              <w:jc w:val="center"/>
              <w:rPr>
                <w:sz w:val="18"/>
                <w:szCs w:val="18"/>
              </w:rPr>
            </w:pPr>
          </w:p>
          <w:p w14:paraId="371EB474" w14:textId="77777777" w:rsidR="00A87ECC" w:rsidRDefault="00A87ECC" w:rsidP="00946072">
            <w:pPr>
              <w:pStyle w:val="Normlny0"/>
              <w:jc w:val="center"/>
              <w:rPr>
                <w:sz w:val="18"/>
                <w:szCs w:val="18"/>
              </w:rPr>
            </w:pPr>
          </w:p>
          <w:p w14:paraId="2FFD85D5" w14:textId="77777777" w:rsidR="00A87ECC" w:rsidRDefault="00A87ECC" w:rsidP="00946072">
            <w:pPr>
              <w:pStyle w:val="Normlny0"/>
              <w:jc w:val="center"/>
              <w:rPr>
                <w:sz w:val="18"/>
                <w:szCs w:val="18"/>
              </w:rPr>
            </w:pPr>
          </w:p>
          <w:p w14:paraId="2C03FEFE" w14:textId="77777777" w:rsidR="00A87ECC" w:rsidRDefault="00A87ECC" w:rsidP="00946072">
            <w:pPr>
              <w:pStyle w:val="Normlny0"/>
              <w:jc w:val="center"/>
              <w:rPr>
                <w:sz w:val="18"/>
                <w:szCs w:val="18"/>
              </w:rPr>
            </w:pPr>
          </w:p>
          <w:p w14:paraId="305A1C1C" w14:textId="77777777" w:rsidR="00A87ECC" w:rsidRDefault="00A87ECC" w:rsidP="00946072">
            <w:pPr>
              <w:pStyle w:val="Normlny0"/>
              <w:jc w:val="center"/>
              <w:rPr>
                <w:sz w:val="18"/>
                <w:szCs w:val="18"/>
              </w:rPr>
            </w:pPr>
          </w:p>
          <w:p w14:paraId="0BF51CBE" w14:textId="77777777" w:rsidR="00A87ECC" w:rsidRPr="000B7A0C" w:rsidRDefault="00A87ECC" w:rsidP="00946072">
            <w:pPr>
              <w:pStyle w:val="Normlny0"/>
              <w:jc w:val="center"/>
              <w:rPr>
                <w:sz w:val="18"/>
                <w:szCs w:val="18"/>
              </w:rPr>
            </w:pPr>
          </w:p>
          <w:p w14:paraId="0B6514FA" w14:textId="77777777" w:rsidR="00D26246" w:rsidRPr="000B7A0C" w:rsidRDefault="00D26246" w:rsidP="00946072">
            <w:pPr>
              <w:pStyle w:val="Normlny0"/>
              <w:jc w:val="center"/>
              <w:rPr>
                <w:sz w:val="18"/>
                <w:szCs w:val="18"/>
              </w:rPr>
            </w:pPr>
          </w:p>
          <w:p w14:paraId="3FE2732B" w14:textId="77777777" w:rsidR="00D26246" w:rsidRPr="000B7A0C" w:rsidRDefault="00D26246" w:rsidP="00946072">
            <w:pPr>
              <w:pStyle w:val="Normlny0"/>
              <w:jc w:val="center"/>
              <w:rPr>
                <w:sz w:val="18"/>
                <w:szCs w:val="18"/>
              </w:rPr>
            </w:pPr>
          </w:p>
          <w:p w14:paraId="6D6902DF" w14:textId="77777777" w:rsidR="00D26246" w:rsidRPr="000B7A0C" w:rsidRDefault="00D26246" w:rsidP="00946072">
            <w:pPr>
              <w:pStyle w:val="Normlny0"/>
              <w:jc w:val="center"/>
              <w:rPr>
                <w:sz w:val="18"/>
                <w:szCs w:val="18"/>
              </w:rPr>
            </w:pPr>
          </w:p>
          <w:p w14:paraId="73354B53" w14:textId="77777777" w:rsidR="00986568" w:rsidRPr="000B7A0C" w:rsidRDefault="00986568" w:rsidP="00986568">
            <w:pPr>
              <w:pStyle w:val="Normlny0"/>
              <w:jc w:val="center"/>
              <w:rPr>
                <w:sz w:val="18"/>
                <w:szCs w:val="18"/>
              </w:rPr>
            </w:pPr>
            <w:r w:rsidRPr="000B7A0C">
              <w:rPr>
                <w:sz w:val="18"/>
                <w:szCs w:val="18"/>
              </w:rPr>
              <w:t>§ 38 O. 4 V. 2</w:t>
            </w:r>
          </w:p>
          <w:p w14:paraId="2FE03FC3" w14:textId="77777777" w:rsidR="00986568" w:rsidRPr="000B7A0C" w:rsidRDefault="00986568" w:rsidP="00946072">
            <w:pPr>
              <w:pStyle w:val="Normlny0"/>
              <w:jc w:val="center"/>
              <w:rPr>
                <w:sz w:val="18"/>
                <w:szCs w:val="18"/>
              </w:rPr>
            </w:pPr>
          </w:p>
          <w:p w14:paraId="5E97A5EA" w14:textId="77777777" w:rsidR="00986568" w:rsidRPr="000B7A0C" w:rsidRDefault="00986568" w:rsidP="00946072">
            <w:pPr>
              <w:pStyle w:val="Normlny0"/>
              <w:jc w:val="center"/>
              <w:rPr>
                <w:sz w:val="18"/>
                <w:szCs w:val="18"/>
              </w:rPr>
            </w:pPr>
          </w:p>
          <w:p w14:paraId="48FAF395" w14:textId="77777777" w:rsidR="00986568" w:rsidRPr="000B7A0C" w:rsidRDefault="00986568" w:rsidP="00946072">
            <w:pPr>
              <w:pStyle w:val="Normlny0"/>
              <w:jc w:val="center"/>
              <w:rPr>
                <w:sz w:val="18"/>
                <w:szCs w:val="18"/>
              </w:rPr>
            </w:pPr>
          </w:p>
          <w:p w14:paraId="5E5F6981" w14:textId="77777777" w:rsidR="00986568" w:rsidRPr="000B7A0C" w:rsidRDefault="00986568" w:rsidP="00946072">
            <w:pPr>
              <w:pStyle w:val="Normlny0"/>
              <w:jc w:val="center"/>
              <w:rPr>
                <w:sz w:val="18"/>
                <w:szCs w:val="18"/>
              </w:rPr>
            </w:pPr>
          </w:p>
          <w:p w14:paraId="4ADAB0B8" w14:textId="77777777" w:rsidR="00986568" w:rsidRPr="000B7A0C" w:rsidRDefault="00986568" w:rsidP="00946072">
            <w:pPr>
              <w:pStyle w:val="Normlny0"/>
              <w:jc w:val="center"/>
              <w:rPr>
                <w:sz w:val="18"/>
                <w:szCs w:val="18"/>
              </w:rPr>
            </w:pPr>
          </w:p>
          <w:p w14:paraId="42BA64C6" w14:textId="77777777" w:rsidR="00986568" w:rsidRPr="000B7A0C" w:rsidRDefault="00986568" w:rsidP="00946072">
            <w:pPr>
              <w:pStyle w:val="Normlny0"/>
              <w:jc w:val="center"/>
              <w:rPr>
                <w:sz w:val="18"/>
                <w:szCs w:val="18"/>
              </w:rPr>
            </w:pPr>
          </w:p>
          <w:p w14:paraId="27023D22" w14:textId="7B67056F" w:rsidR="000E5E48" w:rsidRPr="000B7A0C" w:rsidRDefault="000E5E48" w:rsidP="00946072">
            <w:pPr>
              <w:pStyle w:val="Normlny0"/>
              <w:jc w:val="center"/>
              <w:rPr>
                <w:sz w:val="18"/>
                <w:szCs w:val="18"/>
              </w:rPr>
            </w:pPr>
            <w:r w:rsidRPr="000B7A0C">
              <w:rPr>
                <w:sz w:val="18"/>
                <w:szCs w:val="18"/>
              </w:rPr>
              <w:t>Č. IV</w:t>
            </w:r>
          </w:p>
          <w:p w14:paraId="1D083FC5" w14:textId="77777777" w:rsidR="00317FA6" w:rsidRPr="000B7A0C" w:rsidRDefault="00317FA6" w:rsidP="00317FA6">
            <w:pPr>
              <w:pStyle w:val="Normlny0"/>
              <w:jc w:val="center"/>
              <w:rPr>
                <w:sz w:val="18"/>
                <w:szCs w:val="18"/>
              </w:rPr>
            </w:pPr>
            <w:r w:rsidRPr="000B7A0C">
              <w:rPr>
                <w:sz w:val="18"/>
                <w:szCs w:val="18"/>
              </w:rPr>
              <w:t>§ 21a</w:t>
            </w:r>
          </w:p>
          <w:p w14:paraId="608339DD" w14:textId="77777777" w:rsidR="00317FA6" w:rsidRPr="000B7A0C" w:rsidRDefault="00317FA6" w:rsidP="00317FA6">
            <w:pPr>
              <w:pStyle w:val="Normlny0"/>
              <w:jc w:val="center"/>
              <w:rPr>
                <w:sz w:val="18"/>
                <w:szCs w:val="18"/>
              </w:rPr>
            </w:pPr>
            <w:r w:rsidRPr="000B7A0C">
              <w:rPr>
                <w:sz w:val="18"/>
                <w:szCs w:val="18"/>
              </w:rPr>
              <w:t>O. 2</w:t>
            </w:r>
          </w:p>
          <w:p w14:paraId="14BE4343" w14:textId="77777777" w:rsidR="000B7A0C" w:rsidRPr="000B7A0C" w:rsidRDefault="000B7A0C" w:rsidP="00317FA6">
            <w:pPr>
              <w:pStyle w:val="Normlny0"/>
              <w:jc w:val="center"/>
              <w:rPr>
                <w:sz w:val="18"/>
                <w:szCs w:val="18"/>
              </w:rPr>
            </w:pPr>
          </w:p>
          <w:p w14:paraId="112B1E08" w14:textId="77777777" w:rsidR="000B7A0C" w:rsidRPr="000B7A0C" w:rsidRDefault="000B7A0C" w:rsidP="00317FA6">
            <w:pPr>
              <w:pStyle w:val="Normlny0"/>
              <w:jc w:val="center"/>
              <w:rPr>
                <w:sz w:val="18"/>
                <w:szCs w:val="18"/>
              </w:rPr>
            </w:pPr>
          </w:p>
          <w:p w14:paraId="13710D93" w14:textId="77777777" w:rsidR="000B7A0C" w:rsidRPr="000B7A0C" w:rsidRDefault="000B7A0C" w:rsidP="00317FA6">
            <w:pPr>
              <w:pStyle w:val="Normlny0"/>
              <w:jc w:val="center"/>
              <w:rPr>
                <w:sz w:val="18"/>
                <w:szCs w:val="18"/>
              </w:rPr>
            </w:pPr>
          </w:p>
          <w:p w14:paraId="0A99695D" w14:textId="77777777" w:rsidR="000B7A0C" w:rsidRPr="000B7A0C" w:rsidRDefault="000B7A0C" w:rsidP="00317FA6">
            <w:pPr>
              <w:pStyle w:val="Normlny0"/>
              <w:jc w:val="center"/>
              <w:rPr>
                <w:sz w:val="18"/>
                <w:szCs w:val="18"/>
              </w:rPr>
            </w:pPr>
          </w:p>
          <w:p w14:paraId="254FB033" w14:textId="73226C15" w:rsidR="00317FA6" w:rsidRPr="000B7A0C" w:rsidRDefault="00317FA6" w:rsidP="00317FA6">
            <w:pPr>
              <w:pStyle w:val="Normlny0"/>
              <w:jc w:val="center"/>
              <w:rPr>
                <w:sz w:val="18"/>
                <w:szCs w:val="18"/>
              </w:rPr>
            </w:pPr>
            <w:r w:rsidRPr="000B7A0C">
              <w:rPr>
                <w:sz w:val="18"/>
                <w:szCs w:val="18"/>
              </w:rPr>
              <w:t>P. a</w:t>
            </w:r>
          </w:p>
          <w:p w14:paraId="76D49546" w14:textId="77777777" w:rsidR="00317FA6" w:rsidRPr="000B7A0C" w:rsidRDefault="00317FA6" w:rsidP="00946072">
            <w:pPr>
              <w:pStyle w:val="Normlny0"/>
              <w:jc w:val="center"/>
              <w:rPr>
                <w:sz w:val="18"/>
                <w:szCs w:val="18"/>
              </w:rPr>
            </w:pPr>
          </w:p>
          <w:p w14:paraId="59CC3719" w14:textId="77777777" w:rsidR="000B7A0C" w:rsidRPr="000B7A0C" w:rsidRDefault="000B7A0C" w:rsidP="00946072">
            <w:pPr>
              <w:pStyle w:val="Normlny0"/>
              <w:jc w:val="center"/>
              <w:rPr>
                <w:sz w:val="18"/>
                <w:szCs w:val="18"/>
              </w:rPr>
            </w:pPr>
          </w:p>
          <w:p w14:paraId="35607A6B" w14:textId="77777777" w:rsidR="000B7A0C" w:rsidRPr="000B7A0C" w:rsidRDefault="000B7A0C" w:rsidP="00946072">
            <w:pPr>
              <w:pStyle w:val="Normlny0"/>
              <w:jc w:val="center"/>
              <w:rPr>
                <w:sz w:val="18"/>
                <w:szCs w:val="18"/>
              </w:rPr>
            </w:pPr>
          </w:p>
          <w:p w14:paraId="6318C8EC" w14:textId="77777777" w:rsidR="000B7A0C" w:rsidRPr="000B7A0C" w:rsidRDefault="000B7A0C" w:rsidP="00946072">
            <w:pPr>
              <w:pStyle w:val="Normlny0"/>
              <w:jc w:val="center"/>
              <w:rPr>
                <w:sz w:val="18"/>
                <w:szCs w:val="18"/>
              </w:rPr>
            </w:pPr>
          </w:p>
          <w:p w14:paraId="1C43D3ED" w14:textId="77777777" w:rsidR="000B7A0C" w:rsidRPr="000B7A0C" w:rsidRDefault="000B7A0C" w:rsidP="00946072">
            <w:pPr>
              <w:pStyle w:val="Normlny0"/>
              <w:jc w:val="center"/>
              <w:rPr>
                <w:sz w:val="18"/>
                <w:szCs w:val="18"/>
              </w:rPr>
            </w:pPr>
            <w:r w:rsidRPr="000B7A0C">
              <w:rPr>
                <w:sz w:val="18"/>
                <w:szCs w:val="18"/>
              </w:rPr>
              <w:t>O. 10</w:t>
            </w:r>
          </w:p>
          <w:p w14:paraId="2C82C168" w14:textId="2A46C6B9" w:rsidR="000B7A0C" w:rsidRPr="000B7A0C" w:rsidRDefault="000B7A0C" w:rsidP="00946072">
            <w:pPr>
              <w:pStyle w:val="Normlny0"/>
              <w:jc w:val="center"/>
              <w:rPr>
                <w:sz w:val="18"/>
                <w:szCs w:val="18"/>
              </w:rPr>
            </w:pPr>
            <w:r w:rsidRPr="000B7A0C">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2F42820F" w14:textId="77777777" w:rsidR="000E5E48" w:rsidRPr="000B7A0C" w:rsidRDefault="000E5E48" w:rsidP="00946072">
            <w:pPr>
              <w:autoSpaceDE/>
              <w:autoSpaceDN/>
              <w:jc w:val="both"/>
              <w:rPr>
                <w:sz w:val="18"/>
                <w:szCs w:val="18"/>
              </w:rPr>
            </w:pPr>
            <w:r w:rsidRPr="000B7A0C">
              <w:rPr>
                <w:sz w:val="18"/>
                <w:szCs w:val="18"/>
              </w:rPr>
              <w:lastRenderedPageBreak/>
              <w:t xml:space="preserve">(1) Policajný útvar zamietne žiadosť o obnovenie modrej karty alebo držiteľovi modrej karty modrú kartu odníme, ak </w:t>
            </w:r>
          </w:p>
          <w:p w14:paraId="5EADFDE2" w14:textId="2A1E0C09" w:rsidR="000E5E48" w:rsidRPr="000B7A0C" w:rsidRDefault="000E5E48" w:rsidP="00946072">
            <w:pPr>
              <w:tabs>
                <w:tab w:val="left" w:pos="213"/>
              </w:tabs>
              <w:autoSpaceDE/>
              <w:autoSpaceDN/>
              <w:jc w:val="both"/>
              <w:rPr>
                <w:sz w:val="18"/>
                <w:szCs w:val="18"/>
              </w:rPr>
            </w:pPr>
            <w:r w:rsidRPr="000B7A0C">
              <w:rPr>
                <w:sz w:val="18"/>
                <w:szCs w:val="18"/>
              </w:rPr>
              <w:t>b) nespĺňa alebo prestal spĺňať podmienky pre vydanie modrej karty,</w:t>
            </w:r>
          </w:p>
          <w:p w14:paraId="775C135C" w14:textId="77777777" w:rsidR="000E5E48" w:rsidRPr="000B7A0C" w:rsidRDefault="000E5E48" w:rsidP="00946072">
            <w:pPr>
              <w:tabs>
                <w:tab w:val="left" w:pos="213"/>
              </w:tabs>
              <w:autoSpaceDE/>
              <w:autoSpaceDN/>
              <w:jc w:val="both"/>
              <w:rPr>
                <w:sz w:val="18"/>
                <w:szCs w:val="18"/>
              </w:rPr>
            </w:pPr>
          </w:p>
          <w:p w14:paraId="05A236EB" w14:textId="77777777" w:rsidR="00A87ECC" w:rsidRPr="00A87ECC" w:rsidRDefault="00A87ECC" w:rsidP="00A87ECC">
            <w:pPr>
              <w:jc w:val="both"/>
              <w:rPr>
                <w:rFonts w:eastAsiaTheme="majorEastAsia"/>
                <w:sz w:val="18"/>
                <w:szCs w:val="18"/>
              </w:rPr>
            </w:pPr>
            <w:r w:rsidRPr="00A87ECC">
              <w:rPr>
                <w:rFonts w:eastAsiaTheme="majorEastAsia"/>
                <w:sz w:val="18"/>
                <w:szCs w:val="18"/>
              </w:rPr>
              <w:t xml:space="preserve">(5) Vyššia odborná kvalifikácia podľa odseku 3 sa preukazuje </w:t>
            </w:r>
            <w:r w:rsidRPr="00A87ECC">
              <w:rPr>
                <w:rFonts w:eastAsiaTheme="majorEastAsia"/>
                <w:sz w:val="18"/>
                <w:szCs w:val="18"/>
              </w:rPr>
              <w:lastRenderedPageBreak/>
              <w:t>rozhodnutím o uznaní dokladu o vysokoškolskom vzdelaní alebo rozhodnutím o uznaní stupňa vysokoškolského vzdelania podľa osobitného predpisu.</w:t>
            </w:r>
            <w:r w:rsidRPr="00A87ECC">
              <w:rPr>
                <w:rFonts w:eastAsiaTheme="majorEastAsia"/>
                <w:sz w:val="18"/>
                <w:szCs w:val="18"/>
                <w:vertAlign w:val="superscript"/>
              </w:rPr>
              <w:t>62</w:t>
            </w:r>
            <w:r w:rsidRPr="00A87ECC">
              <w:rPr>
                <w:rFonts w:eastAsiaTheme="majorEastAsia"/>
                <w:sz w:val="18"/>
                <w:szCs w:val="18"/>
              </w:rPr>
              <w:t>) Ak ide o vysokokvalifikované zamestnanie uvedené v osobitnom predpise,</w:t>
            </w:r>
            <w:r w:rsidRPr="00A87ECC">
              <w:rPr>
                <w:rFonts w:eastAsiaTheme="majorEastAsia"/>
                <w:sz w:val="18"/>
                <w:szCs w:val="18"/>
                <w:vertAlign w:val="superscript"/>
              </w:rPr>
              <w:t>64a</w:t>
            </w:r>
            <w:r w:rsidRPr="00A87ECC">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33587705" w14:textId="77777777" w:rsidR="00D26246" w:rsidRDefault="00D26246" w:rsidP="00D26246">
            <w:pPr>
              <w:pStyle w:val="Odsekzoznamu"/>
              <w:ind w:left="0"/>
              <w:jc w:val="both"/>
              <w:rPr>
                <w:rStyle w:val="PremennHTML"/>
                <w:rFonts w:eastAsiaTheme="majorEastAsia"/>
                <w:b w:val="0"/>
                <w:bCs w:val="0"/>
                <w:sz w:val="18"/>
                <w:szCs w:val="18"/>
              </w:rPr>
            </w:pPr>
          </w:p>
          <w:p w14:paraId="567C002F" w14:textId="77777777" w:rsidR="00A87ECC" w:rsidRPr="00A87ECC" w:rsidRDefault="00A87ECC" w:rsidP="00A87ECC">
            <w:pPr>
              <w:pStyle w:val="Odsekzoznamu"/>
              <w:ind w:left="0"/>
              <w:rPr>
                <w:rFonts w:eastAsiaTheme="majorEastAsia"/>
                <w:sz w:val="18"/>
                <w:szCs w:val="18"/>
              </w:rPr>
            </w:pPr>
            <w:r w:rsidRPr="00A87ECC">
              <w:rPr>
                <w:rFonts w:eastAsiaTheme="majorEastAsia"/>
                <w:sz w:val="18"/>
                <w:szCs w:val="18"/>
                <w:vertAlign w:val="superscript"/>
              </w:rPr>
              <w:t>62</w:t>
            </w:r>
            <w:r w:rsidRPr="00A87ECC">
              <w:rPr>
                <w:rFonts w:eastAsiaTheme="majorEastAsia"/>
                <w:sz w:val="18"/>
                <w:szCs w:val="18"/>
              </w:rPr>
              <w:t>) Zákon č. 422/2015 Z. z. o uznávaní dokladov o vzdelaní a o uznávaní odborných kvalifikácií a o zmene a doplnení niektorých zákonov v znení neskorších predpisov.</w:t>
            </w:r>
          </w:p>
          <w:p w14:paraId="24109030" w14:textId="63DAC84A" w:rsidR="00986568" w:rsidRPr="000B7A0C" w:rsidRDefault="00D26246" w:rsidP="00D26246">
            <w:pPr>
              <w:tabs>
                <w:tab w:val="left" w:pos="213"/>
              </w:tabs>
              <w:autoSpaceDE/>
              <w:autoSpaceDN/>
              <w:jc w:val="both"/>
              <w:rPr>
                <w:sz w:val="18"/>
                <w:szCs w:val="18"/>
              </w:rPr>
            </w:pPr>
            <w:r w:rsidRPr="000B7A0C">
              <w:rPr>
                <w:sz w:val="18"/>
                <w:szCs w:val="18"/>
                <w:vertAlign w:val="superscript"/>
              </w:rPr>
              <w:t>64a</w:t>
            </w:r>
            <w:r w:rsidRPr="000B7A0C">
              <w:rPr>
                <w:sz w:val="18"/>
                <w:szCs w:val="18"/>
              </w:rPr>
              <w:t xml:space="preserve">) </w:t>
            </w:r>
            <w:r w:rsidRPr="000B7A0C">
              <w:rPr>
                <w:sz w:val="18"/>
                <w:szCs w:val="18"/>
                <w:lang w:eastAsia="en-US"/>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p w14:paraId="2A785489" w14:textId="77777777" w:rsidR="00986568" w:rsidRPr="000B7A0C" w:rsidRDefault="00986568" w:rsidP="00946072">
            <w:pPr>
              <w:tabs>
                <w:tab w:val="left" w:pos="213"/>
              </w:tabs>
              <w:autoSpaceDE/>
              <w:autoSpaceDN/>
              <w:jc w:val="both"/>
              <w:rPr>
                <w:sz w:val="18"/>
                <w:szCs w:val="18"/>
              </w:rPr>
            </w:pPr>
          </w:p>
          <w:p w14:paraId="6CA32BF8" w14:textId="126B4DA1" w:rsidR="00986568" w:rsidRPr="000B7A0C" w:rsidRDefault="00D26246" w:rsidP="00986568">
            <w:pPr>
              <w:jc w:val="both"/>
              <w:rPr>
                <w:strike/>
                <w:sz w:val="18"/>
                <w:szCs w:val="18"/>
              </w:rPr>
            </w:pPr>
            <w:r w:rsidRPr="000B7A0C">
              <w:rPr>
                <w:sz w:val="18"/>
                <w:szCs w:val="18"/>
              </w:rPr>
              <w:t xml:space="preserve">4) </w:t>
            </w:r>
            <w:r w:rsidR="00986568" w:rsidRPr="000B7A0C">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00986568" w:rsidRPr="000B7A0C">
              <w:rPr>
                <w:sz w:val="18"/>
                <w:szCs w:val="18"/>
                <w:vertAlign w:val="superscript"/>
              </w:rPr>
              <w:t>64</w:t>
            </w:r>
            <w:r w:rsidR="00986568" w:rsidRPr="000B7A0C">
              <w:rPr>
                <w:sz w:val="18"/>
                <w:szCs w:val="18"/>
              </w:rPr>
              <w:t>) ktoré obsahuje súhlas s jeho obsadením, alebo ak od vydania takého potvrdenia uplynulo viac ako 90 dní.</w:t>
            </w:r>
            <w:r w:rsidR="00986568" w:rsidRPr="000B7A0C">
              <w:rPr>
                <w:strike/>
                <w:sz w:val="18"/>
                <w:szCs w:val="18"/>
              </w:rPr>
              <w:t xml:space="preserve"> </w:t>
            </w:r>
          </w:p>
          <w:p w14:paraId="62C74654" w14:textId="77777777" w:rsidR="00986568" w:rsidRPr="000B7A0C" w:rsidRDefault="00986568" w:rsidP="00946072">
            <w:pPr>
              <w:tabs>
                <w:tab w:val="left" w:pos="213"/>
              </w:tabs>
              <w:autoSpaceDE/>
              <w:autoSpaceDN/>
              <w:jc w:val="both"/>
              <w:rPr>
                <w:sz w:val="18"/>
                <w:szCs w:val="18"/>
              </w:rPr>
            </w:pPr>
          </w:p>
          <w:p w14:paraId="657C3CEC" w14:textId="502B20AA" w:rsidR="00F042A8" w:rsidRPr="000B7A0C" w:rsidRDefault="00F042A8" w:rsidP="00F042A8">
            <w:pPr>
              <w:tabs>
                <w:tab w:val="left" w:pos="213"/>
              </w:tabs>
              <w:autoSpaceDE/>
              <w:autoSpaceDN/>
              <w:jc w:val="both"/>
              <w:rPr>
                <w:sz w:val="18"/>
                <w:szCs w:val="18"/>
              </w:rPr>
            </w:pPr>
            <w:r w:rsidRPr="000B7A0C">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6A3A260A" w14:textId="77777777" w:rsidR="00F042A8" w:rsidRPr="000B7A0C" w:rsidRDefault="00F042A8" w:rsidP="00F042A8">
            <w:pPr>
              <w:tabs>
                <w:tab w:val="left" w:pos="213"/>
              </w:tabs>
              <w:autoSpaceDE/>
              <w:autoSpaceDN/>
              <w:jc w:val="both"/>
              <w:rPr>
                <w:sz w:val="18"/>
                <w:szCs w:val="18"/>
              </w:rPr>
            </w:pPr>
            <w:r w:rsidRPr="000B7A0C">
              <w:rPr>
                <w:sz w:val="18"/>
                <w:szCs w:val="18"/>
              </w:rPr>
              <w:t>a)</w:t>
            </w:r>
            <w:r w:rsidRPr="000B7A0C">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53D23495" w14:textId="77777777" w:rsidR="00F042A8" w:rsidRPr="000B7A0C" w:rsidRDefault="00F042A8" w:rsidP="00F042A8">
            <w:pPr>
              <w:tabs>
                <w:tab w:val="left" w:pos="213"/>
              </w:tabs>
              <w:autoSpaceDE/>
              <w:autoSpaceDN/>
              <w:jc w:val="both"/>
              <w:rPr>
                <w:sz w:val="18"/>
                <w:szCs w:val="18"/>
              </w:rPr>
            </w:pPr>
          </w:p>
          <w:p w14:paraId="423827FF" w14:textId="77777777" w:rsidR="00F042A8" w:rsidRPr="000B7A0C" w:rsidRDefault="00F042A8" w:rsidP="00F042A8">
            <w:pPr>
              <w:tabs>
                <w:tab w:val="left" w:pos="213"/>
              </w:tabs>
              <w:autoSpaceDE/>
              <w:autoSpaceDN/>
              <w:jc w:val="both"/>
              <w:rPr>
                <w:sz w:val="18"/>
                <w:szCs w:val="18"/>
              </w:rPr>
            </w:pPr>
            <w:r w:rsidRPr="000B7A0C">
              <w:rPr>
                <w:sz w:val="18"/>
                <w:szCs w:val="18"/>
              </w:rPr>
              <w:t>(10) Úrad, ktorý potvrdenie o možnosti obsadenia voľného pracovného miesta, ktoré zodpovedá vysokokvalifikovanému zamestnaniu, vydal, zruší toto potvrdenie, ak</w:t>
            </w:r>
          </w:p>
          <w:p w14:paraId="7F6342BE" w14:textId="79D7181E" w:rsidR="00F042A8" w:rsidRPr="000B7A0C" w:rsidRDefault="00F042A8" w:rsidP="00F042A8">
            <w:pPr>
              <w:tabs>
                <w:tab w:val="left" w:pos="213"/>
              </w:tabs>
              <w:autoSpaceDE/>
              <w:autoSpaceDN/>
              <w:jc w:val="both"/>
              <w:rPr>
                <w:sz w:val="18"/>
                <w:szCs w:val="18"/>
              </w:rPr>
            </w:pPr>
            <w:r w:rsidRPr="000B7A0C">
              <w:rPr>
                <w:sz w:val="18"/>
                <w:szCs w:val="18"/>
              </w:rPr>
              <w:t>d)</w:t>
            </w:r>
            <w:r w:rsidRPr="000B7A0C">
              <w:rPr>
                <w:sz w:val="18"/>
                <w:szCs w:val="18"/>
              </w:rPr>
              <w:tab/>
              <w:t>štátny príslušník tretej krajiny stratil vyššiu odbornú kvalifikáciu na výkon vysokokvalifikovaného zamestnania,</w:t>
            </w:r>
          </w:p>
          <w:p w14:paraId="258433AC" w14:textId="4BC54197" w:rsidR="00317FA6" w:rsidRPr="000B7A0C" w:rsidRDefault="00317FA6" w:rsidP="00F042A8">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BBF0621"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A5B061E"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2B875CE" w14:textId="77777777" w:rsidR="000E5E48" w:rsidRPr="00690FA9" w:rsidRDefault="000E5E48" w:rsidP="00946072">
            <w:pPr>
              <w:pStyle w:val="Nadpis1"/>
              <w:rPr>
                <w:b w:val="0"/>
                <w:bCs w:val="0"/>
                <w:sz w:val="18"/>
                <w:szCs w:val="18"/>
              </w:rPr>
            </w:pPr>
            <w:r w:rsidRPr="00690FA9">
              <w:rPr>
                <w:b w:val="0"/>
                <w:bCs w:val="0"/>
                <w:sz w:val="18"/>
                <w:szCs w:val="18"/>
              </w:rPr>
              <w:t>GP – N</w:t>
            </w:r>
          </w:p>
          <w:p w14:paraId="416B2987" w14:textId="77777777" w:rsidR="000E5E48" w:rsidRPr="00690FA9" w:rsidRDefault="000E5E48" w:rsidP="00991D14">
            <w:pP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3EDF7B96" w14:textId="77777777" w:rsidR="000E5E48" w:rsidRPr="00690FA9" w:rsidRDefault="000E5E48" w:rsidP="00946072">
            <w:pPr>
              <w:pStyle w:val="Nadpis1"/>
              <w:rPr>
                <w:b w:val="0"/>
                <w:bCs w:val="0"/>
                <w:sz w:val="18"/>
                <w:szCs w:val="18"/>
              </w:rPr>
            </w:pPr>
          </w:p>
        </w:tc>
      </w:tr>
      <w:tr w:rsidR="000E5E48" w:rsidRPr="00690FA9" w14:paraId="0684E7EF" w14:textId="1E94FF36" w:rsidTr="000E5E48">
        <w:tc>
          <w:tcPr>
            <w:tcW w:w="175" w:type="pct"/>
            <w:tcBorders>
              <w:top w:val="single" w:sz="4" w:space="0" w:color="auto"/>
              <w:left w:val="single" w:sz="4" w:space="0" w:color="auto"/>
              <w:bottom w:val="single" w:sz="4" w:space="0" w:color="auto"/>
              <w:right w:val="single" w:sz="4" w:space="0" w:color="auto"/>
            </w:tcBorders>
          </w:tcPr>
          <w:p w14:paraId="0FFC0E66" w14:textId="77777777" w:rsidR="000E5E48" w:rsidRPr="00690FA9" w:rsidRDefault="000E5E48" w:rsidP="00946072">
            <w:pPr>
              <w:rPr>
                <w:sz w:val="18"/>
                <w:szCs w:val="18"/>
              </w:rPr>
            </w:pPr>
            <w:r w:rsidRPr="00690FA9">
              <w:rPr>
                <w:sz w:val="18"/>
                <w:szCs w:val="18"/>
              </w:rPr>
              <w:lastRenderedPageBreak/>
              <w:t>Č: 8</w:t>
            </w:r>
          </w:p>
          <w:p w14:paraId="53C11DFE" w14:textId="77777777" w:rsidR="000E5E48" w:rsidRPr="00690FA9" w:rsidRDefault="000E5E48" w:rsidP="00946072">
            <w:pPr>
              <w:rPr>
                <w:sz w:val="18"/>
                <w:szCs w:val="18"/>
              </w:rPr>
            </w:pPr>
            <w:r w:rsidRPr="00690FA9">
              <w:rPr>
                <w:sz w:val="18"/>
                <w:szCs w:val="18"/>
              </w:rPr>
              <w:t>O: 1</w:t>
            </w:r>
          </w:p>
          <w:p w14:paraId="32A8894B" w14:textId="77777777" w:rsidR="000E5E48" w:rsidRPr="00690FA9" w:rsidRDefault="000E5E48"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06A7CAEE" w14:textId="77777777" w:rsidR="000E5E48" w:rsidRPr="00690FA9" w:rsidRDefault="000E5E48" w:rsidP="00946072">
            <w:pPr>
              <w:jc w:val="both"/>
              <w:rPr>
                <w:sz w:val="18"/>
                <w:szCs w:val="18"/>
              </w:rPr>
            </w:pPr>
            <w:r w:rsidRPr="00690FA9">
              <w:rPr>
                <w:sz w:val="18"/>
                <w:szCs w:val="18"/>
              </w:rPr>
              <w:t>d) plat dotknutého štátneho príslušníka tretej krajiny už nespĺňa požiadavku minimálnej výšky platu stanovenú v súlade s článkom 5 ods. 3, 4 alebo 5.</w:t>
            </w:r>
          </w:p>
        </w:tc>
        <w:tc>
          <w:tcPr>
            <w:tcW w:w="201" w:type="pct"/>
            <w:tcBorders>
              <w:top w:val="single" w:sz="4" w:space="0" w:color="auto"/>
              <w:left w:val="single" w:sz="4" w:space="0" w:color="auto"/>
              <w:bottom w:val="single" w:sz="4" w:space="0" w:color="auto"/>
              <w:right w:val="single" w:sz="4" w:space="0" w:color="auto"/>
            </w:tcBorders>
          </w:tcPr>
          <w:p w14:paraId="6E20C747"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65F9FE8" w14:textId="4FB4C314" w:rsidR="000E5E48" w:rsidRPr="00690FA9" w:rsidRDefault="000E5E48" w:rsidP="00AF1A19">
            <w:pPr>
              <w:ind w:left="-45" w:right="-43"/>
              <w:jc w:val="center"/>
              <w:rPr>
                <w:sz w:val="18"/>
                <w:szCs w:val="18"/>
              </w:rPr>
            </w:pPr>
            <w:r w:rsidRPr="00690FA9">
              <w:rPr>
                <w:sz w:val="18"/>
                <w:szCs w:val="18"/>
              </w:rPr>
              <w:t>Návrh zákona</w:t>
            </w:r>
          </w:p>
          <w:p w14:paraId="0A245660" w14:textId="098744A4" w:rsidR="000E5E48" w:rsidRPr="00690FA9" w:rsidRDefault="000E5E48" w:rsidP="00946072">
            <w:pPr>
              <w:ind w:left="-45" w:right="-43"/>
              <w:jc w:val="center"/>
              <w:rPr>
                <w:sz w:val="18"/>
                <w:szCs w:val="18"/>
              </w:rPr>
            </w:pPr>
          </w:p>
          <w:p w14:paraId="25610625" w14:textId="4C8566E2" w:rsidR="000E5E48" w:rsidRPr="00690FA9" w:rsidRDefault="000E5E48" w:rsidP="00946072">
            <w:pPr>
              <w:ind w:left="-45" w:right="-43"/>
              <w:jc w:val="center"/>
              <w:rPr>
                <w:sz w:val="18"/>
                <w:szCs w:val="18"/>
              </w:rPr>
            </w:pPr>
          </w:p>
          <w:p w14:paraId="34C8B801" w14:textId="728A24B0" w:rsidR="000E5E48" w:rsidRPr="00690FA9" w:rsidRDefault="000E5E48" w:rsidP="00946072">
            <w:pPr>
              <w:ind w:left="-45" w:right="-43"/>
              <w:jc w:val="center"/>
              <w:rPr>
                <w:sz w:val="18"/>
                <w:szCs w:val="18"/>
              </w:rPr>
            </w:pPr>
          </w:p>
          <w:p w14:paraId="38AE5712" w14:textId="42FE7E70" w:rsidR="000E5E48" w:rsidRPr="00690FA9" w:rsidRDefault="000E5E48" w:rsidP="00946072">
            <w:pPr>
              <w:ind w:left="-45" w:right="-43"/>
              <w:jc w:val="center"/>
              <w:rPr>
                <w:sz w:val="18"/>
                <w:szCs w:val="18"/>
              </w:rPr>
            </w:pPr>
          </w:p>
          <w:p w14:paraId="3845600F" w14:textId="0BBB5A47" w:rsidR="000E5E48" w:rsidRPr="00690FA9" w:rsidRDefault="000E5E48" w:rsidP="00946072">
            <w:pPr>
              <w:ind w:left="-45" w:right="-43"/>
              <w:jc w:val="center"/>
              <w:rPr>
                <w:sz w:val="18"/>
                <w:szCs w:val="18"/>
              </w:rPr>
            </w:pPr>
          </w:p>
          <w:p w14:paraId="2D831BC7" w14:textId="60028CC4" w:rsidR="000E5E48" w:rsidRPr="00690FA9" w:rsidRDefault="000E5E48" w:rsidP="00946072">
            <w:pPr>
              <w:ind w:left="-45" w:right="-43"/>
              <w:jc w:val="center"/>
              <w:rPr>
                <w:sz w:val="18"/>
                <w:szCs w:val="18"/>
              </w:rPr>
            </w:pPr>
          </w:p>
          <w:p w14:paraId="5CDF1A36" w14:textId="4E70A1C0" w:rsidR="000E5E48" w:rsidRPr="00690FA9" w:rsidRDefault="000E5E48" w:rsidP="00946072">
            <w:pPr>
              <w:ind w:left="-45" w:right="-43"/>
              <w:jc w:val="center"/>
              <w:rPr>
                <w:sz w:val="18"/>
                <w:szCs w:val="18"/>
              </w:rPr>
            </w:pPr>
          </w:p>
          <w:p w14:paraId="51FA2B59" w14:textId="284898C6" w:rsidR="000E5E48" w:rsidRPr="00690FA9" w:rsidRDefault="000E5E48" w:rsidP="00946072">
            <w:pPr>
              <w:ind w:left="-45" w:right="-43"/>
              <w:jc w:val="center"/>
              <w:rPr>
                <w:sz w:val="18"/>
                <w:szCs w:val="18"/>
              </w:rPr>
            </w:pPr>
          </w:p>
          <w:p w14:paraId="0419BE99" w14:textId="76B71550" w:rsidR="000E5E48" w:rsidRPr="00690FA9" w:rsidRDefault="000E5E48" w:rsidP="00946072">
            <w:pPr>
              <w:ind w:left="-45" w:right="-43"/>
              <w:jc w:val="center"/>
              <w:rPr>
                <w:sz w:val="18"/>
                <w:szCs w:val="18"/>
              </w:rPr>
            </w:pPr>
          </w:p>
          <w:p w14:paraId="68B9A5AE" w14:textId="5C0F411D" w:rsidR="000E5E48" w:rsidRPr="00690FA9" w:rsidRDefault="000E5E48" w:rsidP="00946072">
            <w:pPr>
              <w:ind w:left="-45" w:right="-43"/>
              <w:jc w:val="center"/>
              <w:rPr>
                <w:sz w:val="18"/>
                <w:szCs w:val="18"/>
              </w:rPr>
            </w:pPr>
          </w:p>
          <w:p w14:paraId="5041CB7A" w14:textId="3D802B2B" w:rsidR="000E5E48" w:rsidRPr="00690FA9" w:rsidRDefault="000E5E48" w:rsidP="00946072">
            <w:pPr>
              <w:ind w:left="-45" w:right="-43"/>
              <w:jc w:val="center"/>
              <w:rPr>
                <w:sz w:val="18"/>
                <w:szCs w:val="18"/>
              </w:rPr>
            </w:pPr>
          </w:p>
          <w:p w14:paraId="7904D9E6" w14:textId="567D9FD9" w:rsidR="000E5E48" w:rsidRPr="00690FA9" w:rsidRDefault="000E5E48" w:rsidP="00946072">
            <w:pPr>
              <w:ind w:left="-45" w:right="-43"/>
              <w:jc w:val="center"/>
              <w:rPr>
                <w:sz w:val="18"/>
                <w:szCs w:val="18"/>
              </w:rPr>
            </w:pPr>
          </w:p>
          <w:p w14:paraId="2C6A2485" w14:textId="5A36A529" w:rsidR="000E5E48" w:rsidRPr="00690FA9" w:rsidRDefault="000E5E48" w:rsidP="00946072">
            <w:pPr>
              <w:ind w:left="-45" w:right="-43"/>
              <w:jc w:val="center"/>
              <w:rPr>
                <w:sz w:val="18"/>
                <w:szCs w:val="18"/>
              </w:rPr>
            </w:pPr>
          </w:p>
          <w:p w14:paraId="7D6AF62D" w14:textId="041BE7C2" w:rsidR="000E5E48" w:rsidRPr="00690FA9" w:rsidRDefault="000E5E48" w:rsidP="00946072">
            <w:pPr>
              <w:ind w:left="-45" w:right="-43"/>
              <w:jc w:val="center"/>
              <w:rPr>
                <w:sz w:val="18"/>
                <w:szCs w:val="18"/>
              </w:rPr>
            </w:pPr>
          </w:p>
          <w:p w14:paraId="3D96B54C" w14:textId="6D859EBA" w:rsidR="000E5E48" w:rsidRPr="00690FA9" w:rsidRDefault="000E5E48" w:rsidP="00946072">
            <w:pPr>
              <w:ind w:left="-45" w:right="-43"/>
              <w:jc w:val="center"/>
              <w:rPr>
                <w:sz w:val="18"/>
                <w:szCs w:val="18"/>
              </w:rPr>
            </w:pPr>
          </w:p>
          <w:p w14:paraId="3A273D28" w14:textId="765D6A1C" w:rsidR="000E5E48" w:rsidRPr="00690FA9" w:rsidRDefault="000E5E48" w:rsidP="00946072">
            <w:pPr>
              <w:ind w:left="-45" w:right="-43"/>
              <w:jc w:val="center"/>
              <w:rPr>
                <w:sz w:val="18"/>
                <w:szCs w:val="18"/>
              </w:rPr>
            </w:pPr>
          </w:p>
          <w:p w14:paraId="78BC9F8A" w14:textId="4B450309" w:rsidR="000E5E48" w:rsidRPr="00690FA9" w:rsidRDefault="000E5E48" w:rsidP="00946072">
            <w:pPr>
              <w:ind w:left="-45" w:right="-43"/>
              <w:jc w:val="center"/>
              <w:rPr>
                <w:sz w:val="18"/>
                <w:szCs w:val="18"/>
              </w:rPr>
            </w:pPr>
          </w:p>
          <w:p w14:paraId="1643F999" w14:textId="480B5654"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7193C53" w14:textId="263A0F64" w:rsidR="000E5E48" w:rsidRPr="00690FA9" w:rsidRDefault="000E5E48" w:rsidP="00946072">
            <w:pPr>
              <w:pStyle w:val="Normlny0"/>
              <w:jc w:val="center"/>
              <w:rPr>
                <w:sz w:val="18"/>
                <w:szCs w:val="18"/>
              </w:rPr>
            </w:pPr>
            <w:r w:rsidRPr="00690FA9">
              <w:rPr>
                <w:sz w:val="18"/>
                <w:szCs w:val="18"/>
              </w:rPr>
              <w:t>Č. I</w:t>
            </w:r>
          </w:p>
          <w:p w14:paraId="176541B4" w14:textId="62CE3CCF" w:rsidR="000E5E48" w:rsidRPr="00690FA9" w:rsidRDefault="000E5E48" w:rsidP="00946072">
            <w:pPr>
              <w:pStyle w:val="Normlny0"/>
              <w:jc w:val="center"/>
              <w:rPr>
                <w:sz w:val="18"/>
                <w:szCs w:val="18"/>
              </w:rPr>
            </w:pPr>
            <w:r w:rsidRPr="00690FA9">
              <w:rPr>
                <w:sz w:val="18"/>
                <w:szCs w:val="18"/>
              </w:rPr>
              <w:t>§ 37</w:t>
            </w:r>
          </w:p>
          <w:p w14:paraId="1CFFC7D0" w14:textId="641F8FB3" w:rsidR="000E5E48" w:rsidRPr="00690FA9" w:rsidRDefault="000E5E48" w:rsidP="00946072">
            <w:pPr>
              <w:pStyle w:val="Normlny0"/>
              <w:jc w:val="center"/>
              <w:rPr>
                <w:sz w:val="18"/>
                <w:szCs w:val="18"/>
              </w:rPr>
            </w:pPr>
            <w:r w:rsidRPr="00690FA9">
              <w:rPr>
                <w:sz w:val="18"/>
                <w:szCs w:val="18"/>
              </w:rPr>
              <w:t>O: 3</w:t>
            </w:r>
          </w:p>
          <w:p w14:paraId="65AE10BF" w14:textId="01A20940" w:rsidR="000E5E48" w:rsidRPr="00690FA9" w:rsidRDefault="000E5E48" w:rsidP="00946072">
            <w:pPr>
              <w:pStyle w:val="Normlny0"/>
              <w:jc w:val="center"/>
              <w:rPr>
                <w:sz w:val="18"/>
                <w:szCs w:val="18"/>
              </w:rPr>
            </w:pPr>
          </w:p>
          <w:p w14:paraId="404999C4" w14:textId="09E918CF" w:rsidR="000E5E48" w:rsidRPr="00690FA9" w:rsidRDefault="000E5E48" w:rsidP="00946072">
            <w:pPr>
              <w:pStyle w:val="Normlny0"/>
              <w:jc w:val="center"/>
              <w:rPr>
                <w:sz w:val="18"/>
                <w:szCs w:val="18"/>
              </w:rPr>
            </w:pPr>
          </w:p>
          <w:p w14:paraId="4E6973D2" w14:textId="5A401FFD" w:rsidR="000E5E48" w:rsidRPr="00690FA9" w:rsidRDefault="000E5E48" w:rsidP="00946072">
            <w:pPr>
              <w:pStyle w:val="Normlny0"/>
              <w:jc w:val="center"/>
              <w:rPr>
                <w:sz w:val="18"/>
                <w:szCs w:val="18"/>
              </w:rPr>
            </w:pPr>
          </w:p>
          <w:p w14:paraId="69180386" w14:textId="0752C6DA" w:rsidR="000E5E48" w:rsidRPr="00690FA9" w:rsidRDefault="000E5E48" w:rsidP="00946072">
            <w:pPr>
              <w:pStyle w:val="Normlny0"/>
              <w:jc w:val="center"/>
              <w:rPr>
                <w:sz w:val="18"/>
                <w:szCs w:val="18"/>
              </w:rPr>
            </w:pPr>
          </w:p>
          <w:p w14:paraId="0DA35AC3" w14:textId="3FBF545E" w:rsidR="000E5E48" w:rsidRPr="00690FA9" w:rsidRDefault="000E5E48" w:rsidP="00946072">
            <w:pPr>
              <w:pStyle w:val="Normlny0"/>
              <w:jc w:val="center"/>
              <w:rPr>
                <w:sz w:val="18"/>
                <w:szCs w:val="18"/>
              </w:rPr>
            </w:pPr>
          </w:p>
          <w:p w14:paraId="2A14660D" w14:textId="6403F7ED" w:rsidR="000E5E48" w:rsidRPr="00690FA9" w:rsidRDefault="000E5E48" w:rsidP="00946072">
            <w:pPr>
              <w:pStyle w:val="Normlny0"/>
              <w:jc w:val="center"/>
              <w:rPr>
                <w:sz w:val="18"/>
                <w:szCs w:val="18"/>
              </w:rPr>
            </w:pPr>
          </w:p>
          <w:p w14:paraId="074B1D70" w14:textId="4A8F7797" w:rsidR="000E5E48" w:rsidRPr="00690FA9" w:rsidRDefault="000E5E48" w:rsidP="00946072">
            <w:pPr>
              <w:pStyle w:val="Normlny0"/>
              <w:jc w:val="center"/>
              <w:rPr>
                <w:sz w:val="18"/>
                <w:szCs w:val="18"/>
              </w:rPr>
            </w:pPr>
          </w:p>
          <w:p w14:paraId="7CEBC234" w14:textId="0451A1A2" w:rsidR="000E5E48" w:rsidRPr="00690FA9" w:rsidRDefault="000E5E48" w:rsidP="00946072">
            <w:pPr>
              <w:pStyle w:val="Normlny0"/>
              <w:jc w:val="center"/>
              <w:rPr>
                <w:sz w:val="18"/>
                <w:szCs w:val="18"/>
              </w:rPr>
            </w:pPr>
          </w:p>
          <w:p w14:paraId="4AB281AB" w14:textId="6D032E44" w:rsidR="000E5E48" w:rsidRPr="00690FA9" w:rsidRDefault="000E5E48" w:rsidP="00946072">
            <w:pPr>
              <w:pStyle w:val="Normlny0"/>
              <w:jc w:val="center"/>
              <w:rPr>
                <w:sz w:val="18"/>
                <w:szCs w:val="18"/>
              </w:rPr>
            </w:pPr>
          </w:p>
          <w:p w14:paraId="2E12DC7E" w14:textId="16F86E55" w:rsidR="000E5E48" w:rsidRPr="00690FA9" w:rsidRDefault="000E5E48" w:rsidP="00946072">
            <w:pPr>
              <w:pStyle w:val="Normlny0"/>
              <w:jc w:val="center"/>
              <w:rPr>
                <w:sz w:val="18"/>
                <w:szCs w:val="18"/>
              </w:rPr>
            </w:pPr>
          </w:p>
          <w:p w14:paraId="53AD7052" w14:textId="78C05A64" w:rsidR="000E5E48" w:rsidRPr="00690FA9" w:rsidRDefault="000E5E48" w:rsidP="00946072">
            <w:pPr>
              <w:pStyle w:val="Normlny0"/>
              <w:jc w:val="center"/>
              <w:rPr>
                <w:sz w:val="18"/>
                <w:szCs w:val="18"/>
              </w:rPr>
            </w:pPr>
          </w:p>
          <w:p w14:paraId="0658A29F" w14:textId="78F04749" w:rsidR="000E5E48" w:rsidRPr="00690FA9" w:rsidRDefault="000E5E48" w:rsidP="00946072">
            <w:pPr>
              <w:pStyle w:val="Normlny0"/>
              <w:jc w:val="center"/>
              <w:rPr>
                <w:sz w:val="18"/>
                <w:szCs w:val="18"/>
              </w:rPr>
            </w:pPr>
          </w:p>
          <w:p w14:paraId="34EBA578" w14:textId="2638AC43" w:rsidR="000E5E48" w:rsidRPr="00690FA9" w:rsidRDefault="000E5E48" w:rsidP="00946072">
            <w:pPr>
              <w:pStyle w:val="Normlny0"/>
              <w:jc w:val="center"/>
              <w:rPr>
                <w:sz w:val="18"/>
                <w:szCs w:val="18"/>
              </w:rPr>
            </w:pPr>
          </w:p>
          <w:p w14:paraId="673546ED" w14:textId="6B263649" w:rsidR="000E5E48" w:rsidRPr="00690FA9" w:rsidRDefault="000E5E48" w:rsidP="00946072">
            <w:pPr>
              <w:pStyle w:val="Normlny0"/>
              <w:jc w:val="center"/>
              <w:rPr>
                <w:sz w:val="18"/>
                <w:szCs w:val="18"/>
              </w:rPr>
            </w:pPr>
          </w:p>
          <w:p w14:paraId="33FD6C1B" w14:textId="3B405D1D" w:rsidR="000E5E48" w:rsidRPr="00690FA9" w:rsidRDefault="000E5E48" w:rsidP="00946072">
            <w:pPr>
              <w:pStyle w:val="Normlny0"/>
              <w:jc w:val="center"/>
              <w:rPr>
                <w:sz w:val="18"/>
                <w:szCs w:val="18"/>
              </w:rPr>
            </w:pPr>
          </w:p>
          <w:p w14:paraId="2F40F921" w14:textId="007E08B0" w:rsidR="000E5E48" w:rsidRPr="00690FA9" w:rsidRDefault="000E5E48" w:rsidP="00946072">
            <w:pPr>
              <w:pStyle w:val="Normlny0"/>
              <w:jc w:val="center"/>
              <w:rPr>
                <w:sz w:val="18"/>
                <w:szCs w:val="18"/>
              </w:rPr>
            </w:pPr>
          </w:p>
          <w:p w14:paraId="48CB2F3C" w14:textId="75FBA2AA" w:rsidR="000E5E48" w:rsidRPr="00690FA9" w:rsidRDefault="000E5E48" w:rsidP="00946072">
            <w:pPr>
              <w:pStyle w:val="Normlny0"/>
              <w:jc w:val="center"/>
              <w:rPr>
                <w:sz w:val="18"/>
                <w:szCs w:val="18"/>
              </w:rPr>
            </w:pPr>
            <w:r w:rsidRPr="00690FA9">
              <w:rPr>
                <w:sz w:val="18"/>
                <w:szCs w:val="18"/>
              </w:rPr>
              <w:t>§ 41</w:t>
            </w:r>
          </w:p>
          <w:p w14:paraId="35DFE3AB" w14:textId="0889CB93" w:rsidR="000E5E48" w:rsidRPr="00690FA9" w:rsidRDefault="000E5E48" w:rsidP="00946072">
            <w:pPr>
              <w:pStyle w:val="Normlny0"/>
              <w:jc w:val="center"/>
              <w:rPr>
                <w:sz w:val="18"/>
                <w:szCs w:val="18"/>
              </w:rPr>
            </w:pPr>
            <w:r w:rsidRPr="00690FA9">
              <w:rPr>
                <w:sz w:val="18"/>
                <w:szCs w:val="18"/>
              </w:rPr>
              <w:t>O. 1</w:t>
            </w:r>
          </w:p>
          <w:p w14:paraId="692DECE9" w14:textId="03D34EC4" w:rsidR="000E5E48" w:rsidRPr="00690FA9" w:rsidRDefault="000E5E48" w:rsidP="00946072">
            <w:pPr>
              <w:pStyle w:val="Normlny0"/>
              <w:jc w:val="center"/>
              <w:rPr>
                <w:sz w:val="18"/>
                <w:szCs w:val="18"/>
              </w:rPr>
            </w:pPr>
            <w:r w:rsidRPr="00690FA9">
              <w:rPr>
                <w:sz w:val="18"/>
                <w:szCs w:val="18"/>
              </w:rPr>
              <w:t>P. b</w:t>
            </w:r>
          </w:p>
          <w:p w14:paraId="3285A015" w14:textId="4B5B09F7" w:rsidR="000E5E48" w:rsidRPr="00690FA9" w:rsidRDefault="000E5E48" w:rsidP="00946072">
            <w:pPr>
              <w:pStyle w:val="Normlny0"/>
              <w:jc w:val="center"/>
              <w:rPr>
                <w:sz w:val="18"/>
                <w:szCs w:val="18"/>
              </w:rPr>
            </w:pPr>
          </w:p>
          <w:p w14:paraId="0D9719F2" w14:textId="77777777" w:rsidR="000E5E48" w:rsidRPr="00690FA9" w:rsidRDefault="000E5E48" w:rsidP="00946072">
            <w:pPr>
              <w:pStyle w:val="Normlny0"/>
              <w:jc w:val="center"/>
              <w:rPr>
                <w:sz w:val="18"/>
                <w:szCs w:val="18"/>
              </w:rPr>
            </w:pPr>
          </w:p>
          <w:p w14:paraId="1A41A853" w14:textId="05D8B293" w:rsidR="000E5E48" w:rsidRPr="00690FA9" w:rsidRDefault="000E5E48" w:rsidP="00946072">
            <w:pPr>
              <w:pStyle w:val="Normlny0"/>
              <w:jc w:val="center"/>
              <w:rPr>
                <w:sz w:val="18"/>
                <w:szCs w:val="18"/>
              </w:rPr>
            </w:pPr>
            <w:r w:rsidRPr="00690FA9">
              <w:rPr>
                <w:sz w:val="18"/>
                <w:szCs w:val="18"/>
              </w:rPr>
              <w:t>Č. IV</w:t>
            </w:r>
          </w:p>
          <w:p w14:paraId="194EE89B" w14:textId="36825146" w:rsidR="000E5E48" w:rsidRPr="00690FA9" w:rsidRDefault="000E5E48" w:rsidP="00946072">
            <w:pPr>
              <w:pStyle w:val="Normlny0"/>
              <w:jc w:val="center"/>
              <w:rPr>
                <w:sz w:val="18"/>
                <w:szCs w:val="18"/>
              </w:rPr>
            </w:pPr>
            <w:r w:rsidRPr="00690FA9">
              <w:rPr>
                <w:sz w:val="18"/>
                <w:szCs w:val="18"/>
              </w:rPr>
              <w:t>§ 21a</w:t>
            </w:r>
          </w:p>
          <w:p w14:paraId="4C3B8B4B" w14:textId="73413E77" w:rsidR="000E5E48" w:rsidRPr="00690FA9" w:rsidRDefault="000E5E48" w:rsidP="00946072">
            <w:pPr>
              <w:pStyle w:val="Normlny0"/>
              <w:jc w:val="center"/>
              <w:rPr>
                <w:sz w:val="18"/>
                <w:szCs w:val="18"/>
              </w:rPr>
            </w:pPr>
            <w:r w:rsidRPr="00690FA9">
              <w:rPr>
                <w:sz w:val="18"/>
                <w:szCs w:val="18"/>
              </w:rPr>
              <w:t>O: 4</w:t>
            </w:r>
          </w:p>
          <w:p w14:paraId="4519A324" w14:textId="7BA2464A" w:rsidR="000E5E48" w:rsidRPr="00690FA9" w:rsidRDefault="000E5E48" w:rsidP="00946072">
            <w:pPr>
              <w:pStyle w:val="Normlny0"/>
              <w:jc w:val="center"/>
              <w:rPr>
                <w:sz w:val="18"/>
                <w:szCs w:val="18"/>
              </w:rPr>
            </w:pPr>
            <w:r w:rsidRPr="00690FA9">
              <w:rPr>
                <w:sz w:val="18"/>
                <w:szCs w:val="18"/>
              </w:rPr>
              <w:t>P: f</w:t>
            </w:r>
          </w:p>
          <w:p w14:paraId="3DF1A208" w14:textId="77777777" w:rsidR="000E5E48" w:rsidRPr="00690FA9" w:rsidRDefault="000E5E48" w:rsidP="00946072">
            <w:pPr>
              <w:pStyle w:val="Normlny0"/>
              <w:jc w:val="center"/>
              <w:rPr>
                <w:sz w:val="18"/>
                <w:szCs w:val="18"/>
              </w:rPr>
            </w:pPr>
          </w:p>
          <w:p w14:paraId="60E10B6D" w14:textId="77777777" w:rsidR="000E5E48" w:rsidRPr="00690FA9" w:rsidRDefault="000E5E48" w:rsidP="00946072">
            <w:pPr>
              <w:pStyle w:val="Normlny0"/>
              <w:jc w:val="center"/>
              <w:rPr>
                <w:sz w:val="18"/>
                <w:szCs w:val="18"/>
              </w:rPr>
            </w:pPr>
          </w:p>
          <w:p w14:paraId="73B2BC2C" w14:textId="050DDA89" w:rsidR="000E5E48" w:rsidRPr="00690FA9" w:rsidRDefault="000E5E48" w:rsidP="00946072">
            <w:pPr>
              <w:pStyle w:val="Normlny0"/>
              <w:jc w:val="center"/>
              <w:rPr>
                <w:sz w:val="18"/>
                <w:szCs w:val="18"/>
              </w:rPr>
            </w:pPr>
          </w:p>
          <w:p w14:paraId="7F855EB5" w14:textId="68E915F3" w:rsidR="000E5E48" w:rsidRPr="00690FA9" w:rsidRDefault="000E5E48" w:rsidP="00946072">
            <w:pPr>
              <w:pStyle w:val="Normlny0"/>
              <w:jc w:val="center"/>
              <w:rPr>
                <w:sz w:val="18"/>
                <w:szCs w:val="18"/>
              </w:rPr>
            </w:pPr>
          </w:p>
          <w:p w14:paraId="50FBF779" w14:textId="5E6F8517" w:rsidR="000E5E48" w:rsidRDefault="000E5E48" w:rsidP="00946072">
            <w:pPr>
              <w:pStyle w:val="Normlny0"/>
              <w:jc w:val="center"/>
              <w:rPr>
                <w:sz w:val="18"/>
                <w:szCs w:val="18"/>
              </w:rPr>
            </w:pPr>
          </w:p>
          <w:p w14:paraId="49A8CEA8" w14:textId="77777777" w:rsidR="007320C6" w:rsidRPr="00690FA9" w:rsidRDefault="007320C6" w:rsidP="00946072">
            <w:pPr>
              <w:pStyle w:val="Normlny0"/>
              <w:jc w:val="center"/>
              <w:rPr>
                <w:sz w:val="18"/>
                <w:szCs w:val="18"/>
              </w:rPr>
            </w:pPr>
          </w:p>
          <w:p w14:paraId="7751AC1A" w14:textId="77777777" w:rsidR="000E5E48" w:rsidRPr="00690FA9" w:rsidRDefault="000E5E48" w:rsidP="00946072">
            <w:pPr>
              <w:pStyle w:val="Normlny0"/>
              <w:jc w:val="center"/>
              <w:rPr>
                <w:sz w:val="18"/>
                <w:szCs w:val="18"/>
              </w:rPr>
            </w:pPr>
          </w:p>
          <w:p w14:paraId="41530BA5" w14:textId="5E6BC026" w:rsidR="000E5E48" w:rsidRPr="00690FA9" w:rsidRDefault="000E5E48" w:rsidP="00946072">
            <w:pPr>
              <w:pStyle w:val="Normlny0"/>
              <w:jc w:val="center"/>
              <w:rPr>
                <w:sz w:val="18"/>
                <w:szCs w:val="18"/>
              </w:rPr>
            </w:pPr>
            <w:r w:rsidRPr="00690FA9">
              <w:rPr>
                <w:sz w:val="18"/>
                <w:szCs w:val="18"/>
              </w:rPr>
              <w:t>O: 10</w:t>
            </w:r>
          </w:p>
          <w:p w14:paraId="1712FB93" w14:textId="71F1B0EC" w:rsidR="000E5E48" w:rsidRPr="00690FA9" w:rsidRDefault="000E5E48" w:rsidP="00946072">
            <w:pPr>
              <w:pStyle w:val="Normlny0"/>
              <w:jc w:val="center"/>
              <w:rPr>
                <w:sz w:val="18"/>
                <w:szCs w:val="18"/>
              </w:rPr>
            </w:pPr>
            <w:r w:rsidRPr="00690FA9">
              <w:rPr>
                <w:sz w:val="18"/>
                <w:szCs w:val="18"/>
              </w:rPr>
              <w:t>V: 2</w:t>
            </w:r>
          </w:p>
          <w:p w14:paraId="04579213" w14:textId="0C55CFCD" w:rsidR="000E5E48" w:rsidRPr="00690FA9" w:rsidRDefault="000E5E48" w:rsidP="00946072">
            <w:pPr>
              <w:pStyle w:val="Normlny0"/>
              <w:jc w:val="center"/>
              <w:rPr>
                <w:sz w:val="18"/>
                <w:szCs w:val="18"/>
              </w:rPr>
            </w:pPr>
            <w:r w:rsidRPr="00690FA9">
              <w:rPr>
                <w:sz w:val="18"/>
                <w:szCs w:val="18"/>
              </w:rPr>
              <w:t>P: e</w:t>
            </w:r>
          </w:p>
          <w:p w14:paraId="21E6A606"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8BF0B4B" w14:textId="77777777" w:rsidR="007320C6" w:rsidRPr="007320C6" w:rsidRDefault="000E5E48" w:rsidP="007320C6">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(3) </w:t>
            </w:r>
            <w:r w:rsidR="007320C6" w:rsidRPr="007320C6">
              <w:rPr>
                <w:rFonts w:ascii="Times New Roman" w:hAnsi="Times New Roman" w:cs="Times New Roman"/>
                <w:sz w:val="18"/>
                <w:szCs w:val="18"/>
                <w:lang w:eastAsia="sk-SK"/>
              </w:rPr>
              <w:t xml:space="preserve">Vysokokvalifikované zamestnanie podľa odseku 1 je zamestnanie, na ktorého výkon sa vyžaduje vyššia odborná kvalifikácia a za ktorého výkon patrí štátnemu príslušníkovi tretej krajiny mesačná mzda najmenej vo výške </w:t>
            </w:r>
          </w:p>
          <w:p w14:paraId="34211D21" w14:textId="09D1B15A" w:rsidR="007320C6" w:rsidRPr="007320C6" w:rsidRDefault="007320C6" w:rsidP="007320C6">
            <w:pPr>
              <w:pStyle w:val="Bezriadkovania"/>
              <w:jc w:val="both"/>
              <w:rPr>
                <w:rFonts w:ascii="Times New Roman" w:hAnsi="Times New Roman" w:cs="Times New Roman"/>
                <w:sz w:val="18"/>
                <w:szCs w:val="18"/>
                <w:lang w:eastAsia="sk-SK"/>
              </w:rPr>
            </w:pPr>
            <w:r w:rsidRPr="007320C6">
              <w:rPr>
                <w:rFonts w:ascii="Times New Roman" w:hAnsi="Times New Roman" w:cs="Times New Roman"/>
                <w:sz w:val="18"/>
                <w:szCs w:val="18"/>
                <w:lang w:eastAsia="sk-SK"/>
              </w:rPr>
              <w:t>a)</w:t>
            </w:r>
            <w:r>
              <w:rPr>
                <w:rFonts w:ascii="Times New Roman" w:hAnsi="Times New Roman" w:cs="Times New Roman"/>
                <w:sz w:val="18"/>
                <w:szCs w:val="18"/>
                <w:lang w:eastAsia="sk-SK"/>
              </w:rPr>
              <w:t xml:space="preserve"> </w:t>
            </w:r>
            <w:r w:rsidRPr="007320C6">
              <w:rPr>
                <w:rFonts w:ascii="Times New Roman" w:hAnsi="Times New Roman" w:cs="Times New Roman"/>
                <w:sz w:val="18"/>
                <w:szCs w:val="18"/>
                <w:lang w:eastAsia="sk-SK"/>
              </w:rPr>
              <w:t>1,2-násobku priemernej mesačnej mzdy zamestnanca v hospodárstve Slovenskej republiky zverejnenej Štatistickým úradom Slovenskej republiky za kalendárny rok, ktorý predchádza kalendárnemu roku, v ktorom sa podáva žiadosť o vydanie modrej karty, alebo</w:t>
            </w:r>
          </w:p>
          <w:p w14:paraId="635D0604" w14:textId="68DFEB7C" w:rsidR="000E5E48" w:rsidRDefault="007320C6" w:rsidP="007320C6">
            <w:pPr>
              <w:autoSpaceDE/>
              <w:autoSpaceDN/>
              <w:jc w:val="both"/>
              <w:rPr>
                <w:sz w:val="18"/>
                <w:szCs w:val="18"/>
              </w:rPr>
            </w:pPr>
            <w:r w:rsidRPr="007320C6">
              <w:rPr>
                <w:sz w:val="18"/>
                <w:szCs w:val="18"/>
              </w:rPr>
              <w:t>b)</w:t>
            </w:r>
            <w:r>
              <w:rPr>
                <w:sz w:val="18"/>
                <w:szCs w:val="18"/>
              </w:rPr>
              <w:t xml:space="preserve"> </w:t>
            </w:r>
            <w:r w:rsidRPr="007320C6">
              <w:rPr>
                <w:sz w:val="18"/>
                <w:szCs w:val="18"/>
              </w:rPr>
              <w:t>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p w14:paraId="2D2C571A" w14:textId="77777777" w:rsidR="007320C6" w:rsidRPr="00690FA9" w:rsidRDefault="007320C6" w:rsidP="007320C6">
            <w:pPr>
              <w:autoSpaceDE/>
              <w:autoSpaceDN/>
              <w:jc w:val="both"/>
              <w:rPr>
                <w:sz w:val="18"/>
                <w:szCs w:val="18"/>
              </w:rPr>
            </w:pPr>
          </w:p>
          <w:p w14:paraId="287C05EE" w14:textId="4C75EEF5"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6D14630E" w14:textId="77777777" w:rsidR="000E5E48" w:rsidRPr="00690FA9" w:rsidRDefault="000E5E48" w:rsidP="00946072">
            <w:pPr>
              <w:tabs>
                <w:tab w:val="left" w:pos="213"/>
              </w:tabs>
              <w:autoSpaceDE/>
              <w:autoSpaceDN/>
              <w:jc w:val="both"/>
              <w:rPr>
                <w:sz w:val="18"/>
                <w:szCs w:val="18"/>
              </w:rPr>
            </w:pPr>
            <w:r w:rsidRPr="00690FA9">
              <w:rPr>
                <w:sz w:val="18"/>
                <w:szCs w:val="18"/>
              </w:rPr>
              <w:t>b) nespĺňa alebo prestal spĺňať podmienky pre vydanie modrej karty,</w:t>
            </w:r>
          </w:p>
          <w:p w14:paraId="3B3AA5E0" w14:textId="26C59C83" w:rsidR="000E5E48" w:rsidRPr="00690FA9" w:rsidRDefault="000E5E48" w:rsidP="00946072">
            <w:pPr>
              <w:tabs>
                <w:tab w:val="left" w:pos="213"/>
              </w:tabs>
              <w:autoSpaceDE/>
              <w:autoSpaceDN/>
              <w:jc w:val="both"/>
              <w:rPr>
                <w:sz w:val="18"/>
                <w:szCs w:val="18"/>
              </w:rPr>
            </w:pPr>
          </w:p>
          <w:p w14:paraId="46828723" w14:textId="77777777" w:rsidR="007320C6" w:rsidRPr="00DD457E" w:rsidRDefault="007320C6" w:rsidP="007320C6">
            <w:pPr>
              <w:tabs>
                <w:tab w:val="left" w:pos="213"/>
              </w:tabs>
              <w:autoSpaceDE/>
              <w:autoSpaceDN/>
              <w:jc w:val="both"/>
              <w:rPr>
                <w:sz w:val="18"/>
                <w:szCs w:val="18"/>
              </w:rPr>
            </w:pPr>
            <w:r w:rsidRPr="00DD457E">
              <w:rPr>
                <w:sz w:val="18"/>
                <w:szCs w:val="18"/>
              </w:rPr>
              <w:t>(4) Podmienkou na vydanie potvrdenia o možnosti obsadenia voľného pracovného miesta, ktoré zodpovedá vysokokvalifikovanému zamestnaniu, ktoré obsahuje súhlas s jeho obsadením, je, že</w:t>
            </w:r>
          </w:p>
          <w:p w14:paraId="18873504" w14:textId="5903D8C9" w:rsidR="007320C6" w:rsidRPr="00DD457E" w:rsidRDefault="007320C6" w:rsidP="007320C6">
            <w:pPr>
              <w:tabs>
                <w:tab w:val="left" w:pos="213"/>
              </w:tabs>
              <w:autoSpaceDE/>
              <w:autoSpaceDN/>
              <w:jc w:val="both"/>
              <w:rPr>
                <w:sz w:val="18"/>
                <w:szCs w:val="18"/>
              </w:rPr>
            </w:pPr>
            <w:r w:rsidRPr="00DD457E">
              <w:rPr>
                <w:sz w:val="18"/>
                <w:szCs w:val="18"/>
              </w:rPr>
              <w:t>f)</w:t>
            </w:r>
            <w:r w:rsidRPr="00DD457E">
              <w:rPr>
                <w:sz w:val="18"/>
                <w:szCs w:val="18"/>
              </w:rPr>
              <w:tab/>
              <w:t>výška mzdy uvedená v pracovnej zmluve alebo v prísľube zamestnávateľa podľa odseku 2 písm. a) spĺňa požiadavku minimálnej výšky mzdy podľa osobitného predpisu.22k</w:t>
            </w:r>
            <w:r w:rsidR="00D803F9">
              <w:rPr>
                <w:sz w:val="18"/>
                <w:szCs w:val="18"/>
              </w:rPr>
              <w:t>b</w:t>
            </w:r>
            <w:r w:rsidRPr="00DD457E">
              <w:rPr>
                <w:sz w:val="18"/>
                <w:szCs w:val="18"/>
              </w:rPr>
              <w:t>)</w:t>
            </w:r>
          </w:p>
          <w:p w14:paraId="16099221" w14:textId="77777777" w:rsidR="007320C6" w:rsidRPr="00DD457E" w:rsidRDefault="007320C6" w:rsidP="007320C6">
            <w:pPr>
              <w:tabs>
                <w:tab w:val="left" w:pos="213"/>
              </w:tabs>
              <w:autoSpaceDE/>
              <w:autoSpaceDN/>
              <w:jc w:val="both"/>
              <w:rPr>
                <w:sz w:val="18"/>
                <w:szCs w:val="18"/>
              </w:rPr>
            </w:pPr>
          </w:p>
          <w:p w14:paraId="0837ADE5" w14:textId="5A45CADA" w:rsidR="007320C6" w:rsidRPr="00DD457E" w:rsidRDefault="007320C6" w:rsidP="007320C6">
            <w:pPr>
              <w:tabs>
                <w:tab w:val="left" w:pos="213"/>
              </w:tabs>
              <w:autoSpaceDE/>
              <w:autoSpaceDN/>
              <w:jc w:val="both"/>
              <w:rPr>
                <w:sz w:val="18"/>
                <w:szCs w:val="18"/>
              </w:rPr>
            </w:pPr>
            <w:r w:rsidRPr="00DD457E">
              <w:rPr>
                <w:sz w:val="18"/>
                <w:szCs w:val="18"/>
              </w:rPr>
              <w:t>22k</w:t>
            </w:r>
            <w:r w:rsidR="00D803F9">
              <w:rPr>
                <w:sz w:val="18"/>
                <w:szCs w:val="18"/>
              </w:rPr>
              <w:t>b</w:t>
            </w:r>
            <w:r w:rsidRPr="00DD457E">
              <w:rPr>
                <w:sz w:val="18"/>
                <w:szCs w:val="18"/>
              </w:rPr>
              <w:t>) § 37 ods. 3 a 4 zákona č. 404/2011 Z. z. v znení neskorších predpisov.</w:t>
            </w:r>
          </w:p>
          <w:p w14:paraId="5B16DC9E" w14:textId="77777777" w:rsidR="007320C6" w:rsidRPr="00DD457E" w:rsidRDefault="007320C6" w:rsidP="007320C6">
            <w:pPr>
              <w:tabs>
                <w:tab w:val="left" w:pos="213"/>
              </w:tabs>
              <w:autoSpaceDE/>
              <w:autoSpaceDN/>
              <w:jc w:val="both"/>
              <w:rPr>
                <w:sz w:val="18"/>
                <w:szCs w:val="18"/>
              </w:rPr>
            </w:pPr>
          </w:p>
          <w:p w14:paraId="171A7C9B" w14:textId="77777777" w:rsidR="007320C6" w:rsidRPr="00DD457E" w:rsidRDefault="007320C6" w:rsidP="007320C6">
            <w:pPr>
              <w:tabs>
                <w:tab w:val="left" w:pos="213"/>
              </w:tabs>
              <w:autoSpaceDE/>
              <w:autoSpaceDN/>
              <w:jc w:val="both"/>
              <w:rPr>
                <w:sz w:val="18"/>
                <w:szCs w:val="18"/>
              </w:rPr>
            </w:pPr>
            <w:r w:rsidRPr="00DD457E">
              <w:rPr>
                <w:sz w:val="18"/>
                <w:szCs w:val="18"/>
              </w:rPr>
              <w:t>(10) Úrad, ktorý potvrdenie o možnosti obsadenia voľného pracovného miesta, ktoré zodpovedá vysokokvalifikovanému zamestnaniu, vydal, zruší toto potvrdenie, ak</w:t>
            </w:r>
          </w:p>
          <w:p w14:paraId="38FC3575" w14:textId="6E2B0CAA" w:rsidR="000E5E48" w:rsidRPr="00690FA9" w:rsidRDefault="007320C6" w:rsidP="007320C6">
            <w:pPr>
              <w:tabs>
                <w:tab w:val="left" w:pos="213"/>
              </w:tabs>
              <w:autoSpaceDE/>
              <w:autoSpaceDN/>
              <w:jc w:val="both"/>
              <w:rPr>
                <w:sz w:val="18"/>
                <w:szCs w:val="18"/>
              </w:rPr>
            </w:pPr>
            <w:r w:rsidRPr="00DD457E">
              <w:rPr>
                <w:sz w:val="18"/>
                <w:szCs w:val="18"/>
              </w:rPr>
              <w:t>e)</w:t>
            </w:r>
            <w:r w:rsidRPr="00DD457E">
              <w:rPr>
                <w:sz w:val="18"/>
                <w:szCs w:val="18"/>
              </w:rPr>
              <w:tab/>
              <w:t>výška mzdy štátneho príslušníka tretej krajiny prestala spĺňať podmienku na vydanie potvrdenia o možnosti obsadenia voľného pracovného miesta, ktoré zodpovedá vysokokvalifikovanému zamestnaniu  podľa odseku 4 písm. f),</w:t>
            </w:r>
          </w:p>
        </w:tc>
        <w:tc>
          <w:tcPr>
            <w:tcW w:w="201" w:type="pct"/>
            <w:tcBorders>
              <w:top w:val="single" w:sz="4" w:space="0" w:color="auto"/>
              <w:left w:val="single" w:sz="4" w:space="0" w:color="auto"/>
              <w:bottom w:val="single" w:sz="4" w:space="0" w:color="auto"/>
              <w:right w:val="single" w:sz="4" w:space="0" w:color="auto"/>
            </w:tcBorders>
          </w:tcPr>
          <w:p w14:paraId="3E9B939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17A93CC"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630E2E5" w14:textId="77777777" w:rsidR="000E5E48" w:rsidRPr="00690FA9" w:rsidRDefault="000E5E48" w:rsidP="00991D14">
            <w:pPr>
              <w:jc w:val="center"/>
              <w:rPr>
                <w:bCs/>
                <w:sz w:val="18"/>
                <w:szCs w:val="18"/>
              </w:rPr>
            </w:pPr>
            <w:r w:rsidRPr="00690FA9">
              <w:rPr>
                <w:bCs/>
                <w:sz w:val="18"/>
                <w:szCs w:val="18"/>
              </w:rPr>
              <w:t>GP - N</w:t>
            </w:r>
          </w:p>
          <w:p w14:paraId="72A6ECD8" w14:textId="77777777" w:rsidR="000E5E48" w:rsidRPr="00690FA9" w:rsidRDefault="000E5E48"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0F8CAA" w14:textId="77777777" w:rsidR="000E5E48" w:rsidRPr="00690FA9" w:rsidRDefault="000E5E48" w:rsidP="00946072">
            <w:pPr>
              <w:pStyle w:val="Nadpis1"/>
              <w:rPr>
                <w:b w:val="0"/>
                <w:bCs w:val="0"/>
                <w:sz w:val="18"/>
                <w:szCs w:val="18"/>
              </w:rPr>
            </w:pPr>
          </w:p>
        </w:tc>
      </w:tr>
      <w:tr w:rsidR="000E5E48" w:rsidRPr="00690FA9" w14:paraId="70325C7D" w14:textId="50942BA0" w:rsidTr="000E5E48">
        <w:tc>
          <w:tcPr>
            <w:tcW w:w="175" w:type="pct"/>
            <w:tcBorders>
              <w:top w:val="single" w:sz="4" w:space="0" w:color="auto"/>
              <w:left w:val="single" w:sz="4" w:space="0" w:color="auto"/>
              <w:bottom w:val="single" w:sz="4" w:space="0" w:color="auto"/>
              <w:right w:val="single" w:sz="4" w:space="0" w:color="auto"/>
            </w:tcBorders>
          </w:tcPr>
          <w:p w14:paraId="33C261D0" w14:textId="77777777" w:rsidR="000E5E48" w:rsidRPr="00690FA9" w:rsidRDefault="000E5E48" w:rsidP="00946072">
            <w:pPr>
              <w:rPr>
                <w:sz w:val="18"/>
                <w:szCs w:val="18"/>
              </w:rPr>
            </w:pPr>
            <w:r w:rsidRPr="00690FA9">
              <w:rPr>
                <w:sz w:val="18"/>
                <w:szCs w:val="18"/>
              </w:rPr>
              <w:t>Č: 8</w:t>
            </w:r>
          </w:p>
          <w:p w14:paraId="432F45EC" w14:textId="77777777" w:rsidR="000E5E48" w:rsidRPr="00690FA9" w:rsidRDefault="000E5E48" w:rsidP="00946072">
            <w:pPr>
              <w:rPr>
                <w:sz w:val="18"/>
                <w:szCs w:val="18"/>
              </w:rPr>
            </w:pPr>
            <w:r w:rsidRPr="00690FA9">
              <w:rPr>
                <w:sz w:val="18"/>
                <w:szCs w:val="18"/>
              </w:rPr>
              <w:t>O: 2</w:t>
            </w:r>
          </w:p>
          <w:p w14:paraId="079A5504" w14:textId="77777777" w:rsidR="000E5E48" w:rsidRPr="00690FA9" w:rsidRDefault="000E5E48" w:rsidP="00946072">
            <w:pPr>
              <w:rPr>
                <w:sz w:val="18"/>
                <w:szCs w:val="18"/>
              </w:rPr>
            </w:pPr>
            <w:r w:rsidRPr="00690FA9">
              <w:rPr>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46BC2B9B" w14:textId="77777777" w:rsidR="000E5E48" w:rsidRPr="00690FA9" w:rsidRDefault="000E5E48" w:rsidP="00946072">
            <w:pPr>
              <w:jc w:val="both"/>
              <w:rPr>
                <w:sz w:val="18"/>
                <w:szCs w:val="18"/>
              </w:rPr>
            </w:pPr>
            <w:r w:rsidRPr="00690FA9">
              <w:rPr>
                <w:sz w:val="18"/>
                <w:szCs w:val="18"/>
              </w:rPr>
              <w:t>Členský štát môže odňať modrú kartu EÚ alebo zamietnuť žiadosť o jej obnovenie:</w:t>
            </w:r>
          </w:p>
          <w:p w14:paraId="3BE1B924" w14:textId="77777777" w:rsidR="000E5E48" w:rsidRPr="00690FA9" w:rsidRDefault="000E5E48" w:rsidP="00946072">
            <w:pPr>
              <w:jc w:val="both"/>
              <w:rPr>
                <w:sz w:val="18"/>
                <w:szCs w:val="18"/>
              </w:rPr>
            </w:pPr>
            <w:r w:rsidRPr="00690FA9">
              <w:rPr>
                <w:sz w:val="18"/>
                <w:szCs w:val="18"/>
              </w:rPr>
              <w:t>a) z dôvodov verejného poriadku, verejnej bezpečnosti alebo verejného zdravia;</w:t>
            </w:r>
          </w:p>
        </w:tc>
        <w:tc>
          <w:tcPr>
            <w:tcW w:w="201" w:type="pct"/>
            <w:tcBorders>
              <w:top w:val="single" w:sz="4" w:space="0" w:color="auto"/>
              <w:left w:val="single" w:sz="4" w:space="0" w:color="auto"/>
              <w:bottom w:val="single" w:sz="4" w:space="0" w:color="auto"/>
              <w:right w:val="single" w:sz="4" w:space="0" w:color="auto"/>
            </w:tcBorders>
          </w:tcPr>
          <w:p w14:paraId="5D888021"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DB67B90" w14:textId="0E841D99" w:rsidR="000E5E48" w:rsidRPr="00690FA9" w:rsidRDefault="000E5E48" w:rsidP="00946072">
            <w:pPr>
              <w:jc w:val="center"/>
              <w:rPr>
                <w:sz w:val="18"/>
                <w:szCs w:val="18"/>
              </w:rPr>
            </w:pPr>
            <w:r w:rsidRPr="00690FA9">
              <w:rPr>
                <w:bCs/>
                <w:sz w:val="18"/>
                <w:szCs w:val="18"/>
              </w:rPr>
              <w:t>Návrh zákona</w:t>
            </w: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1336B55B" w14:textId="77777777" w:rsidR="000E5E48" w:rsidRPr="00690FA9" w:rsidRDefault="000E5E48" w:rsidP="00946072">
            <w:pPr>
              <w:pStyle w:val="Normlny0"/>
              <w:jc w:val="center"/>
              <w:rPr>
                <w:sz w:val="18"/>
                <w:szCs w:val="18"/>
              </w:rPr>
            </w:pPr>
            <w:r w:rsidRPr="00690FA9">
              <w:rPr>
                <w:sz w:val="18"/>
                <w:szCs w:val="18"/>
              </w:rPr>
              <w:t xml:space="preserve">Č. I </w:t>
            </w:r>
          </w:p>
          <w:p w14:paraId="6CAF283D" w14:textId="77777777" w:rsidR="000E5E48" w:rsidRPr="00690FA9" w:rsidRDefault="000E5E48" w:rsidP="00946072">
            <w:pPr>
              <w:pStyle w:val="Normlny0"/>
              <w:jc w:val="center"/>
              <w:rPr>
                <w:sz w:val="18"/>
                <w:szCs w:val="18"/>
              </w:rPr>
            </w:pPr>
            <w:r w:rsidRPr="00690FA9">
              <w:rPr>
                <w:sz w:val="18"/>
                <w:szCs w:val="18"/>
              </w:rPr>
              <w:t xml:space="preserve">§ 41 </w:t>
            </w:r>
          </w:p>
          <w:p w14:paraId="16A79FB4" w14:textId="1F442C4C" w:rsidR="000E5E48" w:rsidRPr="00690FA9" w:rsidRDefault="000E5E48" w:rsidP="00946072">
            <w:pPr>
              <w:pStyle w:val="Normlny0"/>
              <w:jc w:val="center"/>
              <w:rPr>
                <w:sz w:val="18"/>
                <w:szCs w:val="18"/>
              </w:rPr>
            </w:pPr>
            <w:r w:rsidRPr="00690FA9">
              <w:rPr>
                <w:sz w:val="18"/>
                <w:szCs w:val="18"/>
              </w:rPr>
              <w:t>O. 1</w:t>
            </w:r>
          </w:p>
          <w:p w14:paraId="07A8631E" w14:textId="615C30D2" w:rsidR="000E5E48" w:rsidRPr="00690FA9" w:rsidRDefault="000E5E48" w:rsidP="00946072">
            <w:pPr>
              <w:pStyle w:val="Normlny0"/>
              <w:jc w:val="center"/>
              <w:rPr>
                <w:sz w:val="18"/>
                <w:szCs w:val="18"/>
              </w:rPr>
            </w:pPr>
            <w:r w:rsidRPr="00690FA9">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61EF22EE" w14:textId="77777777" w:rsidR="000E5E48" w:rsidRPr="00690FA9" w:rsidRDefault="000E5E48" w:rsidP="00946072">
            <w:pPr>
              <w:tabs>
                <w:tab w:val="left" w:pos="240"/>
              </w:tabs>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2E1BE4AC" w14:textId="77777777" w:rsidR="000E5E48" w:rsidRPr="00690FA9" w:rsidRDefault="000E5E48" w:rsidP="00946072">
            <w:pPr>
              <w:tabs>
                <w:tab w:val="num" w:pos="720"/>
              </w:tabs>
              <w:autoSpaceDE/>
              <w:autoSpaceDN/>
              <w:jc w:val="both"/>
              <w:rPr>
                <w:sz w:val="18"/>
                <w:szCs w:val="18"/>
              </w:rPr>
            </w:pPr>
            <w:r w:rsidRPr="00690FA9">
              <w:rPr>
                <w:sz w:val="18"/>
                <w:szCs w:val="18"/>
              </w:rPr>
              <w:t>d) je hrozbou pre bezpečnosť štátu, verejný poriadok alebo verejné zdravie,</w:t>
            </w:r>
          </w:p>
        </w:tc>
        <w:tc>
          <w:tcPr>
            <w:tcW w:w="201" w:type="pct"/>
            <w:tcBorders>
              <w:top w:val="single" w:sz="4" w:space="0" w:color="auto"/>
              <w:left w:val="single" w:sz="4" w:space="0" w:color="auto"/>
              <w:bottom w:val="single" w:sz="4" w:space="0" w:color="auto"/>
              <w:right w:val="single" w:sz="4" w:space="0" w:color="auto"/>
            </w:tcBorders>
          </w:tcPr>
          <w:p w14:paraId="7F2056A6"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6A9190A" w14:textId="77777777" w:rsidR="000E5E48" w:rsidRPr="00690FA9" w:rsidRDefault="000E5E48"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C8AA288" w14:textId="4B99D34E" w:rsidR="004C0853" w:rsidRPr="004C0853" w:rsidRDefault="004C0853" w:rsidP="004C0853">
            <w:pPr>
              <w:rPr>
                <w:sz w:val="18"/>
                <w:szCs w:val="18"/>
              </w:rPr>
            </w:pPr>
            <w:r w:rsidRPr="004C0853">
              <w:rPr>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7493D409" w14:textId="77777777" w:rsidR="009A6AFF" w:rsidRPr="003938A8" w:rsidRDefault="009A6AFF" w:rsidP="009A6AFF">
            <w:pPr>
              <w:pStyle w:val="Normlny0"/>
              <w:rPr>
                <w:sz w:val="16"/>
                <w:szCs w:val="16"/>
                <w:lang w:eastAsia="sk-SK"/>
              </w:rPr>
            </w:pPr>
            <w:r w:rsidRPr="003938A8">
              <w:rPr>
                <w:sz w:val="16"/>
                <w:szCs w:val="16"/>
                <w:lang w:eastAsia="sk-SK"/>
              </w:rPr>
              <w:t>Negatívny vplyv na služby verejnej správy pre občana.</w:t>
            </w:r>
          </w:p>
          <w:p w14:paraId="5F5A791B" w14:textId="77777777" w:rsidR="000E5E48" w:rsidRPr="003938A8" w:rsidRDefault="000E5E48" w:rsidP="00946072">
            <w:pPr>
              <w:pStyle w:val="Nadpis1"/>
              <w:rPr>
                <w:b w:val="0"/>
                <w:bCs w:val="0"/>
                <w:sz w:val="18"/>
                <w:szCs w:val="18"/>
              </w:rPr>
            </w:pPr>
          </w:p>
        </w:tc>
      </w:tr>
      <w:tr w:rsidR="000E5E48" w:rsidRPr="00690FA9" w14:paraId="1D586EE6" w14:textId="2CE4F4CD" w:rsidTr="000E5E48">
        <w:tc>
          <w:tcPr>
            <w:tcW w:w="175" w:type="pct"/>
            <w:tcBorders>
              <w:top w:val="single" w:sz="4" w:space="0" w:color="auto"/>
              <w:left w:val="single" w:sz="4" w:space="0" w:color="auto"/>
              <w:bottom w:val="single" w:sz="4" w:space="0" w:color="auto"/>
              <w:right w:val="single" w:sz="4" w:space="0" w:color="auto"/>
            </w:tcBorders>
          </w:tcPr>
          <w:p w14:paraId="571308AA" w14:textId="34D819A2" w:rsidR="000E5E48" w:rsidRPr="00690FA9" w:rsidRDefault="000E5E48" w:rsidP="00946072">
            <w:pPr>
              <w:rPr>
                <w:sz w:val="18"/>
                <w:szCs w:val="18"/>
              </w:rPr>
            </w:pPr>
            <w:r w:rsidRPr="00690FA9">
              <w:rPr>
                <w:sz w:val="18"/>
                <w:szCs w:val="18"/>
              </w:rPr>
              <w:t>Č: 8</w:t>
            </w:r>
          </w:p>
          <w:p w14:paraId="10405946" w14:textId="77777777" w:rsidR="000E5E48" w:rsidRPr="00690FA9" w:rsidRDefault="000E5E48" w:rsidP="00946072">
            <w:pPr>
              <w:rPr>
                <w:sz w:val="18"/>
                <w:szCs w:val="18"/>
              </w:rPr>
            </w:pPr>
            <w:r w:rsidRPr="00690FA9">
              <w:rPr>
                <w:sz w:val="18"/>
                <w:szCs w:val="18"/>
              </w:rPr>
              <w:lastRenderedPageBreak/>
              <w:t>O: 2</w:t>
            </w:r>
          </w:p>
          <w:p w14:paraId="0FAD7B0B" w14:textId="77777777" w:rsidR="000E5E48" w:rsidRPr="00690FA9" w:rsidRDefault="000E5E48"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0D5619B5" w14:textId="77777777" w:rsidR="000E5E48" w:rsidRPr="00690FA9" w:rsidRDefault="000E5E48" w:rsidP="00946072">
            <w:pPr>
              <w:jc w:val="both"/>
              <w:rPr>
                <w:sz w:val="18"/>
                <w:szCs w:val="18"/>
              </w:rPr>
            </w:pPr>
            <w:r w:rsidRPr="00690FA9">
              <w:rPr>
                <w:sz w:val="18"/>
                <w:szCs w:val="18"/>
              </w:rPr>
              <w:lastRenderedPageBreak/>
              <w:t xml:space="preserve">b) prípadne ak zamestnávateľ nesplnil svoje </w:t>
            </w:r>
            <w:r w:rsidRPr="00690FA9">
              <w:rPr>
                <w:sz w:val="18"/>
                <w:szCs w:val="18"/>
              </w:rPr>
              <w:lastRenderedPageBreak/>
              <w:t>právne povinnosti týkajúce sa sociálneho zabezpečenia, daní, pracovných práv alebo pracovných podmienok;</w:t>
            </w:r>
          </w:p>
        </w:tc>
        <w:tc>
          <w:tcPr>
            <w:tcW w:w="201" w:type="pct"/>
            <w:tcBorders>
              <w:top w:val="single" w:sz="4" w:space="0" w:color="auto"/>
              <w:left w:val="single" w:sz="4" w:space="0" w:color="auto"/>
              <w:bottom w:val="single" w:sz="4" w:space="0" w:color="auto"/>
              <w:right w:val="single" w:sz="4" w:space="0" w:color="auto"/>
            </w:tcBorders>
          </w:tcPr>
          <w:p w14:paraId="3B24FDE2" w14:textId="77777777" w:rsidR="000E5E48" w:rsidRPr="00690FA9" w:rsidRDefault="000E5E48"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152CABBC" w14:textId="2173728B" w:rsidR="000E5E48" w:rsidRPr="00690FA9" w:rsidRDefault="000E5E48" w:rsidP="00946072">
            <w:pPr>
              <w:ind w:left="-45" w:right="-43"/>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B58C594" w14:textId="7181F3D0"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A77FC88" w14:textId="47967136"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81FF639" w14:textId="098D3BB0" w:rsidR="000E5E48" w:rsidRPr="00690FA9" w:rsidRDefault="000E5E48"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D35DC9F" w14:textId="0F36C6D0" w:rsidR="000E5E48" w:rsidRPr="00690FA9" w:rsidRDefault="000E5E48" w:rsidP="00946072">
            <w:pPr>
              <w:pStyle w:val="Nadpis1"/>
              <w:rPr>
                <w:b w:val="0"/>
                <w:bCs w:val="0"/>
                <w:sz w:val="18"/>
                <w:szCs w:val="18"/>
              </w:rPr>
            </w:pPr>
          </w:p>
          <w:p w14:paraId="065D9988" w14:textId="77777777" w:rsidR="000E5E48" w:rsidRPr="00690FA9" w:rsidRDefault="000E5E48" w:rsidP="00946072">
            <w:pPr>
              <w:rPr>
                <w:b/>
                <w:sz w:val="18"/>
                <w:szCs w:val="18"/>
              </w:rPr>
            </w:pPr>
          </w:p>
          <w:p w14:paraId="4FD79ABF" w14:textId="77777777" w:rsidR="000E5E48" w:rsidRPr="00690FA9" w:rsidRDefault="000E5E48" w:rsidP="00946072">
            <w:pPr>
              <w:jc w:val="center"/>
              <w:rPr>
                <w:b/>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9B9CEC" w14:textId="40FEB34A" w:rsidR="000E5E48" w:rsidRPr="004C0853" w:rsidRDefault="000E5E48" w:rsidP="00946072">
            <w:pPr>
              <w:pStyle w:val="Nadpis1"/>
              <w:rPr>
                <w:b w:val="0"/>
                <w:bCs w:val="0"/>
                <w:strike/>
                <w:sz w:val="18"/>
                <w:szCs w:val="18"/>
              </w:rPr>
            </w:pPr>
          </w:p>
        </w:tc>
        <w:tc>
          <w:tcPr>
            <w:tcW w:w="406" w:type="pct"/>
            <w:tcBorders>
              <w:top w:val="single" w:sz="4" w:space="0" w:color="auto"/>
              <w:left w:val="single" w:sz="4" w:space="0" w:color="auto"/>
              <w:bottom w:val="single" w:sz="4" w:space="0" w:color="auto"/>
              <w:right w:val="single" w:sz="4" w:space="0" w:color="auto"/>
            </w:tcBorders>
          </w:tcPr>
          <w:p w14:paraId="669016D7" w14:textId="77777777" w:rsidR="000E5E48" w:rsidRPr="00DD74FA" w:rsidRDefault="000E5E48" w:rsidP="00946072">
            <w:pPr>
              <w:pStyle w:val="Nadpis1"/>
              <w:rPr>
                <w:b w:val="0"/>
                <w:bCs w:val="0"/>
                <w:sz w:val="18"/>
                <w:szCs w:val="18"/>
                <w:highlight w:val="yellow"/>
              </w:rPr>
            </w:pPr>
          </w:p>
        </w:tc>
      </w:tr>
      <w:tr w:rsidR="000E5E48" w:rsidRPr="00690FA9" w14:paraId="062B3C4E" w14:textId="40C9230D" w:rsidTr="000E5E48">
        <w:tc>
          <w:tcPr>
            <w:tcW w:w="175" w:type="pct"/>
            <w:tcBorders>
              <w:top w:val="single" w:sz="4" w:space="0" w:color="auto"/>
              <w:left w:val="single" w:sz="4" w:space="0" w:color="auto"/>
              <w:bottom w:val="single" w:sz="4" w:space="0" w:color="auto"/>
              <w:right w:val="single" w:sz="4" w:space="0" w:color="auto"/>
            </w:tcBorders>
          </w:tcPr>
          <w:p w14:paraId="64A33B67" w14:textId="77777777" w:rsidR="000E5E48" w:rsidRPr="00690FA9" w:rsidRDefault="000E5E48" w:rsidP="00946072">
            <w:pPr>
              <w:rPr>
                <w:sz w:val="18"/>
                <w:szCs w:val="18"/>
              </w:rPr>
            </w:pPr>
            <w:r w:rsidRPr="00690FA9">
              <w:rPr>
                <w:sz w:val="18"/>
                <w:szCs w:val="18"/>
              </w:rPr>
              <w:t>Č: 8</w:t>
            </w:r>
          </w:p>
          <w:p w14:paraId="652AD40E" w14:textId="77777777" w:rsidR="000E5E48" w:rsidRPr="00690FA9" w:rsidRDefault="000E5E48" w:rsidP="00946072">
            <w:pPr>
              <w:rPr>
                <w:sz w:val="18"/>
                <w:szCs w:val="18"/>
              </w:rPr>
            </w:pPr>
            <w:r w:rsidRPr="00690FA9">
              <w:rPr>
                <w:sz w:val="18"/>
                <w:szCs w:val="18"/>
              </w:rPr>
              <w:t>O: 2</w:t>
            </w:r>
          </w:p>
          <w:p w14:paraId="3715FDAB" w14:textId="77777777" w:rsidR="000E5E48" w:rsidRPr="00690FA9" w:rsidRDefault="000E5E48"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61B16821" w14:textId="77777777" w:rsidR="000E5E48" w:rsidRPr="00690FA9" w:rsidRDefault="000E5E48" w:rsidP="00946072">
            <w:pPr>
              <w:jc w:val="both"/>
              <w:rPr>
                <w:sz w:val="18"/>
                <w:szCs w:val="18"/>
              </w:rPr>
            </w:pPr>
            <w:r w:rsidRPr="00690FA9">
              <w:rPr>
                <w:sz w:val="18"/>
                <w:szCs w:val="18"/>
              </w:rPr>
              <w:t>c) keď držiteľ modrej karty EÚ nemá dostatočné prostriedky na to, aby uživil seba a prípadne svojich rodinných príslušníkov bez toho, aby musel využiť systém sociálnej pomoci uvedeného členského štátu;</w:t>
            </w:r>
          </w:p>
        </w:tc>
        <w:tc>
          <w:tcPr>
            <w:tcW w:w="201" w:type="pct"/>
            <w:tcBorders>
              <w:top w:val="single" w:sz="4" w:space="0" w:color="auto"/>
              <w:left w:val="single" w:sz="4" w:space="0" w:color="auto"/>
              <w:bottom w:val="single" w:sz="4" w:space="0" w:color="auto"/>
              <w:right w:val="single" w:sz="4" w:space="0" w:color="auto"/>
            </w:tcBorders>
          </w:tcPr>
          <w:p w14:paraId="6DF4A01D"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CAF687A" w14:textId="5371944D"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57A7D1C3" w14:textId="5C26FAE2" w:rsidR="000E5E48" w:rsidRPr="00690FA9" w:rsidRDefault="000E5E48" w:rsidP="00946072">
            <w:pPr>
              <w:pStyle w:val="Normlny0"/>
              <w:jc w:val="center"/>
              <w:rPr>
                <w:sz w:val="18"/>
                <w:szCs w:val="18"/>
              </w:rPr>
            </w:pPr>
            <w:r w:rsidRPr="00690FA9">
              <w:rPr>
                <w:sz w:val="18"/>
                <w:szCs w:val="18"/>
              </w:rPr>
              <w:t>Č. I</w:t>
            </w:r>
          </w:p>
          <w:p w14:paraId="5047F88B" w14:textId="77777777" w:rsidR="000E5E48" w:rsidRPr="00690FA9" w:rsidRDefault="000E5E48" w:rsidP="00946072">
            <w:pPr>
              <w:pStyle w:val="Normlny0"/>
              <w:jc w:val="center"/>
              <w:rPr>
                <w:sz w:val="18"/>
                <w:szCs w:val="18"/>
              </w:rPr>
            </w:pPr>
            <w:r w:rsidRPr="00690FA9">
              <w:rPr>
                <w:sz w:val="18"/>
                <w:szCs w:val="18"/>
              </w:rPr>
              <w:t>§ 41</w:t>
            </w:r>
          </w:p>
          <w:p w14:paraId="7416DFBC" w14:textId="4C1199DF" w:rsidR="000E5E48" w:rsidRPr="00690FA9" w:rsidRDefault="000E5E48" w:rsidP="00946072">
            <w:pPr>
              <w:pStyle w:val="Normlny0"/>
              <w:jc w:val="center"/>
              <w:rPr>
                <w:sz w:val="18"/>
                <w:szCs w:val="18"/>
              </w:rPr>
            </w:pPr>
            <w:r w:rsidRPr="00690FA9">
              <w:rPr>
                <w:sz w:val="18"/>
                <w:szCs w:val="18"/>
              </w:rPr>
              <w:t>O. 1</w:t>
            </w:r>
          </w:p>
          <w:p w14:paraId="2C921713" w14:textId="372DD9A1" w:rsidR="000E5E48" w:rsidRPr="00690FA9" w:rsidRDefault="000E5E48" w:rsidP="00946072">
            <w:pPr>
              <w:pStyle w:val="Normlny0"/>
              <w:jc w:val="center"/>
              <w:rPr>
                <w:sz w:val="18"/>
                <w:szCs w:val="18"/>
              </w:rPr>
            </w:pPr>
            <w:r w:rsidRPr="00690FA9">
              <w:rPr>
                <w:sz w:val="18"/>
                <w:szCs w:val="18"/>
              </w:rPr>
              <w:t>P. g)</w:t>
            </w:r>
          </w:p>
          <w:p w14:paraId="7B8BFD67" w14:textId="77777777" w:rsidR="000E5E48" w:rsidRPr="00690FA9" w:rsidRDefault="000E5E48" w:rsidP="00946072">
            <w:pPr>
              <w:pStyle w:val="Normlny0"/>
              <w:rPr>
                <w:strike/>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4855FE3" w14:textId="77777777" w:rsidR="000E5E48" w:rsidRPr="00690FA9" w:rsidRDefault="000E5E48" w:rsidP="00946072">
            <w:pPr>
              <w:tabs>
                <w:tab w:val="left" w:pos="240"/>
              </w:tabs>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11A598C7" w14:textId="77777777" w:rsidR="000E5E48" w:rsidRDefault="000E5E48" w:rsidP="00946072">
            <w:pPr>
              <w:jc w:val="both"/>
              <w:rPr>
                <w:sz w:val="18"/>
                <w:szCs w:val="18"/>
              </w:rPr>
            </w:pPr>
            <w:r w:rsidRPr="00690FA9">
              <w:rPr>
                <w:sz w:val="18"/>
                <w:szCs w:val="18"/>
              </w:rPr>
              <w:t>g) podal žiadosť o poskytnutie pomoci v hmotnej núdzi podľa osobitného</w:t>
            </w:r>
            <w:r w:rsidRPr="00690FA9">
              <w:rPr>
                <w:sz w:val="18"/>
                <w:szCs w:val="18"/>
                <w:vertAlign w:val="superscript"/>
              </w:rPr>
              <w:t>65</w:t>
            </w:r>
            <w:r w:rsidRPr="00690FA9">
              <w:rPr>
                <w:sz w:val="18"/>
                <w:szCs w:val="18"/>
              </w:rPr>
              <w:t>) predpisu.</w:t>
            </w:r>
          </w:p>
          <w:p w14:paraId="507C9EDF" w14:textId="77777777" w:rsidR="00D33C59" w:rsidRDefault="00D33C59" w:rsidP="00946072">
            <w:pPr>
              <w:jc w:val="both"/>
              <w:rPr>
                <w:sz w:val="18"/>
                <w:szCs w:val="18"/>
              </w:rPr>
            </w:pPr>
          </w:p>
          <w:p w14:paraId="4BBC70E3" w14:textId="25350124" w:rsidR="00D33C59" w:rsidRPr="00690FA9" w:rsidRDefault="001B1F4A" w:rsidP="00946072">
            <w:pPr>
              <w:jc w:val="both"/>
              <w:rPr>
                <w:sz w:val="18"/>
                <w:szCs w:val="18"/>
              </w:rPr>
            </w:pPr>
            <w:r w:rsidRPr="001B1F4A">
              <w:rPr>
                <w:sz w:val="18"/>
                <w:szCs w:val="18"/>
                <w:vertAlign w:val="superscript"/>
              </w:rPr>
              <w:t>65</w:t>
            </w:r>
            <w:r w:rsidRPr="001B1F4A">
              <w:rPr>
                <w:sz w:val="18"/>
                <w:szCs w:val="18"/>
              </w:rPr>
              <w:t>) § 2 zákona č. 417/2013 Z. z. o pomoci v hmotnej núdzi a o zmene a doplnení niektorých zákonov.</w:t>
            </w:r>
          </w:p>
        </w:tc>
        <w:tc>
          <w:tcPr>
            <w:tcW w:w="201" w:type="pct"/>
            <w:tcBorders>
              <w:top w:val="single" w:sz="4" w:space="0" w:color="auto"/>
              <w:left w:val="single" w:sz="4" w:space="0" w:color="auto"/>
              <w:bottom w:val="single" w:sz="4" w:space="0" w:color="auto"/>
              <w:right w:val="single" w:sz="4" w:space="0" w:color="auto"/>
            </w:tcBorders>
          </w:tcPr>
          <w:p w14:paraId="1743A41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8FB9260"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A6961B7" w14:textId="0BA6D356" w:rsidR="000E5E48" w:rsidRPr="004C0853" w:rsidRDefault="004C0853" w:rsidP="004C0853">
            <w:pPr>
              <w:jc w:val="center"/>
              <w:rPr>
                <w:strike/>
                <w:sz w:val="18"/>
                <w:szCs w:val="18"/>
                <w:highlight w:val="yellow"/>
              </w:rPr>
            </w:pPr>
            <w:r w:rsidRPr="004C0853">
              <w:rPr>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7C6148DF" w14:textId="77777777" w:rsidR="00DD74FA" w:rsidRPr="003938A8" w:rsidRDefault="00DD74FA" w:rsidP="00DD74FA">
            <w:pPr>
              <w:pStyle w:val="Normlny0"/>
              <w:rPr>
                <w:sz w:val="16"/>
                <w:szCs w:val="16"/>
              </w:rPr>
            </w:pPr>
            <w:r w:rsidRPr="003938A8">
              <w:rPr>
                <w:sz w:val="16"/>
                <w:szCs w:val="16"/>
              </w:rPr>
              <w:t>Negatívny vplyv na služby verejnej správy pre občana.</w:t>
            </w:r>
          </w:p>
          <w:p w14:paraId="7F52879B" w14:textId="77777777" w:rsidR="000E5E48" w:rsidRPr="003938A8" w:rsidRDefault="000E5E48" w:rsidP="00946072">
            <w:pPr>
              <w:rPr>
                <w:sz w:val="18"/>
                <w:szCs w:val="18"/>
              </w:rPr>
            </w:pPr>
          </w:p>
        </w:tc>
      </w:tr>
      <w:tr w:rsidR="000E5E48" w:rsidRPr="00690FA9" w14:paraId="28D24756" w14:textId="1C293601" w:rsidTr="000E5E48">
        <w:tc>
          <w:tcPr>
            <w:tcW w:w="175" w:type="pct"/>
            <w:tcBorders>
              <w:top w:val="single" w:sz="4" w:space="0" w:color="auto"/>
              <w:left w:val="single" w:sz="4" w:space="0" w:color="auto"/>
              <w:bottom w:val="single" w:sz="4" w:space="0" w:color="auto"/>
              <w:right w:val="single" w:sz="4" w:space="0" w:color="auto"/>
            </w:tcBorders>
          </w:tcPr>
          <w:p w14:paraId="43B51E21" w14:textId="77777777" w:rsidR="000E5E48" w:rsidRPr="00690FA9" w:rsidRDefault="000E5E48" w:rsidP="00946072">
            <w:pPr>
              <w:rPr>
                <w:sz w:val="18"/>
                <w:szCs w:val="18"/>
              </w:rPr>
            </w:pPr>
            <w:r w:rsidRPr="00690FA9">
              <w:rPr>
                <w:sz w:val="18"/>
                <w:szCs w:val="18"/>
              </w:rPr>
              <w:t>Č: 8</w:t>
            </w:r>
          </w:p>
          <w:p w14:paraId="1651AEC2" w14:textId="77777777" w:rsidR="000E5E48" w:rsidRPr="00690FA9" w:rsidRDefault="000E5E48" w:rsidP="00946072">
            <w:pPr>
              <w:rPr>
                <w:sz w:val="18"/>
                <w:szCs w:val="18"/>
              </w:rPr>
            </w:pPr>
            <w:r w:rsidRPr="00690FA9">
              <w:rPr>
                <w:sz w:val="18"/>
                <w:szCs w:val="18"/>
              </w:rPr>
              <w:t>O: 2</w:t>
            </w:r>
          </w:p>
          <w:p w14:paraId="56AA08FD" w14:textId="77777777" w:rsidR="000E5E48" w:rsidRPr="00690FA9" w:rsidRDefault="000E5E48"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5427BACF" w14:textId="77777777" w:rsidR="000E5E48" w:rsidRPr="00690FA9" w:rsidRDefault="000E5E48" w:rsidP="00946072">
            <w:pPr>
              <w:jc w:val="both"/>
              <w:rPr>
                <w:sz w:val="18"/>
                <w:szCs w:val="18"/>
              </w:rPr>
            </w:pPr>
            <w:r w:rsidRPr="00690FA9">
              <w:rPr>
                <w:sz w:val="18"/>
                <w:szCs w:val="18"/>
              </w:rPr>
              <w:t>d) ak sa držiteľ modrej karty EÚ zdržiava v uvedenom členskom štáte na iné účely ako tie, na ktoré mu bol pobyt povolený;</w:t>
            </w:r>
          </w:p>
        </w:tc>
        <w:tc>
          <w:tcPr>
            <w:tcW w:w="201" w:type="pct"/>
            <w:tcBorders>
              <w:top w:val="single" w:sz="4" w:space="0" w:color="auto"/>
              <w:left w:val="single" w:sz="4" w:space="0" w:color="auto"/>
              <w:bottom w:val="single" w:sz="4" w:space="0" w:color="auto"/>
              <w:right w:val="single" w:sz="4" w:space="0" w:color="auto"/>
            </w:tcBorders>
          </w:tcPr>
          <w:p w14:paraId="13367C6E"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F4C8F1C" w14:textId="5C78C4BE" w:rsidR="000E5E48" w:rsidRPr="00690FA9" w:rsidRDefault="000E5E48" w:rsidP="00946072">
            <w:pPr>
              <w:jc w:val="center"/>
              <w:rPr>
                <w:sz w:val="18"/>
                <w:szCs w:val="18"/>
              </w:rPr>
            </w:pPr>
            <w:r w:rsidRPr="00690FA9">
              <w:rPr>
                <w:bCs/>
                <w:sz w:val="18"/>
                <w:szCs w:val="18"/>
              </w:rPr>
              <w:t>Návrh zákona</w:t>
            </w: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024EB974" w14:textId="77777777" w:rsidR="000E5E48" w:rsidRPr="00690FA9" w:rsidRDefault="000E5E48" w:rsidP="00946072">
            <w:pPr>
              <w:pStyle w:val="Normlny0"/>
              <w:jc w:val="center"/>
              <w:rPr>
                <w:sz w:val="18"/>
                <w:szCs w:val="18"/>
              </w:rPr>
            </w:pPr>
            <w:r w:rsidRPr="00690FA9">
              <w:rPr>
                <w:sz w:val="18"/>
                <w:szCs w:val="18"/>
              </w:rPr>
              <w:t>Č. I</w:t>
            </w:r>
          </w:p>
          <w:p w14:paraId="571ADF9D" w14:textId="77777777" w:rsidR="000E5E48" w:rsidRPr="00690FA9" w:rsidRDefault="000E5E48" w:rsidP="00946072">
            <w:pPr>
              <w:pStyle w:val="Normlny0"/>
              <w:jc w:val="center"/>
              <w:rPr>
                <w:sz w:val="18"/>
                <w:szCs w:val="18"/>
              </w:rPr>
            </w:pPr>
            <w:r w:rsidRPr="00690FA9">
              <w:rPr>
                <w:sz w:val="18"/>
                <w:szCs w:val="18"/>
              </w:rPr>
              <w:t>§ 41</w:t>
            </w:r>
          </w:p>
          <w:p w14:paraId="3D017DF3" w14:textId="049700B2" w:rsidR="000E5E48" w:rsidRPr="00690FA9" w:rsidRDefault="000E5E48" w:rsidP="00946072">
            <w:pPr>
              <w:pStyle w:val="Normlny0"/>
              <w:jc w:val="center"/>
              <w:rPr>
                <w:sz w:val="18"/>
                <w:szCs w:val="18"/>
              </w:rPr>
            </w:pPr>
            <w:r w:rsidRPr="00690FA9">
              <w:rPr>
                <w:sz w:val="18"/>
                <w:szCs w:val="18"/>
              </w:rPr>
              <w:t>O. 1</w:t>
            </w:r>
          </w:p>
          <w:p w14:paraId="7D49AD0A" w14:textId="66FE0D70" w:rsidR="000E5E48" w:rsidRPr="00690FA9" w:rsidRDefault="000E5E48" w:rsidP="00946072">
            <w:pPr>
              <w:pStyle w:val="Normlny0"/>
              <w:jc w:val="center"/>
              <w:rPr>
                <w:sz w:val="18"/>
                <w:szCs w:val="18"/>
              </w:rPr>
            </w:pPr>
            <w:r w:rsidRPr="00690FA9">
              <w:rPr>
                <w:sz w:val="18"/>
                <w:szCs w:val="18"/>
              </w:rPr>
              <w:t>P. c</w:t>
            </w:r>
          </w:p>
          <w:p w14:paraId="24D54D5E" w14:textId="77777777" w:rsidR="000E5E48" w:rsidRPr="00690FA9" w:rsidRDefault="000E5E48" w:rsidP="00946072">
            <w:pPr>
              <w:pStyle w:val="Normlny0"/>
              <w:jc w:val="center"/>
              <w:rPr>
                <w:sz w:val="18"/>
                <w:szCs w:val="18"/>
              </w:rPr>
            </w:pPr>
          </w:p>
          <w:p w14:paraId="49669F00" w14:textId="77777777" w:rsidR="000E5E48" w:rsidRPr="00690FA9" w:rsidRDefault="000E5E48" w:rsidP="00946072">
            <w:pPr>
              <w:pStyle w:val="Normlny0"/>
              <w:jc w:val="center"/>
              <w:rPr>
                <w:sz w:val="18"/>
                <w:szCs w:val="18"/>
              </w:rPr>
            </w:pPr>
          </w:p>
          <w:p w14:paraId="5BA5058E" w14:textId="77777777" w:rsidR="000E5E48" w:rsidRPr="00690FA9" w:rsidRDefault="000E5E48" w:rsidP="00946072">
            <w:pPr>
              <w:pStyle w:val="Normlny0"/>
              <w:jc w:val="center"/>
              <w:rPr>
                <w:sz w:val="18"/>
                <w:szCs w:val="18"/>
              </w:rPr>
            </w:pPr>
          </w:p>
          <w:p w14:paraId="0C351688" w14:textId="77777777" w:rsidR="000E5E48" w:rsidRPr="00690FA9" w:rsidRDefault="000E5E48" w:rsidP="00946072">
            <w:pPr>
              <w:pStyle w:val="Normlny0"/>
              <w:jc w:val="center"/>
              <w:rPr>
                <w:sz w:val="18"/>
                <w:szCs w:val="18"/>
              </w:rPr>
            </w:pPr>
          </w:p>
          <w:p w14:paraId="0DEC72BD" w14:textId="77777777" w:rsidR="000E5E48" w:rsidRPr="00690FA9" w:rsidRDefault="000E5E48" w:rsidP="00946072">
            <w:pPr>
              <w:pStyle w:val="Normlny0"/>
              <w:jc w:val="center"/>
              <w:rPr>
                <w:sz w:val="18"/>
                <w:szCs w:val="18"/>
              </w:rPr>
            </w:pPr>
          </w:p>
          <w:p w14:paraId="68784BB9" w14:textId="36ABE347" w:rsidR="000E5E48" w:rsidRPr="00690FA9" w:rsidRDefault="000E5E48" w:rsidP="00946072">
            <w:pPr>
              <w:pStyle w:val="Normlny0"/>
              <w:jc w:val="center"/>
              <w:rPr>
                <w:sz w:val="18"/>
                <w:szCs w:val="18"/>
              </w:rPr>
            </w:pPr>
            <w:r w:rsidRPr="00690FA9">
              <w:rPr>
                <w:sz w:val="18"/>
                <w:szCs w:val="18"/>
              </w:rPr>
              <w:t>§ 126</w:t>
            </w:r>
          </w:p>
          <w:p w14:paraId="49F701F4" w14:textId="18C46B9A" w:rsidR="000E5E48" w:rsidRPr="00690FA9" w:rsidRDefault="000E5E48" w:rsidP="00946072">
            <w:pPr>
              <w:pStyle w:val="Normlny0"/>
              <w:jc w:val="center"/>
              <w:rPr>
                <w:sz w:val="18"/>
                <w:szCs w:val="18"/>
              </w:rPr>
            </w:pPr>
            <w:r w:rsidRPr="00690FA9">
              <w:rPr>
                <w:sz w:val="18"/>
                <w:szCs w:val="18"/>
              </w:rPr>
              <w:t>O. 2</w:t>
            </w:r>
          </w:p>
          <w:p w14:paraId="7F226F5C" w14:textId="77777777" w:rsidR="000E5E48" w:rsidRPr="00690FA9" w:rsidRDefault="000E5E48" w:rsidP="00946072">
            <w:pPr>
              <w:pStyle w:val="Normlny0"/>
              <w:jc w:val="center"/>
              <w:rPr>
                <w:sz w:val="18"/>
                <w:szCs w:val="18"/>
              </w:rPr>
            </w:pPr>
          </w:p>
          <w:p w14:paraId="7E8682DD" w14:textId="77777777" w:rsidR="000E5E48" w:rsidRDefault="000E5E48" w:rsidP="00946072">
            <w:pPr>
              <w:pStyle w:val="Normlny0"/>
              <w:jc w:val="center"/>
              <w:rPr>
                <w:sz w:val="18"/>
                <w:szCs w:val="18"/>
              </w:rPr>
            </w:pPr>
          </w:p>
          <w:p w14:paraId="2836057F" w14:textId="77777777" w:rsidR="00911B04" w:rsidRDefault="00911B04" w:rsidP="00946072">
            <w:pPr>
              <w:pStyle w:val="Normlny0"/>
              <w:jc w:val="center"/>
              <w:rPr>
                <w:sz w:val="18"/>
                <w:szCs w:val="18"/>
              </w:rPr>
            </w:pPr>
          </w:p>
          <w:p w14:paraId="5EF1E1E1" w14:textId="77777777" w:rsidR="00911B04" w:rsidRDefault="00911B04" w:rsidP="00946072">
            <w:pPr>
              <w:pStyle w:val="Normlny0"/>
              <w:jc w:val="center"/>
              <w:rPr>
                <w:sz w:val="18"/>
                <w:szCs w:val="18"/>
              </w:rPr>
            </w:pPr>
          </w:p>
          <w:p w14:paraId="6709C25A" w14:textId="77777777" w:rsidR="00911B04" w:rsidRDefault="00911B04" w:rsidP="00946072">
            <w:pPr>
              <w:pStyle w:val="Normlny0"/>
              <w:jc w:val="center"/>
              <w:rPr>
                <w:sz w:val="18"/>
                <w:szCs w:val="18"/>
              </w:rPr>
            </w:pPr>
          </w:p>
          <w:p w14:paraId="388D300C" w14:textId="77777777" w:rsidR="00911B04" w:rsidRPr="00690FA9" w:rsidRDefault="00911B04" w:rsidP="00946072">
            <w:pPr>
              <w:pStyle w:val="Normlny0"/>
              <w:jc w:val="center"/>
              <w:rPr>
                <w:sz w:val="18"/>
                <w:szCs w:val="18"/>
              </w:rPr>
            </w:pPr>
          </w:p>
          <w:p w14:paraId="6E9DA982" w14:textId="671728D6" w:rsidR="000E5E48" w:rsidRPr="00690FA9" w:rsidRDefault="000E5E48" w:rsidP="00946072">
            <w:pPr>
              <w:pStyle w:val="Normlny0"/>
              <w:jc w:val="center"/>
              <w:rPr>
                <w:sz w:val="18"/>
                <w:szCs w:val="18"/>
              </w:rPr>
            </w:pPr>
            <w:r w:rsidRPr="00690FA9">
              <w:rPr>
                <w:sz w:val="18"/>
                <w:szCs w:val="18"/>
              </w:rPr>
              <w:t>Č. IV</w:t>
            </w:r>
          </w:p>
          <w:p w14:paraId="0F24F700" w14:textId="77777777" w:rsidR="000E5E48" w:rsidRPr="00690FA9" w:rsidRDefault="000E5E48" w:rsidP="00946072">
            <w:pPr>
              <w:pStyle w:val="Normlny0"/>
              <w:jc w:val="center"/>
              <w:rPr>
                <w:sz w:val="18"/>
                <w:szCs w:val="18"/>
              </w:rPr>
            </w:pPr>
            <w:r w:rsidRPr="00690FA9">
              <w:rPr>
                <w:sz w:val="18"/>
                <w:szCs w:val="18"/>
              </w:rPr>
              <w:t>§ 21</w:t>
            </w:r>
          </w:p>
          <w:p w14:paraId="4DCDB05F" w14:textId="77777777" w:rsidR="000E5E48" w:rsidRPr="00690FA9" w:rsidRDefault="000E5E48" w:rsidP="00946072">
            <w:pPr>
              <w:pStyle w:val="Normlny0"/>
              <w:jc w:val="center"/>
              <w:rPr>
                <w:sz w:val="18"/>
                <w:szCs w:val="18"/>
              </w:rPr>
            </w:pPr>
            <w:r w:rsidRPr="00690FA9">
              <w:rPr>
                <w:sz w:val="18"/>
                <w:szCs w:val="18"/>
              </w:rPr>
              <w:t>O. 1</w:t>
            </w:r>
          </w:p>
          <w:p w14:paraId="4709E002" w14:textId="77777777" w:rsidR="000E5E48" w:rsidRPr="00690FA9" w:rsidRDefault="000E5E48" w:rsidP="00946072">
            <w:pPr>
              <w:pStyle w:val="Normlny0"/>
              <w:jc w:val="center"/>
              <w:rPr>
                <w:sz w:val="18"/>
                <w:szCs w:val="18"/>
              </w:rPr>
            </w:pPr>
            <w:r w:rsidRPr="00690FA9">
              <w:rPr>
                <w:sz w:val="18"/>
                <w:szCs w:val="18"/>
              </w:rPr>
              <w:t>P. a</w:t>
            </w:r>
          </w:p>
          <w:p w14:paraId="0F241E4C" w14:textId="77777777" w:rsidR="000E5E48" w:rsidRPr="00690FA9" w:rsidRDefault="000E5E48" w:rsidP="00946072">
            <w:pPr>
              <w:pStyle w:val="Normlny0"/>
              <w:jc w:val="center"/>
              <w:rPr>
                <w:sz w:val="18"/>
                <w:szCs w:val="18"/>
              </w:rPr>
            </w:pPr>
            <w:r w:rsidRPr="00690FA9">
              <w:rPr>
                <w:sz w:val="18"/>
                <w:szCs w:val="18"/>
              </w:rPr>
              <w:t>B. 5</w:t>
            </w:r>
          </w:p>
          <w:p w14:paraId="76853D9C" w14:textId="77777777" w:rsidR="000E5E48" w:rsidRPr="00690FA9" w:rsidRDefault="000E5E48" w:rsidP="00946072">
            <w:pPr>
              <w:pStyle w:val="Normlny0"/>
              <w:jc w:val="center"/>
              <w:rPr>
                <w:sz w:val="18"/>
                <w:szCs w:val="18"/>
              </w:rPr>
            </w:pPr>
          </w:p>
          <w:p w14:paraId="4A3D4B4C" w14:textId="77777777" w:rsidR="000E5E48" w:rsidRPr="00690FA9" w:rsidRDefault="000E5E48" w:rsidP="00946072">
            <w:pPr>
              <w:pStyle w:val="Normlny0"/>
              <w:jc w:val="center"/>
              <w:rPr>
                <w:sz w:val="18"/>
                <w:szCs w:val="18"/>
              </w:rPr>
            </w:pPr>
          </w:p>
          <w:p w14:paraId="3D3FBE5E" w14:textId="77777777" w:rsidR="000E5E48" w:rsidRPr="00690FA9" w:rsidRDefault="000E5E48" w:rsidP="00946072">
            <w:pPr>
              <w:pStyle w:val="Normlny0"/>
              <w:jc w:val="center"/>
              <w:rPr>
                <w:sz w:val="18"/>
                <w:szCs w:val="18"/>
              </w:rPr>
            </w:pPr>
            <w:r w:rsidRPr="00690FA9">
              <w:rPr>
                <w:sz w:val="18"/>
                <w:szCs w:val="18"/>
              </w:rPr>
              <w:t>§ 21b</w:t>
            </w:r>
          </w:p>
          <w:p w14:paraId="69481C23" w14:textId="77777777" w:rsidR="000E5E48" w:rsidRPr="00690FA9" w:rsidRDefault="000E5E48" w:rsidP="00946072">
            <w:pPr>
              <w:pStyle w:val="Normlny0"/>
              <w:jc w:val="center"/>
              <w:rPr>
                <w:sz w:val="18"/>
                <w:szCs w:val="18"/>
              </w:rPr>
            </w:pPr>
            <w:r w:rsidRPr="00690FA9">
              <w:rPr>
                <w:sz w:val="18"/>
                <w:szCs w:val="18"/>
              </w:rPr>
              <w:t>O. 1</w:t>
            </w:r>
          </w:p>
          <w:p w14:paraId="0E8049B4" w14:textId="1B3704E7" w:rsidR="000E5E48" w:rsidRPr="00690FA9" w:rsidRDefault="000E5E48" w:rsidP="00946072">
            <w:pPr>
              <w:pStyle w:val="Normlny0"/>
              <w:jc w:val="center"/>
              <w:rPr>
                <w:sz w:val="18"/>
                <w:szCs w:val="18"/>
              </w:rPr>
            </w:pPr>
            <w:r w:rsidRPr="00690FA9">
              <w:rPr>
                <w:sz w:val="18"/>
                <w:szCs w:val="18"/>
              </w:rPr>
              <w:t>P. c</w:t>
            </w:r>
          </w:p>
        </w:tc>
        <w:tc>
          <w:tcPr>
            <w:tcW w:w="1761" w:type="pct"/>
            <w:tcBorders>
              <w:top w:val="single" w:sz="4" w:space="0" w:color="auto"/>
              <w:left w:val="single" w:sz="4" w:space="0" w:color="auto"/>
              <w:bottom w:val="single" w:sz="4" w:space="0" w:color="auto"/>
              <w:right w:val="single" w:sz="4" w:space="0" w:color="auto"/>
            </w:tcBorders>
          </w:tcPr>
          <w:p w14:paraId="6A98359C" w14:textId="77777777"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0D89BB17" w14:textId="77777777" w:rsidR="000E5E48" w:rsidRPr="00690FA9" w:rsidRDefault="000E5E48" w:rsidP="00946072">
            <w:pPr>
              <w:pStyle w:val="Normlny0"/>
              <w:jc w:val="both"/>
              <w:rPr>
                <w:sz w:val="18"/>
                <w:szCs w:val="18"/>
              </w:rPr>
            </w:pPr>
            <w:r w:rsidRPr="00690FA9">
              <w:rPr>
                <w:sz w:val="18"/>
                <w:szCs w:val="18"/>
              </w:rPr>
              <w:t>c) vykonáva na území Slovenskej republiky inú činnosť ako vysokokvalifikované zamestnanie, ak § 126 ods. 2 alebo osobitný predpis</w:t>
            </w:r>
            <w:r w:rsidRPr="00690FA9">
              <w:rPr>
                <w:sz w:val="18"/>
                <w:szCs w:val="18"/>
                <w:vertAlign w:val="superscript"/>
              </w:rPr>
              <w:t>64b</w:t>
            </w:r>
            <w:r w:rsidRPr="00690FA9">
              <w:rPr>
                <w:sz w:val="18"/>
                <w:szCs w:val="18"/>
              </w:rPr>
              <w:t>) neustanovuje inak,</w:t>
            </w:r>
          </w:p>
          <w:p w14:paraId="2ABB010D" w14:textId="77777777" w:rsidR="000E5E48" w:rsidRPr="00690FA9" w:rsidRDefault="000E5E48" w:rsidP="00946072">
            <w:pPr>
              <w:pStyle w:val="Normlny0"/>
              <w:jc w:val="both"/>
              <w:rPr>
                <w:sz w:val="18"/>
                <w:szCs w:val="18"/>
              </w:rPr>
            </w:pPr>
          </w:p>
          <w:p w14:paraId="3219773A" w14:textId="77777777" w:rsidR="000E5E48" w:rsidRPr="00690FA9" w:rsidRDefault="000E5E48" w:rsidP="00946072">
            <w:pPr>
              <w:pStyle w:val="Normlny0"/>
              <w:jc w:val="both"/>
              <w:rPr>
                <w:sz w:val="18"/>
                <w:szCs w:val="18"/>
              </w:rPr>
            </w:pPr>
            <w:r w:rsidRPr="00690FA9">
              <w:rPr>
                <w:sz w:val="18"/>
                <w:szCs w:val="18"/>
                <w:vertAlign w:val="superscript"/>
              </w:rPr>
              <w:t>64b</w:t>
            </w:r>
            <w:r w:rsidRPr="00690FA9">
              <w:rPr>
                <w:sz w:val="18"/>
                <w:szCs w:val="18"/>
              </w:rPr>
              <w:t>) § 21 ods. 1 písm. a) piaty bod zákona č. 5/2004 Z. z. v znení neskorších predpisov.</w:t>
            </w:r>
          </w:p>
          <w:p w14:paraId="10A5E9D4" w14:textId="77777777" w:rsidR="000E5E48" w:rsidRPr="00690FA9" w:rsidRDefault="000E5E48" w:rsidP="00946072">
            <w:pPr>
              <w:pStyle w:val="Normlny0"/>
              <w:jc w:val="both"/>
              <w:rPr>
                <w:sz w:val="18"/>
                <w:szCs w:val="18"/>
              </w:rPr>
            </w:pPr>
          </w:p>
          <w:p w14:paraId="05E977DA" w14:textId="6FC2EEED" w:rsidR="000E5E48" w:rsidRPr="00690FA9" w:rsidRDefault="000E5E48" w:rsidP="00946072">
            <w:pPr>
              <w:pStyle w:val="Normlny0"/>
              <w:jc w:val="both"/>
              <w:rPr>
                <w:sz w:val="18"/>
                <w:szCs w:val="18"/>
              </w:rPr>
            </w:pPr>
            <w:r w:rsidRPr="00690FA9">
              <w:rPr>
                <w:sz w:val="18"/>
                <w:szCs w:val="18"/>
              </w:rPr>
              <w:t>(2) Cudzinec podľa § 22, § 24 ods. 3, § 26 ods. 1, § 27 ods. 6, § 29 ods. 3, § 30 ods. 1 písm. a), § 37 ods. 1 a § 65 ods. 1 písm. b) môže podnikať za podmienok ustanovených osobitným predpisom.97a)</w:t>
            </w:r>
          </w:p>
          <w:p w14:paraId="0376CDDD" w14:textId="77777777" w:rsidR="000E5E48" w:rsidRDefault="000E5E48" w:rsidP="00946072">
            <w:pPr>
              <w:pStyle w:val="Normlny0"/>
              <w:jc w:val="both"/>
              <w:rPr>
                <w:sz w:val="18"/>
                <w:szCs w:val="18"/>
              </w:rPr>
            </w:pPr>
          </w:p>
          <w:p w14:paraId="74B99DB4" w14:textId="6F408AD8" w:rsidR="00911B04" w:rsidRDefault="00911B04" w:rsidP="00946072">
            <w:pPr>
              <w:pStyle w:val="Normlny0"/>
              <w:jc w:val="both"/>
              <w:rPr>
                <w:sz w:val="18"/>
                <w:szCs w:val="18"/>
              </w:rPr>
            </w:pPr>
            <w:r w:rsidRPr="00911B04">
              <w:rPr>
                <w:sz w:val="18"/>
                <w:szCs w:val="18"/>
                <w:vertAlign w:val="superscript"/>
              </w:rPr>
              <w:t>97a</w:t>
            </w:r>
            <w:r w:rsidRPr="00911B04">
              <w:rPr>
                <w:sz w:val="18"/>
                <w:szCs w:val="18"/>
              </w:rPr>
              <w:t>) § 21 Obchodného zákonníka v znení neskorších predpisov, § 5 zákona č. 455/1991 Zb. o živnostenskom podnikaní (živnostenský zákon) v znení neskorších predpisov.</w:t>
            </w:r>
          </w:p>
          <w:p w14:paraId="37C8E40A" w14:textId="77777777" w:rsidR="00911B04" w:rsidRPr="00690FA9" w:rsidRDefault="00911B04" w:rsidP="00946072">
            <w:pPr>
              <w:pStyle w:val="Normlny0"/>
              <w:jc w:val="both"/>
              <w:rPr>
                <w:sz w:val="18"/>
                <w:szCs w:val="18"/>
              </w:rPr>
            </w:pPr>
          </w:p>
          <w:p w14:paraId="3C57793C" w14:textId="77777777" w:rsidR="00553C4A" w:rsidRPr="00DD457E" w:rsidRDefault="00553C4A" w:rsidP="00553C4A">
            <w:pPr>
              <w:autoSpaceDE/>
              <w:autoSpaceDN/>
              <w:jc w:val="both"/>
              <w:rPr>
                <w:sz w:val="18"/>
                <w:szCs w:val="18"/>
              </w:rPr>
            </w:pPr>
            <w:r w:rsidRPr="00DD457E">
              <w:rPr>
                <w:sz w:val="18"/>
                <w:szCs w:val="18"/>
              </w:rPr>
              <w:t>(1) Zamestnávateľ môže zamestnávať len štátneho príslušníka tretej krajiny, ktorý</w:t>
            </w:r>
          </w:p>
          <w:p w14:paraId="02D2D256" w14:textId="77777777" w:rsidR="00553C4A" w:rsidRPr="00DD457E" w:rsidRDefault="00553C4A" w:rsidP="00553C4A">
            <w:pPr>
              <w:pStyle w:val="Normlny0"/>
              <w:jc w:val="both"/>
              <w:rPr>
                <w:sz w:val="18"/>
                <w:szCs w:val="18"/>
              </w:rPr>
            </w:pPr>
            <w:r w:rsidRPr="00DD457E">
              <w:rPr>
                <w:sz w:val="18"/>
                <w:szCs w:val="18"/>
              </w:rPr>
              <w:t>a) má vydanú</w:t>
            </w:r>
          </w:p>
          <w:p w14:paraId="6CDBD10E" w14:textId="77777777" w:rsidR="00553C4A" w:rsidRPr="00DD457E" w:rsidRDefault="00553C4A" w:rsidP="00553C4A">
            <w:pPr>
              <w:pStyle w:val="Normlny0"/>
              <w:jc w:val="both"/>
              <w:rPr>
                <w:sz w:val="18"/>
                <w:szCs w:val="18"/>
              </w:rPr>
            </w:pPr>
            <w:r w:rsidRPr="00DD457E">
              <w:rPr>
                <w:sz w:val="18"/>
                <w:szCs w:val="18"/>
              </w:rPr>
              <w:t>5. modrú kartu a úrad vydal potvrdenie o možnosti obsadenia voľného pracovného miesta podľa § 21b ods. 1 písm. c), ktoré obsahuje súhlas s jeho obsadením.</w:t>
            </w:r>
          </w:p>
          <w:p w14:paraId="47EFFF8C" w14:textId="77777777" w:rsidR="00553C4A" w:rsidRPr="00DD457E" w:rsidRDefault="00553C4A" w:rsidP="00553C4A">
            <w:pPr>
              <w:pStyle w:val="Normlny0"/>
              <w:jc w:val="both"/>
              <w:rPr>
                <w:sz w:val="18"/>
                <w:szCs w:val="18"/>
              </w:rPr>
            </w:pPr>
          </w:p>
          <w:p w14:paraId="5D2B7932" w14:textId="77777777" w:rsidR="00553C4A" w:rsidRPr="00DD457E" w:rsidRDefault="00553C4A" w:rsidP="00553C4A">
            <w:pPr>
              <w:pStyle w:val="Normlny0"/>
              <w:jc w:val="both"/>
              <w:rPr>
                <w:sz w:val="18"/>
                <w:szCs w:val="18"/>
              </w:rPr>
            </w:pPr>
            <w:r w:rsidRPr="00DD457E">
              <w:rPr>
                <w:sz w:val="18"/>
                <w:szCs w:val="18"/>
              </w:rPr>
              <w:t>(1) 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w:t>
            </w:r>
          </w:p>
          <w:p w14:paraId="6C4D9CDA" w14:textId="67D55D1C" w:rsidR="000E5E48" w:rsidRPr="00690FA9" w:rsidRDefault="00553C4A" w:rsidP="00553C4A">
            <w:pPr>
              <w:pStyle w:val="Normlny0"/>
              <w:jc w:val="both"/>
              <w:rPr>
                <w:sz w:val="18"/>
                <w:szCs w:val="18"/>
              </w:rPr>
            </w:pPr>
            <w:r w:rsidRPr="00DD457E">
              <w:rPr>
                <w:sz w:val="18"/>
                <w:szCs w:val="18"/>
              </w:rPr>
              <w:t>c) ktorý je držiteľom modrej karty.</w:t>
            </w:r>
          </w:p>
        </w:tc>
        <w:tc>
          <w:tcPr>
            <w:tcW w:w="201" w:type="pct"/>
            <w:tcBorders>
              <w:top w:val="single" w:sz="4" w:space="0" w:color="auto"/>
              <w:left w:val="single" w:sz="4" w:space="0" w:color="auto"/>
              <w:bottom w:val="single" w:sz="4" w:space="0" w:color="auto"/>
              <w:right w:val="single" w:sz="4" w:space="0" w:color="auto"/>
            </w:tcBorders>
          </w:tcPr>
          <w:p w14:paraId="788748B5"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8FD4F25"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1974BFB" w14:textId="4B5B15AC" w:rsidR="000E5E48" w:rsidRPr="004C0853" w:rsidRDefault="004C0853" w:rsidP="004C0853">
            <w:pPr>
              <w:jc w:val="center"/>
              <w:rPr>
                <w:strike/>
                <w:sz w:val="18"/>
                <w:szCs w:val="18"/>
                <w:highlight w:val="yellow"/>
              </w:rPr>
            </w:pPr>
            <w:r w:rsidRPr="004C0853">
              <w:rPr>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3B359443" w14:textId="77777777" w:rsidR="00DD74FA" w:rsidRPr="003938A8" w:rsidRDefault="00DD74FA" w:rsidP="00DD74FA">
            <w:pPr>
              <w:pStyle w:val="Normlny0"/>
              <w:rPr>
                <w:sz w:val="16"/>
                <w:szCs w:val="16"/>
              </w:rPr>
            </w:pPr>
            <w:r w:rsidRPr="003938A8">
              <w:rPr>
                <w:sz w:val="16"/>
                <w:szCs w:val="16"/>
              </w:rPr>
              <w:t>Negatívny vplyv na služby verejnej správy pre občana.</w:t>
            </w:r>
          </w:p>
          <w:p w14:paraId="74097F07" w14:textId="77777777" w:rsidR="000E5E48" w:rsidRPr="003938A8" w:rsidRDefault="000E5E48" w:rsidP="00946072">
            <w:pPr>
              <w:rPr>
                <w:sz w:val="18"/>
                <w:szCs w:val="18"/>
              </w:rPr>
            </w:pPr>
          </w:p>
        </w:tc>
      </w:tr>
      <w:tr w:rsidR="000E5E48" w:rsidRPr="00690FA9" w14:paraId="6FB198F8" w14:textId="2B5B385D" w:rsidTr="000E5E48">
        <w:tc>
          <w:tcPr>
            <w:tcW w:w="175" w:type="pct"/>
            <w:tcBorders>
              <w:top w:val="single" w:sz="4" w:space="0" w:color="auto"/>
              <w:left w:val="single" w:sz="4" w:space="0" w:color="auto"/>
              <w:bottom w:val="single" w:sz="4" w:space="0" w:color="auto"/>
              <w:right w:val="single" w:sz="4" w:space="0" w:color="auto"/>
            </w:tcBorders>
          </w:tcPr>
          <w:p w14:paraId="260782B0" w14:textId="212D4F30" w:rsidR="000E5E48" w:rsidRPr="00690FA9" w:rsidRDefault="000E5E48" w:rsidP="00946072">
            <w:pPr>
              <w:rPr>
                <w:sz w:val="18"/>
                <w:szCs w:val="18"/>
              </w:rPr>
            </w:pPr>
            <w:r w:rsidRPr="00690FA9">
              <w:rPr>
                <w:sz w:val="18"/>
                <w:szCs w:val="18"/>
              </w:rPr>
              <w:t>Č: 8</w:t>
            </w:r>
          </w:p>
          <w:p w14:paraId="092D689E" w14:textId="77777777" w:rsidR="000E5E48" w:rsidRPr="00690FA9" w:rsidRDefault="000E5E48" w:rsidP="00946072">
            <w:pPr>
              <w:rPr>
                <w:sz w:val="18"/>
                <w:szCs w:val="18"/>
              </w:rPr>
            </w:pPr>
            <w:r w:rsidRPr="00690FA9">
              <w:rPr>
                <w:sz w:val="18"/>
                <w:szCs w:val="18"/>
              </w:rPr>
              <w:t>O: 2</w:t>
            </w:r>
          </w:p>
          <w:p w14:paraId="2E131E3C" w14:textId="77777777" w:rsidR="000E5E48" w:rsidRPr="00690FA9" w:rsidRDefault="000E5E48" w:rsidP="00946072">
            <w:pP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2E7BBD6A" w14:textId="77777777" w:rsidR="000E5E48" w:rsidRPr="00690FA9" w:rsidRDefault="000E5E48" w:rsidP="00946072">
            <w:pPr>
              <w:jc w:val="both"/>
              <w:rPr>
                <w:sz w:val="18"/>
                <w:szCs w:val="18"/>
              </w:rPr>
            </w:pPr>
            <w:r w:rsidRPr="00690FA9">
              <w:rPr>
                <w:sz w:val="18"/>
                <w:szCs w:val="18"/>
              </w:rPr>
              <w:t>e) ak už nie sú splnené podmienky pre vysokokvalifikované zamestnanie podľa platných právnych predpisov, stanovené v kolektívnych zmluvách alebo zavedené postupmi v príslušných profesijných odboroch;</w:t>
            </w:r>
          </w:p>
        </w:tc>
        <w:tc>
          <w:tcPr>
            <w:tcW w:w="201" w:type="pct"/>
            <w:tcBorders>
              <w:top w:val="single" w:sz="4" w:space="0" w:color="auto"/>
              <w:left w:val="single" w:sz="4" w:space="0" w:color="auto"/>
              <w:bottom w:val="single" w:sz="4" w:space="0" w:color="auto"/>
              <w:right w:val="single" w:sz="4" w:space="0" w:color="auto"/>
            </w:tcBorders>
          </w:tcPr>
          <w:p w14:paraId="5C1E4846"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233572D" w14:textId="5C6EFB76" w:rsidR="000E5E48" w:rsidRPr="00690FA9" w:rsidRDefault="000E5E48" w:rsidP="00946072">
            <w:pPr>
              <w:rPr>
                <w:sz w:val="18"/>
                <w:szCs w:val="18"/>
              </w:rPr>
            </w:pPr>
            <w:r w:rsidRPr="00690FA9">
              <w:rPr>
                <w:bCs/>
                <w:sz w:val="18"/>
                <w:szCs w:val="18"/>
              </w:rPr>
              <w:t>Návrh zákona</w:t>
            </w: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6243B92F" w14:textId="77777777" w:rsidR="000E5E48" w:rsidRPr="00690FA9" w:rsidRDefault="000E5E48" w:rsidP="00946072">
            <w:pPr>
              <w:pStyle w:val="Normlny0"/>
              <w:jc w:val="center"/>
              <w:rPr>
                <w:sz w:val="18"/>
                <w:szCs w:val="18"/>
              </w:rPr>
            </w:pPr>
            <w:r w:rsidRPr="00690FA9">
              <w:rPr>
                <w:sz w:val="18"/>
                <w:szCs w:val="18"/>
              </w:rPr>
              <w:t xml:space="preserve">Č. I </w:t>
            </w:r>
          </w:p>
          <w:p w14:paraId="16A42FAB" w14:textId="77777777" w:rsidR="000E5E48" w:rsidRPr="00690FA9" w:rsidRDefault="000E5E48" w:rsidP="00946072">
            <w:pPr>
              <w:pStyle w:val="Normlny0"/>
              <w:jc w:val="center"/>
              <w:rPr>
                <w:sz w:val="18"/>
                <w:szCs w:val="18"/>
              </w:rPr>
            </w:pPr>
            <w:r w:rsidRPr="00690FA9">
              <w:rPr>
                <w:sz w:val="18"/>
                <w:szCs w:val="18"/>
              </w:rPr>
              <w:t>§ 41</w:t>
            </w:r>
          </w:p>
          <w:p w14:paraId="33C57030" w14:textId="7C77CAE6" w:rsidR="000E5E48" w:rsidRPr="00690FA9" w:rsidRDefault="000E5E48" w:rsidP="00946072">
            <w:pPr>
              <w:pStyle w:val="Normlny0"/>
              <w:jc w:val="center"/>
              <w:rPr>
                <w:sz w:val="18"/>
                <w:szCs w:val="18"/>
              </w:rPr>
            </w:pPr>
            <w:r w:rsidRPr="00690FA9">
              <w:rPr>
                <w:sz w:val="18"/>
                <w:szCs w:val="18"/>
              </w:rPr>
              <w:t>O. 1</w:t>
            </w:r>
          </w:p>
          <w:p w14:paraId="386DBCB3" w14:textId="676437AB" w:rsidR="000E5E48" w:rsidRPr="00690FA9" w:rsidRDefault="000E5E48" w:rsidP="00946072">
            <w:pPr>
              <w:pStyle w:val="Normlny0"/>
              <w:jc w:val="center"/>
              <w:rPr>
                <w:sz w:val="18"/>
                <w:szCs w:val="18"/>
              </w:rPr>
            </w:pPr>
            <w:r w:rsidRPr="00690FA9">
              <w:rPr>
                <w:sz w:val="18"/>
                <w:szCs w:val="18"/>
              </w:rPr>
              <w:t>P. b</w:t>
            </w:r>
          </w:p>
          <w:p w14:paraId="64ED0201"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372DE8A" w14:textId="77777777"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18D04FD8" w14:textId="77777777" w:rsidR="000E5E48" w:rsidRPr="00690FA9" w:rsidRDefault="000E5E48" w:rsidP="00946072">
            <w:pPr>
              <w:tabs>
                <w:tab w:val="left" w:pos="213"/>
              </w:tabs>
              <w:autoSpaceDE/>
              <w:autoSpaceDN/>
              <w:jc w:val="both"/>
              <w:rPr>
                <w:sz w:val="18"/>
                <w:szCs w:val="18"/>
              </w:rPr>
            </w:pPr>
            <w:r w:rsidRPr="00690FA9">
              <w:rPr>
                <w:sz w:val="18"/>
                <w:szCs w:val="18"/>
              </w:rPr>
              <w:t>b) nespĺňa alebo prestal spĺňať podmienky pre vydanie modrej karty,</w:t>
            </w:r>
          </w:p>
        </w:tc>
        <w:tc>
          <w:tcPr>
            <w:tcW w:w="201" w:type="pct"/>
            <w:tcBorders>
              <w:top w:val="single" w:sz="4" w:space="0" w:color="auto"/>
              <w:left w:val="single" w:sz="4" w:space="0" w:color="auto"/>
              <w:bottom w:val="single" w:sz="4" w:space="0" w:color="auto"/>
              <w:right w:val="single" w:sz="4" w:space="0" w:color="auto"/>
            </w:tcBorders>
          </w:tcPr>
          <w:p w14:paraId="0A93C0C1"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15650D4" w14:textId="5F51BDA1" w:rsidR="000E5E48" w:rsidRPr="00690FA9" w:rsidRDefault="000E5E48" w:rsidP="00946072">
            <w:pPr>
              <w:pStyle w:val="Nadpis1"/>
              <w:rPr>
                <w:b w:val="0"/>
                <w:bCs w:val="0"/>
                <w:sz w:val="18"/>
                <w:szCs w:val="18"/>
              </w:rPr>
            </w:pPr>
          </w:p>
          <w:p w14:paraId="4767AF01"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990544C" w14:textId="77777777" w:rsidR="000E5E48" w:rsidRPr="00690FA9" w:rsidRDefault="000E5E48" w:rsidP="00991D14">
            <w:pPr>
              <w:jc w:val="center"/>
              <w:rPr>
                <w:bCs/>
                <w:sz w:val="18"/>
                <w:szCs w:val="18"/>
              </w:rPr>
            </w:pPr>
            <w:r w:rsidRPr="00690FA9">
              <w:rPr>
                <w:bCs/>
                <w:sz w:val="18"/>
                <w:szCs w:val="18"/>
              </w:rPr>
              <w:t>GP - N</w:t>
            </w:r>
          </w:p>
          <w:p w14:paraId="1E029AB6" w14:textId="1744E84B" w:rsidR="000E5E48" w:rsidRPr="00690FA9" w:rsidRDefault="000E5E48"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58E152F" w14:textId="77777777" w:rsidR="000E5E48" w:rsidRPr="00690FA9" w:rsidRDefault="000E5E48" w:rsidP="00946072">
            <w:pPr>
              <w:pStyle w:val="Nadpis1"/>
              <w:rPr>
                <w:b w:val="0"/>
                <w:bCs w:val="0"/>
                <w:sz w:val="18"/>
                <w:szCs w:val="18"/>
              </w:rPr>
            </w:pPr>
          </w:p>
        </w:tc>
      </w:tr>
      <w:tr w:rsidR="000E5E48" w:rsidRPr="00690FA9" w14:paraId="65AB6820" w14:textId="16CF9E45" w:rsidTr="000E5E48">
        <w:tc>
          <w:tcPr>
            <w:tcW w:w="175" w:type="pct"/>
            <w:tcBorders>
              <w:top w:val="single" w:sz="4" w:space="0" w:color="auto"/>
              <w:left w:val="single" w:sz="4" w:space="0" w:color="auto"/>
              <w:bottom w:val="single" w:sz="4" w:space="0" w:color="auto"/>
              <w:right w:val="single" w:sz="4" w:space="0" w:color="auto"/>
            </w:tcBorders>
          </w:tcPr>
          <w:p w14:paraId="0B46599C" w14:textId="5B241B43" w:rsidR="000E5E48" w:rsidRPr="00690FA9" w:rsidRDefault="000E5E48" w:rsidP="00946072">
            <w:pPr>
              <w:rPr>
                <w:sz w:val="18"/>
                <w:szCs w:val="18"/>
              </w:rPr>
            </w:pPr>
            <w:r w:rsidRPr="00690FA9">
              <w:rPr>
                <w:sz w:val="18"/>
                <w:szCs w:val="18"/>
              </w:rPr>
              <w:t>Č: 8</w:t>
            </w:r>
          </w:p>
          <w:p w14:paraId="24E85E5C" w14:textId="77777777" w:rsidR="000E5E48" w:rsidRPr="00690FA9" w:rsidRDefault="000E5E48" w:rsidP="00946072">
            <w:pPr>
              <w:rPr>
                <w:sz w:val="18"/>
                <w:szCs w:val="18"/>
              </w:rPr>
            </w:pPr>
            <w:r w:rsidRPr="00690FA9">
              <w:rPr>
                <w:sz w:val="18"/>
                <w:szCs w:val="18"/>
              </w:rPr>
              <w:t>O: 2</w:t>
            </w:r>
          </w:p>
          <w:p w14:paraId="0178BB1B" w14:textId="77777777" w:rsidR="000E5E48" w:rsidRPr="00690FA9" w:rsidRDefault="000E5E48" w:rsidP="00946072">
            <w:pPr>
              <w:rPr>
                <w:sz w:val="18"/>
                <w:szCs w:val="18"/>
              </w:rPr>
            </w:pPr>
            <w:r w:rsidRPr="00690FA9">
              <w:rPr>
                <w:sz w:val="18"/>
                <w:szCs w:val="18"/>
              </w:rPr>
              <w:t>P: f</w:t>
            </w:r>
          </w:p>
        </w:tc>
        <w:tc>
          <w:tcPr>
            <w:tcW w:w="1249" w:type="pct"/>
            <w:tcBorders>
              <w:top w:val="single" w:sz="4" w:space="0" w:color="auto"/>
              <w:left w:val="single" w:sz="4" w:space="0" w:color="auto"/>
              <w:bottom w:val="single" w:sz="4" w:space="0" w:color="auto"/>
              <w:right w:val="single" w:sz="4" w:space="0" w:color="auto"/>
            </w:tcBorders>
          </w:tcPr>
          <w:p w14:paraId="0FAE9975" w14:textId="77777777" w:rsidR="000E5E48" w:rsidRPr="00690FA9" w:rsidRDefault="000E5E48" w:rsidP="00946072">
            <w:pPr>
              <w:jc w:val="both"/>
              <w:rPr>
                <w:sz w:val="18"/>
                <w:szCs w:val="18"/>
              </w:rPr>
            </w:pPr>
            <w:r w:rsidRPr="00690FA9">
              <w:rPr>
                <w:sz w:val="18"/>
                <w:szCs w:val="18"/>
              </w:rPr>
              <w:t>f) ak držiteľ modrej karty EÚ nesplnil príslušné postupy stanovené v článku 15 ods. 2 písm. a) alebo článku 15 ods. 3 alebo ods. 4;</w:t>
            </w:r>
          </w:p>
        </w:tc>
        <w:tc>
          <w:tcPr>
            <w:tcW w:w="201" w:type="pct"/>
            <w:tcBorders>
              <w:top w:val="single" w:sz="4" w:space="0" w:color="auto"/>
              <w:left w:val="single" w:sz="4" w:space="0" w:color="auto"/>
              <w:bottom w:val="single" w:sz="4" w:space="0" w:color="auto"/>
              <w:right w:val="single" w:sz="4" w:space="0" w:color="auto"/>
            </w:tcBorders>
          </w:tcPr>
          <w:p w14:paraId="3841DC25"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1A75716" w14:textId="7D734F54" w:rsidR="000E5E48" w:rsidRPr="00690FA9" w:rsidRDefault="000E5E48"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6988CB6" w14:textId="655AFFDA" w:rsidR="000E5E48" w:rsidRPr="00690FA9" w:rsidRDefault="000E5E48" w:rsidP="00946072">
            <w:pPr>
              <w:pStyle w:val="Normlny0"/>
              <w:jc w:val="center"/>
              <w:rPr>
                <w:sz w:val="18"/>
                <w:szCs w:val="18"/>
              </w:rPr>
            </w:pPr>
            <w:r w:rsidRPr="00690FA9">
              <w:rPr>
                <w:sz w:val="18"/>
                <w:szCs w:val="18"/>
              </w:rPr>
              <w:t>Č. I</w:t>
            </w:r>
          </w:p>
          <w:p w14:paraId="1BC4CED8" w14:textId="77777777" w:rsidR="000E5E48" w:rsidRPr="00690FA9" w:rsidRDefault="000E5E48" w:rsidP="00946072">
            <w:pPr>
              <w:pStyle w:val="Normlny0"/>
              <w:jc w:val="center"/>
              <w:rPr>
                <w:sz w:val="18"/>
                <w:szCs w:val="18"/>
              </w:rPr>
            </w:pPr>
            <w:r w:rsidRPr="00690FA9">
              <w:rPr>
                <w:sz w:val="18"/>
                <w:szCs w:val="18"/>
              </w:rPr>
              <w:t>§ 41</w:t>
            </w:r>
          </w:p>
          <w:p w14:paraId="684004DD" w14:textId="4160C38D" w:rsidR="000E5E48" w:rsidRPr="00690FA9" w:rsidRDefault="000E5E48" w:rsidP="00946072">
            <w:pPr>
              <w:pStyle w:val="Normlny0"/>
              <w:jc w:val="center"/>
              <w:rPr>
                <w:sz w:val="18"/>
                <w:szCs w:val="18"/>
              </w:rPr>
            </w:pPr>
            <w:r w:rsidRPr="00690FA9">
              <w:rPr>
                <w:sz w:val="18"/>
                <w:szCs w:val="18"/>
              </w:rPr>
              <w:t>O. 1</w:t>
            </w:r>
          </w:p>
          <w:p w14:paraId="7B078EAA" w14:textId="44CA33C7" w:rsidR="000E5E48" w:rsidRPr="00690FA9" w:rsidRDefault="000E5E48" w:rsidP="00946072">
            <w:pPr>
              <w:pStyle w:val="Normlny0"/>
              <w:jc w:val="center"/>
              <w:rPr>
                <w:sz w:val="18"/>
                <w:szCs w:val="18"/>
              </w:rPr>
            </w:pPr>
            <w:r w:rsidRPr="00690FA9">
              <w:rPr>
                <w:sz w:val="18"/>
                <w:szCs w:val="18"/>
              </w:rPr>
              <w:t>P. e</w:t>
            </w:r>
          </w:p>
          <w:p w14:paraId="6BF8FDAD" w14:textId="77777777" w:rsidR="000E5E48" w:rsidRPr="00690FA9" w:rsidRDefault="000E5E48" w:rsidP="00946072">
            <w:pPr>
              <w:pStyle w:val="Normlny0"/>
              <w:jc w:val="center"/>
              <w:rPr>
                <w:sz w:val="18"/>
                <w:szCs w:val="18"/>
              </w:rPr>
            </w:pPr>
          </w:p>
          <w:p w14:paraId="7FD193B0" w14:textId="24390B68" w:rsidR="000E5E48" w:rsidRPr="00690FA9" w:rsidRDefault="000E5E48" w:rsidP="00946072">
            <w:pPr>
              <w:pStyle w:val="Normlny0"/>
              <w:jc w:val="center"/>
              <w:rPr>
                <w:sz w:val="18"/>
                <w:szCs w:val="18"/>
              </w:rPr>
            </w:pPr>
            <w:r w:rsidRPr="00690FA9">
              <w:rPr>
                <w:sz w:val="18"/>
                <w:szCs w:val="18"/>
              </w:rPr>
              <w:t>P. f</w:t>
            </w:r>
          </w:p>
          <w:p w14:paraId="261BC498"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251C63A" w14:textId="77777777" w:rsidR="000E5E48" w:rsidRPr="00973E1D" w:rsidRDefault="000E5E48" w:rsidP="00946072">
            <w:pPr>
              <w:autoSpaceDE/>
              <w:autoSpaceDN/>
              <w:jc w:val="both"/>
              <w:rPr>
                <w:sz w:val="18"/>
                <w:szCs w:val="18"/>
              </w:rPr>
            </w:pPr>
            <w:r w:rsidRPr="00973E1D">
              <w:rPr>
                <w:sz w:val="18"/>
                <w:szCs w:val="18"/>
              </w:rPr>
              <w:lastRenderedPageBreak/>
              <w:t xml:space="preserve">(1) Policajný útvar zamietne žiadosť o obnovenie modrej karty alebo držiteľovi modrej karty modrú kartu odníme, ak </w:t>
            </w:r>
          </w:p>
          <w:p w14:paraId="25958BF5" w14:textId="110D5D5E" w:rsidR="00F8096A" w:rsidRPr="00F8096A" w:rsidRDefault="000E5E48" w:rsidP="00F8096A">
            <w:pPr>
              <w:tabs>
                <w:tab w:val="left" w:pos="213"/>
              </w:tabs>
              <w:autoSpaceDE/>
              <w:autoSpaceDN/>
              <w:jc w:val="both"/>
              <w:rPr>
                <w:sz w:val="18"/>
                <w:szCs w:val="18"/>
              </w:rPr>
            </w:pPr>
            <w:r w:rsidRPr="00973E1D">
              <w:rPr>
                <w:sz w:val="18"/>
                <w:szCs w:val="18"/>
              </w:rPr>
              <w:t>e)</w:t>
            </w:r>
            <w:r w:rsidR="00F8096A">
              <w:rPr>
                <w:sz w:val="18"/>
                <w:szCs w:val="18"/>
              </w:rPr>
              <w:t xml:space="preserve"> </w:t>
            </w:r>
            <w:r w:rsidR="00F8096A" w:rsidRPr="00F8096A">
              <w:rPr>
                <w:sz w:val="18"/>
                <w:szCs w:val="18"/>
              </w:rPr>
              <w:t xml:space="preserve">počas prvých dvanástich mesiacov od vydania modrej karty neoznámil do piatich pracovných dní policajnému útvaru zmenu </w:t>
            </w:r>
            <w:r w:rsidR="00F8096A" w:rsidRPr="00F8096A">
              <w:rPr>
                <w:sz w:val="18"/>
                <w:szCs w:val="18"/>
              </w:rPr>
              <w:lastRenderedPageBreak/>
              <w:t xml:space="preserve">zamestnávateľa, </w:t>
            </w:r>
          </w:p>
          <w:p w14:paraId="629114BE" w14:textId="75270C65" w:rsidR="000E5E48" w:rsidRPr="00973E1D" w:rsidRDefault="00F8096A" w:rsidP="00F8096A">
            <w:pPr>
              <w:tabs>
                <w:tab w:val="left" w:pos="213"/>
              </w:tabs>
              <w:autoSpaceDE/>
              <w:autoSpaceDN/>
              <w:jc w:val="both"/>
              <w:rPr>
                <w:sz w:val="18"/>
                <w:szCs w:val="18"/>
              </w:rPr>
            </w:pPr>
            <w:r w:rsidRPr="00F8096A">
              <w:rPr>
                <w:sz w:val="18"/>
                <w:szCs w:val="18"/>
              </w:rPr>
              <w:t>f)</w:t>
            </w:r>
            <w:r w:rsidRPr="00F8096A">
              <w:rPr>
                <w:sz w:val="18"/>
                <w:szCs w:val="18"/>
              </w:rPr>
              <w:tab/>
              <w:t>počas prvých dvanástich mesiacov od vydania modrej karty neoznámil do piatich pracovných dní policajnému útvaru začiatok obdobia nezamestnanosti,</w:t>
            </w:r>
          </w:p>
        </w:tc>
        <w:tc>
          <w:tcPr>
            <w:tcW w:w="201" w:type="pct"/>
            <w:tcBorders>
              <w:top w:val="single" w:sz="4" w:space="0" w:color="auto"/>
              <w:left w:val="single" w:sz="4" w:space="0" w:color="auto"/>
              <w:bottom w:val="single" w:sz="4" w:space="0" w:color="auto"/>
              <w:right w:val="single" w:sz="4" w:space="0" w:color="auto"/>
            </w:tcBorders>
          </w:tcPr>
          <w:p w14:paraId="72D5B5E1"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0BAF786B" w14:textId="77777777" w:rsidR="000E5E48" w:rsidRPr="00690FA9" w:rsidRDefault="000E5E48"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D42FEE" w14:textId="64BA5195" w:rsidR="000E5E48" w:rsidRPr="00690FA9" w:rsidRDefault="000E5E48" w:rsidP="00946072">
            <w:pPr>
              <w:pStyle w:val="Nadpis1"/>
              <w:rPr>
                <w:b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35F769A6" w14:textId="77777777" w:rsidR="000E5E48" w:rsidRPr="00690FA9" w:rsidRDefault="000E5E48" w:rsidP="00946072">
            <w:pPr>
              <w:pStyle w:val="Nadpis1"/>
              <w:rPr>
                <w:sz w:val="18"/>
                <w:szCs w:val="18"/>
              </w:rPr>
            </w:pPr>
          </w:p>
        </w:tc>
      </w:tr>
      <w:tr w:rsidR="000E5E48" w:rsidRPr="00690FA9" w14:paraId="6388A6F1" w14:textId="6F9CE210" w:rsidTr="000E5E48">
        <w:tc>
          <w:tcPr>
            <w:tcW w:w="175" w:type="pct"/>
            <w:tcBorders>
              <w:top w:val="single" w:sz="4" w:space="0" w:color="auto"/>
              <w:left w:val="single" w:sz="4" w:space="0" w:color="auto"/>
              <w:bottom w:val="single" w:sz="4" w:space="0" w:color="auto"/>
              <w:right w:val="single" w:sz="4" w:space="0" w:color="auto"/>
            </w:tcBorders>
          </w:tcPr>
          <w:p w14:paraId="7BC689DC" w14:textId="77777777" w:rsidR="000E5E48" w:rsidRPr="00690FA9" w:rsidRDefault="000E5E48" w:rsidP="00946072">
            <w:pPr>
              <w:rPr>
                <w:sz w:val="18"/>
                <w:szCs w:val="18"/>
              </w:rPr>
            </w:pPr>
            <w:r w:rsidRPr="00690FA9">
              <w:rPr>
                <w:sz w:val="18"/>
                <w:szCs w:val="18"/>
              </w:rPr>
              <w:t>Č: 8</w:t>
            </w:r>
          </w:p>
          <w:p w14:paraId="0AA3AEE4" w14:textId="77777777" w:rsidR="000E5E48" w:rsidRPr="00690FA9" w:rsidRDefault="000E5E48" w:rsidP="00946072">
            <w:pPr>
              <w:rPr>
                <w:sz w:val="18"/>
                <w:szCs w:val="18"/>
              </w:rPr>
            </w:pPr>
            <w:r w:rsidRPr="00690FA9">
              <w:rPr>
                <w:sz w:val="18"/>
                <w:szCs w:val="18"/>
              </w:rPr>
              <w:t>O: 2</w:t>
            </w:r>
          </w:p>
          <w:p w14:paraId="44791EF2" w14:textId="77777777" w:rsidR="000E5E48" w:rsidRPr="00690FA9" w:rsidRDefault="000E5E48" w:rsidP="00946072">
            <w:pPr>
              <w:rPr>
                <w:sz w:val="18"/>
                <w:szCs w:val="18"/>
              </w:rPr>
            </w:pPr>
            <w:r w:rsidRPr="00690FA9">
              <w:rPr>
                <w:sz w:val="18"/>
                <w:szCs w:val="18"/>
              </w:rPr>
              <w:t>P: g</w:t>
            </w:r>
          </w:p>
        </w:tc>
        <w:tc>
          <w:tcPr>
            <w:tcW w:w="1249" w:type="pct"/>
            <w:tcBorders>
              <w:top w:val="single" w:sz="4" w:space="0" w:color="auto"/>
              <w:left w:val="single" w:sz="4" w:space="0" w:color="auto"/>
              <w:bottom w:val="single" w:sz="4" w:space="0" w:color="auto"/>
              <w:right w:val="single" w:sz="4" w:space="0" w:color="auto"/>
            </w:tcBorders>
          </w:tcPr>
          <w:p w14:paraId="75A4F3A4" w14:textId="77777777" w:rsidR="000E5E48" w:rsidRPr="00690FA9" w:rsidRDefault="000E5E48" w:rsidP="00946072">
            <w:pPr>
              <w:jc w:val="both"/>
              <w:rPr>
                <w:sz w:val="18"/>
                <w:szCs w:val="18"/>
              </w:rPr>
            </w:pPr>
            <w:r w:rsidRPr="00690FA9">
              <w:rPr>
                <w:sz w:val="18"/>
                <w:szCs w:val="18"/>
              </w:rPr>
              <w:t>g) ak držiteľ modrej karty EÚ už nie je držiteľom platného cestovného dokladu pod podmienkou, že daný členský štát pred odňatím modrej karty EÚ stanovil pre daného držiteľa modrej karty EÚ primeranú lehotu na získanie a predloženie platného cestovného dokladu; alebo</w:t>
            </w:r>
          </w:p>
        </w:tc>
        <w:tc>
          <w:tcPr>
            <w:tcW w:w="201" w:type="pct"/>
            <w:tcBorders>
              <w:top w:val="single" w:sz="4" w:space="0" w:color="auto"/>
              <w:left w:val="single" w:sz="4" w:space="0" w:color="auto"/>
              <w:bottom w:val="single" w:sz="4" w:space="0" w:color="auto"/>
              <w:right w:val="single" w:sz="4" w:space="0" w:color="auto"/>
            </w:tcBorders>
          </w:tcPr>
          <w:p w14:paraId="5423D097"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6C539AA5" w14:textId="07DBDB70" w:rsidR="000E5E48" w:rsidRPr="00690FA9" w:rsidRDefault="000E5E48" w:rsidP="00946072">
            <w:pPr>
              <w:jc w:val="center"/>
              <w:rPr>
                <w:sz w:val="18"/>
                <w:szCs w:val="18"/>
              </w:rPr>
            </w:pPr>
            <w:r w:rsidRPr="00690FA9">
              <w:rPr>
                <w:bCs/>
                <w:sz w:val="18"/>
                <w:szCs w:val="18"/>
              </w:rPr>
              <w:t>Návrh zákona</w:t>
            </w:r>
          </w:p>
          <w:p w14:paraId="5E608FF8" w14:textId="77777777" w:rsidR="000E5E48" w:rsidRPr="00690FA9" w:rsidRDefault="000E5E48" w:rsidP="00946072">
            <w:pPr>
              <w:jc w:val="center"/>
              <w:rPr>
                <w:sz w:val="18"/>
                <w:szCs w:val="18"/>
              </w:rPr>
            </w:pPr>
          </w:p>
          <w:p w14:paraId="7D6F32E0" w14:textId="77777777" w:rsidR="000E5E48" w:rsidRPr="00690FA9" w:rsidRDefault="000E5E48" w:rsidP="00946072">
            <w:pPr>
              <w:jc w:val="center"/>
              <w:rPr>
                <w:sz w:val="18"/>
                <w:szCs w:val="18"/>
              </w:rPr>
            </w:pPr>
          </w:p>
          <w:p w14:paraId="2DFFAC38" w14:textId="77777777" w:rsidR="000E5E48" w:rsidRPr="00690FA9" w:rsidRDefault="000E5E48" w:rsidP="00946072">
            <w:pPr>
              <w:jc w:val="center"/>
              <w:rPr>
                <w:sz w:val="18"/>
                <w:szCs w:val="18"/>
              </w:rPr>
            </w:pPr>
          </w:p>
          <w:p w14:paraId="75371D75" w14:textId="77777777" w:rsidR="000E5E48" w:rsidRPr="00690FA9" w:rsidRDefault="000E5E48" w:rsidP="00946072">
            <w:pPr>
              <w:jc w:val="center"/>
              <w:rPr>
                <w:sz w:val="18"/>
                <w:szCs w:val="18"/>
              </w:rPr>
            </w:pPr>
          </w:p>
          <w:p w14:paraId="3DBFD5C5" w14:textId="77777777" w:rsidR="000E5E48" w:rsidRPr="00690FA9" w:rsidRDefault="000E5E48" w:rsidP="00946072">
            <w:pPr>
              <w:jc w:val="center"/>
              <w:rPr>
                <w:sz w:val="18"/>
                <w:szCs w:val="18"/>
              </w:rPr>
            </w:pPr>
          </w:p>
          <w:p w14:paraId="4BC4DAF5" w14:textId="77777777" w:rsidR="000E5E48" w:rsidRPr="00690FA9" w:rsidRDefault="000E5E48" w:rsidP="00946072">
            <w:pPr>
              <w:jc w:val="center"/>
              <w:rPr>
                <w:sz w:val="18"/>
                <w:szCs w:val="18"/>
              </w:rPr>
            </w:pPr>
          </w:p>
          <w:p w14:paraId="5071467E" w14:textId="77777777" w:rsidR="000E5E48" w:rsidRPr="00690FA9" w:rsidRDefault="000E5E48" w:rsidP="00946072">
            <w:pPr>
              <w:jc w:val="center"/>
              <w:rPr>
                <w:sz w:val="18"/>
                <w:szCs w:val="18"/>
              </w:rPr>
            </w:pPr>
          </w:p>
          <w:p w14:paraId="00055FE9" w14:textId="77777777" w:rsidR="000E5E48" w:rsidRPr="00690FA9" w:rsidRDefault="000E5E48" w:rsidP="00946072">
            <w:pPr>
              <w:jc w:val="center"/>
              <w:rPr>
                <w:sz w:val="18"/>
                <w:szCs w:val="18"/>
              </w:rPr>
            </w:pPr>
            <w:r w:rsidRPr="00690FA9">
              <w:rPr>
                <w:sz w:val="18"/>
                <w:szCs w:val="18"/>
              </w:rPr>
              <w:t>zákon č. 71/</w:t>
            </w:r>
          </w:p>
          <w:p w14:paraId="693D1DF9" w14:textId="77777777" w:rsidR="000E5E48" w:rsidRPr="00690FA9" w:rsidRDefault="000E5E48" w:rsidP="00946072">
            <w:pPr>
              <w:jc w:val="center"/>
              <w:rPr>
                <w:sz w:val="18"/>
                <w:szCs w:val="18"/>
              </w:rPr>
            </w:pPr>
            <w:r w:rsidRPr="00690FA9">
              <w:rPr>
                <w:sz w:val="18"/>
                <w:szCs w:val="18"/>
              </w:rPr>
              <w:t>1967 Zb.</w:t>
            </w:r>
          </w:p>
        </w:tc>
        <w:tc>
          <w:tcPr>
            <w:tcW w:w="201" w:type="pct"/>
            <w:tcBorders>
              <w:top w:val="single" w:sz="4" w:space="0" w:color="auto"/>
              <w:left w:val="single" w:sz="4" w:space="0" w:color="auto"/>
              <w:bottom w:val="single" w:sz="4" w:space="0" w:color="auto"/>
              <w:right w:val="single" w:sz="4" w:space="0" w:color="auto"/>
            </w:tcBorders>
          </w:tcPr>
          <w:p w14:paraId="4A244C7E" w14:textId="6D974BEC" w:rsidR="000E5E48" w:rsidRPr="00690FA9" w:rsidRDefault="000E5E48" w:rsidP="00946072">
            <w:pPr>
              <w:pStyle w:val="Normlny0"/>
              <w:jc w:val="center"/>
              <w:rPr>
                <w:sz w:val="18"/>
                <w:szCs w:val="18"/>
              </w:rPr>
            </w:pPr>
            <w:r w:rsidRPr="00690FA9">
              <w:rPr>
                <w:sz w:val="18"/>
                <w:szCs w:val="18"/>
              </w:rPr>
              <w:t>Č. I</w:t>
            </w:r>
          </w:p>
          <w:p w14:paraId="68B3B95D" w14:textId="77777777" w:rsidR="000E5E48" w:rsidRPr="00690FA9" w:rsidRDefault="000E5E48" w:rsidP="00946072">
            <w:pPr>
              <w:pStyle w:val="Normlny0"/>
              <w:jc w:val="center"/>
              <w:rPr>
                <w:sz w:val="18"/>
                <w:szCs w:val="18"/>
              </w:rPr>
            </w:pPr>
            <w:r w:rsidRPr="00690FA9">
              <w:rPr>
                <w:sz w:val="18"/>
                <w:szCs w:val="18"/>
              </w:rPr>
              <w:t>§ 41</w:t>
            </w:r>
          </w:p>
          <w:p w14:paraId="51DB1FAB" w14:textId="6F4BE1E6" w:rsidR="000E5E48" w:rsidRPr="00690FA9" w:rsidRDefault="000E5E48" w:rsidP="00946072">
            <w:pPr>
              <w:pStyle w:val="Normlny0"/>
              <w:jc w:val="center"/>
              <w:rPr>
                <w:sz w:val="18"/>
                <w:szCs w:val="18"/>
              </w:rPr>
            </w:pPr>
            <w:r w:rsidRPr="00690FA9">
              <w:rPr>
                <w:sz w:val="18"/>
                <w:szCs w:val="18"/>
              </w:rPr>
              <w:t>O. 1</w:t>
            </w:r>
          </w:p>
          <w:p w14:paraId="5E5AB8C3" w14:textId="4A13F2A4" w:rsidR="000E5E48" w:rsidRPr="00690FA9" w:rsidRDefault="000E5E48" w:rsidP="00946072">
            <w:pPr>
              <w:pStyle w:val="Normlny0"/>
              <w:jc w:val="center"/>
              <w:rPr>
                <w:sz w:val="18"/>
                <w:szCs w:val="18"/>
              </w:rPr>
            </w:pPr>
            <w:r w:rsidRPr="00690FA9">
              <w:rPr>
                <w:sz w:val="18"/>
                <w:szCs w:val="18"/>
              </w:rPr>
              <w:t>P. b</w:t>
            </w:r>
          </w:p>
          <w:p w14:paraId="0378ACEE" w14:textId="77777777" w:rsidR="000E5E48" w:rsidRPr="00690FA9" w:rsidRDefault="000E5E48" w:rsidP="00946072">
            <w:pPr>
              <w:pStyle w:val="Normlny0"/>
              <w:jc w:val="center"/>
              <w:rPr>
                <w:sz w:val="18"/>
                <w:szCs w:val="18"/>
              </w:rPr>
            </w:pPr>
          </w:p>
          <w:p w14:paraId="596F0248" w14:textId="77777777" w:rsidR="000E5E48" w:rsidRPr="00690FA9" w:rsidRDefault="000E5E48" w:rsidP="00946072">
            <w:pPr>
              <w:pStyle w:val="Normlny0"/>
              <w:jc w:val="center"/>
              <w:rPr>
                <w:sz w:val="18"/>
                <w:szCs w:val="18"/>
              </w:rPr>
            </w:pPr>
            <w:r w:rsidRPr="00690FA9">
              <w:rPr>
                <w:sz w:val="18"/>
                <w:szCs w:val="18"/>
              </w:rPr>
              <w:t>§ 41</w:t>
            </w:r>
          </w:p>
          <w:p w14:paraId="5E71FFDF" w14:textId="38AFA48C" w:rsidR="000E5E48" w:rsidRPr="00690FA9" w:rsidRDefault="000E5E48" w:rsidP="00946072">
            <w:pPr>
              <w:pStyle w:val="Normlny0"/>
              <w:jc w:val="center"/>
              <w:rPr>
                <w:sz w:val="18"/>
                <w:szCs w:val="18"/>
              </w:rPr>
            </w:pPr>
            <w:r w:rsidRPr="00690FA9">
              <w:rPr>
                <w:sz w:val="18"/>
                <w:szCs w:val="18"/>
              </w:rPr>
              <w:t>O. 4</w:t>
            </w:r>
          </w:p>
          <w:p w14:paraId="3C2FE0F4" w14:textId="77777777" w:rsidR="000E5E48" w:rsidRPr="00690FA9" w:rsidRDefault="000E5E48" w:rsidP="00946072">
            <w:pPr>
              <w:pStyle w:val="Normlny0"/>
              <w:jc w:val="center"/>
              <w:rPr>
                <w:sz w:val="18"/>
                <w:szCs w:val="18"/>
              </w:rPr>
            </w:pPr>
          </w:p>
          <w:p w14:paraId="227A7F45" w14:textId="77777777" w:rsidR="000E5E48" w:rsidRPr="00690FA9" w:rsidRDefault="000E5E48" w:rsidP="00946072">
            <w:pPr>
              <w:pStyle w:val="Normlny0"/>
              <w:jc w:val="center"/>
              <w:rPr>
                <w:sz w:val="18"/>
                <w:szCs w:val="18"/>
              </w:rPr>
            </w:pPr>
          </w:p>
          <w:p w14:paraId="610070DE" w14:textId="77777777" w:rsidR="000E5E48" w:rsidRPr="00690FA9" w:rsidRDefault="000E5E48" w:rsidP="00946072">
            <w:pPr>
              <w:pStyle w:val="Normlny0"/>
              <w:jc w:val="center"/>
              <w:rPr>
                <w:sz w:val="18"/>
                <w:szCs w:val="18"/>
              </w:rPr>
            </w:pPr>
            <w:r w:rsidRPr="00690FA9">
              <w:rPr>
                <w:sz w:val="18"/>
                <w:szCs w:val="18"/>
              </w:rPr>
              <w:t>§ 29</w:t>
            </w:r>
          </w:p>
          <w:p w14:paraId="68F6E9FC" w14:textId="79897AC5" w:rsidR="000E5E48" w:rsidRPr="00690FA9" w:rsidRDefault="000E5E48" w:rsidP="00946072">
            <w:pPr>
              <w:pStyle w:val="Normlny0"/>
              <w:jc w:val="center"/>
              <w:rPr>
                <w:sz w:val="18"/>
                <w:szCs w:val="18"/>
              </w:rPr>
            </w:pPr>
            <w:r w:rsidRPr="00690FA9">
              <w:rPr>
                <w:sz w:val="18"/>
                <w:szCs w:val="18"/>
              </w:rPr>
              <w:t>O. 1</w:t>
            </w:r>
          </w:p>
          <w:p w14:paraId="637B539E" w14:textId="77777777" w:rsidR="000E5E48" w:rsidRPr="00690FA9" w:rsidRDefault="000E5E48" w:rsidP="00946072">
            <w:pPr>
              <w:pStyle w:val="Normlny0"/>
              <w:jc w:val="center"/>
              <w:rPr>
                <w:sz w:val="18"/>
                <w:szCs w:val="18"/>
              </w:rPr>
            </w:pPr>
          </w:p>
          <w:p w14:paraId="0D43C3E5" w14:textId="77777777" w:rsidR="000E5E48" w:rsidRPr="00690FA9" w:rsidRDefault="000E5E48" w:rsidP="00946072">
            <w:pPr>
              <w:pStyle w:val="Normlny0"/>
              <w:jc w:val="center"/>
              <w:rPr>
                <w:sz w:val="18"/>
                <w:szCs w:val="18"/>
              </w:rPr>
            </w:pPr>
          </w:p>
          <w:p w14:paraId="7BBEE674" w14:textId="77777777" w:rsidR="000E5E48" w:rsidRPr="00690FA9" w:rsidRDefault="000E5E48" w:rsidP="00946072">
            <w:pPr>
              <w:pStyle w:val="Normlny0"/>
              <w:jc w:val="center"/>
              <w:rPr>
                <w:sz w:val="18"/>
                <w:szCs w:val="18"/>
              </w:rPr>
            </w:pPr>
          </w:p>
          <w:p w14:paraId="659BEE2B" w14:textId="77777777" w:rsidR="000E5E48" w:rsidRPr="00690FA9" w:rsidRDefault="000E5E48" w:rsidP="00946072">
            <w:pPr>
              <w:pStyle w:val="Normlny0"/>
              <w:jc w:val="center"/>
              <w:rPr>
                <w:sz w:val="18"/>
                <w:szCs w:val="18"/>
              </w:rPr>
            </w:pPr>
          </w:p>
          <w:p w14:paraId="2A0CD58B" w14:textId="77777777" w:rsidR="000E5E48" w:rsidRPr="00690FA9" w:rsidRDefault="000E5E48" w:rsidP="00946072">
            <w:pPr>
              <w:pStyle w:val="Normlny0"/>
              <w:jc w:val="center"/>
              <w:rPr>
                <w:sz w:val="18"/>
                <w:szCs w:val="18"/>
              </w:rPr>
            </w:pPr>
          </w:p>
          <w:p w14:paraId="4968FAE1" w14:textId="77777777" w:rsidR="000E5E48" w:rsidRPr="00690FA9" w:rsidRDefault="000E5E48" w:rsidP="00946072">
            <w:pPr>
              <w:pStyle w:val="Normlny0"/>
              <w:jc w:val="center"/>
              <w:rPr>
                <w:sz w:val="18"/>
                <w:szCs w:val="18"/>
              </w:rPr>
            </w:pPr>
            <w:r w:rsidRPr="00690FA9">
              <w:rPr>
                <w:sz w:val="18"/>
                <w:szCs w:val="18"/>
              </w:rPr>
              <w:t>§ 30</w:t>
            </w:r>
          </w:p>
          <w:p w14:paraId="5B6D6B38" w14:textId="39F3429C" w:rsidR="000E5E48" w:rsidRPr="00690FA9" w:rsidRDefault="000E5E48" w:rsidP="00946072">
            <w:pPr>
              <w:pStyle w:val="Normlny0"/>
              <w:jc w:val="center"/>
              <w:rPr>
                <w:sz w:val="18"/>
                <w:szCs w:val="18"/>
              </w:rPr>
            </w:pPr>
            <w:r w:rsidRPr="00690FA9">
              <w:rPr>
                <w:sz w:val="18"/>
                <w:szCs w:val="18"/>
              </w:rPr>
              <w:t>O. 1</w:t>
            </w:r>
          </w:p>
          <w:p w14:paraId="0FB72940" w14:textId="2BEC4ACB" w:rsidR="000E5E48" w:rsidRPr="00690FA9" w:rsidRDefault="000E5E48" w:rsidP="00946072">
            <w:pPr>
              <w:pStyle w:val="Normlny0"/>
              <w:jc w:val="center"/>
              <w:rPr>
                <w:sz w:val="18"/>
                <w:szCs w:val="18"/>
              </w:rPr>
            </w:pPr>
            <w:r w:rsidRPr="00690FA9">
              <w:rPr>
                <w:sz w:val="18"/>
                <w:szCs w:val="18"/>
              </w:rPr>
              <w:t>P. d</w:t>
            </w:r>
          </w:p>
          <w:p w14:paraId="00B630EE" w14:textId="77777777" w:rsidR="000E5E48" w:rsidRPr="00690FA9" w:rsidRDefault="000E5E48" w:rsidP="00946072">
            <w:pPr>
              <w:pStyle w:val="Normlny0"/>
              <w:jc w:val="center"/>
              <w:rPr>
                <w:sz w:val="18"/>
                <w:szCs w:val="18"/>
              </w:rPr>
            </w:pPr>
          </w:p>
          <w:p w14:paraId="687FC22C" w14:textId="77777777" w:rsidR="000E5E48" w:rsidRPr="00690FA9" w:rsidRDefault="000E5E48" w:rsidP="00946072">
            <w:pPr>
              <w:pStyle w:val="Normlny0"/>
              <w:jc w:val="center"/>
              <w:rPr>
                <w:sz w:val="18"/>
                <w:szCs w:val="18"/>
              </w:rPr>
            </w:pPr>
          </w:p>
          <w:p w14:paraId="0848F62B" w14:textId="77777777" w:rsidR="000E5E48" w:rsidRPr="00690FA9" w:rsidRDefault="000E5E48" w:rsidP="00946072">
            <w:pPr>
              <w:pStyle w:val="Normlny0"/>
              <w:jc w:val="center"/>
              <w:rPr>
                <w:sz w:val="18"/>
                <w:szCs w:val="18"/>
              </w:rPr>
            </w:pPr>
          </w:p>
          <w:p w14:paraId="721888F0" w14:textId="77777777" w:rsidR="000E5E48" w:rsidRPr="00690FA9" w:rsidRDefault="000E5E48" w:rsidP="00946072">
            <w:pPr>
              <w:pStyle w:val="Normlny0"/>
              <w:jc w:val="center"/>
              <w:rPr>
                <w:sz w:val="18"/>
                <w:szCs w:val="18"/>
              </w:rPr>
            </w:pPr>
            <w:r w:rsidRPr="00690FA9">
              <w:rPr>
                <w:sz w:val="18"/>
                <w:szCs w:val="18"/>
              </w:rPr>
              <w:t>§ 33</w:t>
            </w:r>
          </w:p>
        </w:tc>
        <w:tc>
          <w:tcPr>
            <w:tcW w:w="1761" w:type="pct"/>
            <w:tcBorders>
              <w:top w:val="single" w:sz="4" w:space="0" w:color="auto"/>
              <w:left w:val="single" w:sz="4" w:space="0" w:color="auto"/>
              <w:bottom w:val="single" w:sz="4" w:space="0" w:color="auto"/>
              <w:right w:val="single" w:sz="4" w:space="0" w:color="auto"/>
            </w:tcBorders>
          </w:tcPr>
          <w:p w14:paraId="324A5DAB" w14:textId="77777777"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69F833F9" w14:textId="77777777" w:rsidR="000E5E48" w:rsidRPr="00690FA9" w:rsidRDefault="000E5E48" w:rsidP="00946072">
            <w:pPr>
              <w:tabs>
                <w:tab w:val="left" w:pos="213"/>
              </w:tabs>
              <w:autoSpaceDE/>
              <w:autoSpaceDN/>
              <w:jc w:val="both"/>
              <w:rPr>
                <w:sz w:val="18"/>
                <w:szCs w:val="18"/>
              </w:rPr>
            </w:pPr>
            <w:r w:rsidRPr="00690FA9">
              <w:rPr>
                <w:sz w:val="18"/>
                <w:szCs w:val="18"/>
              </w:rPr>
              <w:t>b) nespĺňa alebo prestal spĺňať podmienky pre vydanie modrej karty,</w:t>
            </w:r>
          </w:p>
          <w:p w14:paraId="71EEC2E7" w14:textId="77777777" w:rsidR="000E5E48" w:rsidRPr="00690FA9" w:rsidRDefault="000E5E48" w:rsidP="00946072">
            <w:pPr>
              <w:tabs>
                <w:tab w:val="left" w:pos="213"/>
              </w:tabs>
              <w:autoSpaceDE/>
              <w:autoSpaceDN/>
              <w:jc w:val="both"/>
              <w:rPr>
                <w:sz w:val="18"/>
                <w:szCs w:val="18"/>
              </w:rPr>
            </w:pPr>
          </w:p>
          <w:p w14:paraId="6E0E82E1" w14:textId="4E48836C" w:rsidR="000E5E48" w:rsidRPr="00690FA9" w:rsidRDefault="000E5E48" w:rsidP="00946072">
            <w:pPr>
              <w:tabs>
                <w:tab w:val="left" w:pos="213"/>
              </w:tabs>
              <w:autoSpaceDE/>
              <w:autoSpaceDN/>
              <w:jc w:val="both"/>
              <w:rPr>
                <w:sz w:val="18"/>
                <w:szCs w:val="18"/>
              </w:rPr>
            </w:pPr>
            <w:r w:rsidRPr="00690FA9">
              <w:rPr>
                <w:sz w:val="18"/>
                <w:szCs w:val="18"/>
              </w:rPr>
              <w:t>(4) Policajný útvar nezačne konať vo veci odňatia modrej karty z dôvodu podľa odseku 1 písm. b) do 60 dní odo dňa skončenia platnosti cestovného dokladu držiteľa modrej karty.</w:t>
            </w:r>
          </w:p>
          <w:p w14:paraId="4EE69955" w14:textId="77777777" w:rsidR="000E5E48" w:rsidRPr="00690FA9" w:rsidRDefault="000E5E48" w:rsidP="00946072">
            <w:pPr>
              <w:tabs>
                <w:tab w:val="left" w:pos="213"/>
              </w:tabs>
              <w:autoSpaceDE/>
              <w:autoSpaceDN/>
              <w:jc w:val="both"/>
              <w:rPr>
                <w:sz w:val="18"/>
                <w:szCs w:val="18"/>
              </w:rPr>
            </w:pPr>
          </w:p>
          <w:p w14:paraId="6FB803E3" w14:textId="77777777" w:rsidR="000E5E48" w:rsidRPr="00690FA9" w:rsidRDefault="000E5E48" w:rsidP="00946072">
            <w:pPr>
              <w:tabs>
                <w:tab w:val="left" w:pos="213"/>
              </w:tabs>
              <w:autoSpaceDE/>
              <w:autoSpaceDN/>
              <w:jc w:val="both"/>
              <w:rPr>
                <w:sz w:val="18"/>
                <w:szCs w:val="18"/>
              </w:rPr>
            </w:pPr>
            <w:r w:rsidRPr="00690FA9">
              <w:rPr>
                <w:sz w:val="18"/>
                <w:szCs w:val="18"/>
              </w:rPr>
              <w:t>(1) 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14:paraId="017A11EE" w14:textId="77777777" w:rsidR="000E5E48" w:rsidRPr="00690FA9" w:rsidRDefault="000E5E48" w:rsidP="00946072">
            <w:pPr>
              <w:tabs>
                <w:tab w:val="left" w:pos="213"/>
              </w:tabs>
              <w:autoSpaceDE/>
              <w:autoSpaceDN/>
              <w:jc w:val="both"/>
              <w:rPr>
                <w:sz w:val="18"/>
                <w:szCs w:val="18"/>
              </w:rPr>
            </w:pPr>
          </w:p>
          <w:p w14:paraId="430E91AE" w14:textId="77777777" w:rsidR="000E5E48" w:rsidRPr="00690FA9" w:rsidRDefault="000E5E48" w:rsidP="00946072">
            <w:pPr>
              <w:tabs>
                <w:tab w:val="left" w:pos="213"/>
              </w:tabs>
              <w:autoSpaceDE/>
              <w:autoSpaceDN/>
              <w:jc w:val="both"/>
              <w:rPr>
                <w:sz w:val="18"/>
                <w:szCs w:val="18"/>
              </w:rPr>
            </w:pPr>
            <w:r w:rsidRPr="00690FA9">
              <w:rPr>
                <w:sz w:val="18"/>
                <w:szCs w:val="18"/>
              </w:rPr>
              <w:t>(1) Správny orgán konanie zastaví, ak</w:t>
            </w:r>
          </w:p>
          <w:p w14:paraId="20F79F39" w14:textId="77777777" w:rsidR="000E5E48" w:rsidRPr="00690FA9" w:rsidRDefault="000E5E48" w:rsidP="00946072">
            <w:pPr>
              <w:tabs>
                <w:tab w:val="left" w:pos="213"/>
              </w:tabs>
              <w:autoSpaceDE/>
              <w:autoSpaceDN/>
              <w:jc w:val="both"/>
              <w:rPr>
                <w:sz w:val="18"/>
                <w:szCs w:val="18"/>
              </w:rPr>
            </w:pPr>
          </w:p>
          <w:p w14:paraId="56A418EF" w14:textId="77777777" w:rsidR="000E5E48" w:rsidRPr="00690FA9" w:rsidRDefault="000E5E48" w:rsidP="00946072">
            <w:pPr>
              <w:tabs>
                <w:tab w:val="left" w:pos="213"/>
              </w:tabs>
              <w:autoSpaceDE/>
              <w:autoSpaceDN/>
              <w:jc w:val="both"/>
              <w:rPr>
                <w:sz w:val="18"/>
                <w:szCs w:val="18"/>
              </w:rPr>
            </w:pPr>
            <w:r w:rsidRPr="00690FA9">
              <w:rPr>
                <w:sz w:val="18"/>
                <w:szCs w:val="18"/>
              </w:rPr>
              <w:t>d) účastník konania na výzvu správneho orgánu v určenej lehote neodstránil nedostatky svojho podania a bol o možnosti zastavenia konania poučený.</w:t>
            </w:r>
          </w:p>
          <w:p w14:paraId="705D70BF" w14:textId="77777777" w:rsidR="000E5E48" w:rsidRPr="00690FA9" w:rsidRDefault="000E5E48" w:rsidP="00946072">
            <w:pPr>
              <w:tabs>
                <w:tab w:val="left" w:pos="213"/>
              </w:tabs>
              <w:autoSpaceDE/>
              <w:autoSpaceDN/>
              <w:jc w:val="both"/>
              <w:rPr>
                <w:sz w:val="18"/>
                <w:szCs w:val="18"/>
              </w:rPr>
            </w:pPr>
          </w:p>
          <w:p w14:paraId="4BBB4D1E" w14:textId="77777777" w:rsidR="000E5E48" w:rsidRPr="00690FA9" w:rsidRDefault="000E5E48" w:rsidP="00946072">
            <w:pPr>
              <w:tabs>
                <w:tab w:val="left" w:pos="213"/>
              </w:tabs>
              <w:autoSpaceDE/>
              <w:autoSpaceDN/>
              <w:jc w:val="both"/>
              <w:rPr>
                <w:sz w:val="18"/>
                <w:szCs w:val="18"/>
              </w:rPr>
            </w:pPr>
            <w:r w:rsidRPr="00690FA9">
              <w:rPr>
                <w:sz w:val="18"/>
                <w:szCs w:val="18"/>
              </w:rPr>
              <w:t>(1) Účastník konania a zúčastnená osoba má právo navrhovať dôkazy a ich doplnenie a klásť svedkom a znalcom otázky pri ústnom pojednávaní a miestnej ohliadke.</w:t>
            </w:r>
          </w:p>
          <w:p w14:paraId="6B8A49F1" w14:textId="77777777" w:rsidR="000E5E48" w:rsidRPr="00690FA9" w:rsidRDefault="000E5E48" w:rsidP="00946072">
            <w:pPr>
              <w:tabs>
                <w:tab w:val="left" w:pos="213"/>
              </w:tabs>
              <w:autoSpaceDE/>
              <w:autoSpaceDN/>
              <w:jc w:val="both"/>
              <w:rPr>
                <w:sz w:val="18"/>
                <w:szCs w:val="18"/>
              </w:rPr>
            </w:pPr>
            <w:r w:rsidRPr="00690FA9">
              <w:rPr>
                <w:sz w:val="18"/>
                <w:szCs w:val="18"/>
              </w:rPr>
              <w:t>(2) Správny orgán je povinný dať účastníkom konania a zúčastneným osobám možnosť, aby sa pred vydaním rozhodnutia mohli vyjadriť k jeho podkladu i k spôsobu jeho zistenia, prípadne navrhnúť jeho doplnenie.</w:t>
            </w:r>
          </w:p>
        </w:tc>
        <w:tc>
          <w:tcPr>
            <w:tcW w:w="201" w:type="pct"/>
            <w:tcBorders>
              <w:top w:val="single" w:sz="4" w:space="0" w:color="auto"/>
              <w:left w:val="single" w:sz="4" w:space="0" w:color="auto"/>
              <w:bottom w:val="single" w:sz="4" w:space="0" w:color="auto"/>
              <w:right w:val="single" w:sz="4" w:space="0" w:color="auto"/>
            </w:tcBorders>
          </w:tcPr>
          <w:p w14:paraId="33439EC8"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42F3EC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86E6439" w14:textId="75E429A4" w:rsidR="000E5E48" w:rsidRPr="00690FA9" w:rsidRDefault="004C0853" w:rsidP="004C0853">
            <w:pPr>
              <w:jc w:val="center"/>
              <w:rPr>
                <w:sz w:val="18"/>
                <w:szCs w:val="18"/>
              </w:rPr>
            </w:pPr>
            <w:r w:rsidRPr="004C0853">
              <w:rPr>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1185B4EB" w14:textId="77777777" w:rsidR="00DD74FA" w:rsidRPr="003938A8" w:rsidRDefault="00DD74FA" w:rsidP="00DD74FA">
            <w:pPr>
              <w:pStyle w:val="Normlny0"/>
              <w:rPr>
                <w:sz w:val="16"/>
                <w:szCs w:val="16"/>
              </w:rPr>
            </w:pPr>
            <w:r w:rsidRPr="003938A8">
              <w:rPr>
                <w:sz w:val="16"/>
                <w:szCs w:val="16"/>
              </w:rPr>
              <w:t>Negatívny vplyv na služby verejnej správy pre občana.</w:t>
            </w:r>
          </w:p>
          <w:p w14:paraId="70997B11" w14:textId="77777777" w:rsidR="000E5E48" w:rsidRPr="00DD74FA" w:rsidRDefault="000E5E48" w:rsidP="00946072">
            <w:pPr>
              <w:rPr>
                <w:sz w:val="18"/>
                <w:szCs w:val="18"/>
                <w:highlight w:val="yellow"/>
              </w:rPr>
            </w:pPr>
          </w:p>
        </w:tc>
      </w:tr>
      <w:tr w:rsidR="000E5E48" w:rsidRPr="00690FA9" w14:paraId="4215F05F" w14:textId="4B1333BC" w:rsidTr="000E5E48">
        <w:tc>
          <w:tcPr>
            <w:tcW w:w="175" w:type="pct"/>
            <w:tcBorders>
              <w:top w:val="single" w:sz="4" w:space="0" w:color="auto"/>
              <w:left w:val="single" w:sz="4" w:space="0" w:color="auto"/>
              <w:bottom w:val="single" w:sz="4" w:space="0" w:color="auto"/>
              <w:right w:val="single" w:sz="4" w:space="0" w:color="auto"/>
            </w:tcBorders>
          </w:tcPr>
          <w:p w14:paraId="0C796A68" w14:textId="13D5C191" w:rsidR="000E5E48" w:rsidRPr="00690FA9" w:rsidRDefault="000E5E48" w:rsidP="00946072">
            <w:pPr>
              <w:rPr>
                <w:sz w:val="18"/>
                <w:szCs w:val="18"/>
              </w:rPr>
            </w:pPr>
            <w:r w:rsidRPr="00690FA9">
              <w:rPr>
                <w:sz w:val="18"/>
                <w:szCs w:val="18"/>
              </w:rPr>
              <w:t>Č: 8</w:t>
            </w:r>
          </w:p>
          <w:p w14:paraId="28F3DF1D" w14:textId="77777777" w:rsidR="000E5E48" w:rsidRPr="00690FA9" w:rsidRDefault="000E5E48" w:rsidP="00946072">
            <w:pPr>
              <w:rPr>
                <w:sz w:val="18"/>
                <w:szCs w:val="18"/>
              </w:rPr>
            </w:pPr>
            <w:r w:rsidRPr="00690FA9">
              <w:rPr>
                <w:sz w:val="18"/>
                <w:szCs w:val="18"/>
              </w:rPr>
              <w:t>O: 2</w:t>
            </w:r>
          </w:p>
          <w:p w14:paraId="2EC33261" w14:textId="77777777" w:rsidR="000E5E48" w:rsidRPr="00690FA9" w:rsidRDefault="000E5E48" w:rsidP="00946072">
            <w:pPr>
              <w:rPr>
                <w:sz w:val="18"/>
                <w:szCs w:val="18"/>
              </w:rPr>
            </w:pPr>
            <w:r w:rsidRPr="00690FA9">
              <w:rPr>
                <w:sz w:val="18"/>
                <w:szCs w:val="18"/>
              </w:rPr>
              <w:t>P: h</w:t>
            </w:r>
          </w:p>
        </w:tc>
        <w:tc>
          <w:tcPr>
            <w:tcW w:w="1249" w:type="pct"/>
            <w:tcBorders>
              <w:top w:val="single" w:sz="4" w:space="0" w:color="auto"/>
              <w:left w:val="single" w:sz="4" w:space="0" w:color="auto"/>
              <w:bottom w:val="single" w:sz="4" w:space="0" w:color="auto"/>
              <w:right w:val="single" w:sz="4" w:space="0" w:color="auto"/>
            </w:tcBorders>
          </w:tcPr>
          <w:p w14:paraId="11707AB9" w14:textId="77777777" w:rsidR="000E5E48" w:rsidRPr="00690FA9" w:rsidRDefault="000E5E48" w:rsidP="00946072">
            <w:pPr>
              <w:jc w:val="both"/>
              <w:rPr>
                <w:sz w:val="18"/>
                <w:szCs w:val="18"/>
              </w:rPr>
            </w:pPr>
            <w:r w:rsidRPr="00690FA9">
              <w:rPr>
                <w:sz w:val="18"/>
                <w:szCs w:val="18"/>
              </w:rPr>
              <w:t>h) ak držiteľ modrej karty EÚ nespĺňa podmienky mobility podľa kapitoly V.</w:t>
            </w:r>
          </w:p>
        </w:tc>
        <w:tc>
          <w:tcPr>
            <w:tcW w:w="201" w:type="pct"/>
            <w:tcBorders>
              <w:top w:val="single" w:sz="4" w:space="0" w:color="auto"/>
              <w:left w:val="single" w:sz="4" w:space="0" w:color="auto"/>
              <w:bottom w:val="single" w:sz="4" w:space="0" w:color="auto"/>
              <w:right w:val="single" w:sz="4" w:space="0" w:color="auto"/>
            </w:tcBorders>
          </w:tcPr>
          <w:p w14:paraId="2320C9A0"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2B0ADB51" w14:textId="5991B933" w:rsidR="000E5E48" w:rsidRPr="00690FA9" w:rsidRDefault="000E5E48" w:rsidP="00946072">
            <w:pPr>
              <w:jc w:val="center"/>
              <w:rPr>
                <w:sz w:val="18"/>
                <w:szCs w:val="18"/>
              </w:rPr>
            </w:pPr>
            <w:r w:rsidRPr="00690FA9">
              <w:rPr>
                <w:bCs/>
                <w:sz w:val="18"/>
                <w:szCs w:val="18"/>
              </w:rPr>
              <w:t>návrh zákona</w:t>
            </w: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467ABA09" w14:textId="6D3FC34F" w:rsidR="000E5E48" w:rsidRPr="00690FA9" w:rsidRDefault="000E5E48" w:rsidP="00946072">
            <w:pPr>
              <w:pStyle w:val="Normlny0"/>
              <w:jc w:val="center"/>
              <w:rPr>
                <w:sz w:val="18"/>
                <w:szCs w:val="18"/>
              </w:rPr>
            </w:pPr>
            <w:r w:rsidRPr="00690FA9">
              <w:rPr>
                <w:sz w:val="18"/>
                <w:szCs w:val="18"/>
              </w:rPr>
              <w:t>Č. I</w:t>
            </w:r>
          </w:p>
          <w:p w14:paraId="5A8C6A9F" w14:textId="77777777" w:rsidR="000E5E48" w:rsidRPr="00690FA9" w:rsidRDefault="000E5E48" w:rsidP="00946072">
            <w:pPr>
              <w:pStyle w:val="Normlny0"/>
              <w:jc w:val="center"/>
              <w:rPr>
                <w:sz w:val="18"/>
                <w:szCs w:val="18"/>
              </w:rPr>
            </w:pPr>
            <w:r w:rsidRPr="00690FA9">
              <w:rPr>
                <w:sz w:val="18"/>
                <w:szCs w:val="18"/>
              </w:rPr>
              <w:t>§ 41</w:t>
            </w:r>
          </w:p>
          <w:p w14:paraId="57E33871" w14:textId="06B54B8B" w:rsidR="000E5E48" w:rsidRPr="00690FA9" w:rsidRDefault="000E5E48" w:rsidP="00946072">
            <w:pPr>
              <w:pStyle w:val="Normlny0"/>
              <w:jc w:val="center"/>
              <w:rPr>
                <w:sz w:val="18"/>
                <w:szCs w:val="18"/>
              </w:rPr>
            </w:pPr>
            <w:r w:rsidRPr="00690FA9">
              <w:rPr>
                <w:sz w:val="18"/>
                <w:szCs w:val="18"/>
              </w:rPr>
              <w:t>O. 1</w:t>
            </w:r>
          </w:p>
          <w:p w14:paraId="6BB46DE2" w14:textId="423497F3" w:rsidR="000E5E48" w:rsidRPr="00690FA9" w:rsidRDefault="000E5E48" w:rsidP="00946072">
            <w:pPr>
              <w:pStyle w:val="Normlny0"/>
              <w:jc w:val="center"/>
              <w:rPr>
                <w:sz w:val="18"/>
                <w:szCs w:val="18"/>
              </w:rPr>
            </w:pPr>
            <w:r w:rsidRPr="00690FA9">
              <w:rPr>
                <w:sz w:val="18"/>
                <w:szCs w:val="18"/>
              </w:rPr>
              <w:t>P. b</w:t>
            </w:r>
          </w:p>
        </w:tc>
        <w:tc>
          <w:tcPr>
            <w:tcW w:w="1761" w:type="pct"/>
            <w:tcBorders>
              <w:top w:val="single" w:sz="4" w:space="0" w:color="auto"/>
              <w:left w:val="single" w:sz="4" w:space="0" w:color="auto"/>
              <w:bottom w:val="single" w:sz="4" w:space="0" w:color="auto"/>
              <w:right w:val="single" w:sz="4" w:space="0" w:color="auto"/>
            </w:tcBorders>
          </w:tcPr>
          <w:p w14:paraId="03E8718A" w14:textId="77777777" w:rsidR="000E5E48" w:rsidRPr="00690FA9" w:rsidRDefault="000E5E48" w:rsidP="00946072">
            <w:pPr>
              <w:autoSpaceDE/>
              <w:autoSpaceDN/>
              <w:jc w:val="both"/>
              <w:rPr>
                <w:sz w:val="18"/>
                <w:szCs w:val="18"/>
              </w:rPr>
            </w:pPr>
            <w:r w:rsidRPr="00690FA9">
              <w:rPr>
                <w:sz w:val="18"/>
                <w:szCs w:val="18"/>
              </w:rPr>
              <w:t xml:space="preserve">(1) Policajný útvar zamietne žiadosť o obnovenie modrej karty alebo držiteľovi modrej karty modrú kartu odníme, ak </w:t>
            </w:r>
          </w:p>
          <w:p w14:paraId="0758671F" w14:textId="77777777" w:rsidR="000E5E48" w:rsidRPr="00690FA9" w:rsidRDefault="000E5E48" w:rsidP="00946072">
            <w:pPr>
              <w:tabs>
                <w:tab w:val="left" w:pos="213"/>
              </w:tabs>
              <w:autoSpaceDE/>
              <w:autoSpaceDN/>
              <w:jc w:val="both"/>
              <w:rPr>
                <w:sz w:val="18"/>
                <w:szCs w:val="18"/>
              </w:rPr>
            </w:pPr>
            <w:r w:rsidRPr="00690FA9">
              <w:rPr>
                <w:sz w:val="18"/>
                <w:szCs w:val="18"/>
              </w:rPr>
              <w:t>b) nespĺňa alebo prestal spĺňať podmienky pre vydanie modrej karty,</w:t>
            </w:r>
          </w:p>
        </w:tc>
        <w:tc>
          <w:tcPr>
            <w:tcW w:w="201" w:type="pct"/>
            <w:tcBorders>
              <w:top w:val="single" w:sz="4" w:space="0" w:color="auto"/>
              <w:left w:val="single" w:sz="4" w:space="0" w:color="auto"/>
              <w:bottom w:val="single" w:sz="4" w:space="0" w:color="auto"/>
              <w:right w:val="single" w:sz="4" w:space="0" w:color="auto"/>
            </w:tcBorders>
          </w:tcPr>
          <w:p w14:paraId="6578B546"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2CF344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C989D2" w14:textId="4C7000D0"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3AB4972D" w14:textId="77777777" w:rsidR="000E5E48" w:rsidRPr="00690FA9" w:rsidRDefault="000E5E48" w:rsidP="00946072">
            <w:pPr>
              <w:rPr>
                <w:sz w:val="18"/>
                <w:szCs w:val="18"/>
              </w:rPr>
            </w:pPr>
          </w:p>
        </w:tc>
      </w:tr>
      <w:tr w:rsidR="000E5E48" w:rsidRPr="00690FA9" w14:paraId="4D8113B7" w14:textId="3D18780F" w:rsidTr="000E5E48">
        <w:tc>
          <w:tcPr>
            <w:tcW w:w="175" w:type="pct"/>
            <w:tcBorders>
              <w:top w:val="single" w:sz="4" w:space="0" w:color="auto"/>
              <w:left w:val="single" w:sz="4" w:space="0" w:color="auto"/>
              <w:bottom w:val="single" w:sz="4" w:space="0" w:color="auto"/>
              <w:right w:val="single" w:sz="4" w:space="0" w:color="auto"/>
            </w:tcBorders>
          </w:tcPr>
          <w:p w14:paraId="5EB33F28" w14:textId="77777777" w:rsidR="000E5E48" w:rsidRPr="00690FA9" w:rsidRDefault="000E5E48" w:rsidP="00946072">
            <w:pPr>
              <w:rPr>
                <w:sz w:val="18"/>
                <w:szCs w:val="18"/>
              </w:rPr>
            </w:pPr>
            <w:r w:rsidRPr="00690FA9">
              <w:rPr>
                <w:sz w:val="18"/>
                <w:szCs w:val="18"/>
              </w:rPr>
              <w:t>Č: 8</w:t>
            </w:r>
          </w:p>
          <w:p w14:paraId="1D8AC8C9" w14:textId="77777777" w:rsidR="000E5E48" w:rsidRPr="00690FA9" w:rsidRDefault="000E5E48" w:rsidP="00946072">
            <w:pPr>
              <w:rPr>
                <w:sz w:val="18"/>
                <w:szCs w:val="18"/>
              </w:rPr>
            </w:pPr>
            <w:r w:rsidRPr="00690FA9">
              <w:rPr>
                <w:sz w:val="18"/>
                <w:szCs w:val="18"/>
              </w:rPr>
              <w:t>O: 2</w:t>
            </w:r>
          </w:p>
          <w:p w14:paraId="70458608" w14:textId="77777777" w:rsidR="000E5E48" w:rsidRPr="00690FA9" w:rsidRDefault="000E5E48"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3633D7E5" w14:textId="77777777" w:rsidR="000E5E48" w:rsidRPr="00690FA9" w:rsidRDefault="000E5E48" w:rsidP="00946072">
            <w:pPr>
              <w:jc w:val="both"/>
              <w:rPr>
                <w:sz w:val="18"/>
                <w:szCs w:val="18"/>
              </w:rPr>
            </w:pPr>
            <w:r w:rsidRPr="00690FA9">
              <w:rPr>
                <w:sz w:val="18"/>
                <w:szCs w:val="18"/>
              </w:rPr>
              <w:t>Na účely prvého pododseku písm. c) členský štát zhodnotí dostatočnosť príjmov so zreteľom na ich charakter a pravidelnosť a môže vziať do úvahy aj úroveň minimálnej vnútroštátnej mzdy, minimálneho príjmu alebo minimálnych dôchodkov, ako aj počet rodinných príslušníkov držiteľa modrej karty EÚ. Pri takomto hodnotení sa zohľadnia príspevky rodinných príslušníkov do príjmu domácnosti.</w:t>
            </w:r>
          </w:p>
        </w:tc>
        <w:tc>
          <w:tcPr>
            <w:tcW w:w="201" w:type="pct"/>
            <w:tcBorders>
              <w:top w:val="single" w:sz="4" w:space="0" w:color="auto"/>
              <w:left w:val="single" w:sz="4" w:space="0" w:color="auto"/>
              <w:bottom w:val="single" w:sz="4" w:space="0" w:color="auto"/>
              <w:right w:val="single" w:sz="4" w:space="0" w:color="auto"/>
            </w:tcBorders>
          </w:tcPr>
          <w:p w14:paraId="7DEE30BF" w14:textId="009B2EAC"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5D1174F" w14:textId="6F343B3E" w:rsidR="000E5E48" w:rsidRPr="00690FA9" w:rsidRDefault="000E5E48" w:rsidP="00946072">
            <w:pPr>
              <w:jc w:val="center"/>
              <w:rPr>
                <w:sz w:val="18"/>
                <w:szCs w:val="18"/>
              </w:rPr>
            </w:pPr>
            <w:r w:rsidRPr="00690FA9">
              <w:rPr>
                <w:sz w:val="18"/>
                <w:szCs w:val="18"/>
              </w:rPr>
              <w:t xml:space="preserve">zákon č. 417/2013 Z. z.  </w:t>
            </w:r>
          </w:p>
        </w:tc>
        <w:tc>
          <w:tcPr>
            <w:tcW w:w="201" w:type="pct"/>
            <w:tcBorders>
              <w:top w:val="single" w:sz="4" w:space="0" w:color="auto"/>
              <w:left w:val="single" w:sz="4" w:space="0" w:color="auto"/>
              <w:bottom w:val="single" w:sz="4" w:space="0" w:color="auto"/>
              <w:right w:val="single" w:sz="4" w:space="0" w:color="auto"/>
            </w:tcBorders>
          </w:tcPr>
          <w:p w14:paraId="41D1AC3D" w14:textId="77777777" w:rsidR="000E5E48" w:rsidRPr="00690FA9" w:rsidRDefault="000E5E48" w:rsidP="00946072">
            <w:pPr>
              <w:pStyle w:val="Normlny0"/>
              <w:jc w:val="center"/>
              <w:rPr>
                <w:sz w:val="18"/>
                <w:szCs w:val="18"/>
              </w:rPr>
            </w:pPr>
            <w:r w:rsidRPr="00690FA9">
              <w:rPr>
                <w:sz w:val="18"/>
                <w:szCs w:val="18"/>
              </w:rPr>
              <w:t>§ 2</w:t>
            </w:r>
          </w:p>
          <w:p w14:paraId="3CC048D1" w14:textId="77777777" w:rsidR="000E5E48" w:rsidRPr="00690FA9" w:rsidRDefault="000E5E48" w:rsidP="00946072">
            <w:pPr>
              <w:pStyle w:val="Normlny0"/>
              <w:jc w:val="center"/>
              <w:rPr>
                <w:sz w:val="18"/>
                <w:szCs w:val="18"/>
              </w:rPr>
            </w:pPr>
            <w:r w:rsidRPr="00690FA9">
              <w:rPr>
                <w:sz w:val="18"/>
                <w:szCs w:val="18"/>
              </w:rPr>
              <w:t>O. 1</w:t>
            </w:r>
          </w:p>
          <w:p w14:paraId="37B63B7D" w14:textId="77777777" w:rsidR="000E5E48" w:rsidRPr="00690FA9" w:rsidRDefault="000E5E48" w:rsidP="00946072">
            <w:pPr>
              <w:pStyle w:val="Normlny0"/>
              <w:jc w:val="center"/>
              <w:rPr>
                <w:sz w:val="18"/>
                <w:szCs w:val="18"/>
              </w:rPr>
            </w:pPr>
          </w:p>
          <w:p w14:paraId="651501C6" w14:textId="77777777" w:rsidR="000E5E48" w:rsidRPr="00690FA9" w:rsidRDefault="000E5E48" w:rsidP="00946072">
            <w:pPr>
              <w:pStyle w:val="Normlny0"/>
              <w:jc w:val="center"/>
              <w:rPr>
                <w:sz w:val="18"/>
                <w:szCs w:val="18"/>
              </w:rPr>
            </w:pPr>
          </w:p>
          <w:p w14:paraId="71F20130" w14:textId="77777777" w:rsidR="000E5E48" w:rsidRPr="00690FA9" w:rsidRDefault="000E5E48" w:rsidP="00946072">
            <w:pPr>
              <w:pStyle w:val="Normlny0"/>
              <w:jc w:val="center"/>
              <w:rPr>
                <w:sz w:val="18"/>
                <w:szCs w:val="18"/>
              </w:rPr>
            </w:pPr>
          </w:p>
          <w:p w14:paraId="6C247CBB" w14:textId="77777777" w:rsidR="000E5E48" w:rsidRPr="00690FA9" w:rsidRDefault="000E5E48" w:rsidP="00946072">
            <w:pPr>
              <w:pStyle w:val="Normlny0"/>
              <w:jc w:val="center"/>
              <w:rPr>
                <w:sz w:val="18"/>
                <w:szCs w:val="18"/>
              </w:rPr>
            </w:pPr>
          </w:p>
          <w:p w14:paraId="4ED1FA29" w14:textId="77777777" w:rsidR="000E5E48" w:rsidRPr="00690FA9" w:rsidRDefault="000E5E48" w:rsidP="00946072">
            <w:pPr>
              <w:pStyle w:val="Normlny0"/>
              <w:jc w:val="center"/>
              <w:rPr>
                <w:sz w:val="18"/>
                <w:szCs w:val="18"/>
              </w:rPr>
            </w:pPr>
          </w:p>
          <w:p w14:paraId="6876C3D8" w14:textId="77777777" w:rsidR="000E5E48" w:rsidRPr="00690FA9" w:rsidRDefault="000E5E48" w:rsidP="00946072">
            <w:pPr>
              <w:pStyle w:val="Normlny0"/>
              <w:jc w:val="center"/>
              <w:rPr>
                <w:sz w:val="18"/>
                <w:szCs w:val="18"/>
              </w:rPr>
            </w:pPr>
            <w:r w:rsidRPr="00690FA9">
              <w:rPr>
                <w:sz w:val="18"/>
                <w:szCs w:val="18"/>
              </w:rPr>
              <w:t>§ 4</w:t>
            </w:r>
          </w:p>
          <w:p w14:paraId="3177F85C" w14:textId="642E174A" w:rsidR="000E5E48" w:rsidRPr="00690FA9" w:rsidRDefault="000E5E48"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622C12D2" w14:textId="77777777" w:rsidR="000E5E48" w:rsidRPr="00690FA9" w:rsidRDefault="000E5E48" w:rsidP="00946072">
            <w:pPr>
              <w:jc w:val="both"/>
              <w:rPr>
                <w:sz w:val="18"/>
                <w:szCs w:val="18"/>
              </w:rPr>
            </w:pPr>
            <w:r w:rsidRPr="00690FA9">
              <w:rPr>
                <w:sz w:val="18"/>
                <w:szCs w:val="18"/>
              </w:rPr>
              <w:t>(1) Hmotná núdza je stav, keď príjem členov domácnosti podľa tohto zákona nedosahuje sumy životného minima ustanovené osobitným predpisom3) a členovia domácnosti si nevedia alebo nemôžu prácou, výkonom vlastníckeho práva alebo iného práva k majetku a uplatnením nárokov zabezpečiť príjem alebo zvýšiť príjem.</w:t>
            </w:r>
          </w:p>
          <w:p w14:paraId="4FDAE904" w14:textId="77777777" w:rsidR="000E5E48" w:rsidRPr="00690FA9" w:rsidRDefault="000E5E48" w:rsidP="00946072">
            <w:pPr>
              <w:jc w:val="both"/>
              <w:rPr>
                <w:sz w:val="18"/>
                <w:szCs w:val="18"/>
              </w:rPr>
            </w:pPr>
          </w:p>
          <w:p w14:paraId="627F9FE9" w14:textId="3707AE8E" w:rsidR="000E5E48" w:rsidRPr="00690FA9" w:rsidRDefault="000E5E48" w:rsidP="00946072">
            <w:pPr>
              <w:jc w:val="both"/>
              <w:rPr>
                <w:sz w:val="18"/>
                <w:szCs w:val="18"/>
              </w:rPr>
            </w:pPr>
            <w:r w:rsidRPr="00690FA9">
              <w:rPr>
                <w:sz w:val="18"/>
                <w:szCs w:val="18"/>
              </w:rPr>
              <w:t>(1) Pri posudzovaní hmotnej núdze a poskytovaní pomoci v hmotnej núdzi sa na účely tohto zákona započítavajú príjmy členov domácnosti.</w:t>
            </w:r>
          </w:p>
        </w:tc>
        <w:tc>
          <w:tcPr>
            <w:tcW w:w="201" w:type="pct"/>
            <w:tcBorders>
              <w:top w:val="single" w:sz="4" w:space="0" w:color="auto"/>
              <w:left w:val="single" w:sz="4" w:space="0" w:color="auto"/>
              <w:bottom w:val="single" w:sz="4" w:space="0" w:color="auto"/>
              <w:right w:val="single" w:sz="4" w:space="0" w:color="auto"/>
            </w:tcBorders>
          </w:tcPr>
          <w:p w14:paraId="55269A37" w14:textId="57D4456E" w:rsidR="000E5E48" w:rsidRPr="00690FA9" w:rsidRDefault="000E5E48" w:rsidP="00946072">
            <w:pPr>
              <w:jc w:val="center"/>
              <w:rPr>
                <w:sz w:val="18"/>
                <w:szCs w:val="18"/>
              </w:rPr>
            </w:pPr>
            <w:r w:rsidRPr="00690FA9">
              <w:rPr>
                <w:sz w:val="18"/>
                <w:szCs w:val="18"/>
              </w:rPr>
              <w:t xml:space="preserve">N </w:t>
            </w:r>
          </w:p>
        </w:tc>
        <w:tc>
          <w:tcPr>
            <w:tcW w:w="252" w:type="pct"/>
            <w:tcBorders>
              <w:top w:val="single" w:sz="4" w:space="0" w:color="auto"/>
              <w:left w:val="single" w:sz="4" w:space="0" w:color="auto"/>
              <w:bottom w:val="single" w:sz="4" w:space="0" w:color="auto"/>
              <w:right w:val="single" w:sz="4" w:space="0" w:color="auto"/>
            </w:tcBorders>
          </w:tcPr>
          <w:p w14:paraId="2611DD9E" w14:textId="2CA62E26" w:rsidR="000E5E48" w:rsidRPr="00690FA9" w:rsidRDefault="000E5E48" w:rsidP="004F6A28">
            <w:pPr>
              <w:pStyle w:val="Nadpis1"/>
              <w:jc w:val="left"/>
              <w:rPr>
                <w:b w:val="0"/>
                <w:bCs w:val="0"/>
                <w:sz w:val="18"/>
                <w:szCs w:val="18"/>
              </w:rPr>
            </w:pPr>
            <w:r w:rsidRPr="00690FA9">
              <w:rPr>
                <w:b w:val="0"/>
                <w:bCs w:val="0"/>
                <w:sz w:val="18"/>
                <w:szCs w:val="18"/>
              </w:rPr>
              <w:t xml:space="preserve">Príjmy všetkých členov domácnosti sa posudzujú už počas žiadosti držiteľa modrej karty </w:t>
            </w:r>
            <w:r w:rsidRPr="00690FA9">
              <w:rPr>
                <w:b w:val="0"/>
                <w:bCs w:val="0"/>
                <w:sz w:val="18"/>
                <w:szCs w:val="18"/>
              </w:rPr>
              <w:lastRenderedPageBreak/>
              <w:t xml:space="preserve">o pomoc v hmotnej núdzi. Uvedené posúdenie  slúži ako podklad pre rozhodovanie príslušného policajného útvaru o odňatí alebo neobnovení modrej karty, preto opätovné posudzovanie príjmov členov domácnosti je  </w:t>
            </w:r>
          </w:p>
          <w:p w14:paraId="5562E1E6" w14:textId="572B2137" w:rsidR="000E5E48" w:rsidRPr="00690FA9" w:rsidRDefault="000E5E48" w:rsidP="004F6A28">
            <w:pPr>
              <w:pStyle w:val="Nadpis1"/>
              <w:jc w:val="left"/>
              <w:rPr>
                <w:sz w:val="18"/>
                <w:szCs w:val="18"/>
              </w:rPr>
            </w:pPr>
            <w:r w:rsidRPr="00690FA9">
              <w:rPr>
                <w:b w:val="0"/>
                <w:bCs w:val="0"/>
                <w:sz w:val="18"/>
                <w:szCs w:val="18"/>
              </w:rPr>
              <w:t xml:space="preserve">irelevantné. </w:t>
            </w:r>
          </w:p>
        </w:tc>
        <w:tc>
          <w:tcPr>
            <w:tcW w:w="302" w:type="pct"/>
            <w:tcBorders>
              <w:top w:val="single" w:sz="4" w:space="0" w:color="auto"/>
              <w:left w:val="single" w:sz="4" w:space="0" w:color="auto"/>
              <w:bottom w:val="single" w:sz="4" w:space="0" w:color="auto"/>
              <w:right w:val="single" w:sz="4" w:space="0" w:color="auto"/>
            </w:tcBorders>
          </w:tcPr>
          <w:p w14:paraId="022D1E8D" w14:textId="444F1593" w:rsidR="000E5E48" w:rsidRPr="00690FA9" w:rsidRDefault="000E5E48" w:rsidP="00660B3C">
            <w:pPr>
              <w:pStyle w:val="Nadpis1"/>
              <w:rPr>
                <w:b w:val="0"/>
                <w:bCs w:val="0"/>
                <w:sz w:val="18"/>
                <w:szCs w:val="18"/>
              </w:rPr>
            </w:pPr>
            <w:r w:rsidRPr="00690FA9">
              <w:rPr>
                <w:b w:val="0"/>
                <w:bCs w:val="0"/>
                <w:sz w:val="18"/>
                <w:szCs w:val="18"/>
              </w:rPr>
              <w:lastRenderedPageBreak/>
              <w:t>GP - N</w:t>
            </w:r>
          </w:p>
        </w:tc>
        <w:tc>
          <w:tcPr>
            <w:tcW w:w="406" w:type="pct"/>
            <w:tcBorders>
              <w:top w:val="single" w:sz="4" w:space="0" w:color="auto"/>
              <w:left w:val="single" w:sz="4" w:space="0" w:color="auto"/>
              <w:bottom w:val="single" w:sz="4" w:space="0" w:color="auto"/>
              <w:right w:val="single" w:sz="4" w:space="0" w:color="auto"/>
            </w:tcBorders>
          </w:tcPr>
          <w:p w14:paraId="6EC2A1B3" w14:textId="77777777" w:rsidR="000E5E48" w:rsidRPr="00690FA9" w:rsidRDefault="000E5E48" w:rsidP="00946072">
            <w:pPr>
              <w:pStyle w:val="Nadpis1"/>
              <w:jc w:val="left"/>
              <w:rPr>
                <w:b w:val="0"/>
                <w:bCs w:val="0"/>
                <w:sz w:val="18"/>
                <w:szCs w:val="18"/>
              </w:rPr>
            </w:pPr>
          </w:p>
        </w:tc>
      </w:tr>
      <w:tr w:rsidR="000E5E48" w:rsidRPr="00690FA9" w14:paraId="09F6489E" w14:textId="3BC25074" w:rsidTr="000E5E48">
        <w:tc>
          <w:tcPr>
            <w:tcW w:w="175" w:type="pct"/>
            <w:tcBorders>
              <w:top w:val="single" w:sz="4" w:space="0" w:color="auto"/>
              <w:left w:val="single" w:sz="4" w:space="0" w:color="auto"/>
              <w:bottom w:val="single" w:sz="4" w:space="0" w:color="auto"/>
              <w:right w:val="single" w:sz="4" w:space="0" w:color="auto"/>
            </w:tcBorders>
          </w:tcPr>
          <w:p w14:paraId="6BDE212E" w14:textId="2F442437" w:rsidR="000E5E48" w:rsidRPr="00690FA9" w:rsidRDefault="000E5E48" w:rsidP="00946072">
            <w:pPr>
              <w:rPr>
                <w:sz w:val="18"/>
                <w:szCs w:val="18"/>
              </w:rPr>
            </w:pPr>
            <w:r w:rsidRPr="00690FA9">
              <w:rPr>
                <w:sz w:val="18"/>
                <w:szCs w:val="18"/>
              </w:rPr>
              <w:t>Č: 8</w:t>
            </w:r>
          </w:p>
          <w:p w14:paraId="43ABC969" w14:textId="77777777" w:rsidR="000E5E48" w:rsidRPr="00690FA9" w:rsidRDefault="000E5E48" w:rsidP="00946072">
            <w:pPr>
              <w:rPr>
                <w:sz w:val="18"/>
                <w:szCs w:val="18"/>
              </w:rPr>
            </w:pPr>
            <w:r w:rsidRPr="00690FA9">
              <w:rPr>
                <w:sz w:val="18"/>
                <w:szCs w:val="18"/>
              </w:rPr>
              <w:t>O: 3</w:t>
            </w:r>
          </w:p>
          <w:p w14:paraId="305AA9F8"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1376D5B" w14:textId="77777777" w:rsidR="000E5E48" w:rsidRPr="00690FA9" w:rsidRDefault="000E5E48" w:rsidP="00946072">
            <w:pPr>
              <w:jc w:val="both"/>
              <w:rPr>
                <w:sz w:val="18"/>
                <w:szCs w:val="18"/>
              </w:rPr>
            </w:pPr>
            <w:r w:rsidRPr="00690FA9">
              <w:rPr>
                <w:sz w:val="18"/>
                <w:szCs w:val="18"/>
              </w:rPr>
              <w:t>Odchylne od odseku 2 prvého pododseku písm. f) tohto článku, nevykonanie oznámenia požadovaného podľa článku 15 ods. 2 písm. a) alebo článku 15 ods. 3 alebo ods. 4 sa nepovažuje za dostatočný dôvod na odňatie modrej karty EÚ alebo zamietnutie žiadosti o jej obnovenie, ak držiteľ modrej karty EÚ preukáže, že oznámenie nebolo príslušným orgánom doručené z dôvodu mimo svojej kontroly.</w:t>
            </w:r>
          </w:p>
        </w:tc>
        <w:tc>
          <w:tcPr>
            <w:tcW w:w="201" w:type="pct"/>
            <w:tcBorders>
              <w:top w:val="single" w:sz="4" w:space="0" w:color="auto"/>
              <w:left w:val="single" w:sz="4" w:space="0" w:color="auto"/>
              <w:bottom w:val="single" w:sz="4" w:space="0" w:color="auto"/>
              <w:right w:val="single" w:sz="4" w:space="0" w:color="auto"/>
            </w:tcBorders>
          </w:tcPr>
          <w:p w14:paraId="666B02DD"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259CB14" w14:textId="2197BA2D"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6B60E7B" w14:textId="41567048" w:rsidR="000E5E48" w:rsidRPr="00690FA9" w:rsidRDefault="000E5E48" w:rsidP="00946072">
            <w:pPr>
              <w:pStyle w:val="Normlny0"/>
              <w:jc w:val="center"/>
              <w:rPr>
                <w:sz w:val="18"/>
                <w:szCs w:val="18"/>
              </w:rPr>
            </w:pPr>
            <w:r w:rsidRPr="00690FA9">
              <w:rPr>
                <w:sz w:val="18"/>
                <w:szCs w:val="18"/>
              </w:rPr>
              <w:t>Č. I</w:t>
            </w:r>
          </w:p>
          <w:p w14:paraId="39D07C3B" w14:textId="77777777" w:rsidR="000E5E48" w:rsidRPr="00690FA9" w:rsidRDefault="000E5E48" w:rsidP="00946072">
            <w:pPr>
              <w:pStyle w:val="Normlny0"/>
              <w:jc w:val="center"/>
              <w:rPr>
                <w:sz w:val="18"/>
                <w:szCs w:val="18"/>
              </w:rPr>
            </w:pPr>
            <w:r w:rsidRPr="00690FA9">
              <w:rPr>
                <w:sz w:val="18"/>
                <w:szCs w:val="18"/>
              </w:rPr>
              <w:t>§ 41</w:t>
            </w:r>
          </w:p>
          <w:p w14:paraId="0E3AC598" w14:textId="5BE7C9A2" w:rsidR="000E5E48" w:rsidRPr="00690FA9" w:rsidRDefault="000E5E48" w:rsidP="00946072">
            <w:pPr>
              <w:pStyle w:val="Normlny0"/>
              <w:jc w:val="center"/>
              <w:rPr>
                <w:sz w:val="18"/>
                <w:szCs w:val="18"/>
              </w:rPr>
            </w:pPr>
            <w:r w:rsidRPr="00690FA9">
              <w:rPr>
                <w:sz w:val="18"/>
                <w:szCs w:val="18"/>
              </w:rPr>
              <w:t>O. 2</w:t>
            </w:r>
          </w:p>
          <w:p w14:paraId="7FBB09BE"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571C0B3" w14:textId="77777777" w:rsidR="000E5E48" w:rsidRPr="00690FA9" w:rsidRDefault="000E5E48" w:rsidP="00946072">
            <w:pPr>
              <w:rPr>
                <w:sz w:val="18"/>
                <w:szCs w:val="18"/>
              </w:rPr>
            </w:pPr>
            <w:r w:rsidRPr="00690FA9">
              <w:rPr>
                <w:sz w:val="18"/>
                <w:szCs w:val="18"/>
              </w:rPr>
              <w:t xml:space="preserve">(2) Ustanovenie odseku 1 písm. e) a f) neplatí, ak držiteľ modrej karty preukáže, že oznámenie nebolo policajnému útvaru doručené bez jeho zavinenia. </w:t>
            </w:r>
            <w:r w:rsidRPr="00690FA9">
              <w:rPr>
                <w:sz w:val="18"/>
                <w:szCs w:val="18"/>
              </w:rPr>
              <w:tab/>
            </w:r>
          </w:p>
          <w:p w14:paraId="37FA647A" w14:textId="77777777"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BED60CF"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CA7996C" w14:textId="77777777" w:rsidR="000E5E48" w:rsidRPr="00690FA9" w:rsidRDefault="000E5E48" w:rsidP="00946072">
            <w:pPr>
              <w:pStyle w:val="Nadpis1"/>
              <w:rPr>
                <w:bCs w:val="0"/>
                <w:sz w:val="18"/>
                <w:szCs w:val="18"/>
              </w:rPr>
            </w:pPr>
          </w:p>
          <w:p w14:paraId="44B5B53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2CCB314" w14:textId="7FDBFA29" w:rsidR="000E5E48" w:rsidRPr="00690FA9" w:rsidRDefault="000E5E48"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89558B8" w14:textId="77777777" w:rsidR="000E5E48" w:rsidRPr="00690FA9" w:rsidRDefault="000E5E48" w:rsidP="00946072">
            <w:pPr>
              <w:pStyle w:val="Nadpis1"/>
              <w:rPr>
                <w:bCs w:val="0"/>
                <w:sz w:val="18"/>
                <w:szCs w:val="18"/>
              </w:rPr>
            </w:pPr>
          </w:p>
        </w:tc>
      </w:tr>
      <w:tr w:rsidR="000E5E48" w:rsidRPr="00690FA9" w14:paraId="71082464" w14:textId="047957E0" w:rsidTr="000E5E48">
        <w:tc>
          <w:tcPr>
            <w:tcW w:w="175" w:type="pct"/>
            <w:tcBorders>
              <w:top w:val="single" w:sz="4" w:space="0" w:color="auto"/>
              <w:left w:val="single" w:sz="4" w:space="0" w:color="auto"/>
              <w:bottom w:val="single" w:sz="4" w:space="0" w:color="auto"/>
              <w:right w:val="single" w:sz="4" w:space="0" w:color="auto"/>
            </w:tcBorders>
          </w:tcPr>
          <w:p w14:paraId="484C8102" w14:textId="77777777" w:rsidR="000E5E48" w:rsidRPr="00690FA9" w:rsidRDefault="000E5E48" w:rsidP="00946072">
            <w:pPr>
              <w:rPr>
                <w:sz w:val="18"/>
                <w:szCs w:val="18"/>
              </w:rPr>
            </w:pPr>
            <w:r w:rsidRPr="00690FA9">
              <w:rPr>
                <w:sz w:val="18"/>
                <w:szCs w:val="18"/>
              </w:rPr>
              <w:t>Č: 8</w:t>
            </w:r>
          </w:p>
          <w:p w14:paraId="39FDF8A0" w14:textId="77777777" w:rsidR="000E5E48" w:rsidRPr="00690FA9" w:rsidRDefault="000E5E48" w:rsidP="00946072">
            <w:pPr>
              <w:rPr>
                <w:sz w:val="18"/>
                <w:szCs w:val="18"/>
              </w:rPr>
            </w:pPr>
            <w:r w:rsidRPr="00690FA9">
              <w:rPr>
                <w:sz w:val="18"/>
                <w:szCs w:val="18"/>
              </w:rPr>
              <w:t>O: 4</w:t>
            </w:r>
          </w:p>
          <w:p w14:paraId="5F37F63A"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0EE02B0" w14:textId="77777777" w:rsidR="000E5E48" w:rsidRPr="00690FA9" w:rsidRDefault="000E5E48" w:rsidP="00946072">
            <w:pPr>
              <w:jc w:val="both"/>
              <w:rPr>
                <w:sz w:val="18"/>
                <w:szCs w:val="18"/>
              </w:rPr>
            </w:pPr>
            <w:r w:rsidRPr="00690FA9">
              <w:rPr>
                <w:sz w:val="18"/>
                <w:szCs w:val="18"/>
              </w:rPr>
              <w:t xml:space="preserve">Odchylne od odseku 1 písm. b) a d) sa členské štáty môžu rozhodnúť neodňať modrú kartu EÚ alebo nezamietnuť žiadosť o jej obnovenie, ak držiteľ modrej karty EÚ dočasne, v každom </w:t>
            </w:r>
            <w:r w:rsidRPr="00690FA9">
              <w:rPr>
                <w:sz w:val="18"/>
                <w:szCs w:val="18"/>
              </w:rPr>
              <w:lastRenderedPageBreak/>
              <w:t>prípade nie dlhšie než 12 mesiacov, nespĺňa kritériá prijatia stanovené v článku 5 ods. 1 písm. a), článku 5 ods. 3 alebo prípadne článku 5 ods. 4 alebo 5 v dôsledku choroby, zdravotného postihnutia alebo rodičovskej dovolenky.</w:t>
            </w:r>
          </w:p>
        </w:tc>
        <w:tc>
          <w:tcPr>
            <w:tcW w:w="201" w:type="pct"/>
            <w:tcBorders>
              <w:top w:val="single" w:sz="4" w:space="0" w:color="auto"/>
              <w:left w:val="single" w:sz="4" w:space="0" w:color="auto"/>
              <w:bottom w:val="single" w:sz="4" w:space="0" w:color="auto"/>
              <w:right w:val="single" w:sz="4" w:space="0" w:color="auto"/>
            </w:tcBorders>
          </w:tcPr>
          <w:p w14:paraId="45E9D7D4" w14:textId="77777777" w:rsidR="000E5E48" w:rsidRPr="00690FA9" w:rsidRDefault="000E5E48"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3709BB35"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B5FA15F"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EBE6711" w14:textId="77777777"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984E1CD"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9D73B3C" w14:textId="59EC46F9" w:rsidR="000E5E48" w:rsidRPr="00690FA9" w:rsidRDefault="000E5E48"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D3DF713" w14:textId="12F2743C" w:rsidR="000E5E48" w:rsidRPr="003938A8" w:rsidRDefault="0098113A" w:rsidP="00946072">
            <w:pPr>
              <w:jc w:val="center"/>
              <w:rPr>
                <w:sz w:val="18"/>
                <w:szCs w:val="18"/>
              </w:rPr>
            </w:pPr>
            <w:r w:rsidRPr="003938A8">
              <w:rPr>
                <w:sz w:val="18"/>
                <w:szCs w:val="18"/>
              </w:rPr>
              <w:t>GP-A, c) nevyužitie výnimky</w:t>
            </w:r>
          </w:p>
        </w:tc>
        <w:tc>
          <w:tcPr>
            <w:tcW w:w="406" w:type="pct"/>
            <w:tcBorders>
              <w:top w:val="single" w:sz="4" w:space="0" w:color="auto"/>
              <w:left w:val="single" w:sz="4" w:space="0" w:color="auto"/>
              <w:bottom w:val="single" w:sz="4" w:space="0" w:color="auto"/>
              <w:right w:val="single" w:sz="4" w:space="0" w:color="auto"/>
            </w:tcBorders>
          </w:tcPr>
          <w:p w14:paraId="0E11A209" w14:textId="77777777" w:rsidR="0098113A" w:rsidRPr="003938A8" w:rsidRDefault="0098113A" w:rsidP="0098113A">
            <w:pPr>
              <w:pStyle w:val="Normlny0"/>
              <w:rPr>
                <w:sz w:val="16"/>
                <w:szCs w:val="16"/>
              </w:rPr>
            </w:pPr>
            <w:r w:rsidRPr="003938A8">
              <w:rPr>
                <w:sz w:val="16"/>
                <w:szCs w:val="16"/>
              </w:rPr>
              <w:t>Negatívny vplyv na služby verejnej správy pre občana.</w:t>
            </w:r>
          </w:p>
          <w:p w14:paraId="3E2CD55C" w14:textId="77777777" w:rsidR="000E5E48" w:rsidRPr="003938A8" w:rsidRDefault="000E5E48" w:rsidP="00946072">
            <w:pPr>
              <w:jc w:val="center"/>
              <w:rPr>
                <w:sz w:val="18"/>
                <w:szCs w:val="18"/>
              </w:rPr>
            </w:pPr>
          </w:p>
        </w:tc>
      </w:tr>
      <w:tr w:rsidR="000E5E48" w:rsidRPr="00690FA9" w14:paraId="55EF6E64" w14:textId="590211F9" w:rsidTr="000E5E48">
        <w:tc>
          <w:tcPr>
            <w:tcW w:w="175" w:type="pct"/>
            <w:tcBorders>
              <w:top w:val="single" w:sz="4" w:space="0" w:color="auto"/>
              <w:left w:val="single" w:sz="4" w:space="0" w:color="auto"/>
              <w:bottom w:val="single" w:sz="4" w:space="0" w:color="auto"/>
              <w:right w:val="single" w:sz="4" w:space="0" w:color="auto"/>
            </w:tcBorders>
          </w:tcPr>
          <w:p w14:paraId="606907FD" w14:textId="77777777" w:rsidR="000E5E48" w:rsidRPr="00690FA9" w:rsidRDefault="000E5E48" w:rsidP="00946072">
            <w:pPr>
              <w:rPr>
                <w:sz w:val="18"/>
                <w:szCs w:val="18"/>
              </w:rPr>
            </w:pPr>
            <w:r w:rsidRPr="00690FA9">
              <w:rPr>
                <w:sz w:val="18"/>
                <w:szCs w:val="18"/>
              </w:rPr>
              <w:lastRenderedPageBreak/>
              <w:t>Č: 8</w:t>
            </w:r>
          </w:p>
          <w:p w14:paraId="386451E6" w14:textId="77777777" w:rsidR="000E5E48" w:rsidRPr="00690FA9" w:rsidRDefault="000E5E48" w:rsidP="00946072">
            <w:pPr>
              <w:rPr>
                <w:sz w:val="18"/>
                <w:szCs w:val="18"/>
              </w:rPr>
            </w:pPr>
            <w:r w:rsidRPr="00690FA9">
              <w:rPr>
                <w:sz w:val="18"/>
                <w:szCs w:val="18"/>
              </w:rPr>
              <w:t>O: 5</w:t>
            </w:r>
          </w:p>
          <w:p w14:paraId="7BA6A7FD" w14:textId="77777777" w:rsidR="000E5E48" w:rsidRPr="00690FA9" w:rsidRDefault="000E5E48" w:rsidP="00946072">
            <w:pPr>
              <w:rPr>
                <w:sz w:val="18"/>
                <w:szCs w:val="18"/>
              </w:rPr>
            </w:pPr>
            <w:r w:rsidRPr="00690FA9">
              <w:rPr>
                <w:sz w:val="18"/>
                <w:szCs w:val="18"/>
              </w:rPr>
              <w:t>P: a</w:t>
            </w:r>
          </w:p>
          <w:p w14:paraId="43878108"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06DEDF1" w14:textId="77777777" w:rsidR="000E5E48" w:rsidRPr="00690FA9" w:rsidRDefault="000E5E48" w:rsidP="00946072">
            <w:pPr>
              <w:jc w:val="both"/>
              <w:rPr>
                <w:sz w:val="18"/>
                <w:szCs w:val="18"/>
              </w:rPr>
            </w:pPr>
            <w:r w:rsidRPr="00690FA9">
              <w:rPr>
                <w:sz w:val="18"/>
                <w:szCs w:val="18"/>
              </w:rPr>
              <w:t>Odchylne od odseku 1 písm. b) a d) a odseku 2 prvého pododseku písm. c), modrá karta EÚ sa neodníme ani jej obnovenie sa nezamietne v prípade nezamestnanosti držiteľa modrej karty EÚ okrem prípadov, ak:</w:t>
            </w:r>
          </w:p>
          <w:p w14:paraId="544E0ED1" w14:textId="77777777" w:rsidR="000E5E48" w:rsidRPr="00690FA9" w:rsidRDefault="000E5E48" w:rsidP="00946072">
            <w:pPr>
              <w:jc w:val="both"/>
              <w:rPr>
                <w:sz w:val="18"/>
                <w:szCs w:val="18"/>
              </w:rPr>
            </w:pPr>
            <w:r w:rsidRPr="00690FA9">
              <w:rPr>
                <w:sz w:val="18"/>
                <w:szCs w:val="18"/>
              </w:rPr>
              <w:t>a) držiteľ modrej karty EÚ je nezamestnaný dlhšie ako tri mesiace, pričom držiteľom modrej karty EÚ je menej ako dva roky, alebo</w:t>
            </w:r>
          </w:p>
        </w:tc>
        <w:tc>
          <w:tcPr>
            <w:tcW w:w="201" w:type="pct"/>
            <w:tcBorders>
              <w:top w:val="single" w:sz="4" w:space="0" w:color="auto"/>
              <w:left w:val="single" w:sz="4" w:space="0" w:color="auto"/>
              <w:bottom w:val="single" w:sz="4" w:space="0" w:color="auto"/>
              <w:right w:val="single" w:sz="4" w:space="0" w:color="auto"/>
            </w:tcBorders>
          </w:tcPr>
          <w:p w14:paraId="519B40B7"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C0E8FAF" w14:textId="77777777"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662F313A" w14:textId="3B80750F" w:rsidR="000E5E48" w:rsidRPr="00690FA9" w:rsidRDefault="000E5E48" w:rsidP="00946072">
            <w:pPr>
              <w:pStyle w:val="Normlny0"/>
              <w:jc w:val="center"/>
              <w:rPr>
                <w:sz w:val="18"/>
                <w:szCs w:val="18"/>
              </w:rPr>
            </w:pPr>
            <w:r w:rsidRPr="00690FA9">
              <w:rPr>
                <w:sz w:val="18"/>
                <w:szCs w:val="18"/>
              </w:rPr>
              <w:t>Č. I</w:t>
            </w:r>
          </w:p>
          <w:p w14:paraId="65AB194B" w14:textId="77777777" w:rsidR="000E5E48" w:rsidRPr="00690FA9" w:rsidRDefault="000E5E48" w:rsidP="00946072">
            <w:pPr>
              <w:pStyle w:val="Normlny0"/>
              <w:jc w:val="center"/>
              <w:rPr>
                <w:sz w:val="18"/>
                <w:szCs w:val="18"/>
              </w:rPr>
            </w:pPr>
            <w:r w:rsidRPr="00690FA9">
              <w:rPr>
                <w:sz w:val="18"/>
                <w:szCs w:val="18"/>
              </w:rPr>
              <w:t>§ 41</w:t>
            </w:r>
          </w:p>
          <w:p w14:paraId="6FF64196" w14:textId="69477A74" w:rsidR="000E5E48" w:rsidRPr="00690FA9" w:rsidRDefault="000E5E48" w:rsidP="00946072">
            <w:pPr>
              <w:pStyle w:val="Normlny0"/>
              <w:jc w:val="center"/>
              <w:rPr>
                <w:sz w:val="18"/>
                <w:szCs w:val="18"/>
              </w:rPr>
            </w:pPr>
            <w:r w:rsidRPr="00690FA9">
              <w:rPr>
                <w:sz w:val="18"/>
                <w:szCs w:val="18"/>
              </w:rPr>
              <w:t>O. 3</w:t>
            </w:r>
          </w:p>
          <w:p w14:paraId="553F148C" w14:textId="6984CE6F" w:rsidR="000E5E48" w:rsidRPr="00690FA9" w:rsidRDefault="000E5E48" w:rsidP="00946072">
            <w:pPr>
              <w:pStyle w:val="Normlny0"/>
              <w:jc w:val="center"/>
              <w:rPr>
                <w:sz w:val="18"/>
                <w:szCs w:val="18"/>
              </w:rPr>
            </w:pPr>
            <w:r w:rsidRPr="00690FA9">
              <w:rPr>
                <w:sz w:val="18"/>
                <w:szCs w:val="18"/>
              </w:rPr>
              <w:t>P. a</w:t>
            </w:r>
          </w:p>
          <w:p w14:paraId="36BD6149" w14:textId="77777777" w:rsidR="000E5E48" w:rsidRDefault="000E5E48" w:rsidP="00946072">
            <w:pPr>
              <w:pStyle w:val="Normlny0"/>
              <w:jc w:val="center"/>
              <w:rPr>
                <w:sz w:val="18"/>
                <w:szCs w:val="18"/>
              </w:rPr>
            </w:pPr>
          </w:p>
          <w:p w14:paraId="092A88C1" w14:textId="77777777" w:rsidR="00B71E4E" w:rsidRPr="00DD457E" w:rsidRDefault="00B71E4E" w:rsidP="00B71E4E">
            <w:pPr>
              <w:pStyle w:val="Normlny0"/>
              <w:jc w:val="center"/>
              <w:rPr>
                <w:sz w:val="18"/>
                <w:szCs w:val="18"/>
              </w:rPr>
            </w:pPr>
            <w:r w:rsidRPr="00DD457E">
              <w:rPr>
                <w:sz w:val="18"/>
                <w:szCs w:val="18"/>
              </w:rPr>
              <w:t>Č. IV</w:t>
            </w:r>
          </w:p>
          <w:p w14:paraId="3FCD003F" w14:textId="77777777" w:rsidR="00B71E4E" w:rsidRPr="00DD457E" w:rsidRDefault="00B71E4E" w:rsidP="00B71E4E">
            <w:pPr>
              <w:pStyle w:val="Normlny0"/>
              <w:jc w:val="center"/>
              <w:rPr>
                <w:sz w:val="18"/>
                <w:szCs w:val="18"/>
              </w:rPr>
            </w:pPr>
            <w:r w:rsidRPr="00DD457E">
              <w:rPr>
                <w:sz w:val="18"/>
                <w:szCs w:val="18"/>
              </w:rPr>
              <w:t>§ 21b</w:t>
            </w:r>
          </w:p>
          <w:p w14:paraId="368F4A34" w14:textId="77777777" w:rsidR="00B71E4E" w:rsidRPr="00DD457E" w:rsidRDefault="00B71E4E" w:rsidP="00B71E4E">
            <w:pPr>
              <w:pStyle w:val="Normlny0"/>
              <w:jc w:val="center"/>
              <w:rPr>
                <w:sz w:val="18"/>
                <w:szCs w:val="18"/>
              </w:rPr>
            </w:pPr>
            <w:r w:rsidRPr="00DD457E">
              <w:rPr>
                <w:sz w:val="18"/>
                <w:szCs w:val="18"/>
              </w:rPr>
              <w:t>O. 10</w:t>
            </w:r>
          </w:p>
          <w:p w14:paraId="321E7426" w14:textId="77777777" w:rsidR="00B71E4E" w:rsidRPr="00DD457E" w:rsidRDefault="00B71E4E" w:rsidP="00B71E4E">
            <w:pPr>
              <w:pStyle w:val="Normlny0"/>
              <w:jc w:val="center"/>
              <w:rPr>
                <w:sz w:val="18"/>
                <w:szCs w:val="18"/>
              </w:rPr>
            </w:pPr>
            <w:r w:rsidRPr="00DD457E">
              <w:rPr>
                <w:sz w:val="18"/>
                <w:szCs w:val="18"/>
              </w:rPr>
              <w:t>P. a</w:t>
            </w:r>
          </w:p>
          <w:p w14:paraId="555AA5AD" w14:textId="77777777" w:rsidR="00B71E4E" w:rsidRPr="00DD457E" w:rsidRDefault="00B71E4E" w:rsidP="00B71E4E">
            <w:pPr>
              <w:pStyle w:val="Normlny0"/>
              <w:jc w:val="center"/>
              <w:rPr>
                <w:sz w:val="18"/>
                <w:szCs w:val="18"/>
              </w:rPr>
            </w:pPr>
            <w:r w:rsidRPr="00DD457E">
              <w:rPr>
                <w:sz w:val="18"/>
                <w:szCs w:val="18"/>
              </w:rPr>
              <w:t>B. 1</w:t>
            </w:r>
          </w:p>
          <w:p w14:paraId="70041ED7" w14:textId="77777777" w:rsidR="00B71E4E" w:rsidRPr="00690FA9" w:rsidRDefault="00B71E4E"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9201218" w14:textId="77777777" w:rsidR="000E5E48" w:rsidRPr="00690FA9" w:rsidRDefault="000E5E48" w:rsidP="00946072">
            <w:pPr>
              <w:autoSpaceDE/>
              <w:autoSpaceDN/>
              <w:jc w:val="both"/>
              <w:rPr>
                <w:sz w:val="18"/>
                <w:szCs w:val="18"/>
              </w:rPr>
            </w:pPr>
            <w:r w:rsidRPr="00690FA9">
              <w:rPr>
                <w:sz w:val="18"/>
                <w:szCs w:val="18"/>
              </w:rPr>
              <w:t>(3) Ustanovenie odseku 1 písm. b) alebo písm. g) neplatí, ak je štátny príslušník tretej krajiny nezamestnaný</w:t>
            </w:r>
          </w:p>
          <w:p w14:paraId="0E630374" w14:textId="77777777" w:rsidR="000E5E48" w:rsidRPr="00690FA9" w:rsidRDefault="000E5E48" w:rsidP="00946072">
            <w:pPr>
              <w:autoSpaceDE/>
              <w:autoSpaceDN/>
              <w:jc w:val="both"/>
              <w:rPr>
                <w:sz w:val="18"/>
                <w:szCs w:val="18"/>
              </w:rPr>
            </w:pPr>
            <w:r w:rsidRPr="00690FA9">
              <w:rPr>
                <w:sz w:val="18"/>
                <w:szCs w:val="18"/>
              </w:rPr>
              <w:t>a) menej ako tri mesiace a držiteľom modrej karty je menej ako dva roky, alebo</w:t>
            </w:r>
          </w:p>
          <w:p w14:paraId="382EA704" w14:textId="77777777" w:rsidR="000E5E48" w:rsidRDefault="000E5E48" w:rsidP="00946072">
            <w:pPr>
              <w:pStyle w:val="Normlny0"/>
              <w:jc w:val="both"/>
              <w:rPr>
                <w:b/>
                <w:bCs/>
                <w:sz w:val="18"/>
                <w:szCs w:val="18"/>
              </w:rPr>
            </w:pPr>
          </w:p>
          <w:p w14:paraId="56005E62" w14:textId="77777777" w:rsidR="00B71E4E" w:rsidRPr="00DD457E" w:rsidRDefault="00B71E4E" w:rsidP="00B71E4E">
            <w:pPr>
              <w:autoSpaceDE/>
              <w:autoSpaceDN/>
              <w:jc w:val="both"/>
              <w:rPr>
                <w:sz w:val="18"/>
                <w:szCs w:val="18"/>
              </w:rPr>
            </w:pPr>
            <w:r w:rsidRPr="00DD457E">
              <w:rPr>
                <w:sz w:val="18"/>
                <w:szCs w:val="18"/>
              </w:rPr>
              <w:t>(10) Úrad, ktorý potvrdenie o možnosti obsadenia voľného pracovného miesta, ktoré zodpovedá vysokokvalifikovanému zamestnaniu, vydal, zruší toto potvrdenie, ak</w:t>
            </w:r>
          </w:p>
          <w:p w14:paraId="6731B8F4" w14:textId="77777777" w:rsidR="00B71E4E" w:rsidRPr="00DD457E" w:rsidRDefault="00B71E4E" w:rsidP="00B71E4E">
            <w:pPr>
              <w:autoSpaceDE/>
              <w:autoSpaceDN/>
              <w:jc w:val="both"/>
              <w:rPr>
                <w:sz w:val="18"/>
                <w:szCs w:val="18"/>
              </w:rPr>
            </w:pPr>
            <w:r w:rsidRPr="00DD457E">
              <w:rPr>
                <w:sz w:val="18"/>
                <w:szCs w:val="18"/>
              </w:rPr>
              <w:t>c)</w:t>
            </w:r>
            <w:r w:rsidRPr="00DD457E">
              <w:rPr>
                <w:sz w:val="18"/>
                <w:szCs w:val="18"/>
              </w:rPr>
              <w:tab/>
              <w:t>štátny príslušník tretej krajiny je nezamestnaný viac ako</w:t>
            </w:r>
          </w:p>
          <w:p w14:paraId="7991634C" w14:textId="77777777" w:rsidR="00B71E4E" w:rsidRPr="00DD457E" w:rsidRDefault="00B71E4E" w:rsidP="00B71E4E">
            <w:pPr>
              <w:autoSpaceDE/>
              <w:autoSpaceDN/>
              <w:jc w:val="both"/>
              <w:rPr>
                <w:sz w:val="18"/>
                <w:szCs w:val="18"/>
              </w:rPr>
            </w:pPr>
            <w:r w:rsidRPr="00DD457E">
              <w:rPr>
                <w:sz w:val="18"/>
                <w:szCs w:val="18"/>
              </w:rPr>
              <w:t>1.</w:t>
            </w:r>
            <w:r w:rsidRPr="00DD457E">
              <w:rPr>
                <w:sz w:val="18"/>
                <w:szCs w:val="18"/>
              </w:rPr>
              <w:tab/>
              <w:t>tri mesiace, ak je držiteľom modrej karty menej ako dva roky,</w:t>
            </w:r>
          </w:p>
          <w:p w14:paraId="07883FBA" w14:textId="77777777" w:rsidR="00DA3546" w:rsidRPr="00690FA9" w:rsidRDefault="00DA3546"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11017A18"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0B5B50D" w14:textId="77777777" w:rsidR="000E5E48" w:rsidRPr="00690FA9" w:rsidRDefault="000E5E48"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D06C05A" w14:textId="3518E57D" w:rsidR="000E5E48" w:rsidRPr="00690FA9" w:rsidRDefault="000E5E48" w:rsidP="00946072">
            <w:pPr>
              <w:pStyle w:val="Nadpis1"/>
              <w:rPr>
                <w:b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3F785858" w14:textId="77777777" w:rsidR="000E5E48" w:rsidRPr="00690FA9" w:rsidRDefault="000E5E48" w:rsidP="00946072">
            <w:pPr>
              <w:pStyle w:val="Nadpis1"/>
              <w:rPr>
                <w:sz w:val="18"/>
                <w:szCs w:val="18"/>
              </w:rPr>
            </w:pPr>
          </w:p>
        </w:tc>
      </w:tr>
      <w:tr w:rsidR="000E5E48" w:rsidRPr="00690FA9" w14:paraId="02632342" w14:textId="06E20E79" w:rsidTr="000E5E48">
        <w:trPr>
          <w:trHeight w:val="832"/>
        </w:trPr>
        <w:tc>
          <w:tcPr>
            <w:tcW w:w="175" w:type="pct"/>
            <w:tcBorders>
              <w:top w:val="single" w:sz="4" w:space="0" w:color="auto"/>
              <w:left w:val="single" w:sz="4" w:space="0" w:color="auto"/>
              <w:bottom w:val="single" w:sz="4" w:space="0" w:color="auto"/>
              <w:right w:val="single" w:sz="4" w:space="0" w:color="auto"/>
            </w:tcBorders>
          </w:tcPr>
          <w:p w14:paraId="5D6AD4C9" w14:textId="77777777" w:rsidR="000E5E48" w:rsidRPr="00690FA9" w:rsidRDefault="000E5E48" w:rsidP="00946072">
            <w:pPr>
              <w:rPr>
                <w:sz w:val="18"/>
                <w:szCs w:val="18"/>
              </w:rPr>
            </w:pPr>
            <w:r w:rsidRPr="00690FA9">
              <w:rPr>
                <w:sz w:val="18"/>
                <w:szCs w:val="18"/>
              </w:rPr>
              <w:t>Č: 8</w:t>
            </w:r>
          </w:p>
          <w:p w14:paraId="6671FBE2" w14:textId="77777777" w:rsidR="000E5E48" w:rsidRPr="00690FA9" w:rsidRDefault="000E5E48" w:rsidP="00946072">
            <w:pPr>
              <w:rPr>
                <w:sz w:val="18"/>
                <w:szCs w:val="18"/>
              </w:rPr>
            </w:pPr>
            <w:r w:rsidRPr="00690FA9">
              <w:rPr>
                <w:sz w:val="18"/>
                <w:szCs w:val="18"/>
              </w:rPr>
              <w:t>O: 5</w:t>
            </w:r>
          </w:p>
          <w:p w14:paraId="3DD8F747" w14:textId="77777777" w:rsidR="000E5E48" w:rsidRPr="00690FA9" w:rsidRDefault="000E5E48"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47932108" w14:textId="77777777" w:rsidR="000E5E48" w:rsidRPr="00690FA9" w:rsidRDefault="000E5E48" w:rsidP="00946072">
            <w:pPr>
              <w:jc w:val="both"/>
              <w:rPr>
                <w:sz w:val="18"/>
                <w:szCs w:val="18"/>
              </w:rPr>
            </w:pPr>
            <w:r w:rsidRPr="00690FA9">
              <w:rPr>
                <w:sz w:val="18"/>
                <w:szCs w:val="18"/>
              </w:rPr>
              <w:t>b) držiteľ modrej karty EÚ je nezamestnaný dlhšie ako šesť mesiacov, pričom držiteľom modrej karty EÚ je najmenej dva roky</w:t>
            </w:r>
          </w:p>
        </w:tc>
        <w:tc>
          <w:tcPr>
            <w:tcW w:w="201" w:type="pct"/>
            <w:tcBorders>
              <w:top w:val="single" w:sz="4" w:space="0" w:color="auto"/>
              <w:left w:val="single" w:sz="4" w:space="0" w:color="auto"/>
              <w:bottom w:val="single" w:sz="4" w:space="0" w:color="auto"/>
              <w:right w:val="single" w:sz="4" w:space="0" w:color="auto"/>
            </w:tcBorders>
          </w:tcPr>
          <w:p w14:paraId="7266F942"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3755282" w14:textId="77777777"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A178502" w14:textId="03567F4A" w:rsidR="000E5E48" w:rsidRPr="00690FA9" w:rsidRDefault="000E5E48" w:rsidP="00946072">
            <w:pPr>
              <w:pStyle w:val="Normlny0"/>
              <w:jc w:val="center"/>
              <w:rPr>
                <w:sz w:val="18"/>
                <w:szCs w:val="18"/>
              </w:rPr>
            </w:pPr>
            <w:r w:rsidRPr="00690FA9">
              <w:rPr>
                <w:sz w:val="18"/>
                <w:szCs w:val="18"/>
              </w:rPr>
              <w:t>Č. I</w:t>
            </w:r>
          </w:p>
          <w:p w14:paraId="76EB370A" w14:textId="77777777" w:rsidR="000E5E48" w:rsidRPr="00690FA9" w:rsidRDefault="000E5E48" w:rsidP="00946072">
            <w:pPr>
              <w:pStyle w:val="Normlny0"/>
              <w:jc w:val="center"/>
              <w:rPr>
                <w:sz w:val="18"/>
                <w:szCs w:val="18"/>
              </w:rPr>
            </w:pPr>
            <w:r w:rsidRPr="00690FA9">
              <w:rPr>
                <w:sz w:val="18"/>
                <w:szCs w:val="18"/>
              </w:rPr>
              <w:t>§ 41</w:t>
            </w:r>
          </w:p>
          <w:p w14:paraId="38AB778A" w14:textId="7007FED6" w:rsidR="000E5E48" w:rsidRPr="00690FA9" w:rsidRDefault="000E5E48" w:rsidP="00946072">
            <w:pPr>
              <w:pStyle w:val="Normlny0"/>
              <w:jc w:val="center"/>
              <w:rPr>
                <w:sz w:val="18"/>
                <w:szCs w:val="18"/>
              </w:rPr>
            </w:pPr>
            <w:r w:rsidRPr="00690FA9">
              <w:rPr>
                <w:sz w:val="18"/>
                <w:szCs w:val="18"/>
              </w:rPr>
              <w:t>O. 3</w:t>
            </w:r>
          </w:p>
          <w:p w14:paraId="3C242CD8" w14:textId="77777777" w:rsidR="000E5E48" w:rsidRDefault="000E5E48" w:rsidP="00946072">
            <w:pPr>
              <w:pStyle w:val="Normlny0"/>
              <w:jc w:val="center"/>
              <w:rPr>
                <w:sz w:val="18"/>
                <w:szCs w:val="18"/>
              </w:rPr>
            </w:pPr>
            <w:r w:rsidRPr="00690FA9">
              <w:rPr>
                <w:sz w:val="18"/>
                <w:szCs w:val="18"/>
              </w:rPr>
              <w:t>P. b</w:t>
            </w:r>
          </w:p>
          <w:p w14:paraId="6E34D4D9" w14:textId="77777777" w:rsidR="00EA3CD9" w:rsidRDefault="00EA3CD9" w:rsidP="00946072">
            <w:pPr>
              <w:pStyle w:val="Normlny0"/>
              <w:jc w:val="center"/>
              <w:rPr>
                <w:sz w:val="18"/>
                <w:szCs w:val="18"/>
              </w:rPr>
            </w:pPr>
          </w:p>
          <w:p w14:paraId="7BD67A1F" w14:textId="77777777" w:rsidR="00EA3CD9" w:rsidRPr="00DD457E" w:rsidRDefault="00EA3CD9" w:rsidP="00EA3CD9">
            <w:pPr>
              <w:pStyle w:val="Normlny0"/>
              <w:jc w:val="center"/>
              <w:rPr>
                <w:sz w:val="18"/>
                <w:szCs w:val="18"/>
              </w:rPr>
            </w:pPr>
            <w:r w:rsidRPr="00DD457E">
              <w:rPr>
                <w:sz w:val="18"/>
                <w:szCs w:val="18"/>
              </w:rPr>
              <w:t>Č. IV</w:t>
            </w:r>
          </w:p>
          <w:p w14:paraId="6E17E9AD" w14:textId="77777777" w:rsidR="00EA3CD9" w:rsidRPr="00DD457E" w:rsidRDefault="00EA3CD9" w:rsidP="00EA3CD9">
            <w:pPr>
              <w:pStyle w:val="Normlny0"/>
              <w:jc w:val="center"/>
              <w:rPr>
                <w:sz w:val="18"/>
                <w:szCs w:val="18"/>
              </w:rPr>
            </w:pPr>
            <w:r w:rsidRPr="00DD457E">
              <w:rPr>
                <w:sz w:val="18"/>
                <w:szCs w:val="18"/>
              </w:rPr>
              <w:t>§ 21b</w:t>
            </w:r>
          </w:p>
          <w:p w14:paraId="266C79C6" w14:textId="77777777" w:rsidR="00EA3CD9" w:rsidRPr="00DD457E" w:rsidRDefault="00EA3CD9" w:rsidP="00EA3CD9">
            <w:pPr>
              <w:pStyle w:val="Normlny0"/>
              <w:jc w:val="center"/>
              <w:rPr>
                <w:sz w:val="18"/>
                <w:szCs w:val="18"/>
              </w:rPr>
            </w:pPr>
            <w:r w:rsidRPr="00DD457E">
              <w:rPr>
                <w:sz w:val="18"/>
                <w:szCs w:val="18"/>
              </w:rPr>
              <w:t>O. 10</w:t>
            </w:r>
          </w:p>
          <w:p w14:paraId="2A88785F" w14:textId="77777777" w:rsidR="00EA3CD9" w:rsidRPr="00DD457E" w:rsidRDefault="00EA3CD9" w:rsidP="00EA3CD9">
            <w:pPr>
              <w:pStyle w:val="Normlny0"/>
              <w:jc w:val="center"/>
              <w:rPr>
                <w:sz w:val="18"/>
                <w:szCs w:val="18"/>
              </w:rPr>
            </w:pPr>
            <w:r w:rsidRPr="00DD457E">
              <w:rPr>
                <w:sz w:val="18"/>
                <w:szCs w:val="18"/>
              </w:rPr>
              <w:t>P. a</w:t>
            </w:r>
          </w:p>
          <w:p w14:paraId="507EAD60" w14:textId="77777777" w:rsidR="00EA3CD9" w:rsidRPr="00DD457E" w:rsidRDefault="00EA3CD9" w:rsidP="00EA3CD9">
            <w:pPr>
              <w:pStyle w:val="Normlny0"/>
              <w:jc w:val="center"/>
              <w:rPr>
                <w:sz w:val="18"/>
                <w:szCs w:val="18"/>
              </w:rPr>
            </w:pPr>
            <w:r w:rsidRPr="00DD457E">
              <w:rPr>
                <w:sz w:val="18"/>
                <w:szCs w:val="18"/>
              </w:rPr>
              <w:t>B. 2</w:t>
            </w:r>
          </w:p>
          <w:p w14:paraId="2515BB2E" w14:textId="0816C55B" w:rsidR="00EA3CD9" w:rsidRPr="00690FA9" w:rsidRDefault="00EA3CD9"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DBAA994" w14:textId="77777777" w:rsidR="000E5E48" w:rsidRPr="00690FA9" w:rsidRDefault="000E5E48" w:rsidP="00946072">
            <w:pPr>
              <w:autoSpaceDE/>
              <w:autoSpaceDN/>
              <w:jc w:val="both"/>
              <w:rPr>
                <w:sz w:val="18"/>
                <w:szCs w:val="18"/>
              </w:rPr>
            </w:pPr>
            <w:r w:rsidRPr="00690FA9">
              <w:rPr>
                <w:sz w:val="18"/>
                <w:szCs w:val="18"/>
              </w:rPr>
              <w:t>(3) Ustanovenie odseku 1 písm. b) alebo písm. g) neplatí, ak je štátny príslušník tretej krajiny nezamestnaný</w:t>
            </w:r>
          </w:p>
          <w:p w14:paraId="32405A6B" w14:textId="77777777" w:rsidR="000E5E48" w:rsidRDefault="000E5E48" w:rsidP="00946072">
            <w:pPr>
              <w:pStyle w:val="Normlny0"/>
              <w:jc w:val="both"/>
              <w:rPr>
                <w:sz w:val="18"/>
                <w:szCs w:val="18"/>
              </w:rPr>
            </w:pPr>
            <w:r w:rsidRPr="00690FA9">
              <w:rPr>
                <w:sz w:val="18"/>
                <w:szCs w:val="18"/>
              </w:rPr>
              <w:t>b) menej ako šesť mesiacov a držiteľom modrej karty je najmenej dva roky.</w:t>
            </w:r>
          </w:p>
          <w:p w14:paraId="59DA8AEB" w14:textId="77777777" w:rsidR="0075792A" w:rsidRDefault="0075792A" w:rsidP="00946072">
            <w:pPr>
              <w:pStyle w:val="Normlny0"/>
              <w:jc w:val="both"/>
              <w:rPr>
                <w:sz w:val="18"/>
                <w:szCs w:val="18"/>
              </w:rPr>
            </w:pPr>
          </w:p>
          <w:p w14:paraId="57F7B598" w14:textId="77777777" w:rsidR="0075792A" w:rsidRPr="00DD457E" w:rsidRDefault="0075792A" w:rsidP="0075792A">
            <w:pPr>
              <w:pStyle w:val="Normlny0"/>
              <w:jc w:val="both"/>
              <w:rPr>
                <w:bCs/>
                <w:sz w:val="18"/>
                <w:szCs w:val="18"/>
              </w:rPr>
            </w:pPr>
            <w:r w:rsidRPr="00DD457E">
              <w:rPr>
                <w:bCs/>
                <w:sz w:val="18"/>
                <w:szCs w:val="18"/>
              </w:rPr>
              <w:t>(10) Úrad, ktorý potvrdenie o možnosti obsadenia voľného pracovného miesta, ktoré zodpovedá vysokokvalifikovanému zamestnaniu, vydal, zruší toto potvrdenie, ak</w:t>
            </w:r>
          </w:p>
          <w:p w14:paraId="54FE5BB0" w14:textId="77777777" w:rsidR="0075792A" w:rsidRPr="00DD457E" w:rsidRDefault="0075792A" w:rsidP="0075792A">
            <w:pPr>
              <w:pStyle w:val="Normlny0"/>
              <w:jc w:val="both"/>
              <w:rPr>
                <w:bCs/>
                <w:sz w:val="18"/>
                <w:szCs w:val="18"/>
              </w:rPr>
            </w:pPr>
            <w:r w:rsidRPr="00DD457E">
              <w:rPr>
                <w:bCs/>
                <w:sz w:val="18"/>
                <w:szCs w:val="18"/>
              </w:rPr>
              <w:t>c)</w:t>
            </w:r>
            <w:r w:rsidRPr="00DD457E">
              <w:rPr>
                <w:bCs/>
                <w:sz w:val="18"/>
                <w:szCs w:val="18"/>
              </w:rPr>
              <w:tab/>
              <w:t>štátny príslušník tretej krajiny je nezamestnaný viac ako</w:t>
            </w:r>
          </w:p>
          <w:p w14:paraId="0D0872C1" w14:textId="3D10561D" w:rsidR="0075792A" w:rsidRPr="00690FA9" w:rsidRDefault="0075792A" w:rsidP="0075792A">
            <w:pPr>
              <w:pStyle w:val="Normlny0"/>
              <w:jc w:val="both"/>
              <w:rPr>
                <w:b/>
                <w:bCs/>
                <w:sz w:val="18"/>
                <w:szCs w:val="18"/>
              </w:rPr>
            </w:pPr>
            <w:r w:rsidRPr="00DD457E">
              <w:rPr>
                <w:bCs/>
                <w:sz w:val="18"/>
                <w:szCs w:val="18"/>
              </w:rPr>
              <w:t>2.</w:t>
            </w:r>
            <w:r w:rsidRPr="00DD457E">
              <w:rPr>
                <w:bCs/>
                <w:sz w:val="18"/>
                <w:szCs w:val="18"/>
              </w:rPr>
              <w:tab/>
              <w:t>šesť mesiacov, ak je držiteľom modrej karty najmenej dva roky,</w:t>
            </w:r>
          </w:p>
        </w:tc>
        <w:tc>
          <w:tcPr>
            <w:tcW w:w="201" w:type="pct"/>
            <w:tcBorders>
              <w:top w:val="single" w:sz="4" w:space="0" w:color="auto"/>
              <w:left w:val="single" w:sz="4" w:space="0" w:color="auto"/>
              <w:bottom w:val="single" w:sz="4" w:space="0" w:color="auto"/>
              <w:right w:val="single" w:sz="4" w:space="0" w:color="auto"/>
            </w:tcBorders>
          </w:tcPr>
          <w:p w14:paraId="1826FD61"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AD32C9C" w14:textId="77777777" w:rsidR="000E5E48" w:rsidRPr="00690FA9" w:rsidRDefault="000E5E48" w:rsidP="00946072">
            <w:pPr>
              <w:rPr>
                <w:sz w:val="18"/>
                <w:szCs w:val="18"/>
              </w:rPr>
            </w:pPr>
            <w:r w:rsidRPr="00690FA9">
              <w:rPr>
                <w:sz w:val="18"/>
                <w:szCs w:val="18"/>
              </w:rPr>
              <w:t xml:space="preserve"> </w:t>
            </w:r>
          </w:p>
        </w:tc>
        <w:tc>
          <w:tcPr>
            <w:tcW w:w="302" w:type="pct"/>
            <w:tcBorders>
              <w:top w:val="single" w:sz="4" w:space="0" w:color="auto"/>
              <w:left w:val="single" w:sz="4" w:space="0" w:color="auto"/>
              <w:bottom w:val="single" w:sz="4" w:space="0" w:color="auto"/>
              <w:right w:val="single" w:sz="4" w:space="0" w:color="auto"/>
            </w:tcBorders>
          </w:tcPr>
          <w:p w14:paraId="6EE2E136" w14:textId="2F42F771"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951FE04" w14:textId="77777777" w:rsidR="000E5E48" w:rsidRPr="00690FA9" w:rsidRDefault="000E5E48" w:rsidP="00946072">
            <w:pPr>
              <w:rPr>
                <w:sz w:val="18"/>
                <w:szCs w:val="18"/>
              </w:rPr>
            </w:pPr>
          </w:p>
        </w:tc>
      </w:tr>
      <w:tr w:rsidR="000E5E48" w:rsidRPr="00690FA9" w14:paraId="2DA34887" w14:textId="498AB2EC" w:rsidTr="000E5E48">
        <w:trPr>
          <w:trHeight w:val="704"/>
        </w:trPr>
        <w:tc>
          <w:tcPr>
            <w:tcW w:w="175" w:type="pct"/>
            <w:tcBorders>
              <w:top w:val="single" w:sz="4" w:space="0" w:color="auto"/>
              <w:left w:val="single" w:sz="4" w:space="0" w:color="auto"/>
              <w:bottom w:val="single" w:sz="4" w:space="0" w:color="auto"/>
              <w:right w:val="single" w:sz="4" w:space="0" w:color="auto"/>
            </w:tcBorders>
          </w:tcPr>
          <w:p w14:paraId="304C5280" w14:textId="77777777" w:rsidR="000E5E48" w:rsidRPr="00690FA9" w:rsidRDefault="000E5E48" w:rsidP="00946072">
            <w:pPr>
              <w:rPr>
                <w:sz w:val="18"/>
                <w:szCs w:val="18"/>
              </w:rPr>
            </w:pPr>
            <w:r w:rsidRPr="00690FA9">
              <w:rPr>
                <w:sz w:val="18"/>
                <w:szCs w:val="18"/>
              </w:rPr>
              <w:t>Č: 8</w:t>
            </w:r>
          </w:p>
          <w:p w14:paraId="7B05C2D4" w14:textId="77777777" w:rsidR="000E5E48" w:rsidRPr="00690FA9" w:rsidRDefault="000E5E48" w:rsidP="00946072">
            <w:pPr>
              <w:rPr>
                <w:sz w:val="18"/>
                <w:szCs w:val="18"/>
              </w:rPr>
            </w:pPr>
            <w:r w:rsidRPr="00690FA9">
              <w:rPr>
                <w:sz w:val="18"/>
                <w:szCs w:val="18"/>
              </w:rPr>
              <w:t>O: 5</w:t>
            </w:r>
          </w:p>
          <w:p w14:paraId="2710370D" w14:textId="77777777" w:rsidR="000E5E48" w:rsidRPr="00690FA9" w:rsidRDefault="000E5E48" w:rsidP="00946072">
            <w:pPr>
              <w:rPr>
                <w:sz w:val="18"/>
                <w:szCs w:val="18"/>
              </w:rPr>
            </w:pPr>
            <w:r w:rsidRPr="00690FA9">
              <w:rPr>
                <w:sz w:val="18"/>
                <w:szCs w:val="18"/>
              </w:rPr>
              <w:t>V: 2</w:t>
            </w:r>
          </w:p>
        </w:tc>
        <w:tc>
          <w:tcPr>
            <w:tcW w:w="1249" w:type="pct"/>
            <w:tcBorders>
              <w:top w:val="single" w:sz="4" w:space="0" w:color="auto"/>
              <w:left w:val="single" w:sz="4" w:space="0" w:color="auto"/>
              <w:bottom w:val="single" w:sz="4" w:space="0" w:color="auto"/>
              <w:right w:val="single" w:sz="4" w:space="0" w:color="auto"/>
            </w:tcBorders>
          </w:tcPr>
          <w:p w14:paraId="341CC743" w14:textId="77777777" w:rsidR="000E5E48" w:rsidRPr="00690FA9" w:rsidRDefault="000E5E48" w:rsidP="00946072">
            <w:pPr>
              <w:jc w:val="both"/>
              <w:rPr>
                <w:sz w:val="18"/>
                <w:szCs w:val="18"/>
              </w:rPr>
            </w:pPr>
            <w:r w:rsidRPr="00690FA9">
              <w:rPr>
                <w:sz w:val="18"/>
                <w:szCs w:val="18"/>
              </w:rPr>
              <w:t>Pred odňatím alebo neobnovením modrej karty EÚ môžu členské štáty povoliť kumuláciu dlhšieho obdobia nezamestnanosti.</w:t>
            </w:r>
          </w:p>
        </w:tc>
        <w:tc>
          <w:tcPr>
            <w:tcW w:w="201" w:type="pct"/>
            <w:tcBorders>
              <w:top w:val="single" w:sz="4" w:space="0" w:color="auto"/>
              <w:left w:val="single" w:sz="4" w:space="0" w:color="auto"/>
              <w:bottom w:val="single" w:sz="4" w:space="0" w:color="auto"/>
              <w:right w:val="single" w:sz="4" w:space="0" w:color="auto"/>
            </w:tcBorders>
          </w:tcPr>
          <w:p w14:paraId="4F153180"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7B18E55F" w14:textId="77777777" w:rsidR="000E5E48" w:rsidRPr="00690FA9" w:rsidRDefault="000E5E48" w:rsidP="00946072">
            <w:pPr>
              <w:jc w:val="center"/>
              <w:rPr>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0524609B"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F9ACDC8" w14:textId="77777777" w:rsidR="000E5E48" w:rsidRPr="00690FA9" w:rsidRDefault="000E5E48" w:rsidP="00946072">
            <w:pPr>
              <w:pStyle w:val="Normlny0"/>
              <w:jc w:val="both"/>
              <w:rPr>
                <w:sz w:val="18"/>
                <w:szCs w:val="18"/>
              </w:rPr>
            </w:pPr>
            <w:r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50D569B1"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64484B1"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0B362BB" w14:textId="77777777" w:rsidR="000E5E48" w:rsidRPr="00690FA9" w:rsidRDefault="000E5E48" w:rsidP="00946072">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8FEEEE9" w14:textId="77777777" w:rsidR="000E5E48" w:rsidRPr="00690FA9" w:rsidRDefault="000E5E48" w:rsidP="00946072">
            <w:pPr>
              <w:rPr>
                <w:sz w:val="18"/>
                <w:szCs w:val="18"/>
              </w:rPr>
            </w:pPr>
          </w:p>
        </w:tc>
      </w:tr>
      <w:tr w:rsidR="000E5E48" w:rsidRPr="00690FA9" w14:paraId="7B49BEB4" w14:textId="17203F0F" w:rsidTr="000E5E48">
        <w:tc>
          <w:tcPr>
            <w:tcW w:w="175" w:type="pct"/>
            <w:tcBorders>
              <w:top w:val="single" w:sz="4" w:space="0" w:color="auto"/>
              <w:left w:val="single" w:sz="4" w:space="0" w:color="auto"/>
              <w:bottom w:val="single" w:sz="4" w:space="0" w:color="auto"/>
              <w:right w:val="single" w:sz="4" w:space="0" w:color="auto"/>
            </w:tcBorders>
          </w:tcPr>
          <w:p w14:paraId="6C222ECB" w14:textId="77777777" w:rsidR="000E5E48" w:rsidRPr="00690FA9" w:rsidRDefault="000E5E48" w:rsidP="00946072">
            <w:pPr>
              <w:rPr>
                <w:sz w:val="18"/>
                <w:szCs w:val="18"/>
              </w:rPr>
            </w:pPr>
            <w:r w:rsidRPr="00690FA9">
              <w:rPr>
                <w:sz w:val="18"/>
                <w:szCs w:val="18"/>
              </w:rPr>
              <w:t>Č: 8</w:t>
            </w:r>
          </w:p>
          <w:p w14:paraId="766A1415" w14:textId="77777777" w:rsidR="000E5E48" w:rsidRPr="00690FA9" w:rsidRDefault="000E5E48" w:rsidP="00946072">
            <w:pPr>
              <w:rPr>
                <w:sz w:val="18"/>
                <w:szCs w:val="18"/>
              </w:rPr>
            </w:pPr>
            <w:r w:rsidRPr="00690FA9">
              <w:rPr>
                <w:sz w:val="18"/>
                <w:szCs w:val="18"/>
              </w:rPr>
              <w:t>O: 6</w:t>
            </w:r>
          </w:p>
          <w:p w14:paraId="5E917106"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CA9D5B7" w14:textId="77777777" w:rsidR="000E5E48" w:rsidRPr="00690FA9" w:rsidRDefault="000E5E48" w:rsidP="00946072">
            <w:pPr>
              <w:jc w:val="both"/>
              <w:rPr>
                <w:sz w:val="18"/>
                <w:szCs w:val="18"/>
              </w:rPr>
            </w:pPr>
            <w:r w:rsidRPr="00690FA9">
              <w:rPr>
                <w:sz w:val="18"/>
                <w:szCs w:val="18"/>
              </w:rPr>
              <w:t>Ak má členský štát v úmysle odňať modrú kartu EÚ alebo ju neobnoviť v súlade s odsekom 2 prvým pododsekom písm. b) alebo e), príslušný orgán to vopred oznámi držiteľovi modrej karty EÚ a stanoví mu primeranú lehotu v trvaní najmenej troch mesiacov na hľadanie nového zamestnania za podmienok stanovených v článku 15 ods. 1, 2 a 3. Obdobie na hľadanie zamestnania je najmenej šesť mesiacov, ak bol držiteľ modrej karty EÚ predtým zamestnaný najmenej dva roky.</w:t>
            </w:r>
          </w:p>
        </w:tc>
        <w:tc>
          <w:tcPr>
            <w:tcW w:w="201" w:type="pct"/>
            <w:tcBorders>
              <w:top w:val="single" w:sz="4" w:space="0" w:color="auto"/>
              <w:left w:val="single" w:sz="4" w:space="0" w:color="auto"/>
              <w:bottom w:val="single" w:sz="4" w:space="0" w:color="auto"/>
              <w:right w:val="single" w:sz="4" w:space="0" w:color="auto"/>
            </w:tcBorders>
          </w:tcPr>
          <w:p w14:paraId="6A787B7C" w14:textId="0486375D"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B26321E" w14:textId="77777777" w:rsidR="000E5E48" w:rsidRPr="00690FA9" w:rsidRDefault="000E5E48"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7372F16" w14:textId="5B164305" w:rsidR="000E5E48" w:rsidRPr="00690FA9" w:rsidRDefault="000E5E48" w:rsidP="00946072">
            <w:pPr>
              <w:pStyle w:val="Normlny0"/>
              <w:jc w:val="center"/>
              <w:rPr>
                <w:sz w:val="18"/>
                <w:szCs w:val="18"/>
              </w:rPr>
            </w:pPr>
            <w:r w:rsidRPr="00690FA9">
              <w:rPr>
                <w:sz w:val="18"/>
                <w:szCs w:val="18"/>
              </w:rPr>
              <w:t>Č. I</w:t>
            </w:r>
          </w:p>
          <w:p w14:paraId="735D7C37" w14:textId="77777777" w:rsidR="000E5E48" w:rsidRPr="00690FA9" w:rsidRDefault="000E5E48" w:rsidP="00946072">
            <w:pPr>
              <w:pStyle w:val="Normlny0"/>
              <w:jc w:val="center"/>
              <w:rPr>
                <w:sz w:val="18"/>
                <w:szCs w:val="18"/>
              </w:rPr>
            </w:pPr>
            <w:r w:rsidRPr="00690FA9">
              <w:rPr>
                <w:sz w:val="18"/>
                <w:szCs w:val="18"/>
              </w:rPr>
              <w:t>§ 41</w:t>
            </w:r>
          </w:p>
          <w:p w14:paraId="64734995" w14:textId="7425900D" w:rsidR="000E5E48" w:rsidRPr="00690FA9" w:rsidRDefault="000E5E48" w:rsidP="00946072">
            <w:pPr>
              <w:pStyle w:val="Normlny0"/>
              <w:jc w:val="center"/>
              <w:rPr>
                <w:sz w:val="18"/>
                <w:szCs w:val="18"/>
              </w:rPr>
            </w:pPr>
            <w:r w:rsidRPr="00690FA9">
              <w:rPr>
                <w:sz w:val="18"/>
                <w:szCs w:val="18"/>
              </w:rPr>
              <w:t>O. 5</w:t>
            </w:r>
          </w:p>
          <w:p w14:paraId="35DABFDB" w14:textId="77777777" w:rsidR="000E5E48" w:rsidRPr="00690FA9" w:rsidRDefault="000E5E48" w:rsidP="00946072">
            <w:pPr>
              <w:pStyle w:val="Normlny0"/>
              <w:jc w:val="center"/>
              <w:rPr>
                <w:sz w:val="18"/>
                <w:szCs w:val="18"/>
              </w:rPr>
            </w:pPr>
          </w:p>
          <w:p w14:paraId="23FF0F86" w14:textId="77777777" w:rsidR="000E5E48" w:rsidRPr="00690FA9" w:rsidRDefault="000E5E48" w:rsidP="00946072">
            <w:pPr>
              <w:pStyle w:val="Normlny0"/>
              <w:jc w:val="center"/>
              <w:rPr>
                <w:sz w:val="18"/>
                <w:szCs w:val="18"/>
              </w:rPr>
            </w:pPr>
          </w:p>
          <w:p w14:paraId="0B034ECA" w14:textId="77777777" w:rsidR="000E5E48" w:rsidRPr="00690FA9" w:rsidRDefault="000E5E48" w:rsidP="00946072">
            <w:pPr>
              <w:pStyle w:val="Normlny0"/>
              <w:jc w:val="center"/>
              <w:rPr>
                <w:sz w:val="18"/>
                <w:szCs w:val="18"/>
              </w:rPr>
            </w:pPr>
          </w:p>
          <w:p w14:paraId="18F25D53" w14:textId="77777777" w:rsidR="000E5E48" w:rsidRPr="00690FA9" w:rsidRDefault="000E5E48" w:rsidP="00946072">
            <w:pPr>
              <w:pStyle w:val="Normlny0"/>
              <w:jc w:val="center"/>
              <w:rPr>
                <w:sz w:val="18"/>
                <w:szCs w:val="18"/>
              </w:rPr>
            </w:pPr>
          </w:p>
          <w:p w14:paraId="24F2E6A3" w14:textId="77777777" w:rsidR="000E5E48" w:rsidRPr="00690FA9" w:rsidRDefault="000E5E48" w:rsidP="00946072">
            <w:pPr>
              <w:pStyle w:val="Normlny0"/>
              <w:jc w:val="center"/>
              <w:rPr>
                <w:sz w:val="18"/>
                <w:szCs w:val="18"/>
              </w:rPr>
            </w:pPr>
          </w:p>
          <w:p w14:paraId="1586B882" w14:textId="77777777" w:rsidR="000E5E48" w:rsidRPr="00690FA9" w:rsidRDefault="000E5E48" w:rsidP="00946072">
            <w:pPr>
              <w:pStyle w:val="Normlny0"/>
              <w:jc w:val="center"/>
              <w:rPr>
                <w:sz w:val="18"/>
                <w:szCs w:val="18"/>
              </w:rPr>
            </w:pPr>
          </w:p>
          <w:p w14:paraId="6C611D07" w14:textId="77777777" w:rsidR="000E5E48" w:rsidRPr="00690FA9" w:rsidRDefault="000E5E48" w:rsidP="00946072">
            <w:pPr>
              <w:pStyle w:val="Normlny0"/>
              <w:jc w:val="center"/>
              <w:rPr>
                <w:sz w:val="18"/>
                <w:szCs w:val="18"/>
              </w:rPr>
            </w:pPr>
          </w:p>
          <w:p w14:paraId="64A39285" w14:textId="77777777" w:rsidR="000E5E48" w:rsidRPr="00690FA9" w:rsidRDefault="000E5E48" w:rsidP="00946072">
            <w:pPr>
              <w:pStyle w:val="Normlny0"/>
              <w:jc w:val="center"/>
              <w:rPr>
                <w:sz w:val="18"/>
                <w:szCs w:val="18"/>
              </w:rPr>
            </w:pPr>
          </w:p>
          <w:p w14:paraId="7238F79E" w14:textId="77777777" w:rsidR="000E5E48" w:rsidRPr="00690FA9" w:rsidRDefault="000E5E48" w:rsidP="00946072">
            <w:pPr>
              <w:pStyle w:val="Normlny0"/>
              <w:jc w:val="center"/>
              <w:rPr>
                <w:sz w:val="18"/>
                <w:szCs w:val="18"/>
              </w:rPr>
            </w:pPr>
          </w:p>
          <w:p w14:paraId="0E80598B" w14:textId="77777777" w:rsidR="000E5E48" w:rsidRPr="00690FA9" w:rsidRDefault="000E5E48" w:rsidP="00946072">
            <w:pPr>
              <w:pStyle w:val="Normlny0"/>
              <w:jc w:val="center"/>
              <w:rPr>
                <w:sz w:val="18"/>
                <w:szCs w:val="18"/>
              </w:rPr>
            </w:pPr>
          </w:p>
          <w:p w14:paraId="536D1C59" w14:textId="77777777" w:rsidR="000E5E48" w:rsidRPr="00690FA9" w:rsidRDefault="000E5E48" w:rsidP="00946072">
            <w:pPr>
              <w:pStyle w:val="Normlny0"/>
              <w:jc w:val="center"/>
              <w:rPr>
                <w:sz w:val="18"/>
                <w:szCs w:val="18"/>
              </w:rPr>
            </w:pPr>
            <w:r w:rsidRPr="00690FA9">
              <w:rPr>
                <w:sz w:val="18"/>
                <w:szCs w:val="18"/>
              </w:rPr>
              <w:t>O. 6</w:t>
            </w:r>
          </w:p>
          <w:p w14:paraId="1BE575F3" w14:textId="77777777" w:rsidR="000E5E48" w:rsidRPr="00690FA9" w:rsidRDefault="000E5E48" w:rsidP="00946072">
            <w:pPr>
              <w:pStyle w:val="Normlny0"/>
              <w:jc w:val="center"/>
              <w:rPr>
                <w:sz w:val="18"/>
                <w:szCs w:val="18"/>
              </w:rPr>
            </w:pPr>
          </w:p>
          <w:p w14:paraId="4CEAA92B" w14:textId="77777777" w:rsidR="000E5E48" w:rsidRPr="00690FA9" w:rsidRDefault="000E5E48" w:rsidP="00946072">
            <w:pPr>
              <w:pStyle w:val="Normlny0"/>
              <w:jc w:val="center"/>
              <w:rPr>
                <w:sz w:val="18"/>
                <w:szCs w:val="18"/>
              </w:rPr>
            </w:pPr>
          </w:p>
          <w:p w14:paraId="6168B1CF" w14:textId="77777777" w:rsidR="000E5E48" w:rsidRPr="00690FA9" w:rsidRDefault="000E5E48" w:rsidP="00946072">
            <w:pPr>
              <w:pStyle w:val="Normlny0"/>
              <w:jc w:val="center"/>
              <w:rPr>
                <w:sz w:val="18"/>
                <w:szCs w:val="18"/>
              </w:rPr>
            </w:pPr>
          </w:p>
          <w:p w14:paraId="087A2E37" w14:textId="77777777" w:rsidR="000E5E48" w:rsidRPr="00690FA9" w:rsidRDefault="000E5E48" w:rsidP="00946072">
            <w:pPr>
              <w:pStyle w:val="Normlny0"/>
              <w:jc w:val="center"/>
              <w:rPr>
                <w:sz w:val="18"/>
                <w:szCs w:val="18"/>
              </w:rPr>
            </w:pPr>
          </w:p>
          <w:p w14:paraId="524BA98E" w14:textId="77777777" w:rsidR="000E5E48" w:rsidRPr="00690FA9" w:rsidRDefault="000E5E48" w:rsidP="00946072">
            <w:pPr>
              <w:pStyle w:val="Normlny0"/>
              <w:jc w:val="center"/>
              <w:rPr>
                <w:sz w:val="18"/>
                <w:szCs w:val="18"/>
              </w:rPr>
            </w:pPr>
          </w:p>
          <w:p w14:paraId="3BB4818E" w14:textId="77777777" w:rsidR="000E5E48" w:rsidRPr="00690FA9" w:rsidRDefault="000E5E48" w:rsidP="00946072">
            <w:pPr>
              <w:pStyle w:val="Normlny0"/>
              <w:jc w:val="center"/>
              <w:rPr>
                <w:sz w:val="18"/>
                <w:szCs w:val="18"/>
              </w:rPr>
            </w:pPr>
          </w:p>
          <w:p w14:paraId="16DAFDAE" w14:textId="77777777" w:rsidR="000E5E48" w:rsidRPr="00690FA9" w:rsidRDefault="000E5E48" w:rsidP="00946072">
            <w:pPr>
              <w:pStyle w:val="Normlny0"/>
              <w:jc w:val="center"/>
              <w:rPr>
                <w:sz w:val="18"/>
                <w:szCs w:val="18"/>
              </w:rPr>
            </w:pPr>
          </w:p>
          <w:p w14:paraId="6A42AE8F" w14:textId="77777777" w:rsidR="000E5E48" w:rsidRPr="00690FA9" w:rsidRDefault="000E5E48" w:rsidP="00946072">
            <w:pPr>
              <w:pStyle w:val="Normlny0"/>
              <w:jc w:val="center"/>
              <w:rPr>
                <w:sz w:val="18"/>
                <w:szCs w:val="18"/>
              </w:rPr>
            </w:pPr>
          </w:p>
          <w:p w14:paraId="1B2FA68D" w14:textId="77777777" w:rsidR="000E5E48" w:rsidRPr="00690FA9" w:rsidRDefault="000E5E48" w:rsidP="00946072">
            <w:pPr>
              <w:pStyle w:val="Normlny0"/>
              <w:jc w:val="center"/>
              <w:rPr>
                <w:sz w:val="18"/>
                <w:szCs w:val="18"/>
              </w:rPr>
            </w:pPr>
          </w:p>
          <w:p w14:paraId="0E1539B4" w14:textId="77777777" w:rsidR="000E5E48" w:rsidRPr="00690FA9" w:rsidRDefault="000E5E48" w:rsidP="00946072">
            <w:pPr>
              <w:pStyle w:val="Normlny0"/>
              <w:jc w:val="center"/>
              <w:rPr>
                <w:sz w:val="18"/>
                <w:szCs w:val="18"/>
              </w:rPr>
            </w:pPr>
          </w:p>
          <w:p w14:paraId="5F5376FF" w14:textId="77777777" w:rsidR="000E5E48" w:rsidRPr="00690FA9" w:rsidRDefault="000E5E48" w:rsidP="00946072">
            <w:pPr>
              <w:pStyle w:val="Normlny0"/>
              <w:jc w:val="center"/>
              <w:rPr>
                <w:sz w:val="18"/>
                <w:szCs w:val="18"/>
              </w:rPr>
            </w:pPr>
          </w:p>
          <w:p w14:paraId="2008EEDA" w14:textId="77777777" w:rsidR="000E5E48" w:rsidRPr="00690FA9" w:rsidRDefault="000E5E48" w:rsidP="00946072">
            <w:pPr>
              <w:pStyle w:val="Normlny0"/>
              <w:jc w:val="center"/>
              <w:rPr>
                <w:sz w:val="18"/>
                <w:szCs w:val="18"/>
              </w:rPr>
            </w:pPr>
          </w:p>
          <w:p w14:paraId="04E77FCE" w14:textId="77777777" w:rsidR="000E5E48" w:rsidRPr="00690FA9" w:rsidRDefault="000E5E48" w:rsidP="00946072">
            <w:pPr>
              <w:pStyle w:val="Normlny0"/>
              <w:jc w:val="center"/>
              <w:rPr>
                <w:sz w:val="18"/>
                <w:szCs w:val="18"/>
              </w:rPr>
            </w:pPr>
          </w:p>
          <w:p w14:paraId="401EB0BE" w14:textId="77777777" w:rsidR="000E5E48" w:rsidRPr="00690FA9" w:rsidRDefault="000E5E48" w:rsidP="00946072">
            <w:pPr>
              <w:pStyle w:val="Normlny0"/>
              <w:jc w:val="center"/>
              <w:rPr>
                <w:sz w:val="18"/>
                <w:szCs w:val="18"/>
              </w:rPr>
            </w:pPr>
          </w:p>
          <w:p w14:paraId="11BFEF59" w14:textId="77777777" w:rsidR="000E5E48" w:rsidRPr="00690FA9" w:rsidRDefault="000E5E48" w:rsidP="00946072">
            <w:pPr>
              <w:pStyle w:val="Normlny0"/>
              <w:jc w:val="center"/>
              <w:rPr>
                <w:sz w:val="18"/>
                <w:szCs w:val="18"/>
              </w:rPr>
            </w:pPr>
          </w:p>
          <w:p w14:paraId="47B4C4FF" w14:textId="77777777" w:rsidR="000E5E48" w:rsidRPr="00690FA9" w:rsidRDefault="000E5E48" w:rsidP="00946072">
            <w:pPr>
              <w:pStyle w:val="Normlny0"/>
              <w:jc w:val="center"/>
              <w:rPr>
                <w:sz w:val="18"/>
                <w:szCs w:val="18"/>
              </w:rPr>
            </w:pPr>
            <w:r w:rsidRPr="00690FA9">
              <w:rPr>
                <w:sz w:val="18"/>
                <w:szCs w:val="18"/>
              </w:rPr>
              <w:t>§ 40</w:t>
            </w:r>
          </w:p>
          <w:p w14:paraId="5DBD1059" w14:textId="379D399C" w:rsidR="000E5E48" w:rsidRPr="00690FA9" w:rsidRDefault="000E5E48" w:rsidP="00946072">
            <w:pPr>
              <w:pStyle w:val="Normlny0"/>
              <w:jc w:val="center"/>
              <w:rPr>
                <w:sz w:val="18"/>
                <w:szCs w:val="18"/>
              </w:rPr>
            </w:pPr>
            <w:r w:rsidRPr="00690FA9">
              <w:rPr>
                <w:sz w:val="18"/>
                <w:szCs w:val="18"/>
              </w:rPr>
              <w:t>O. 6</w:t>
            </w:r>
          </w:p>
        </w:tc>
        <w:tc>
          <w:tcPr>
            <w:tcW w:w="1761" w:type="pct"/>
            <w:tcBorders>
              <w:top w:val="single" w:sz="4" w:space="0" w:color="auto"/>
              <w:left w:val="single" w:sz="4" w:space="0" w:color="auto"/>
              <w:bottom w:val="single" w:sz="4" w:space="0" w:color="auto"/>
              <w:right w:val="single" w:sz="4" w:space="0" w:color="auto"/>
            </w:tcBorders>
          </w:tcPr>
          <w:p w14:paraId="6613CD01" w14:textId="77777777" w:rsidR="00506BE1" w:rsidRPr="00506BE1" w:rsidRDefault="000E5E48" w:rsidP="00506BE1">
            <w:pPr>
              <w:pStyle w:val="Normlny0"/>
              <w:jc w:val="both"/>
              <w:rPr>
                <w:sz w:val="18"/>
                <w:szCs w:val="18"/>
              </w:rPr>
            </w:pPr>
            <w:r w:rsidRPr="00690FA9">
              <w:rPr>
                <w:sz w:val="18"/>
                <w:szCs w:val="18"/>
              </w:rPr>
              <w:lastRenderedPageBreak/>
              <w:t xml:space="preserve">(5) </w:t>
            </w:r>
            <w:r w:rsidR="00506BE1" w:rsidRPr="00506BE1">
              <w:rPr>
                <w:sz w:val="18"/>
                <w:szCs w:val="18"/>
              </w:rPr>
              <w:t>Policajný útvar informuje držiteľa modrej karty o tom, že</w:t>
            </w:r>
          </w:p>
          <w:p w14:paraId="20AC7A41" w14:textId="77777777" w:rsidR="00506BE1" w:rsidRPr="00506BE1" w:rsidRDefault="00506BE1" w:rsidP="00506BE1">
            <w:pPr>
              <w:pStyle w:val="Normlny0"/>
              <w:jc w:val="both"/>
              <w:rPr>
                <w:sz w:val="18"/>
                <w:szCs w:val="18"/>
              </w:rPr>
            </w:pPr>
            <w:r w:rsidRPr="00506BE1">
              <w:rPr>
                <w:sz w:val="18"/>
                <w:szCs w:val="18"/>
              </w:rPr>
              <w:t>a) úrad práce, sociálnych vecí a rodiny zrušil držiteľovi modrej karty potvrdenie o možnosti obsadenia voľného pracovného miesta, ktoré zodpovedá vysokokvalifikovanému zamestnaniu, z dôvodu podľa osobitného predpisu,65b)</w:t>
            </w:r>
          </w:p>
          <w:p w14:paraId="13DACFC1" w14:textId="77777777" w:rsidR="00506BE1" w:rsidRPr="00506BE1" w:rsidRDefault="00506BE1" w:rsidP="00506BE1">
            <w:pPr>
              <w:pStyle w:val="Normlny0"/>
              <w:jc w:val="both"/>
              <w:rPr>
                <w:sz w:val="18"/>
                <w:szCs w:val="18"/>
              </w:rPr>
            </w:pPr>
            <w:r w:rsidRPr="00506BE1">
              <w:rPr>
                <w:sz w:val="18"/>
                <w:szCs w:val="18"/>
              </w:rPr>
              <w:t>b) držiteľ modrej karty prestal spĺňať podmienku podľa § 37 ods. 5 alebo</w:t>
            </w:r>
          </w:p>
          <w:p w14:paraId="4C60E52C" w14:textId="77777777" w:rsidR="00506BE1" w:rsidRPr="00506BE1" w:rsidRDefault="00506BE1" w:rsidP="00506BE1">
            <w:pPr>
              <w:pStyle w:val="Normlny0"/>
              <w:jc w:val="both"/>
              <w:rPr>
                <w:sz w:val="18"/>
                <w:szCs w:val="18"/>
              </w:rPr>
            </w:pPr>
            <w:r w:rsidRPr="00506BE1">
              <w:rPr>
                <w:sz w:val="18"/>
                <w:szCs w:val="18"/>
              </w:rPr>
              <w:t>c) 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predpisu.65a)</w:t>
            </w:r>
          </w:p>
          <w:p w14:paraId="3C449C74" w14:textId="77777777" w:rsidR="00506BE1" w:rsidRPr="00506BE1" w:rsidRDefault="00506BE1" w:rsidP="00506BE1">
            <w:pPr>
              <w:pStyle w:val="Normlny0"/>
              <w:jc w:val="both"/>
              <w:rPr>
                <w:sz w:val="18"/>
                <w:szCs w:val="18"/>
              </w:rPr>
            </w:pPr>
            <w:r w:rsidRPr="00506BE1">
              <w:rPr>
                <w:sz w:val="18"/>
                <w:szCs w:val="18"/>
              </w:rPr>
              <w:tab/>
            </w:r>
          </w:p>
          <w:p w14:paraId="13873F70" w14:textId="2F32F551" w:rsidR="000E5E48" w:rsidRPr="00690FA9" w:rsidRDefault="00506BE1" w:rsidP="00506BE1">
            <w:pPr>
              <w:pStyle w:val="Normlny0"/>
              <w:jc w:val="both"/>
              <w:rPr>
                <w:sz w:val="18"/>
                <w:szCs w:val="18"/>
              </w:rPr>
            </w:pPr>
            <w:r w:rsidRPr="00506BE1">
              <w:rPr>
                <w:sz w:val="18"/>
                <w:szCs w:val="18"/>
              </w:rPr>
              <w:t xml:space="preserve">(6) Držiteľ modrej karty je povinný do troch mesiacov od oznámenia policajného útvaru podľa odseku 5 nahlásiť nájdenie si nového pracovného miesta, ktoré zodpovedá </w:t>
            </w:r>
            <w:r w:rsidRPr="00506BE1">
              <w:rPr>
                <w:sz w:val="18"/>
                <w:szCs w:val="18"/>
              </w:rPr>
              <w:lastRenderedPageBreak/>
              <w:t>vysokokvalifikovanému zamestnaniu; ak je držiteľ modrej karty zamestnaný najmenej dva roky, je lehota na splnenie povinnosti šesť mesiacov od oznámenia policajného útvaru. Policajný útvar neobnoví modrú kartu alebo modrú kartu odníme podľa odseku 1 písm. b) alebo písm. h), ak držiteľ modrej karty v lehote podľa predchádzajúcej vety nenahlási nájdenie si nového pracovného miesta, ktoré zodpovedá vysokokvalifikovanému zamestnaniu.</w:t>
            </w:r>
          </w:p>
          <w:p w14:paraId="262B2E90" w14:textId="77777777" w:rsidR="000E5E48" w:rsidRPr="00690FA9" w:rsidRDefault="000E5E48" w:rsidP="007272FC">
            <w:pPr>
              <w:pStyle w:val="Normlny0"/>
              <w:jc w:val="both"/>
              <w:rPr>
                <w:sz w:val="18"/>
                <w:szCs w:val="18"/>
                <w:lang w:eastAsia="sk-SK"/>
              </w:rPr>
            </w:pPr>
          </w:p>
          <w:p w14:paraId="39FE5D40" w14:textId="77777777" w:rsidR="000E5E48" w:rsidRPr="00690FA9" w:rsidRDefault="000E5E48" w:rsidP="00A94200">
            <w:pPr>
              <w:pStyle w:val="Normlny0"/>
              <w:jc w:val="both"/>
              <w:rPr>
                <w:sz w:val="18"/>
                <w:szCs w:val="18"/>
                <w:lang w:eastAsia="sk-SK"/>
              </w:rPr>
            </w:pPr>
            <w:r w:rsidRPr="00690FA9">
              <w:rPr>
                <w:sz w:val="18"/>
                <w:szCs w:val="18"/>
                <w:vertAlign w:val="superscript"/>
                <w:lang w:eastAsia="sk-SK"/>
              </w:rPr>
              <w:t>65b</w:t>
            </w:r>
            <w:r w:rsidRPr="00690FA9">
              <w:rPr>
                <w:sz w:val="18"/>
                <w:szCs w:val="18"/>
                <w:lang w:eastAsia="sk-SK"/>
              </w:rPr>
              <w:t>) § 21a ods. 10 písm. a), b) alebo písm. d) zákona č. 5/2004 Z. z. v znení neskorších predpisov.</w:t>
            </w:r>
          </w:p>
          <w:p w14:paraId="7B35CE45" w14:textId="15D313AB" w:rsidR="000E5E48" w:rsidRPr="00690FA9" w:rsidRDefault="000E5E48" w:rsidP="00A94200">
            <w:pPr>
              <w:pStyle w:val="Normlny0"/>
              <w:jc w:val="both"/>
              <w:rPr>
                <w:sz w:val="18"/>
                <w:szCs w:val="18"/>
                <w:lang w:eastAsia="sk-SK"/>
              </w:rPr>
            </w:pPr>
            <w:r w:rsidRPr="00690FA9">
              <w:rPr>
                <w:sz w:val="18"/>
                <w:szCs w:val="18"/>
                <w:vertAlign w:val="superscript"/>
                <w:lang w:eastAsia="sk-SK"/>
              </w:rPr>
              <w:t>65</w:t>
            </w:r>
            <w:r w:rsidR="00C241BC">
              <w:rPr>
                <w:sz w:val="18"/>
                <w:szCs w:val="18"/>
                <w:vertAlign w:val="superscript"/>
                <w:lang w:eastAsia="sk-SK"/>
              </w:rPr>
              <w:t>a</w:t>
            </w:r>
            <w:r w:rsidRPr="00690FA9">
              <w:rPr>
                <w:sz w:val="18"/>
                <w:szCs w:val="18"/>
                <w:lang w:eastAsia="sk-SK"/>
              </w:rPr>
              <w:t>) § 21a ods. 4 písm. a), b), c) alebo písm. e)  zákona č. 5/2004 Z. z. v znení neskorších predpisov.</w:t>
            </w:r>
          </w:p>
          <w:p w14:paraId="604B42F4" w14:textId="77777777" w:rsidR="000E5E48" w:rsidRPr="00690FA9" w:rsidRDefault="000E5E48" w:rsidP="00A94200">
            <w:pPr>
              <w:pStyle w:val="Normlny0"/>
              <w:jc w:val="both"/>
              <w:rPr>
                <w:sz w:val="18"/>
                <w:szCs w:val="18"/>
                <w:lang w:eastAsia="sk-SK"/>
              </w:rPr>
            </w:pPr>
          </w:p>
          <w:p w14:paraId="04C0DB21" w14:textId="18AC3176" w:rsidR="000E5E48" w:rsidRPr="00690FA9" w:rsidRDefault="000E5E48" w:rsidP="00946072">
            <w:pPr>
              <w:pStyle w:val="Normlny0"/>
              <w:jc w:val="both"/>
              <w:rPr>
                <w:bCs/>
                <w:sz w:val="18"/>
                <w:szCs w:val="18"/>
              </w:rPr>
            </w:pPr>
            <w:r w:rsidRPr="00690FA9">
              <w:rPr>
                <w:bCs/>
                <w:sz w:val="18"/>
                <w:szCs w:val="18"/>
              </w:rPr>
              <w:t>(6) Policajný útvar vydá písomné rozhodnutie o žiadosti o obnovenie modrej karty do 30 dní od doručenia žiadosti spolu so všetkými náležitosťami podľa odseku 5; táto lehota neplynie, ak policajný útvar postupuje podľa § 41 ods. 6.</w:t>
            </w:r>
          </w:p>
        </w:tc>
        <w:tc>
          <w:tcPr>
            <w:tcW w:w="201" w:type="pct"/>
            <w:tcBorders>
              <w:top w:val="single" w:sz="4" w:space="0" w:color="auto"/>
              <w:left w:val="single" w:sz="4" w:space="0" w:color="auto"/>
              <w:bottom w:val="single" w:sz="4" w:space="0" w:color="auto"/>
              <w:right w:val="single" w:sz="4" w:space="0" w:color="auto"/>
            </w:tcBorders>
          </w:tcPr>
          <w:p w14:paraId="75A330DD"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096911D" w14:textId="3AAED908" w:rsidR="000E5E48" w:rsidRPr="00690FA9" w:rsidRDefault="000E5E48"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4A550BB" w14:textId="5E691489" w:rsidR="000E5E48" w:rsidRPr="00690FA9" w:rsidRDefault="000E5E48" w:rsidP="00946072">
            <w:pPr>
              <w:jc w:val="center"/>
              <w:rPr>
                <w:bCs/>
                <w:sz w:val="18"/>
                <w:szCs w:val="18"/>
              </w:rPr>
            </w:pPr>
            <w:r w:rsidRPr="00690FA9">
              <w:rPr>
                <w:bCs/>
                <w:sz w:val="18"/>
                <w:szCs w:val="18"/>
              </w:rPr>
              <w:t>GP – N</w:t>
            </w:r>
          </w:p>
          <w:p w14:paraId="0C9D486C" w14:textId="77777777" w:rsidR="000E5E48" w:rsidRPr="00690FA9" w:rsidRDefault="000E5E48" w:rsidP="00946072">
            <w:pPr>
              <w:jc w:val="center"/>
              <w:rPr>
                <w:bCs/>
                <w:sz w:val="18"/>
                <w:szCs w:val="18"/>
              </w:rPr>
            </w:pPr>
          </w:p>
          <w:p w14:paraId="209DBD27" w14:textId="371B6565" w:rsidR="000E5E48" w:rsidRPr="00690FA9" w:rsidRDefault="000E5E48" w:rsidP="00946072">
            <w:pPr>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B1FD0D4" w14:textId="77777777" w:rsidR="000E5E48" w:rsidRPr="00690FA9" w:rsidRDefault="000E5E48" w:rsidP="00946072">
            <w:pPr>
              <w:jc w:val="center"/>
              <w:rPr>
                <w:sz w:val="18"/>
                <w:szCs w:val="18"/>
              </w:rPr>
            </w:pPr>
          </w:p>
        </w:tc>
      </w:tr>
      <w:tr w:rsidR="000E5E48" w:rsidRPr="00690FA9" w14:paraId="23796449" w14:textId="1E9B3F91" w:rsidTr="000E5E48">
        <w:tc>
          <w:tcPr>
            <w:tcW w:w="175" w:type="pct"/>
            <w:tcBorders>
              <w:top w:val="single" w:sz="4" w:space="0" w:color="auto"/>
              <w:left w:val="single" w:sz="4" w:space="0" w:color="auto"/>
              <w:bottom w:val="single" w:sz="4" w:space="0" w:color="auto"/>
              <w:right w:val="single" w:sz="4" w:space="0" w:color="auto"/>
            </w:tcBorders>
          </w:tcPr>
          <w:p w14:paraId="5725EFEF" w14:textId="7CF64B24" w:rsidR="000E5E48" w:rsidRPr="00690FA9" w:rsidRDefault="000E5E48" w:rsidP="00946072">
            <w:pPr>
              <w:rPr>
                <w:sz w:val="18"/>
                <w:szCs w:val="18"/>
              </w:rPr>
            </w:pPr>
            <w:r w:rsidRPr="00690FA9">
              <w:rPr>
                <w:sz w:val="18"/>
                <w:szCs w:val="18"/>
              </w:rPr>
              <w:t>Č: 8</w:t>
            </w:r>
          </w:p>
          <w:p w14:paraId="65727711" w14:textId="77777777" w:rsidR="000E5E48" w:rsidRPr="00690FA9" w:rsidRDefault="000E5E48" w:rsidP="00946072">
            <w:pPr>
              <w:rPr>
                <w:sz w:val="18"/>
                <w:szCs w:val="18"/>
              </w:rPr>
            </w:pPr>
            <w:r w:rsidRPr="00690FA9">
              <w:rPr>
                <w:sz w:val="18"/>
                <w:szCs w:val="18"/>
              </w:rPr>
              <w:t>O: 7</w:t>
            </w:r>
          </w:p>
          <w:p w14:paraId="734EBFCF"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F2152F9" w14:textId="77777777" w:rsidR="000E5E48" w:rsidRPr="00690FA9" w:rsidRDefault="000E5E48" w:rsidP="00946072">
            <w:pPr>
              <w:jc w:val="both"/>
              <w:rPr>
                <w:sz w:val="18"/>
                <w:szCs w:val="18"/>
              </w:rPr>
            </w:pPr>
            <w:r w:rsidRPr="00690FA9">
              <w:rPr>
                <w:sz w:val="18"/>
                <w:szCs w:val="18"/>
              </w:rPr>
              <w:t>Bez toho, aby bol dotknutý odsek 1, sa v každom rozhodnutí o odňatí alebo zamietnutí žiadosti o obnovenie modrej karty EÚ zohľadnia špecifické okolnosti daného prípadu a dodržiava sa zásada proporcionality.</w:t>
            </w:r>
          </w:p>
        </w:tc>
        <w:tc>
          <w:tcPr>
            <w:tcW w:w="201" w:type="pct"/>
            <w:tcBorders>
              <w:top w:val="single" w:sz="4" w:space="0" w:color="auto"/>
              <w:left w:val="single" w:sz="4" w:space="0" w:color="auto"/>
              <w:bottom w:val="single" w:sz="4" w:space="0" w:color="auto"/>
              <w:right w:val="single" w:sz="4" w:space="0" w:color="auto"/>
            </w:tcBorders>
          </w:tcPr>
          <w:p w14:paraId="2C78EE27"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65523E3" w14:textId="77777777" w:rsidR="000E5E48" w:rsidRPr="00690FA9" w:rsidRDefault="000E5E48" w:rsidP="00946072">
            <w:pPr>
              <w:ind w:left="-45" w:right="-43"/>
              <w:jc w:val="center"/>
              <w:rPr>
                <w:sz w:val="18"/>
                <w:szCs w:val="18"/>
              </w:rPr>
            </w:pPr>
            <w:r w:rsidRPr="00690FA9">
              <w:rPr>
                <w:sz w:val="18"/>
                <w:szCs w:val="18"/>
              </w:rPr>
              <w:t xml:space="preserve">Zákon č. 404/2011 Z. z. </w:t>
            </w:r>
          </w:p>
          <w:p w14:paraId="7B4E8D82" w14:textId="77777777" w:rsidR="000E5E48" w:rsidRPr="00690FA9" w:rsidRDefault="000E5E48" w:rsidP="00946072">
            <w:pPr>
              <w:jc w:val="center"/>
              <w:rPr>
                <w:sz w:val="18"/>
                <w:szCs w:val="18"/>
              </w:rPr>
            </w:pPr>
          </w:p>
          <w:p w14:paraId="0F97B076" w14:textId="77777777" w:rsidR="000E5E48" w:rsidRPr="00690FA9" w:rsidRDefault="000E5E48" w:rsidP="00946072">
            <w:pPr>
              <w:jc w:val="center"/>
              <w:rPr>
                <w:sz w:val="18"/>
                <w:szCs w:val="18"/>
              </w:rPr>
            </w:pPr>
            <w:r w:rsidRPr="00690FA9">
              <w:rPr>
                <w:sz w:val="18"/>
                <w:szCs w:val="18"/>
              </w:rPr>
              <w:t>zákon č. 71/</w:t>
            </w:r>
          </w:p>
          <w:p w14:paraId="495958A3" w14:textId="77777777" w:rsidR="000E5E48" w:rsidRPr="00690FA9" w:rsidRDefault="000E5E48" w:rsidP="00946072">
            <w:pPr>
              <w:jc w:val="center"/>
              <w:rPr>
                <w:sz w:val="18"/>
                <w:szCs w:val="18"/>
              </w:rPr>
            </w:pPr>
            <w:r w:rsidRPr="00690FA9">
              <w:rPr>
                <w:sz w:val="18"/>
                <w:szCs w:val="18"/>
              </w:rPr>
              <w:t>1967 Zb.</w:t>
            </w:r>
          </w:p>
        </w:tc>
        <w:tc>
          <w:tcPr>
            <w:tcW w:w="201" w:type="pct"/>
            <w:tcBorders>
              <w:top w:val="single" w:sz="4" w:space="0" w:color="auto"/>
              <w:left w:val="single" w:sz="4" w:space="0" w:color="auto"/>
              <w:bottom w:val="single" w:sz="4" w:space="0" w:color="auto"/>
              <w:right w:val="single" w:sz="4" w:space="0" w:color="auto"/>
            </w:tcBorders>
          </w:tcPr>
          <w:p w14:paraId="03AA40C8" w14:textId="77777777" w:rsidR="000E5E48" w:rsidRPr="00690FA9" w:rsidRDefault="000E5E48" w:rsidP="00946072">
            <w:pPr>
              <w:pStyle w:val="Normlny0"/>
              <w:jc w:val="center"/>
              <w:rPr>
                <w:sz w:val="18"/>
                <w:szCs w:val="18"/>
              </w:rPr>
            </w:pPr>
            <w:r w:rsidRPr="00690FA9">
              <w:rPr>
                <w:sz w:val="18"/>
                <w:szCs w:val="18"/>
              </w:rPr>
              <w:t>§ 120</w:t>
            </w:r>
          </w:p>
          <w:p w14:paraId="3583EAC9" w14:textId="5E34C8C3" w:rsidR="000E5E48" w:rsidRPr="00690FA9" w:rsidRDefault="000E5E48" w:rsidP="00946072">
            <w:pPr>
              <w:pStyle w:val="Normlny0"/>
              <w:jc w:val="center"/>
              <w:rPr>
                <w:sz w:val="18"/>
                <w:szCs w:val="18"/>
              </w:rPr>
            </w:pPr>
            <w:r w:rsidRPr="00690FA9">
              <w:rPr>
                <w:sz w:val="18"/>
                <w:szCs w:val="18"/>
              </w:rPr>
              <w:t>O. 1</w:t>
            </w:r>
          </w:p>
          <w:p w14:paraId="20D2E85A" w14:textId="5FB5D110" w:rsidR="000E5E48" w:rsidRPr="00690FA9" w:rsidRDefault="000E5E48" w:rsidP="00946072">
            <w:pPr>
              <w:pStyle w:val="Normlny0"/>
              <w:jc w:val="center"/>
              <w:rPr>
                <w:sz w:val="18"/>
                <w:szCs w:val="18"/>
              </w:rPr>
            </w:pPr>
            <w:r w:rsidRPr="00690FA9">
              <w:rPr>
                <w:sz w:val="18"/>
                <w:szCs w:val="18"/>
              </w:rPr>
              <w:t>V. 1</w:t>
            </w:r>
          </w:p>
          <w:p w14:paraId="56289B89" w14:textId="77777777" w:rsidR="000E5E48" w:rsidRPr="00690FA9" w:rsidRDefault="000E5E48" w:rsidP="00946072">
            <w:pPr>
              <w:pStyle w:val="Normlny0"/>
              <w:jc w:val="center"/>
              <w:rPr>
                <w:sz w:val="18"/>
                <w:szCs w:val="18"/>
              </w:rPr>
            </w:pPr>
          </w:p>
          <w:p w14:paraId="6EE3C49D" w14:textId="77777777" w:rsidR="000E5E48" w:rsidRPr="00690FA9" w:rsidRDefault="000E5E48" w:rsidP="00946072">
            <w:pPr>
              <w:pStyle w:val="Normlny0"/>
              <w:jc w:val="center"/>
              <w:rPr>
                <w:sz w:val="18"/>
                <w:szCs w:val="18"/>
              </w:rPr>
            </w:pPr>
            <w:r w:rsidRPr="00690FA9">
              <w:rPr>
                <w:sz w:val="18"/>
                <w:szCs w:val="18"/>
              </w:rPr>
              <w:t xml:space="preserve">§ 3 </w:t>
            </w:r>
          </w:p>
          <w:p w14:paraId="32FA9FD1" w14:textId="03FAEA21" w:rsidR="000E5E48" w:rsidRPr="00690FA9" w:rsidRDefault="000E5E48" w:rsidP="00946072">
            <w:pPr>
              <w:pStyle w:val="Normlny0"/>
              <w:jc w:val="center"/>
              <w:rPr>
                <w:sz w:val="18"/>
                <w:szCs w:val="18"/>
              </w:rPr>
            </w:pPr>
            <w:r w:rsidRPr="00690FA9">
              <w:rPr>
                <w:sz w:val="18"/>
                <w:szCs w:val="18"/>
              </w:rPr>
              <w:t>O. 1</w:t>
            </w:r>
          </w:p>
          <w:p w14:paraId="53D1D43D" w14:textId="77777777" w:rsidR="000E5E48" w:rsidRPr="00690FA9" w:rsidRDefault="000E5E48" w:rsidP="00946072">
            <w:pPr>
              <w:pStyle w:val="Normlny0"/>
              <w:jc w:val="center"/>
              <w:rPr>
                <w:sz w:val="18"/>
                <w:szCs w:val="18"/>
              </w:rPr>
            </w:pPr>
          </w:p>
          <w:p w14:paraId="33C814A8" w14:textId="77777777" w:rsidR="000E5E48" w:rsidRPr="00690FA9" w:rsidRDefault="000E5E48" w:rsidP="00946072">
            <w:pPr>
              <w:pStyle w:val="Normlny0"/>
              <w:jc w:val="center"/>
              <w:rPr>
                <w:sz w:val="18"/>
                <w:szCs w:val="18"/>
              </w:rPr>
            </w:pPr>
          </w:p>
          <w:p w14:paraId="1DCD4B79" w14:textId="77777777" w:rsidR="000E5E48" w:rsidRPr="00690FA9" w:rsidRDefault="000E5E48" w:rsidP="00946072">
            <w:pPr>
              <w:pStyle w:val="Normlny0"/>
              <w:jc w:val="center"/>
              <w:rPr>
                <w:sz w:val="18"/>
                <w:szCs w:val="18"/>
              </w:rPr>
            </w:pPr>
          </w:p>
          <w:p w14:paraId="75DF4816" w14:textId="00EC52E2" w:rsidR="000E5E48" w:rsidRPr="00690FA9" w:rsidRDefault="000E5E48" w:rsidP="00946072">
            <w:pPr>
              <w:pStyle w:val="Normlny0"/>
              <w:jc w:val="center"/>
              <w:rPr>
                <w:sz w:val="18"/>
                <w:szCs w:val="18"/>
              </w:rPr>
            </w:pPr>
            <w:r w:rsidRPr="00690FA9">
              <w:rPr>
                <w:sz w:val="18"/>
                <w:szCs w:val="18"/>
              </w:rPr>
              <w:t>O. 2</w:t>
            </w:r>
          </w:p>
          <w:p w14:paraId="7D2A20B4" w14:textId="77777777" w:rsidR="000E5E48" w:rsidRPr="00690FA9" w:rsidRDefault="000E5E48" w:rsidP="00946072">
            <w:pPr>
              <w:pStyle w:val="Normlny0"/>
              <w:jc w:val="center"/>
              <w:rPr>
                <w:sz w:val="18"/>
                <w:szCs w:val="18"/>
              </w:rPr>
            </w:pPr>
          </w:p>
          <w:p w14:paraId="54358968" w14:textId="77777777" w:rsidR="000E5E48" w:rsidRPr="00690FA9" w:rsidRDefault="000E5E48" w:rsidP="00946072">
            <w:pPr>
              <w:pStyle w:val="Normlny0"/>
              <w:jc w:val="center"/>
              <w:rPr>
                <w:sz w:val="18"/>
                <w:szCs w:val="18"/>
              </w:rPr>
            </w:pPr>
          </w:p>
          <w:p w14:paraId="24E549E7" w14:textId="77777777" w:rsidR="000E5E48" w:rsidRPr="00690FA9" w:rsidRDefault="000E5E48" w:rsidP="00946072">
            <w:pPr>
              <w:pStyle w:val="Normlny0"/>
              <w:jc w:val="center"/>
              <w:rPr>
                <w:sz w:val="18"/>
                <w:szCs w:val="18"/>
              </w:rPr>
            </w:pPr>
          </w:p>
          <w:p w14:paraId="0B50E4B5" w14:textId="77777777" w:rsidR="000E5E48" w:rsidRPr="00690FA9" w:rsidRDefault="000E5E48" w:rsidP="00946072">
            <w:pPr>
              <w:pStyle w:val="Normlny0"/>
              <w:jc w:val="center"/>
              <w:rPr>
                <w:sz w:val="18"/>
                <w:szCs w:val="18"/>
              </w:rPr>
            </w:pPr>
          </w:p>
          <w:p w14:paraId="3962B9AA" w14:textId="77777777" w:rsidR="000E5E48" w:rsidRPr="00690FA9" w:rsidRDefault="000E5E48" w:rsidP="00946072">
            <w:pPr>
              <w:pStyle w:val="Normlny0"/>
              <w:jc w:val="center"/>
              <w:rPr>
                <w:sz w:val="18"/>
                <w:szCs w:val="18"/>
              </w:rPr>
            </w:pPr>
          </w:p>
          <w:p w14:paraId="1B79744B" w14:textId="77777777" w:rsidR="000E5E48" w:rsidRPr="00690FA9" w:rsidRDefault="000E5E48" w:rsidP="00946072">
            <w:pPr>
              <w:pStyle w:val="Normlny0"/>
              <w:jc w:val="center"/>
              <w:rPr>
                <w:sz w:val="18"/>
                <w:szCs w:val="18"/>
              </w:rPr>
            </w:pPr>
          </w:p>
          <w:p w14:paraId="1D6F2A4E" w14:textId="77777777" w:rsidR="000E5E48" w:rsidRPr="00690FA9" w:rsidRDefault="000E5E48" w:rsidP="00946072">
            <w:pPr>
              <w:pStyle w:val="Normlny0"/>
              <w:jc w:val="center"/>
              <w:rPr>
                <w:sz w:val="18"/>
                <w:szCs w:val="18"/>
              </w:rPr>
            </w:pPr>
          </w:p>
          <w:p w14:paraId="4CB6A9A2" w14:textId="77777777" w:rsidR="000E5E48" w:rsidRPr="00690FA9" w:rsidRDefault="000E5E48" w:rsidP="00946072">
            <w:pPr>
              <w:pStyle w:val="Normlny0"/>
              <w:jc w:val="center"/>
              <w:rPr>
                <w:sz w:val="18"/>
                <w:szCs w:val="18"/>
              </w:rPr>
            </w:pPr>
          </w:p>
          <w:p w14:paraId="169687A4" w14:textId="46DA9538" w:rsidR="000E5E48" w:rsidRPr="00690FA9" w:rsidRDefault="000E5E48" w:rsidP="00946072">
            <w:pPr>
              <w:pStyle w:val="Normlny0"/>
              <w:jc w:val="center"/>
              <w:rPr>
                <w:sz w:val="18"/>
                <w:szCs w:val="18"/>
              </w:rPr>
            </w:pPr>
            <w:r w:rsidRPr="00690FA9">
              <w:rPr>
                <w:sz w:val="18"/>
                <w:szCs w:val="18"/>
              </w:rPr>
              <w:t>O. 4</w:t>
            </w:r>
          </w:p>
          <w:p w14:paraId="19ECF302" w14:textId="77777777" w:rsidR="000E5E48" w:rsidRPr="00690FA9" w:rsidRDefault="000E5E48" w:rsidP="00946072">
            <w:pPr>
              <w:pStyle w:val="Normlny0"/>
              <w:jc w:val="center"/>
              <w:rPr>
                <w:sz w:val="18"/>
                <w:szCs w:val="18"/>
              </w:rPr>
            </w:pPr>
          </w:p>
          <w:p w14:paraId="32334555" w14:textId="77777777" w:rsidR="000E5E48" w:rsidRPr="00690FA9" w:rsidRDefault="000E5E48" w:rsidP="00946072">
            <w:pPr>
              <w:pStyle w:val="Normlny0"/>
              <w:jc w:val="center"/>
              <w:rPr>
                <w:sz w:val="18"/>
                <w:szCs w:val="18"/>
              </w:rPr>
            </w:pPr>
          </w:p>
          <w:p w14:paraId="73F78ACB" w14:textId="77777777" w:rsidR="000E5E48" w:rsidRPr="00690FA9" w:rsidRDefault="000E5E48" w:rsidP="00946072">
            <w:pPr>
              <w:pStyle w:val="Normlny0"/>
              <w:jc w:val="center"/>
              <w:rPr>
                <w:sz w:val="18"/>
                <w:szCs w:val="18"/>
              </w:rPr>
            </w:pPr>
          </w:p>
          <w:p w14:paraId="7A94816F" w14:textId="77777777" w:rsidR="000E5E48" w:rsidRPr="00690FA9" w:rsidRDefault="000E5E48" w:rsidP="00946072">
            <w:pPr>
              <w:pStyle w:val="Normlny0"/>
              <w:jc w:val="center"/>
              <w:rPr>
                <w:sz w:val="18"/>
                <w:szCs w:val="18"/>
              </w:rPr>
            </w:pPr>
          </w:p>
          <w:p w14:paraId="2E366A8C" w14:textId="77777777" w:rsidR="000E5E48" w:rsidRPr="00690FA9" w:rsidRDefault="000E5E48" w:rsidP="00946072">
            <w:pPr>
              <w:pStyle w:val="Normlny0"/>
              <w:jc w:val="center"/>
              <w:rPr>
                <w:sz w:val="18"/>
                <w:szCs w:val="18"/>
              </w:rPr>
            </w:pPr>
          </w:p>
          <w:p w14:paraId="78A253FF" w14:textId="77777777" w:rsidR="000E5E48" w:rsidRPr="00690FA9" w:rsidRDefault="000E5E48" w:rsidP="00946072">
            <w:pPr>
              <w:pStyle w:val="Normlny0"/>
              <w:jc w:val="center"/>
              <w:rPr>
                <w:sz w:val="18"/>
                <w:szCs w:val="18"/>
              </w:rPr>
            </w:pPr>
          </w:p>
          <w:p w14:paraId="067D675C" w14:textId="77777777" w:rsidR="000E5E48" w:rsidRPr="00690FA9" w:rsidRDefault="000E5E48" w:rsidP="00946072">
            <w:pPr>
              <w:pStyle w:val="Normlny0"/>
              <w:jc w:val="center"/>
              <w:rPr>
                <w:sz w:val="18"/>
                <w:szCs w:val="18"/>
              </w:rPr>
            </w:pPr>
          </w:p>
          <w:p w14:paraId="13F2E281" w14:textId="77777777" w:rsidR="000E5E48" w:rsidRPr="00690FA9" w:rsidRDefault="000E5E48" w:rsidP="00946072">
            <w:pPr>
              <w:pStyle w:val="Normlny0"/>
              <w:jc w:val="center"/>
              <w:rPr>
                <w:sz w:val="18"/>
                <w:szCs w:val="18"/>
              </w:rPr>
            </w:pPr>
          </w:p>
          <w:p w14:paraId="67E83D89" w14:textId="4794F937" w:rsidR="000E5E48" w:rsidRPr="00690FA9" w:rsidRDefault="000E5E48" w:rsidP="00946072">
            <w:pPr>
              <w:pStyle w:val="Normlny0"/>
              <w:jc w:val="center"/>
              <w:rPr>
                <w:sz w:val="18"/>
                <w:szCs w:val="18"/>
              </w:rPr>
            </w:pPr>
            <w:r w:rsidRPr="00690FA9">
              <w:rPr>
                <w:sz w:val="18"/>
                <w:szCs w:val="18"/>
              </w:rPr>
              <w:t>O. 5</w:t>
            </w:r>
          </w:p>
          <w:p w14:paraId="538DA655" w14:textId="77777777" w:rsidR="000E5E48" w:rsidRPr="00690FA9" w:rsidRDefault="000E5E48" w:rsidP="00946072">
            <w:pPr>
              <w:pStyle w:val="Normlny0"/>
              <w:jc w:val="center"/>
              <w:rPr>
                <w:sz w:val="18"/>
                <w:szCs w:val="18"/>
              </w:rPr>
            </w:pPr>
          </w:p>
          <w:p w14:paraId="7C32E47D" w14:textId="77777777" w:rsidR="000E5E48" w:rsidRPr="00690FA9" w:rsidRDefault="000E5E48" w:rsidP="00946072">
            <w:pPr>
              <w:pStyle w:val="Normlny0"/>
              <w:jc w:val="center"/>
              <w:rPr>
                <w:sz w:val="18"/>
                <w:szCs w:val="18"/>
              </w:rPr>
            </w:pPr>
          </w:p>
          <w:p w14:paraId="477498E7" w14:textId="77777777" w:rsidR="000E5E48" w:rsidRPr="00690FA9" w:rsidRDefault="000E5E48" w:rsidP="00946072">
            <w:pPr>
              <w:pStyle w:val="Normlny0"/>
              <w:jc w:val="center"/>
              <w:rPr>
                <w:sz w:val="18"/>
                <w:szCs w:val="18"/>
              </w:rPr>
            </w:pPr>
          </w:p>
          <w:p w14:paraId="5F1ABBBE" w14:textId="77777777" w:rsidR="000E5E48" w:rsidRPr="00690FA9" w:rsidRDefault="000E5E48" w:rsidP="00946072">
            <w:pPr>
              <w:pStyle w:val="Normlny0"/>
              <w:jc w:val="center"/>
              <w:rPr>
                <w:sz w:val="18"/>
                <w:szCs w:val="18"/>
              </w:rPr>
            </w:pPr>
          </w:p>
          <w:p w14:paraId="1FA16275" w14:textId="0BF7AFDA" w:rsidR="000E5E48" w:rsidRPr="00690FA9" w:rsidRDefault="000E5E48" w:rsidP="00946072">
            <w:pPr>
              <w:pStyle w:val="Normlny0"/>
              <w:jc w:val="center"/>
              <w:rPr>
                <w:sz w:val="18"/>
                <w:szCs w:val="18"/>
              </w:rPr>
            </w:pPr>
            <w:r w:rsidRPr="00690FA9">
              <w:rPr>
                <w:sz w:val="18"/>
                <w:szCs w:val="18"/>
              </w:rPr>
              <w:lastRenderedPageBreak/>
              <w:t>O. 6</w:t>
            </w:r>
          </w:p>
        </w:tc>
        <w:tc>
          <w:tcPr>
            <w:tcW w:w="1761" w:type="pct"/>
            <w:tcBorders>
              <w:top w:val="single" w:sz="4" w:space="0" w:color="auto"/>
              <w:left w:val="single" w:sz="4" w:space="0" w:color="auto"/>
              <w:bottom w:val="single" w:sz="4" w:space="0" w:color="auto"/>
              <w:right w:val="single" w:sz="4" w:space="0" w:color="auto"/>
            </w:tcBorders>
          </w:tcPr>
          <w:p w14:paraId="0D4AF4B4" w14:textId="77777777" w:rsidR="000E5E48" w:rsidRPr="00690FA9" w:rsidRDefault="000E5E48" w:rsidP="00946072">
            <w:pPr>
              <w:autoSpaceDE/>
              <w:autoSpaceDN/>
              <w:jc w:val="both"/>
              <w:rPr>
                <w:sz w:val="18"/>
                <w:szCs w:val="18"/>
              </w:rPr>
            </w:pPr>
            <w:r w:rsidRPr="00690FA9">
              <w:rPr>
                <w:sz w:val="18"/>
                <w:szCs w:val="18"/>
              </w:rPr>
              <w:lastRenderedPageBreak/>
              <w:t>(1) Ak nie je v tomto zákone alebo osobitnom predpise</w:t>
            </w:r>
            <w:r w:rsidRPr="00690FA9">
              <w:rPr>
                <w:sz w:val="18"/>
                <w:szCs w:val="18"/>
                <w:vertAlign w:val="superscript"/>
              </w:rPr>
              <w:t>13)</w:t>
            </w:r>
            <w:r w:rsidRPr="00690FA9">
              <w:rPr>
                <w:sz w:val="18"/>
                <w:szCs w:val="18"/>
              </w:rPr>
              <w:t xml:space="preserve"> ustanovené inak, vzťahuje sa na konanie podľa tohto zákona všeobecný predpis o správnom konaní.</w:t>
            </w:r>
            <w:r w:rsidRPr="00690FA9">
              <w:rPr>
                <w:sz w:val="18"/>
                <w:szCs w:val="18"/>
                <w:vertAlign w:val="superscript"/>
              </w:rPr>
              <w:t>37)</w:t>
            </w:r>
          </w:p>
          <w:p w14:paraId="0F9A5AD6" w14:textId="77777777" w:rsidR="000E5E48" w:rsidRPr="00690FA9" w:rsidRDefault="000E5E48" w:rsidP="00946072">
            <w:pPr>
              <w:autoSpaceDE/>
              <w:autoSpaceDN/>
              <w:jc w:val="both"/>
              <w:rPr>
                <w:sz w:val="18"/>
                <w:szCs w:val="18"/>
              </w:rPr>
            </w:pPr>
          </w:p>
          <w:p w14:paraId="2F9B751F" w14:textId="77777777" w:rsidR="000E5E48" w:rsidRPr="00690FA9" w:rsidRDefault="000E5E48" w:rsidP="00946072">
            <w:pPr>
              <w:autoSpaceDE/>
              <w:autoSpaceDN/>
              <w:jc w:val="both"/>
              <w:rPr>
                <w:sz w:val="18"/>
                <w:szCs w:val="18"/>
              </w:rPr>
            </w:pPr>
            <w:r w:rsidRPr="00690FA9">
              <w:rPr>
                <w:sz w:val="18"/>
                <w:szCs w:val="18"/>
              </w:rPr>
              <w:t>(1) Správne orgány postupujú v konaní v súlade so zákonmi a inými právnymi predpismi. Sú povinné chrániť záujmy štátu a spoločnosti, práva a záujmy fyzických osôb a právnických osôb a dôsledne vyžadovať plnenie ich povinností.</w:t>
            </w:r>
          </w:p>
          <w:p w14:paraId="79E8F4A2" w14:textId="77777777" w:rsidR="000E5E48" w:rsidRPr="00690FA9" w:rsidRDefault="000E5E48" w:rsidP="00946072">
            <w:pPr>
              <w:autoSpaceDE/>
              <w:autoSpaceDN/>
              <w:jc w:val="both"/>
              <w:rPr>
                <w:sz w:val="18"/>
                <w:szCs w:val="18"/>
              </w:rPr>
            </w:pPr>
          </w:p>
          <w:p w14:paraId="78FDEAE7" w14:textId="77777777" w:rsidR="000E5E48" w:rsidRPr="00690FA9" w:rsidRDefault="000E5E48" w:rsidP="00946072">
            <w:pPr>
              <w:autoSpaceDE/>
              <w:autoSpaceDN/>
              <w:jc w:val="both"/>
              <w:rPr>
                <w:sz w:val="18"/>
                <w:szCs w:val="18"/>
              </w:rPr>
            </w:pPr>
            <w:r w:rsidRPr="00690FA9">
              <w:rPr>
                <w:sz w:val="18"/>
                <w:szCs w:val="18"/>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14:paraId="40298A17" w14:textId="77777777" w:rsidR="000E5E48" w:rsidRPr="00690FA9" w:rsidRDefault="000E5E48" w:rsidP="00946072">
            <w:pPr>
              <w:autoSpaceDE/>
              <w:autoSpaceDN/>
              <w:jc w:val="both"/>
              <w:rPr>
                <w:sz w:val="18"/>
                <w:szCs w:val="18"/>
              </w:rPr>
            </w:pPr>
          </w:p>
          <w:p w14:paraId="14A37D09" w14:textId="77777777" w:rsidR="000E5E48" w:rsidRPr="00690FA9" w:rsidRDefault="000E5E48" w:rsidP="00946072">
            <w:pPr>
              <w:autoSpaceDE/>
              <w:autoSpaceDN/>
              <w:jc w:val="both"/>
              <w:rPr>
                <w:sz w:val="18"/>
                <w:szCs w:val="18"/>
              </w:rPr>
            </w:pPr>
            <w:r w:rsidRPr="00690FA9">
              <w:rPr>
                <w:sz w:val="18"/>
                <w:szCs w:val="18"/>
              </w:rPr>
              <w:t xml:space="preserve">  (4)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14:paraId="5F006C3A" w14:textId="77777777" w:rsidR="000E5E48" w:rsidRPr="00690FA9" w:rsidRDefault="000E5E48" w:rsidP="00946072">
            <w:pPr>
              <w:autoSpaceDE/>
              <w:autoSpaceDN/>
              <w:jc w:val="both"/>
              <w:rPr>
                <w:sz w:val="18"/>
                <w:szCs w:val="18"/>
              </w:rPr>
            </w:pPr>
          </w:p>
          <w:p w14:paraId="2E44E27C" w14:textId="77777777" w:rsidR="000E5E48" w:rsidRPr="00690FA9" w:rsidRDefault="000E5E48" w:rsidP="00946072">
            <w:pPr>
              <w:autoSpaceDE/>
              <w:autoSpaceDN/>
              <w:jc w:val="both"/>
              <w:rPr>
                <w:sz w:val="18"/>
                <w:szCs w:val="18"/>
              </w:rPr>
            </w:pPr>
            <w:r w:rsidRPr="00690FA9">
              <w:rPr>
                <w:sz w:val="18"/>
                <w:szCs w:val="18"/>
              </w:rPr>
              <w:t>(5) Rozhodnutie správnych orgánov musí vychádzať zo spoľahlivo zisteného stavu veci. Správne orgány dbajú o to, aby v rozhodovaní o skutkovo zhodných alebo podobných prípadoch nevznikali neodôvodnené rozdiely.</w:t>
            </w:r>
          </w:p>
          <w:p w14:paraId="23B17ABA" w14:textId="77777777" w:rsidR="000E5E48" w:rsidRPr="00690FA9" w:rsidRDefault="000E5E48" w:rsidP="00946072">
            <w:pPr>
              <w:autoSpaceDE/>
              <w:autoSpaceDN/>
              <w:jc w:val="both"/>
              <w:rPr>
                <w:sz w:val="18"/>
                <w:szCs w:val="18"/>
              </w:rPr>
            </w:pPr>
          </w:p>
          <w:p w14:paraId="6ABDF694" w14:textId="77777777" w:rsidR="000E5E48" w:rsidRPr="00690FA9" w:rsidRDefault="000E5E48" w:rsidP="00946072">
            <w:pPr>
              <w:autoSpaceDE/>
              <w:autoSpaceDN/>
              <w:jc w:val="both"/>
              <w:rPr>
                <w:sz w:val="18"/>
                <w:szCs w:val="18"/>
              </w:rPr>
            </w:pPr>
            <w:r w:rsidRPr="00690FA9">
              <w:rPr>
                <w:sz w:val="18"/>
                <w:szCs w:val="18"/>
              </w:rPr>
              <w:lastRenderedPageBreak/>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tc>
        <w:tc>
          <w:tcPr>
            <w:tcW w:w="201" w:type="pct"/>
            <w:tcBorders>
              <w:top w:val="single" w:sz="4" w:space="0" w:color="auto"/>
              <w:left w:val="single" w:sz="4" w:space="0" w:color="auto"/>
              <w:bottom w:val="single" w:sz="4" w:space="0" w:color="auto"/>
              <w:right w:val="single" w:sz="4" w:space="0" w:color="auto"/>
            </w:tcBorders>
          </w:tcPr>
          <w:p w14:paraId="14A970C6"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35809B6"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8405F8" w14:textId="1CFB547F"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4E25C64" w14:textId="77777777" w:rsidR="000E5E48" w:rsidRPr="00690FA9" w:rsidRDefault="000E5E48" w:rsidP="00946072">
            <w:pPr>
              <w:rPr>
                <w:sz w:val="18"/>
                <w:szCs w:val="18"/>
              </w:rPr>
            </w:pPr>
          </w:p>
        </w:tc>
      </w:tr>
      <w:tr w:rsidR="000E5E48" w:rsidRPr="00690FA9" w14:paraId="4C2FE2E9" w14:textId="3AFF4371" w:rsidTr="000E5E48">
        <w:tc>
          <w:tcPr>
            <w:tcW w:w="175" w:type="pct"/>
            <w:tcBorders>
              <w:top w:val="single" w:sz="4" w:space="0" w:color="auto"/>
              <w:left w:val="single" w:sz="4" w:space="0" w:color="auto"/>
              <w:bottom w:val="single" w:sz="4" w:space="0" w:color="auto"/>
              <w:right w:val="single" w:sz="4" w:space="0" w:color="auto"/>
            </w:tcBorders>
          </w:tcPr>
          <w:p w14:paraId="0308FDD8" w14:textId="77777777" w:rsidR="000E5E48" w:rsidRPr="00690FA9" w:rsidRDefault="000E5E48" w:rsidP="00946072">
            <w:pPr>
              <w:rPr>
                <w:sz w:val="18"/>
                <w:szCs w:val="18"/>
              </w:rPr>
            </w:pPr>
            <w:r w:rsidRPr="00690FA9">
              <w:rPr>
                <w:sz w:val="18"/>
                <w:szCs w:val="18"/>
              </w:rPr>
              <w:t>Č: 9</w:t>
            </w:r>
          </w:p>
          <w:p w14:paraId="0AFEF93A" w14:textId="77777777" w:rsidR="000E5E48" w:rsidRPr="00690FA9" w:rsidRDefault="000E5E48" w:rsidP="00946072">
            <w:pPr>
              <w:rPr>
                <w:sz w:val="18"/>
                <w:szCs w:val="18"/>
              </w:rPr>
            </w:pPr>
            <w:r w:rsidRPr="00690FA9">
              <w:rPr>
                <w:sz w:val="18"/>
                <w:szCs w:val="18"/>
              </w:rPr>
              <w:t>O: 1</w:t>
            </w:r>
          </w:p>
          <w:p w14:paraId="72ABCA8F"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386D264" w14:textId="77777777" w:rsidR="000E5E48" w:rsidRPr="00690FA9" w:rsidRDefault="000E5E48" w:rsidP="00946072">
            <w:pPr>
              <w:jc w:val="both"/>
              <w:rPr>
                <w:sz w:val="18"/>
                <w:szCs w:val="18"/>
              </w:rPr>
            </w:pPr>
            <w:r w:rsidRPr="00690FA9">
              <w:rPr>
                <w:sz w:val="18"/>
                <w:szCs w:val="18"/>
              </w:rPr>
              <w:t>Ak štátny príslušník tretej krajiny spĺňa kritériá stanovené v článku 5 a ak sa neuplatňuje žiadny dôvod na zamietnutie podľa článku 7, vydá sa mu modrá karta EÚ.</w:t>
            </w:r>
          </w:p>
          <w:p w14:paraId="26421A06" w14:textId="77777777" w:rsidR="000E5E48" w:rsidRPr="00690FA9" w:rsidRDefault="000E5E48" w:rsidP="00946072">
            <w:pPr>
              <w:jc w:val="both"/>
              <w:rPr>
                <w:sz w:val="18"/>
                <w:szCs w:val="18"/>
              </w:rPr>
            </w:pPr>
          </w:p>
          <w:p w14:paraId="50ED2DE6" w14:textId="77777777" w:rsidR="000E5E48" w:rsidRPr="00690FA9" w:rsidRDefault="000E5E48" w:rsidP="00946072">
            <w:pPr>
              <w:jc w:val="both"/>
              <w:rPr>
                <w:sz w:val="18"/>
                <w:szCs w:val="18"/>
              </w:rPr>
            </w:pPr>
          </w:p>
          <w:p w14:paraId="3606A29A" w14:textId="77777777" w:rsidR="000E5E48" w:rsidRPr="00690FA9" w:rsidRDefault="000E5E48" w:rsidP="00946072">
            <w:pPr>
              <w:jc w:val="both"/>
              <w:rPr>
                <w:sz w:val="18"/>
                <w:szCs w:val="18"/>
              </w:rPr>
            </w:pPr>
          </w:p>
          <w:p w14:paraId="3798C3D0" w14:textId="77777777" w:rsidR="000E5E48" w:rsidRPr="00690FA9" w:rsidRDefault="000E5E48" w:rsidP="00946072">
            <w:pPr>
              <w:jc w:val="both"/>
              <w:rPr>
                <w:sz w:val="18"/>
                <w:szCs w:val="18"/>
              </w:rPr>
            </w:pPr>
          </w:p>
          <w:p w14:paraId="7A9CE28B" w14:textId="77777777" w:rsidR="000E5E48" w:rsidRPr="00690FA9" w:rsidRDefault="000E5E48" w:rsidP="00946072">
            <w:pPr>
              <w:jc w:val="both"/>
              <w:rPr>
                <w:sz w:val="18"/>
                <w:szCs w:val="18"/>
              </w:rPr>
            </w:pPr>
          </w:p>
          <w:p w14:paraId="6FABE27C" w14:textId="77777777" w:rsidR="000E5E48" w:rsidRPr="00690FA9" w:rsidRDefault="000E5E48" w:rsidP="00946072">
            <w:pPr>
              <w:jc w:val="both"/>
              <w:rPr>
                <w:sz w:val="18"/>
                <w:szCs w:val="18"/>
              </w:rPr>
            </w:pPr>
          </w:p>
          <w:p w14:paraId="301C8FC8" w14:textId="77777777" w:rsidR="000E5E48" w:rsidRPr="00690FA9" w:rsidRDefault="000E5E48" w:rsidP="00946072">
            <w:pPr>
              <w:jc w:val="both"/>
              <w:rPr>
                <w:sz w:val="18"/>
                <w:szCs w:val="18"/>
              </w:rPr>
            </w:pPr>
          </w:p>
          <w:p w14:paraId="52C4B250" w14:textId="77777777" w:rsidR="000E5E48" w:rsidRPr="00690FA9" w:rsidRDefault="000E5E48" w:rsidP="00946072">
            <w:pPr>
              <w:jc w:val="both"/>
              <w:rPr>
                <w:sz w:val="18"/>
                <w:szCs w:val="18"/>
              </w:rPr>
            </w:pPr>
          </w:p>
          <w:p w14:paraId="5EF98BEA" w14:textId="77777777" w:rsidR="000E5E48" w:rsidRPr="00690FA9" w:rsidRDefault="000E5E48" w:rsidP="00946072">
            <w:pPr>
              <w:jc w:val="both"/>
              <w:rPr>
                <w:sz w:val="18"/>
                <w:szCs w:val="18"/>
              </w:rPr>
            </w:pPr>
          </w:p>
          <w:p w14:paraId="26797C95" w14:textId="77777777" w:rsidR="000E5E48" w:rsidRPr="00690FA9" w:rsidRDefault="000E5E48" w:rsidP="00946072">
            <w:pPr>
              <w:jc w:val="both"/>
              <w:rPr>
                <w:sz w:val="18"/>
                <w:szCs w:val="18"/>
              </w:rPr>
            </w:pPr>
            <w:r w:rsidRPr="00690FA9">
              <w:rPr>
                <w:sz w:val="18"/>
                <w:szCs w:val="18"/>
              </w:rPr>
              <w:t>Ak členský štát vydáva povolenia na pobyt iba na svojom území a štátny príslušník tretej krajiny spĺňa všetky podmienky prijímania stanovené v tejto smernici, dotknutý členský štát mu udelí potrebné vízum na získanie modrej karty EÚ.</w:t>
            </w:r>
          </w:p>
        </w:tc>
        <w:tc>
          <w:tcPr>
            <w:tcW w:w="201" w:type="pct"/>
            <w:tcBorders>
              <w:top w:val="single" w:sz="4" w:space="0" w:color="auto"/>
              <w:left w:val="single" w:sz="4" w:space="0" w:color="auto"/>
              <w:bottom w:val="single" w:sz="4" w:space="0" w:color="auto"/>
              <w:right w:val="single" w:sz="4" w:space="0" w:color="auto"/>
            </w:tcBorders>
          </w:tcPr>
          <w:p w14:paraId="1DAD1B2D" w14:textId="1191E84F"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FDED75A" w14:textId="77777777" w:rsidR="000E5E48" w:rsidRPr="00690FA9" w:rsidRDefault="000E5E48" w:rsidP="00946072">
            <w:pPr>
              <w:jc w:val="center"/>
              <w:rPr>
                <w:sz w:val="18"/>
                <w:szCs w:val="18"/>
              </w:rPr>
            </w:pPr>
            <w:r w:rsidRPr="00690FA9">
              <w:rPr>
                <w:sz w:val="18"/>
                <w:szCs w:val="18"/>
              </w:rPr>
              <w:t>návrh zákona</w:t>
            </w:r>
          </w:p>
          <w:p w14:paraId="52F88A8F" w14:textId="77777777" w:rsidR="000E5E48" w:rsidRPr="00690FA9" w:rsidRDefault="000E5E48" w:rsidP="00946072">
            <w:pPr>
              <w:jc w:val="center"/>
              <w:rPr>
                <w:sz w:val="18"/>
                <w:szCs w:val="18"/>
              </w:rPr>
            </w:pPr>
          </w:p>
          <w:p w14:paraId="23E87B53" w14:textId="77777777" w:rsidR="000E5E48" w:rsidRPr="00690FA9" w:rsidRDefault="000E5E48" w:rsidP="00946072">
            <w:pPr>
              <w:jc w:val="center"/>
              <w:rPr>
                <w:sz w:val="18"/>
                <w:szCs w:val="18"/>
              </w:rPr>
            </w:pPr>
          </w:p>
          <w:p w14:paraId="4C26C9D8" w14:textId="77777777" w:rsidR="000E5E48" w:rsidRPr="00690FA9" w:rsidRDefault="000E5E48" w:rsidP="00946072">
            <w:pPr>
              <w:jc w:val="center"/>
              <w:rPr>
                <w:sz w:val="18"/>
                <w:szCs w:val="18"/>
              </w:rPr>
            </w:pPr>
          </w:p>
          <w:p w14:paraId="071A3751" w14:textId="77777777" w:rsidR="000E5E48" w:rsidRPr="00690FA9" w:rsidRDefault="000E5E48" w:rsidP="00946072">
            <w:pPr>
              <w:jc w:val="center"/>
              <w:rPr>
                <w:sz w:val="18"/>
                <w:szCs w:val="18"/>
              </w:rPr>
            </w:pPr>
          </w:p>
          <w:p w14:paraId="13C8DBB8" w14:textId="77777777" w:rsidR="000E5E48" w:rsidRPr="00690FA9" w:rsidRDefault="000E5E48" w:rsidP="00946072">
            <w:pPr>
              <w:jc w:val="center"/>
              <w:rPr>
                <w:sz w:val="18"/>
                <w:szCs w:val="18"/>
              </w:rPr>
            </w:pPr>
          </w:p>
          <w:p w14:paraId="1BA1EBA7" w14:textId="77777777" w:rsidR="000E5E48" w:rsidRPr="00690FA9" w:rsidRDefault="000E5E48" w:rsidP="00946072">
            <w:pPr>
              <w:jc w:val="center"/>
              <w:rPr>
                <w:sz w:val="18"/>
                <w:szCs w:val="18"/>
              </w:rPr>
            </w:pPr>
          </w:p>
          <w:p w14:paraId="2DDA15EC" w14:textId="77777777" w:rsidR="000E5E48" w:rsidRPr="00690FA9" w:rsidRDefault="000E5E48" w:rsidP="00946072">
            <w:pPr>
              <w:jc w:val="center"/>
              <w:rPr>
                <w:sz w:val="18"/>
                <w:szCs w:val="18"/>
              </w:rPr>
            </w:pPr>
          </w:p>
          <w:p w14:paraId="2287D7AD" w14:textId="77777777" w:rsidR="000E5E48" w:rsidRPr="00690FA9" w:rsidRDefault="000E5E48" w:rsidP="00946072">
            <w:pPr>
              <w:jc w:val="center"/>
              <w:rPr>
                <w:sz w:val="18"/>
                <w:szCs w:val="18"/>
              </w:rPr>
            </w:pPr>
          </w:p>
          <w:p w14:paraId="5069D2A0" w14:textId="77777777" w:rsidR="000E5E48" w:rsidRPr="00690FA9" w:rsidRDefault="000E5E48" w:rsidP="00946072">
            <w:pPr>
              <w:jc w:val="center"/>
              <w:rPr>
                <w:sz w:val="18"/>
                <w:szCs w:val="18"/>
              </w:rPr>
            </w:pPr>
          </w:p>
          <w:p w14:paraId="28CFDDCB" w14:textId="77777777" w:rsidR="000E5E48" w:rsidRPr="00690FA9" w:rsidRDefault="000E5E48" w:rsidP="00946072">
            <w:pPr>
              <w:jc w:val="center"/>
              <w:rPr>
                <w:sz w:val="18"/>
                <w:szCs w:val="18"/>
              </w:rPr>
            </w:pPr>
          </w:p>
          <w:p w14:paraId="58C5D4EE" w14:textId="77777777" w:rsidR="000E5E48" w:rsidRPr="00690FA9" w:rsidRDefault="000E5E48" w:rsidP="00946072">
            <w:pPr>
              <w:jc w:val="center"/>
              <w:rPr>
                <w:sz w:val="18"/>
                <w:szCs w:val="18"/>
              </w:rPr>
            </w:pPr>
          </w:p>
          <w:p w14:paraId="497C88E4" w14:textId="77777777" w:rsidR="000E5E48" w:rsidRPr="00690FA9" w:rsidRDefault="000E5E48" w:rsidP="00946072">
            <w:pPr>
              <w:jc w:val="center"/>
              <w:rPr>
                <w:sz w:val="18"/>
                <w:szCs w:val="18"/>
              </w:rPr>
            </w:pPr>
          </w:p>
          <w:p w14:paraId="4D8FFC0A" w14:textId="77777777" w:rsidR="000E5E48" w:rsidRPr="00690FA9" w:rsidRDefault="000E5E48" w:rsidP="00946072">
            <w:pPr>
              <w:jc w:val="center"/>
              <w:rPr>
                <w:sz w:val="18"/>
                <w:szCs w:val="18"/>
              </w:rPr>
            </w:pPr>
          </w:p>
          <w:p w14:paraId="4687916F" w14:textId="77777777" w:rsidR="000E5E48" w:rsidRPr="00690FA9" w:rsidRDefault="000E5E48" w:rsidP="00946072">
            <w:pPr>
              <w:jc w:val="center"/>
              <w:rPr>
                <w:sz w:val="18"/>
                <w:szCs w:val="18"/>
              </w:rPr>
            </w:pPr>
          </w:p>
          <w:p w14:paraId="78843AE3" w14:textId="77777777" w:rsidR="000E5E48" w:rsidRPr="00690FA9" w:rsidRDefault="000E5E48" w:rsidP="00946072">
            <w:pPr>
              <w:jc w:val="center"/>
              <w:rPr>
                <w:sz w:val="18"/>
                <w:szCs w:val="18"/>
              </w:rPr>
            </w:pPr>
          </w:p>
          <w:p w14:paraId="78DB6249" w14:textId="77777777" w:rsidR="000E5E48" w:rsidRPr="00690FA9" w:rsidRDefault="000E5E48" w:rsidP="00946072">
            <w:pPr>
              <w:jc w:val="center"/>
              <w:rPr>
                <w:sz w:val="18"/>
                <w:szCs w:val="18"/>
              </w:rPr>
            </w:pPr>
          </w:p>
          <w:p w14:paraId="75705C64" w14:textId="77777777" w:rsidR="000E5E48" w:rsidRPr="00690FA9" w:rsidRDefault="000E5E48" w:rsidP="00946072">
            <w:pPr>
              <w:jc w:val="center"/>
              <w:rPr>
                <w:sz w:val="18"/>
                <w:szCs w:val="18"/>
              </w:rPr>
            </w:pPr>
          </w:p>
          <w:p w14:paraId="669BF4D0" w14:textId="77777777" w:rsidR="000E5E48" w:rsidRPr="00690FA9" w:rsidRDefault="000E5E48" w:rsidP="00946072">
            <w:pPr>
              <w:jc w:val="center"/>
              <w:rPr>
                <w:sz w:val="18"/>
                <w:szCs w:val="18"/>
              </w:rPr>
            </w:pPr>
          </w:p>
          <w:p w14:paraId="448B0DC7" w14:textId="77777777" w:rsidR="000E5E48" w:rsidRPr="00690FA9" w:rsidRDefault="000E5E48" w:rsidP="00946072">
            <w:pPr>
              <w:jc w:val="center"/>
              <w:rPr>
                <w:sz w:val="18"/>
                <w:szCs w:val="18"/>
              </w:rPr>
            </w:pPr>
          </w:p>
          <w:p w14:paraId="499C6BFE" w14:textId="673A926E"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CC84E39" w14:textId="77777777" w:rsidR="000E5E48" w:rsidRPr="00690FA9" w:rsidRDefault="000E5E48" w:rsidP="00946072">
            <w:pPr>
              <w:pStyle w:val="Normlny0"/>
              <w:jc w:val="center"/>
              <w:rPr>
                <w:sz w:val="18"/>
                <w:szCs w:val="18"/>
              </w:rPr>
            </w:pPr>
            <w:r w:rsidRPr="00690FA9">
              <w:rPr>
                <w:sz w:val="18"/>
                <w:szCs w:val="18"/>
              </w:rPr>
              <w:t>Č. I</w:t>
            </w:r>
          </w:p>
          <w:p w14:paraId="10E7CEF6" w14:textId="77777777" w:rsidR="000E5E48" w:rsidRPr="00690FA9" w:rsidRDefault="000E5E48" w:rsidP="00946072">
            <w:pPr>
              <w:pStyle w:val="Normlny0"/>
              <w:jc w:val="center"/>
              <w:rPr>
                <w:sz w:val="18"/>
                <w:szCs w:val="18"/>
              </w:rPr>
            </w:pPr>
            <w:r w:rsidRPr="00690FA9">
              <w:rPr>
                <w:sz w:val="18"/>
                <w:szCs w:val="18"/>
              </w:rPr>
              <w:t>§ 37</w:t>
            </w:r>
          </w:p>
          <w:p w14:paraId="27FB651F" w14:textId="07109E61" w:rsidR="000E5E48" w:rsidRPr="00690FA9" w:rsidRDefault="000E5E48" w:rsidP="00946072">
            <w:pPr>
              <w:pStyle w:val="Normlny0"/>
              <w:jc w:val="center"/>
              <w:rPr>
                <w:sz w:val="18"/>
                <w:szCs w:val="18"/>
              </w:rPr>
            </w:pPr>
            <w:r w:rsidRPr="00690FA9">
              <w:rPr>
                <w:sz w:val="18"/>
                <w:szCs w:val="18"/>
              </w:rPr>
              <w:t>O. 2</w:t>
            </w:r>
          </w:p>
          <w:p w14:paraId="7263211D" w14:textId="77777777" w:rsidR="000E5E48" w:rsidRPr="00690FA9" w:rsidRDefault="000E5E48" w:rsidP="00946072">
            <w:pPr>
              <w:pStyle w:val="Normlny0"/>
              <w:jc w:val="center"/>
              <w:rPr>
                <w:sz w:val="18"/>
                <w:szCs w:val="18"/>
              </w:rPr>
            </w:pPr>
          </w:p>
          <w:p w14:paraId="5FFA40FB" w14:textId="77777777" w:rsidR="000E5E48" w:rsidRPr="00690FA9" w:rsidRDefault="000E5E48" w:rsidP="00946072">
            <w:pPr>
              <w:pStyle w:val="Normlny0"/>
              <w:jc w:val="center"/>
              <w:rPr>
                <w:sz w:val="18"/>
                <w:szCs w:val="18"/>
              </w:rPr>
            </w:pPr>
          </w:p>
          <w:p w14:paraId="1E9BC94F" w14:textId="77777777" w:rsidR="000E5E48" w:rsidRPr="00690FA9" w:rsidRDefault="000E5E48" w:rsidP="00946072">
            <w:pPr>
              <w:pStyle w:val="Normlny0"/>
              <w:jc w:val="center"/>
              <w:rPr>
                <w:sz w:val="18"/>
                <w:szCs w:val="18"/>
              </w:rPr>
            </w:pPr>
          </w:p>
          <w:p w14:paraId="5986934B" w14:textId="77777777" w:rsidR="000E5E48" w:rsidRPr="00690FA9" w:rsidRDefault="000E5E48" w:rsidP="00946072">
            <w:pPr>
              <w:pStyle w:val="Normlny0"/>
              <w:jc w:val="center"/>
              <w:rPr>
                <w:sz w:val="18"/>
                <w:szCs w:val="18"/>
              </w:rPr>
            </w:pPr>
          </w:p>
          <w:p w14:paraId="09F911BB" w14:textId="77777777" w:rsidR="000E5E48" w:rsidRPr="00690FA9" w:rsidRDefault="000E5E48" w:rsidP="00946072">
            <w:pPr>
              <w:pStyle w:val="Normlny0"/>
              <w:jc w:val="center"/>
              <w:rPr>
                <w:sz w:val="18"/>
                <w:szCs w:val="18"/>
              </w:rPr>
            </w:pPr>
          </w:p>
          <w:p w14:paraId="6742D54B" w14:textId="77777777" w:rsidR="000E5E48" w:rsidRDefault="000E5E48" w:rsidP="00946072">
            <w:pPr>
              <w:pStyle w:val="Normlny0"/>
              <w:jc w:val="center"/>
              <w:rPr>
                <w:sz w:val="18"/>
                <w:szCs w:val="18"/>
              </w:rPr>
            </w:pPr>
          </w:p>
          <w:p w14:paraId="6ED9A1A4" w14:textId="77777777" w:rsidR="00F623FB" w:rsidRDefault="00F623FB" w:rsidP="00946072">
            <w:pPr>
              <w:pStyle w:val="Normlny0"/>
              <w:jc w:val="center"/>
              <w:rPr>
                <w:sz w:val="18"/>
                <w:szCs w:val="18"/>
              </w:rPr>
            </w:pPr>
          </w:p>
          <w:p w14:paraId="5F261CFD" w14:textId="77777777" w:rsidR="00F623FB" w:rsidRPr="00690FA9" w:rsidRDefault="00F623FB" w:rsidP="00946072">
            <w:pPr>
              <w:pStyle w:val="Normlny0"/>
              <w:jc w:val="center"/>
              <w:rPr>
                <w:sz w:val="18"/>
                <w:szCs w:val="18"/>
              </w:rPr>
            </w:pPr>
          </w:p>
          <w:p w14:paraId="5CE2F031" w14:textId="77777777" w:rsidR="000E5E48" w:rsidRPr="00690FA9" w:rsidRDefault="000E5E48" w:rsidP="00946072">
            <w:pPr>
              <w:pStyle w:val="Normlny0"/>
              <w:jc w:val="center"/>
              <w:rPr>
                <w:sz w:val="18"/>
                <w:szCs w:val="18"/>
              </w:rPr>
            </w:pPr>
            <w:r w:rsidRPr="00690FA9">
              <w:rPr>
                <w:sz w:val="18"/>
                <w:szCs w:val="18"/>
              </w:rPr>
              <w:t>§ 73</w:t>
            </w:r>
          </w:p>
          <w:p w14:paraId="09256AA3" w14:textId="0B460A7D" w:rsidR="000E5E48" w:rsidRPr="00690FA9" w:rsidRDefault="000E5E48" w:rsidP="00946072">
            <w:pPr>
              <w:pStyle w:val="Normlny0"/>
              <w:jc w:val="center"/>
              <w:rPr>
                <w:sz w:val="18"/>
                <w:szCs w:val="18"/>
              </w:rPr>
            </w:pPr>
            <w:r w:rsidRPr="00690FA9">
              <w:rPr>
                <w:sz w:val="18"/>
                <w:szCs w:val="18"/>
              </w:rPr>
              <w:t>O. 6</w:t>
            </w:r>
          </w:p>
          <w:p w14:paraId="7B7892BA" w14:textId="235C5C83" w:rsidR="000E5E48" w:rsidRPr="00690FA9" w:rsidRDefault="000E5E48" w:rsidP="00946072">
            <w:pPr>
              <w:pStyle w:val="Normlny0"/>
              <w:jc w:val="center"/>
              <w:rPr>
                <w:sz w:val="18"/>
                <w:szCs w:val="18"/>
              </w:rPr>
            </w:pPr>
            <w:r w:rsidRPr="00690FA9">
              <w:rPr>
                <w:sz w:val="18"/>
                <w:szCs w:val="18"/>
              </w:rPr>
              <w:t>V. 1</w:t>
            </w:r>
          </w:p>
          <w:p w14:paraId="5BA1ED85" w14:textId="77777777" w:rsidR="000E5E48" w:rsidRPr="00690FA9" w:rsidRDefault="000E5E48" w:rsidP="00946072">
            <w:pPr>
              <w:pStyle w:val="Normlny0"/>
              <w:jc w:val="center"/>
              <w:rPr>
                <w:sz w:val="18"/>
                <w:szCs w:val="18"/>
              </w:rPr>
            </w:pPr>
          </w:p>
          <w:p w14:paraId="28599080" w14:textId="77777777" w:rsidR="000E5E48" w:rsidRPr="00690FA9" w:rsidRDefault="000E5E48" w:rsidP="00946072">
            <w:pPr>
              <w:pStyle w:val="Normlny0"/>
              <w:jc w:val="center"/>
              <w:rPr>
                <w:sz w:val="18"/>
                <w:szCs w:val="18"/>
              </w:rPr>
            </w:pPr>
            <w:r w:rsidRPr="00690FA9">
              <w:rPr>
                <w:sz w:val="18"/>
                <w:szCs w:val="18"/>
              </w:rPr>
              <w:t>§ 15</w:t>
            </w:r>
          </w:p>
          <w:p w14:paraId="0F093401" w14:textId="5D26B4F4" w:rsidR="000E5E48" w:rsidRPr="00690FA9" w:rsidRDefault="000E5E48" w:rsidP="00946072">
            <w:pPr>
              <w:pStyle w:val="Normlny0"/>
              <w:jc w:val="center"/>
              <w:rPr>
                <w:sz w:val="18"/>
                <w:szCs w:val="18"/>
              </w:rPr>
            </w:pPr>
            <w:r w:rsidRPr="00690FA9">
              <w:rPr>
                <w:sz w:val="18"/>
                <w:szCs w:val="18"/>
              </w:rPr>
              <w:t>O. 1</w:t>
            </w:r>
          </w:p>
          <w:p w14:paraId="6F1CB1FF" w14:textId="570A1457" w:rsidR="000E5E48" w:rsidRPr="00690FA9" w:rsidRDefault="000E5E48" w:rsidP="00946072">
            <w:pPr>
              <w:pStyle w:val="Normlny0"/>
              <w:jc w:val="center"/>
              <w:rPr>
                <w:sz w:val="18"/>
                <w:szCs w:val="18"/>
              </w:rPr>
            </w:pPr>
            <w:r w:rsidRPr="00690FA9">
              <w:rPr>
                <w:sz w:val="18"/>
                <w:szCs w:val="18"/>
              </w:rPr>
              <w:t>P. a</w:t>
            </w:r>
          </w:p>
          <w:p w14:paraId="76577817" w14:textId="51E1B8F3" w:rsidR="000E5E48" w:rsidRDefault="000E5E48" w:rsidP="00946072">
            <w:pPr>
              <w:pStyle w:val="Normlny0"/>
              <w:jc w:val="center"/>
              <w:rPr>
                <w:sz w:val="18"/>
                <w:szCs w:val="18"/>
              </w:rPr>
            </w:pPr>
            <w:r w:rsidRPr="00690FA9">
              <w:rPr>
                <w:sz w:val="18"/>
                <w:szCs w:val="18"/>
              </w:rPr>
              <w:t>P. b</w:t>
            </w:r>
          </w:p>
          <w:p w14:paraId="72392D29" w14:textId="3DE01697" w:rsidR="000D69D7" w:rsidRPr="00690FA9" w:rsidRDefault="000D69D7" w:rsidP="00946072">
            <w:pPr>
              <w:pStyle w:val="Normlny0"/>
              <w:jc w:val="center"/>
              <w:rPr>
                <w:sz w:val="18"/>
                <w:szCs w:val="18"/>
              </w:rPr>
            </w:pPr>
            <w:r>
              <w:rPr>
                <w:sz w:val="18"/>
                <w:szCs w:val="18"/>
              </w:rPr>
              <w:t>V1</w:t>
            </w:r>
          </w:p>
          <w:p w14:paraId="3AE58736" w14:textId="77777777" w:rsidR="000E5E48" w:rsidRPr="00690FA9" w:rsidRDefault="000E5E48" w:rsidP="00946072">
            <w:pPr>
              <w:pStyle w:val="Normlny0"/>
              <w:jc w:val="center"/>
              <w:rPr>
                <w:sz w:val="18"/>
                <w:szCs w:val="18"/>
              </w:rPr>
            </w:pPr>
          </w:p>
          <w:p w14:paraId="1280FAF6" w14:textId="77777777" w:rsidR="000E5E48" w:rsidRPr="00690FA9" w:rsidRDefault="000E5E48" w:rsidP="00946072">
            <w:pPr>
              <w:pStyle w:val="Normlny0"/>
              <w:jc w:val="center"/>
              <w:rPr>
                <w:sz w:val="18"/>
                <w:szCs w:val="18"/>
              </w:rPr>
            </w:pPr>
          </w:p>
          <w:p w14:paraId="792868C2" w14:textId="77777777" w:rsidR="000E5E48" w:rsidRPr="00690FA9" w:rsidRDefault="000E5E48" w:rsidP="00946072">
            <w:pPr>
              <w:pStyle w:val="Normlny0"/>
              <w:jc w:val="center"/>
              <w:rPr>
                <w:sz w:val="18"/>
                <w:szCs w:val="18"/>
              </w:rPr>
            </w:pPr>
            <w:r w:rsidRPr="00690FA9">
              <w:rPr>
                <w:sz w:val="18"/>
                <w:szCs w:val="18"/>
              </w:rPr>
              <w:t>§ 15</w:t>
            </w:r>
          </w:p>
          <w:p w14:paraId="1E47DFED" w14:textId="0320C156" w:rsidR="000E5E48" w:rsidRPr="00690FA9" w:rsidRDefault="000E5E48" w:rsidP="00946072">
            <w:pPr>
              <w:pStyle w:val="Normlny0"/>
              <w:jc w:val="center"/>
              <w:rPr>
                <w:sz w:val="18"/>
                <w:szCs w:val="18"/>
              </w:rPr>
            </w:pPr>
            <w:r w:rsidRPr="00690FA9">
              <w:rPr>
                <w:sz w:val="18"/>
                <w:szCs w:val="18"/>
              </w:rPr>
              <w:t>O. 3</w:t>
            </w:r>
          </w:p>
          <w:p w14:paraId="46664DE8" w14:textId="5EFE2D45" w:rsidR="000E5E48" w:rsidRPr="00690FA9" w:rsidRDefault="000E5E48" w:rsidP="00946072">
            <w:pPr>
              <w:pStyle w:val="Normlny0"/>
              <w:jc w:val="center"/>
              <w:rPr>
                <w:sz w:val="18"/>
                <w:szCs w:val="18"/>
              </w:rPr>
            </w:pPr>
            <w:r w:rsidRPr="00690FA9">
              <w:rPr>
                <w:sz w:val="18"/>
                <w:szCs w:val="18"/>
              </w:rPr>
              <w:t>P. a</w:t>
            </w:r>
          </w:p>
          <w:p w14:paraId="5DC789B5"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AFAC915" w14:textId="3C7E88C1" w:rsidR="000E5E48" w:rsidRDefault="000E5E48" w:rsidP="00946072">
            <w:pPr>
              <w:jc w:val="both"/>
              <w:rPr>
                <w:sz w:val="18"/>
                <w:szCs w:val="18"/>
              </w:rPr>
            </w:pPr>
            <w:r w:rsidRPr="00690FA9">
              <w:rPr>
                <w:sz w:val="18"/>
                <w:szCs w:val="18"/>
              </w:rPr>
              <w:t xml:space="preserve">(2) </w:t>
            </w:r>
            <w:r w:rsidR="005B5569" w:rsidRPr="005B5569">
              <w:rPr>
                <w:sz w:val="18"/>
                <w:szCs w:val="18"/>
              </w:rPr>
              <w:t>Modrú kartu udelí policajný útvar, ak nie sú dôvody na zamietnutie žiadosti podľa § 39 ods. 1, štátnemu príslušníkovi tretej krajiny na dobu päť rokov. Ak je doba platnosti potvrdenia o možnosti obsadenia voľného pracovného miesta, ktoré zodpovedá vysokokvalifikovanému zamestnaniu,64) kratšia ako päť rokov, policajný útvar udelí modrú kartu na dobu platnosti tohto potvrdenia predĺženú o 90 dní, pričom celková dĺžka udelenej modrej karty nesmie presiahnuť päť rokov.</w:t>
            </w:r>
          </w:p>
          <w:p w14:paraId="2C324E22" w14:textId="77777777" w:rsidR="00F623FB" w:rsidRDefault="00F623FB" w:rsidP="00946072">
            <w:pPr>
              <w:jc w:val="both"/>
              <w:rPr>
                <w:sz w:val="18"/>
                <w:szCs w:val="18"/>
              </w:rPr>
            </w:pPr>
          </w:p>
          <w:p w14:paraId="41CE5700" w14:textId="77777777" w:rsidR="00F623FB" w:rsidRDefault="00F623FB" w:rsidP="00F623FB">
            <w:pPr>
              <w:jc w:val="both"/>
              <w:rPr>
                <w:sz w:val="18"/>
                <w:szCs w:val="18"/>
              </w:rPr>
            </w:pPr>
            <w:r w:rsidRPr="00690FA9">
              <w:rPr>
                <w:sz w:val="18"/>
                <w:szCs w:val="18"/>
                <w:vertAlign w:val="superscript"/>
              </w:rPr>
              <w:t>64</w:t>
            </w:r>
            <w:r w:rsidRPr="00690FA9">
              <w:rPr>
                <w:sz w:val="18"/>
                <w:szCs w:val="18"/>
              </w:rPr>
              <w:t>) § 21a zákona č. 5/2004 Z. z. v znení neskorších predpisov. </w:t>
            </w:r>
          </w:p>
          <w:p w14:paraId="12010CCA" w14:textId="77777777" w:rsidR="000E5E48" w:rsidRPr="00690FA9" w:rsidRDefault="000E5E48" w:rsidP="00946072">
            <w:pPr>
              <w:jc w:val="both"/>
              <w:rPr>
                <w:sz w:val="18"/>
                <w:szCs w:val="18"/>
              </w:rPr>
            </w:pPr>
          </w:p>
          <w:p w14:paraId="4D5452E9" w14:textId="5F165698" w:rsidR="000E5E48" w:rsidRPr="00690FA9" w:rsidRDefault="000E5E48" w:rsidP="00946072">
            <w:pPr>
              <w:jc w:val="both"/>
              <w:rPr>
                <w:sz w:val="18"/>
                <w:szCs w:val="18"/>
              </w:rPr>
            </w:pPr>
            <w:r w:rsidRPr="00690FA9">
              <w:rPr>
                <w:sz w:val="18"/>
                <w:szCs w:val="18"/>
              </w:rPr>
              <w:t xml:space="preserve">(6) Policajný útvar vydá  štátnemu príslušníkovi tretej krajiny podľa § 37 ods. 2 doklad o pobyte, v ktorom v položke „druh pobytu“ uvedie „Modrá karta EÚ“. </w:t>
            </w:r>
          </w:p>
          <w:p w14:paraId="36FD90F5" w14:textId="77777777" w:rsidR="000E5E48" w:rsidRPr="00690FA9" w:rsidRDefault="000E5E48" w:rsidP="00946072">
            <w:pPr>
              <w:pStyle w:val="Normlny0"/>
              <w:jc w:val="both"/>
              <w:rPr>
                <w:b/>
                <w:bCs/>
                <w:sz w:val="18"/>
                <w:szCs w:val="18"/>
              </w:rPr>
            </w:pPr>
          </w:p>
          <w:p w14:paraId="38AED874" w14:textId="08443FEA" w:rsidR="000E5E48" w:rsidRPr="00690FA9" w:rsidRDefault="000E5E48" w:rsidP="00946072">
            <w:pPr>
              <w:pStyle w:val="Normlny0"/>
              <w:jc w:val="both"/>
              <w:rPr>
                <w:sz w:val="18"/>
                <w:szCs w:val="18"/>
              </w:rPr>
            </w:pPr>
            <w:r w:rsidRPr="00690FA9">
              <w:rPr>
                <w:sz w:val="18"/>
                <w:szCs w:val="18"/>
              </w:rPr>
              <w:t xml:space="preserve">(1) Štátnemu príslušníkovi tretej krajiny môže byť udelené  národné vízum, ak </w:t>
            </w:r>
          </w:p>
          <w:p w14:paraId="26B29EA1" w14:textId="467520C1" w:rsidR="000E5E48" w:rsidRPr="00690FA9" w:rsidRDefault="000E5E48" w:rsidP="00946072">
            <w:pPr>
              <w:pStyle w:val="Normlny0"/>
              <w:jc w:val="both"/>
              <w:rPr>
                <w:sz w:val="18"/>
                <w:szCs w:val="18"/>
              </w:rPr>
            </w:pPr>
            <w:r w:rsidRPr="00690FA9">
              <w:rPr>
                <w:sz w:val="18"/>
                <w:szCs w:val="18"/>
              </w:rPr>
              <w:t>a) je to potrebné v súvislosti s udeleným pobytom v Slovenskej republike,</w:t>
            </w:r>
          </w:p>
          <w:p w14:paraId="2D7C3AB7" w14:textId="7727D31B" w:rsidR="000E5E48" w:rsidRDefault="000E5E48" w:rsidP="00946072">
            <w:pPr>
              <w:pStyle w:val="Normlny0"/>
              <w:jc w:val="both"/>
              <w:rPr>
                <w:sz w:val="18"/>
                <w:szCs w:val="18"/>
              </w:rPr>
            </w:pPr>
            <w:r w:rsidRPr="00690FA9">
              <w:rPr>
                <w:sz w:val="18"/>
                <w:szCs w:val="18"/>
              </w:rPr>
              <w:t xml:space="preserve">b) je to potrebné v súvislosti s podaním žiadosti o udelenie pobytu podľa tohto zákona; </w:t>
            </w:r>
          </w:p>
          <w:p w14:paraId="618E1E79" w14:textId="77777777" w:rsidR="000D69D7" w:rsidRPr="00690FA9" w:rsidRDefault="000D69D7" w:rsidP="00946072">
            <w:pPr>
              <w:pStyle w:val="Normlny0"/>
              <w:jc w:val="both"/>
              <w:rPr>
                <w:sz w:val="18"/>
                <w:szCs w:val="18"/>
              </w:rPr>
            </w:pPr>
          </w:p>
          <w:p w14:paraId="11E5491D" w14:textId="62B7095A" w:rsidR="000E5E48" w:rsidRPr="00690FA9" w:rsidRDefault="000E5E48" w:rsidP="00946072">
            <w:pPr>
              <w:pStyle w:val="Normlny0"/>
              <w:jc w:val="both"/>
              <w:rPr>
                <w:sz w:val="18"/>
                <w:szCs w:val="18"/>
              </w:rPr>
            </w:pPr>
            <w:r w:rsidRPr="00690FA9">
              <w:rPr>
                <w:sz w:val="18"/>
                <w:szCs w:val="18"/>
              </w:rPr>
              <w:t>(3) Národné vízum sa udeľuje na pobyt dlhší ako tri mesiace, najviac na jeden rok.</w:t>
            </w:r>
          </w:p>
          <w:p w14:paraId="24328DB7" w14:textId="77777777" w:rsidR="000E5E48" w:rsidRPr="00690FA9" w:rsidRDefault="000E5E48" w:rsidP="00946072">
            <w:pPr>
              <w:pStyle w:val="Normlny0"/>
              <w:jc w:val="both"/>
              <w:rPr>
                <w:bCs/>
                <w:sz w:val="18"/>
                <w:szCs w:val="18"/>
              </w:rPr>
            </w:pPr>
            <w:r w:rsidRPr="00690FA9">
              <w:rPr>
                <w:bCs/>
                <w:sz w:val="18"/>
                <w:szCs w:val="18"/>
              </w:rPr>
              <w:t xml:space="preserve">Národné vízum môže byť udelené </w:t>
            </w:r>
          </w:p>
          <w:p w14:paraId="42737774" w14:textId="1B330C8D" w:rsidR="000E5E48" w:rsidRPr="00690FA9" w:rsidRDefault="000E5E48" w:rsidP="00946072">
            <w:pPr>
              <w:pStyle w:val="Normlny0"/>
              <w:jc w:val="both"/>
              <w:rPr>
                <w:bCs/>
                <w:sz w:val="18"/>
                <w:szCs w:val="18"/>
              </w:rPr>
            </w:pPr>
            <w:r w:rsidRPr="00690FA9">
              <w:rPr>
                <w:bCs/>
                <w:sz w:val="18"/>
                <w:szCs w:val="18"/>
              </w:rPr>
              <w:t>a) na 90 dní, ak ide o udelenie národného víza podľa ods. 1 písm. a) alebo písm. b),</w:t>
            </w:r>
          </w:p>
        </w:tc>
        <w:tc>
          <w:tcPr>
            <w:tcW w:w="201" w:type="pct"/>
            <w:tcBorders>
              <w:top w:val="single" w:sz="4" w:space="0" w:color="auto"/>
              <w:left w:val="single" w:sz="4" w:space="0" w:color="auto"/>
              <w:bottom w:val="single" w:sz="4" w:space="0" w:color="auto"/>
              <w:right w:val="single" w:sz="4" w:space="0" w:color="auto"/>
            </w:tcBorders>
          </w:tcPr>
          <w:p w14:paraId="62BA6C0A" w14:textId="63849E49"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4CF9FBD"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D710C1E" w14:textId="761A2E4D"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DCB1B18" w14:textId="77777777" w:rsidR="000E5E48" w:rsidRPr="00690FA9" w:rsidRDefault="000E5E48" w:rsidP="00946072">
            <w:pPr>
              <w:rPr>
                <w:sz w:val="18"/>
                <w:szCs w:val="18"/>
              </w:rPr>
            </w:pPr>
          </w:p>
        </w:tc>
      </w:tr>
      <w:tr w:rsidR="000E5E48" w:rsidRPr="00690FA9" w14:paraId="48D8C1A3" w14:textId="23DB47C7" w:rsidTr="000E5E48">
        <w:tc>
          <w:tcPr>
            <w:tcW w:w="175" w:type="pct"/>
            <w:tcBorders>
              <w:top w:val="single" w:sz="4" w:space="0" w:color="auto"/>
              <w:left w:val="single" w:sz="4" w:space="0" w:color="auto"/>
              <w:bottom w:val="single" w:sz="4" w:space="0" w:color="auto"/>
              <w:right w:val="single" w:sz="4" w:space="0" w:color="auto"/>
            </w:tcBorders>
          </w:tcPr>
          <w:p w14:paraId="6420E8E6" w14:textId="77777777" w:rsidR="000E5E48" w:rsidRPr="00690FA9" w:rsidRDefault="000E5E48" w:rsidP="00946072">
            <w:pPr>
              <w:rPr>
                <w:sz w:val="18"/>
                <w:szCs w:val="18"/>
              </w:rPr>
            </w:pPr>
            <w:r w:rsidRPr="00690FA9">
              <w:rPr>
                <w:sz w:val="18"/>
                <w:szCs w:val="18"/>
              </w:rPr>
              <w:t>Č: 9</w:t>
            </w:r>
          </w:p>
          <w:p w14:paraId="5D939ABE" w14:textId="77777777" w:rsidR="000E5E48" w:rsidRPr="00690FA9" w:rsidRDefault="000E5E48" w:rsidP="00946072">
            <w:pPr>
              <w:rPr>
                <w:sz w:val="18"/>
                <w:szCs w:val="18"/>
              </w:rPr>
            </w:pPr>
            <w:r w:rsidRPr="00690FA9">
              <w:rPr>
                <w:sz w:val="18"/>
                <w:szCs w:val="18"/>
              </w:rPr>
              <w:t>O: 2</w:t>
            </w:r>
          </w:p>
          <w:p w14:paraId="02A4470A"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3460034" w14:textId="77777777" w:rsidR="000E5E48" w:rsidRPr="00690FA9" w:rsidRDefault="000E5E48" w:rsidP="00946072">
            <w:pPr>
              <w:jc w:val="both"/>
              <w:rPr>
                <w:sz w:val="18"/>
                <w:szCs w:val="18"/>
              </w:rPr>
            </w:pPr>
            <w:r w:rsidRPr="00690FA9">
              <w:rPr>
                <w:sz w:val="18"/>
                <w:szCs w:val="18"/>
              </w:rPr>
              <w:t xml:space="preserve">Členské štáty stanovia štandardné obdobie platnosti modrej karty EÚ, ktoré je najmenej 24 mesiacov. V prípade, že pracovná zmluva držiteľa modrej karty EÚ je uzavretá na kratšie obdobie, modrá karta EÚ je platná najmenej po dobu trvania pracovnej zmluvy plus tri mesiace, nie však dlhšie ako na štandardné obdobie uvedené v prvej </w:t>
            </w:r>
            <w:r w:rsidRPr="00F5266B">
              <w:rPr>
                <w:sz w:val="18"/>
                <w:szCs w:val="18"/>
              </w:rPr>
              <w:t>vete. Ak je však obdobie platnosti cestovného dokladu držiteľa modrej karty EÚ kratšie ako obdobie platnosti modrej karty EÚ, ktoré by sa uplatňovalo podľa prvej alebo druhej vety, modrá karta EÚ je platná najmenej na obdobie platnosti cestovného dokladu.</w:t>
            </w:r>
          </w:p>
        </w:tc>
        <w:tc>
          <w:tcPr>
            <w:tcW w:w="201" w:type="pct"/>
            <w:tcBorders>
              <w:top w:val="single" w:sz="4" w:space="0" w:color="auto"/>
              <w:left w:val="single" w:sz="4" w:space="0" w:color="auto"/>
              <w:bottom w:val="single" w:sz="4" w:space="0" w:color="auto"/>
              <w:right w:val="single" w:sz="4" w:space="0" w:color="auto"/>
            </w:tcBorders>
          </w:tcPr>
          <w:p w14:paraId="5F82C639"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624EDEC" w14:textId="77777777" w:rsidR="000E5E48" w:rsidRPr="00690FA9" w:rsidRDefault="000E5E48" w:rsidP="00946072">
            <w:pPr>
              <w:jc w:val="center"/>
              <w:rPr>
                <w:sz w:val="18"/>
                <w:szCs w:val="18"/>
              </w:rPr>
            </w:pPr>
            <w:r w:rsidRPr="00690FA9">
              <w:rPr>
                <w:sz w:val="18"/>
                <w:szCs w:val="18"/>
              </w:rPr>
              <w:t>návrh zákona</w:t>
            </w:r>
          </w:p>
          <w:p w14:paraId="31C86781" w14:textId="77777777" w:rsidR="000E5E48" w:rsidRPr="00690FA9" w:rsidRDefault="000E5E48" w:rsidP="00946072">
            <w:pPr>
              <w:jc w:val="center"/>
              <w:rPr>
                <w:sz w:val="18"/>
                <w:szCs w:val="18"/>
              </w:rPr>
            </w:pPr>
          </w:p>
          <w:p w14:paraId="7037817F"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0CE11FD" w14:textId="77777777" w:rsidR="000E5E48" w:rsidRPr="00690FA9" w:rsidRDefault="000E5E48" w:rsidP="00946072">
            <w:pPr>
              <w:pStyle w:val="Normlny0"/>
              <w:jc w:val="center"/>
              <w:rPr>
                <w:sz w:val="18"/>
                <w:szCs w:val="18"/>
              </w:rPr>
            </w:pPr>
            <w:r w:rsidRPr="00690FA9">
              <w:rPr>
                <w:sz w:val="18"/>
                <w:szCs w:val="18"/>
              </w:rPr>
              <w:t>Č. I</w:t>
            </w:r>
          </w:p>
          <w:p w14:paraId="1C6FE9D6" w14:textId="77777777" w:rsidR="000E5E48" w:rsidRPr="00690FA9" w:rsidRDefault="000E5E48" w:rsidP="00946072">
            <w:pPr>
              <w:pStyle w:val="Normlny0"/>
              <w:jc w:val="center"/>
              <w:rPr>
                <w:sz w:val="18"/>
                <w:szCs w:val="18"/>
              </w:rPr>
            </w:pPr>
            <w:r w:rsidRPr="00690FA9">
              <w:rPr>
                <w:sz w:val="18"/>
                <w:szCs w:val="18"/>
              </w:rPr>
              <w:t>§ 37</w:t>
            </w:r>
          </w:p>
          <w:p w14:paraId="0C6A8499" w14:textId="371E3192" w:rsidR="000E5E48" w:rsidRPr="00690FA9" w:rsidRDefault="000E5E48" w:rsidP="00946072">
            <w:pPr>
              <w:pStyle w:val="Normlny0"/>
              <w:jc w:val="center"/>
              <w:rPr>
                <w:sz w:val="18"/>
                <w:szCs w:val="18"/>
              </w:rPr>
            </w:pPr>
            <w:r w:rsidRPr="00690FA9">
              <w:rPr>
                <w:sz w:val="18"/>
                <w:szCs w:val="18"/>
              </w:rPr>
              <w:t>O. 2</w:t>
            </w:r>
          </w:p>
          <w:p w14:paraId="6D6D8A7E" w14:textId="77777777" w:rsidR="000E5E48" w:rsidRPr="00690FA9" w:rsidRDefault="000E5E48" w:rsidP="00946072">
            <w:pPr>
              <w:pStyle w:val="Normlny0"/>
              <w:jc w:val="center"/>
              <w:rPr>
                <w:sz w:val="18"/>
                <w:szCs w:val="18"/>
              </w:rPr>
            </w:pPr>
          </w:p>
          <w:p w14:paraId="1E66E45C" w14:textId="77777777" w:rsidR="000E5E48" w:rsidRPr="00690FA9" w:rsidRDefault="000E5E48" w:rsidP="00946072">
            <w:pPr>
              <w:pStyle w:val="Normlny0"/>
              <w:jc w:val="center"/>
              <w:rPr>
                <w:sz w:val="18"/>
                <w:szCs w:val="18"/>
              </w:rPr>
            </w:pPr>
          </w:p>
          <w:p w14:paraId="6C535624" w14:textId="77777777" w:rsidR="000E5E48" w:rsidRPr="00690FA9" w:rsidRDefault="000E5E48" w:rsidP="00946072">
            <w:pPr>
              <w:pStyle w:val="Normlny0"/>
              <w:jc w:val="center"/>
              <w:rPr>
                <w:sz w:val="18"/>
                <w:szCs w:val="18"/>
              </w:rPr>
            </w:pPr>
          </w:p>
          <w:p w14:paraId="541C902C" w14:textId="77777777" w:rsidR="000E5E48" w:rsidRPr="00690FA9" w:rsidRDefault="000E5E48" w:rsidP="00946072">
            <w:pPr>
              <w:pStyle w:val="Normlny0"/>
              <w:jc w:val="center"/>
              <w:rPr>
                <w:sz w:val="18"/>
                <w:szCs w:val="18"/>
              </w:rPr>
            </w:pPr>
          </w:p>
          <w:p w14:paraId="31D4EB53" w14:textId="77777777" w:rsidR="000E5E48" w:rsidRPr="00690FA9" w:rsidRDefault="000E5E48" w:rsidP="00946072">
            <w:pPr>
              <w:pStyle w:val="Normlny0"/>
              <w:jc w:val="center"/>
              <w:rPr>
                <w:sz w:val="18"/>
                <w:szCs w:val="18"/>
              </w:rPr>
            </w:pPr>
          </w:p>
          <w:p w14:paraId="5917FEA3" w14:textId="77777777" w:rsidR="000E5E48" w:rsidRPr="00690FA9" w:rsidRDefault="000E5E48" w:rsidP="00946072">
            <w:pPr>
              <w:pStyle w:val="Normlny0"/>
              <w:jc w:val="center"/>
              <w:rPr>
                <w:sz w:val="18"/>
                <w:szCs w:val="18"/>
              </w:rPr>
            </w:pPr>
          </w:p>
          <w:p w14:paraId="26429090" w14:textId="77777777" w:rsidR="000E5E48" w:rsidRPr="00690FA9" w:rsidRDefault="000E5E48" w:rsidP="00946072">
            <w:pPr>
              <w:pStyle w:val="Normlny0"/>
              <w:jc w:val="center"/>
              <w:rPr>
                <w:sz w:val="18"/>
                <w:szCs w:val="18"/>
              </w:rPr>
            </w:pPr>
          </w:p>
          <w:p w14:paraId="2F736740" w14:textId="77777777" w:rsidR="000E5E48" w:rsidRDefault="000E5E48" w:rsidP="00946072">
            <w:pPr>
              <w:pStyle w:val="Normlny0"/>
              <w:jc w:val="center"/>
              <w:rPr>
                <w:sz w:val="18"/>
                <w:szCs w:val="18"/>
              </w:rPr>
            </w:pPr>
          </w:p>
          <w:p w14:paraId="05A0C84E" w14:textId="62B0B096" w:rsidR="000E5E48" w:rsidRPr="00690FA9" w:rsidRDefault="000E5E48" w:rsidP="00946072">
            <w:pPr>
              <w:pStyle w:val="Normlny0"/>
              <w:jc w:val="center"/>
              <w:rPr>
                <w:sz w:val="18"/>
                <w:szCs w:val="18"/>
              </w:rPr>
            </w:pPr>
            <w:r w:rsidRPr="00690FA9">
              <w:rPr>
                <w:sz w:val="18"/>
                <w:szCs w:val="18"/>
              </w:rPr>
              <w:t>§ 40</w:t>
            </w:r>
          </w:p>
          <w:p w14:paraId="04310D64" w14:textId="5D467047" w:rsidR="000E5E48" w:rsidRPr="00690FA9" w:rsidRDefault="000E5E48" w:rsidP="00946072">
            <w:pPr>
              <w:pStyle w:val="Normlny0"/>
              <w:jc w:val="center"/>
              <w:rPr>
                <w:sz w:val="18"/>
                <w:szCs w:val="18"/>
              </w:rPr>
            </w:pPr>
            <w:r w:rsidRPr="00690FA9">
              <w:rPr>
                <w:sz w:val="18"/>
                <w:szCs w:val="18"/>
              </w:rPr>
              <w:t>O. 1</w:t>
            </w:r>
          </w:p>
          <w:p w14:paraId="68DB5984" w14:textId="77777777" w:rsidR="000E5E48" w:rsidRPr="00690FA9" w:rsidRDefault="000E5E48" w:rsidP="00946072">
            <w:pPr>
              <w:pStyle w:val="Normlny0"/>
              <w:jc w:val="center"/>
              <w:rPr>
                <w:sz w:val="18"/>
                <w:szCs w:val="18"/>
              </w:rPr>
            </w:pPr>
          </w:p>
          <w:p w14:paraId="420612E4" w14:textId="77777777" w:rsidR="000E5E48" w:rsidRPr="00690FA9" w:rsidRDefault="000E5E48" w:rsidP="00946072">
            <w:pPr>
              <w:pStyle w:val="Normlny0"/>
              <w:jc w:val="center"/>
              <w:rPr>
                <w:sz w:val="18"/>
                <w:szCs w:val="18"/>
              </w:rPr>
            </w:pPr>
          </w:p>
          <w:p w14:paraId="7E0F8AEB" w14:textId="77777777" w:rsidR="000E5E48" w:rsidRPr="00690FA9" w:rsidRDefault="000E5E48" w:rsidP="00946072">
            <w:pPr>
              <w:pStyle w:val="Normlny0"/>
              <w:jc w:val="center"/>
              <w:rPr>
                <w:sz w:val="18"/>
                <w:szCs w:val="18"/>
              </w:rPr>
            </w:pPr>
          </w:p>
          <w:p w14:paraId="0B34219B" w14:textId="77777777" w:rsidR="000E5E48" w:rsidRPr="00690FA9" w:rsidRDefault="000E5E48" w:rsidP="00946072">
            <w:pPr>
              <w:pStyle w:val="Normlny0"/>
              <w:jc w:val="center"/>
              <w:rPr>
                <w:sz w:val="18"/>
                <w:szCs w:val="18"/>
              </w:rPr>
            </w:pPr>
          </w:p>
          <w:p w14:paraId="7C7E9172" w14:textId="77777777" w:rsidR="000E5E48" w:rsidRPr="00690FA9" w:rsidRDefault="000E5E48" w:rsidP="00946072">
            <w:pPr>
              <w:pStyle w:val="Normlny0"/>
              <w:jc w:val="center"/>
              <w:rPr>
                <w:sz w:val="18"/>
                <w:szCs w:val="18"/>
              </w:rPr>
            </w:pPr>
          </w:p>
          <w:p w14:paraId="5AE15AA8" w14:textId="77777777" w:rsidR="000E5E48" w:rsidRPr="00690FA9" w:rsidRDefault="000E5E48" w:rsidP="00946072">
            <w:pPr>
              <w:pStyle w:val="Normlny0"/>
              <w:jc w:val="center"/>
              <w:rPr>
                <w:sz w:val="18"/>
                <w:szCs w:val="18"/>
              </w:rPr>
            </w:pPr>
            <w:r w:rsidRPr="00690FA9">
              <w:rPr>
                <w:sz w:val="18"/>
                <w:szCs w:val="18"/>
              </w:rPr>
              <w:t>§ 73</w:t>
            </w:r>
          </w:p>
          <w:p w14:paraId="125FCAEE" w14:textId="6B5417A0" w:rsidR="000E5E48" w:rsidRPr="00690FA9" w:rsidRDefault="000E5E48" w:rsidP="00946072">
            <w:pPr>
              <w:pStyle w:val="Normlny0"/>
              <w:jc w:val="center"/>
              <w:rPr>
                <w:sz w:val="18"/>
                <w:szCs w:val="18"/>
              </w:rPr>
            </w:pPr>
            <w:r w:rsidRPr="00690FA9">
              <w:rPr>
                <w:sz w:val="18"/>
                <w:szCs w:val="18"/>
              </w:rPr>
              <w:t>O. 6</w:t>
            </w:r>
          </w:p>
          <w:p w14:paraId="6C7A25ED" w14:textId="77777777" w:rsidR="000E5E48" w:rsidRPr="00690FA9" w:rsidRDefault="000E5E48" w:rsidP="00946072">
            <w:pPr>
              <w:pStyle w:val="Normlny0"/>
              <w:jc w:val="center"/>
              <w:rPr>
                <w:sz w:val="18"/>
                <w:szCs w:val="18"/>
              </w:rPr>
            </w:pPr>
            <w:r w:rsidRPr="00690FA9">
              <w:rPr>
                <w:sz w:val="18"/>
                <w:szCs w:val="18"/>
              </w:rPr>
              <w:t>V. 1</w:t>
            </w:r>
          </w:p>
          <w:p w14:paraId="1FC2882D" w14:textId="77777777" w:rsidR="000E5E48" w:rsidRPr="00690FA9" w:rsidRDefault="000E5E48" w:rsidP="00946072">
            <w:pPr>
              <w:pStyle w:val="Normlny0"/>
              <w:jc w:val="center"/>
              <w:rPr>
                <w:sz w:val="18"/>
                <w:szCs w:val="18"/>
              </w:rPr>
            </w:pPr>
          </w:p>
          <w:p w14:paraId="6EB212B3" w14:textId="77777777" w:rsidR="000E5E48" w:rsidRPr="00690FA9" w:rsidRDefault="000E5E48" w:rsidP="00946072">
            <w:pPr>
              <w:pStyle w:val="Normlny0"/>
              <w:jc w:val="center"/>
              <w:rPr>
                <w:sz w:val="18"/>
                <w:szCs w:val="18"/>
              </w:rPr>
            </w:pPr>
            <w:r w:rsidRPr="00690FA9">
              <w:rPr>
                <w:sz w:val="18"/>
                <w:szCs w:val="18"/>
              </w:rPr>
              <w:t>Č. IV</w:t>
            </w:r>
          </w:p>
          <w:p w14:paraId="40564DE2" w14:textId="77777777" w:rsidR="000E5E48" w:rsidRPr="00690FA9" w:rsidRDefault="000E5E48" w:rsidP="00946072">
            <w:pPr>
              <w:pStyle w:val="Normlny0"/>
              <w:jc w:val="center"/>
              <w:rPr>
                <w:sz w:val="18"/>
                <w:szCs w:val="18"/>
              </w:rPr>
            </w:pPr>
            <w:r w:rsidRPr="00690FA9">
              <w:rPr>
                <w:sz w:val="18"/>
                <w:szCs w:val="18"/>
              </w:rPr>
              <w:t>§ 21a</w:t>
            </w:r>
          </w:p>
          <w:p w14:paraId="48BF9199" w14:textId="77777777" w:rsidR="000E5E48" w:rsidRPr="00690FA9" w:rsidRDefault="000E5E48" w:rsidP="00946072">
            <w:pPr>
              <w:pStyle w:val="Normlny0"/>
              <w:jc w:val="center"/>
              <w:rPr>
                <w:sz w:val="18"/>
                <w:szCs w:val="18"/>
              </w:rPr>
            </w:pPr>
            <w:r w:rsidRPr="00690FA9">
              <w:rPr>
                <w:sz w:val="18"/>
                <w:szCs w:val="18"/>
              </w:rPr>
              <w:t>O. 5</w:t>
            </w:r>
          </w:p>
          <w:p w14:paraId="7FF8D583" w14:textId="7F788341" w:rsidR="000E5E48" w:rsidRPr="00690FA9" w:rsidRDefault="000E5E48" w:rsidP="00946072">
            <w:pPr>
              <w:pStyle w:val="Normlny0"/>
              <w:jc w:val="center"/>
              <w:rPr>
                <w:sz w:val="18"/>
                <w:szCs w:val="18"/>
              </w:rPr>
            </w:pPr>
            <w:r w:rsidRPr="00690FA9">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55FAE50B" w14:textId="7720CB7B" w:rsidR="000E5E48" w:rsidRPr="00690FA9" w:rsidRDefault="000E5E48" w:rsidP="00043B27">
            <w:pPr>
              <w:jc w:val="both"/>
              <w:rPr>
                <w:sz w:val="18"/>
                <w:szCs w:val="18"/>
              </w:rPr>
            </w:pPr>
            <w:r w:rsidRPr="00690FA9">
              <w:rPr>
                <w:sz w:val="18"/>
                <w:szCs w:val="18"/>
              </w:rPr>
              <w:lastRenderedPageBreak/>
              <w:t xml:space="preserve">(2) </w:t>
            </w:r>
            <w:r w:rsidR="00F623FB" w:rsidRPr="005B5569">
              <w:rPr>
                <w:sz w:val="18"/>
                <w:szCs w:val="18"/>
              </w:rPr>
              <w:t>Modrú kartu udelí policajný útvar, ak nie sú dôvody na zamietnutie žiadosti podľa § 39 ods. 1, štátnemu príslušníkovi tretej krajiny na dobu päť rokov. Ak je doba platnosti potvrdenia o možnosti obsadenia voľného pracovného miesta, ktoré zodpovedá vysokokvalifikovanému zamestnaniu,64) kratšia ako päť rokov, policajný útvar udelí modrú kartu na dobu platnosti tohto potvrdenia predĺženú o 90 dní, pričom celková dĺžka udelenej modrej karty nesmie presiahnuť päť rokov.</w:t>
            </w:r>
          </w:p>
          <w:p w14:paraId="5B511390" w14:textId="77777777" w:rsidR="000E5E48" w:rsidRPr="00690FA9" w:rsidRDefault="000E5E48" w:rsidP="00043B27">
            <w:pPr>
              <w:jc w:val="both"/>
              <w:rPr>
                <w:sz w:val="18"/>
                <w:szCs w:val="18"/>
              </w:rPr>
            </w:pPr>
          </w:p>
          <w:p w14:paraId="691E90F8" w14:textId="2529A02E" w:rsidR="000E5E48" w:rsidRDefault="000E5E48" w:rsidP="00043B27">
            <w:pPr>
              <w:jc w:val="both"/>
              <w:rPr>
                <w:sz w:val="18"/>
                <w:szCs w:val="18"/>
              </w:rPr>
            </w:pPr>
            <w:r w:rsidRPr="00690FA9">
              <w:rPr>
                <w:sz w:val="18"/>
                <w:szCs w:val="18"/>
                <w:vertAlign w:val="superscript"/>
              </w:rPr>
              <w:t>64</w:t>
            </w:r>
            <w:r w:rsidRPr="00690FA9">
              <w:rPr>
                <w:sz w:val="18"/>
                <w:szCs w:val="18"/>
              </w:rPr>
              <w:t>) § 21a zákona č. 5/2004 Z. z. v znení neskorších predpisov. </w:t>
            </w:r>
          </w:p>
          <w:p w14:paraId="01D5E3E9" w14:textId="77777777" w:rsidR="00652621" w:rsidRDefault="00652621" w:rsidP="00043B27">
            <w:pPr>
              <w:jc w:val="both"/>
              <w:rPr>
                <w:sz w:val="18"/>
                <w:szCs w:val="18"/>
              </w:rPr>
            </w:pPr>
          </w:p>
          <w:p w14:paraId="54AC756D" w14:textId="072D9B70" w:rsidR="000E5E48" w:rsidRPr="00690FA9" w:rsidRDefault="000E5E48" w:rsidP="00946072">
            <w:pPr>
              <w:jc w:val="both"/>
              <w:rPr>
                <w:sz w:val="18"/>
                <w:szCs w:val="18"/>
              </w:rPr>
            </w:pPr>
            <w:r w:rsidRPr="00690FA9">
              <w:rPr>
                <w:sz w:val="18"/>
                <w:szCs w:val="18"/>
              </w:rPr>
              <w:t xml:space="preserve">(1) Policajný útvar obnoví na žiadosť štátneho príslušníka tretej krajiny modrú kartu na päť rokov. Ak je obdobie trvania pracovného pomeru kratšie ako päť rokov, policajný útvar obnoví </w:t>
            </w:r>
            <w:r w:rsidRPr="00690FA9">
              <w:rPr>
                <w:sz w:val="18"/>
                <w:szCs w:val="18"/>
              </w:rPr>
              <w:lastRenderedPageBreak/>
              <w:t xml:space="preserve">modrú kartu na obdobie trvania pracovného pomeru predĺžené o 90 dní, pričom celková dĺžka obnovenia modrej karty nesmie presiahnuť päť rokov. </w:t>
            </w:r>
          </w:p>
          <w:p w14:paraId="435AA1E8" w14:textId="77777777" w:rsidR="000E5E48" w:rsidRPr="00690FA9" w:rsidRDefault="000E5E48" w:rsidP="00946072">
            <w:pPr>
              <w:jc w:val="both"/>
              <w:rPr>
                <w:sz w:val="18"/>
                <w:szCs w:val="18"/>
              </w:rPr>
            </w:pPr>
          </w:p>
          <w:p w14:paraId="54FB1C0F" w14:textId="77777777" w:rsidR="000E5E48" w:rsidRPr="00690FA9" w:rsidRDefault="000E5E48" w:rsidP="00946072">
            <w:pPr>
              <w:jc w:val="both"/>
              <w:rPr>
                <w:sz w:val="18"/>
                <w:szCs w:val="18"/>
              </w:rPr>
            </w:pPr>
            <w:r w:rsidRPr="00690FA9">
              <w:rPr>
                <w:sz w:val="18"/>
                <w:szCs w:val="18"/>
              </w:rPr>
              <w:t xml:space="preserve">(6) Policajný útvar vydá štátnemu príslušníkovi tretej krajiny podľa § 37 ods. 2 doklad o pobyte, v ktorom v položke „druh pobytu“ uvedie „Modrá karta EÚ“. </w:t>
            </w:r>
          </w:p>
          <w:p w14:paraId="319CF156" w14:textId="77777777" w:rsidR="000E5E48" w:rsidRPr="00690FA9" w:rsidRDefault="000E5E48" w:rsidP="00946072">
            <w:pPr>
              <w:jc w:val="both"/>
              <w:rPr>
                <w:sz w:val="18"/>
                <w:szCs w:val="18"/>
              </w:rPr>
            </w:pPr>
          </w:p>
          <w:p w14:paraId="0D35EC8F" w14:textId="77777777" w:rsidR="00234AF6" w:rsidRPr="00DD457E" w:rsidRDefault="00234AF6" w:rsidP="00234AF6">
            <w:pPr>
              <w:jc w:val="both"/>
              <w:rPr>
                <w:sz w:val="18"/>
                <w:szCs w:val="18"/>
              </w:rPr>
            </w:pPr>
            <w:r w:rsidRPr="00DD457E">
              <w:rPr>
                <w:sz w:val="18"/>
                <w:szCs w:val="18"/>
              </w:rPr>
              <w:t xml:space="preserve">(5) Potvrdenie o možnosti obsadenia voľného pracovného miesta, ktoré zodpovedá vysokokvalifikovanému zamestnaniu, ktoré obsahuje súhlas s jeho obsadením, podľa </w:t>
            </w:r>
          </w:p>
          <w:p w14:paraId="07020BC4" w14:textId="68C0D6AE" w:rsidR="000E5E48" w:rsidRPr="00690FA9" w:rsidRDefault="00234AF6" w:rsidP="00234AF6">
            <w:pPr>
              <w:jc w:val="both"/>
              <w:rPr>
                <w:sz w:val="18"/>
                <w:szCs w:val="18"/>
              </w:rPr>
            </w:pPr>
            <w:r w:rsidRPr="00DD457E">
              <w:rPr>
                <w:sz w:val="18"/>
                <w:szCs w:val="18"/>
              </w:rPr>
              <w:t>a)</w:t>
            </w:r>
            <w:r w:rsidRPr="00DD457E">
              <w:rPr>
                <w:sz w:val="18"/>
                <w:szCs w:val="18"/>
              </w:rPr>
              <w:tab/>
              <w:t>odseku 1 písm. a) sa vydáva na obdobie, počas ktorého by malo vysokokvalifikované zamestnanie trvať, najviac však na päť rokov,</w:t>
            </w:r>
          </w:p>
        </w:tc>
        <w:tc>
          <w:tcPr>
            <w:tcW w:w="201" w:type="pct"/>
            <w:tcBorders>
              <w:top w:val="single" w:sz="4" w:space="0" w:color="auto"/>
              <w:left w:val="single" w:sz="4" w:space="0" w:color="auto"/>
              <w:bottom w:val="single" w:sz="4" w:space="0" w:color="auto"/>
              <w:right w:val="single" w:sz="4" w:space="0" w:color="auto"/>
            </w:tcBorders>
          </w:tcPr>
          <w:p w14:paraId="748A0071"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6D3FEFA0" w14:textId="6815B70F" w:rsidR="000E5E48" w:rsidRPr="00690FA9" w:rsidRDefault="00BB7E72" w:rsidP="00BB7E72">
            <w:pPr>
              <w:rPr>
                <w:sz w:val="18"/>
                <w:szCs w:val="18"/>
              </w:rPr>
            </w:pPr>
            <w:r>
              <w:rPr>
                <w:sz w:val="18"/>
                <w:szCs w:val="18"/>
              </w:rPr>
              <w:t xml:space="preserve">Platnosť modrej karty nie je obmedzená platnosťou cestovného dokladu; v prípade, ak </w:t>
            </w:r>
            <w:r>
              <w:rPr>
                <w:sz w:val="18"/>
                <w:szCs w:val="18"/>
              </w:rPr>
              <w:lastRenderedPageBreak/>
              <w:t>platnosť cestovného dokladu  bude kratšia ako je obdobie platnosti modrej karty, ktoré by sa uplatňovalo podľa 1. vety, modrá karta sa vydá na o</w:t>
            </w:r>
            <w:r w:rsidR="00545F57">
              <w:rPr>
                <w:sz w:val="18"/>
                <w:szCs w:val="18"/>
              </w:rPr>
              <w:t>bdobie dlhšie ako je platnosť cestovného dokladu</w:t>
            </w:r>
            <w:r>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53BDB42C" w14:textId="3FAFC53C" w:rsidR="00F5266B" w:rsidRPr="003938A8" w:rsidRDefault="00F5266B" w:rsidP="00E4299C">
            <w:pPr>
              <w:pStyle w:val="Normlny0"/>
              <w:jc w:val="both"/>
              <w:rPr>
                <w:sz w:val="18"/>
                <w:szCs w:val="18"/>
              </w:rPr>
            </w:pPr>
            <w:r w:rsidRPr="003938A8">
              <w:rPr>
                <w:sz w:val="18"/>
                <w:szCs w:val="18"/>
              </w:rPr>
              <w:lastRenderedPageBreak/>
              <w:t>GP – A, g) iné</w:t>
            </w:r>
          </w:p>
          <w:p w14:paraId="75D205A1" w14:textId="7E041DA2" w:rsidR="000E5E48" w:rsidRPr="003938A8" w:rsidRDefault="000E5E48" w:rsidP="00946072">
            <w:pPr>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2E5D71E3" w14:textId="40874021" w:rsidR="00F5266B" w:rsidRPr="003938A8" w:rsidRDefault="00F5266B" w:rsidP="00946072">
            <w:pPr>
              <w:rPr>
                <w:sz w:val="18"/>
                <w:szCs w:val="18"/>
              </w:rPr>
            </w:pPr>
            <w:r w:rsidRPr="003938A8">
              <w:rPr>
                <w:sz w:val="18"/>
                <w:szCs w:val="18"/>
              </w:rPr>
              <w:t>oblasť s vplyvom na podnikateľské prostredie, oblasť s vplyvom na služby verejnej správy pre občana</w:t>
            </w:r>
          </w:p>
        </w:tc>
      </w:tr>
      <w:tr w:rsidR="000E5E48" w:rsidRPr="00690FA9" w14:paraId="0ABB69EC" w14:textId="51E6EE13" w:rsidTr="000E5E48">
        <w:tc>
          <w:tcPr>
            <w:tcW w:w="175" w:type="pct"/>
            <w:tcBorders>
              <w:top w:val="single" w:sz="4" w:space="0" w:color="auto"/>
              <w:left w:val="single" w:sz="4" w:space="0" w:color="auto"/>
              <w:bottom w:val="single" w:sz="4" w:space="0" w:color="auto"/>
              <w:right w:val="single" w:sz="4" w:space="0" w:color="auto"/>
            </w:tcBorders>
          </w:tcPr>
          <w:p w14:paraId="3E897570" w14:textId="77777777" w:rsidR="000E5E48" w:rsidRPr="00690FA9" w:rsidRDefault="000E5E48" w:rsidP="00946072">
            <w:pPr>
              <w:rPr>
                <w:sz w:val="18"/>
                <w:szCs w:val="18"/>
              </w:rPr>
            </w:pPr>
            <w:r w:rsidRPr="00690FA9">
              <w:rPr>
                <w:sz w:val="18"/>
                <w:szCs w:val="18"/>
              </w:rPr>
              <w:t>Č: 9</w:t>
            </w:r>
          </w:p>
          <w:p w14:paraId="3A6B20C1" w14:textId="77777777" w:rsidR="000E5E48" w:rsidRPr="00690FA9" w:rsidRDefault="000E5E48" w:rsidP="00946072">
            <w:pPr>
              <w:rPr>
                <w:sz w:val="18"/>
                <w:szCs w:val="18"/>
              </w:rPr>
            </w:pPr>
            <w:r w:rsidRPr="00690FA9">
              <w:rPr>
                <w:sz w:val="18"/>
                <w:szCs w:val="18"/>
              </w:rPr>
              <w:t>O: 3</w:t>
            </w:r>
          </w:p>
          <w:p w14:paraId="3AD46880" w14:textId="77777777" w:rsidR="000E5E48" w:rsidRPr="00690FA9" w:rsidRDefault="000E5E48" w:rsidP="00946072">
            <w:pPr>
              <w:rPr>
                <w:sz w:val="18"/>
                <w:szCs w:val="18"/>
              </w:rPr>
            </w:pPr>
          </w:p>
          <w:p w14:paraId="01B9CEEB" w14:textId="77777777" w:rsidR="000E5E48" w:rsidRPr="00690FA9" w:rsidRDefault="000E5E48" w:rsidP="00946072">
            <w:pPr>
              <w:rPr>
                <w:sz w:val="18"/>
                <w:szCs w:val="18"/>
              </w:rPr>
            </w:pPr>
          </w:p>
          <w:p w14:paraId="5043CDBC" w14:textId="77777777" w:rsidR="000E5E48" w:rsidRPr="00690FA9" w:rsidRDefault="000E5E48" w:rsidP="00946072">
            <w:pPr>
              <w:rPr>
                <w:sz w:val="18"/>
                <w:szCs w:val="18"/>
              </w:rPr>
            </w:pPr>
          </w:p>
          <w:p w14:paraId="54388043" w14:textId="77777777" w:rsidR="000E5E48" w:rsidRPr="00690FA9" w:rsidRDefault="000E5E48" w:rsidP="00946072">
            <w:pPr>
              <w:rPr>
                <w:sz w:val="18"/>
                <w:szCs w:val="18"/>
              </w:rPr>
            </w:pPr>
          </w:p>
          <w:p w14:paraId="169D6874" w14:textId="77777777" w:rsidR="000E5E48" w:rsidRPr="00690FA9" w:rsidRDefault="000E5E48" w:rsidP="00946072">
            <w:pPr>
              <w:rPr>
                <w:sz w:val="18"/>
                <w:szCs w:val="18"/>
              </w:rPr>
            </w:pPr>
          </w:p>
          <w:p w14:paraId="2FBCE303" w14:textId="77777777" w:rsidR="000E5E48" w:rsidRPr="00690FA9" w:rsidRDefault="000E5E48" w:rsidP="00946072">
            <w:pPr>
              <w:rPr>
                <w:sz w:val="18"/>
                <w:szCs w:val="18"/>
              </w:rPr>
            </w:pPr>
          </w:p>
          <w:p w14:paraId="7C5DBEC1" w14:textId="77777777" w:rsidR="000E5E48" w:rsidRPr="00690FA9" w:rsidRDefault="000E5E48" w:rsidP="00946072">
            <w:pPr>
              <w:rPr>
                <w:sz w:val="18"/>
                <w:szCs w:val="18"/>
              </w:rPr>
            </w:pPr>
          </w:p>
          <w:p w14:paraId="336BFC0F" w14:textId="77777777" w:rsidR="000E5E48" w:rsidRPr="00690FA9" w:rsidRDefault="000E5E48" w:rsidP="00946072">
            <w:pPr>
              <w:rPr>
                <w:sz w:val="18"/>
                <w:szCs w:val="18"/>
              </w:rPr>
            </w:pPr>
          </w:p>
          <w:p w14:paraId="4EB067A5" w14:textId="77777777" w:rsidR="000E5E48" w:rsidRDefault="000E5E48" w:rsidP="00946072">
            <w:pPr>
              <w:rPr>
                <w:sz w:val="18"/>
                <w:szCs w:val="18"/>
              </w:rPr>
            </w:pPr>
          </w:p>
          <w:p w14:paraId="0539818D" w14:textId="77777777" w:rsidR="00845E27" w:rsidRDefault="00845E27" w:rsidP="00946072">
            <w:pPr>
              <w:rPr>
                <w:sz w:val="18"/>
                <w:szCs w:val="18"/>
              </w:rPr>
            </w:pPr>
          </w:p>
          <w:p w14:paraId="0A2BC39C" w14:textId="77777777" w:rsidR="00845E27" w:rsidRDefault="00845E27" w:rsidP="00946072">
            <w:pPr>
              <w:rPr>
                <w:sz w:val="18"/>
                <w:szCs w:val="18"/>
              </w:rPr>
            </w:pPr>
          </w:p>
          <w:p w14:paraId="4BFBF2CA" w14:textId="77777777" w:rsidR="00845E27" w:rsidRDefault="00845E27" w:rsidP="00946072">
            <w:pPr>
              <w:rPr>
                <w:sz w:val="18"/>
                <w:szCs w:val="18"/>
              </w:rPr>
            </w:pPr>
          </w:p>
          <w:p w14:paraId="1B9E154A" w14:textId="77777777" w:rsidR="00845E27" w:rsidRDefault="00845E27" w:rsidP="00946072">
            <w:pPr>
              <w:rPr>
                <w:sz w:val="18"/>
                <w:szCs w:val="18"/>
              </w:rPr>
            </w:pPr>
          </w:p>
          <w:p w14:paraId="50B18E5C" w14:textId="77777777" w:rsidR="000E5E48" w:rsidRPr="00690FA9" w:rsidRDefault="000E5E48" w:rsidP="00946072">
            <w:pPr>
              <w:rPr>
                <w:sz w:val="18"/>
                <w:szCs w:val="18"/>
              </w:rPr>
            </w:pPr>
            <w:r w:rsidRPr="00690FA9">
              <w:rPr>
                <w:sz w:val="18"/>
                <w:szCs w:val="18"/>
              </w:rPr>
              <w:t>V: 2</w:t>
            </w:r>
          </w:p>
          <w:p w14:paraId="46AF4121"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C62636F" w14:textId="77777777" w:rsidR="000E5E48" w:rsidRPr="00690FA9" w:rsidRDefault="000E5E48" w:rsidP="00946072">
            <w:pPr>
              <w:jc w:val="both"/>
              <w:rPr>
                <w:sz w:val="18"/>
                <w:szCs w:val="18"/>
              </w:rPr>
            </w:pPr>
            <w:r w:rsidRPr="00690FA9">
              <w:rPr>
                <w:sz w:val="18"/>
                <w:szCs w:val="18"/>
              </w:rPr>
              <w:t>Modrú kartu EÚ vydávajú príslušné orgány dotknutého členského štátu v jednotnom formáte stanovenom v nariadení (ES) č. 1030/2002. V súlade s písm. a) bodom 12 prílohy k uvedenému nariadeniu môžu členské štáty na modrej karte EÚ uviesť podmienky prístupu na trh práce v zmysle článku 15 ods. 1 tejto smernice. V povolení na pobyt uvedú členské štáty do kolónky vyhradenej pre „Typ povolenia“ slová „Modrá karta EÚ“.</w:t>
            </w:r>
          </w:p>
          <w:p w14:paraId="758D67FF" w14:textId="77777777" w:rsidR="000E5E48" w:rsidRDefault="000E5E48" w:rsidP="00946072">
            <w:pPr>
              <w:jc w:val="both"/>
              <w:rPr>
                <w:sz w:val="18"/>
                <w:szCs w:val="18"/>
              </w:rPr>
            </w:pPr>
          </w:p>
          <w:p w14:paraId="0A887807" w14:textId="77777777" w:rsidR="00845E27" w:rsidRDefault="00845E27" w:rsidP="00946072">
            <w:pPr>
              <w:jc w:val="both"/>
              <w:rPr>
                <w:sz w:val="18"/>
                <w:szCs w:val="18"/>
              </w:rPr>
            </w:pPr>
          </w:p>
          <w:p w14:paraId="3071625C" w14:textId="77777777" w:rsidR="00845E27" w:rsidRDefault="00845E27" w:rsidP="00946072">
            <w:pPr>
              <w:jc w:val="both"/>
              <w:rPr>
                <w:sz w:val="18"/>
                <w:szCs w:val="18"/>
              </w:rPr>
            </w:pPr>
          </w:p>
          <w:p w14:paraId="08D737A5" w14:textId="77777777" w:rsidR="00845E27" w:rsidRDefault="00845E27" w:rsidP="00946072">
            <w:pPr>
              <w:jc w:val="both"/>
              <w:rPr>
                <w:sz w:val="18"/>
                <w:szCs w:val="18"/>
              </w:rPr>
            </w:pPr>
          </w:p>
          <w:p w14:paraId="437E6EB6" w14:textId="77777777" w:rsidR="00845E27" w:rsidRDefault="00845E27" w:rsidP="00946072">
            <w:pPr>
              <w:jc w:val="both"/>
              <w:rPr>
                <w:sz w:val="18"/>
                <w:szCs w:val="18"/>
              </w:rPr>
            </w:pPr>
          </w:p>
          <w:p w14:paraId="4CDB9733" w14:textId="77777777" w:rsidR="000E5E48" w:rsidRPr="00690FA9" w:rsidRDefault="000E5E48" w:rsidP="00946072">
            <w:pPr>
              <w:jc w:val="both"/>
              <w:rPr>
                <w:sz w:val="18"/>
                <w:szCs w:val="18"/>
              </w:rPr>
            </w:pPr>
            <w:r w:rsidRPr="00690FA9">
              <w:rPr>
                <w:sz w:val="18"/>
                <w:szCs w:val="18"/>
              </w:rPr>
              <w:t xml:space="preserve">Členské štáty môžu poskytnúť dodatočné informácie súvisiace s pracovnoprávnym vzťahom držiteľa modrej karty EÚ v papierovej forme, alebo môžu takéto údaje uchovávať v elektronickej forme v súlade s článkom 4 nariadenia (ES) č. 1030/2002 a </w:t>
            </w:r>
            <w:r w:rsidRPr="00690FA9">
              <w:rPr>
                <w:sz w:val="18"/>
                <w:szCs w:val="18"/>
              </w:rPr>
              <w:lastRenderedPageBreak/>
              <w:t>písm. a) bod 16 prílohy k uvedenému nariadeniu.</w:t>
            </w:r>
          </w:p>
        </w:tc>
        <w:tc>
          <w:tcPr>
            <w:tcW w:w="201" w:type="pct"/>
            <w:tcBorders>
              <w:top w:val="single" w:sz="4" w:space="0" w:color="auto"/>
              <w:left w:val="single" w:sz="4" w:space="0" w:color="auto"/>
              <w:bottom w:val="single" w:sz="4" w:space="0" w:color="auto"/>
              <w:right w:val="single" w:sz="4" w:space="0" w:color="auto"/>
            </w:tcBorders>
          </w:tcPr>
          <w:p w14:paraId="1F445938" w14:textId="77777777" w:rsidR="000E5E48" w:rsidRPr="00690FA9" w:rsidRDefault="000E5E48" w:rsidP="00946072">
            <w:pPr>
              <w:jc w:val="center"/>
              <w:rPr>
                <w:sz w:val="18"/>
                <w:szCs w:val="18"/>
              </w:rPr>
            </w:pPr>
            <w:r w:rsidRPr="00690FA9">
              <w:rPr>
                <w:sz w:val="18"/>
                <w:szCs w:val="18"/>
              </w:rPr>
              <w:lastRenderedPageBreak/>
              <w:t>N</w:t>
            </w:r>
          </w:p>
          <w:p w14:paraId="1C1F7D15" w14:textId="77777777" w:rsidR="000E5E48" w:rsidRPr="00690FA9" w:rsidRDefault="000E5E48" w:rsidP="00946072">
            <w:pPr>
              <w:jc w:val="center"/>
              <w:rPr>
                <w:sz w:val="18"/>
                <w:szCs w:val="18"/>
              </w:rPr>
            </w:pPr>
          </w:p>
          <w:p w14:paraId="7F0E49E5" w14:textId="77777777" w:rsidR="000E5E48" w:rsidRPr="00690FA9" w:rsidRDefault="000E5E48" w:rsidP="00946072">
            <w:pPr>
              <w:jc w:val="center"/>
              <w:rPr>
                <w:sz w:val="18"/>
                <w:szCs w:val="18"/>
              </w:rPr>
            </w:pPr>
          </w:p>
          <w:p w14:paraId="6235CA07" w14:textId="77777777" w:rsidR="000E5E48" w:rsidRPr="00690FA9" w:rsidRDefault="000E5E48" w:rsidP="00946072">
            <w:pPr>
              <w:jc w:val="center"/>
              <w:rPr>
                <w:sz w:val="18"/>
                <w:szCs w:val="18"/>
              </w:rPr>
            </w:pPr>
          </w:p>
          <w:p w14:paraId="449467DA" w14:textId="77777777" w:rsidR="000E5E48" w:rsidRPr="00690FA9" w:rsidRDefault="000E5E48" w:rsidP="00946072">
            <w:pPr>
              <w:jc w:val="center"/>
              <w:rPr>
                <w:sz w:val="18"/>
                <w:szCs w:val="18"/>
              </w:rPr>
            </w:pPr>
          </w:p>
          <w:p w14:paraId="0C60F2F6" w14:textId="77777777" w:rsidR="000E5E48" w:rsidRPr="00690FA9" w:rsidRDefault="000E5E48" w:rsidP="00946072">
            <w:pPr>
              <w:jc w:val="center"/>
              <w:rPr>
                <w:sz w:val="18"/>
                <w:szCs w:val="18"/>
              </w:rPr>
            </w:pPr>
          </w:p>
          <w:p w14:paraId="7E5575E5" w14:textId="77777777" w:rsidR="000E5E48" w:rsidRPr="00690FA9" w:rsidRDefault="000E5E48" w:rsidP="00946072">
            <w:pPr>
              <w:jc w:val="center"/>
              <w:rPr>
                <w:sz w:val="18"/>
                <w:szCs w:val="18"/>
              </w:rPr>
            </w:pPr>
          </w:p>
          <w:p w14:paraId="2F98CAAD" w14:textId="77777777" w:rsidR="000E5E48" w:rsidRPr="00690FA9" w:rsidRDefault="000E5E48" w:rsidP="00946072">
            <w:pPr>
              <w:jc w:val="center"/>
              <w:rPr>
                <w:sz w:val="18"/>
                <w:szCs w:val="18"/>
              </w:rPr>
            </w:pPr>
          </w:p>
          <w:p w14:paraId="13A42BB0" w14:textId="77777777" w:rsidR="000E5E48" w:rsidRPr="00690FA9" w:rsidRDefault="000E5E48" w:rsidP="00946072">
            <w:pPr>
              <w:jc w:val="center"/>
              <w:rPr>
                <w:sz w:val="18"/>
                <w:szCs w:val="18"/>
              </w:rPr>
            </w:pPr>
          </w:p>
          <w:p w14:paraId="1C2CB470" w14:textId="77777777" w:rsidR="000E5E48" w:rsidRDefault="000E5E48" w:rsidP="00946072">
            <w:pPr>
              <w:jc w:val="center"/>
              <w:rPr>
                <w:sz w:val="18"/>
                <w:szCs w:val="18"/>
              </w:rPr>
            </w:pPr>
          </w:p>
          <w:p w14:paraId="551B46B3" w14:textId="77777777" w:rsidR="00845E27" w:rsidRDefault="00845E27" w:rsidP="00946072">
            <w:pPr>
              <w:jc w:val="center"/>
              <w:rPr>
                <w:sz w:val="18"/>
                <w:szCs w:val="18"/>
              </w:rPr>
            </w:pPr>
          </w:p>
          <w:p w14:paraId="12742EBA" w14:textId="77777777" w:rsidR="00845E27" w:rsidRDefault="00845E27" w:rsidP="00946072">
            <w:pPr>
              <w:jc w:val="center"/>
              <w:rPr>
                <w:sz w:val="18"/>
                <w:szCs w:val="18"/>
              </w:rPr>
            </w:pPr>
          </w:p>
          <w:p w14:paraId="0E31460D" w14:textId="77777777" w:rsidR="00845E27" w:rsidRDefault="00845E27" w:rsidP="00946072">
            <w:pPr>
              <w:jc w:val="center"/>
              <w:rPr>
                <w:sz w:val="18"/>
                <w:szCs w:val="18"/>
              </w:rPr>
            </w:pPr>
          </w:p>
          <w:p w14:paraId="13592835" w14:textId="77777777" w:rsidR="00845E27" w:rsidRDefault="00845E27" w:rsidP="00946072">
            <w:pPr>
              <w:jc w:val="center"/>
              <w:rPr>
                <w:sz w:val="18"/>
                <w:szCs w:val="18"/>
              </w:rPr>
            </w:pPr>
          </w:p>
          <w:p w14:paraId="5E6837AB" w14:textId="77777777" w:rsidR="00845E27" w:rsidRPr="00690FA9" w:rsidRDefault="00845E27" w:rsidP="00946072">
            <w:pPr>
              <w:jc w:val="center"/>
              <w:rPr>
                <w:sz w:val="18"/>
                <w:szCs w:val="18"/>
              </w:rPr>
            </w:pPr>
          </w:p>
          <w:p w14:paraId="7A12FAAF" w14:textId="77777777" w:rsidR="000E5E48" w:rsidRPr="00690FA9" w:rsidRDefault="000E5E48"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5280F26" w14:textId="77777777" w:rsidR="000E5E48" w:rsidRPr="00690FA9" w:rsidRDefault="000E5E48" w:rsidP="00946072">
            <w:pPr>
              <w:jc w:val="center"/>
              <w:rPr>
                <w:sz w:val="18"/>
                <w:szCs w:val="18"/>
              </w:rPr>
            </w:pPr>
            <w:r w:rsidRPr="00690FA9">
              <w:rPr>
                <w:sz w:val="18"/>
                <w:szCs w:val="18"/>
              </w:rPr>
              <w:t>návrh zákona</w:t>
            </w:r>
          </w:p>
          <w:p w14:paraId="2CD9FD26"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BFD43FB" w14:textId="3E25E434" w:rsidR="000E5E48" w:rsidRPr="00DF5C76" w:rsidRDefault="000E5E48" w:rsidP="00946072">
            <w:pPr>
              <w:pStyle w:val="Normlny0"/>
              <w:jc w:val="center"/>
              <w:rPr>
                <w:sz w:val="18"/>
                <w:szCs w:val="18"/>
              </w:rPr>
            </w:pPr>
            <w:r w:rsidRPr="00DF5C76">
              <w:rPr>
                <w:sz w:val="18"/>
                <w:szCs w:val="18"/>
              </w:rPr>
              <w:t>Č. I</w:t>
            </w:r>
          </w:p>
          <w:p w14:paraId="41D15433" w14:textId="77777777" w:rsidR="000E5E48" w:rsidRPr="00DF5C76" w:rsidRDefault="000E5E48" w:rsidP="00946072">
            <w:pPr>
              <w:pStyle w:val="Normlny0"/>
              <w:jc w:val="center"/>
              <w:rPr>
                <w:sz w:val="18"/>
                <w:szCs w:val="18"/>
              </w:rPr>
            </w:pPr>
            <w:r w:rsidRPr="00DF5C76">
              <w:rPr>
                <w:sz w:val="18"/>
                <w:szCs w:val="18"/>
              </w:rPr>
              <w:t>§ 73</w:t>
            </w:r>
          </w:p>
          <w:p w14:paraId="1698079D" w14:textId="5BD29F4A" w:rsidR="000E5E48" w:rsidRPr="00DF5C76" w:rsidRDefault="000E5E48" w:rsidP="00946072">
            <w:pPr>
              <w:pStyle w:val="Normlny0"/>
              <w:jc w:val="center"/>
              <w:rPr>
                <w:sz w:val="18"/>
                <w:szCs w:val="18"/>
              </w:rPr>
            </w:pPr>
            <w:r w:rsidRPr="00DF5C76">
              <w:rPr>
                <w:sz w:val="18"/>
                <w:szCs w:val="18"/>
              </w:rPr>
              <w:t>O. 6</w:t>
            </w:r>
          </w:p>
          <w:p w14:paraId="6168D8C4" w14:textId="3C2AD020" w:rsidR="000E5E48" w:rsidRPr="00DF5C76" w:rsidRDefault="000E5E48" w:rsidP="00946072">
            <w:pPr>
              <w:pStyle w:val="Normlny0"/>
              <w:jc w:val="center"/>
              <w:rPr>
                <w:sz w:val="18"/>
                <w:szCs w:val="18"/>
              </w:rPr>
            </w:pPr>
            <w:r w:rsidRPr="00DF5C76">
              <w:rPr>
                <w:sz w:val="18"/>
                <w:szCs w:val="18"/>
              </w:rPr>
              <w:t>V. 1</w:t>
            </w:r>
          </w:p>
          <w:p w14:paraId="7CCE0158" w14:textId="77777777" w:rsidR="000E5E48" w:rsidRPr="00DF5C76" w:rsidRDefault="000E5E48" w:rsidP="00946072">
            <w:pPr>
              <w:pStyle w:val="Normlny0"/>
              <w:jc w:val="center"/>
              <w:rPr>
                <w:sz w:val="18"/>
                <w:szCs w:val="18"/>
              </w:rPr>
            </w:pPr>
          </w:p>
          <w:p w14:paraId="06168E39" w14:textId="77777777" w:rsidR="00845E27" w:rsidRPr="00DF5C76" w:rsidRDefault="00845E27" w:rsidP="00845E27">
            <w:pPr>
              <w:pStyle w:val="Normlny0"/>
              <w:jc w:val="center"/>
              <w:rPr>
                <w:sz w:val="18"/>
                <w:szCs w:val="18"/>
              </w:rPr>
            </w:pPr>
            <w:r w:rsidRPr="00DF5C76">
              <w:rPr>
                <w:sz w:val="18"/>
                <w:szCs w:val="18"/>
              </w:rPr>
              <w:t>§ 73</w:t>
            </w:r>
          </w:p>
          <w:p w14:paraId="2A5AE0EC" w14:textId="1A9F2A31" w:rsidR="00845E27" w:rsidRPr="00DF5C76" w:rsidRDefault="00845E27" w:rsidP="00845E27">
            <w:pPr>
              <w:pStyle w:val="Normlny0"/>
              <w:jc w:val="center"/>
              <w:rPr>
                <w:sz w:val="18"/>
                <w:szCs w:val="18"/>
              </w:rPr>
            </w:pPr>
            <w:r w:rsidRPr="00DF5C76">
              <w:rPr>
                <w:sz w:val="18"/>
                <w:szCs w:val="18"/>
              </w:rPr>
              <w:t>O. 3</w:t>
            </w:r>
          </w:p>
          <w:p w14:paraId="0E50C307" w14:textId="77777777" w:rsidR="00845E27" w:rsidRPr="00DF5C76" w:rsidRDefault="00845E27"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B56A5A1" w14:textId="08091389" w:rsidR="000E5E48" w:rsidRPr="00DF5C76" w:rsidRDefault="000E5E48" w:rsidP="00946072">
            <w:pPr>
              <w:pStyle w:val="Normlny0"/>
              <w:jc w:val="both"/>
              <w:rPr>
                <w:b/>
                <w:bCs/>
                <w:sz w:val="18"/>
                <w:szCs w:val="18"/>
              </w:rPr>
            </w:pPr>
            <w:r w:rsidRPr="00DF5C76">
              <w:rPr>
                <w:sz w:val="18"/>
                <w:szCs w:val="18"/>
              </w:rPr>
              <w:t xml:space="preserve">(6) Policajný útvar vydá štátnemu príslušníkovi tretej krajiny podľa § 37 ods. 2 doklad o pobyte, v ktorom v položke „druh pobytu“ uvedie „Modrá karta EÚ“. </w:t>
            </w:r>
          </w:p>
          <w:p w14:paraId="561CF345" w14:textId="77777777" w:rsidR="000E5E48" w:rsidRPr="00DF5C76" w:rsidRDefault="000E5E48" w:rsidP="00946072">
            <w:pPr>
              <w:pStyle w:val="Normlny0"/>
              <w:jc w:val="both"/>
              <w:rPr>
                <w:bCs/>
                <w:sz w:val="18"/>
                <w:szCs w:val="18"/>
              </w:rPr>
            </w:pPr>
          </w:p>
          <w:p w14:paraId="2FAD797B" w14:textId="77777777" w:rsidR="000E5E48" w:rsidRPr="00DF5C76" w:rsidRDefault="000E5E48" w:rsidP="00946072">
            <w:pPr>
              <w:pStyle w:val="Normlny0"/>
              <w:jc w:val="both"/>
              <w:rPr>
                <w:bCs/>
                <w:sz w:val="18"/>
                <w:szCs w:val="18"/>
              </w:rPr>
            </w:pPr>
          </w:p>
          <w:p w14:paraId="2D1A2E3D" w14:textId="3F9B67B5" w:rsidR="000E5E48" w:rsidRPr="00DF5C76" w:rsidRDefault="00845E27" w:rsidP="00946072">
            <w:pPr>
              <w:pStyle w:val="Normlny0"/>
              <w:jc w:val="both"/>
              <w:rPr>
                <w:bCs/>
                <w:sz w:val="18"/>
                <w:szCs w:val="18"/>
              </w:rPr>
            </w:pPr>
            <w:r w:rsidRPr="00DF5C76">
              <w:rPr>
                <w:bCs/>
                <w:sz w:val="18"/>
                <w:szCs w:val="18"/>
              </w:rPr>
              <w:t>(3) Doklad o pobyte obsahuje údaje o štátnom príslušníkovi tretej krajiny uvedené v osobitnom predpise59) a slová „oprávnenie pracovať“, ak ide o prechodný pobyt podľa § 24 až 27, 29 alebo § 30. Súčasťou dokladu o pobyte je elektronický čip.</w:t>
            </w:r>
          </w:p>
          <w:p w14:paraId="606CA9BB" w14:textId="77777777" w:rsidR="000E5E48" w:rsidRPr="00DF5C76" w:rsidRDefault="000E5E48" w:rsidP="00946072">
            <w:pPr>
              <w:pStyle w:val="Normlny0"/>
              <w:jc w:val="both"/>
              <w:rPr>
                <w:bCs/>
                <w:sz w:val="18"/>
                <w:szCs w:val="18"/>
              </w:rPr>
            </w:pPr>
          </w:p>
          <w:p w14:paraId="4DC36099" w14:textId="0B9C4616" w:rsidR="00845E27" w:rsidRPr="00DF5C76" w:rsidRDefault="00845E27" w:rsidP="00845E27">
            <w:pPr>
              <w:jc w:val="both"/>
              <w:rPr>
                <w:sz w:val="18"/>
                <w:szCs w:val="18"/>
              </w:rPr>
            </w:pPr>
            <w:r w:rsidRPr="00DF5C76">
              <w:rPr>
                <w:sz w:val="18"/>
                <w:szCs w:val="18"/>
                <w:vertAlign w:val="superscript"/>
              </w:rPr>
              <w:t>59</w:t>
            </w:r>
            <w:r w:rsidRPr="00DF5C76">
              <w:rPr>
                <w:sz w:val="18"/>
                <w:szCs w:val="18"/>
              </w:rPr>
              <w:t>) Nariadenie Rady (ES) č. 1030/2002 z 13. júna 2002, ktorým sa stanovuje jednotný formát povolení na pobyt pre štátnych príslušníkov tretích štátov (Mimoriadne vydanie Ú. v. EÚ, kap.19/zv. 4; Ú. v. ES L 157, 15. 6. 2002) v platnom znení.</w:t>
            </w:r>
          </w:p>
          <w:p w14:paraId="5867C28F" w14:textId="77777777" w:rsidR="00845E27" w:rsidRPr="00DF5C76" w:rsidRDefault="00845E27" w:rsidP="00946072">
            <w:pPr>
              <w:pStyle w:val="Normlny0"/>
              <w:jc w:val="both"/>
              <w:rPr>
                <w:bCs/>
                <w:sz w:val="18"/>
                <w:szCs w:val="18"/>
              </w:rPr>
            </w:pPr>
          </w:p>
          <w:p w14:paraId="43B86764" w14:textId="77777777" w:rsidR="000E5E48" w:rsidRPr="00DF5C76" w:rsidRDefault="000E5E48" w:rsidP="00946072">
            <w:pPr>
              <w:pStyle w:val="Normlny0"/>
              <w:jc w:val="both"/>
              <w:rPr>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6335DB" w14:textId="77777777" w:rsidR="000E5E48" w:rsidRPr="00690FA9" w:rsidRDefault="000E5E48" w:rsidP="00946072">
            <w:pPr>
              <w:jc w:val="center"/>
              <w:rPr>
                <w:sz w:val="18"/>
                <w:szCs w:val="18"/>
              </w:rPr>
            </w:pPr>
            <w:r w:rsidRPr="00690FA9">
              <w:rPr>
                <w:sz w:val="18"/>
                <w:szCs w:val="18"/>
              </w:rPr>
              <w:t>Ú</w:t>
            </w:r>
          </w:p>
          <w:p w14:paraId="3D15D3D2" w14:textId="77777777" w:rsidR="000E5E48" w:rsidRPr="00690FA9" w:rsidRDefault="000E5E48" w:rsidP="00946072">
            <w:pPr>
              <w:jc w:val="center"/>
              <w:rPr>
                <w:sz w:val="18"/>
                <w:szCs w:val="18"/>
              </w:rPr>
            </w:pPr>
          </w:p>
          <w:p w14:paraId="096C0126" w14:textId="77777777" w:rsidR="000E5E48" w:rsidRPr="00690FA9" w:rsidRDefault="000E5E48" w:rsidP="00946072">
            <w:pPr>
              <w:jc w:val="center"/>
              <w:rPr>
                <w:sz w:val="18"/>
                <w:szCs w:val="18"/>
              </w:rPr>
            </w:pPr>
          </w:p>
          <w:p w14:paraId="0F74CAD3" w14:textId="77777777" w:rsidR="000E5E48" w:rsidRPr="00690FA9" w:rsidRDefault="000E5E48" w:rsidP="00946072">
            <w:pPr>
              <w:jc w:val="center"/>
              <w:rPr>
                <w:sz w:val="18"/>
                <w:szCs w:val="18"/>
              </w:rPr>
            </w:pPr>
          </w:p>
          <w:p w14:paraId="0E95C717" w14:textId="77777777" w:rsidR="000E5E48" w:rsidRPr="00690FA9" w:rsidRDefault="000E5E48" w:rsidP="00946072">
            <w:pPr>
              <w:jc w:val="center"/>
              <w:rPr>
                <w:sz w:val="18"/>
                <w:szCs w:val="18"/>
              </w:rPr>
            </w:pPr>
          </w:p>
          <w:p w14:paraId="230366F1" w14:textId="77777777" w:rsidR="000E5E48" w:rsidRPr="00690FA9" w:rsidRDefault="000E5E48" w:rsidP="00946072">
            <w:pPr>
              <w:jc w:val="center"/>
              <w:rPr>
                <w:sz w:val="18"/>
                <w:szCs w:val="18"/>
              </w:rPr>
            </w:pPr>
          </w:p>
          <w:p w14:paraId="5490FE1F" w14:textId="77777777" w:rsidR="000E5E48" w:rsidRPr="00690FA9" w:rsidRDefault="000E5E48" w:rsidP="00946072">
            <w:pPr>
              <w:jc w:val="center"/>
              <w:rPr>
                <w:sz w:val="18"/>
                <w:szCs w:val="18"/>
              </w:rPr>
            </w:pPr>
          </w:p>
          <w:p w14:paraId="5971CB8B" w14:textId="77777777" w:rsidR="000E5E48" w:rsidRPr="00690FA9" w:rsidRDefault="000E5E48" w:rsidP="00946072">
            <w:pPr>
              <w:jc w:val="center"/>
              <w:rPr>
                <w:sz w:val="18"/>
                <w:szCs w:val="18"/>
              </w:rPr>
            </w:pPr>
          </w:p>
          <w:p w14:paraId="7D9A7CFE" w14:textId="77777777" w:rsidR="000E5E48" w:rsidRPr="00690FA9" w:rsidRDefault="000E5E48" w:rsidP="00946072">
            <w:pPr>
              <w:jc w:val="center"/>
              <w:rPr>
                <w:sz w:val="18"/>
                <w:szCs w:val="18"/>
              </w:rPr>
            </w:pPr>
          </w:p>
          <w:p w14:paraId="2ABA12E3" w14:textId="77777777" w:rsidR="000E5E48" w:rsidRPr="00690FA9" w:rsidRDefault="000E5E48" w:rsidP="00946072">
            <w:pPr>
              <w:jc w:val="center"/>
              <w:rPr>
                <w:sz w:val="18"/>
                <w:szCs w:val="18"/>
              </w:rPr>
            </w:pPr>
          </w:p>
          <w:p w14:paraId="1D5600F7" w14:textId="77777777" w:rsidR="000E5E48" w:rsidRDefault="000E5E48" w:rsidP="00946072">
            <w:pPr>
              <w:jc w:val="center"/>
              <w:rPr>
                <w:sz w:val="18"/>
                <w:szCs w:val="18"/>
              </w:rPr>
            </w:pPr>
          </w:p>
          <w:p w14:paraId="5F2C80B9" w14:textId="77777777" w:rsidR="00845E27" w:rsidRDefault="00845E27" w:rsidP="00946072">
            <w:pPr>
              <w:jc w:val="center"/>
              <w:rPr>
                <w:sz w:val="18"/>
                <w:szCs w:val="18"/>
              </w:rPr>
            </w:pPr>
          </w:p>
          <w:p w14:paraId="49531EBC" w14:textId="77777777" w:rsidR="00845E27" w:rsidRDefault="00845E27" w:rsidP="00946072">
            <w:pPr>
              <w:jc w:val="center"/>
              <w:rPr>
                <w:sz w:val="18"/>
                <w:szCs w:val="18"/>
              </w:rPr>
            </w:pPr>
          </w:p>
          <w:p w14:paraId="14CEF0DC" w14:textId="77777777" w:rsidR="00845E27" w:rsidRDefault="00845E27" w:rsidP="00946072">
            <w:pPr>
              <w:jc w:val="center"/>
              <w:rPr>
                <w:sz w:val="18"/>
                <w:szCs w:val="18"/>
              </w:rPr>
            </w:pPr>
          </w:p>
          <w:p w14:paraId="61FAE43D" w14:textId="77777777" w:rsidR="00845E27" w:rsidRDefault="00845E27" w:rsidP="00946072">
            <w:pPr>
              <w:jc w:val="center"/>
              <w:rPr>
                <w:sz w:val="18"/>
                <w:szCs w:val="18"/>
              </w:rPr>
            </w:pPr>
          </w:p>
          <w:p w14:paraId="3F73569F"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6CEE887"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470EB41" w14:textId="74185CE5"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3483C3A" w14:textId="77777777" w:rsidR="000E5E48" w:rsidRPr="00690FA9" w:rsidRDefault="000E5E48" w:rsidP="00946072">
            <w:pPr>
              <w:rPr>
                <w:sz w:val="18"/>
                <w:szCs w:val="18"/>
              </w:rPr>
            </w:pPr>
          </w:p>
        </w:tc>
      </w:tr>
      <w:tr w:rsidR="000E5E48" w:rsidRPr="00690FA9" w14:paraId="680035F7" w14:textId="253B3113" w:rsidTr="000E5E48">
        <w:trPr>
          <w:cantSplit/>
        </w:trPr>
        <w:tc>
          <w:tcPr>
            <w:tcW w:w="175" w:type="pct"/>
            <w:tcBorders>
              <w:top w:val="single" w:sz="4" w:space="0" w:color="auto"/>
              <w:left w:val="single" w:sz="4" w:space="0" w:color="auto"/>
              <w:bottom w:val="single" w:sz="4" w:space="0" w:color="auto"/>
              <w:right w:val="single" w:sz="4" w:space="0" w:color="auto"/>
            </w:tcBorders>
          </w:tcPr>
          <w:p w14:paraId="52DB4545" w14:textId="77777777" w:rsidR="000E5E48" w:rsidRPr="00690FA9" w:rsidRDefault="000E5E48" w:rsidP="00946072">
            <w:pPr>
              <w:rPr>
                <w:sz w:val="18"/>
                <w:szCs w:val="18"/>
              </w:rPr>
            </w:pPr>
            <w:r w:rsidRPr="00690FA9">
              <w:rPr>
                <w:sz w:val="18"/>
                <w:szCs w:val="18"/>
              </w:rPr>
              <w:t>Č: 9</w:t>
            </w:r>
          </w:p>
          <w:p w14:paraId="40FD4D4B" w14:textId="77777777" w:rsidR="000E5E48" w:rsidRPr="00690FA9" w:rsidRDefault="000E5E48" w:rsidP="00946072">
            <w:pPr>
              <w:rPr>
                <w:sz w:val="18"/>
                <w:szCs w:val="18"/>
              </w:rPr>
            </w:pPr>
            <w:r w:rsidRPr="00690FA9">
              <w:rPr>
                <w:sz w:val="18"/>
                <w:szCs w:val="18"/>
              </w:rPr>
              <w:t>O: 4</w:t>
            </w:r>
          </w:p>
          <w:p w14:paraId="508B1F4B"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43C736A" w14:textId="77777777" w:rsidR="000E5E48" w:rsidRPr="00690FA9" w:rsidRDefault="000E5E48" w:rsidP="00946072">
            <w:pPr>
              <w:jc w:val="both"/>
              <w:rPr>
                <w:sz w:val="18"/>
                <w:szCs w:val="18"/>
              </w:rPr>
            </w:pPr>
            <w:r w:rsidRPr="00690FA9">
              <w:rPr>
                <w:sz w:val="18"/>
                <w:szCs w:val="18"/>
              </w:rPr>
              <w:t>Ak členský štát vydá modrú kartu EÚ štátnemu príslušníkovi tretej krajiny, ktorému poskytol medzinárodnú ochranu, na modrej karte EÚ vydanej uvedenému štátnemu príslušníkovi tretej krajiny uvedie v kolónke „Poznámky“ túto poznámku: „Medzinárodná ochrana poskytnutá [názov členského štátu] [dátum]“. Ak tento členský štát odníme držiteľovi modrej karty EÚ medzinárodnú ochranu, vydá podľa potreby novú modrú kartu EÚ, ktorá túto poznámku neobsahuje.</w:t>
            </w:r>
          </w:p>
        </w:tc>
        <w:tc>
          <w:tcPr>
            <w:tcW w:w="201" w:type="pct"/>
            <w:tcBorders>
              <w:top w:val="single" w:sz="4" w:space="0" w:color="auto"/>
              <w:left w:val="single" w:sz="4" w:space="0" w:color="auto"/>
              <w:bottom w:val="single" w:sz="4" w:space="0" w:color="auto"/>
              <w:right w:val="single" w:sz="4" w:space="0" w:color="auto"/>
            </w:tcBorders>
          </w:tcPr>
          <w:p w14:paraId="1E2463F4" w14:textId="2589D792"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51B5530" w14:textId="77777777" w:rsidR="000E5E48" w:rsidRPr="00690FA9" w:rsidRDefault="000E5E48" w:rsidP="00946072">
            <w:pPr>
              <w:jc w:val="center"/>
              <w:rPr>
                <w:sz w:val="18"/>
                <w:szCs w:val="18"/>
              </w:rPr>
            </w:pPr>
            <w:r w:rsidRPr="00690FA9">
              <w:rPr>
                <w:sz w:val="18"/>
                <w:szCs w:val="18"/>
              </w:rPr>
              <w:t>návrh zákona</w:t>
            </w:r>
          </w:p>
          <w:p w14:paraId="34A01291" w14:textId="77777777" w:rsidR="000E5E48" w:rsidRPr="00690FA9" w:rsidRDefault="000E5E48" w:rsidP="00946072">
            <w:pPr>
              <w:jc w:val="center"/>
              <w:rPr>
                <w:sz w:val="18"/>
                <w:szCs w:val="18"/>
              </w:rPr>
            </w:pPr>
          </w:p>
          <w:p w14:paraId="7BF50F87"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17F3397" w14:textId="17EB0B23" w:rsidR="000E5E48" w:rsidRPr="00690FA9" w:rsidRDefault="000E5E48" w:rsidP="00946072">
            <w:pPr>
              <w:pStyle w:val="Normlny0"/>
              <w:jc w:val="center"/>
              <w:rPr>
                <w:sz w:val="18"/>
                <w:szCs w:val="18"/>
              </w:rPr>
            </w:pPr>
            <w:r w:rsidRPr="00690FA9">
              <w:rPr>
                <w:sz w:val="18"/>
                <w:szCs w:val="18"/>
              </w:rPr>
              <w:t>Č. I</w:t>
            </w:r>
          </w:p>
          <w:p w14:paraId="0361997F" w14:textId="77777777" w:rsidR="000E5E48" w:rsidRPr="00690FA9" w:rsidRDefault="000E5E48" w:rsidP="00946072">
            <w:pPr>
              <w:pStyle w:val="Normlny0"/>
              <w:jc w:val="center"/>
              <w:rPr>
                <w:sz w:val="18"/>
                <w:szCs w:val="18"/>
              </w:rPr>
            </w:pPr>
            <w:r w:rsidRPr="00690FA9">
              <w:rPr>
                <w:sz w:val="18"/>
                <w:szCs w:val="18"/>
              </w:rPr>
              <w:t>§ 73</w:t>
            </w:r>
          </w:p>
          <w:p w14:paraId="524A3C88" w14:textId="220F69DB" w:rsidR="000E5E48" w:rsidRPr="00690FA9" w:rsidRDefault="000E5E48" w:rsidP="00946072">
            <w:pPr>
              <w:pStyle w:val="Normlny0"/>
              <w:jc w:val="center"/>
              <w:rPr>
                <w:sz w:val="18"/>
                <w:szCs w:val="18"/>
              </w:rPr>
            </w:pPr>
            <w:r w:rsidRPr="00690FA9">
              <w:rPr>
                <w:sz w:val="18"/>
                <w:szCs w:val="18"/>
              </w:rPr>
              <w:t>O. 6</w:t>
            </w:r>
          </w:p>
          <w:p w14:paraId="0448AE0F" w14:textId="77777777" w:rsidR="000E5E48" w:rsidRDefault="000E5E48" w:rsidP="00946072">
            <w:pPr>
              <w:pStyle w:val="Normlny0"/>
              <w:jc w:val="center"/>
              <w:rPr>
                <w:sz w:val="18"/>
                <w:szCs w:val="18"/>
              </w:rPr>
            </w:pPr>
          </w:p>
          <w:p w14:paraId="4F002FD0" w14:textId="77777777" w:rsidR="00E72A80" w:rsidRPr="00690FA9" w:rsidRDefault="00E72A80" w:rsidP="00946072">
            <w:pPr>
              <w:pStyle w:val="Normlny0"/>
              <w:jc w:val="center"/>
              <w:rPr>
                <w:sz w:val="18"/>
                <w:szCs w:val="18"/>
              </w:rPr>
            </w:pPr>
          </w:p>
          <w:p w14:paraId="05010B5F" w14:textId="37494F83" w:rsidR="000E5E48" w:rsidRPr="00690FA9" w:rsidRDefault="000E5E48" w:rsidP="00946072">
            <w:pPr>
              <w:pStyle w:val="Normlny0"/>
              <w:jc w:val="center"/>
              <w:rPr>
                <w:sz w:val="18"/>
                <w:szCs w:val="18"/>
              </w:rPr>
            </w:pPr>
            <w:r w:rsidRPr="00690FA9">
              <w:rPr>
                <w:sz w:val="18"/>
                <w:szCs w:val="18"/>
              </w:rPr>
              <w:t xml:space="preserve">P. a </w:t>
            </w:r>
          </w:p>
          <w:p w14:paraId="141DE673"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FA2A5B4" w14:textId="77777777" w:rsidR="00E72A80" w:rsidRPr="00E72A80" w:rsidRDefault="000E5E48" w:rsidP="00E72A80">
            <w:pPr>
              <w:pStyle w:val="Normlny0"/>
              <w:jc w:val="both"/>
              <w:rPr>
                <w:sz w:val="18"/>
                <w:szCs w:val="18"/>
              </w:rPr>
            </w:pPr>
            <w:r w:rsidRPr="00690FA9">
              <w:rPr>
                <w:sz w:val="18"/>
                <w:szCs w:val="18"/>
              </w:rPr>
              <w:t xml:space="preserve">(6) </w:t>
            </w:r>
            <w:r w:rsidR="00E72A80" w:rsidRPr="00E72A80">
              <w:rPr>
                <w:sz w:val="18"/>
                <w:szCs w:val="18"/>
              </w:rPr>
              <w:t>Policajný útvar vydá štátnemu príslušníkovi tretej krajiny podľa § 37 ods. 2 doklad o pobyte, v ktorom v položke „druh pobytu“ uvedie „Modrá karta EÚ“. Ak ide o štátneho príslušníka tretej krajiny podľa § 37 ods. 2, ktorému bola v čase získania modrej karty poskytovaná medzinárodná ochrana</w:t>
            </w:r>
          </w:p>
          <w:p w14:paraId="5F2DD2FB" w14:textId="3DBBA236" w:rsidR="000E5E48" w:rsidRPr="00690FA9" w:rsidRDefault="00E72A80" w:rsidP="00E72A80">
            <w:pPr>
              <w:jc w:val="both"/>
              <w:rPr>
                <w:sz w:val="18"/>
                <w:szCs w:val="18"/>
              </w:rPr>
            </w:pPr>
            <w:r w:rsidRPr="00E72A80">
              <w:rPr>
                <w:sz w:val="18"/>
                <w:szCs w:val="18"/>
              </w:rPr>
              <w:t>a) na území Slovenskej republiky, policajný útvar v položke „poznámky“ uvedie aj slová „Medzinárodná ochrana poskytnutá v Slovenskej republike“ a dátum poskytnutia medzinárodnej ochrany na území Slovenskej republiky,</w:t>
            </w:r>
          </w:p>
        </w:tc>
        <w:tc>
          <w:tcPr>
            <w:tcW w:w="201" w:type="pct"/>
            <w:tcBorders>
              <w:top w:val="single" w:sz="4" w:space="0" w:color="auto"/>
              <w:left w:val="single" w:sz="4" w:space="0" w:color="auto"/>
              <w:bottom w:val="single" w:sz="4" w:space="0" w:color="auto"/>
              <w:right w:val="single" w:sz="4" w:space="0" w:color="auto"/>
            </w:tcBorders>
          </w:tcPr>
          <w:p w14:paraId="7C03D76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A6C4E2F"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C49C37" w14:textId="65B0A125"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AD65BA0" w14:textId="77777777" w:rsidR="000E5E48" w:rsidRPr="00690FA9" w:rsidRDefault="000E5E48" w:rsidP="00946072">
            <w:pPr>
              <w:rPr>
                <w:sz w:val="18"/>
                <w:szCs w:val="18"/>
              </w:rPr>
            </w:pPr>
          </w:p>
        </w:tc>
      </w:tr>
      <w:tr w:rsidR="000E5E48" w:rsidRPr="00690FA9" w14:paraId="3F6CA859" w14:textId="3C85EC08" w:rsidTr="000E5E48">
        <w:tc>
          <w:tcPr>
            <w:tcW w:w="175" w:type="pct"/>
            <w:tcBorders>
              <w:top w:val="single" w:sz="4" w:space="0" w:color="auto"/>
              <w:left w:val="single" w:sz="4" w:space="0" w:color="auto"/>
              <w:bottom w:val="single" w:sz="4" w:space="0" w:color="auto"/>
              <w:right w:val="single" w:sz="4" w:space="0" w:color="auto"/>
            </w:tcBorders>
          </w:tcPr>
          <w:p w14:paraId="6B233D36" w14:textId="77777777" w:rsidR="000E5E48" w:rsidRPr="00690FA9" w:rsidRDefault="000E5E48" w:rsidP="00946072">
            <w:pPr>
              <w:rPr>
                <w:sz w:val="18"/>
                <w:szCs w:val="18"/>
              </w:rPr>
            </w:pPr>
            <w:r w:rsidRPr="00690FA9">
              <w:rPr>
                <w:sz w:val="18"/>
                <w:szCs w:val="18"/>
              </w:rPr>
              <w:t>Č: 9</w:t>
            </w:r>
          </w:p>
          <w:p w14:paraId="41F043D1" w14:textId="77777777" w:rsidR="000E5E48" w:rsidRPr="00690FA9" w:rsidRDefault="000E5E48" w:rsidP="00946072">
            <w:pPr>
              <w:rPr>
                <w:sz w:val="18"/>
                <w:szCs w:val="18"/>
              </w:rPr>
            </w:pPr>
            <w:r w:rsidRPr="00690FA9">
              <w:rPr>
                <w:sz w:val="18"/>
                <w:szCs w:val="18"/>
              </w:rPr>
              <w:t>O: 5</w:t>
            </w:r>
          </w:p>
          <w:p w14:paraId="396684DD"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D03E741" w14:textId="77777777" w:rsidR="000E5E48" w:rsidRPr="00690FA9" w:rsidRDefault="000E5E48" w:rsidP="00946072">
            <w:pPr>
              <w:jc w:val="both"/>
              <w:rPr>
                <w:sz w:val="18"/>
                <w:szCs w:val="18"/>
              </w:rPr>
            </w:pPr>
            <w:r w:rsidRPr="00690FA9">
              <w:rPr>
                <w:sz w:val="18"/>
                <w:szCs w:val="18"/>
              </w:rPr>
              <w:t xml:space="preserve">Ak členský štát vydá modrú kartu EÚ štátnemu príslušníkovi tretej krajiny, ktorý je osobou s postavením medzinárodnej ochrany v inom členskom štáte, členský štát, ktorý vydáva modrú kartu EÚ, uvedie v modrej karte EÚ vydanej danému štátnemu príslušníkovi tretej krajiny v kolónke „Poznámky“ túto poznámku: „Medzinárodná ochrana poskytnutá [názov členského štátu] [dátum]“. </w:t>
            </w:r>
          </w:p>
          <w:p w14:paraId="09CB81B5" w14:textId="77777777" w:rsidR="000E5E48" w:rsidRPr="00690FA9" w:rsidRDefault="000E5E48" w:rsidP="00946072">
            <w:pPr>
              <w:jc w:val="both"/>
              <w:rPr>
                <w:sz w:val="18"/>
                <w:szCs w:val="18"/>
              </w:rPr>
            </w:pPr>
          </w:p>
          <w:p w14:paraId="5F3BAF1B" w14:textId="77777777" w:rsidR="000E5E48" w:rsidRPr="00690FA9" w:rsidRDefault="000E5E48" w:rsidP="00946072">
            <w:pPr>
              <w:jc w:val="both"/>
              <w:rPr>
                <w:sz w:val="18"/>
                <w:szCs w:val="18"/>
              </w:rPr>
            </w:pPr>
            <w:r w:rsidRPr="00690FA9">
              <w:rPr>
                <w:sz w:val="18"/>
                <w:szCs w:val="18"/>
              </w:rPr>
              <w:t xml:space="preserve">Pred tým, ako členský štát vloží túto poznámku, oznámi členskému štátu, ktorý v nej má byť uvedený, že má v úmysle vydať modrú kartu EÚ a tento členský štát požiada, aby potvrdil, že držiteľ modrej karty EÚ je naďalej osobou s postavením medzinárodnej ochrany. Členský štát, ktorý má byť uvedený v poznámke, odpovie najneskôr do jedného mesiaca od doručenia žiadosti o informácie. Ak bola medzinárodná ochrana odňatá rozhodnutím s konečnou platnosťou, členský štát, ktorý vydáva modrú kartu EÚ, túto poznámku nevloží. </w:t>
            </w:r>
          </w:p>
          <w:p w14:paraId="0FB97B0C" w14:textId="77777777" w:rsidR="000E5E48" w:rsidRPr="00690FA9" w:rsidRDefault="000E5E48" w:rsidP="00946072">
            <w:pPr>
              <w:jc w:val="both"/>
              <w:rPr>
                <w:sz w:val="18"/>
                <w:szCs w:val="18"/>
              </w:rPr>
            </w:pPr>
          </w:p>
          <w:p w14:paraId="59B245D6" w14:textId="77777777" w:rsidR="000E5E48" w:rsidRPr="00690FA9" w:rsidRDefault="000E5E48" w:rsidP="00946072">
            <w:pPr>
              <w:jc w:val="both"/>
              <w:rPr>
                <w:sz w:val="18"/>
                <w:szCs w:val="18"/>
              </w:rPr>
            </w:pPr>
            <w:r w:rsidRPr="00690FA9">
              <w:rPr>
                <w:sz w:val="18"/>
                <w:szCs w:val="18"/>
              </w:rPr>
              <w:t>Ak bola v súlade s príslušnými medzinárodnými nástrojmi alebo vnútroštátnym právom zodpovednosť za medzinárodnú ochranu držiteľa modrej karty EÚ presunutá na členský štát po tom, ako vydal modrú kartu EÚ v súlade s prvým pododsekom, tento členský štát zodpovedajúcim spôsobom do troch mesiacov po tomto presune zodpovednosti poznámku zmení.</w:t>
            </w:r>
          </w:p>
        </w:tc>
        <w:tc>
          <w:tcPr>
            <w:tcW w:w="201" w:type="pct"/>
            <w:tcBorders>
              <w:top w:val="single" w:sz="4" w:space="0" w:color="auto"/>
              <w:left w:val="single" w:sz="4" w:space="0" w:color="auto"/>
              <w:bottom w:val="single" w:sz="4" w:space="0" w:color="auto"/>
              <w:right w:val="single" w:sz="4" w:space="0" w:color="auto"/>
            </w:tcBorders>
          </w:tcPr>
          <w:p w14:paraId="272E11B6" w14:textId="341FD0B6"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D6A4D55" w14:textId="77777777" w:rsidR="000E5E48" w:rsidRPr="00690FA9" w:rsidRDefault="000E5E48" w:rsidP="00946072">
            <w:pPr>
              <w:jc w:val="center"/>
              <w:rPr>
                <w:sz w:val="18"/>
                <w:szCs w:val="18"/>
              </w:rPr>
            </w:pPr>
            <w:r w:rsidRPr="00690FA9">
              <w:rPr>
                <w:sz w:val="18"/>
                <w:szCs w:val="18"/>
              </w:rPr>
              <w:t>návrh zákona</w:t>
            </w:r>
          </w:p>
          <w:p w14:paraId="62258407" w14:textId="77777777" w:rsidR="000E5E48" w:rsidRPr="00690FA9" w:rsidRDefault="000E5E48" w:rsidP="00946072">
            <w:pPr>
              <w:jc w:val="center"/>
              <w:rPr>
                <w:sz w:val="18"/>
                <w:szCs w:val="18"/>
              </w:rPr>
            </w:pPr>
          </w:p>
          <w:p w14:paraId="03C6D72D" w14:textId="77777777" w:rsidR="000E5E48" w:rsidRPr="00690FA9" w:rsidRDefault="000E5E48" w:rsidP="00946072">
            <w:pPr>
              <w:jc w:val="center"/>
              <w:rPr>
                <w:sz w:val="18"/>
                <w:szCs w:val="18"/>
              </w:rPr>
            </w:pPr>
          </w:p>
          <w:p w14:paraId="7E399E6E" w14:textId="77777777" w:rsidR="000E5E48" w:rsidRPr="00690FA9" w:rsidRDefault="000E5E48" w:rsidP="00946072">
            <w:pPr>
              <w:jc w:val="center"/>
              <w:rPr>
                <w:sz w:val="18"/>
                <w:szCs w:val="18"/>
              </w:rPr>
            </w:pPr>
          </w:p>
          <w:p w14:paraId="037FCDF0" w14:textId="77777777" w:rsidR="000E5E48" w:rsidRPr="00690FA9" w:rsidRDefault="000E5E48" w:rsidP="00946072">
            <w:pPr>
              <w:jc w:val="center"/>
              <w:rPr>
                <w:sz w:val="18"/>
                <w:szCs w:val="18"/>
              </w:rPr>
            </w:pPr>
          </w:p>
          <w:p w14:paraId="590C19EC" w14:textId="77777777" w:rsidR="000E5E48" w:rsidRPr="00690FA9" w:rsidRDefault="000E5E48" w:rsidP="00946072">
            <w:pPr>
              <w:jc w:val="center"/>
              <w:rPr>
                <w:sz w:val="18"/>
                <w:szCs w:val="18"/>
              </w:rPr>
            </w:pPr>
          </w:p>
          <w:p w14:paraId="404B533E" w14:textId="77777777" w:rsidR="000E5E48" w:rsidRPr="00690FA9" w:rsidRDefault="000E5E48" w:rsidP="00946072">
            <w:pPr>
              <w:jc w:val="center"/>
              <w:rPr>
                <w:sz w:val="18"/>
                <w:szCs w:val="18"/>
              </w:rPr>
            </w:pPr>
          </w:p>
          <w:p w14:paraId="24C54991" w14:textId="77777777" w:rsidR="000E5E48" w:rsidRPr="00690FA9" w:rsidRDefault="000E5E48" w:rsidP="00946072">
            <w:pPr>
              <w:jc w:val="center"/>
              <w:rPr>
                <w:sz w:val="18"/>
                <w:szCs w:val="18"/>
              </w:rPr>
            </w:pPr>
          </w:p>
          <w:p w14:paraId="3FA40390" w14:textId="77777777" w:rsidR="000E5E48" w:rsidRPr="00690FA9" w:rsidRDefault="000E5E48" w:rsidP="00946072">
            <w:pPr>
              <w:jc w:val="center"/>
              <w:rPr>
                <w:sz w:val="18"/>
                <w:szCs w:val="18"/>
              </w:rPr>
            </w:pPr>
          </w:p>
          <w:p w14:paraId="12297485" w14:textId="77777777" w:rsidR="000E5E48" w:rsidRPr="00690FA9" w:rsidRDefault="000E5E48" w:rsidP="00946072">
            <w:pPr>
              <w:jc w:val="center"/>
              <w:rPr>
                <w:sz w:val="18"/>
                <w:szCs w:val="18"/>
              </w:rPr>
            </w:pPr>
          </w:p>
          <w:p w14:paraId="5B67D78C" w14:textId="77777777" w:rsidR="000E5E48" w:rsidRPr="00690FA9" w:rsidRDefault="000E5E48" w:rsidP="00946072">
            <w:pPr>
              <w:jc w:val="center"/>
              <w:rPr>
                <w:sz w:val="18"/>
                <w:szCs w:val="18"/>
              </w:rPr>
            </w:pPr>
          </w:p>
          <w:p w14:paraId="39C50FC5" w14:textId="77777777" w:rsidR="000E5E48" w:rsidRPr="00690FA9" w:rsidRDefault="000E5E48" w:rsidP="00946072">
            <w:pPr>
              <w:jc w:val="center"/>
              <w:rPr>
                <w:sz w:val="18"/>
                <w:szCs w:val="18"/>
              </w:rPr>
            </w:pPr>
          </w:p>
          <w:p w14:paraId="57FAC059" w14:textId="77777777" w:rsidR="000E5E48" w:rsidRPr="00690FA9" w:rsidRDefault="000E5E48" w:rsidP="00946072">
            <w:pPr>
              <w:jc w:val="center"/>
              <w:rPr>
                <w:sz w:val="18"/>
                <w:szCs w:val="18"/>
              </w:rPr>
            </w:pPr>
          </w:p>
          <w:p w14:paraId="49B1F09F" w14:textId="77777777" w:rsidR="000E5E48" w:rsidRPr="00690FA9" w:rsidRDefault="000E5E48" w:rsidP="00946072">
            <w:pPr>
              <w:jc w:val="center"/>
              <w:rPr>
                <w:sz w:val="18"/>
                <w:szCs w:val="18"/>
              </w:rPr>
            </w:pPr>
          </w:p>
          <w:p w14:paraId="4A68D8E1" w14:textId="77777777" w:rsidR="000E5E48" w:rsidRPr="00690FA9" w:rsidRDefault="000E5E48" w:rsidP="00946072">
            <w:pPr>
              <w:jc w:val="center"/>
              <w:rPr>
                <w:sz w:val="18"/>
                <w:szCs w:val="18"/>
              </w:rPr>
            </w:pPr>
          </w:p>
          <w:p w14:paraId="335516C4" w14:textId="77777777" w:rsidR="000E5E48" w:rsidRPr="00690FA9" w:rsidRDefault="000E5E48" w:rsidP="00946072">
            <w:pPr>
              <w:jc w:val="center"/>
              <w:rPr>
                <w:sz w:val="18"/>
                <w:szCs w:val="18"/>
              </w:rPr>
            </w:pPr>
          </w:p>
          <w:p w14:paraId="62572DAD" w14:textId="77777777" w:rsidR="000E5E48" w:rsidRPr="00690FA9" w:rsidRDefault="000E5E48" w:rsidP="00946072">
            <w:pPr>
              <w:jc w:val="center"/>
              <w:rPr>
                <w:sz w:val="18"/>
                <w:szCs w:val="18"/>
              </w:rPr>
            </w:pPr>
          </w:p>
          <w:p w14:paraId="11B43EF1" w14:textId="77777777" w:rsidR="000E5E48" w:rsidRPr="00690FA9" w:rsidRDefault="000E5E48" w:rsidP="00946072">
            <w:pPr>
              <w:jc w:val="center"/>
              <w:rPr>
                <w:sz w:val="18"/>
                <w:szCs w:val="18"/>
              </w:rPr>
            </w:pPr>
          </w:p>
          <w:p w14:paraId="21D4FC6C" w14:textId="77777777" w:rsidR="000E5E48" w:rsidRPr="00690FA9" w:rsidRDefault="000E5E48" w:rsidP="00946072">
            <w:pPr>
              <w:jc w:val="center"/>
              <w:rPr>
                <w:sz w:val="18"/>
                <w:szCs w:val="18"/>
              </w:rPr>
            </w:pPr>
          </w:p>
          <w:p w14:paraId="5446EBB1" w14:textId="458022D5" w:rsidR="000E5E48" w:rsidRPr="00690FA9" w:rsidRDefault="000E5E48" w:rsidP="00946072">
            <w:pPr>
              <w:jc w:val="center"/>
              <w:rPr>
                <w:sz w:val="18"/>
                <w:szCs w:val="18"/>
              </w:rPr>
            </w:pPr>
            <w:r w:rsidRPr="00690FA9">
              <w:rPr>
                <w:sz w:val="18"/>
                <w:szCs w:val="18"/>
              </w:rPr>
              <w:t>zákon č. 404/2011 Z. z.</w:t>
            </w:r>
          </w:p>
        </w:tc>
        <w:tc>
          <w:tcPr>
            <w:tcW w:w="201" w:type="pct"/>
            <w:tcBorders>
              <w:top w:val="single" w:sz="4" w:space="0" w:color="auto"/>
              <w:left w:val="single" w:sz="4" w:space="0" w:color="auto"/>
              <w:bottom w:val="single" w:sz="4" w:space="0" w:color="auto"/>
              <w:right w:val="single" w:sz="4" w:space="0" w:color="auto"/>
            </w:tcBorders>
          </w:tcPr>
          <w:p w14:paraId="127C2D02" w14:textId="40D76617" w:rsidR="000E5E48" w:rsidRPr="00690FA9" w:rsidRDefault="000E5E48" w:rsidP="00946072">
            <w:pPr>
              <w:pStyle w:val="Normlny0"/>
              <w:jc w:val="center"/>
              <w:rPr>
                <w:sz w:val="18"/>
                <w:szCs w:val="18"/>
              </w:rPr>
            </w:pPr>
            <w:r w:rsidRPr="00690FA9">
              <w:rPr>
                <w:sz w:val="18"/>
                <w:szCs w:val="18"/>
              </w:rPr>
              <w:t>Č. I</w:t>
            </w:r>
          </w:p>
          <w:p w14:paraId="3FCCB566" w14:textId="77777777" w:rsidR="000E5E48" w:rsidRPr="00690FA9" w:rsidRDefault="000E5E48" w:rsidP="00946072">
            <w:pPr>
              <w:pStyle w:val="Normlny0"/>
              <w:jc w:val="center"/>
              <w:rPr>
                <w:sz w:val="18"/>
                <w:szCs w:val="18"/>
              </w:rPr>
            </w:pPr>
            <w:r w:rsidRPr="00690FA9">
              <w:rPr>
                <w:sz w:val="18"/>
                <w:szCs w:val="18"/>
              </w:rPr>
              <w:t>§ 73</w:t>
            </w:r>
          </w:p>
          <w:p w14:paraId="2B57EA90" w14:textId="5A59A3B8" w:rsidR="000E5E48" w:rsidRPr="00690FA9" w:rsidRDefault="000E5E48" w:rsidP="00946072">
            <w:pPr>
              <w:pStyle w:val="Normlny0"/>
              <w:jc w:val="center"/>
              <w:rPr>
                <w:sz w:val="18"/>
                <w:szCs w:val="18"/>
              </w:rPr>
            </w:pPr>
            <w:r w:rsidRPr="00690FA9">
              <w:rPr>
                <w:sz w:val="18"/>
                <w:szCs w:val="18"/>
              </w:rPr>
              <w:t>O. 6</w:t>
            </w:r>
          </w:p>
          <w:p w14:paraId="22745B52" w14:textId="77777777" w:rsidR="000E5E48" w:rsidRDefault="000E5E48" w:rsidP="00946072">
            <w:pPr>
              <w:pStyle w:val="Normlny0"/>
              <w:jc w:val="center"/>
              <w:rPr>
                <w:sz w:val="18"/>
                <w:szCs w:val="18"/>
              </w:rPr>
            </w:pPr>
          </w:p>
          <w:p w14:paraId="15F727F2" w14:textId="77777777" w:rsidR="00E72A80" w:rsidRPr="00690FA9" w:rsidRDefault="00E72A80" w:rsidP="00946072">
            <w:pPr>
              <w:pStyle w:val="Normlny0"/>
              <w:jc w:val="center"/>
              <w:rPr>
                <w:sz w:val="18"/>
                <w:szCs w:val="18"/>
              </w:rPr>
            </w:pPr>
          </w:p>
          <w:p w14:paraId="66CE6E5A" w14:textId="3708BA8B" w:rsidR="000E5E48" w:rsidRPr="00690FA9" w:rsidRDefault="000E5E48" w:rsidP="00946072">
            <w:pPr>
              <w:pStyle w:val="Normlny0"/>
              <w:jc w:val="center"/>
              <w:rPr>
                <w:sz w:val="18"/>
                <w:szCs w:val="18"/>
              </w:rPr>
            </w:pPr>
            <w:r w:rsidRPr="00690FA9">
              <w:rPr>
                <w:sz w:val="18"/>
                <w:szCs w:val="18"/>
              </w:rPr>
              <w:t>P. b</w:t>
            </w:r>
          </w:p>
          <w:p w14:paraId="538CCDA5" w14:textId="77777777" w:rsidR="000E5E48" w:rsidRPr="00690FA9" w:rsidRDefault="000E5E48" w:rsidP="00946072">
            <w:pPr>
              <w:pStyle w:val="Normlny0"/>
              <w:jc w:val="center"/>
              <w:rPr>
                <w:sz w:val="18"/>
                <w:szCs w:val="18"/>
              </w:rPr>
            </w:pPr>
          </w:p>
          <w:p w14:paraId="5BBA26C7" w14:textId="77777777" w:rsidR="000E5E48" w:rsidRPr="00690FA9" w:rsidRDefault="000E5E48" w:rsidP="00946072">
            <w:pPr>
              <w:pStyle w:val="Normlny0"/>
              <w:jc w:val="center"/>
              <w:rPr>
                <w:sz w:val="18"/>
                <w:szCs w:val="18"/>
              </w:rPr>
            </w:pPr>
          </w:p>
          <w:p w14:paraId="0F6E9975" w14:textId="77777777" w:rsidR="000E5E48" w:rsidRPr="00690FA9" w:rsidRDefault="000E5E48" w:rsidP="00946072">
            <w:pPr>
              <w:pStyle w:val="Normlny0"/>
              <w:jc w:val="center"/>
              <w:rPr>
                <w:sz w:val="18"/>
                <w:szCs w:val="18"/>
              </w:rPr>
            </w:pPr>
          </w:p>
          <w:p w14:paraId="2101C5F8" w14:textId="77777777" w:rsidR="000E5E48" w:rsidRPr="00690FA9" w:rsidRDefault="000E5E48" w:rsidP="00946072">
            <w:pPr>
              <w:pStyle w:val="Normlny0"/>
              <w:jc w:val="center"/>
              <w:rPr>
                <w:sz w:val="18"/>
                <w:szCs w:val="18"/>
              </w:rPr>
            </w:pPr>
          </w:p>
          <w:p w14:paraId="5C1471DD" w14:textId="77777777" w:rsidR="000E5E48" w:rsidRPr="00690FA9" w:rsidRDefault="000E5E48" w:rsidP="00946072">
            <w:pPr>
              <w:pStyle w:val="Normlny0"/>
              <w:jc w:val="center"/>
              <w:rPr>
                <w:sz w:val="18"/>
                <w:szCs w:val="18"/>
              </w:rPr>
            </w:pPr>
          </w:p>
          <w:p w14:paraId="17612306" w14:textId="77777777" w:rsidR="000E5E48" w:rsidRPr="00690FA9" w:rsidRDefault="000E5E48" w:rsidP="00946072">
            <w:pPr>
              <w:pStyle w:val="Normlny0"/>
              <w:jc w:val="center"/>
              <w:rPr>
                <w:sz w:val="18"/>
                <w:szCs w:val="18"/>
              </w:rPr>
            </w:pPr>
          </w:p>
          <w:p w14:paraId="04895AB3" w14:textId="77777777" w:rsidR="000E5E48" w:rsidRPr="00690FA9" w:rsidRDefault="000E5E48" w:rsidP="00946072">
            <w:pPr>
              <w:pStyle w:val="Normlny0"/>
              <w:jc w:val="center"/>
              <w:rPr>
                <w:sz w:val="18"/>
                <w:szCs w:val="18"/>
              </w:rPr>
            </w:pPr>
          </w:p>
          <w:p w14:paraId="24693D60" w14:textId="77777777" w:rsidR="000E5E48" w:rsidRPr="00690FA9" w:rsidRDefault="000E5E48" w:rsidP="00946072">
            <w:pPr>
              <w:pStyle w:val="Normlny0"/>
              <w:jc w:val="center"/>
              <w:rPr>
                <w:sz w:val="18"/>
                <w:szCs w:val="18"/>
              </w:rPr>
            </w:pPr>
          </w:p>
          <w:p w14:paraId="6B0F7A12" w14:textId="183A0B5E" w:rsidR="000E5E48" w:rsidRPr="00690FA9" w:rsidRDefault="000E5E48" w:rsidP="00946072">
            <w:pPr>
              <w:pStyle w:val="Normlny0"/>
              <w:jc w:val="center"/>
              <w:rPr>
                <w:sz w:val="18"/>
                <w:szCs w:val="18"/>
              </w:rPr>
            </w:pPr>
            <w:r w:rsidRPr="00690FA9">
              <w:rPr>
                <w:sz w:val="18"/>
                <w:szCs w:val="18"/>
              </w:rPr>
              <w:t xml:space="preserve">§ 125 O. </w:t>
            </w:r>
            <w:r w:rsidR="00DB4D3D">
              <w:rPr>
                <w:sz w:val="18"/>
                <w:szCs w:val="18"/>
              </w:rPr>
              <w:t>11</w:t>
            </w:r>
          </w:p>
          <w:p w14:paraId="41463B09" w14:textId="77777777" w:rsidR="000E5E48" w:rsidRPr="00690FA9" w:rsidRDefault="000E5E48" w:rsidP="00946072">
            <w:pPr>
              <w:pStyle w:val="Normlny0"/>
              <w:jc w:val="center"/>
              <w:rPr>
                <w:sz w:val="18"/>
                <w:szCs w:val="18"/>
              </w:rPr>
            </w:pPr>
          </w:p>
          <w:p w14:paraId="3E53AAE0" w14:textId="77777777" w:rsidR="000E5E48" w:rsidRPr="00690FA9" w:rsidRDefault="000E5E48" w:rsidP="00946072">
            <w:pPr>
              <w:pStyle w:val="Normlny0"/>
              <w:jc w:val="center"/>
              <w:rPr>
                <w:sz w:val="18"/>
                <w:szCs w:val="18"/>
              </w:rPr>
            </w:pPr>
          </w:p>
          <w:p w14:paraId="68AB8DE7" w14:textId="77777777" w:rsidR="000E5E48" w:rsidRPr="00690FA9" w:rsidRDefault="000E5E48" w:rsidP="00946072">
            <w:pPr>
              <w:pStyle w:val="Normlny0"/>
              <w:jc w:val="center"/>
              <w:rPr>
                <w:sz w:val="18"/>
                <w:szCs w:val="18"/>
              </w:rPr>
            </w:pPr>
          </w:p>
          <w:p w14:paraId="186FBD0C" w14:textId="77777777" w:rsidR="000E5E48" w:rsidRPr="00690FA9" w:rsidRDefault="000E5E48" w:rsidP="00946072">
            <w:pPr>
              <w:pStyle w:val="Normlny0"/>
              <w:jc w:val="center"/>
              <w:rPr>
                <w:sz w:val="18"/>
                <w:szCs w:val="18"/>
              </w:rPr>
            </w:pPr>
          </w:p>
          <w:p w14:paraId="176E4273" w14:textId="4BCAE1D3" w:rsidR="000E5E48" w:rsidRPr="00690FA9" w:rsidRDefault="000E5E48" w:rsidP="00946072">
            <w:pPr>
              <w:pStyle w:val="Normlny0"/>
              <w:jc w:val="center"/>
              <w:rPr>
                <w:sz w:val="18"/>
                <w:szCs w:val="18"/>
              </w:rPr>
            </w:pPr>
            <w:r w:rsidRPr="00690FA9">
              <w:rPr>
                <w:sz w:val="18"/>
                <w:szCs w:val="18"/>
              </w:rPr>
              <w:t>§ 111</w:t>
            </w:r>
          </w:p>
          <w:p w14:paraId="7BF7F277" w14:textId="77777777" w:rsidR="000E5E48" w:rsidRPr="00690FA9" w:rsidRDefault="000E5E48" w:rsidP="00946072">
            <w:pPr>
              <w:pStyle w:val="Normlny0"/>
              <w:jc w:val="center"/>
              <w:rPr>
                <w:sz w:val="18"/>
                <w:szCs w:val="18"/>
              </w:rPr>
            </w:pPr>
            <w:r w:rsidRPr="00690FA9">
              <w:rPr>
                <w:sz w:val="18"/>
                <w:szCs w:val="18"/>
              </w:rPr>
              <w:t>O. 1</w:t>
            </w:r>
          </w:p>
          <w:p w14:paraId="527FFAC1" w14:textId="771061A2" w:rsidR="000E5E48" w:rsidRPr="00690FA9" w:rsidRDefault="000E5E48" w:rsidP="00946072">
            <w:pPr>
              <w:pStyle w:val="Normlny0"/>
              <w:jc w:val="center"/>
              <w:rPr>
                <w:sz w:val="18"/>
                <w:szCs w:val="18"/>
              </w:rPr>
            </w:pPr>
            <w:r w:rsidRPr="00690FA9">
              <w:rPr>
                <w:sz w:val="18"/>
                <w:szCs w:val="18"/>
              </w:rPr>
              <w:t>P. q</w:t>
            </w:r>
          </w:p>
          <w:p w14:paraId="721DC460" w14:textId="77777777" w:rsidR="000E5E48" w:rsidRPr="00690FA9" w:rsidRDefault="000E5E48" w:rsidP="00946072">
            <w:pPr>
              <w:pStyle w:val="Normlny0"/>
              <w:jc w:val="center"/>
              <w:rPr>
                <w:sz w:val="18"/>
                <w:szCs w:val="18"/>
              </w:rPr>
            </w:pPr>
          </w:p>
          <w:p w14:paraId="00A19257" w14:textId="77777777" w:rsidR="000E5E48" w:rsidRPr="00690FA9" w:rsidRDefault="000E5E48" w:rsidP="00946072">
            <w:pPr>
              <w:pStyle w:val="Normlny0"/>
              <w:jc w:val="center"/>
              <w:rPr>
                <w:sz w:val="18"/>
                <w:szCs w:val="18"/>
              </w:rPr>
            </w:pPr>
          </w:p>
          <w:p w14:paraId="186C5CF2" w14:textId="5E5EB901"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4C0C38A" w14:textId="77777777" w:rsidR="00E72A80" w:rsidRDefault="000E5E48" w:rsidP="00946072">
            <w:pPr>
              <w:jc w:val="both"/>
              <w:rPr>
                <w:sz w:val="18"/>
                <w:szCs w:val="18"/>
                <w:lang w:eastAsia="en-US"/>
              </w:rPr>
            </w:pPr>
            <w:r w:rsidRPr="00690FA9">
              <w:rPr>
                <w:sz w:val="18"/>
                <w:szCs w:val="18"/>
              </w:rPr>
              <w:t xml:space="preserve">(6) </w:t>
            </w:r>
            <w:r w:rsidR="00E72A80" w:rsidRPr="00E72A80">
              <w:rPr>
                <w:sz w:val="18"/>
                <w:szCs w:val="18"/>
                <w:lang w:eastAsia="en-US"/>
              </w:rPr>
              <w:t>Policajný útvar vydá štátnemu príslušníkovi tretej krajiny podľa § 37 ods. 2 doklad o pobyte, v ktorom v položke „druh pobytu“ uvedie „Modrá karta EÚ“. Ak ide o štátneho príslušníka tretej krajiny podľa § 37 ods. 2, ktorému bola v čase získania modrej karty poskytovaná medzinárodná ochrana</w:t>
            </w:r>
          </w:p>
          <w:p w14:paraId="4EFD4191" w14:textId="3F15248D" w:rsidR="000E5E48" w:rsidRPr="00690FA9" w:rsidRDefault="000E5E48" w:rsidP="00946072">
            <w:pPr>
              <w:jc w:val="both"/>
              <w:rPr>
                <w:sz w:val="18"/>
                <w:szCs w:val="18"/>
              </w:rPr>
            </w:pPr>
            <w:r w:rsidRPr="00690FA9">
              <w:rPr>
                <w:sz w:val="18"/>
                <w:szCs w:val="18"/>
              </w:rPr>
              <w:t xml:space="preserve">b) </w:t>
            </w:r>
            <w:r w:rsidR="004D00F3" w:rsidRPr="004D00F3">
              <w:rPr>
                <w:sz w:val="18"/>
                <w:szCs w:val="18"/>
              </w:rPr>
              <w:t>v inom členskom štáte, alebo zodpovednosť za medzinárodnú ochranu bola presunutá na iný členský štát,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medzinárodná ochrana stále trvá.</w:t>
            </w:r>
          </w:p>
          <w:p w14:paraId="64C94119" w14:textId="77777777" w:rsidR="000E5E48" w:rsidRPr="00690FA9" w:rsidRDefault="000E5E48" w:rsidP="00946072">
            <w:pPr>
              <w:jc w:val="both"/>
              <w:rPr>
                <w:sz w:val="18"/>
                <w:szCs w:val="18"/>
              </w:rPr>
            </w:pPr>
          </w:p>
          <w:p w14:paraId="693FE610" w14:textId="727BE1A8" w:rsidR="000E5E48" w:rsidRDefault="000E5E48" w:rsidP="00946072">
            <w:pPr>
              <w:jc w:val="both"/>
              <w:rPr>
                <w:sz w:val="18"/>
                <w:szCs w:val="18"/>
              </w:rPr>
            </w:pPr>
            <w:r w:rsidRPr="00690FA9">
              <w:rPr>
                <w:sz w:val="18"/>
                <w:szCs w:val="18"/>
              </w:rPr>
              <w:t>(</w:t>
            </w:r>
            <w:r w:rsidR="00DB4D3D">
              <w:rPr>
                <w:sz w:val="18"/>
                <w:szCs w:val="18"/>
              </w:rPr>
              <w:t>11</w:t>
            </w:r>
            <w:r w:rsidRPr="00690FA9">
              <w:rPr>
                <w:sz w:val="18"/>
                <w:szCs w:val="18"/>
              </w:rPr>
              <w:t xml:space="preserve">) </w:t>
            </w:r>
            <w:r w:rsidR="00DB4D3D" w:rsidRPr="00DB4D3D">
              <w:rPr>
                <w:sz w:val="18"/>
                <w:szCs w:val="18"/>
              </w:rPr>
              <w:t xml:space="preserve">Na žiadosť členského štátu ministerstvo vnútra do 30 dní od doručenia žiadosti oznámi členskému štátu, ktorý priznal štátnemu príslušníkovi tretej krajiny postavenie osoby s dlhodobým pobytom alebo vydal modrú kartu, či má udelený azyl alebo poskytnutú doplnkovú ochranu. </w:t>
            </w:r>
          </w:p>
          <w:p w14:paraId="3CD6BE75" w14:textId="77777777" w:rsidR="00DB4D3D" w:rsidRPr="00690FA9" w:rsidRDefault="00DB4D3D" w:rsidP="00946072">
            <w:pPr>
              <w:jc w:val="both"/>
              <w:rPr>
                <w:sz w:val="18"/>
                <w:szCs w:val="18"/>
              </w:rPr>
            </w:pPr>
          </w:p>
          <w:p w14:paraId="0301E48F" w14:textId="2FC443EA" w:rsidR="000E5E48" w:rsidRPr="00690FA9" w:rsidRDefault="000E5E48" w:rsidP="00946072">
            <w:pPr>
              <w:jc w:val="both"/>
              <w:rPr>
                <w:sz w:val="18"/>
                <w:szCs w:val="18"/>
              </w:rPr>
            </w:pPr>
            <w:r w:rsidRPr="00690FA9">
              <w:rPr>
                <w:sz w:val="18"/>
                <w:szCs w:val="18"/>
              </w:rPr>
              <w:t>(1) Štátny príslušník tretej krajiny je povinný</w:t>
            </w:r>
          </w:p>
          <w:p w14:paraId="7AA9F50C" w14:textId="6DC6D9E2" w:rsidR="000E5E48" w:rsidRPr="00690FA9" w:rsidRDefault="000E5E48" w:rsidP="00946072">
            <w:pPr>
              <w:jc w:val="both"/>
              <w:rPr>
                <w:sz w:val="18"/>
                <w:szCs w:val="18"/>
              </w:rPr>
            </w:pPr>
            <w:r w:rsidRPr="00690FA9">
              <w:rPr>
                <w:sz w:val="18"/>
                <w:szCs w:val="18"/>
              </w:rPr>
              <w:t>q) požiadať do piatich pracovných dní o vydanie nového dokladu o pobyte, ak záznamy v ňom nezodpovedajú skutočnosti alebo ak nastanú okolnosti podľa písmena h),</w:t>
            </w:r>
          </w:p>
          <w:p w14:paraId="652AC8EB" w14:textId="77777777" w:rsidR="000E5E48" w:rsidRPr="00690FA9" w:rsidRDefault="000E5E48" w:rsidP="00946072">
            <w:pPr>
              <w:jc w:val="both"/>
              <w:rPr>
                <w:sz w:val="18"/>
                <w:szCs w:val="18"/>
              </w:rPr>
            </w:pPr>
          </w:p>
          <w:p w14:paraId="14D15F80" w14:textId="0C5536A5"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F495EAF"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47444E5" w14:textId="77777777" w:rsidR="000E5E48" w:rsidRDefault="000E5E48" w:rsidP="00946072">
            <w:pPr>
              <w:rPr>
                <w:sz w:val="18"/>
                <w:szCs w:val="18"/>
              </w:rPr>
            </w:pPr>
          </w:p>
          <w:p w14:paraId="7CC2275A" w14:textId="759F871E" w:rsidR="00AA329D" w:rsidRPr="00690FA9" w:rsidRDefault="00A376CD" w:rsidP="00AA329D">
            <w:pPr>
              <w:rPr>
                <w:sz w:val="18"/>
                <w:szCs w:val="18"/>
              </w:rPr>
            </w:pPr>
            <w:r>
              <w:rPr>
                <w:sz w:val="18"/>
                <w:szCs w:val="18"/>
              </w:rPr>
              <w:t>Z</w:t>
            </w:r>
            <w:r w:rsidR="00AA329D">
              <w:rPr>
                <w:sz w:val="18"/>
                <w:szCs w:val="18"/>
              </w:rPr>
              <w:t>mena poznámky podľa tretej vety môže byt v zmysle národnej legislatívy vykonaná po tom, čo držiteľ modrej karty požiada o vydanie nového dokladu o pobyte.</w:t>
            </w:r>
          </w:p>
        </w:tc>
        <w:tc>
          <w:tcPr>
            <w:tcW w:w="302" w:type="pct"/>
            <w:tcBorders>
              <w:top w:val="single" w:sz="4" w:space="0" w:color="auto"/>
              <w:left w:val="single" w:sz="4" w:space="0" w:color="auto"/>
              <w:bottom w:val="single" w:sz="4" w:space="0" w:color="auto"/>
              <w:right w:val="single" w:sz="4" w:space="0" w:color="auto"/>
            </w:tcBorders>
          </w:tcPr>
          <w:p w14:paraId="1E11FDBB" w14:textId="0E1EEFC9"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78BCBFC0" w14:textId="77777777" w:rsidR="000E5E48" w:rsidRPr="00690FA9" w:rsidRDefault="000E5E48" w:rsidP="00946072">
            <w:pPr>
              <w:rPr>
                <w:sz w:val="18"/>
                <w:szCs w:val="18"/>
              </w:rPr>
            </w:pPr>
          </w:p>
        </w:tc>
      </w:tr>
      <w:tr w:rsidR="000E5E48" w:rsidRPr="00690FA9" w14:paraId="1AB9704B" w14:textId="7C152893" w:rsidTr="000E5E48">
        <w:tc>
          <w:tcPr>
            <w:tcW w:w="175" w:type="pct"/>
            <w:tcBorders>
              <w:top w:val="single" w:sz="4" w:space="0" w:color="auto"/>
              <w:left w:val="single" w:sz="4" w:space="0" w:color="auto"/>
              <w:bottom w:val="single" w:sz="4" w:space="0" w:color="auto"/>
              <w:right w:val="single" w:sz="4" w:space="0" w:color="auto"/>
            </w:tcBorders>
          </w:tcPr>
          <w:p w14:paraId="46833387" w14:textId="12C3A7FD" w:rsidR="000E5E48" w:rsidRPr="00690FA9" w:rsidRDefault="000E5E48" w:rsidP="00946072">
            <w:pPr>
              <w:rPr>
                <w:sz w:val="18"/>
                <w:szCs w:val="18"/>
              </w:rPr>
            </w:pPr>
            <w:r w:rsidRPr="00690FA9">
              <w:rPr>
                <w:sz w:val="18"/>
                <w:szCs w:val="18"/>
              </w:rPr>
              <w:t>Č: 9</w:t>
            </w:r>
          </w:p>
          <w:p w14:paraId="325C89AD" w14:textId="77777777" w:rsidR="000E5E48" w:rsidRPr="00690FA9" w:rsidRDefault="000E5E48" w:rsidP="00946072">
            <w:pPr>
              <w:rPr>
                <w:sz w:val="18"/>
                <w:szCs w:val="18"/>
              </w:rPr>
            </w:pPr>
            <w:r w:rsidRPr="00690FA9">
              <w:rPr>
                <w:sz w:val="18"/>
                <w:szCs w:val="18"/>
              </w:rPr>
              <w:t>O: 6</w:t>
            </w:r>
          </w:p>
          <w:p w14:paraId="231A7E34"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A6847E3" w14:textId="77777777" w:rsidR="000E5E48" w:rsidRPr="00690FA9" w:rsidRDefault="000E5E48" w:rsidP="00946072">
            <w:pPr>
              <w:jc w:val="both"/>
              <w:rPr>
                <w:sz w:val="18"/>
                <w:szCs w:val="18"/>
              </w:rPr>
            </w:pPr>
            <w:r w:rsidRPr="00690FA9">
              <w:rPr>
                <w:sz w:val="18"/>
                <w:szCs w:val="18"/>
              </w:rPr>
              <w:lastRenderedPageBreak/>
              <w:t xml:space="preserve">Ak členský štát vydá modrú kartu EÚ na základe vyšších odborných zručností pre </w:t>
            </w:r>
            <w:r w:rsidRPr="00690FA9">
              <w:rPr>
                <w:sz w:val="18"/>
                <w:szCs w:val="18"/>
              </w:rPr>
              <w:lastRenderedPageBreak/>
              <w:t>povolania, ktoré sa neuvádzajú v prílohe I, členský štát, ktorý vydáva modrú kartu EÚ, uvedie v tejto modrej karte EÚ v kolónke „Poznámky“ poznámku: „[Povolenia, ktoré nie sú uvedené v prílohe I]“.</w:t>
            </w:r>
          </w:p>
        </w:tc>
        <w:tc>
          <w:tcPr>
            <w:tcW w:w="201" w:type="pct"/>
            <w:tcBorders>
              <w:top w:val="single" w:sz="4" w:space="0" w:color="auto"/>
              <w:left w:val="single" w:sz="4" w:space="0" w:color="auto"/>
              <w:bottom w:val="single" w:sz="4" w:space="0" w:color="auto"/>
              <w:right w:val="single" w:sz="4" w:space="0" w:color="auto"/>
            </w:tcBorders>
          </w:tcPr>
          <w:p w14:paraId="1D9AB5BF" w14:textId="5A43F0D1" w:rsidR="000E5E48" w:rsidRPr="00690FA9" w:rsidRDefault="000E5E48" w:rsidP="00946072">
            <w:pPr>
              <w:jc w:val="center"/>
              <w:rPr>
                <w:sz w:val="18"/>
                <w:szCs w:val="18"/>
              </w:rPr>
            </w:pPr>
            <w:r w:rsidRPr="00690FA9">
              <w:rPr>
                <w:sz w:val="18"/>
                <w:szCs w:val="18"/>
              </w:rPr>
              <w:lastRenderedPageBreak/>
              <w:t>O</w:t>
            </w:r>
          </w:p>
        </w:tc>
        <w:tc>
          <w:tcPr>
            <w:tcW w:w="252" w:type="pct"/>
            <w:tcBorders>
              <w:top w:val="single" w:sz="4" w:space="0" w:color="auto"/>
              <w:left w:val="single" w:sz="4" w:space="0" w:color="auto"/>
              <w:bottom w:val="single" w:sz="4" w:space="0" w:color="auto"/>
              <w:right w:val="single" w:sz="4" w:space="0" w:color="auto"/>
            </w:tcBorders>
          </w:tcPr>
          <w:p w14:paraId="1C1CBAF8" w14:textId="77777777" w:rsidR="000E5E48" w:rsidRPr="00690FA9" w:rsidRDefault="000E5E48" w:rsidP="003C0F4F">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05EA17" w14:textId="77777777" w:rsidR="000E5E48" w:rsidRPr="00690FA9" w:rsidRDefault="000E5E48" w:rsidP="00946072">
            <w:pPr>
              <w:pStyle w:val="Normlny0"/>
              <w:jc w:val="center"/>
              <w:rPr>
                <w:sz w:val="18"/>
                <w:szCs w:val="18"/>
              </w:rPr>
            </w:pPr>
          </w:p>
          <w:p w14:paraId="26778A81" w14:textId="77777777" w:rsidR="000E5E48" w:rsidRPr="00690FA9" w:rsidRDefault="000E5E48" w:rsidP="003C0F4F">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58410EC" w14:textId="38E2D8BE" w:rsidR="000E5E48" w:rsidRPr="00690FA9" w:rsidRDefault="000E5E48"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5689E6AE" w14:textId="7BC9376E"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3637CD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D03F3C6" w14:textId="716082B3" w:rsidR="000E5E48" w:rsidRPr="00690FA9" w:rsidRDefault="000E5E48" w:rsidP="00946072">
            <w:pPr>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52C28AF5" w14:textId="77777777" w:rsidR="000E5E48" w:rsidRPr="00690FA9" w:rsidRDefault="000E5E48" w:rsidP="00946072">
            <w:pPr>
              <w:rPr>
                <w:sz w:val="18"/>
                <w:szCs w:val="18"/>
              </w:rPr>
            </w:pPr>
          </w:p>
        </w:tc>
      </w:tr>
      <w:tr w:rsidR="000E5E48" w:rsidRPr="00690FA9" w14:paraId="14823093" w14:textId="0C59C714" w:rsidTr="000E5E48">
        <w:tc>
          <w:tcPr>
            <w:tcW w:w="175" w:type="pct"/>
            <w:tcBorders>
              <w:top w:val="single" w:sz="4" w:space="0" w:color="auto"/>
              <w:left w:val="single" w:sz="4" w:space="0" w:color="auto"/>
              <w:bottom w:val="single" w:sz="4" w:space="0" w:color="auto"/>
              <w:right w:val="single" w:sz="4" w:space="0" w:color="auto"/>
            </w:tcBorders>
          </w:tcPr>
          <w:p w14:paraId="5715B075" w14:textId="77777777" w:rsidR="000E5E48" w:rsidRPr="00690FA9" w:rsidRDefault="000E5E48" w:rsidP="00946072">
            <w:pPr>
              <w:rPr>
                <w:sz w:val="18"/>
                <w:szCs w:val="18"/>
              </w:rPr>
            </w:pPr>
            <w:r w:rsidRPr="00690FA9">
              <w:rPr>
                <w:sz w:val="18"/>
                <w:szCs w:val="18"/>
              </w:rPr>
              <w:t>Č: 9</w:t>
            </w:r>
          </w:p>
          <w:p w14:paraId="761F4FB8" w14:textId="77777777" w:rsidR="000E5E48" w:rsidRPr="00690FA9" w:rsidRDefault="000E5E48" w:rsidP="00946072">
            <w:pPr>
              <w:rPr>
                <w:sz w:val="18"/>
                <w:szCs w:val="18"/>
              </w:rPr>
            </w:pPr>
            <w:r w:rsidRPr="00690FA9">
              <w:rPr>
                <w:sz w:val="18"/>
                <w:szCs w:val="18"/>
              </w:rPr>
              <w:t>O: 7</w:t>
            </w:r>
          </w:p>
          <w:p w14:paraId="2A42302B"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83EB1DE" w14:textId="77777777" w:rsidR="000E5E48" w:rsidRPr="00690FA9" w:rsidRDefault="000E5E48" w:rsidP="00946072">
            <w:pPr>
              <w:jc w:val="both"/>
              <w:rPr>
                <w:sz w:val="18"/>
                <w:szCs w:val="18"/>
              </w:rPr>
            </w:pPr>
            <w:r w:rsidRPr="00690FA9">
              <w:rPr>
                <w:sz w:val="18"/>
                <w:szCs w:val="18"/>
              </w:rPr>
              <w:t>Počas obdobia platnosti modrej karty EÚ je jej držiteľ oprávnený na:</w:t>
            </w:r>
          </w:p>
          <w:p w14:paraId="283A8018" w14:textId="77777777" w:rsidR="000E5E48" w:rsidRPr="00690FA9" w:rsidRDefault="000E5E48" w:rsidP="00946072">
            <w:pPr>
              <w:jc w:val="both"/>
              <w:rPr>
                <w:sz w:val="18"/>
                <w:szCs w:val="18"/>
              </w:rPr>
            </w:pPr>
            <w:r w:rsidRPr="00690FA9">
              <w:rPr>
                <w:sz w:val="18"/>
                <w:szCs w:val="18"/>
              </w:rPr>
              <w:t xml:space="preserve">a) vstup, opätovný vstup a pobyt na území členského štátu, ktorý modrú kartu EÚ vydal; a </w:t>
            </w:r>
          </w:p>
          <w:p w14:paraId="6750E884" w14:textId="77777777" w:rsidR="000E5E48" w:rsidRPr="00690FA9" w:rsidRDefault="000E5E48" w:rsidP="00946072">
            <w:pPr>
              <w:jc w:val="both"/>
              <w:rPr>
                <w:sz w:val="18"/>
                <w:szCs w:val="18"/>
              </w:rPr>
            </w:pPr>
            <w:r w:rsidRPr="00690FA9">
              <w:rPr>
                <w:sz w:val="18"/>
                <w:szCs w:val="18"/>
              </w:rPr>
              <w:t>b) využívanie práv stanovených v tejto smernici.</w:t>
            </w:r>
          </w:p>
        </w:tc>
        <w:tc>
          <w:tcPr>
            <w:tcW w:w="201" w:type="pct"/>
            <w:tcBorders>
              <w:top w:val="single" w:sz="4" w:space="0" w:color="auto"/>
              <w:left w:val="single" w:sz="4" w:space="0" w:color="auto"/>
              <w:bottom w:val="single" w:sz="4" w:space="0" w:color="auto"/>
              <w:right w:val="single" w:sz="4" w:space="0" w:color="auto"/>
            </w:tcBorders>
          </w:tcPr>
          <w:p w14:paraId="25F4FAF4"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24C24CD" w14:textId="5343383C" w:rsidR="000E5E48" w:rsidRPr="00690FA9" w:rsidRDefault="000E5E48" w:rsidP="00946072">
            <w:pPr>
              <w:ind w:left="-45" w:right="-43"/>
              <w:jc w:val="center"/>
              <w:rPr>
                <w:sz w:val="18"/>
                <w:szCs w:val="18"/>
              </w:rPr>
            </w:pPr>
            <w:r w:rsidRPr="00690FA9">
              <w:rPr>
                <w:sz w:val="18"/>
                <w:szCs w:val="18"/>
              </w:rPr>
              <w:t>návrh zákona</w:t>
            </w:r>
          </w:p>
          <w:p w14:paraId="7E2CB538"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F5C7D01" w14:textId="77777777" w:rsidR="000E5E48" w:rsidRPr="00690FA9" w:rsidRDefault="000E5E48" w:rsidP="00946072">
            <w:pPr>
              <w:pStyle w:val="Normlny0"/>
              <w:jc w:val="center"/>
              <w:rPr>
                <w:sz w:val="18"/>
                <w:szCs w:val="18"/>
              </w:rPr>
            </w:pPr>
            <w:r w:rsidRPr="00690FA9">
              <w:rPr>
                <w:sz w:val="18"/>
                <w:szCs w:val="18"/>
              </w:rPr>
              <w:t>Č. I</w:t>
            </w:r>
          </w:p>
          <w:p w14:paraId="14312300" w14:textId="77777777" w:rsidR="000E5E48" w:rsidRPr="00690FA9" w:rsidRDefault="000E5E48" w:rsidP="00946072">
            <w:pPr>
              <w:pStyle w:val="Normlny0"/>
              <w:jc w:val="center"/>
              <w:rPr>
                <w:sz w:val="18"/>
                <w:szCs w:val="18"/>
              </w:rPr>
            </w:pPr>
            <w:r w:rsidRPr="00690FA9">
              <w:rPr>
                <w:sz w:val="18"/>
                <w:szCs w:val="18"/>
              </w:rPr>
              <w:t>§ 37</w:t>
            </w:r>
          </w:p>
          <w:p w14:paraId="3C188201" w14:textId="0EFEFB28" w:rsidR="000E5E48" w:rsidRPr="00690FA9" w:rsidRDefault="000E5E48" w:rsidP="00946072">
            <w:pPr>
              <w:pStyle w:val="Normlny0"/>
              <w:jc w:val="center"/>
              <w:rPr>
                <w:sz w:val="18"/>
                <w:szCs w:val="18"/>
              </w:rPr>
            </w:pPr>
            <w:r w:rsidRPr="00690FA9">
              <w:rPr>
                <w:sz w:val="18"/>
                <w:szCs w:val="18"/>
              </w:rPr>
              <w:t>O. 1</w:t>
            </w:r>
          </w:p>
          <w:p w14:paraId="13403363"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1001A55" w14:textId="0C3E52BE" w:rsidR="000E5E48" w:rsidRPr="00690FA9" w:rsidRDefault="000E5E48" w:rsidP="00946072">
            <w:pPr>
              <w:pStyle w:val="Normlny0"/>
              <w:jc w:val="both"/>
              <w:rPr>
                <w:b/>
                <w:bCs/>
                <w:sz w:val="18"/>
                <w:szCs w:val="18"/>
              </w:rPr>
            </w:pPr>
            <w:r w:rsidRPr="00690FA9">
              <w:rPr>
                <w:sz w:val="18"/>
                <w:szCs w:val="18"/>
              </w:rPr>
              <w:t xml:space="preserve">(1) </w:t>
            </w:r>
            <w:r w:rsidR="003A48A8" w:rsidRPr="003A48A8">
              <w:rPr>
                <w:sz w:val="18"/>
                <w:szCs w:val="18"/>
              </w:rPr>
              <w:t>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w:t>
            </w:r>
          </w:p>
        </w:tc>
        <w:tc>
          <w:tcPr>
            <w:tcW w:w="201" w:type="pct"/>
            <w:tcBorders>
              <w:top w:val="single" w:sz="4" w:space="0" w:color="auto"/>
              <w:left w:val="single" w:sz="4" w:space="0" w:color="auto"/>
              <w:bottom w:val="single" w:sz="4" w:space="0" w:color="auto"/>
              <w:right w:val="single" w:sz="4" w:space="0" w:color="auto"/>
            </w:tcBorders>
          </w:tcPr>
          <w:p w14:paraId="1BFEFFA7"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0A27C2B"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50CFF14" w14:textId="795E50FF"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B36F738" w14:textId="77777777" w:rsidR="000E5E48" w:rsidRPr="00690FA9" w:rsidRDefault="000E5E48" w:rsidP="00946072">
            <w:pPr>
              <w:rPr>
                <w:sz w:val="18"/>
                <w:szCs w:val="18"/>
              </w:rPr>
            </w:pPr>
          </w:p>
        </w:tc>
      </w:tr>
      <w:tr w:rsidR="000E5E48" w:rsidRPr="00690FA9" w14:paraId="79285BAC" w14:textId="36B71EF3" w:rsidTr="000E5E48">
        <w:tc>
          <w:tcPr>
            <w:tcW w:w="175" w:type="pct"/>
            <w:tcBorders>
              <w:top w:val="single" w:sz="4" w:space="0" w:color="auto"/>
              <w:left w:val="single" w:sz="4" w:space="0" w:color="auto"/>
              <w:bottom w:val="single" w:sz="4" w:space="0" w:color="auto"/>
              <w:right w:val="single" w:sz="4" w:space="0" w:color="auto"/>
            </w:tcBorders>
          </w:tcPr>
          <w:p w14:paraId="618E3EA8" w14:textId="4A347484" w:rsidR="000E5E48" w:rsidRPr="00690FA9" w:rsidRDefault="000E5E48" w:rsidP="00946072">
            <w:pPr>
              <w:rPr>
                <w:sz w:val="18"/>
                <w:szCs w:val="18"/>
              </w:rPr>
            </w:pPr>
            <w:r w:rsidRPr="00690FA9">
              <w:rPr>
                <w:sz w:val="18"/>
                <w:szCs w:val="18"/>
              </w:rPr>
              <w:t>Č: 10</w:t>
            </w:r>
          </w:p>
          <w:p w14:paraId="2906A945" w14:textId="77777777" w:rsidR="000E5E48" w:rsidRPr="00690FA9" w:rsidRDefault="000E5E48" w:rsidP="00946072">
            <w:pPr>
              <w:rPr>
                <w:sz w:val="18"/>
                <w:szCs w:val="18"/>
              </w:rPr>
            </w:pPr>
            <w:r w:rsidRPr="00690FA9">
              <w:rPr>
                <w:sz w:val="18"/>
                <w:szCs w:val="18"/>
              </w:rPr>
              <w:t>O: 1</w:t>
            </w:r>
          </w:p>
          <w:p w14:paraId="7F9887AA"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9998F87" w14:textId="77777777" w:rsidR="000E5E48" w:rsidRPr="00690FA9" w:rsidRDefault="000E5E48" w:rsidP="00946072">
            <w:pPr>
              <w:jc w:val="both"/>
              <w:rPr>
                <w:sz w:val="18"/>
                <w:szCs w:val="18"/>
              </w:rPr>
            </w:pPr>
            <w:r w:rsidRPr="00690FA9">
              <w:rPr>
                <w:sz w:val="18"/>
                <w:szCs w:val="18"/>
              </w:rPr>
              <w:t>Členské štáty určia, či žiadosti o modrú kartu EÚ má podať štátny príslušník tretej krajiny alebo jeho zamestnávateľ. Alternatívne, môžu členské štáty povoliť, aby žiadosti podal ktorýkoľvek z nich.</w:t>
            </w:r>
          </w:p>
        </w:tc>
        <w:tc>
          <w:tcPr>
            <w:tcW w:w="201" w:type="pct"/>
            <w:tcBorders>
              <w:top w:val="single" w:sz="4" w:space="0" w:color="auto"/>
              <w:left w:val="single" w:sz="4" w:space="0" w:color="auto"/>
              <w:bottom w:val="single" w:sz="4" w:space="0" w:color="auto"/>
              <w:right w:val="single" w:sz="4" w:space="0" w:color="auto"/>
            </w:tcBorders>
          </w:tcPr>
          <w:p w14:paraId="3323F0CE"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DA9F9EF" w14:textId="77777777" w:rsidR="000E5E48" w:rsidRPr="00690FA9" w:rsidRDefault="000E5E48" w:rsidP="00946072">
            <w:pPr>
              <w:ind w:left="-45" w:right="-43"/>
              <w:jc w:val="center"/>
              <w:rPr>
                <w:sz w:val="18"/>
                <w:szCs w:val="18"/>
              </w:rPr>
            </w:pPr>
            <w:r w:rsidRPr="00690FA9">
              <w:rPr>
                <w:sz w:val="18"/>
                <w:szCs w:val="18"/>
              </w:rPr>
              <w:t>návrh zákona</w:t>
            </w:r>
          </w:p>
          <w:p w14:paraId="35D730FF"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4D126DE" w14:textId="76CD0104" w:rsidR="000E5E48" w:rsidRPr="00690FA9" w:rsidRDefault="000E5E48" w:rsidP="00946072">
            <w:pPr>
              <w:pStyle w:val="Normlny0"/>
              <w:jc w:val="center"/>
              <w:rPr>
                <w:sz w:val="18"/>
                <w:szCs w:val="18"/>
              </w:rPr>
            </w:pPr>
            <w:r w:rsidRPr="00690FA9">
              <w:rPr>
                <w:sz w:val="18"/>
                <w:szCs w:val="18"/>
              </w:rPr>
              <w:t>Č. I</w:t>
            </w:r>
          </w:p>
          <w:p w14:paraId="1B7F7491" w14:textId="77777777" w:rsidR="000E5E48" w:rsidRPr="00690FA9" w:rsidRDefault="000E5E48" w:rsidP="00946072">
            <w:pPr>
              <w:pStyle w:val="Normlny0"/>
              <w:jc w:val="center"/>
              <w:rPr>
                <w:sz w:val="18"/>
                <w:szCs w:val="18"/>
              </w:rPr>
            </w:pPr>
            <w:r w:rsidRPr="00690FA9">
              <w:rPr>
                <w:sz w:val="18"/>
                <w:szCs w:val="18"/>
              </w:rPr>
              <w:t>§ 38</w:t>
            </w:r>
          </w:p>
          <w:p w14:paraId="03A78E8F" w14:textId="043B5F14" w:rsidR="000E5E48" w:rsidRPr="00690FA9" w:rsidRDefault="000E5E48" w:rsidP="00946072">
            <w:pPr>
              <w:pStyle w:val="Normlny0"/>
              <w:jc w:val="center"/>
              <w:rPr>
                <w:sz w:val="18"/>
                <w:szCs w:val="18"/>
              </w:rPr>
            </w:pPr>
            <w:r w:rsidRPr="00690FA9">
              <w:rPr>
                <w:sz w:val="18"/>
                <w:szCs w:val="18"/>
              </w:rPr>
              <w:t>O. 1</w:t>
            </w:r>
          </w:p>
          <w:p w14:paraId="4E14BA0C"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C323DBF" w14:textId="50F2DA0F" w:rsidR="000E5E48" w:rsidRPr="00690FA9" w:rsidRDefault="000E5E48" w:rsidP="00946072">
            <w:pPr>
              <w:pStyle w:val="Normlny0"/>
              <w:jc w:val="both"/>
              <w:rPr>
                <w:b/>
                <w:bCs/>
                <w:sz w:val="18"/>
                <w:szCs w:val="18"/>
              </w:rPr>
            </w:pPr>
            <w:r w:rsidRPr="00690FA9">
              <w:rPr>
                <w:sz w:val="18"/>
                <w:szCs w:val="18"/>
              </w:rPr>
              <w:t>(1)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w:t>
            </w:r>
          </w:p>
        </w:tc>
        <w:tc>
          <w:tcPr>
            <w:tcW w:w="201" w:type="pct"/>
            <w:tcBorders>
              <w:top w:val="single" w:sz="4" w:space="0" w:color="auto"/>
              <w:left w:val="single" w:sz="4" w:space="0" w:color="auto"/>
              <w:bottom w:val="single" w:sz="4" w:space="0" w:color="auto"/>
              <w:right w:val="single" w:sz="4" w:space="0" w:color="auto"/>
            </w:tcBorders>
          </w:tcPr>
          <w:p w14:paraId="7E7784A0"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A27EFD3"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CD2EEB5" w14:textId="32564258"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A2B10A4" w14:textId="77777777" w:rsidR="000E5E48" w:rsidRPr="00690FA9" w:rsidRDefault="000E5E48" w:rsidP="00946072">
            <w:pPr>
              <w:rPr>
                <w:sz w:val="18"/>
                <w:szCs w:val="18"/>
              </w:rPr>
            </w:pPr>
          </w:p>
        </w:tc>
      </w:tr>
      <w:tr w:rsidR="000E5E48" w:rsidRPr="00690FA9" w14:paraId="69243DC4" w14:textId="512A3E8A" w:rsidTr="000E5E48">
        <w:tc>
          <w:tcPr>
            <w:tcW w:w="175" w:type="pct"/>
            <w:tcBorders>
              <w:top w:val="single" w:sz="4" w:space="0" w:color="auto"/>
              <w:left w:val="single" w:sz="4" w:space="0" w:color="auto"/>
              <w:bottom w:val="single" w:sz="4" w:space="0" w:color="auto"/>
              <w:right w:val="single" w:sz="4" w:space="0" w:color="auto"/>
            </w:tcBorders>
          </w:tcPr>
          <w:p w14:paraId="1C51D683" w14:textId="77777777" w:rsidR="000E5E48" w:rsidRPr="00690FA9" w:rsidRDefault="000E5E48" w:rsidP="00946072">
            <w:pPr>
              <w:rPr>
                <w:sz w:val="18"/>
                <w:szCs w:val="18"/>
              </w:rPr>
            </w:pPr>
            <w:r w:rsidRPr="00690FA9">
              <w:rPr>
                <w:sz w:val="18"/>
                <w:szCs w:val="18"/>
              </w:rPr>
              <w:t>Č: 10</w:t>
            </w:r>
          </w:p>
          <w:p w14:paraId="0A9F3157" w14:textId="77777777" w:rsidR="000E5E48" w:rsidRPr="00690FA9" w:rsidRDefault="000E5E48" w:rsidP="00946072">
            <w:pPr>
              <w:rPr>
                <w:sz w:val="18"/>
                <w:szCs w:val="18"/>
              </w:rPr>
            </w:pPr>
            <w:r w:rsidRPr="00690FA9">
              <w:rPr>
                <w:sz w:val="18"/>
                <w:szCs w:val="18"/>
              </w:rPr>
              <w:t>O: 2</w:t>
            </w:r>
          </w:p>
          <w:p w14:paraId="1834909A"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39C2E0D" w14:textId="77777777" w:rsidR="000E5E48" w:rsidRPr="00690FA9" w:rsidRDefault="000E5E48" w:rsidP="00946072">
            <w:pPr>
              <w:jc w:val="both"/>
              <w:rPr>
                <w:sz w:val="18"/>
                <w:szCs w:val="18"/>
              </w:rPr>
            </w:pPr>
            <w:r w:rsidRPr="00690FA9">
              <w:rPr>
                <w:sz w:val="18"/>
                <w:szCs w:val="18"/>
              </w:rPr>
              <w:t>Žiadosť o modrú kartu EÚ sa posúdi a preskúma buď vtedy, keď sa dotknutý štátny príslušník tretej krajiny zdržiava mimo územia členského štátu, do ktorého chce byť prijatý, alebo keď sa už zdržiava na území tohto členského štátu ako držiteľ platného povolenia na pobyt alebo dlhodobého víza.</w:t>
            </w:r>
          </w:p>
        </w:tc>
        <w:tc>
          <w:tcPr>
            <w:tcW w:w="201" w:type="pct"/>
            <w:tcBorders>
              <w:top w:val="single" w:sz="4" w:space="0" w:color="auto"/>
              <w:left w:val="single" w:sz="4" w:space="0" w:color="auto"/>
              <w:bottom w:val="single" w:sz="4" w:space="0" w:color="auto"/>
              <w:right w:val="single" w:sz="4" w:space="0" w:color="auto"/>
            </w:tcBorders>
          </w:tcPr>
          <w:p w14:paraId="099F74DA" w14:textId="7777777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CE618EC" w14:textId="77777777" w:rsidR="000E5E48" w:rsidRPr="00690FA9" w:rsidRDefault="000E5E48" w:rsidP="00946072">
            <w:pPr>
              <w:ind w:left="-45" w:right="-43"/>
              <w:jc w:val="center"/>
              <w:rPr>
                <w:sz w:val="18"/>
                <w:szCs w:val="18"/>
              </w:rPr>
            </w:pPr>
            <w:r w:rsidRPr="00690FA9">
              <w:rPr>
                <w:sz w:val="18"/>
                <w:szCs w:val="18"/>
              </w:rPr>
              <w:t>návrh zákona</w:t>
            </w:r>
          </w:p>
          <w:p w14:paraId="0C90ADF3"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8F8B132" w14:textId="77777777" w:rsidR="000E5E48" w:rsidRPr="00690FA9" w:rsidRDefault="000E5E48" w:rsidP="00946072">
            <w:pPr>
              <w:pStyle w:val="Normlny0"/>
              <w:jc w:val="center"/>
              <w:rPr>
                <w:sz w:val="18"/>
                <w:szCs w:val="18"/>
              </w:rPr>
            </w:pPr>
            <w:r w:rsidRPr="00690FA9">
              <w:rPr>
                <w:sz w:val="18"/>
                <w:szCs w:val="18"/>
              </w:rPr>
              <w:t>Č. I</w:t>
            </w:r>
          </w:p>
          <w:p w14:paraId="256DF34F" w14:textId="77777777" w:rsidR="000E5E48" w:rsidRPr="00690FA9" w:rsidRDefault="000E5E48" w:rsidP="00946072">
            <w:pPr>
              <w:pStyle w:val="Normlny0"/>
              <w:jc w:val="center"/>
              <w:rPr>
                <w:sz w:val="18"/>
                <w:szCs w:val="18"/>
              </w:rPr>
            </w:pPr>
            <w:r w:rsidRPr="00690FA9">
              <w:rPr>
                <w:sz w:val="18"/>
                <w:szCs w:val="18"/>
              </w:rPr>
              <w:t>§ 38</w:t>
            </w:r>
          </w:p>
          <w:p w14:paraId="061BE1BD" w14:textId="4FB2CD0B" w:rsidR="000E5E48" w:rsidRPr="00690FA9" w:rsidRDefault="000E5E48" w:rsidP="00946072">
            <w:pPr>
              <w:pStyle w:val="Normlny0"/>
              <w:jc w:val="center"/>
              <w:rPr>
                <w:sz w:val="18"/>
                <w:szCs w:val="18"/>
              </w:rPr>
            </w:pPr>
            <w:r w:rsidRPr="00690FA9">
              <w:rPr>
                <w:sz w:val="18"/>
                <w:szCs w:val="18"/>
              </w:rPr>
              <w:t>O. 1</w:t>
            </w:r>
          </w:p>
          <w:p w14:paraId="76AFC06F"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E6A013D" w14:textId="35ABD94C" w:rsidR="00527F82" w:rsidRPr="00527F82" w:rsidRDefault="00527F82" w:rsidP="00527F82">
            <w:pPr>
              <w:pStyle w:val="Normlny0"/>
              <w:jc w:val="both"/>
              <w:rPr>
                <w:sz w:val="18"/>
                <w:szCs w:val="18"/>
              </w:rPr>
            </w:pPr>
            <w:r>
              <w:rPr>
                <w:sz w:val="18"/>
                <w:szCs w:val="18"/>
              </w:rPr>
              <w:t xml:space="preserve">(1) </w:t>
            </w:r>
            <w:r w:rsidRPr="00527F82">
              <w:rPr>
                <w:sz w:val="18"/>
                <w:szCs w:val="18"/>
              </w:rPr>
              <w:t xml:space="preserve">Žiadosť o vydanie modrej karty podáva štátny príslušník tretej krajiny osobne na zastupiteľskom úrade. Štátny príslušník tretej krajiny, ktorý sa oprávnene zdržiava na území Slovenskej republiky, môže žiadosť o vydanie modrej karty podať aj </w:t>
            </w:r>
          </w:p>
          <w:p w14:paraId="4F766C0B" w14:textId="63BE30AA" w:rsidR="000E5E48" w:rsidRPr="00690FA9" w:rsidRDefault="00527F82" w:rsidP="00527F82">
            <w:pPr>
              <w:pStyle w:val="Normlny0"/>
              <w:jc w:val="both"/>
              <w:rPr>
                <w:b/>
                <w:bCs/>
                <w:sz w:val="18"/>
                <w:szCs w:val="18"/>
              </w:rPr>
            </w:pPr>
            <w:r w:rsidRPr="00527F82">
              <w:rPr>
                <w:sz w:val="18"/>
                <w:szCs w:val="18"/>
              </w:rPr>
              <w:t>na policajnom útvare.</w:t>
            </w:r>
          </w:p>
        </w:tc>
        <w:tc>
          <w:tcPr>
            <w:tcW w:w="201" w:type="pct"/>
            <w:tcBorders>
              <w:top w:val="single" w:sz="4" w:space="0" w:color="auto"/>
              <w:left w:val="single" w:sz="4" w:space="0" w:color="auto"/>
              <w:bottom w:val="single" w:sz="4" w:space="0" w:color="auto"/>
              <w:right w:val="single" w:sz="4" w:space="0" w:color="auto"/>
            </w:tcBorders>
          </w:tcPr>
          <w:p w14:paraId="0D1BB672"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B32DBB9"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9477A0C" w14:textId="323BFF9D"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CAE219A" w14:textId="77777777" w:rsidR="000E5E48" w:rsidRPr="00690FA9" w:rsidRDefault="000E5E48" w:rsidP="00946072">
            <w:pPr>
              <w:rPr>
                <w:sz w:val="18"/>
                <w:szCs w:val="18"/>
              </w:rPr>
            </w:pPr>
          </w:p>
        </w:tc>
      </w:tr>
      <w:tr w:rsidR="000E5E48" w:rsidRPr="00690FA9" w14:paraId="6A1C4B6F" w14:textId="1F4BF93F" w:rsidTr="000E5E48">
        <w:tc>
          <w:tcPr>
            <w:tcW w:w="175" w:type="pct"/>
            <w:tcBorders>
              <w:top w:val="single" w:sz="4" w:space="0" w:color="auto"/>
              <w:left w:val="single" w:sz="4" w:space="0" w:color="auto"/>
              <w:bottom w:val="single" w:sz="4" w:space="0" w:color="auto"/>
              <w:right w:val="single" w:sz="4" w:space="0" w:color="auto"/>
            </w:tcBorders>
          </w:tcPr>
          <w:p w14:paraId="2E628842" w14:textId="17B277AD" w:rsidR="000E5E48" w:rsidRPr="00690FA9" w:rsidRDefault="000E5E48" w:rsidP="00946072">
            <w:pPr>
              <w:rPr>
                <w:sz w:val="18"/>
                <w:szCs w:val="18"/>
              </w:rPr>
            </w:pPr>
            <w:r w:rsidRPr="00690FA9">
              <w:rPr>
                <w:sz w:val="18"/>
                <w:szCs w:val="18"/>
              </w:rPr>
              <w:t>Č: 10</w:t>
            </w:r>
          </w:p>
          <w:p w14:paraId="15120FB7" w14:textId="77777777" w:rsidR="000E5E48" w:rsidRPr="00690FA9" w:rsidRDefault="000E5E48" w:rsidP="00946072">
            <w:pPr>
              <w:rPr>
                <w:sz w:val="18"/>
                <w:szCs w:val="18"/>
              </w:rPr>
            </w:pPr>
            <w:r w:rsidRPr="00690FA9">
              <w:rPr>
                <w:sz w:val="18"/>
                <w:szCs w:val="18"/>
              </w:rPr>
              <w:t>O: 3</w:t>
            </w:r>
          </w:p>
          <w:p w14:paraId="70F19ABF"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FCA8539" w14:textId="77777777" w:rsidR="000E5E48" w:rsidRPr="00690FA9" w:rsidRDefault="000E5E48" w:rsidP="00946072">
            <w:pPr>
              <w:jc w:val="both"/>
              <w:rPr>
                <w:sz w:val="18"/>
                <w:szCs w:val="18"/>
              </w:rPr>
            </w:pPr>
            <w:r w:rsidRPr="00690FA9">
              <w:rPr>
                <w:sz w:val="18"/>
                <w:szCs w:val="18"/>
              </w:rPr>
              <w:t>Odchylne od odseku 2 môže členský štát v súlade so svojím vnútroštátnym právom akceptovať žiadosť o modrú kartu EÚ predloženú štátnym príslušníkom tretej krajiny, ktorý nie je držiteľom platného povolenia na pobyt alebo dlhodobého víza, ale zdržiava sa na jeho území oprávnene.</w:t>
            </w:r>
          </w:p>
        </w:tc>
        <w:tc>
          <w:tcPr>
            <w:tcW w:w="201" w:type="pct"/>
            <w:tcBorders>
              <w:top w:val="single" w:sz="4" w:space="0" w:color="auto"/>
              <w:left w:val="single" w:sz="4" w:space="0" w:color="auto"/>
              <w:bottom w:val="single" w:sz="4" w:space="0" w:color="auto"/>
              <w:right w:val="single" w:sz="4" w:space="0" w:color="auto"/>
            </w:tcBorders>
          </w:tcPr>
          <w:p w14:paraId="1765D505" w14:textId="05CE239E" w:rsidR="00E755BB" w:rsidRPr="00ED50A5" w:rsidRDefault="00E755BB" w:rsidP="00946072">
            <w:pPr>
              <w:jc w:val="center"/>
              <w:rPr>
                <w:sz w:val="18"/>
                <w:szCs w:val="18"/>
              </w:rPr>
            </w:pPr>
            <w:r w:rsidRPr="00ED50A5">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256DA12" w14:textId="77777777" w:rsidR="000E5E48" w:rsidRPr="00690FA9" w:rsidRDefault="000E5E48" w:rsidP="00946072">
            <w:pPr>
              <w:ind w:left="-45" w:right="-43"/>
              <w:jc w:val="center"/>
              <w:rPr>
                <w:sz w:val="18"/>
                <w:szCs w:val="18"/>
              </w:rPr>
            </w:pPr>
            <w:r w:rsidRPr="00690FA9">
              <w:rPr>
                <w:sz w:val="18"/>
                <w:szCs w:val="18"/>
              </w:rPr>
              <w:t>návrh zákona</w:t>
            </w:r>
          </w:p>
          <w:p w14:paraId="66B50DBE"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4A5D747" w14:textId="77777777" w:rsidR="000E5E48" w:rsidRPr="00690FA9" w:rsidRDefault="000E5E48" w:rsidP="00946072">
            <w:pPr>
              <w:pStyle w:val="Normlny0"/>
              <w:jc w:val="center"/>
              <w:rPr>
                <w:sz w:val="18"/>
                <w:szCs w:val="18"/>
              </w:rPr>
            </w:pPr>
            <w:r w:rsidRPr="00690FA9">
              <w:rPr>
                <w:sz w:val="18"/>
                <w:szCs w:val="18"/>
              </w:rPr>
              <w:t xml:space="preserve">Č. I </w:t>
            </w:r>
          </w:p>
          <w:p w14:paraId="4ADD2663" w14:textId="77777777" w:rsidR="000E5E48" w:rsidRPr="00690FA9" w:rsidRDefault="000E5E48" w:rsidP="00946072">
            <w:pPr>
              <w:pStyle w:val="Normlny0"/>
              <w:jc w:val="center"/>
              <w:rPr>
                <w:sz w:val="18"/>
                <w:szCs w:val="18"/>
              </w:rPr>
            </w:pPr>
            <w:r w:rsidRPr="00690FA9">
              <w:rPr>
                <w:sz w:val="18"/>
                <w:szCs w:val="18"/>
              </w:rPr>
              <w:t>§ 38</w:t>
            </w:r>
          </w:p>
          <w:p w14:paraId="2116812E" w14:textId="2114D83D" w:rsidR="000E5E48" w:rsidRPr="00690FA9" w:rsidRDefault="000E5E48" w:rsidP="00946072">
            <w:pPr>
              <w:pStyle w:val="Normlny0"/>
              <w:jc w:val="center"/>
              <w:rPr>
                <w:sz w:val="18"/>
                <w:szCs w:val="18"/>
              </w:rPr>
            </w:pPr>
            <w:r w:rsidRPr="00690FA9">
              <w:rPr>
                <w:sz w:val="18"/>
                <w:szCs w:val="18"/>
              </w:rPr>
              <w:t>O. 1</w:t>
            </w:r>
          </w:p>
          <w:p w14:paraId="776673AF"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E909EF6" w14:textId="77777777" w:rsidR="00ED50A5" w:rsidRPr="00527F82" w:rsidRDefault="00ED50A5" w:rsidP="00ED50A5">
            <w:pPr>
              <w:pStyle w:val="Normlny0"/>
              <w:jc w:val="both"/>
              <w:rPr>
                <w:sz w:val="18"/>
                <w:szCs w:val="18"/>
              </w:rPr>
            </w:pPr>
            <w:r>
              <w:rPr>
                <w:sz w:val="18"/>
                <w:szCs w:val="18"/>
              </w:rPr>
              <w:t xml:space="preserve">(1) </w:t>
            </w:r>
            <w:r w:rsidRPr="00527F82">
              <w:rPr>
                <w:sz w:val="18"/>
                <w:szCs w:val="18"/>
              </w:rPr>
              <w:t xml:space="preserve">Žiadosť o vydanie modrej karty podáva štátny príslušník tretej krajiny osobne na zastupiteľskom úrade. Štátny príslušník tretej krajiny, ktorý sa oprávnene zdržiava na území Slovenskej republiky, môže žiadosť o vydanie modrej karty podať aj </w:t>
            </w:r>
          </w:p>
          <w:p w14:paraId="307106B2" w14:textId="1D2F1B30" w:rsidR="000E5E48" w:rsidRPr="00690FA9" w:rsidRDefault="00ED50A5" w:rsidP="00ED50A5">
            <w:pPr>
              <w:pStyle w:val="Normlny0"/>
              <w:jc w:val="both"/>
              <w:rPr>
                <w:b/>
                <w:bCs/>
                <w:sz w:val="18"/>
                <w:szCs w:val="18"/>
              </w:rPr>
            </w:pPr>
            <w:r w:rsidRPr="00527F82">
              <w:rPr>
                <w:sz w:val="18"/>
                <w:szCs w:val="18"/>
              </w:rPr>
              <w:t>na policajnom útvare.</w:t>
            </w:r>
          </w:p>
        </w:tc>
        <w:tc>
          <w:tcPr>
            <w:tcW w:w="201" w:type="pct"/>
            <w:tcBorders>
              <w:top w:val="single" w:sz="4" w:space="0" w:color="auto"/>
              <w:left w:val="single" w:sz="4" w:space="0" w:color="auto"/>
              <w:bottom w:val="single" w:sz="4" w:space="0" w:color="auto"/>
              <w:right w:val="single" w:sz="4" w:space="0" w:color="auto"/>
            </w:tcBorders>
          </w:tcPr>
          <w:p w14:paraId="7B1AB9E5"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B5A8139"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E8C6199" w14:textId="42C9F51D"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0A5B9BB" w14:textId="77777777" w:rsidR="000E5E48" w:rsidRPr="00690FA9" w:rsidRDefault="000E5E48" w:rsidP="00946072">
            <w:pPr>
              <w:rPr>
                <w:sz w:val="18"/>
                <w:szCs w:val="18"/>
              </w:rPr>
            </w:pPr>
          </w:p>
        </w:tc>
      </w:tr>
      <w:tr w:rsidR="000E5E48" w:rsidRPr="00690FA9" w14:paraId="09F9AAB6" w14:textId="30D31E97" w:rsidTr="000E5E48">
        <w:tc>
          <w:tcPr>
            <w:tcW w:w="175" w:type="pct"/>
            <w:tcBorders>
              <w:top w:val="single" w:sz="4" w:space="0" w:color="auto"/>
              <w:left w:val="single" w:sz="4" w:space="0" w:color="auto"/>
              <w:bottom w:val="single" w:sz="4" w:space="0" w:color="auto"/>
              <w:right w:val="single" w:sz="4" w:space="0" w:color="auto"/>
            </w:tcBorders>
          </w:tcPr>
          <w:p w14:paraId="5A86D875" w14:textId="594097CE" w:rsidR="000E5E48" w:rsidRPr="00690FA9" w:rsidRDefault="000E5E48" w:rsidP="00946072">
            <w:pPr>
              <w:rPr>
                <w:sz w:val="18"/>
                <w:szCs w:val="18"/>
              </w:rPr>
            </w:pPr>
            <w:r w:rsidRPr="00690FA9">
              <w:rPr>
                <w:sz w:val="18"/>
                <w:szCs w:val="18"/>
              </w:rPr>
              <w:t>Č: 11</w:t>
            </w:r>
          </w:p>
          <w:p w14:paraId="022AF95E" w14:textId="77777777" w:rsidR="000E5E48" w:rsidRPr="00690FA9" w:rsidRDefault="000E5E48" w:rsidP="00946072">
            <w:pPr>
              <w:rPr>
                <w:sz w:val="18"/>
                <w:szCs w:val="18"/>
              </w:rPr>
            </w:pPr>
            <w:r w:rsidRPr="00690FA9">
              <w:rPr>
                <w:sz w:val="18"/>
                <w:szCs w:val="18"/>
              </w:rPr>
              <w:t>O: 1</w:t>
            </w:r>
          </w:p>
          <w:p w14:paraId="45AD3E1A" w14:textId="77777777" w:rsidR="000E5E48" w:rsidRPr="00690FA9" w:rsidRDefault="000E5E48" w:rsidP="00946072">
            <w:pPr>
              <w:rPr>
                <w:sz w:val="18"/>
                <w:szCs w:val="18"/>
              </w:rPr>
            </w:pPr>
          </w:p>
          <w:p w14:paraId="223432B5" w14:textId="77777777" w:rsidR="000E5E48" w:rsidRPr="00690FA9" w:rsidRDefault="000E5E48" w:rsidP="00946072">
            <w:pPr>
              <w:rPr>
                <w:sz w:val="18"/>
                <w:szCs w:val="18"/>
              </w:rPr>
            </w:pPr>
          </w:p>
          <w:p w14:paraId="478A0A44" w14:textId="77777777" w:rsidR="000E5E48" w:rsidRPr="00690FA9" w:rsidRDefault="000E5E48" w:rsidP="00946072">
            <w:pPr>
              <w:rPr>
                <w:sz w:val="18"/>
                <w:szCs w:val="18"/>
              </w:rPr>
            </w:pPr>
          </w:p>
          <w:p w14:paraId="15B8BB9B" w14:textId="77777777" w:rsidR="000E5E48" w:rsidRPr="00690FA9" w:rsidRDefault="000E5E48" w:rsidP="00946072">
            <w:pPr>
              <w:rPr>
                <w:sz w:val="18"/>
                <w:szCs w:val="18"/>
              </w:rPr>
            </w:pPr>
          </w:p>
          <w:p w14:paraId="6B01E82C" w14:textId="77777777" w:rsidR="000E5E48" w:rsidRPr="00690FA9" w:rsidRDefault="000E5E48" w:rsidP="00946072">
            <w:pPr>
              <w:rPr>
                <w:sz w:val="18"/>
                <w:szCs w:val="18"/>
              </w:rPr>
            </w:pPr>
          </w:p>
          <w:p w14:paraId="4334C909" w14:textId="77777777" w:rsidR="000E5E48" w:rsidRPr="00690FA9" w:rsidRDefault="000E5E48" w:rsidP="00946072">
            <w:pPr>
              <w:rPr>
                <w:sz w:val="18"/>
                <w:szCs w:val="18"/>
              </w:rPr>
            </w:pPr>
          </w:p>
          <w:p w14:paraId="5B112B38" w14:textId="77777777" w:rsidR="000E5E48" w:rsidRPr="00690FA9" w:rsidRDefault="000E5E48" w:rsidP="00946072">
            <w:pPr>
              <w:rPr>
                <w:sz w:val="18"/>
                <w:szCs w:val="18"/>
              </w:rPr>
            </w:pPr>
          </w:p>
          <w:p w14:paraId="3CB3F217" w14:textId="77777777" w:rsidR="000E5E48" w:rsidRPr="00690FA9" w:rsidRDefault="000E5E48" w:rsidP="00946072">
            <w:pPr>
              <w:rPr>
                <w:sz w:val="18"/>
                <w:szCs w:val="18"/>
              </w:rPr>
            </w:pPr>
          </w:p>
          <w:p w14:paraId="5E5B21AA" w14:textId="77777777" w:rsidR="000E5E48" w:rsidRPr="00690FA9" w:rsidRDefault="000E5E48" w:rsidP="00946072">
            <w:pPr>
              <w:rPr>
                <w:sz w:val="18"/>
                <w:szCs w:val="18"/>
              </w:rPr>
            </w:pPr>
          </w:p>
          <w:p w14:paraId="69275145" w14:textId="77777777" w:rsidR="000E5E48" w:rsidRPr="00690FA9" w:rsidRDefault="000E5E48" w:rsidP="00946072">
            <w:pPr>
              <w:rPr>
                <w:sz w:val="18"/>
                <w:szCs w:val="18"/>
              </w:rPr>
            </w:pPr>
          </w:p>
          <w:p w14:paraId="2465AE18" w14:textId="77777777" w:rsidR="000E5E48" w:rsidRPr="00690FA9" w:rsidRDefault="000E5E48" w:rsidP="00946072">
            <w:pPr>
              <w:rPr>
                <w:sz w:val="18"/>
                <w:szCs w:val="18"/>
              </w:rPr>
            </w:pPr>
          </w:p>
          <w:p w14:paraId="6BD48304" w14:textId="77777777" w:rsidR="000E5E48" w:rsidRPr="00690FA9" w:rsidRDefault="000E5E48" w:rsidP="00946072">
            <w:pPr>
              <w:rPr>
                <w:sz w:val="18"/>
                <w:szCs w:val="18"/>
              </w:rPr>
            </w:pPr>
            <w:r w:rsidRPr="00690FA9">
              <w:rPr>
                <w:sz w:val="18"/>
                <w:szCs w:val="18"/>
              </w:rPr>
              <w:t>V: 2</w:t>
            </w:r>
          </w:p>
          <w:p w14:paraId="52B3286A"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E223D01" w14:textId="77777777" w:rsidR="000E5E48" w:rsidRPr="00690FA9" w:rsidRDefault="000E5E48" w:rsidP="00946072">
            <w:pPr>
              <w:jc w:val="both"/>
              <w:rPr>
                <w:sz w:val="18"/>
                <w:szCs w:val="18"/>
              </w:rPr>
            </w:pPr>
            <w:r w:rsidRPr="00690FA9">
              <w:rPr>
                <w:sz w:val="18"/>
                <w:szCs w:val="18"/>
              </w:rPr>
              <w:t>Príslušné orgány dotknutého členského štátu prijmú rozhodnutie o žiadosti o modrú kartu EÚ a písomne ho oznámia žiadateľovi v súlade s postupmi oznamovania stanovenými v práve uvedeného členského štátu. Uvedené rozhodnutie sa prijme a oznámi čo najskôr, najneskôr však do 90 dní odo dňa podania úplnej žiadosti.</w:t>
            </w:r>
          </w:p>
          <w:p w14:paraId="428B28AE" w14:textId="77777777" w:rsidR="000E5E48" w:rsidRPr="00690FA9" w:rsidRDefault="000E5E48" w:rsidP="00946072">
            <w:pPr>
              <w:jc w:val="both"/>
              <w:rPr>
                <w:sz w:val="18"/>
                <w:szCs w:val="18"/>
              </w:rPr>
            </w:pPr>
          </w:p>
          <w:p w14:paraId="6FA46277" w14:textId="77777777" w:rsidR="000E5E48" w:rsidRPr="00690FA9" w:rsidRDefault="000E5E48" w:rsidP="00946072">
            <w:pPr>
              <w:jc w:val="both"/>
              <w:rPr>
                <w:sz w:val="18"/>
                <w:szCs w:val="18"/>
              </w:rPr>
            </w:pPr>
          </w:p>
          <w:p w14:paraId="10626578" w14:textId="77777777" w:rsidR="000E5E48" w:rsidRPr="00690FA9" w:rsidRDefault="000E5E48" w:rsidP="00946072">
            <w:pPr>
              <w:jc w:val="both"/>
              <w:rPr>
                <w:sz w:val="18"/>
                <w:szCs w:val="18"/>
              </w:rPr>
            </w:pPr>
          </w:p>
          <w:p w14:paraId="29DB7859" w14:textId="77777777" w:rsidR="000E5E48" w:rsidRPr="00690FA9" w:rsidRDefault="000E5E48" w:rsidP="00946072">
            <w:pPr>
              <w:jc w:val="both"/>
              <w:rPr>
                <w:sz w:val="18"/>
                <w:szCs w:val="18"/>
              </w:rPr>
            </w:pPr>
          </w:p>
          <w:p w14:paraId="63A4BA4F" w14:textId="77777777" w:rsidR="000E5E48" w:rsidRPr="00690FA9" w:rsidRDefault="000E5E48" w:rsidP="00946072">
            <w:pPr>
              <w:jc w:val="both"/>
              <w:rPr>
                <w:sz w:val="18"/>
                <w:szCs w:val="18"/>
              </w:rPr>
            </w:pPr>
          </w:p>
          <w:p w14:paraId="3DEFADA6" w14:textId="77777777" w:rsidR="000E5E48" w:rsidRPr="00690FA9" w:rsidRDefault="000E5E48" w:rsidP="00946072">
            <w:pPr>
              <w:jc w:val="both"/>
              <w:rPr>
                <w:sz w:val="18"/>
                <w:szCs w:val="18"/>
              </w:rPr>
            </w:pPr>
            <w:r w:rsidRPr="00690FA9">
              <w:rPr>
                <w:sz w:val="18"/>
                <w:szCs w:val="18"/>
              </w:rPr>
              <w:t>Ak je zamestnávateľ uznaným zamestnávateľom v súlade s článkom 13, rozhodnutie o žiadosti o modrú kartu EÚ sa prijme a oznámi čo najskôr, najneskôr však do 30 dní odo dňa podania úplnej žiadosti.</w:t>
            </w:r>
          </w:p>
        </w:tc>
        <w:tc>
          <w:tcPr>
            <w:tcW w:w="201" w:type="pct"/>
            <w:tcBorders>
              <w:top w:val="single" w:sz="4" w:space="0" w:color="auto"/>
              <w:left w:val="single" w:sz="4" w:space="0" w:color="auto"/>
              <w:bottom w:val="single" w:sz="4" w:space="0" w:color="auto"/>
              <w:right w:val="single" w:sz="4" w:space="0" w:color="auto"/>
            </w:tcBorders>
          </w:tcPr>
          <w:p w14:paraId="2EE58EF3" w14:textId="77777777" w:rsidR="000E5E48" w:rsidRPr="00690FA9" w:rsidRDefault="000E5E48" w:rsidP="00946072">
            <w:pPr>
              <w:jc w:val="center"/>
              <w:rPr>
                <w:sz w:val="18"/>
                <w:szCs w:val="18"/>
              </w:rPr>
            </w:pPr>
            <w:r w:rsidRPr="00690FA9">
              <w:rPr>
                <w:sz w:val="18"/>
                <w:szCs w:val="18"/>
              </w:rPr>
              <w:t>N</w:t>
            </w:r>
          </w:p>
          <w:p w14:paraId="37A9CB5B" w14:textId="77777777" w:rsidR="000E5E48" w:rsidRPr="00690FA9" w:rsidRDefault="000E5E48" w:rsidP="00946072">
            <w:pPr>
              <w:jc w:val="center"/>
              <w:rPr>
                <w:sz w:val="18"/>
                <w:szCs w:val="18"/>
              </w:rPr>
            </w:pPr>
          </w:p>
          <w:p w14:paraId="07EB3C0D" w14:textId="77777777" w:rsidR="000E5E48" w:rsidRPr="00690FA9" w:rsidRDefault="000E5E48" w:rsidP="00946072">
            <w:pPr>
              <w:jc w:val="center"/>
              <w:rPr>
                <w:sz w:val="18"/>
                <w:szCs w:val="18"/>
              </w:rPr>
            </w:pPr>
          </w:p>
          <w:p w14:paraId="666B77F7" w14:textId="77777777" w:rsidR="000E5E48" w:rsidRPr="00690FA9" w:rsidRDefault="000E5E48" w:rsidP="00946072">
            <w:pPr>
              <w:jc w:val="center"/>
              <w:rPr>
                <w:sz w:val="18"/>
                <w:szCs w:val="18"/>
              </w:rPr>
            </w:pPr>
          </w:p>
          <w:p w14:paraId="43E6363E" w14:textId="77777777" w:rsidR="000E5E48" w:rsidRPr="00690FA9" w:rsidRDefault="000E5E48" w:rsidP="00946072">
            <w:pPr>
              <w:jc w:val="center"/>
              <w:rPr>
                <w:sz w:val="18"/>
                <w:szCs w:val="18"/>
              </w:rPr>
            </w:pPr>
          </w:p>
          <w:p w14:paraId="71BBB77F" w14:textId="77777777" w:rsidR="000E5E48" w:rsidRPr="00690FA9" w:rsidRDefault="000E5E48" w:rsidP="00946072">
            <w:pPr>
              <w:jc w:val="center"/>
              <w:rPr>
                <w:sz w:val="18"/>
                <w:szCs w:val="18"/>
              </w:rPr>
            </w:pPr>
          </w:p>
          <w:p w14:paraId="497B6E36" w14:textId="77777777" w:rsidR="000E5E48" w:rsidRPr="00690FA9" w:rsidRDefault="000E5E48" w:rsidP="00946072">
            <w:pPr>
              <w:jc w:val="center"/>
              <w:rPr>
                <w:sz w:val="18"/>
                <w:szCs w:val="18"/>
              </w:rPr>
            </w:pPr>
          </w:p>
          <w:p w14:paraId="1F3FD6D3" w14:textId="77777777" w:rsidR="000E5E48" w:rsidRPr="00690FA9" w:rsidRDefault="000E5E48" w:rsidP="00946072">
            <w:pPr>
              <w:jc w:val="center"/>
              <w:rPr>
                <w:sz w:val="18"/>
                <w:szCs w:val="18"/>
              </w:rPr>
            </w:pPr>
          </w:p>
          <w:p w14:paraId="6F2121E2" w14:textId="77777777" w:rsidR="000E5E48" w:rsidRPr="00690FA9" w:rsidRDefault="000E5E48" w:rsidP="00946072">
            <w:pPr>
              <w:jc w:val="center"/>
              <w:rPr>
                <w:sz w:val="18"/>
                <w:szCs w:val="18"/>
              </w:rPr>
            </w:pPr>
          </w:p>
          <w:p w14:paraId="651DD502" w14:textId="77777777" w:rsidR="000E5E48" w:rsidRPr="00690FA9" w:rsidRDefault="000E5E48" w:rsidP="00946072">
            <w:pPr>
              <w:jc w:val="center"/>
              <w:rPr>
                <w:sz w:val="18"/>
                <w:szCs w:val="18"/>
              </w:rPr>
            </w:pPr>
          </w:p>
          <w:p w14:paraId="44819BF2" w14:textId="77777777" w:rsidR="000E5E48" w:rsidRPr="00690FA9" w:rsidRDefault="000E5E48" w:rsidP="00946072">
            <w:pPr>
              <w:jc w:val="center"/>
              <w:rPr>
                <w:sz w:val="18"/>
                <w:szCs w:val="18"/>
              </w:rPr>
            </w:pPr>
          </w:p>
          <w:p w14:paraId="3B48742C" w14:textId="77777777" w:rsidR="000E5E48" w:rsidRPr="00690FA9" w:rsidRDefault="000E5E48" w:rsidP="00946072">
            <w:pPr>
              <w:jc w:val="center"/>
              <w:rPr>
                <w:sz w:val="18"/>
                <w:szCs w:val="18"/>
              </w:rPr>
            </w:pPr>
          </w:p>
          <w:p w14:paraId="659D8CFB" w14:textId="77777777" w:rsidR="000E5E48" w:rsidRPr="00690FA9" w:rsidRDefault="000E5E48" w:rsidP="00946072">
            <w:pPr>
              <w:jc w:val="center"/>
              <w:rPr>
                <w:sz w:val="18"/>
                <w:szCs w:val="18"/>
              </w:rPr>
            </w:pPr>
          </w:p>
          <w:p w14:paraId="68366095"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2C7929B" w14:textId="77777777" w:rsidR="000E5E48" w:rsidRPr="00690FA9" w:rsidRDefault="000E5E48" w:rsidP="00946072">
            <w:pPr>
              <w:ind w:left="-45" w:right="-43"/>
              <w:jc w:val="center"/>
              <w:rPr>
                <w:sz w:val="18"/>
                <w:szCs w:val="18"/>
              </w:rPr>
            </w:pPr>
            <w:r w:rsidRPr="00690FA9">
              <w:rPr>
                <w:sz w:val="18"/>
                <w:szCs w:val="18"/>
              </w:rPr>
              <w:t>návrh zákona</w:t>
            </w:r>
          </w:p>
          <w:p w14:paraId="31F75B03" w14:textId="77777777" w:rsidR="000E5E48" w:rsidRPr="00690FA9" w:rsidRDefault="000E5E48" w:rsidP="00946072">
            <w:pPr>
              <w:ind w:left="-45" w:right="-43"/>
              <w:jc w:val="center"/>
              <w:rPr>
                <w:sz w:val="18"/>
                <w:szCs w:val="18"/>
              </w:rPr>
            </w:pPr>
          </w:p>
          <w:p w14:paraId="796B4E5D" w14:textId="77777777" w:rsidR="000E5E48" w:rsidRPr="00690FA9" w:rsidRDefault="000E5E48" w:rsidP="00946072">
            <w:pPr>
              <w:ind w:left="-45" w:right="-43"/>
              <w:jc w:val="center"/>
              <w:rPr>
                <w:sz w:val="18"/>
                <w:szCs w:val="18"/>
              </w:rPr>
            </w:pPr>
          </w:p>
          <w:p w14:paraId="09242772" w14:textId="77777777" w:rsidR="000E5E48" w:rsidRPr="00690FA9" w:rsidRDefault="000E5E48" w:rsidP="00946072">
            <w:pPr>
              <w:ind w:left="-45" w:right="-43"/>
              <w:jc w:val="center"/>
              <w:rPr>
                <w:sz w:val="18"/>
                <w:szCs w:val="18"/>
              </w:rPr>
            </w:pPr>
            <w:r w:rsidRPr="00690FA9">
              <w:rPr>
                <w:sz w:val="18"/>
                <w:szCs w:val="18"/>
              </w:rPr>
              <w:t xml:space="preserve">Zákon č. 404/2011 Z. z. </w:t>
            </w:r>
          </w:p>
          <w:p w14:paraId="4B0A08CB" w14:textId="77777777" w:rsidR="000E5E48" w:rsidRPr="00690FA9" w:rsidRDefault="000E5E48" w:rsidP="00946072">
            <w:pPr>
              <w:jc w:val="center"/>
              <w:rPr>
                <w:sz w:val="18"/>
                <w:szCs w:val="18"/>
              </w:rPr>
            </w:pPr>
          </w:p>
          <w:p w14:paraId="351919FB" w14:textId="77777777" w:rsidR="000E5E48" w:rsidRPr="00690FA9" w:rsidRDefault="000E5E48" w:rsidP="00946072">
            <w:pPr>
              <w:ind w:left="-45" w:right="-43"/>
              <w:jc w:val="center"/>
              <w:rPr>
                <w:sz w:val="18"/>
                <w:szCs w:val="18"/>
              </w:rPr>
            </w:pPr>
            <w:r w:rsidRPr="00690FA9">
              <w:rPr>
                <w:sz w:val="18"/>
                <w:szCs w:val="18"/>
              </w:rPr>
              <w:t>Zákon č. 71/1967</w:t>
            </w:r>
          </w:p>
          <w:p w14:paraId="1F0684AF" w14:textId="77777777" w:rsidR="000E5E48" w:rsidRPr="00690FA9" w:rsidRDefault="000E5E48" w:rsidP="00946072">
            <w:pPr>
              <w:jc w:val="center"/>
              <w:rPr>
                <w:sz w:val="18"/>
                <w:szCs w:val="18"/>
              </w:rPr>
            </w:pPr>
            <w:r w:rsidRPr="00690FA9">
              <w:rPr>
                <w:sz w:val="18"/>
                <w:szCs w:val="18"/>
              </w:rPr>
              <w:t>Zb.</w:t>
            </w:r>
          </w:p>
          <w:p w14:paraId="581CE086" w14:textId="77777777" w:rsidR="000E5E48" w:rsidRPr="00690FA9" w:rsidRDefault="000E5E48" w:rsidP="00946072">
            <w:pPr>
              <w:jc w:val="center"/>
              <w:rPr>
                <w:sz w:val="18"/>
                <w:szCs w:val="18"/>
              </w:rPr>
            </w:pPr>
          </w:p>
          <w:p w14:paraId="66DE624C" w14:textId="77777777" w:rsidR="000E5E48" w:rsidRPr="00690FA9" w:rsidRDefault="000E5E48" w:rsidP="00946072">
            <w:pPr>
              <w:ind w:left="-45" w:right="-43"/>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D50226C" w14:textId="7645421A" w:rsidR="000E5E48" w:rsidRPr="00690FA9" w:rsidRDefault="000E5E48" w:rsidP="00946072">
            <w:pPr>
              <w:pStyle w:val="Normlny0"/>
              <w:jc w:val="center"/>
              <w:rPr>
                <w:sz w:val="18"/>
                <w:szCs w:val="18"/>
              </w:rPr>
            </w:pPr>
            <w:r w:rsidRPr="00690FA9">
              <w:rPr>
                <w:sz w:val="18"/>
                <w:szCs w:val="18"/>
              </w:rPr>
              <w:t>Č. I</w:t>
            </w:r>
          </w:p>
          <w:p w14:paraId="7C6DF3D8" w14:textId="77777777" w:rsidR="000E5E48" w:rsidRPr="00690FA9" w:rsidRDefault="000E5E48" w:rsidP="00946072">
            <w:pPr>
              <w:pStyle w:val="Normlny0"/>
              <w:jc w:val="center"/>
              <w:rPr>
                <w:sz w:val="18"/>
                <w:szCs w:val="18"/>
              </w:rPr>
            </w:pPr>
            <w:r w:rsidRPr="00690FA9">
              <w:rPr>
                <w:sz w:val="18"/>
                <w:szCs w:val="18"/>
              </w:rPr>
              <w:t>§ 38</w:t>
            </w:r>
          </w:p>
          <w:p w14:paraId="21309770" w14:textId="596EF2E0" w:rsidR="000E5E48" w:rsidRPr="00690FA9" w:rsidRDefault="000E5E48" w:rsidP="00946072">
            <w:pPr>
              <w:pStyle w:val="Normlny0"/>
              <w:jc w:val="center"/>
              <w:rPr>
                <w:sz w:val="18"/>
                <w:szCs w:val="18"/>
              </w:rPr>
            </w:pPr>
            <w:r w:rsidRPr="00690FA9">
              <w:rPr>
                <w:sz w:val="18"/>
                <w:szCs w:val="18"/>
              </w:rPr>
              <w:t>O. 7</w:t>
            </w:r>
          </w:p>
          <w:p w14:paraId="602E61CD" w14:textId="77777777" w:rsidR="000E5E48" w:rsidRPr="00690FA9" w:rsidRDefault="000E5E48" w:rsidP="00946072">
            <w:pPr>
              <w:pStyle w:val="Normlny0"/>
              <w:jc w:val="center"/>
              <w:rPr>
                <w:sz w:val="18"/>
                <w:szCs w:val="18"/>
              </w:rPr>
            </w:pPr>
          </w:p>
          <w:p w14:paraId="15F5BB54" w14:textId="77777777" w:rsidR="000E5E48" w:rsidRPr="00690FA9" w:rsidRDefault="000E5E48" w:rsidP="00946072">
            <w:pPr>
              <w:pStyle w:val="Normlny0"/>
              <w:rPr>
                <w:sz w:val="18"/>
                <w:szCs w:val="18"/>
              </w:rPr>
            </w:pPr>
            <w:r w:rsidRPr="00690FA9">
              <w:rPr>
                <w:sz w:val="18"/>
                <w:szCs w:val="18"/>
              </w:rPr>
              <w:t>§ 120</w:t>
            </w:r>
          </w:p>
          <w:p w14:paraId="0F203C4B" w14:textId="45CA91AC" w:rsidR="000E5E48" w:rsidRPr="00690FA9" w:rsidRDefault="000E5E48" w:rsidP="00946072">
            <w:pPr>
              <w:pStyle w:val="Normlny0"/>
              <w:jc w:val="center"/>
              <w:rPr>
                <w:sz w:val="18"/>
                <w:szCs w:val="18"/>
              </w:rPr>
            </w:pPr>
            <w:r w:rsidRPr="00690FA9">
              <w:rPr>
                <w:sz w:val="18"/>
                <w:szCs w:val="18"/>
              </w:rPr>
              <w:t>O. 1</w:t>
            </w:r>
          </w:p>
          <w:p w14:paraId="62B5B441" w14:textId="3EA65C0C" w:rsidR="000E5E48" w:rsidRPr="00690FA9" w:rsidRDefault="000E5E48" w:rsidP="00946072">
            <w:pPr>
              <w:pStyle w:val="Normlny0"/>
              <w:jc w:val="center"/>
              <w:rPr>
                <w:sz w:val="18"/>
                <w:szCs w:val="18"/>
              </w:rPr>
            </w:pPr>
            <w:r w:rsidRPr="00690FA9">
              <w:rPr>
                <w:sz w:val="18"/>
                <w:szCs w:val="18"/>
              </w:rPr>
              <w:t>V. 1</w:t>
            </w:r>
          </w:p>
          <w:p w14:paraId="6FD1057D" w14:textId="77777777" w:rsidR="000E5E48" w:rsidRPr="00690FA9" w:rsidRDefault="000E5E48" w:rsidP="00946072">
            <w:pPr>
              <w:pStyle w:val="Normlny0"/>
              <w:jc w:val="center"/>
              <w:rPr>
                <w:sz w:val="18"/>
                <w:szCs w:val="18"/>
              </w:rPr>
            </w:pPr>
          </w:p>
          <w:p w14:paraId="40CC917C" w14:textId="77777777" w:rsidR="000E5E48" w:rsidRPr="00690FA9" w:rsidRDefault="000E5E48" w:rsidP="00946072">
            <w:pPr>
              <w:pStyle w:val="Normlny0"/>
              <w:jc w:val="center"/>
              <w:rPr>
                <w:sz w:val="18"/>
                <w:szCs w:val="18"/>
              </w:rPr>
            </w:pPr>
            <w:r w:rsidRPr="00690FA9">
              <w:rPr>
                <w:sz w:val="18"/>
                <w:szCs w:val="18"/>
              </w:rPr>
              <w:t>§ 51</w:t>
            </w:r>
          </w:p>
          <w:p w14:paraId="02F60C4E" w14:textId="3F42267B" w:rsidR="000E5E48" w:rsidRPr="00690FA9" w:rsidRDefault="000E5E48" w:rsidP="00946072">
            <w:pPr>
              <w:pStyle w:val="Normlny0"/>
              <w:jc w:val="center"/>
              <w:rPr>
                <w:sz w:val="18"/>
                <w:szCs w:val="18"/>
              </w:rPr>
            </w:pPr>
            <w:r w:rsidRPr="00690FA9">
              <w:rPr>
                <w:sz w:val="18"/>
                <w:szCs w:val="18"/>
              </w:rPr>
              <w:t>O. 1</w:t>
            </w:r>
          </w:p>
          <w:p w14:paraId="3442C00A" w14:textId="77777777" w:rsidR="000E5E48" w:rsidRPr="00690FA9" w:rsidRDefault="000E5E48" w:rsidP="00946072">
            <w:pPr>
              <w:pStyle w:val="Normlny0"/>
              <w:jc w:val="center"/>
              <w:rPr>
                <w:sz w:val="18"/>
                <w:szCs w:val="18"/>
              </w:rPr>
            </w:pPr>
          </w:p>
          <w:p w14:paraId="7FCDFFD8" w14:textId="77777777" w:rsidR="000E5E48" w:rsidRPr="00690FA9" w:rsidRDefault="000E5E48" w:rsidP="00946072">
            <w:pPr>
              <w:pStyle w:val="Normlny0"/>
              <w:jc w:val="center"/>
              <w:rPr>
                <w:sz w:val="18"/>
                <w:szCs w:val="18"/>
              </w:rPr>
            </w:pPr>
          </w:p>
          <w:p w14:paraId="1CDD0BDD"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71CE3A4" w14:textId="51952175" w:rsidR="000E5E48" w:rsidRPr="00690FA9" w:rsidRDefault="000E5E48" w:rsidP="00946072">
            <w:pPr>
              <w:jc w:val="both"/>
              <w:rPr>
                <w:sz w:val="18"/>
                <w:szCs w:val="18"/>
              </w:rPr>
            </w:pPr>
            <w:r w:rsidRPr="00690FA9">
              <w:rPr>
                <w:sz w:val="18"/>
                <w:szCs w:val="18"/>
              </w:rPr>
              <w:t>(7)Policajný útvar vydá písomné rozhodnutie o žiadosti o vydanie modrej karty do 30 dní od doručenia žiadosti spolu so všetkými náležitosťami podľa odseku 5.  </w:t>
            </w:r>
          </w:p>
          <w:p w14:paraId="5A55F9EC" w14:textId="77777777" w:rsidR="000E5E48" w:rsidRPr="00690FA9" w:rsidRDefault="000E5E48" w:rsidP="00946072">
            <w:pPr>
              <w:jc w:val="both"/>
              <w:rPr>
                <w:sz w:val="18"/>
                <w:szCs w:val="18"/>
              </w:rPr>
            </w:pPr>
          </w:p>
          <w:p w14:paraId="2F61A96E" w14:textId="77777777" w:rsidR="000E5E48" w:rsidRPr="00690FA9" w:rsidRDefault="000E5E48" w:rsidP="00946072">
            <w:pPr>
              <w:jc w:val="both"/>
              <w:rPr>
                <w:sz w:val="18"/>
                <w:szCs w:val="18"/>
              </w:rPr>
            </w:pPr>
            <w:r w:rsidRPr="00690FA9">
              <w:rPr>
                <w:sz w:val="18"/>
                <w:szCs w:val="18"/>
              </w:rPr>
              <w:t>Ak nie je v tomto zákone alebo osobitnom predpise ustanovené inak, vzťahuje sa na konanie podľa tohto zákona všeobecný predpis o správnom konaní.</w:t>
            </w:r>
          </w:p>
          <w:p w14:paraId="50AD9A81" w14:textId="77777777" w:rsidR="000E5E48" w:rsidRPr="00690FA9" w:rsidRDefault="000E5E48" w:rsidP="00946072">
            <w:pPr>
              <w:jc w:val="both"/>
              <w:rPr>
                <w:sz w:val="18"/>
                <w:szCs w:val="18"/>
              </w:rPr>
            </w:pPr>
          </w:p>
          <w:p w14:paraId="2F0D33E3" w14:textId="77777777" w:rsidR="000E5E48" w:rsidRPr="00690FA9" w:rsidRDefault="000E5E48" w:rsidP="00946072">
            <w:pPr>
              <w:jc w:val="both"/>
              <w:rPr>
                <w:sz w:val="18"/>
                <w:szCs w:val="18"/>
              </w:rPr>
            </w:pPr>
            <w:r w:rsidRPr="00690FA9">
              <w:rPr>
                <w:sz w:val="18"/>
                <w:szCs w:val="18"/>
              </w:rPr>
              <w:t>(1) Rozhodnutie sa účastníkovi konania oznamuje doručením písomného vyhotovenia tohto rozhodnutia, ak zákon neustanovuje inak. Deň doručenia rozhodnutia je dňom jeho oznámenia.</w:t>
            </w:r>
          </w:p>
          <w:p w14:paraId="288C49F5" w14:textId="77777777" w:rsidR="000E5E48" w:rsidRPr="00690FA9" w:rsidRDefault="000E5E48" w:rsidP="00946072">
            <w:pPr>
              <w:jc w:val="both"/>
              <w:rPr>
                <w:sz w:val="18"/>
                <w:szCs w:val="18"/>
              </w:rPr>
            </w:pPr>
          </w:p>
          <w:p w14:paraId="28FE0237" w14:textId="77777777" w:rsidR="000E5E48" w:rsidRPr="00690FA9" w:rsidRDefault="000E5E48" w:rsidP="00946072">
            <w:pPr>
              <w:jc w:val="both"/>
              <w:rPr>
                <w:sz w:val="18"/>
                <w:szCs w:val="18"/>
              </w:rPr>
            </w:pPr>
            <w:r w:rsidRPr="00690FA9">
              <w:rPr>
                <w:sz w:val="18"/>
                <w:szCs w:val="18"/>
              </w:rPr>
              <w:t xml:space="preserve"> </w:t>
            </w:r>
          </w:p>
          <w:p w14:paraId="33A7B306" w14:textId="77777777" w:rsidR="000E5E48" w:rsidRPr="00690FA9" w:rsidRDefault="000E5E48" w:rsidP="00946072">
            <w:pPr>
              <w:autoSpaceDE/>
              <w:snapToGrid w:val="0"/>
              <w:spacing w:after="24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8BCC1D" w14:textId="77777777" w:rsidR="000E5E48" w:rsidRPr="00690FA9" w:rsidRDefault="000E5E48" w:rsidP="00946072">
            <w:pPr>
              <w:jc w:val="center"/>
              <w:rPr>
                <w:sz w:val="18"/>
                <w:szCs w:val="18"/>
              </w:rPr>
            </w:pPr>
            <w:r w:rsidRPr="00690FA9">
              <w:rPr>
                <w:sz w:val="18"/>
                <w:szCs w:val="18"/>
              </w:rPr>
              <w:t>Ú</w:t>
            </w:r>
          </w:p>
          <w:p w14:paraId="652253B1" w14:textId="77777777" w:rsidR="000E5E48" w:rsidRPr="00690FA9" w:rsidRDefault="000E5E48" w:rsidP="00946072">
            <w:pPr>
              <w:jc w:val="center"/>
              <w:rPr>
                <w:sz w:val="18"/>
                <w:szCs w:val="18"/>
              </w:rPr>
            </w:pPr>
          </w:p>
          <w:p w14:paraId="70F1A15D" w14:textId="77777777" w:rsidR="000E5E48" w:rsidRPr="00690FA9" w:rsidRDefault="000E5E48" w:rsidP="00946072">
            <w:pPr>
              <w:jc w:val="center"/>
              <w:rPr>
                <w:sz w:val="18"/>
                <w:szCs w:val="18"/>
              </w:rPr>
            </w:pPr>
          </w:p>
          <w:p w14:paraId="00C8547D" w14:textId="77777777" w:rsidR="000E5E48" w:rsidRPr="00690FA9" w:rsidRDefault="000E5E48" w:rsidP="00946072">
            <w:pPr>
              <w:jc w:val="center"/>
              <w:rPr>
                <w:sz w:val="18"/>
                <w:szCs w:val="18"/>
              </w:rPr>
            </w:pPr>
          </w:p>
          <w:p w14:paraId="205E01E0" w14:textId="77777777" w:rsidR="000E5E48" w:rsidRPr="00690FA9" w:rsidRDefault="000E5E48" w:rsidP="00946072">
            <w:pPr>
              <w:jc w:val="center"/>
              <w:rPr>
                <w:sz w:val="18"/>
                <w:szCs w:val="18"/>
              </w:rPr>
            </w:pPr>
          </w:p>
          <w:p w14:paraId="517AA646" w14:textId="77777777" w:rsidR="000E5E48" w:rsidRPr="00690FA9" w:rsidRDefault="000E5E48" w:rsidP="00946072">
            <w:pPr>
              <w:jc w:val="center"/>
              <w:rPr>
                <w:sz w:val="18"/>
                <w:szCs w:val="18"/>
              </w:rPr>
            </w:pPr>
          </w:p>
          <w:p w14:paraId="69499DBC" w14:textId="77777777" w:rsidR="000E5E48" w:rsidRPr="00690FA9" w:rsidRDefault="000E5E48" w:rsidP="00946072">
            <w:pPr>
              <w:jc w:val="center"/>
              <w:rPr>
                <w:sz w:val="18"/>
                <w:szCs w:val="18"/>
              </w:rPr>
            </w:pPr>
          </w:p>
          <w:p w14:paraId="483536C6" w14:textId="77777777" w:rsidR="000E5E48" w:rsidRPr="00690FA9" w:rsidRDefault="000E5E48" w:rsidP="00946072">
            <w:pPr>
              <w:jc w:val="center"/>
              <w:rPr>
                <w:sz w:val="18"/>
                <w:szCs w:val="18"/>
              </w:rPr>
            </w:pPr>
          </w:p>
          <w:p w14:paraId="3C831EF9" w14:textId="77777777" w:rsidR="000E5E48" w:rsidRPr="00690FA9" w:rsidRDefault="000E5E48" w:rsidP="00946072">
            <w:pPr>
              <w:jc w:val="center"/>
              <w:rPr>
                <w:sz w:val="18"/>
                <w:szCs w:val="18"/>
              </w:rPr>
            </w:pPr>
          </w:p>
          <w:p w14:paraId="0D481685" w14:textId="77777777" w:rsidR="000E5E48" w:rsidRPr="00690FA9" w:rsidRDefault="000E5E48" w:rsidP="00946072">
            <w:pPr>
              <w:jc w:val="center"/>
              <w:rPr>
                <w:sz w:val="18"/>
                <w:szCs w:val="18"/>
              </w:rPr>
            </w:pPr>
          </w:p>
          <w:p w14:paraId="21949A8D" w14:textId="77777777" w:rsidR="000E5E48" w:rsidRPr="00690FA9" w:rsidRDefault="000E5E48" w:rsidP="00946072">
            <w:pPr>
              <w:jc w:val="center"/>
              <w:rPr>
                <w:sz w:val="18"/>
                <w:szCs w:val="18"/>
              </w:rPr>
            </w:pPr>
          </w:p>
          <w:p w14:paraId="5CF9C978" w14:textId="77777777" w:rsidR="000E5E48" w:rsidRPr="00690FA9" w:rsidRDefault="000E5E48" w:rsidP="00946072">
            <w:pPr>
              <w:jc w:val="center"/>
              <w:rPr>
                <w:sz w:val="18"/>
                <w:szCs w:val="18"/>
              </w:rPr>
            </w:pPr>
          </w:p>
          <w:p w14:paraId="75B2EDE9" w14:textId="77777777" w:rsidR="000E5E48" w:rsidRPr="00690FA9" w:rsidRDefault="000E5E48" w:rsidP="00946072">
            <w:pPr>
              <w:jc w:val="center"/>
              <w:rPr>
                <w:sz w:val="18"/>
                <w:szCs w:val="18"/>
              </w:rPr>
            </w:pPr>
          </w:p>
          <w:p w14:paraId="6C5E045E"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DDA8CBF" w14:textId="77777777" w:rsidR="000E5E48" w:rsidRPr="00690FA9" w:rsidRDefault="000E5E48" w:rsidP="00946072">
            <w:pPr>
              <w:rPr>
                <w:sz w:val="18"/>
                <w:szCs w:val="18"/>
              </w:rPr>
            </w:pPr>
          </w:p>
          <w:p w14:paraId="74566C4D" w14:textId="77777777" w:rsidR="000E5E48" w:rsidRPr="00690FA9" w:rsidRDefault="000E5E48" w:rsidP="00946072">
            <w:pPr>
              <w:rPr>
                <w:sz w:val="18"/>
                <w:szCs w:val="18"/>
              </w:rPr>
            </w:pPr>
          </w:p>
          <w:p w14:paraId="3285BBFC" w14:textId="77777777" w:rsidR="000E5E48" w:rsidRPr="00690FA9" w:rsidRDefault="000E5E48" w:rsidP="00946072">
            <w:pPr>
              <w:rPr>
                <w:sz w:val="18"/>
                <w:szCs w:val="18"/>
              </w:rPr>
            </w:pPr>
          </w:p>
          <w:p w14:paraId="4F898FAF" w14:textId="77777777" w:rsidR="000E5E48" w:rsidRPr="00690FA9" w:rsidRDefault="000E5E48" w:rsidP="00946072">
            <w:pPr>
              <w:rPr>
                <w:sz w:val="18"/>
                <w:szCs w:val="18"/>
              </w:rPr>
            </w:pPr>
          </w:p>
          <w:p w14:paraId="6B59FDF2" w14:textId="77777777" w:rsidR="000E5E48" w:rsidRPr="00690FA9" w:rsidRDefault="000E5E48" w:rsidP="00946072">
            <w:pPr>
              <w:rPr>
                <w:sz w:val="18"/>
                <w:szCs w:val="18"/>
              </w:rPr>
            </w:pPr>
          </w:p>
          <w:p w14:paraId="767010CA" w14:textId="77777777" w:rsidR="000E5E48" w:rsidRPr="00690FA9" w:rsidRDefault="000E5E48" w:rsidP="00946072">
            <w:pPr>
              <w:rPr>
                <w:sz w:val="18"/>
                <w:szCs w:val="18"/>
              </w:rPr>
            </w:pPr>
          </w:p>
          <w:p w14:paraId="44411A88" w14:textId="77777777" w:rsidR="000E5E48" w:rsidRPr="00690FA9" w:rsidRDefault="000E5E48" w:rsidP="00946072">
            <w:pPr>
              <w:rPr>
                <w:sz w:val="18"/>
                <w:szCs w:val="18"/>
              </w:rPr>
            </w:pPr>
          </w:p>
          <w:p w14:paraId="10A3A4B5" w14:textId="77777777" w:rsidR="000E5E48" w:rsidRPr="00690FA9" w:rsidRDefault="000E5E48" w:rsidP="00946072">
            <w:pPr>
              <w:rPr>
                <w:sz w:val="18"/>
                <w:szCs w:val="18"/>
              </w:rPr>
            </w:pPr>
          </w:p>
          <w:p w14:paraId="70F26A4D" w14:textId="77777777" w:rsidR="000E5E48" w:rsidRPr="00690FA9" w:rsidRDefault="000E5E48" w:rsidP="00946072">
            <w:pPr>
              <w:rPr>
                <w:sz w:val="18"/>
                <w:szCs w:val="18"/>
              </w:rPr>
            </w:pPr>
          </w:p>
          <w:p w14:paraId="1EE4EECE" w14:textId="77777777" w:rsidR="000E5E48" w:rsidRPr="00690FA9" w:rsidRDefault="000E5E48" w:rsidP="00946072">
            <w:pPr>
              <w:rPr>
                <w:sz w:val="18"/>
                <w:szCs w:val="18"/>
              </w:rPr>
            </w:pPr>
          </w:p>
          <w:p w14:paraId="4FAA1ECA" w14:textId="77777777" w:rsidR="000E5E48" w:rsidRPr="00690FA9" w:rsidRDefault="000E5E48" w:rsidP="00946072">
            <w:pPr>
              <w:rPr>
                <w:sz w:val="18"/>
                <w:szCs w:val="18"/>
              </w:rPr>
            </w:pPr>
          </w:p>
          <w:p w14:paraId="4C6C0FF0" w14:textId="77777777" w:rsidR="000E5E48" w:rsidRPr="00690FA9" w:rsidRDefault="000E5E48" w:rsidP="00946072">
            <w:pPr>
              <w:rPr>
                <w:sz w:val="18"/>
                <w:szCs w:val="18"/>
              </w:rPr>
            </w:pPr>
          </w:p>
          <w:p w14:paraId="68AC3AE2" w14:textId="77777777" w:rsidR="000E5E48" w:rsidRPr="00690FA9" w:rsidRDefault="000E5E48" w:rsidP="00946072">
            <w:pPr>
              <w:rPr>
                <w:sz w:val="18"/>
                <w:szCs w:val="18"/>
              </w:rPr>
            </w:pPr>
          </w:p>
          <w:p w14:paraId="325BE1FE" w14:textId="7474B1D5" w:rsidR="000E5E48" w:rsidRPr="00690FA9" w:rsidRDefault="000E5E48"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610EE2E" w14:textId="624C3A0E"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E4950A9" w14:textId="215C066E" w:rsidR="000E5E48" w:rsidRPr="00690FA9" w:rsidRDefault="000E5E48" w:rsidP="00946072">
            <w:pPr>
              <w:rPr>
                <w:sz w:val="18"/>
                <w:szCs w:val="18"/>
              </w:rPr>
            </w:pPr>
          </w:p>
        </w:tc>
      </w:tr>
      <w:tr w:rsidR="000E5E48" w:rsidRPr="00690FA9" w14:paraId="119E4623" w14:textId="4DA83A03" w:rsidTr="000E5E48">
        <w:tc>
          <w:tcPr>
            <w:tcW w:w="175" w:type="pct"/>
            <w:tcBorders>
              <w:top w:val="single" w:sz="4" w:space="0" w:color="auto"/>
              <w:left w:val="single" w:sz="4" w:space="0" w:color="auto"/>
              <w:bottom w:val="single" w:sz="4" w:space="0" w:color="auto"/>
              <w:right w:val="single" w:sz="4" w:space="0" w:color="auto"/>
            </w:tcBorders>
          </w:tcPr>
          <w:p w14:paraId="4A16CF00" w14:textId="77777777" w:rsidR="000E5E48" w:rsidRPr="00690FA9" w:rsidRDefault="000E5E48" w:rsidP="00946072">
            <w:pPr>
              <w:rPr>
                <w:sz w:val="18"/>
                <w:szCs w:val="18"/>
              </w:rPr>
            </w:pPr>
            <w:r w:rsidRPr="00690FA9">
              <w:rPr>
                <w:sz w:val="18"/>
                <w:szCs w:val="18"/>
              </w:rPr>
              <w:t>Č: 11</w:t>
            </w:r>
          </w:p>
          <w:p w14:paraId="68100665" w14:textId="77777777" w:rsidR="000E5E48" w:rsidRPr="00690FA9" w:rsidRDefault="000E5E48" w:rsidP="00946072">
            <w:pPr>
              <w:rPr>
                <w:sz w:val="18"/>
                <w:szCs w:val="18"/>
              </w:rPr>
            </w:pPr>
            <w:r w:rsidRPr="00690FA9">
              <w:rPr>
                <w:sz w:val="18"/>
                <w:szCs w:val="18"/>
              </w:rPr>
              <w:lastRenderedPageBreak/>
              <w:t>O: 2</w:t>
            </w:r>
          </w:p>
          <w:p w14:paraId="49D230E6"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FAACA16" w14:textId="77777777" w:rsidR="000E5E48" w:rsidRPr="00690FA9" w:rsidRDefault="000E5E48" w:rsidP="00946072">
            <w:pPr>
              <w:jc w:val="both"/>
              <w:rPr>
                <w:sz w:val="18"/>
                <w:szCs w:val="18"/>
              </w:rPr>
            </w:pPr>
            <w:r w:rsidRPr="00690FA9">
              <w:rPr>
                <w:sz w:val="18"/>
                <w:szCs w:val="18"/>
              </w:rPr>
              <w:lastRenderedPageBreak/>
              <w:t xml:space="preserve">Ak sú doklady predložené alebo informácie </w:t>
            </w:r>
            <w:r w:rsidRPr="00690FA9">
              <w:rPr>
                <w:sz w:val="18"/>
                <w:szCs w:val="18"/>
              </w:rPr>
              <w:lastRenderedPageBreak/>
              <w:t>poskytnuté na podporu žiadosti nedostatočné alebo neúplné, príslušné orgány oznámia žiadateľovi, ktoré dodatočné doklady alebo informácie sa vyžadujú, a stanovia primeranú lehotu na ich predloženie alebo poskytnutie. Plynutie lehoty uvedenej v odseku 1 sa pozastaví, dokým nie sú orgánom doručené požadované dodatočné doklady alebo informácie. Ak sa požadované dodatočné doklady alebo informácie v uvedenej lehote neposkytnú, žiadosť môže byť zamietnutá.</w:t>
            </w:r>
          </w:p>
          <w:p w14:paraId="7617825C" w14:textId="77777777" w:rsidR="000E5E48" w:rsidRPr="00690FA9" w:rsidRDefault="000E5E48" w:rsidP="00946072">
            <w:pPr>
              <w:jc w:val="both"/>
              <w:rPr>
                <w:sz w:val="18"/>
                <w:szCs w:val="18"/>
              </w:rPr>
            </w:pPr>
          </w:p>
          <w:p w14:paraId="7EF0F17D" w14:textId="77777777"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C6D422A" w14:textId="77777777" w:rsidR="000E5E48" w:rsidRPr="00690FA9" w:rsidRDefault="000E5E48"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129F87EA" w14:textId="77777777" w:rsidR="000E5E48" w:rsidRPr="00690FA9" w:rsidRDefault="000E5E48" w:rsidP="001D216E">
            <w:pPr>
              <w:ind w:left="-45" w:right="-43"/>
              <w:jc w:val="center"/>
              <w:rPr>
                <w:sz w:val="18"/>
                <w:szCs w:val="18"/>
              </w:rPr>
            </w:pPr>
            <w:r w:rsidRPr="00690FA9">
              <w:rPr>
                <w:sz w:val="18"/>
                <w:szCs w:val="18"/>
              </w:rPr>
              <w:t xml:space="preserve">Zákon č. </w:t>
            </w:r>
            <w:r w:rsidRPr="00690FA9">
              <w:rPr>
                <w:sz w:val="18"/>
                <w:szCs w:val="18"/>
              </w:rPr>
              <w:lastRenderedPageBreak/>
              <w:t xml:space="preserve">404/2011 Z. z. </w:t>
            </w:r>
          </w:p>
          <w:p w14:paraId="123F2A13" w14:textId="77777777" w:rsidR="000E5E48" w:rsidRPr="00690FA9" w:rsidRDefault="000E5E48" w:rsidP="00946072">
            <w:pPr>
              <w:ind w:left="-45" w:right="-43"/>
              <w:jc w:val="center"/>
              <w:rPr>
                <w:sz w:val="18"/>
                <w:szCs w:val="18"/>
              </w:rPr>
            </w:pPr>
          </w:p>
          <w:p w14:paraId="06904BE8" w14:textId="1C3DC637" w:rsidR="000E5E48" w:rsidRPr="00690FA9" w:rsidRDefault="000E5E48" w:rsidP="00946072">
            <w:pPr>
              <w:ind w:left="-45" w:right="-43"/>
              <w:jc w:val="center"/>
              <w:rPr>
                <w:sz w:val="18"/>
                <w:szCs w:val="18"/>
              </w:rPr>
            </w:pPr>
            <w:r w:rsidRPr="00690FA9">
              <w:rPr>
                <w:sz w:val="18"/>
                <w:szCs w:val="18"/>
              </w:rPr>
              <w:t>Zákon č. 71/1967</w:t>
            </w:r>
          </w:p>
          <w:p w14:paraId="68BCC67D" w14:textId="77777777" w:rsidR="000E5E48" w:rsidRPr="00690FA9" w:rsidRDefault="000E5E48" w:rsidP="00946072">
            <w:pPr>
              <w:jc w:val="center"/>
              <w:rPr>
                <w:sz w:val="18"/>
                <w:szCs w:val="18"/>
              </w:rPr>
            </w:pPr>
            <w:r w:rsidRPr="00690FA9">
              <w:rPr>
                <w:sz w:val="18"/>
                <w:szCs w:val="18"/>
              </w:rPr>
              <w:t xml:space="preserve">Zb. </w:t>
            </w:r>
          </w:p>
          <w:p w14:paraId="2D17A6FE" w14:textId="77777777" w:rsidR="000E5E48" w:rsidRPr="00690FA9" w:rsidRDefault="000E5E48" w:rsidP="00946072">
            <w:pPr>
              <w:jc w:val="center"/>
              <w:rPr>
                <w:sz w:val="18"/>
                <w:szCs w:val="18"/>
              </w:rPr>
            </w:pPr>
          </w:p>
          <w:p w14:paraId="7F6E223B" w14:textId="77777777" w:rsidR="000E5E48" w:rsidRPr="00690FA9" w:rsidRDefault="000E5E48" w:rsidP="00946072">
            <w:pPr>
              <w:jc w:val="center"/>
              <w:rPr>
                <w:sz w:val="18"/>
                <w:szCs w:val="18"/>
              </w:rPr>
            </w:pPr>
          </w:p>
          <w:p w14:paraId="3F2427F8" w14:textId="77777777" w:rsidR="000E5E48" w:rsidRPr="00690FA9" w:rsidRDefault="000E5E48" w:rsidP="00946072">
            <w:pPr>
              <w:jc w:val="center"/>
              <w:rPr>
                <w:sz w:val="18"/>
                <w:szCs w:val="18"/>
              </w:rPr>
            </w:pPr>
          </w:p>
          <w:p w14:paraId="691E3CB8" w14:textId="77777777" w:rsidR="000E5E48" w:rsidRPr="00690FA9" w:rsidRDefault="000E5E48" w:rsidP="00946072">
            <w:pPr>
              <w:jc w:val="center"/>
              <w:rPr>
                <w:sz w:val="18"/>
                <w:szCs w:val="18"/>
              </w:rPr>
            </w:pPr>
          </w:p>
          <w:p w14:paraId="480C40B3" w14:textId="77777777" w:rsidR="000E5E48" w:rsidRPr="00690FA9" w:rsidRDefault="000E5E48" w:rsidP="00946072">
            <w:pPr>
              <w:jc w:val="center"/>
              <w:rPr>
                <w:sz w:val="18"/>
                <w:szCs w:val="18"/>
              </w:rPr>
            </w:pPr>
          </w:p>
          <w:p w14:paraId="191AF569" w14:textId="77777777" w:rsidR="000E5E48" w:rsidRPr="00690FA9" w:rsidRDefault="000E5E48" w:rsidP="00946072">
            <w:pPr>
              <w:jc w:val="center"/>
              <w:rPr>
                <w:sz w:val="18"/>
                <w:szCs w:val="18"/>
              </w:rPr>
            </w:pPr>
          </w:p>
          <w:p w14:paraId="3A458394" w14:textId="77777777" w:rsidR="000E5E48" w:rsidRPr="00690FA9" w:rsidRDefault="000E5E48" w:rsidP="00946072">
            <w:pPr>
              <w:jc w:val="center"/>
              <w:rPr>
                <w:sz w:val="18"/>
                <w:szCs w:val="18"/>
              </w:rPr>
            </w:pPr>
          </w:p>
          <w:p w14:paraId="17D594B8" w14:textId="77777777" w:rsidR="000E5E48" w:rsidRPr="00690FA9" w:rsidRDefault="000E5E48" w:rsidP="00946072">
            <w:pPr>
              <w:jc w:val="center"/>
              <w:rPr>
                <w:sz w:val="18"/>
                <w:szCs w:val="18"/>
              </w:rPr>
            </w:pPr>
          </w:p>
          <w:p w14:paraId="77B7030C" w14:textId="77777777" w:rsidR="000E5E48" w:rsidRPr="00690FA9" w:rsidRDefault="000E5E48" w:rsidP="00946072">
            <w:pPr>
              <w:jc w:val="center"/>
              <w:rPr>
                <w:sz w:val="18"/>
                <w:szCs w:val="18"/>
              </w:rPr>
            </w:pPr>
          </w:p>
          <w:p w14:paraId="42FCEA01" w14:textId="77777777" w:rsidR="000E5E48" w:rsidRPr="00690FA9" w:rsidRDefault="000E5E48"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7B082DA" w14:textId="77777777" w:rsidR="000E5E48" w:rsidRPr="00690FA9" w:rsidRDefault="000E5E48" w:rsidP="001D216E">
            <w:pPr>
              <w:pStyle w:val="Normlny0"/>
              <w:rPr>
                <w:sz w:val="18"/>
                <w:szCs w:val="18"/>
              </w:rPr>
            </w:pPr>
            <w:r w:rsidRPr="00690FA9">
              <w:rPr>
                <w:sz w:val="18"/>
                <w:szCs w:val="18"/>
              </w:rPr>
              <w:lastRenderedPageBreak/>
              <w:t>§ 120</w:t>
            </w:r>
          </w:p>
          <w:p w14:paraId="6998ACAD" w14:textId="77777777" w:rsidR="000E5E48" w:rsidRPr="00690FA9" w:rsidRDefault="000E5E48" w:rsidP="001D216E">
            <w:pPr>
              <w:pStyle w:val="Normlny0"/>
              <w:jc w:val="center"/>
              <w:rPr>
                <w:sz w:val="18"/>
                <w:szCs w:val="18"/>
              </w:rPr>
            </w:pPr>
            <w:r w:rsidRPr="00690FA9">
              <w:rPr>
                <w:sz w:val="18"/>
                <w:szCs w:val="18"/>
              </w:rPr>
              <w:lastRenderedPageBreak/>
              <w:t>O. 1</w:t>
            </w:r>
          </w:p>
          <w:p w14:paraId="21254DA1" w14:textId="77777777" w:rsidR="000E5E48" w:rsidRPr="00690FA9" w:rsidRDefault="000E5E48" w:rsidP="001D216E">
            <w:pPr>
              <w:pStyle w:val="Normlny0"/>
              <w:jc w:val="center"/>
              <w:rPr>
                <w:sz w:val="18"/>
                <w:szCs w:val="18"/>
              </w:rPr>
            </w:pPr>
            <w:r w:rsidRPr="00690FA9">
              <w:rPr>
                <w:sz w:val="18"/>
                <w:szCs w:val="18"/>
              </w:rPr>
              <w:t>V. 1</w:t>
            </w:r>
          </w:p>
          <w:p w14:paraId="6F1C3505" w14:textId="77777777" w:rsidR="000E5E48" w:rsidRPr="00690FA9" w:rsidRDefault="000E5E48" w:rsidP="00946072">
            <w:pPr>
              <w:pStyle w:val="Normlny0"/>
              <w:jc w:val="center"/>
              <w:rPr>
                <w:sz w:val="18"/>
                <w:szCs w:val="18"/>
              </w:rPr>
            </w:pPr>
          </w:p>
          <w:p w14:paraId="7BAA11EF" w14:textId="2277F5C4" w:rsidR="000E5E48" w:rsidRPr="00690FA9" w:rsidRDefault="000E5E48" w:rsidP="00946072">
            <w:pPr>
              <w:pStyle w:val="Normlny0"/>
              <w:jc w:val="center"/>
              <w:rPr>
                <w:sz w:val="18"/>
                <w:szCs w:val="18"/>
              </w:rPr>
            </w:pPr>
            <w:r w:rsidRPr="00690FA9">
              <w:rPr>
                <w:sz w:val="18"/>
                <w:szCs w:val="18"/>
              </w:rPr>
              <w:t>§ 29</w:t>
            </w:r>
          </w:p>
          <w:p w14:paraId="467EFB67" w14:textId="72534338" w:rsidR="000E5E48" w:rsidRPr="00690FA9" w:rsidRDefault="000E5E48" w:rsidP="00946072">
            <w:pPr>
              <w:pStyle w:val="Normlny0"/>
              <w:jc w:val="center"/>
              <w:rPr>
                <w:sz w:val="18"/>
                <w:szCs w:val="18"/>
              </w:rPr>
            </w:pPr>
            <w:r w:rsidRPr="00690FA9">
              <w:rPr>
                <w:sz w:val="18"/>
                <w:szCs w:val="18"/>
              </w:rPr>
              <w:t>O. 1</w:t>
            </w:r>
          </w:p>
          <w:p w14:paraId="107F88BF" w14:textId="77777777" w:rsidR="000E5E48" w:rsidRPr="00690FA9" w:rsidRDefault="000E5E48" w:rsidP="00946072">
            <w:pPr>
              <w:pStyle w:val="Normlny0"/>
              <w:jc w:val="center"/>
              <w:rPr>
                <w:sz w:val="18"/>
                <w:szCs w:val="18"/>
              </w:rPr>
            </w:pPr>
          </w:p>
          <w:p w14:paraId="07ADB133" w14:textId="77777777" w:rsidR="000E5E48" w:rsidRPr="00690FA9" w:rsidRDefault="000E5E48" w:rsidP="00946072">
            <w:pPr>
              <w:pStyle w:val="Normlny0"/>
              <w:jc w:val="center"/>
              <w:rPr>
                <w:sz w:val="18"/>
                <w:szCs w:val="18"/>
              </w:rPr>
            </w:pPr>
          </w:p>
          <w:p w14:paraId="2D73B2A4" w14:textId="77777777" w:rsidR="000E5E48" w:rsidRPr="00690FA9" w:rsidRDefault="000E5E48" w:rsidP="00946072">
            <w:pPr>
              <w:pStyle w:val="Normlny0"/>
              <w:jc w:val="center"/>
              <w:rPr>
                <w:sz w:val="18"/>
                <w:szCs w:val="18"/>
              </w:rPr>
            </w:pPr>
          </w:p>
          <w:p w14:paraId="4A99117F" w14:textId="77777777" w:rsidR="000E5E48" w:rsidRPr="00690FA9" w:rsidRDefault="000E5E48" w:rsidP="00946072">
            <w:pPr>
              <w:pStyle w:val="Normlny0"/>
              <w:jc w:val="center"/>
              <w:rPr>
                <w:sz w:val="18"/>
                <w:szCs w:val="18"/>
              </w:rPr>
            </w:pPr>
          </w:p>
          <w:p w14:paraId="556254F4" w14:textId="77777777" w:rsidR="000E5E48" w:rsidRPr="00690FA9" w:rsidRDefault="000E5E48" w:rsidP="00946072">
            <w:pPr>
              <w:pStyle w:val="Normlny0"/>
              <w:jc w:val="center"/>
              <w:rPr>
                <w:sz w:val="18"/>
                <w:szCs w:val="18"/>
              </w:rPr>
            </w:pPr>
          </w:p>
          <w:p w14:paraId="766C4185" w14:textId="347695C4" w:rsidR="000E5E48" w:rsidRPr="00690FA9" w:rsidRDefault="000E5E48" w:rsidP="00946072">
            <w:pPr>
              <w:pStyle w:val="Normlny0"/>
              <w:jc w:val="center"/>
              <w:rPr>
                <w:sz w:val="18"/>
                <w:szCs w:val="18"/>
              </w:rPr>
            </w:pPr>
            <w:r w:rsidRPr="00690FA9">
              <w:rPr>
                <w:sz w:val="18"/>
                <w:szCs w:val="18"/>
              </w:rPr>
              <w:t>O. 4</w:t>
            </w:r>
          </w:p>
          <w:p w14:paraId="321A88D3" w14:textId="77777777" w:rsidR="000E5E48" w:rsidRPr="00690FA9" w:rsidRDefault="000E5E48" w:rsidP="00946072">
            <w:pPr>
              <w:pStyle w:val="Normlny0"/>
              <w:jc w:val="center"/>
              <w:rPr>
                <w:sz w:val="18"/>
                <w:szCs w:val="18"/>
              </w:rPr>
            </w:pPr>
          </w:p>
          <w:p w14:paraId="3EFFC3B8" w14:textId="77777777" w:rsidR="000E5E48" w:rsidRPr="00690FA9" w:rsidRDefault="000E5E48" w:rsidP="00946072">
            <w:pPr>
              <w:pStyle w:val="Normlny0"/>
              <w:jc w:val="center"/>
              <w:rPr>
                <w:sz w:val="18"/>
                <w:szCs w:val="18"/>
              </w:rPr>
            </w:pPr>
          </w:p>
          <w:p w14:paraId="7504451A" w14:textId="77777777" w:rsidR="000E5E48" w:rsidRPr="00690FA9" w:rsidRDefault="000E5E48" w:rsidP="00946072">
            <w:pPr>
              <w:pStyle w:val="Normlny0"/>
              <w:jc w:val="center"/>
              <w:rPr>
                <w:sz w:val="18"/>
                <w:szCs w:val="18"/>
              </w:rPr>
            </w:pPr>
          </w:p>
          <w:p w14:paraId="3FDBFFCA" w14:textId="77777777" w:rsidR="000E5E48" w:rsidRPr="00690FA9" w:rsidRDefault="000E5E48" w:rsidP="00946072">
            <w:pPr>
              <w:pStyle w:val="Normlny0"/>
              <w:jc w:val="center"/>
              <w:rPr>
                <w:sz w:val="18"/>
                <w:szCs w:val="18"/>
              </w:rPr>
            </w:pPr>
          </w:p>
          <w:p w14:paraId="75F0C045" w14:textId="24FD14EC" w:rsidR="000E5E48" w:rsidRPr="00690FA9" w:rsidRDefault="000E5E48" w:rsidP="00946072">
            <w:pPr>
              <w:pStyle w:val="Normlny0"/>
              <w:jc w:val="center"/>
              <w:rPr>
                <w:sz w:val="18"/>
                <w:szCs w:val="18"/>
              </w:rPr>
            </w:pPr>
            <w:r w:rsidRPr="00690FA9">
              <w:rPr>
                <w:sz w:val="18"/>
                <w:szCs w:val="18"/>
              </w:rPr>
              <w:t>O. 5</w:t>
            </w:r>
          </w:p>
          <w:p w14:paraId="300D19BE" w14:textId="77777777" w:rsidR="000E5E48" w:rsidRPr="00690FA9" w:rsidRDefault="000E5E48" w:rsidP="00946072">
            <w:pPr>
              <w:pStyle w:val="Normlny0"/>
              <w:jc w:val="center"/>
              <w:rPr>
                <w:sz w:val="18"/>
                <w:szCs w:val="18"/>
              </w:rPr>
            </w:pPr>
          </w:p>
          <w:p w14:paraId="26D86971" w14:textId="77777777" w:rsidR="000E5E48" w:rsidRPr="00690FA9" w:rsidRDefault="000E5E48" w:rsidP="00946072">
            <w:pPr>
              <w:pStyle w:val="Normlny0"/>
              <w:jc w:val="center"/>
              <w:rPr>
                <w:sz w:val="18"/>
                <w:szCs w:val="18"/>
              </w:rPr>
            </w:pPr>
            <w:r w:rsidRPr="00690FA9">
              <w:rPr>
                <w:sz w:val="18"/>
                <w:szCs w:val="18"/>
              </w:rPr>
              <w:t>§ 30</w:t>
            </w:r>
          </w:p>
          <w:p w14:paraId="5751EEA4" w14:textId="5CB4A854" w:rsidR="000E5E48" w:rsidRPr="00690FA9" w:rsidRDefault="000E5E48" w:rsidP="00946072">
            <w:pPr>
              <w:pStyle w:val="Normlny0"/>
              <w:jc w:val="center"/>
              <w:rPr>
                <w:sz w:val="18"/>
                <w:szCs w:val="18"/>
              </w:rPr>
            </w:pPr>
            <w:r w:rsidRPr="00690FA9">
              <w:rPr>
                <w:sz w:val="18"/>
                <w:szCs w:val="18"/>
              </w:rPr>
              <w:t>O. 1</w:t>
            </w:r>
          </w:p>
          <w:p w14:paraId="7D3CDFB4" w14:textId="3B793100" w:rsidR="000E5E48" w:rsidRPr="00690FA9" w:rsidRDefault="000E5E48" w:rsidP="00946072">
            <w:pPr>
              <w:pStyle w:val="Normlny0"/>
              <w:jc w:val="center"/>
              <w:rPr>
                <w:sz w:val="18"/>
                <w:szCs w:val="18"/>
              </w:rPr>
            </w:pPr>
            <w:r w:rsidRPr="00690FA9">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3BB99B05" w14:textId="77777777" w:rsidR="000E5E48" w:rsidRPr="00690FA9" w:rsidRDefault="000E5E48" w:rsidP="001D216E">
            <w:pPr>
              <w:jc w:val="both"/>
              <w:rPr>
                <w:sz w:val="18"/>
                <w:szCs w:val="18"/>
              </w:rPr>
            </w:pPr>
            <w:r w:rsidRPr="00690FA9">
              <w:rPr>
                <w:sz w:val="18"/>
                <w:szCs w:val="18"/>
              </w:rPr>
              <w:lastRenderedPageBreak/>
              <w:t xml:space="preserve">Ak nie je v tomto zákone alebo osobitnom predpise ustanovené </w:t>
            </w:r>
            <w:r w:rsidRPr="00690FA9">
              <w:rPr>
                <w:sz w:val="18"/>
                <w:szCs w:val="18"/>
              </w:rPr>
              <w:lastRenderedPageBreak/>
              <w:t>inak, vzťahuje sa na konanie podľa tohto zákona všeobecný predpis o správnom konaní.</w:t>
            </w:r>
          </w:p>
          <w:p w14:paraId="47B62459" w14:textId="77777777" w:rsidR="000E5E48" w:rsidRPr="00690FA9" w:rsidRDefault="000E5E48" w:rsidP="00946072">
            <w:pPr>
              <w:adjustRightInd w:val="0"/>
              <w:jc w:val="both"/>
              <w:rPr>
                <w:sz w:val="18"/>
                <w:szCs w:val="18"/>
              </w:rPr>
            </w:pPr>
          </w:p>
          <w:p w14:paraId="235F07E9" w14:textId="319D4F69" w:rsidR="000E5E48" w:rsidRPr="00690FA9" w:rsidRDefault="000E5E48" w:rsidP="00946072">
            <w:pPr>
              <w:adjustRightInd w:val="0"/>
              <w:jc w:val="both"/>
              <w:rPr>
                <w:sz w:val="18"/>
                <w:szCs w:val="18"/>
              </w:rPr>
            </w:pPr>
            <w:r w:rsidRPr="00690FA9">
              <w:rPr>
                <w:sz w:val="18"/>
                <w:szCs w:val="18"/>
              </w:rPr>
              <w:t>(1) 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14:paraId="0FBF3184" w14:textId="77777777" w:rsidR="000E5E48" w:rsidRPr="00690FA9" w:rsidRDefault="000E5E48" w:rsidP="00946072">
            <w:pPr>
              <w:adjustRightInd w:val="0"/>
              <w:jc w:val="both"/>
              <w:rPr>
                <w:sz w:val="18"/>
                <w:szCs w:val="18"/>
              </w:rPr>
            </w:pPr>
          </w:p>
          <w:p w14:paraId="34DB4D73" w14:textId="3861F72C" w:rsidR="000E5E48" w:rsidRPr="00690FA9" w:rsidRDefault="000E5E48" w:rsidP="00946072">
            <w:pPr>
              <w:adjustRightInd w:val="0"/>
              <w:jc w:val="both"/>
              <w:rPr>
                <w:sz w:val="18"/>
                <w:szCs w:val="18"/>
              </w:rPr>
            </w:pPr>
            <w:r w:rsidRPr="00690FA9">
              <w:rPr>
                <w:sz w:val="18"/>
                <w:szCs w:val="18"/>
              </w:rPr>
              <w:t>(4) Správny orgán v konaní pokračuje z vlastného podnetu alebo na podnet účastníka konania, len čo pominuli prekážky, pre ktoré sa konanie prerušilo, prípadne len čo uplynula lehota uvedená v odseku 2.</w:t>
            </w:r>
          </w:p>
          <w:p w14:paraId="5C370CF7" w14:textId="77777777" w:rsidR="000E5E48" w:rsidRPr="00690FA9" w:rsidRDefault="000E5E48" w:rsidP="00946072">
            <w:pPr>
              <w:adjustRightInd w:val="0"/>
              <w:jc w:val="both"/>
              <w:rPr>
                <w:sz w:val="18"/>
                <w:szCs w:val="18"/>
              </w:rPr>
            </w:pPr>
          </w:p>
          <w:p w14:paraId="46F957EA" w14:textId="1C186206" w:rsidR="000E5E48" w:rsidRPr="00690FA9" w:rsidRDefault="000E5E48" w:rsidP="00946072">
            <w:pPr>
              <w:adjustRightInd w:val="0"/>
              <w:jc w:val="both"/>
              <w:rPr>
                <w:sz w:val="18"/>
                <w:szCs w:val="18"/>
              </w:rPr>
            </w:pPr>
            <w:r w:rsidRPr="00690FA9">
              <w:rPr>
                <w:sz w:val="18"/>
                <w:szCs w:val="18"/>
              </w:rPr>
              <w:t>(5)Pokiaľ je konanie prerušené, lehoty podľa tohto zákona neplynú.</w:t>
            </w:r>
          </w:p>
          <w:p w14:paraId="66AE9355" w14:textId="77777777" w:rsidR="000E5E48" w:rsidRPr="00690FA9" w:rsidRDefault="000E5E48" w:rsidP="00946072">
            <w:pPr>
              <w:pStyle w:val="Normlny0"/>
              <w:jc w:val="both"/>
              <w:rPr>
                <w:sz w:val="18"/>
                <w:szCs w:val="18"/>
              </w:rPr>
            </w:pPr>
          </w:p>
          <w:p w14:paraId="52571039" w14:textId="6E75542C" w:rsidR="000E5E48" w:rsidRPr="00690FA9" w:rsidRDefault="000E5E48" w:rsidP="00946072">
            <w:pPr>
              <w:pStyle w:val="Normlny0"/>
              <w:jc w:val="both"/>
              <w:rPr>
                <w:sz w:val="18"/>
                <w:szCs w:val="18"/>
              </w:rPr>
            </w:pPr>
            <w:r w:rsidRPr="00690FA9">
              <w:rPr>
                <w:sz w:val="18"/>
                <w:szCs w:val="18"/>
              </w:rPr>
              <w:t>(1)Správny orgán konanie zastaví, ak</w:t>
            </w:r>
          </w:p>
          <w:p w14:paraId="71164D92" w14:textId="77777777" w:rsidR="000E5E48" w:rsidRPr="00690FA9" w:rsidRDefault="000E5E48" w:rsidP="00946072">
            <w:pPr>
              <w:adjustRightInd w:val="0"/>
              <w:jc w:val="both"/>
              <w:rPr>
                <w:sz w:val="18"/>
                <w:szCs w:val="18"/>
              </w:rPr>
            </w:pPr>
            <w:r w:rsidRPr="00690FA9">
              <w:rPr>
                <w:sz w:val="18"/>
                <w:szCs w:val="18"/>
              </w:rPr>
              <w:t>d) účastník konania na výzvu správneho orgánu v určenej lehote neodstránil nedostatky svojho podania a bol o možnosti zastavenia konania poučený,</w:t>
            </w:r>
          </w:p>
        </w:tc>
        <w:tc>
          <w:tcPr>
            <w:tcW w:w="201" w:type="pct"/>
            <w:tcBorders>
              <w:top w:val="single" w:sz="4" w:space="0" w:color="auto"/>
              <w:left w:val="single" w:sz="4" w:space="0" w:color="auto"/>
              <w:bottom w:val="single" w:sz="4" w:space="0" w:color="auto"/>
              <w:right w:val="single" w:sz="4" w:space="0" w:color="auto"/>
            </w:tcBorders>
          </w:tcPr>
          <w:p w14:paraId="7FAAC555"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55615247"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6D2FC55" w14:textId="626F5E2F"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9C65E08" w14:textId="77777777" w:rsidR="000E5E48" w:rsidRPr="00690FA9" w:rsidRDefault="000E5E48" w:rsidP="00946072">
            <w:pPr>
              <w:rPr>
                <w:sz w:val="18"/>
                <w:szCs w:val="18"/>
              </w:rPr>
            </w:pPr>
          </w:p>
        </w:tc>
      </w:tr>
      <w:tr w:rsidR="000E5E48" w:rsidRPr="00690FA9" w14:paraId="045E5C67" w14:textId="5A1223AF" w:rsidTr="000E5E48">
        <w:tc>
          <w:tcPr>
            <w:tcW w:w="175" w:type="pct"/>
            <w:tcBorders>
              <w:top w:val="single" w:sz="4" w:space="0" w:color="auto"/>
              <w:left w:val="single" w:sz="4" w:space="0" w:color="auto"/>
              <w:bottom w:val="single" w:sz="4" w:space="0" w:color="auto"/>
              <w:right w:val="single" w:sz="4" w:space="0" w:color="auto"/>
            </w:tcBorders>
          </w:tcPr>
          <w:p w14:paraId="7FF5661B" w14:textId="77777777" w:rsidR="000E5E48" w:rsidRPr="00690FA9" w:rsidRDefault="000E5E48" w:rsidP="00946072">
            <w:pPr>
              <w:rPr>
                <w:sz w:val="18"/>
                <w:szCs w:val="18"/>
              </w:rPr>
            </w:pPr>
            <w:r w:rsidRPr="00690FA9">
              <w:rPr>
                <w:sz w:val="18"/>
                <w:szCs w:val="18"/>
              </w:rPr>
              <w:t>Č: 11</w:t>
            </w:r>
          </w:p>
          <w:p w14:paraId="045B1F43" w14:textId="77777777" w:rsidR="000E5E48" w:rsidRPr="00690FA9" w:rsidRDefault="000E5E48" w:rsidP="00946072">
            <w:pPr>
              <w:rPr>
                <w:sz w:val="18"/>
                <w:szCs w:val="18"/>
              </w:rPr>
            </w:pPr>
            <w:r w:rsidRPr="00690FA9">
              <w:rPr>
                <w:sz w:val="18"/>
                <w:szCs w:val="18"/>
              </w:rPr>
              <w:t>O: 3</w:t>
            </w:r>
          </w:p>
          <w:p w14:paraId="36CAEDC9"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2110473" w14:textId="77777777" w:rsidR="000E5E48" w:rsidRPr="00690FA9" w:rsidRDefault="000E5E48" w:rsidP="00946072">
            <w:pPr>
              <w:jc w:val="both"/>
              <w:rPr>
                <w:sz w:val="18"/>
                <w:szCs w:val="18"/>
              </w:rPr>
            </w:pPr>
            <w:r w:rsidRPr="00690FA9">
              <w:rPr>
                <w:sz w:val="18"/>
                <w:szCs w:val="18"/>
              </w:rPr>
              <w:t>Každé rozhodnutie o zamietnutí žiadosti o modrú kartu EÚ, odňatí modrej karty EÚ alebo zamietnutí žiadosti o obnovenie modrej karty EÚ sa písomne oznámi dotknutému štátnemu príslušníkovi tretej krajiny a v prípade potreby jeho zamestnávateľovi v súlade s postupmi oznamovania stanovenými v príslušnom vnútroštátnom práve. V oznámení sa uvedú dôvody rozhodnutia a príslušný orgán, na ktorom možno podať odvolanie, ako aj lehota na podanie odvolania. Členské štáty stanovia účinný súdny prostriedok nápravy v súlade s vnútroštátnym právom.</w:t>
            </w:r>
          </w:p>
          <w:p w14:paraId="01E46DBF" w14:textId="77777777" w:rsidR="000E5E48" w:rsidRPr="00690FA9" w:rsidRDefault="000E5E48" w:rsidP="00946072">
            <w:pPr>
              <w:jc w:val="both"/>
              <w:rPr>
                <w:sz w:val="18"/>
                <w:szCs w:val="18"/>
              </w:rPr>
            </w:pPr>
          </w:p>
          <w:p w14:paraId="3352F42E" w14:textId="77777777" w:rsidR="000E5E48" w:rsidRPr="00690FA9" w:rsidRDefault="000E5E48"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06E609B" w14:textId="71B94F27"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FAE4D97" w14:textId="77777777" w:rsidR="000E5E48" w:rsidRPr="00690FA9" w:rsidRDefault="000E5E48" w:rsidP="005B7960">
            <w:pPr>
              <w:ind w:left="-45" w:right="-43"/>
              <w:jc w:val="center"/>
              <w:rPr>
                <w:sz w:val="18"/>
                <w:szCs w:val="18"/>
              </w:rPr>
            </w:pPr>
            <w:r w:rsidRPr="00690FA9">
              <w:rPr>
                <w:sz w:val="18"/>
                <w:szCs w:val="18"/>
              </w:rPr>
              <w:t xml:space="preserve">Zákon č. 404/2011 Z. z. </w:t>
            </w:r>
          </w:p>
          <w:p w14:paraId="6CE3C341" w14:textId="77777777" w:rsidR="000E5E48" w:rsidRPr="00690FA9" w:rsidRDefault="000E5E48" w:rsidP="00946072">
            <w:pPr>
              <w:ind w:left="-45" w:right="-43"/>
              <w:jc w:val="center"/>
              <w:rPr>
                <w:sz w:val="18"/>
                <w:szCs w:val="18"/>
              </w:rPr>
            </w:pPr>
          </w:p>
          <w:p w14:paraId="757CE742" w14:textId="285F58F0" w:rsidR="000E5E48" w:rsidRPr="00690FA9" w:rsidRDefault="000E5E48" w:rsidP="00946072">
            <w:pPr>
              <w:ind w:left="-45" w:right="-43"/>
              <w:jc w:val="center"/>
              <w:rPr>
                <w:sz w:val="18"/>
                <w:szCs w:val="18"/>
              </w:rPr>
            </w:pPr>
            <w:r w:rsidRPr="00690FA9">
              <w:rPr>
                <w:sz w:val="18"/>
                <w:szCs w:val="18"/>
              </w:rPr>
              <w:t>Zákon č. 71/1967</w:t>
            </w:r>
          </w:p>
          <w:p w14:paraId="53C0BDB8" w14:textId="77777777" w:rsidR="000E5E48" w:rsidRPr="00690FA9" w:rsidRDefault="000E5E48" w:rsidP="00946072">
            <w:pPr>
              <w:jc w:val="center"/>
              <w:rPr>
                <w:sz w:val="18"/>
                <w:szCs w:val="18"/>
              </w:rPr>
            </w:pPr>
            <w:r w:rsidRPr="00690FA9">
              <w:rPr>
                <w:sz w:val="18"/>
                <w:szCs w:val="18"/>
              </w:rPr>
              <w:t xml:space="preserve">Zb. </w:t>
            </w:r>
          </w:p>
          <w:p w14:paraId="243B27AB" w14:textId="77777777" w:rsidR="000E5E48" w:rsidRPr="00690FA9" w:rsidRDefault="000E5E48" w:rsidP="00946072">
            <w:pPr>
              <w:jc w:val="center"/>
              <w:rPr>
                <w:sz w:val="18"/>
                <w:szCs w:val="18"/>
              </w:rPr>
            </w:pPr>
          </w:p>
          <w:p w14:paraId="0C6D8D36" w14:textId="77777777" w:rsidR="000E5E48" w:rsidRPr="00690FA9" w:rsidRDefault="000E5E48" w:rsidP="00946072">
            <w:pPr>
              <w:jc w:val="center"/>
              <w:rPr>
                <w:sz w:val="18"/>
                <w:szCs w:val="18"/>
              </w:rPr>
            </w:pPr>
          </w:p>
          <w:p w14:paraId="61CF0C09" w14:textId="77777777" w:rsidR="000E5E48" w:rsidRPr="00690FA9" w:rsidRDefault="000E5E48" w:rsidP="00946072">
            <w:pPr>
              <w:jc w:val="center"/>
              <w:rPr>
                <w:sz w:val="18"/>
                <w:szCs w:val="18"/>
              </w:rPr>
            </w:pPr>
          </w:p>
          <w:p w14:paraId="5F0D90AE" w14:textId="77777777" w:rsidR="000E5E48" w:rsidRPr="00690FA9" w:rsidRDefault="000E5E48" w:rsidP="00946072">
            <w:pPr>
              <w:jc w:val="center"/>
              <w:rPr>
                <w:sz w:val="18"/>
                <w:szCs w:val="18"/>
              </w:rPr>
            </w:pPr>
          </w:p>
          <w:p w14:paraId="26745421" w14:textId="77777777" w:rsidR="000E5E48" w:rsidRPr="00690FA9" w:rsidRDefault="000E5E48" w:rsidP="00946072">
            <w:pPr>
              <w:jc w:val="center"/>
              <w:rPr>
                <w:sz w:val="18"/>
                <w:szCs w:val="18"/>
              </w:rPr>
            </w:pPr>
          </w:p>
          <w:p w14:paraId="57CC4590" w14:textId="77777777" w:rsidR="000E5E48" w:rsidRPr="00690FA9" w:rsidRDefault="000E5E48" w:rsidP="00946072">
            <w:pPr>
              <w:jc w:val="center"/>
              <w:rPr>
                <w:sz w:val="18"/>
                <w:szCs w:val="18"/>
              </w:rPr>
            </w:pPr>
          </w:p>
          <w:p w14:paraId="52957B68" w14:textId="77777777" w:rsidR="000E5E48" w:rsidRPr="00690FA9" w:rsidRDefault="000E5E48" w:rsidP="00946072">
            <w:pPr>
              <w:jc w:val="center"/>
              <w:rPr>
                <w:sz w:val="18"/>
                <w:szCs w:val="18"/>
              </w:rPr>
            </w:pPr>
          </w:p>
          <w:p w14:paraId="4BAC134E" w14:textId="77777777" w:rsidR="000E5E48" w:rsidRPr="00690FA9" w:rsidRDefault="000E5E48" w:rsidP="00946072">
            <w:pPr>
              <w:jc w:val="center"/>
              <w:rPr>
                <w:sz w:val="18"/>
                <w:szCs w:val="18"/>
              </w:rPr>
            </w:pPr>
          </w:p>
          <w:p w14:paraId="236D7EF7" w14:textId="77777777" w:rsidR="000E5E48" w:rsidRPr="00690FA9" w:rsidRDefault="000E5E48" w:rsidP="00946072">
            <w:pPr>
              <w:jc w:val="center"/>
              <w:rPr>
                <w:sz w:val="18"/>
                <w:szCs w:val="18"/>
              </w:rPr>
            </w:pPr>
          </w:p>
          <w:p w14:paraId="3AAC8539" w14:textId="77777777" w:rsidR="000E5E48" w:rsidRPr="00690FA9" w:rsidRDefault="000E5E48"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0AEF7E6" w14:textId="77777777" w:rsidR="000E5E48" w:rsidRPr="00690FA9" w:rsidRDefault="000E5E48" w:rsidP="005B7960">
            <w:pPr>
              <w:pStyle w:val="Normlny0"/>
              <w:rPr>
                <w:sz w:val="18"/>
                <w:szCs w:val="18"/>
              </w:rPr>
            </w:pPr>
            <w:r w:rsidRPr="00690FA9">
              <w:rPr>
                <w:sz w:val="18"/>
                <w:szCs w:val="18"/>
              </w:rPr>
              <w:t>§ 120</w:t>
            </w:r>
          </w:p>
          <w:p w14:paraId="1368F997" w14:textId="77777777" w:rsidR="000E5E48" w:rsidRPr="00690FA9" w:rsidRDefault="000E5E48" w:rsidP="005B7960">
            <w:pPr>
              <w:pStyle w:val="Normlny0"/>
              <w:jc w:val="center"/>
              <w:rPr>
                <w:sz w:val="18"/>
                <w:szCs w:val="18"/>
              </w:rPr>
            </w:pPr>
            <w:r w:rsidRPr="00690FA9">
              <w:rPr>
                <w:sz w:val="18"/>
                <w:szCs w:val="18"/>
              </w:rPr>
              <w:t>O. 1</w:t>
            </w:r>
          </w:p>
          <w:p w14:paraId="3D3BD0D3" w14:textId="77777777" w:rsidR="000E5E48" w:rsidRPr="00690FA9" w:rsidRDefault="000E5E48" w:rsidP="005B7960">
            <w:pPr>
              <w:pStyle w:val="Normlny0"/>
              <w:jc w:val="center"/>
              <w:rPr>
                <w:sz w:val="18"/>
                <w:szCs w:val="18"/>
              </w:rPr>
            </w:pPr>
            <w:r w:rsidRPr="00690FA9">
              <w:rPr>
                <w:sz w:val="18"/>
                <w:szCs w:val="18"/>
              </w:rPr>
              <w:t>V. 1</w:t>
            </w:r>
          </w:p>
          <w:p w14:paraId="3F0512CC" w14:textId="77777777" w:rsidR="000E5E48" w:rsidRPr="00690FA9" w:rsidRDefault="000E5E48" w:rsidP="00946072">
            <w:pPr>
              <w:pStyle w:val="Normlny0"/>
              <w:jc w:val="center"/>
              <w:rPr>
                <w:sz w:val="18"/>
                <w:szCs w:val="18"/>
              </w:rPr>
            </w:pPr>
          </w:p>
          <w:p w14:paraId="077FBE17" w14:textId="3F2D117F" w:rsidR="000E5E48" w:rsidRPr="00690FA9" w:rsidRDefault="000E5E48" w:rsidP="00946072">
            <w:pPr>
              <w:pStyle w:val="Normlny0"/>
              <w:jc w:val="center"/>
              <w:rPr>
                <w:sz w:val="18"/>
                <w:szCs w:val="18"/>
              </w:rPr>
            </w:pPr>
            <w:r w:rsidRPr="00690FA9">
              <w:rPr>
                <w:sz w:val="18"/>
                <w:szCs w:val="18"/>
              </w:rPr>
              <w:t>§ 47</w:t>
            </w:r>
          </w:p>
          <w:p w14:paraId="4AAC3ECA" w14:textId="6CDD4D5E" w:rsidR="000E5E48" w:rsidRPr="00690FA9" w:rsidRDefault="000E5E48" w:rsidP="00946072">
            <w:pPr>
              <w:pStyle w:val="Normlny0"/>
              <w:jc w:val="center"/>
              <w:rPr>
                <w:sz w:val="18"/>
                <w:szCs w:val="18"/>
              </w:rPr>
            </w:pPr>
            <w:r w:rsidRPr="00690FA9">
              <w:rPr>
                <w:sz w:val="18"/>
                <w:szCs w:val="18"/>
              </w:rPr>
              <w:t>O. 1</w:t>
            </w:r>
          </w:p>
          <w:p w14:paraId="4CF19B55" w14:textId="43045897" w:rsidR="000E5E48" w:rsidRPr="00690FA9" w:rsidRDefault="000E5E48" w:rsidP="00946072">
            <w:pPr>
              <w:pStyle w:val="Normlny0"/>
              <w:jc w:val="center"/>
              <w:rPr>
                <w:sz w:val="18"/>
                <w:szCs w:val="18"/>
              </w:rPr>
            </w:pPr>
            <w:r w:rsidRPr="00690FA9">
              <w:rPr>
                <w:sz w:val="18"/>
                <w:szCs w:val="18"/>
              </w:rPr>
              <w:t>V. 1</w:t>
            </w:r>
          </w:p>
          <w:p w14:paraId="2CC2C210" w14:textId="35B61D3E" w:rsidR="000E5E48" w:rsidRPr="00690FA9" w:rsidRDefault="000E5E48" w:rsidP="00946072">
            <w:pPr>
              <w:pStyle w:val="Normlny0"/>
              <w:jc w:val="center"/>
              <w:rPr>
                <w:sz w:val="18"/>
                <w:szCs w:val="18"/>
              </w:rPr>
            </w:pPr>
            <w:r w:rsidRPr="00690FA9">
              <w:rPr>
                <w:sz w:val="18"/>
                <w:szCs w:val="18"/>
              </w:rPr>
              <w:t>O. 2</w:t>
            </w:r>
          </w:p>
          <w:p w14:paraId="469BA306" w14:textId="3E2F7F28" w:rsidR="000E5E48" w:rsidRPr="00690FA9" w:rsidRDefault="000E5E48" w:rsidP="00946072">
            <w:pPr>
              <w:pStyle w:val="Normlny0"/>
              <w:jc w:val="center"/>
              <w:rPr>
                <w:sz w:val="18"/>
                <w:szCs w:val="18"/>
              </w:rPr>
            </w:pPr>
            <w:r w:rsidRPr="00690FA9">
              <w:rPr>
                <w:sz w:val="18"/>
                <w:szCs w:val="18"/>
              </w:rPr>
              <w:t>V. 1</w:t>
            </w:r>
          </w:p>
          <w:p w14:paraId="5BC9F465" w14:textId="77777777" w:rsidR="000E5E48" w:rsidRPr="00690FA9" w:rsidRDefault="000E5E48" w:rsidP="00946072">
            <w:pPr>
              <w:pStyle w:val="Normlny0"/>
              <w:jc w:val="center"/>
              <w:rPr>
                <w:sz w:val="18"/>
                <w:szCs w:val="18"/>
              </w:rPr>
            </w:pPr>
          </w:p>
          <w:p w14:paraId="6DB1B103" w14:textId="77777777" w:rsidR="000E5E48" w:rsidRPr="00690FA9" w:rsidRDefault="000E5E48" w:rsidP="00946072">
            <w:pPr>
              <w:pStyle w:val="Normlny0"/>
              <w:jc w:val="center"/>
              <w:rPr>
                <w:sz w:val="18"/>
                <w:szCs w:val="18"/>
              </w:rPr>
            </w:pPr>
          </w:p>
          <w:p w14:paraId="4BCAFFC0" w14:textId="5FE67624" w:rsidR="000E5E48" w:rsidRPr="00690FA9" w:rsidRDefault="000E5E48" w:rsidP="00946072">
            <w:pPr>
              <w:pStyle w:val="Normlny0"/>
              <w:jc w:val="center"/>
              <w:rPr>
                <w:sz w:val="18"/>
                <w:szCs w:val="18"/>
              </w:rPr>
            </w:pPr>
            <w:r w:rsidRPr="00690FA9">
              <w:rPr>
                <w:sz w:val="18"/>
                <w:szCs w:val="18"/>
              </w:rPr>
              <w:t>O. 3</w:t>
            </w:r>
          </w:p>
          <w:p w14:paraId="45C24A9B" w14:textId="77777777" w:rsidR="000E5E48" w:rsidRPr="00690FA9" w:rsidRDefault="000E5E48" w:rsidP="00946072">
            <w:pPr>
              <w:pStyle w:val="Normlny0"/>
              <w:jc w:val="center"/>
              <w:rPr>
                <w:sz w:val="18"/>
                <w:szCs w:val="18"/>
              </w:rPr>
            </w:pPr>
          </w:p>
          <w:p w14:paraId="49B4FEB0" w14:textId="77777777" w:rsidR="000E5E48" w:rsidRPr="00690FA9" w:rsidRDefault="000E5E48" w:rsidP="00946072">
            <w:pPr>
              <w:pStyle w:val="Normlny0"/>
              <w:jc w:val="center"/>
              <w:rPr>
                <w:sz w:val="18"/>
                <w:szCs w:val="18"/>
              </w:rPr>
            </w:pPr>
          </w:p>
          <w:p w14:paraId="3F9B92BC" w14:textId="77777777" w:rsidR="000E5E48" w:rsidRPr="00690FA9" w:rsidRDefault="000E5E48" w:rsidP="00946072">
            <w:pPr>
              <w:pStyle w:val="Normlny0"/>
              <w:jc w:val="center"/>
              <w:rPr>
                <w:sz w:val="18"/>
                <w:szCs w:val="18"/>
              </w:rPr>
            </w:pPr>
          </w:p>
          <w:p w14:paraId="4E59063F" w14:textId="77777777" w:rsidR="000E5E48" w:rsidRPr="00690FA9" w:rsidRDefault="000E5E48" w:rsidP="00946072">
            <w:pPr>
              <w:pStyle w:val="Normlny0"/>
              <w:jc w:val="center"/>
              <w:rPr>
                <w:sz w:val="18"/>
                <w:szCs w:val="18"/>
              </w:rPr>
            </w:pPr>
          </w:p>
          <w:p w14:paraId="48517175" w14:textId="77777777" w:rsidR="000E5E48" w:rsidRPr="00690FA9" w:rsidRDefault="000E5E48" w:rsidP="00946072">
            <w:pPr>
              <w:pStyle w:val="Normlny0"/>
              <w:jc w:val="center"/>
              <w:rPr>
                <w:sz w:val="18"/>
                <w:szCs w:val="18"/>
              </w:rPr>
            </w:pPr>
          </w:p>
          <w:p w14:paraId="777A75C9" w14:textId="77777777" w:rsidR="000E5E48" w:rsidRPr="00690FA9" w:rsidRDefault="000E5E48" w:rsidP="00946072">
            <w:pPr>
              <w:pStyle w:val="Normlny0"/>
              <w:jc w:val="center"/>
              <w:rPr>
                <w:sz w:val="18"/>
                <w:szCs w:val="18"/>
              </w:rPr>
            </w:pPr>
          </w:p>
          <w:p w14:paraId="5F798390" w14:textId="391F620A" w:rsidR="000E5E48" w:rsidRPr="00690FA9" w:rsidRDefault="000E5E48" w:rsidP="00946072">
            <w:pPr>
              <w:pStyle w:val="Normlny0"/>
              <w:jc w:val="center"/>
              <w:rPr>
                <w:sz w:val="18"/>
                <w:szCs w:val="18"/>
              </w:rPr>
            </w:pPr>
            <w:r w:rsidRPr="00690FA9">
              <w:rPr>
                <w:sz w:val="18"/>
                <w:szCs w:val="18"/>
              </w:rPr>
              <w:t>O. 4</w:t>
            </w:r>
          </w:p>
          <w:p w14:paraId="53B919C2" w14:textId="77777777" w:rsidR="000E5E48" w:rsidRPr="00690FA9" w:rsidRDefault="000E5E48" w:rsidP="00946072">
            <w:pPr>
              <w:pStyle w:val="Normlny0"/>
              <w:jc w:val="center"/>
              <w:rPr>
                <w:sz w:val="18"/>
                <w:szCs w:val="18"/>
              </w:rPr>
            </w:pPr>
          </w:p>
          <w:p w14:paraId="7F1DF746" w14:textId="77777777" w:rsidR="000E5E48" w:rsidRPr="00690FA9" w:rsidRDefault="000E5E48" w:rsidP="00946072">
            <w:pPr>
              <w:pStyle w:val="Normlny0"/>
              <w:jc w:val="center"/>
              <w:rPr>
                <w:sz w:val="18"/>
                <w:szCs w:val="18"/>
              </w:rPr>
            </w:pPr>
          </w:p>
          <w:p w14:paraId="3BA4236E" w14:textId="77777777" w:rsidR="000E5E48" w:rsidRPr="00690FA9" w:rsidRDefault="000E5E48" w:rsidP="00946072">
            <w:pPr>
              <w:pStyle w:val="Normlny0"/>
              <w:jc w:val="center"/>
              <w:rPr>
                <w:sz w:val="18"/>
                <w:szCs w:val="18"/>
              </w:rPr>
            </w:pPr>
          </w:p>
          <w:p w14:paraId="6A9B8F02" w14:textId="77777777" w:rsidR="000E5E48" w:rsidRPr="00690FA9" w:rsidRDefault="000E5E48" w:rsidP="00946072">
            <w:pPr>
              <w:pStyle w:val="Normlny0"/>
              <w:jc w:val="center"/>
              <w:rPr>
                <w:sz w:val="18"/>
                <w:szCs w:val="18"/>
              </w:rPr>
            </w:pPr>
          </w:p>
          <w:p w14:paraId="6CCA3D61" w14:textId="77777777" w:rsidR="000E5E48" w:rsidRPr="00690FA9" w:rsidRDefault="000E5E48" w:rsidP="00946072">
            <w:pPr>
              <w:pStyle w:val="Normlny0"/>
              <w:jc w:val="center"/>
              <w:rPr>
                <w:sz w:val="18"/>
                <w:szCs w:val="18"/>
              </w:rPr>
            </w:pPr>
            <w:r w:rsidRPr="00690FA9">
              <w:rPr>
                <w:sz w:val="18"/>
                <w:szCs w:val="18"/>
              </w:rPr>
              <w:t>§ 51</w:t>
            </w:r>
          </w:p>
          <w:p w14:paraId="25A1A388" w14:textId="08F6BF0B" w:rsidR="000E5E48" w:rsidRPr="00690FA9" w:rsidRDefault="000E5E48"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6C5DF9B4" w14:textId="77777777" w:rsidR="000E5E48" w:rsidRPr="00690FA9" w:rsidRDefault="000E5E48" w:rsidP="007F6B1B">
            <w:pPr>
              <w:jc w:val="both"/>
              <w:rPr>
                <w:sz w:val="18"/>
                <w:szCs w:val="18"/>
              </w:rPr>
            </w:pPr>
            <w:r w:rsidRPr="00690FA9">
              <w:rPr>
                <w:sz w:val="18"/>
                <w:szCs w:val="18"/>
              </w:rPr>
              <w:t>Ak nie je v tomto zákone alebo osobitnom predpise ustanovené inak, vzťahuje sa na konanie podľa tohto zákona všeobecný predpis o správnom konaní.</w:t>
            </w:r>
          </w:p>
          <w:p w14:paraId="7CD4EF9C" w14:textId="77777777" w:rsidR="000E5E48" w:rsidRPr="00690FA9" w:rsidRDefault="000E5E48" w:rsidP="00946072">
            <w:pPr>
              <w:adjustRightInd w:val="0"/>
              <w:jc w:val="both"/>
              <w:rPr>
                <w:sz w:val="18"/>
                <w:szCs w:val="18"/>
              </w:rPr>
            </w:pPr>
          </w:p>
          <w:p w14:paraId="450B6475" w14:textId="0FF924BE" w:rsidR="000E5E48" w:rsidRPr="00690FA9" w:rsidRDefault="000E5E48" w:rsidP="00946072">
            <w:pPr>
              <w:adjustRightInd w:val="0"/>
              <w:jc w:val="both"/>
              <w:rPr>
                <w:sz w:val="18"/>
                <w:szCs w:val="18"/>
              </w:rPr>
            </w:pPr>
            <w:r w:rsidRPr="00690FA9">
              <w:rPr>
                <w:sz w:val="18"/>
                <w:szCs w:val="18"/>
              </w:rPr>
              <w:t xml:space="preserve">(1) Rozhodnutie musí obsahovať výrok, odôvodnenie a poučenie o odvolaní (rozklade). </w:t>
            </w:r>
          </w:p>
          <w:p w14:paraId="6119C45A" w14:textId="77777777" w:rsidR="000E5E48" w:rsidRPr="00690FA9" w:rsidRDefault="000E5E48" w:rsidP="00946072">
            <w:pPr>
              <w:adjustRightInd w:val="0"/>
              <w:jc w:val="both"/>
              <w:rPr>
                <w:sz w:val="18"/>
                <w:szCs w:val="18"/>
              </w:rPr>
            </w:pPr>
          </w:p>
          <w:p w14:paraId="5FBB0985" w14:textId="7BB5F38B" w:rsidR="000E5E48" w:rsidRPr="00690FA9" w:rsidRDefault="000E5E48" w:rsidP="00946072">
            <w:pPr>
              <w:adjustRightInd w:val="0"/>
              <w:jc w:val="both"/>
              <w:rPr>
                <w:sz w:val="18"/>
                <w:szCs w:val="18"/>
              </w:rPr>
            </w:pPr>
            <w:r w:rsidRPr="00690FA9">
              <w:rPr>
                <w:sz w:val="18"/>
                <w:szCs w:val="18"/>
              </w:rPr>
              <w:t xml:space="preserve">(2) Výrok obsahuje rozhodnutie vo veci s uvedením ustanovenia právneho predpisu, podľa ktorého sa rozhodlo, prípadne aj rozhodnutie o povinnosti nahradiť trovy konania. </w:t>
            </w:r>
          </w:p>
          <w:p w14:paraId="2569213D" w14:textId="77777777" w:rsidR="000E5E48" w:rsidRPr="00690FA9" w:rsidRDefault="000E5E48" w:rsidP="00946072">
            <w:pPr>
              <w:adjustRightInd w:val="0"/>
              <w:jc w:val="both"/>
              <w:rPr>
                <w:sz w:val="18"/>
                <w:szCs w:val="18"/>
              </w:rPr>
            </w:pPr>
          </w:p>
          <w:p w14:paraId="4D2CE68B" w14:textId="274F3891" w:rsidR="000E5E48" w:rsidRPr="00690FA9" w:rsidRDefault="000E5E48" w:rsidP="00946072">
            <w:pPr>
              <w:adjustRightInd w:val="0"/>
              <w:jc w:val="both"/>
              <w:rPr>
                <w:sz w:val="18"/>
                <w:szCs w:val="18"/>
              </w:rPr>
            </w:pPr>
            <w:r w:rsidRPr="00690FA9">
              <w:rPr>
                <w:sz w:val="18"/>
                <w:szCs w:val="18"/>
              </w:rPr>
              <w:t>(3) 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14:paraId="4E9543FA" w14:textId="77777777" w:rsidR="000E5E48" w:rsidRPr="00690FA9" w:rsidRDefault="000E5E48" w:rsidP="00946072">
            <w:pPr>
              <w:adjustRightInd w:val="0"/>
              <w:jc w:val="both"/>
              <w:rPr>
                <w:sz w:val="18"/>
                <w:szCs w:val="18"/>
              </w:rPr>
            </w:pPr>
          </w:p>
          <w:p w14:paraId="4F5DB3B9" w14:textId="0400FF04" w:rsidR="000E5E48" w:rsidRPr="00690FA9" w:rsidRDefault="000E5E48" w:rsidP="00946072">
            <w:pPr>
              <w:adjustRightInd w:val="0"/>
              <w:jc w:val="both"/>
              <w:rPr>
                <w:sz w:val="18"/>
                <w:szCs w:val="18"/>
              </w:rPr>
            </w:pPr>
            <w:r w:rsidRPr="00690FA9">
              <w:rPr>
                <w:sz w:val="18"/>
                <w:szCs w:val="18"/>
              </w:rPr>
              <w:t>(4) Poučenie o odvolaní (rozklade) obsahuje údaj, či je rozhodnutie konečné alebo či sa možno proti nemu odvolať (podať rozklad), v akej lehote, na ktorý orgán a kde možno odvolanie podať. Poučenie obsahuje aj údaj, či rozhodnutie možno preskúmať súdom.</w:t>
            </w:r>
          </w:p>
          <w:p w14:paraId="58C49B3E" w14:textId="77777777" w:rsidR="000E5E48" w:rsidRPr="00690FA9" w:rsidRDefault="000E5E48" w:rsidP="00946072">
            <w:pPr>
              <w:adjustRightInd w:val="0"/>
              <w:jc w:val="both"/>
              <w:rPr>
                <w:sz w:val="18"/>
                <w:szCs w:val="18"/>
              </w:rPr>
            </w:pPr>
          </w:p>
          <w:p w14:paraId="09848DF7" w14:textId="7D0BC430" w:rsidR="000E5E48" w:rsidRPr="00690FA9" w:rsidRDefault="000E5E48" w:rsidP="00946072">
            <w:pPr>
              <w:adjustRightInd w:val="0"/>
              <w:jc w:val="both"/>
              <w:rPr>
                <w:sz w:val="18"/>
                <w:szCs w:val="18"/>
              </w:rPr>
            </w:pPr>
            <w:r w:rsidRPr="00690FA9">
              <w:rPr>
                <w:sz w:val="18"/>
                <w:szCs w:val="18"/>
              </w:rPr>
              <w:t>(1) Rozhodnutie sa účastníkovi konania oznamuje doručením písomného vyhotovenia tohto rozhodnutia, ak zákon neustanovuje inak. Deň doručenia rozhodnutia je dňom jeho oznámenia.</w:t>
            </w:r>
          </w:p>
        </w:tc>
        <w:tc>
          <w:tcPr>
            <w:tcW w:w="201" w:type="pct"/>
            <w:tcBorders>
              <w:top w:val="single" w:sz="4" w:space="0" w:color="auto"/>
              <w:left w:val="single" w:sz="4" w:space="0" w:color="auto"/>
              <w:bottom w:val="single" w:sz="4" w:space="0" w:color="auto"/>
              <w:right w:val="single" w:sz="4" w:space="0" w:color="auto"/>
            </w:tcBorders>
          </w:tcPr>
          <w:p w14:paraId="3D46FA8C"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706A114"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DE87504" w14:textId="657D2210"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04EFD50F" w14:textId="77777777" w:rsidR="000E5E48" w:rsidRPr="00690FA9" w:rsidRDefault="000E5E48" w:rsidP="00946072">
            <w:pPr>
              <w:rPr>
                <w:sz w:val="18"/>
                <w:szCs w:val="18"/>
              </w:rPr>
            </w:pPr>
          </w:p>
        </w:tc>
      </w:tr>
      <w:tr w:rsidR="000E5E48" w:rsidRPr="00690FA9" w14:paraId="68DEF48B" w14:textId="7FCD43D0" w:rsidTr="000E5E48">
        <w:tc>
          <w:tcPr>
            <w:tcW w:w="175" w:type="pct"/>
            <w:tcBorders>
              <w:top w:val="single" w:sz="4" w:space="0" w:color="auto"/>
              <w:left w:val="single" w:sz="4" w:space="0" w:color="auto"/>
              <w:bottom w:val="single" w:sz="4" w:space="0" w:color="auto"/>
              <w:right w:val="single" w:sz="4" w:space="0" w:color="auto"/>
            </w:tcBorders>
          </w:tcPr>
          <w:p w14:paraId="330B909E" w14:textId="77777777" w:rsidR="000E5E48" w:rsidRPr="00690FA9" w:rsidRDefault="000E5E48" w:rsidP="00946072">
            <w:pPr>
              <w:rPr>
                <w:sz w:val="18"/>
                <w:szCs w:val="18"/>
              </w:rPr>
            </w:pPr>
            <w:r w:rsidRPr="00690FA9">
              <w:rPr>
                <w:sz w:val="18"/>
                <w:szCs w:val="18"/>
              </w:rPr>
              <w:t>Č: 11</w:t>
            </w:r>
          </w:p>
          <w:p w14:paraId="5DB7D5E3" w14:textId="77777777" w:rsidR="000E5E48" w:rsidRPr="00690FA9" w:rsidRDefault="000E5E48" w:rsidP="00946072">
            <w:pPr>
              <w:rPr>
                <w:sz w:val="18"/>
                <w:szCs w:val="18"/>
              </w:rPr>
            </w:pPr>
            <w:r w:rsidRPr="00690FA9">
              <w:rPr>
                <w:sz w:val="18"/>
                <w:szCs w:val="18"/>
              </w:rPr>
              <w:t>O: 4</w:t>
            </w:r>
          </w:p>
          <w:p w14:paraId="70955328"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BA422BD" w14:textId="77777777" w:rsidR="000E5E48" w:rsidRPr="00690FA9" w:rsidRDefault="000E5E48" w:rsidP="00946072">
            <w:pPr>
              <w:jc w:val="both"/>
              <w:rPr>
                <w:sz w:val="18"/>
                <w:szCs w:val="18"/>
              </w:rPr>
            </w:pPr>
            <w:r w:rsidRPr="00690FA9">
              <w:rPr>
                <w:sz w:val="18"/>
                <w:szCs w:val="18"/>
              </w:rPr>
              <w:lastRenderedPageBreak/>
              <w:t xml:space="preserve">Žiadateľovi sa musí umožniť podať žiadosť o obnovenie svojej modrej karty EU pred </w:t>
            </w:r>
            <w:r w:rsidRPr="00690FA9">
              <w:rPr>
                <w:sz w:val="18"/>
                <w:szCs w:val="18"/>
              </w:rPr>
              <w:lastRenderedPageBreak/>
              <w:t>uplynutím jej platnosti. Na podanie žiadosti o obnovenie môžu členské štáty stanoviť lehotu najviac 90 dní pred uplynutím platnosti modrej karty EÚ.</w:t>
            </w:r>
          </w:p>
        </w:tc>
        <w:tc>
          <w:tcPr>
            <w:tcW w:w="201" w:type="pct"/>
            <w:tcBorders>
              <w:top w:val="single" w:sz="4" w:space="0" w:color="auto"/>
              <w:left w:val="single" w:sz="4" w:space="0" w:color="auto"/>
              <w:bottom w:val="single" w:sz="4" w:space="0" w:color="auto"/>
              <w:right w:val="single" w:sz="4" w:space="0" w:color="auto"/>
            </w:tcBorders>
          </w:tcPr>
          <w:p w14:paraId="52D57437" w14:textId="029F0D15" w:rsidR="000E5E48" w:rsidRPr="00690FA9" w:rsidRDefault="000E5E48"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3C6E29C1" w14:textId="77777777" w:rsidR="000E5E48" w:rsidRPr="00690FA9" w:rsidRDefault="000E5E48" w:rsidP="00946072">
            <w:pPr>
              <w:ind w:left="-45" w:right="-43"/>
              <w:jc w:val="center"/>
              <w:rPr>
                <w:sz w:val="18"/>
                <w:szCs w:val="18"/>
              </w:rPr>
            </w:pPr>
            <w:r w:rsidRPr="00690FA9">
              <w:rPr>
                <w:sz w:val="18"/>
                <w:szCs w:val="18"/>
              </w:rPr>
              <w:t>návrh zákona</w:t>
            </w:r>
          </w:p>
          <w:p w14:paraId="422ABA0D"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A05DA7A" w14:textId="2D9B5DE7" w:rsidR="000E5E48" w:rsidRPr="00690FA9" w:rsidRDefault="000E5E48" w:rsidP="00946072">
            <w:pPr>
              <w:pStyle w:val="Normlny0"/>
              <w:jc w:val="center"/>
              <w:rPr>
                <w:sz w:val="18"/>
                <w:szCs w:val="18"/>
              </w:rPr>
            </w:pPr>
            <w:r w:rsidRPr="00690FA9">
              <w:rPr>
                <w:sz w:val="18"/>
                <w:szCs w:val="18"/>
              </w:rPr>
              <w:lastRenderedPageBreak/>
              <w:t>Č. I</w:t>
            </w:r>
          </w:p>
          <w:p w14:paraId="7C306A9F" w14:textId="77777777" w:rsidR="000E5E48" w:rsidRPr="00690FA9" w:rsidRDefault="000E5E48" w:rsidP="00946072">
            <w:pPr>
              <w:pStyle w:val="Normlny0"/>
              <w:jc w:val="center"/>
              <w:rPr>
                <w:sz w:val="18"/>
                <w:szCs w:val="18"/>
              </w:rPr>
            </w:pPr>
            <w:r w:rsidRPr="00690FA9">
              <w:rPr>
                <w:sz w:val="18"/>
                <w:szCs w:val="18"/>
              </w:rPr>
              <w:t>§ 40</w:t>
            </w:r>
          </w:p>
          <w:p w14:paraId="68775729" w14:textId="07CC77B2" w:rsidR="000E5E48" w:rsidRPr="00690FA9" w:rsidRDefault="000E5E48" w:rsidP="00946072">
            <w:pPr>
              <w:pStyle w:val="Normlny0"/>
              <w:jc w:val="center"/>
              <w:rPr>
                <w:sz w:val="18"/>
                <w:szCs w:val="18"/>
              </w:rPr>
            </w:pPr>
            <w:r w:rsidRPr="00690FA9">
              <w:rPr>
                <w:sz w:val="18"/>
                <w:szCs w:val="18"/>
              </w:rPr>
              <w:lastRenderedPageBreak/>
              <w:t>O. 2</w:t>
            </w:r>
          </w:p>
          <w:p w14:paraId="4557B468" w14:textId="47BC1443" w:rsidR="000E5E48" w:rsidRPr="00690FA9" w:rsidRDefault="000E5E48" w:rsidP="00396A21">
            <w:pPr>
              <w:pStyle w:val="Normlny0"/>
              <w:jc w:val="center"/>
              <w:rPr>
                <w:sz w:val="18"/>
                <w:szCs w:val="18"/>
              </w:rPr>
            </w:pPr>
            <w:r w:rsidRPr="00690FA9">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50B0E4EE" w14:textId="7DCA719F" w:rsidR="000E5E48" w:rsidRPr="00690FA9" w:rsidRDefault="000E5E48" w:rsidP="00946072">
            <w:pPr>
              <w:pStyle w:val="Normlny0"/>
              <w:jc w:val="both"/>
              <w:rPr>
                <w:sz w:val="18"/>
                <w:szCs w:val="18"/>
              </w:rPr>
            </w:pPr>
            <w:r w:rsidRPr="00690FA9">
              <w:rPr>
                <w:sz w:val="18"/>
                <w:szCs w:val="18"/>
              </w:rPr>
              <w:lastRenderedPageBreak/>
              <w:t xml:space="preserve">Žiadosť o obnovenie modrej karty podáva štátny príslušník tretej krajiny osobne na policajnom útvare najneskôr posledný deň </w:t>
            </w:r>
            <w:r w:rsidRPr="00690FA9">
              <w:rPr>
                <w:sz w:val="18"/>
                <w:szCs w:val="18"/>
              </w:rPr>
              <w:lastRenderedPageBreak/>
              <w:t xml:space="preserve">platnosti modrej karty. </w:t>
            </w:r>
            <w:r w:rsidRPr="00690FA9">
              <w:rPr>
                <w:sz w:val="18"/>
                <w:szCs w:val="18"/>
              </w:rPr>
              <w:tab/>
            </w:r>
          </w:p>
        </w:tc>
        <w:tc>
          <w:tcPr>
            <w:tcW w:w="201" w:type="pct"/>
            <w:tcBorders>
              <w:top w:val="single" w:sz="4" w:space="0" w:color="auto"/>
              <w:left w:val="single" w:sz="4" w:space="0" w:color="auto"/>
              <w:bottom w:val="single" w:sz="4" w:space="0" w:color="auto"/>
              <w:right w:val="single" w:sz="4" w:space="0" w:color="auto"/>
            </w:tcBorders>
          </w:tcPr>
          <w:p w14:paraId="2D4B4E90" w14:textId="77777777" w:rsidR="000E5E48" w:rsidRPr="00690FA9" w:rsidRDefault="000E5E48"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D11A475"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5CBD225" w14:textId="14989747"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00AF7894" w14:textId="77777777" w:rsidR="000E5E48" w:rsidRPr="00690FA9" w:rsidRDefault="000E5E48" w:rsidP="00946072">
            <w:pPr>
              <w:rPr>
                <w:sz w:val="18"/>
                <w:szCs w:val="18"/>
              </w:rPr>
            </w:pPr>
          </w:p>
        </w:tc>
      </w:tr>
      <w:tr w:rsidR="000E5E48" w:rsidRPr="00690FA9" w14:paraId="3750DBBF" w14:textId="66B17C89" w:rsidTr="000E5E48">
        <w:tc>
          <w:tcPr>
            <w:tcW w:w="175" w:type="pct"/>
            <w:tcBorders>
              <w:top w:val="single" w:sz="4" w:space="0" w:color="auto"/>
              <w:left w:val="single" w:sz="4" w:space="0" w:color="auto"/>
              <w:bottom w:val="single" w:sz="4" w:space="0" w:color="auto"/>
              <w:right w:val="single" w:sz="4" w:space="0" w:color="auto"/>
            </w:tcBorders>
          </w:tcPr>
          <w:p w14:paraId="4C5862BE" w14:textId="77777777" w:rsidR="000E5E48" w:rsidRPr="00690FA9" w:rsidRDefault="000E5E48" w:rsidP="00946072">
            <w:pPr>
              <w:rPr>
                <w:sz w:val="18"/>
                <w:szCs w:val="18"/>
              </w:rPr>
            </w:pPr>
            <w:r w:rsidRPr="00690FA9">
              <w:rPr>
                <w:sz w:val="18"/>
                <w:szCs w:val="18"/>
              </w:rPr>
              <w:t>Č: 11</w:t>
            </w:r>
          </w:p>
          <w:p w14:paraId="75D10297" w14:textId="77777777" w:rsidR="000E5E48" w:rsidRPr="00690FA9" w:rsidRDefault="000E5E48" w:rsidP="00946072">
            <w:pPr>
              <w:rPr>
                <w:sz w:val="18"/>
                <w:szCs w:val="18"/>
              </w:rPr>
            </w:pPr>
            <w:r w:rsidRPr="00690FA9">
              <w:rPr>
                <w:sz w:val="18"/>
                <w:szCs w:val="18"/>
              </w:rPr>
              <w:t>O: 5</w:t>
            </w:r>
          </w:p>
          <w:p w14:paraId="6E5D4673"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B64A3B0" w14:textId="77777777" w:rsidR="000E5E48" w:rsidRPr="00690FA9" w:rsidRDefault="000E5E48" w:rsidP="00946072">
            <w:pPr>
              <w:jc w:val="both"/>
              <w:rPr>
                <w:sz w:val="18"/>
                <w:szCs w:val="18"/>
              </w:rPr>
            </w:pPr>
            <w:r w:rsidRPr="00690FA9">
              <w:rPr>
                <w:sz w:val="18"/>
                <w:szCs w:val="18"/>
              </w:rPr>
              <w:t>Ak platnosť modrej karty EÚ uplynie počas konania o jej obnovení, členský štát povolí štátnemu príslušníkovi tretej krajiny zdržiavať sa na svojom území ako držiteľovi modrej karty EÚ dovtedy, kým príslušné orgány neprijmú rozhodnutie o žiadosti o obnovenie.</w:t>
            </w:r>
          </w:p>
        </w:tc>
        <w:tc>
          <w:tcPr>
            <w:tcW w:w="201" w:type="pct"/>
            <w:tcBorders>
              <w:top w:val="single" w:sz="4" w:space="0" w:color="auto"/>
              <w:left w:val="single" w:sz="4" w:space="0" w:color="auto"/>
              <w:bottom w:val="single" w:sz="4" w:space="0" w:color="auto"/>
              <w:right w:val="single" w:sz="4" w:space="0" w:color="auto"/>
            </w:tcBorders>
          </w:tcPr>
          <w:p w14:paraId="2EE85ECC" w14:textId="704488AD" w:rsidR="000E5E48" w:rsidRPr="00690FA9" w:rsidRDefault="000E5E48"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A4DE124" w14:textId="77777777" w:rsidR="000E5E48" w:rsidRPr="00690FA9" w:rsidRDefault="000E5E48" w:rsidP="00946072">
            <w:pPr>
              <w:ind w:left="-45" w:right="-43"/>
              <w:jc w:val="center"/>
              <w:rPr>
                <w:sz w:val="18"/>
                <w:szCs w:val="18"/>
              </w:rPr>
            </w:pPr>
            <w:r w:rsidRPr="00690FA9">
              <w:rPr>
                <w:sz w:val="18"/>
                <w:szCs w:val="18"/>
              </w:rPr>
              <w:t>návrh zákona</w:t>
            </w:r>
          </w:p>
          <w:p w14:paraId="6B0DBE5C"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944ABD9" w14:textId="0A81A2C4" w:rsidR="000E5E48" w:rsidRPr="00690FA9" w:rsidRDefault="000E5E48" w:rsidP="00946072">
            <w:pPr>
              <w:pStyle w:val="Normlny0"/>
              <w:jc w:val="center"/>
              <w:rPr>
                <w:sz w:val="18"/>
                <w:szCs w:val="18"/>
              </w:rPr>
            </w:pPr>
            <w:r w:rsidRPr="00690FA9">
              <w:rPr>
                <w:sz w:val="18"/>
                <w:szCs w:val="18"/>
              </w:rPr>
              <w:t>Č. I</w:t>
            </w:r>
          </w:p>
          <w:p w14:paraId="094CB6D4" w14:textId="77777777" w:rsidR="000E5E48" w:rsidRPr="00690FA9" w:rsidRDefault="000E5E48" w:rsidP="00946072">
            <w:pPr>
              <w:pStyle w:val="Normlny0"/>
              <w:jc w:val="center"/>
              <w:rPr>
                <w:sz w:val="18"/>
                <w:szCs w:val="18"/>
              </w:rPr>
            </w:pPr>
            <w:r w:rsidRPr="00690FA9">
              <w:rPr>
                <w:sz w:val="18"/>
                <w:szCs w:val="18"/>
              </w:rPr>
              <w:t>§ 40</w:t>
            </w:r>
          </w:p>
          <w:p w14:paraId="5F0E899A" w14:textId="04DE1C68" w:rsidR="000E5E48" w:rsidRPr="00690FA9" w:rsidRDefault="000E5E48" w:rsidP="00946072">
            <w:pPr>
              <w:pStyle w:val="Normlny0"/>
              <w:jc w:val="center"/>
              <w:rPr>
                <w:sz w:val="18"/>
                <w:szCs w:val="18"/>
              </w:rPr>
            </w:pPr>
            <w:r w:rsidRPr="00690FA9">
              <w:rPr>
                <w:sz w:val="18"/>
                <w:szCs w:val="18"/>
              </w:rPr>
              <w:t>O. 7</w:t>
            </w:r>
          </w:p>
          <w:p w14:paraId="4BC1C7B0"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416969C" w14:textId="5979A8AE" w:rsidR="000E5E48" w:rsidRPr="00690FA9" w:rsidRDefault="000E5E48" w:rsidP="00946072">
            <w:pPr>
              <w:pStyle w:val="Normlny0"/>
              <w:jc w:val="both"/>
              <w:rPr>
                <w:bCs/>
                <w:sz w:val="18"/>
                <w:szCs w:val="18"/>
              </w:rPr>
            </w:pPr>
            <w:r w:rsidRPr="00690FA9">
              <w:rPr>
                <w:bCs/>
                <w:sz w:val="18"/>
                <w:szCs w:val="18"/>
              </w:rPr>
              <w:t>(7) Modrá karta sa po skončení jej platnosti až do právoplatnosti rozhodnutia o žiadosti  o obnovenie modrej karty považuje za platnú na území Slovenskej republiky.</w:t>
            </w:r>
          </w:p>
        </w:tc>
        <w:tc>
          <w:tcPr>
            <w:tcW w:w="201" w:type="pct"/>
            <w:tcBorders>
              <w:top w:val="single" w:sz="4" w:space="0" w:color="auto"/>
              <w:left w:val="single" w:sz="4" w:space="0" w:color="auto"/>
              <w:bottom w:val="single" w:sz="4" w:space="0" w:color="auto"/>
              <w:right w:val="single" w:sz="4" w:space="0" w:color="auto"/>
            </w:tcBorders>
          </w:tcPr>
          <w:p w14:paraId="519CB92F" w14:textId="77777777" w:rsidR="000E5E48" w:rsidRPr="00690FA9" w:rsidRDefault="000E5E48"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4792A1A"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02C9676" w14:textId="3CF02887" w:rsidR="000E5E48" w:rsidRPr="00690FA9" w:rsidRDefault="000E5E48" w:rsidP="00946072">
            <w:pPr>
              <w:jc w:val="center"/>
              <w:rPr>
                <w:sz w:val="18"/>
                <w:szCs w:val="18"/>
              </w:rPr>
            </w:pPr>
            <w:r w:rsidRPr="00690FA9">
              <w:rPr>
                <w:bCs/>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2038B82" w14:textId="77777777" w:rsidR="000E5E48" w:rsidRPr="00690FA9" w:rsidRDefault="000E5E48" w:rsidP="00946072">
            <w:pPr>
              <w:rPr>
                <w:sz w:val="18"/>
                <w:szCs w:val="18"/>
              </w:rPr>
            </w:pPr>
          </w:p>
        </w:tc>
      </w:tr>
      <w:tr w:rsidR="000E5E48" w:rsidRPr="00690FA9" w14:paraId="2E5879F4" w14:textId="1D0BC336" w:rsidTr="000E5E48">
        <w:tc>
          <w:tcPr>
            <w:tcW w:w="175" w:type="pct"/>
            <w:tcBorders>
              <w:top w:val="single" w:sz="4" w:space="0" w:color="auto"/>
              <w:left w:val="single" w:sz="4" w:space="0" w:color="auto"/>
              <w:bottom w:val="single" w:sz="4" w:space="0" w:color="auto"/>
              <w:right w:val="single" w:sz="4" w:space="0" w:color="auto"/>
            </w:tcBorders>
          </w:tcPr>
          <w:p w14:paraId="340AFFFC" w14:textId="77777777" w:rsidR="000E5E48" w:rsidRPr="00690FA9" w:rsidRDefault="000E5E48" w:rsidP="00946072">
            <w:pPr>
              <w:rPr>
                <w:sz w:val="18"/>
                <w:szCs w:val="18"/>
              </w:rPr>
            </w:pPr>
            <w:r w:rsidRPr="00690FA9">
              <w:rPr>
                <w:sz w:val="18"/>
                <w:szCs w:val="18"/>
              </w:rPr>
              <w:t>Č: 11</w:t>
            </w:r>
          </w:p>
          <w:p w14:paraId="250B38F8" w14:textId="77777777" w:rsidR="000E5E48" w:rsidRPr="00690FA9" w:rsidRDefault="000E5E48" w:rsidP="00946072">
            <w:pPr>
              <w:rPr>
                <w:sz w:val="18"/>
                <w:szCs w:val="18"/>
              </w:rPr>
            </w:pPr>
            <w:r w:rsidRPr="00690FA9">
              <w:rPr>
                <w:sz w:val="18"/>
                <w:szCs w:val="18"/>
              </w:rPr>
              <w:t>O: 6</w:t>
            </w:r>
          </w:p>
          <w:p w14:paraId="3A955471" w14:textId="77777777" w:rsidR="000E5E48" w:rsidRPr="00690FA9" w:rsidRDefault="000E5E48"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DD53E6F" w14:textId="77777777" w:rsidR="000E5E48" w:rsidRPr="00690FA9" w:rsidRDefault="000E5E48" w:rsidP="00946072">
            <w:pPr>
              <w:jc w:val="both"/>
              <w:rPr>
                <w:sz w:val="18"/>
                <w:szCs w:val="18"/>
              </w:rPr>
            </w:pPr>
            <w:r w:rsidRPr="00690FA9">
              <w:rPr>
                <w:sz w:val="18"/>
                <w:szCs w:val="18"/>
              </w:rPr>
              <w:t>Ak členské štáty vydávajú vnútroštátne povolenia na pobyt na účely vysokokvalifikovaného zamestnania, poskytnú držiteľom modrej karty EÚ rovnaké procesné záruky ako tie, ktoré sú stanovené v ich vnútroštátnych systémoch, ak sú procesné záruky stanovené v týchto vnútroštátnych systémoch výhodnejšie ako záruky stanovené v odsekoch 1 až 5.</w:t>
            </w:r>
          </w:p>
        </w:tc>
        <w:tc>
          <w:tcPr>
            <w:tcW w:w="201" w:type="pct"/>
            <w:tcBorders>
              <w:top w:val="single" w:sz="4" w:space="0" w:color="auto"/>
              <w:left w:val="single" w:sz="4" w:space="0" w:color="auto"/>
              <w:bottom w:val="single" w:sz="4" w:space="0" w:color="auto"/>
              <w:right w:val="single" w:sz="4" w:space="0" w:color="auto"/>
            </w:tcBorders>
          </w:tcPr>
          <w:p w14:paraId="48C8D176"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B186AFD" w14:textId="77777777" w:rsidR="000E5E48" w:rsidRPr="00690FA9" w:rsidRDefault="000E5E48"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2CD64EB" w14:textId="77777777" w:rsidR="000E5E48" w:rsidRPr="00690FA9" w:rsidRDefault="000E5E48"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CA572A0" w14:textId="77777777" w:rsidR="000E5E48" w:rsidRPr="00690FA9" w:rsidRDefault="000E5E48" w:rsidP="00946072">
            <w:pPr>
              <w:autoSpaceDE/>
              <w:snapToGrid w:val="0"/>
              <w:spacing w:after="24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622B2323" w14:textId="77777777" w:rsidR="000E5E48" w:rsidRPr="00690FA9" w:rsidRDefault="000E5E48"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BEFECB4" w14:textId="77777777" w:rsidR="000E5E48" w:rsidRPr="00690FA9" w:rsidRDefault="000E5E48"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4F6C0C" w14:textId="77777777" w:rsidR="000E5E48" w:rsidRPr="00690FA9" w:rsidRDefault="000E5E48" w:rsidP="00946072">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74C9EF2" w14:textId="77777777" w:rsidR="000E5E48" w:rsidRPr="00690FA9" w:rsidRDefault="000E5E48" w:rsidP="00946072">
            <w:pPr>
              <w:rPr>
                <w:sz w:val="18"/>
                <w:szCs w:val="18"/>
              </w:rPr>
            </w:pPr>
          </w:p>
        </w:tc>
      </w:tr>
      <w:tr w:rsidR="00CE6DAC" w:rsidRPr="00690FA9" w14:paraId="67CE146A" w14:textId="017A89D4" w:rsidTr="000E5E48">
        <w:tc>
          <w:tcPr>
            <w:tcW w:w="175" w:type="pct"/>
            <w:tcBorders>
              <w:top w:val="single" w:sz="4" w:space="0" w:color="auto"/>
              <w:left w:val="single" w:sz="4" w:space="0" w:color="auto"/>
              <w:bottom w:val="single" w:sz="4" w:space="0" w:color="auto"/>
              <w:right w:val="single" w:sz="4" w:space="0" w:color="auto"/>
            </w:tcBorders>
          </w:tcPr>
          <w:p w14:paraId="134B40D6" w14:textId="77777777" w:rsidR="00CE6DAC" w:rsidRPr="00690FA9" w:rsidRDefault="00CE6DAC" w:rsidP="00946072">
            <w:pPr>
              <w:rPr>
                <w:sz w:val="18"/>
                <w:szCs w:val="18"/>
              </w:rPr>
            </w:pPr>
            <w:r w:rsidRPr="00690FA9">
              <w:rPr>
                <w:sz w:val="18"/>
                <w:szCs w:val="18"/>
              </w:rPr>
              <w:t>Č: 12</w:t>
            </w:r>
          </w:p>
          <w:p w14:paraId="49031840"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6C6262B" w14:textId="77777777" w:rsidR="00CE6DAC" w:rsidRPr="00690FA9" w:rsidRDefault="00CE6DAC" w:rsidP="00946072">
            <w:pPr>
              <w:jc w:val="both"/>
              <w:rPr>
                <w:sz w:val="18"/>
                <w:szCs w:val="18"/>
              </w:rPr>
            </w:pPr>
            <w:r w:rsidRPr="00690FA9">
              <w:rPr>
                <w:sz w:val="18"/>
                <w:szCs w:val="18"/>
              </w:rPr>
              <w:t>Členské štáty môžu za vybavovanie žiadostí v súlade s touto smernicou požadovať úhradu poplatkov. Výška poplatkov uložených členským štátom za spracovanie žiadostí nesmie byť neprimeraná alebo nadmerná.</w:t>
            </w:r>
          </w:p>
          <w:p w14:paraId="4AB30E12" w14:textId="77777777" w:rsidR="00CE6DAC" w:rsidRPr="00690FA9" w:rsidRDefault="00CE6DAC" w:rsidP="00946072">
            <w:pPr>
              <w:jc w:val="both"/>
              <w:rPr>
                <w:sz w:val="18"/>
                <w:szCs w:val="18"/>
              </w:rPr>
            </w:pPr>
          </w:p>
          <w:p w14:paraId="522FA932" w14:textId="77777777" w:rsidR="00CE6DAC" w:rsidRPr="00690FA9" w:rsidRDefault="00CE6DAC" w:rsidP="00946072">
            <w:pPr>
              <w:jc w:val="both"/>
              <w:rPr>
                <w:sz w:val="18"/>
                <w:szCs w:val="18"/>
              </w:rPr>
            </w:pPr>
            <w:r w:rsidRPr="00690FA9">
              <w:rPr>
                <w:sz w:val="18"/>
                <w:szCs w:val="18"/>
              </w:rPr>
              <w:t>Ak členské štáty vydávajú vnútroštátne povolenia na pobyt na účely vysokokvalifikovaného zamestnania, nevyžadujú od žiadateľov o modrú kartu EÚ, aby platili vyššie poplatky, ako sú poplatky uložené žiadateľom o vnútroštátne povolenia.</w:t>
            </w:r>
          </w:p>
        </w:tc>
        <w:tc>
          <w:tcPr>
            <w:tcW w:w="201" w:type="pct"/>
            <w:tcBorders>
              <w:top w:val="single" w:sz="4" w:space="0" w:color="auto"/>
              <w:left w:val="single" w:sz="4" w:space="0" w:color="auto"/>
              <w:bottom w:val="single" w:sz="4" w:space="0" w:color="auto"/>
              <w:right w:val="single" w:sz="4" w:space="0" w:color="auto"/>
            </w:tcBorders>
          </w:tcPr>
          <w:p w14:paraId="097AC925" w14:textId="6D1E75F0"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6834C16" w14:textId="77777777" w:rsidR="00CE6DAC" w:rsidRPr="00690FA9" w:rsidRDefault="00CE6DAC" w:rsidP="00946072">
            <w:pPr>
              <w:snapToGrid w:val="0"/>
              <w:jc w:val="center"/>
              <w:rPr>
                <w:sz w:val="18"/>
                <w:szCs w:val="18"/>
              </w:rPr>
            </w:pPr>
            <w:r w:rsidRPr="00690FA9">
              <w:rPr>
                <w:sz w:val="18"/>
                <w:szCs w:val="18"/>
              </w:rPr>
              <w:t>zákon č. 145/1995 Z. z.</w:t>
            </w:r>
          </w:p>
          <w:p w14:paraId="360AB1F3" w14:textId="77777777" w:rsidR="00CE6DAC" w:rsidRPr="00690FA9" w:rsidRDefault="00CE6DAC" w:rsidP="00946072">
            <w:pPr>
              <w:snapToGrid w:val="0"/>
              <w:jc w:val="center"/>
              <w:rPr>
                <w:sz w:val="18"/>
                <w:szCs w:val="18"/>
              </w:rPr>
            </w:pPr>
          </w:p>
          <w:p w14:paraId="53597578" w14:textId="77777777" w:rsidR="00CE6DAC" w:rsidRPr="00690FA9" w:rsidRDefault="00CE6DAC" w:rsidP="00946072">
            <w:pPr>
              <w:snapToGrid w:val="0"/>
              <w:jc w:val="center"/>
              <w:rPr>
                <w:sz w:val="18"/>
                <w:szCs w:val="18"/>
              </w:rPr>
            </w:pPr>
          </w:p>
          <w:p w14:paraId="29FC4D4B" w14:textId="77777777" w:rsidR="00CE6DAC" w:rsidRPr="00690FA9" w:rsidRDefault="00CE6DAC" w:rsidP="00946072">
            <w:pPr>
              <w:snapToGrid w:val="0"/>
              <w:jc w:val="center"/>
              <w:rPr>
                <w:sz w:val="18"/>
                <w:szCs w:val="18"/>
              </w:rPr>
            </w:pPr>
          </w:p>
          <w:p w14:paraId="4F2E01C6" w14:textId="77777777" w:rsidR="00CE6DAC" w:rsidRPr="00690FA9" w:rsidRDefault="00CE6DAC" w:rsidP="00946072">
            <w:pPr>
              <w:snapToGrid w:val="0"/>
              <w:jc w:val="center"/>
              <w:rPr>
                <w:sz w:val="18"/>
                <w:szCs w:val="18"/>
              </w:rPr>
            </w:pPr>
          </w:p>
          <w:p w14:paraId="3306E65E" w14:textId="77777777" w:rsidR="00CE6DAC" w:rsidRPr="00690FA9" w:rsidRDefault="00CE6DAC" w:rsidP="00946072">
            <w:pPr>
              <w:snapToGrid w:val="0"/>
              <w:jc w:val="center"/>
              <w:rPr>
                <w:sz w:val="18"/>
                <w:szCs w:val="18"/>
              </w:rPr>
            </w:pPr>
          </w:p>
          <w:p w14:paraId="2AC06B08" w14:textId="77777777" w:rsidR="00CE6DAC" w:rsidRPr="00690FA9" w:rsidRDefault="00CE6DAC" w:rsidP="00946072">
            <w:pPr>
              <w:snapToGrid w:val="0"/>
              <w:jc w:val="center"/>
              <w:rPr>
                <w:sz w:val="18"/>
                <w:szCs w:val="18"/>
              </w:rPr>
            </w:pPr>
          </w:p>
          <w:p w14:paraId="32D6E54D" w14:textId="77777777" w:rsidR="00CE6DAC" w:rsidRPr="00690FA9" w:rsidRDefault="00CE6DAC" w:rsidP="00946072">
            <w:pPr>
              <w:snapToGrid w:val="0"/>
              <w:jc w:val="center"/>
              <w:rPr>
                <w:sz w:val="18"/>
                <w:szCs w:val="18"/>
              </w:rPr>
            </w:pPr>
          </w:p>
          <w:p w14:paraId="7F79163D" w14:textId="77777777" w:rsidR="00CE6DAC" w:rsidRPr="00690FA9" w:rsidRDefault="00CE6DAC" w:rsidP="00946072">
            <w:pPr>
              <w:snapToGrid w:val="0"/>
              <w:jc w:val="center"/>
              <w:rPr>
                <w:sz w:val="18"/>
                <w:szCs w:val="18"/>
              </w:rPr>
            </w:pPr>
          </w:p>
          <w:p w14:paraId="63571CF7" w14:textId="77777777" w:rsidR="00CE6DAC" w:rsidRPr="00690FA9" w:rsidRDefault="00CE6DAC" w:rsidP="00946072">
            <w:pPr>
              <w:snapToGrid w:val="0"/>
              <w:jc w:val="center"/>
              <w:rPr>
                <w:sz w:val="18"/>
                <w:szCs w:val="18"/>
              </w:rPr>
            </w:pPr>
            <w:r w:rsidRPr="00690FA9">
              <w:rPr>
                <w:sz w:val="18"/>
                <w:szCs w:val="18"/>
              </w:rPr>
              <w:t>Príloha k zákonu č. 145/1995 Z. z.</w:t>
            </w:r>
          </w:p>
        </w:tc>
        <w:tc>
          <w:tcPr>
            <w:tcW w:w="201" w:type="pct"/>
            <w:tcBorders>
              <w:top w:val="single" w:sz="4" w:space="0" w:color="auto"/>
              <w:left w:val="single" w:sz="4" w:space="0" w:color="auto"/>
              <w:bottom w:val="single" w:sz="4" w:space="0" w:color="auto"/>
              <w:right w:val="single" w:sz="4" w:space="0" w:color="auto"/>
            </w:tcBorders>
          </w:tcPr>
          <w:p w14:paraId="1FFF24D8" w14:textId="77777777" w:rsidR="00CE6DAC" w:rsidRPr="00690FA9" w:rsidRDefault="00CE6DAC" w:rsidP="00946072">
            <w:pPr>
              <w:pStyle w:val="Normlny0"/>
              <w:snapToGrid w:val="0"/>
              <w:jc w:val="center"/>
              <w:rPr>
                <w:sz w:val="18"/>
                <w:szCs w:val="18"/>
              </w:rPr>
            </w:pPr>
            <w:r w:rsidRPr="00690FA9">
              <w:rPr>
                <w:sz w:val="18"/>
                <w:szCs w:val="18"/>
              </w:rPr>
              <w:t>§ 1</w:t>
            </w:r>
          </w:p>
          <w:p w14:paraId="1A3548A4" w14:textId="77777777" w:rsidR="00CE6DAC" w:rsidRPr="00690FA9" w:rsidRDefault="00CE6DAC" w:rsidP="00946072">
            <w:pPr>
              <w:pStyle w:val="Normlny0"/>
              <w:snapToGrid w:val="0"/>
              <w:jc w:val="center"/>
              <w:rPr>
                <w:sz w:val="18"/>
                <w:szCs w:val="18"/>
              </w:rPr>
            </w:pPr>
          </w:p>
          <w:p w14:paraId="09306AB6" w14:textId="77777777" w:rsidR="00CE6DAC" w:rsidRPr="00690FA9" w:rsidRDefault="00CE6DAC" w:rsidP="00946072">
            <w:pPr>
              <w:pStyle w:val="Normlny0"/>
              <w:snapToGrid w:val="0"/>
              <w:jc w:val="center"/>
              <w:rPr>
                <w:sz w:val="18"/>
                <w:szCs w:val="18"/>
              </w:rPr>
            </w:pPr>
          </w:p>
          <w:p w14:paraId="217A8543" w14:textId="77777777" w:rsidR="00CE6DAC" w:rsidRPr="00690FA9" w:rsidRDefault="00CE6DAC" w:rsidP="00946072">
            <w:pPr>
              <w:pStyle w:val="Normlny0"/>
              <w:snapToGrid w:val="0"/>
              <w:jc w:val="center"/>
              <w:rPr>
                <w:sz w:val="18"/>
                <w:szCs w:val="18"/>
              </w:rPr>
            </w:pPr>
          </w:p>
          <w:p w14:paraId="74571734" w14:textId="77777777" w:rsidR="00CE6DAC" w:rsidRPr="00690FA9" w:rsidRDefault="00CE6DAC" w:rsidP="00946072">
            <w:pPr>
              <w:pStyle w:val="Normlny0"/>
              <w:snapToGrid w:val="0"/>
              <w:jc w:val="center"/>
              <w:rPr>
                <w:sz w:val="18"/>
                <w:szCs w:val="18"/>
              </w:rPr>
            </w:pPr>
          </w:p>
          <w:p w14:paraId="4C222B1D" w14:textId="77777777" w:rsidR="00CE6DAC" w:rsidRPr="00690FA9" w:rsidRDefault="00CE6DAC" w:rsidP="00946072">
            <w:pPr>
              <w:pStyle w:val="Normlny0"/>
              <w:snapToGrid w:val="0"/>
              <w:jc w:val="center"/>
              <w:rPr>
                <w:sz w:val="18"/>
                <w:szCs w:val="18"/>
              </w:rPr>
            </w:pPr>
          </w:p>
          <w:p w14:paraId="131FA423" w14:textId="77777777" w:rsidR="00CE6DAC" w:rsidRPr="00690FA9" w:rsidRDefault="00CE6DAC" w:rsidP="00946072">
            <w:pPr>
              <w:pStyle w:val="Normlny0"/>
              <w:snapToGrid w:val="0"/>
              <w:jc w:val="center"/>
              <w:rPr>
                <w:sz w:val="18"/>
                <w:szCs w:val="18"/>
              </w:rPr>
            </w:pPr>
            <w:r w:rsidRPr="00690FA9">
              <w:rPr>
                <w:sz w:val="18"/>
                <w:szCs w:val="18"/>
              </w:rPr>
              <w:t>§ 2</w:t>
            </w:r>
          </w:p>
          <w:p w14:paraId="3FE88B70" w14:textId="77777777" w:rsidR="00CE6DAC" w:rsidRPr="00690FA9" w:rsidRDefault="00CE6DAC" w:rsidP="00946072">
            <w:pPr>
              <w:pStyle w:val="Normlny0"/>
              <w:snapToGrid w:val="0"/>
              <w:jc w:val="center"/>
              <w:rPr>
                <w:sz w:val="18"/>
                <w:szCs w:val="18"/>
              </w:rPr>
            </w:pPr>
          </w:p>
          <w:p w14:paraId="573A0E6B" w14:textId="77777777" w:rsidR="00CE6DAC" w:rsidRPr="00690FA9" w:rsidRDefault="00CE6DAC" w:rsidP="00946072">
            <w:pPr>
              <w:pStyle w:val="Normlny0"/>
              <w:snapToGrid w:val="0"/>
              <w:jc w:val="center"/>
              <w:rPr>
                <w:sz w:val="18"/>
                <w:szCs w:val="18"/>
              </w:rPr>
            </w:pPr>
          </w:p>
          <w:p w14:paraId="69480AB1" w14:textId="77777777" w:rsidR="00CE6DAC" w:rsidRPr="00690FA9" w:rsidRDefault="00CE6DAC" w:rsidP="00946072">
            <w:pPr>
              <w:pStyle w:val="Normlny0"/>
              <w:snapToGrid w:val="0"/>
              <w:jc w:val="center"/>
              <w:rPr>
                <w:sz w:val="18"/>
                <w:szCs w:val="18"/>
              </w:rPr>
            </w:pPr>
          </w:p>
          <w:p w14:paraId="0BCF10C1" w14:textId="77777777" w:rsidR="00CE6DAC" w:rsidRPr="00690FA9" w:rsidRDefault="00CE6DAC" w:rsidP="00946072">
            <w:pPr>
              <w:pStyle w:val="Normlny0"/>
              <w:snapToGrid w:val="0"/>
              <w:jc w:val="center"/>
              <w:rPr>
                <w:sz w:val="18"/>
                <w:szCs w:val="18"/>
              </w:rPr>
            </w:pPr>
          </w:p>
          <w:p w14:paraId="21C27789" w14:textId="77777777" w:rsidR="00CE6DAC" w:rsidRPr="00631BC2" w:rsidRDefault="00CE6DAC" w:rsidP="00946072">
            <w:pPr>
              <w:pStyle w:val="Normlny0"/>
              <w:snapToGrid w:val="0"/>
              <w:jc w:val="center"/>
              <w:rPr>
                <w:sz w:val="18"/>
                <w:szCs w:val="18"/>
              </w:rPr>
            </w:pPr>
            <w:r w:rsidRPr="00631BC2">
              <w:rPr>
                <w:sz w:val="18"/>
                <w:szCs w:val="18"/>
              </w:rPr>
              <w:t>Položka 24</w:t>
            </w:r>
          </w:p>
          <w:p w14:paraId="3C7077D2" w14:textId="6EF899DA" w:rsidR="00CE6DAC" w:rsidRPr="00631BC2" w:rsidRDefault="00CE6DAC" w:rsidP="00946072">
            <w:pPr>
              <w:pStyle w:val="Normlny0"/>
              <w:snapToGrid w:val="0"/>
              <w:jc w:val="center"/>
              <w:rPr>
                <w:sz w:val="18"/>
                <w:szCs w:val="18"/>
              </w:rPr>
            </w:pPr>
            <w:r w:rsidRPr="00631BC2">
              <w:rPr>
                <w:sz w:val="18"/>
                <w:szCs w:val="18"/>
              </w:rPr>
              <w:t>P. b</w:t>
            </w:r>
          </w:p>
          <w:p w14:paraId="5135970B" w14:textId="0F3828E6" w:rsidR="00CE6DAC" w:rsidRPr="00690FA9" w:rsidRDefault="00CE6DAC" w:rsidP="00946072">
            <w:pPr>
              <w:pStyle w:val="Normlny0"/>
              <w:snapToGrid w:val="0"/>
              <w:jc w:val="center"/>
              <w:rPr>
                <w:sz w:val="18"/>
                <w:szCs w:val="18"/>
              </w:rPr>
            </w:pPr>
            <w:r w:rsidRPr="00631BC2">
              <w:rPr>
                <w:sz w:val="18"/>
                <w:szCs w:val="18"/>
              </w:rPr>
              <w:t>P. e</w:t>
            </w:r>
          </w:p>
          <w:p w14:paraId="0FF05718" w14:textId="77777777" w:rsidR="00CE6DAC" w:rsidRPr="00690FA9" w:rsidRDefault="00CE6DAC" w:rsidP="00946072">
            <w:pPr>
              <w:pStyle w:val="Normlny0"/>
              <w:snapToGrid w:val="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249DBE2" w14:textId="77777777" w:rsidR="00CE6DAC" w:rsidRPr="00690FA9" w:rsidRDefault="00CE6DAC" w:rsidP="00946072">
            <w:pPr>
              <w:pStyle w:val="Normlny0"/>
              <w:snapToGrid w:val="0"/>
              <w:jc w:val="both"/>
              <w:rPr>
                <w:sz w:val="18"/>
                <w:szCs w:val="18"/>
              </w:rPr>
            </w:pPr>
            <w:r w:rsidRPr="00690FA9">
              <w:rPr>
                <w:sz w:val="18"/>
                <w:szCs w:val="18"/>
              </w:rPr>
              <w:t>Tento zákon upravuje správne poplatky (ďalej len „poplatky“), ktoré sa platia za úkony a konania orgánov štátnej správy, vyšších územných celkov, obcí, štátnych archívov1), uznaných vzdelávacích inštitúcií,</w:t>
            </w:r>
            <w:r w:rsidRPr="00690FA9">
              <w:rPr>
                <w:sz w:val="18"/>
                <w:szCs w:val="18"/>
                <w:vertAlign w:val="superscript"/>
              </w:rPr>
              <w:t>1aa</w:t>
            </w:r>
            <w:r w:rsidRPr="00690FA9">
              <w:rPr>
                <w:sz w:val="18"/>
                <w:szCs w:val="18"/>
              </w:rPr>
              <w:t>) DataCentra a správcu informačného systému dátového centra obcí</w:t>
            </w:r>
            <w:r w:rsidRPr="00690FA9">
              <w:rPr>
                <w:sz w:val="18"/>
                <w:szCs w:val="18"/>
                <w:vertAlign w:val="superscript"/>
              </w:rPr>
              <w:t>1ab</w:t>
            </w:r>
            <w:r w:rsidRPr="00690FA9">
              <w:rPr>
                <w:sz w:val="18"/>
                <w:szCs w:val="18"/>
              </w:rPr>
              <w:t>) (ďalej len „správny orgán“).</w:t>
            </w:r>
          </w:p>
          <w:p w14:paraId="36852E5D" w14:textId="77777777" w:rsidR="00CE6DAC" w:rsidRPr="00690FA9" w:rsidRDefault="00CE6DAC" w:rsidP="00946072">
            <w:pPr>
              <w:pStyle w:val="Normlny0"/>
              <w:snapToGrid w:val="0"/>
              <w:jc w:val="both"/>
              <w:rPr>
                <w:sz w:val="18"/>
                <w:szCs w:val="18"/>
              </w:rPr>
            </w:pPr>
          </w:p>
          <w:p w14:paraId="2E5087A5" w14:textId="77777777" w:rsidR="00CE6DAC" w:rsidRPr="00690FA9" w:rsidRDefault="00CE6DAC" w:rsidP="00946072">
            <w:pPr>
              <w:pStyle w:val="Normlny0"/>
              <w:snapToGrid w:val="0"/>
              <w:jc w:val="both"/>
              <w:rPr>
                <w:sz w:val="18"/>
                <w:szCs w:val="18"/>
              </w:rPr>
            </w:pPr>
            <w:r w:rsidRPr="00690FA9">
              <w:rPr>
                <w:sz w:val="18"/>
                <w:szCs w:val="18"/>
              </w:rPr>
              <w:t>Predmetom poplatkov sú úkony a konania správnych orgánov, ktoré sú uvedené v sadzobníku správnych poplatkov (ďalej len „sadzobník“). Sadzobník tvorí prílohu, ktorá je súčasťou tohto zákona.</w:t>
            </w:r>
          </w:p>
          <w:p w14:paraId="627080F5" w14:textId="77777777" w:rsidR="00CE6DAC" w:rsidRPr="00690FA9" w:rsidRDefault="00CE6DAC" w:rsidP="00946072">
            <w:pPr>
              <w:pStyle w:val="Normlny0"/>
              <w:snapToGrid w:val="0"/>
              <w:jc w:val="both"/>
              <w:rPr>
                <w:sz w:val="18"/>
                <w:szCs w:val="18"/>
              </w:rPr>
            </w:pPr>
          </w:p>
          <w:p w14:paraId="111023CE" w14:textId="69D66C1D" w:rsidR="00CE6DAC" w:rsidRPr="00690FA9" w:rsidRDefault="00CE6DAC" w:rsidP="00946072">
            <w:pPr>
              <w:pStyle w:val="Normlny0"/>
              <w:snapToGrid w:val="0"/>
              <w:jc w:val="both"/>
              <w:rPr>
                <w:sz w:val="18"/>
                <w:szCs w:val="18"/>
              </w:rPr>
            </w:pPr>
            <w:r w:rsidRPr="00690FA9">
              <w:rPr>
                <w:sz w:val="18"/>
                <w:szCs w:val="18"/>
              </w:rPr>
              <w:t>b) Žiadosť o vydanie modrej karty Európskej únie – 250 eur</w:t>
            </w:r>
          </w:p>
          <w:p w14:paraId="333A3F6C" w14:textId="77777777" w:rsidR="00CE6DAC" w:rsidRPr="00690FA9" w:rsidRDefault="00CE6DAC" w:rsidP="00946072">
            <w:pPr>
              <w:pStyle w:val="Normlny0"/>
              <w:snapToGrid w:val="0"/>
              <w:jc w:val="both"/>
              <w:rPr>
                <w:sz w:val="18"/>
                <w:szCs w:val="18"/>
              </w:rPr>
            </w:pPr>
          </w:p>
          <w:p w14:paraId="5C9FE4CE" w14:textId="77777777" w:rsidR="00CE6DAC" w:rsidRPr="00690FA9" w:rsidRDefault="00CE6DAC" w:rsidP="00946072">
            <w:pPr>
              <w:pStyle w:val="Normlny0"/>
              <w:snapToGrid w:val="0"/>
              <w:jc w:val="both"/>
              <w:rPr>
                <w:sz w:val="18"/>
                <w:szCs w:val="18"/>
              </w:rPr>
            </w:pPr>
          </w:p>
          <w:p w14:paraId="7D19931E" w14:textId="13940B47" w:rsidR="00CE6DAC" w:rsidRPr="00690FA9" w:rsidRDefault="00CE6DAC" w:rsidP="00CE6DAC">
            <w:pPr>
              <w:pStyle w:val="Normlny0"/>
              <w:snapToGrid w:val="0"/>
              <w:jc w:val="both"/>
              <w:rPr>
                <w:sz w:val="18"/>
                <w:szCs w:val="18"/>
              </w:rPr>
            </w:pPr>
            <w:r w:rsidRPr="00690FA9">
              <w:rPr>
                <w:sz w:val="18"/>
                <w:szCs w:val="18"/>
              </w:rPr>
              <w:t>e) Žiadosť o obnovenie modrej karty Európskej únie - 140 eur</w:t>
            </w:r>
          </w:p>
        </w:tc>
        <w:tc>
          <w:tcPr>
            <w:tcW w:w="201" w:type="pct"/>
            <w:tcBorders>
              <w:top w:val="single" w:sz="4" w:space="0" w:color="auto"/>
              <w:left w:val="single" w:sz="4" w:space="0" w:color="auto"/>
              <w:bottom w:val="single" w:sz="4" w:space="0" w:color="auto"/>
              <w:right w:val="single" w:sz="4" w:space="0" w:color="auto"/>
            </w:tcBorders>
          </w:tcPr>
          <w:p w14:paraId="592DCF65"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D7A4C4D"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4AAAF2E" w14:textId="576DEC70" w:rsidR="00E755BB" w:rsidRPr="00700FF2" w:rsidRDefault="00E755BB" w:rsidP="00946072">
            <w:pPr>
              <w:jc w:val="center"/>
              <w:rPr>
                <w:sz w:val="18"/>
                <w:szCs w:val="18"/>
              </w:rPr>
            </w:pPr>
            <w:r w:rsidRPr="00700FF2">
              <w:rPr>
                <w:sz w:val="18"/>
                <w:szCs w:val="18"/>
              </w:rPr>
              <w:t>P – A, b) navýšenie požiadaviek</w:t>
            </w:r>
          </w:p>
        </w:tc>
        <w:tc>
          <w:tcPr>
            <w:tcW w:w="406" w:type="pct"/>
            <w:tcBorders>
              <w:top w:val="single" w:sz="4" w:space="0" w:color="auto"/>
              <w:left w:val="single" w:sz="4" w:space="0" w:color="auto"/>
              <w:bottom w:val="single" w:sz="4" w:space="0" w:color="auto"/>
              <w:right w:val="single" w:sz="4" w:space="0" w:color="auto"/>
            </w:tcBorders>
          </w:tcPr>
          <w:p w14:paraId="101A053C" w14:textId="2E309727" w:rsidR="00E755BB" w:rsidRPr="00700FF2" w:rsidRDefault="00E755BB" w:rsidP="00472179">
            <w:pPr>
              <w:rPr>
                <w:sz w:val="18"/>
                <w:szCs w:val="18"/>
              </w:rPr>
            </w:pPr>
            <w:r w:rsidRPr="00700FF2">
              <w:rPr>
                <w:sz w:val="18"/>
                <w:szCs w:val="18"/>
              </w:rPr>
              <w:t>oblasť s vplyvom na rozpočet verejnej správy</w:t>
            </w:r>
          </w:p>
          <w:p w14:paraId="0E89AC33" w14:textId="77777777" w:rsidR="00CE6DAC" w:rsidRPr="00700FF2" w:rsidRDefault="00CE6DAC" w:rsidP="00472179">
            <w:pPr>
              <w:rPr>
                <w:sz w:val="18"/>
                <w:szCs w:val="18"/>
              </w:rPr>
            </w:pPr>
          </w:p>
          <w:p w14:paraId="55062A4F" w14:textId="54242385" w:rsidR="00CE6DAC" w:rsidRPr="00700FF2" w:rsidRDefault="00CE6DAC" w:rsidP="00946072">
            <w:pPr>
              <w:rPr>
                <w:sz w:val="16"/>
                <w:szCs w:val="16"/>
              </w:rPr>
            </w:pPr>
          </w:p>
        </w:tc>
      </w:tr>
      <w:tr w:rsidR="00CE6DAC" w:rsidRPr="00690FA9" w14:paraId="51B53282" w14:textId="6891FD8D" w:rsidTr="000E5E48">
        <w:tc>
          <w:tcPr>
            <w:tcW w:w="175" w:type="pct"/>
            <w:tcBorders>
              <w:top w:val="single" w:sz="4" w:space="0" w:color="auto"/>
              <w:left w:val="single" w:sz="4" w:space="0" w:color="auto"/>
              <w:bottom w:val="single" w:sz="4" w:space="0" w:color="auto"/>
              <w:right w:val="single" w:sz="4" w:space="0" w:color="auto"/>
            </w:tcBorders>
          </w:tcPr>
          <w:p w14:paraId="67F21CAB" w14:textId="77777777" w:rsidR="00CE6DAC" w:rsidRPr="00690FA9" w:rsidRDefault="00CE6DAC" w:rsidP="00946072">
            <w:pPr>
              <w:rPr>
                <w:sz w:val="18"/>
                <w:szCs w:val="18"/>
              </w:rPr>
            </w:pPr>
            <w:r w:rsidRPr="00690FA9">
              <w:rPr>
                <w:sz w:val="18"/>
                <w:szCs w:val="18"/>
              </w:rPr>
              <w:t>Č: 13</w:t>
            </w:r>
          </w:p>
          <w:p w14:paraId="4E42B71E" w14:textId="77777777" w:rsidR="00CE6DAC" w:rsidRPr="00690FA9" w:rsidRDefault="00CE6DAC" w:rsidP="00946072">
            <w:pPr>
              <w:rPr>
                <w:sz w:val="18"/>
                <w:szCs w:val="18"/>
              </w:rPr>
            </w:pPr>
            <w:r w:rsidRPr="00690FA9">
              <w:rPr>
                <w:sz w:val="18"/>
                <w:szCs w:val="18"/>
              </w:rPr>
              <w:t>O: 1</w:t>
            </w:r>
          </w:p>
          <w:p w14:paraId="7077E26C"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23631FC" w14:textId="77777777" w:rsidR="00CE6DAC" w:rsidRPr="00690FA9" w:rsidRDefault="00CE6DAC" w:rsidP="00946072">
            <w:pPr>
              <w:jc w:val="both"/>
              <w:rPr>
                <w:sz w:val="18"/>
                <w:szCs w:val="18"/>
              </w:rPr>
            </w:pPr>
            <w:r w:rsidRPr="00690FA9">
              <w:rPr>
                <w:sz w:val="18"/>
                <w:szCs w:val="18"/>
              </w:rPr>
              <w:t>Členské štáty môžu v súlade so svojim vnútroštátnym právom alebo správnou praxou stanoviť postupy uznávania zamestnávateľov na účely zjednodušeného postupu na získanie modrej karty EÚ.</w:t>
            </w:r>
          </w:p>
          <w:p w14:paraId="342867FD" w14:textId="77777777" w:rsidR="00CE6DAC" w:rsidRPr="00690FA9" w:rsidRDefault="00CE6DAC" w:rsidP="00946072">
            <w:pPr>
              <w:jc w:val="both"/>
              <w:rPr>
                <w:sz w:val="18"/>
                <w:szCs w:val="18"/>
              </w:rPr>
            </w:pPr>
          </w:p>
          <w:p w14:paraId="0D2A2DC7" w14:textId="77777777" w:rsidR="00CE6DAC" w:rsidRPr="00690FA9" w:rsidRDefault="00CE6DAC" w:rsidP="00946072">
            <w:pPr>
              <w:jc w:val="both"/>
              <w:rPr>
                <w:sz w:val="18"/>
                <w:szCs w:val="18"/>
              </w:rPr>
            </w:pPr>
            <w:r w:rsidRPr="00690FA9">
              <w:rPr>
                <w:sz w:val="18"/>
                <w:szCs w:val="18"/>
              </w:rPr>
              <w:t xml:space="preserve">Ak členský štát stanoví takéto postupy uznávania, poskytne dotknutým zamestnávateľom jasné a transparentné informácie, okrem iného vo vzťahu k podmienkam a kritériám uznávania, obdobiam platnosti uznania a dôsledkom nedodržiavania podmienok uznania vrátane možného odňatia </w:t>
            </w:r>
            <w:r w:rsidRPr="00690FA9">
              <w:rPr>
                <w:sz w:val="18"/>
                <w:szCs w:val="18"/>
              </w:rPr>
              <w:lastRenderedPageBreak/>
              <w:t>alebo zamietnutia žiadosti o obnovenie uznania, ako aj sankciám, ktoré sa uplatňujú.</w:t>
            </w:r>
          </w:p>
          <w:p w14:paraId="262AEF1B" w14:textId="77777777" w:rsidR="00CE6DAC" w:rsidRPr="00690FA9" w:rsidRDefault="00CE6DAC" w:rsidP="00946072">
            <w:pPr>
              <w:jc w:val="both"/>
              <w:rPr>
                <w:sz w:val="18"/>
                <w:szCs w:val="18"/>
              </w:rPr>
            </w:pPr>
          </w:p>
          <w:p w14:paraId="5823A10B" w14:textId="77777777" w:rsidR="00CE6DAC" w:rsidRPr="00690FA9" w:rsidRDefault="00CE6DAC" w:rsidP="00946072">
            <w:pPr>
              <w:jc w:val="both"/>
              <w:rPr>
                <w:sz w:val="18"/>
                <w:szCs w:val="18"/>
              </w:rPr>
            </w:pPr>
            <w:r w:rsidRPr="00690FA9">
              <w:rPr>
                <w:sz w:val="18"/>
                <w:szCs w:val="18"/>
              </w:rPr>
              <w:t>Postupy uznávania nesmú vytvárať neprimerané alebo nadmerné administratívne zaťaženie alebo náklady pre zamestnávateľov, najmä pre malé a stredné podniky.</w:t>
            </w:r>
          </w:p>
        </w:tc>
        <w:tc>
          <w:tcPr>
            <w:tcW w:w="201" w:type="pct"/>
            <w:tcBorders>
              <w:top w:val="single" w:sz="4" w:space="0" w:color="auto"/>
              <w:left w:val="single" w:sz="4" w:space="0" w:color="auto"/>
              <w:bottom w:val="single" w:sz="4" w:space="0" w:color="auto"/>
              <w:right w:val="single" w:sz="4" w:space="0" w:color="auto"/>
            </w:tcBorders>
          </w:tcPr>
          <w:p w14:paraId="69E612B6" w14:textId="26AF9979" w:rsidR="00CE6DAC" w:rsidRPr="00690FA9" w:rsidRDefault="00CE6DAC"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3A68C9A7"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10CD6F8"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49FD6FD"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077B28" w14:textId="47A40BEB"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78FC63F"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2DB80F"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B90242" w14:textId="77777777" w:rsidR="00CE6DAC" w:rsidRPr="00690FA9" w:rsidRDefault="00CE6DAC" w:rsidP="00946072">
            <w:pPr>
              <w:pStyle w:val="Nadpis1"/>
              <w:rPr>
                <w:sz w:val="18"/>
                <w:szCs w:val="18"/>
              </w:rPr>
            </w:pPr>
          </w:p>
        </w:tc>
      </w:tr>
      <w:tr w:rsidR="00CE6DAC" w:rsidRPr="00690FA9" w14:paraId="7EDC46A5" w14:textId="2B98775E" w:rsidTr="000E5E48">
        <w:tc>
          <w:tcPr>
            <w:tcW w:w="175" w:type="pct"/>
            <w:tcBorders>
              <w:top w:val="single" w:sz="4" w:space="0" w:color="auto"/>
              <w:left w:val="single" w:sz="4" w:space="0" w:color="auto"/>
              <w:bottom w:val="single" w:sz="4" w:space="0" w:color="auto"/>
              <w:right w:val="single" w:sz="4" w:space="0" w:color="auto"/>
            </w:tcBorders>
          </w:tcPr>
          <w:p w14:paraId="2F5F73FA" w14:textId="77777777" w:rsidR="00CE6DAC" w:rsidRPr="00690FA9" w:rsidRDefault="00CE6DAC" w:rsidP="00946072">
            <w:pPr>
              <w:rPr>
                <w:sz w:val="18"/>
                <w:szCs w:val="18"/>
              </w:rPr>
            </w:pPr>
            <w:r w:rsidRPr="00690FA9">
              <w:rPr>
                <w:sz w:val="18"/>
                <w:szCs w:val="18"/>
              </w:rPr>
              <w:t>Č: 13</w:t>
            </w:r>
          </w:p>
          <w:p w14:paraId="7BF113FC" w14:textId="77777777" w:rsidR="00CE6DAC" w:rsidRPr="00690FA9" w:rsidRDefault="00CE6DAC" w:rsidP="00946072">
            <w:pPr>
              <w:rPr>
                <w:sz w:val="18"/>
                <w:szCs w:val="18"/>
              </w:rPr>
            </w:pPr>
            <w:r w:rsidRPr="00690FA9">
              <w:rPr>
                <w:sz w:val="18"/>
                <w:szCs w:val="18"/>
              </w:rPr>
              <w:t>O: 2</w:t>
            </w:r>
          </w:p>
          <w:p w14:paraId="6A98A667"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D34A0FF" w14:textId="77777777" w:rsidR="00CE6DAC" w:rsidRPr="00690FA9" w:rsidRDefault="00CE6DAC" w:rsidP="00946072">
            <w:pPr>
              <w:jc w:val="both"/>
              <w:rPr>
                <w:sz w:val="18"/>
                <w:szCs w:val="18"/>
              </w:rPr>
            </w:pPr>
            <w:r w:rsidRPr="00690FA9">
              <w:rPr>
                <w:sz w:val="18"/>
                <w:szCs w:val="18"/>
              </w:rPr>
              <w:t>Zjednodušený postup zahŕňa spracovanie žiadostí v súlade s článkom 11 ods. 1 druhým pododsekom. Žiadatelia sú oslobodení od povinnosti predložiť alebo poskytnúť dôkaz alebo dôkazy uvedené v článku 5 ods. 1 písm. b) alebo e) alebo v článku 5 ods. 7</w:t>
            </w:r>
          </w:p>
        </w:tc>
        <w:tc>
          <w:tcPr>
            <w:tcW w:w="201" w:type="pct"/>
            <w:tcBorders>
              <w:top w:val="single" w:sz="4" w:space="0" w:color="auto"/>
              <w:left w:val="single" w:sz="4" w:space="0" w:color="auto"/>
              <w:bottom w:val="single" w:sz="4" w:space="0" w:color="auto"/>
              <w:right w:val="single" w:sz="4" w:space="0" w:color="auto"/>
            </w:tcBorders>
          </w:tcPr>
          <w:p w14:paraId="67113FD5" w14:textId="7B69FE73"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BCACF7C"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E867A40"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80CB78E"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3AEA6EF2" w14:textId="67175F1F"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AE3C3D3"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83779E2"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13281F60" w14:textId="77777777" w:rsidR="00CE6DAC" w:rsidRPr="00690FA9" w:rsidRDefault="00CE6DAC" w:rsidP="00946072">
            <w:pPr>
              <w:pStyle w:val="Nadpis1"/>
              <w:rPr>
                <w:sz w:val="18"/>
                <w:szCs w:val="18"/>
              </w:rPr>
            </w:pPr>
          </w:p>
        </w:tc>
      </w:tr>
      <w:tr w:rsidR="00CE6DAC" w:rsidRPr="00690FA9" w14:paraId="46936E3D" w14:textId="054871A2" w:rsidTr="000E5E48">
        <w:tc>
          <w:tcPr>
            <w:tcW w:w="175" w:type="pct"/>
            <w:tcBorders>
              <w:top w:val="single" w:sz="4" w:space="0" w:color="auto"/>
              <w:left w:val="single" w:sz="4" w:space="0" w:color="auto"/>
              <w:bottom w:val="single" w:sz="4" w:space="0" w:color="auto"/>
              <w:right w:val="single" w:sz="4" w:space="0" w:color="auto"/>
            </w:tcBorders>
          </w:tcPr>
          <w:p w14:paraId="638F35B4" w14:textId="77777777" w:rsidR="00CE6DAC" w:rsidRPr="00690FA9" w:rsidRDefault="00CE6DAC" w:rsidP="00946072">
            <w:pPr>
              <w:rPr>
                <w:sz w:val="18"/>
                <w:szCs w:val="18"/>
              </w:rPr>
            </w:pPr>
            <w:r w:rsidRPr="00690FA9">
              <w:rPr>
                <w:sz w:val="18"/>
                <w:szCs w:val="18"/>
              </w:rPr>
              <w:t>Č: 13</w:t>
            </w:r>
          </w:p>
          <w:p w14:paraId="080C2DB6" w14:textId="77777777" w:rsidR="00CE6DAC" w:rsidRPr="00690FA9" w:rsidRDefault="00CE6DAC" w:rsidP="00946072">
            <w:pPr>
              <w:rPr>
                <w:sz w:val="18"/>
                <w:szCs w:val="18"/>
              </w:rPr>
            </w:pPr>
            <w:r w:rsidRPr="00690FA9">
              <w:rPr>
                <w:sz w:val="18"/>
                <w:szCs w:val="18"/>
              </w:rPr>
              <w:t>O: 3</w:t>
            </w:r>
          </w:p>
          <w:p w14:paraId="56424122" w14:textId="77777777" w:rsidR="00CE6DAC" w:rsidRPr="00690FA9" w:rsidRDefault="00CE6DAC" w:rsidP="00946072">
            <w:pPr>
              <w:rPr>
                <w:sz w:val="18"/>
                <w:szCs w:val="18"/>
              </w:rPr>
            </w:pPr>
          </w:p>
          <w:p w14:paraId="46C9A106" w14:textId="77777777" w:rsidR="00CE6DAC" w:rsidRPr="00690FA9" w:rsidRDefault="00CE6DAC" w:rsidP="00946072">
            <w:pPr>
              <w:rPr>
                <w:sz w:val="18"/>
                <w:szCs w:val="18"/>
              </w:rPr>
            </w:pPr>
          </w:p>
          <w:p w14:paraId="40333DB2" w14:textId="77777777" w:rsidR="00CE6DAC" w:rsidRPr="00690FA9" w:rsidRDefault="00CE6DAC" w:rsidP="00946072">
            <w:pPr>
              <w:rPr>
                <w:sz w:val="18"/>
                <w:szCs w:val="18"/>
              </w:rPr>
            </w:pPr>
            <w:r w:rsidRPr="00690FA9">
              <w:rPr>
                <w:sz w:val="18"/>
                <w:szCs w:val="18"/>
              </w:rPr>
              <w:t>P: a</w:t>
            </w:r>
          </w:p>
          <w:p w14:paraId="08D29954"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250DFD2" w14:textId="77777777" w:rsidR="00CE6DAC" w:rsidRPr="00690FA9" w:rsidRDefault="00CE6DAC" w:rsidP="00946072">
            <w:pPr>
              <w:jc w:val="both"/>
              <w:rPr>
                <w:sz w:val="18"/>
                <w:szCs w:val="18"/>
              </w:rPr>
            </w:pPr>
            <w:r w:rsidRPr="00690FA9">
              <w:rPr>
                <w:sz w:val="18"/>
                <w:szCs w:val="18"/>
              </w:rPr>
              <w:t>Členské štáty môžu odmietnuť uznať zamestnávateľa podľa odseku 1, ak bola danému zamestnávateľovi uložená sankcia za:</w:t>
            </w:r>
          </w:p>
          <w:p w14:paraId="43A72686" w14:textId="77777777" w:rsidR="00CE6DAC" w:rsidRPr="00690FA9" w:rsidRDefault="00CE6DAC" w:rsidP="00946072">
            <w:pPr>
              <w:jc w:val="both"/>
              <w:rPr>
                <w:sz w:val="18"/>
                <w:szCs w:val="18"/>
              </w:rPr>
            </w:pPr>
          </w:p>
          <w:p w14:paraId="7E7DB519" w14:textId="77777777" w:rsidR="00CE6DAC" w:rsidRPr="00690FA9" w:rsidRDefault="00CE6DAC" w:rsidP="00946072">
            <w:pPr>
              <w:jc w:val="both"/>
              <w:rPr>
                <w:sz w:val="18"/>
                <w:szCs w:val="18"/>
              </w:rPr>
            </w:pPr>
            <w:r w:rsidRPr="00690FA9">
              <w:rPr>
                <w:sz w:val="18"/>
                <w:szCs w:val="18"/>
              </w:rPr>
              <w:t>a) zamestnávanie neoprávnene sa zdržiavajúcich štátnych príslušníkov tretích krajín v súlade so smernicou 2009/52/ES;</w:t>
            </w:r>
          </w:p>
        </w:tc>
        <w:tc>
          <w:tcPr>
            <w:tcW w:w="201" w:type="pct"/>
            <w:tcBorders>
              <w:top w:val="single" w:sz="4" w:space="0" w:color="auto"/>
              <w:left w:val="single" w:sz="4" w:space="0" w:color="auto"/>
              <w:bottom w:val="single" w:sz="4" w:space="0" w:color="auto"/>
              <w:right w:val="single" w:sz="4" w:space="0" w:color="auto"/>
            </w:tcBorders>
          </w:tcPr>
          <w:p w14:paraId="379978CB" w14:textId="2C5377F1"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5BBCF34"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108ADFE"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507DAA4"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395B9899" w14:textId="67A51BE0"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584412D6"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693009E"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473BF977" w14:textId="77777777" w:rsidR="00CE6DAC" w:rsidRPr="00690FA9" w:rsidRDefault="00CE6DAC" w:rsidP="00946072">
            <w:pPr>
              <w:pStyle w:val="Nadpis1"/>
              <w:rPr>
                <w:sz w:val="18"/>
                <w:szCs w:val="18"/>
              </w:rPr>
            </w:pPr>
          </w:p>
        </w:tc>
      </w:tr>
      <w:tr w:rsidR="00CE6DAC" w:rsidRPr="00690FA9" w14:paraId="4C431E21" w14:textId="62DE2B1C" w:rsidTr="000E5E48">
        <w:tc>
          <w:tcPr>
            <w:tcW w:w="175" w:type="pct"/>
            <w:tcBorders>
              <w:top w:val="single" w:sz="4" w:space="0" w:color="auto"/>
              <w:left w:val="single" w:sz="4" w:space="0" w:color="auto"/>
              <w:bottom w:val="single" w:sz="4" w:space="0" w:color="auto"/>
              <w:right w:val="single" w:sz="4" w:space="0" w:color="auto"/>
            </w:tcBorders>
          </w:tcPr>
          <w:p w14:paraId="20F8F37A" w14:textId="77777777" w:rsidR="00CE6DAC" w:rsidRPr="00690FA9" w:rsidRDefault="00CE6DAC" w:rsidP="00946072">
            <w:pPr>
              <w:rPr>
                <w:sz w:val="18"/>
                <w:szCs w:val="18"/>
              </w:rPr>
            </w:pPr>
            <w:r w:rsidRPr="00690FA9">
              <w:rPr>
                <w:sz w:val="18"/>
                <w:szCs w:val="18"/>
              </w:rPr>
              <w:t>Č: 13</w:t>
            </w:r>
          </w:p>
          <w:p w14:paraId="09A15695" w14:textId="77777777" w:rsidR="00CE6DAC" w:rsidRPr="00690FA9" w:rsidRDefault="00CE6DAC" w:rsidP="00946072">
            <w:pPr>
              <w:rPr>
                <w:sz w:val="18"/>
                <w:szCs w:val="18"/>
              </w:rPr>
            </w:pPr>
            <w:r w:rsidRPr="00690FA9">
              <w:rPr>
                <w:sz w:val="18"/>
                <w:szCs w:val="18"/>
              </w:rPr>
              <w:t>O: 3</w:t>
            </w:r>
          </w:p>
          <w:p w14:paraId="0D833BA5" w14:textId="77777777" w:rsidR="00CE6DAC" w:rsidRPr="00690FA9" w:rsidRDefault="00CE6DAC"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E93CE2D" w14:textId="77777777" w:rsidR="00CE6DAC" w:rsidRPr="00690FA9" w:rsidRDefault="00CE6DAC" w:rsidP="00946072">
            <w:pPr>
              <w:jc w:val="both"/>
              <w:rPr>
                <w:sz w:val="18"/>
                <w:szCs w:val="18"/>
              </w:rPr>
            </w:pPr>
            <w:r w:rsidRPr="00690FA9">
              <w:rPr>
                <w:sz w:val="18"/>
                <w:szCs w:val="18"/>
              </w:rPr>
              <w:t>b) nedeklarovanú prácu alebo nelegálne zamestnávanie podľa vnútroštátneho práva; alebo</w:t>
            </w:r>
          </w:p>
        </w:tc>
        <w:tc>
          <w:tcPr>
            <w:tcW w:w="201" w:type="pct"/>
            <w:tcBorders>
              <w:top w:val="single" w:sz="4" w:space="0" w:color="auto"/>
              <w:left w:val="single" w:sz="4" w:space="0" w:color="auto"/>
              <w:bottom w:val="single" w:sz="4" w:space="0" w:color="auto"/>
              <w:right w:val="single" w:sz="4" w:space="0" w:color="auto"/>
            </w:tcBorders>
          </w:tcPr>
          <w:p w14:paraId="07599F1E" w14:textId="192D1D43"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43A04AA"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0D19B2B"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43A76F1"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61F1EFD6" w14:textId="4B5A1A03"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198AE15A" w14:textId="02434690" w:rsidR="00CE6DAC" w:rsidRPr="00690FA9" w:rsidRDefault="00CE6DAC" w:rsidP="00946072">
            <w:pPr>
              <w:pStyle w:val="Nadpis1"/>
              <w:rPr>
                <w:b w:val="0"/>
                <w:bCs w:val="0"/>
                <w:sz w:val="18"/>
                <w:szCs w:val="18"/>
              </w:rPr>
            </w:pPr>
          </w:p>
          <w:p w14:paraId="7FF3EFCA"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3CA4117"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028CC0F" w14:textId="77777777" w:rsidR="00CE6DAC" w:rsidRPr="00690FA9" w:rsidRDefault="00CE6DAC" w:rsidP="00946072">
            <w:pPr>
              <w:pStyle w:val="Nadpis1"/>
              <w:rPr>
                <w:b w:val="0"/>
                <w:bCs w:val="0"/>
                <w:sz w:val="18"/>
                <w:szCs w:val="18"/>
              </w:rPr>
            </w:pPr>
          </w:p>
        </w:tc>
      </w:tr>
      <w:tr w:rsidR="00CE6DAC" w:rsidRPr="00690FA9" w14:paraId="6381DE16" w14:textId="38290ABB" w:rsidTr="000E5E48">
        <w:tc>
          <w:tcPr>
            <w:tcW w:w="175" w:type="pct"/>
            <w:tcBorders>
              <w:top w:val="single" w:sz="4" w:space="0" w:color="auto"/>
              <w:left w:val="single" w:sz="4" w:space="0" w:color="auto"/>
              <w:bottom w:val="single" w:sz="4" w:space="0" w:color="auto"/>
              <w:right w:val="single" w:sz="4" w:space="0" w:color="auto"/>
            </w:tcBorders>
          </w:tcPr>
          <w:p w14:paraId="45E7BAAB" w14:textId="77777777" w:rsidR="00CE6DAC" w:rsidRPr="00690FA9" w:rsidRDefault="00CE6DAC" w:rsidP="00946072">
            <w:pPr>
              <w:rPr>
                <w:sz w:val="18"/>
                <w:szCs w:val="18"/>
              </w:rPr>
            </w:pPr>
            <w:r w:rsidRPr="00690FA9">
              <w:rPr>
                <w:sz w:val="18"/>
                <w:szCs w:val="18"/>
              </w:rPr>
              <w:t>Č: 13</w:t>
            </w:r>
          </w:p>
          <w:p w14:paraId="65F1146D" w14:textId="77777777" w:rsidR="00CE6DAC" w:rsidRPr="00690FA9" w:rsidRDefault="00CE6DAC" w:rsidP="00946072">
            <w:pPr>
              <w:rPr>
                <w:sz w:val="18"/>
                <w:szCs w:val="18"/>
              </w:rPr>
            </w:pPr>
            <w:r w:rsidRPr="00690FA9">
              <w:rPr>
                <w:sz w:val="18"/>
                <w:szCs w:val="18"/>
              </w:rPr>
              <w:t>O: 3</w:t>
            </w:r>
          </w:p>
          <w:p w14:paraId="6CA97F6C" w14:textId="77777777" w:rsidR="00CE6DAC" w:rsidRPr="00690FA9" w:rsidRDefault="00CE6DAC"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3D8A4CAB" w14:textId="77777777" w:rsidR="00CE6DAC" w:rsidRPr="00690FA9" w:rsidRDefault="00CE6DAC" w:rsidP="00946072">
            <w:pPr>
              <w:jc w:val="both"/>
              <w:rPr>
                <w:sz w:val="18"/>
                <w:szCs w:val="18"/>
              </w:rPr>
            </w:pPr>
            <w:r w:rsidRPr="00690FA9">
              <w:rPr>
                <w:sz w:val="18"/>
                <w:szCs w:val="18"/>
              </w:rPr>
              <w:t>c) nesplnenie svojich právnych povinností týkajúcich sa sociálneho zabezpečenia, daní, pracovných práv alebo pracovných podmienok.</w:t>
            </w:r>
          </w:p>
        </w:tc>
        <w:tc>
          <w:tcPr>
            <w:tcW w:w="201" w:type="pct"/>
            <w:tcBorders>
              <w:top w:val="single" w:sz="4" w:space="0" w:color="auto"/>
              <w:left w:val="single" w:sz="4" w:space="0" w:color="auto"/>
              <w:bottom w:val="single" w:sz="4" w:space="0" w:color="auto"/>
              <w:right w:val="single" w:sz="4" w:space="0" w:color="auto"/>
            </w:tcBorders>
          </w:tcPr>
          <w:p w14:paraId="7DAC0E77" w14:textId="72C85C78"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CB3DCF9"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B310C1B"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3AA44DF"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0620E96B" w14:textId="351D8C50"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D6DAC90"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73CE763"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198D7304" w14:textId="77777777" w:rsidR="00CE6DAC" w:rsidRPr="00690FA9" w:rsidRDefault="00CE6DAC" w:rsidP="00946072">
            <w:pPr>
              <w:pStyle w:val="Nadpis1"/>
              <w:rPr>
                <w:sz w:val="18"/>
                <w:szCs w:val="18"/>
              </w:rPr>
            </w:pPr>
          </w:p>
        </w:tc>
      </w:tr>
      <w:tr w:rsidR="00CE6DAC" w:rsidRPr="00690FA9" w14:paraId="7B7D6658" w14:textId="62822277" w:rsidTr="000E5E48">
        <w:tc>
          <w:tcPr>
            <w:tcW w:w="175" w:type="pct"/>
            <w:tcBorders>
              <w:top w:val="single" w:sz="4" w:space="0" w:color="auto"/>
              <w:left w:val="single" w:sz="4" w:space="0" w:color="auto"/>
              <w:bottom w:val="single" w:sz="4" w:space="0" w:color="auto"/>
              <w:right w:val="single" w:sz="4" w:space="0" w:color="auto"/>
            </w:tcBorders>
          </w:tcPr>
          <w:p w14:paraId="0831E0AA" w14:textId="77777777" w:rsidR="00CE6DAC" w:rsidRPr="00690FA9" w:rsidRDefault="00CE6DAC" w:rsidP="00946072">
            <w:pPr>
              <w:rPr>
                <w:sz w:val="18"/>
                <w:szCs w:val="18"/>
              </w:rPr>
            </w:pPr>
            <w:r w:rsidRPr="00690FA9">
              <w:rPr>
                <w:sz w:val="18"/>
                <w:szCs w:val="18"/>
              </w:rPr>
              <w:t>Č: 13</w:t>
            </w:r>
          </w:p>
          <w:p w14:paraId="7C849818" w14:textId="77777777" w:rsidR="00CE6DAC" w:rsidRPr="00690FA9" w:rsidRDefault="00CE6DAC" w:rsidP="00946072">
            <w:pPr>
              <w:rPr>
                <w:sz w:val="18"/>
                <w:szCs w:val="18"/>
              </w:rPr>
            </w:pPr>
            <w:r w:rsidRPr="00690FA9">
              <w:rPr>
                <w:sz w:val="18"/>
                <w:szCs w:val="18"/>
              </w:rPr>
              <w:t>O: 3</w:t>
            </w:r>
          </w:p>
          <w:p w14:paraId="05CBD5B8" w14:textId="77777777" w:rsidR="00CE6DAC" w:rsidRPr="00690FA9" w:rsidRDefault="00CE6DAC" w:rsidP="00946072">
            <w:pPr>
              <w:rPr>
                <w:sz w:val="18"/>
                <w:szCs w:val="18"/>
              </w:rPr>
            </w:pPr>
            <w:r w:rsidRPr="00690FA9">
              <w:rPr>
                <w:sz w:val="18"/>
                <w:szCs w:val="18"/>
              </w:rPr>
              <w:t>2. V</w:t>
            </w:r>
          </w:p>
          <w:p w14:paraId="77D2B734"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9CB2B0B" w14:textId="77777777" w:rsidR="00CE6DAC" w:rsidRPr="00690FA9" w:rsidRDefault="00CE6DAC" w:rsidP="00946072">
            <w:pPr>
              <w:jc w:val="both"/>
              <w:rPr>
                <w:sz w:val="18"/>
                <w:szCs w:val="18"/>
              </w:rPr>
            </w:pPr>
            <w:r w:rsidRPr="00690FA9">
              <w:rPr>
                <w:sz w:val="18"/>
                <w:szCs w:val="18"/>
              </w:rPr>
              <w:t>V každom rozhodnutí o odmietnutí uznania zamestnávateľa sa zohľadňujú osobitné okolnosti prípadu vrátane času, ktorý uplynul od uloženia sankcie, a dodržiava sa zásada proporcionality.</w:t>
            </w:r>
          </w:p>
        </w:tc>
        <w:tc>
          <w:tcPr>
            <w:tcW w:w="201" w:type="pct"/>
            <w:tcBorders>
              <w:top w:val="single" w:sz="4" w:space="0" w:color="auto"/>
              <w:left w:val="single" w:sz="4" w:space="0" w:color="auto"/>
              <w:bottom w:val="single" w:sz="4" w:space="0" w:color="auto"/>
              <w:right w:val="single" w:sz="4" w:space="0" w:color="auto"/>
            </w:tcBorders>
          </w:tcPr>
          <w:p w14:paraId="323F273A" w14:textId="0B904C3A"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BD0BAEE"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1A014A7"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5451C7E"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4762CEBC" w14:textId="575F2FB2"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434CFC71"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826EAA"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35710A0B" w14:textId="77777777" w:rsidR="00CE6DAC" w:rsidRPr="00690FA9" w:rsidRDefault="00CE6DAC" w:rsidP="00946072">
            <w:pPr>
              <w:pStyle w:val="Nadpis1"/>
              <w:rPr>
                <w:sz w:val="18"/>
                <w:szCs w:val="18"/>
              </w:rPr>
            </w:pPr>
          </w:p>
        </w:tc>
      </w:tr>
      <w:tr w:rsidR="00CE6DAC" w:rsidRPr="00690FA9" w14:paraId="50BA21F3" w14:textId="4C9B2787" w:rsidTr="000E5E48">
        <w:tc>
          <w:tcPr>
            <w:tcW w:w="175" w:type="pct"/>
            <w:tcBorders>
              <w:top w:val="single" w:sz="4" w:space="0" w:color="auto"/>
              <w:left w:val="single" w:sz="4" w:space="0" w:color="auto"/>
              <w:bottom w:val="single" w:sz="4" w:space="0" w:color="auto"/>
              <w:right w:val="single" w:sz="4" w:space="0" w:color="auto"/>
            </w:tcBorders>
          </w:tcPr>
          <w:p w14:paraId="14CC425F" w14:textId="77777777" w:rsidR="00CE6DAC" w:rsidRPr="00690FA9" w:rsidRDefault="00CE6DAC" w:rsidP="00946072">
            <w:pPr>
              <w:rPr>
                <w:sz w:val="18"/>
                <w:szCs w:val="18"/>
              </w:rPr>
            </w:pPr>
            <w:r w:rsidRPr="00690FA9">
              <w:rPr>
                <w:sz w:val="18"/>
                <w:szCs w:val="18"/>
              </w:rPr>
              <w:t>Č: 13</w:t>
            </w:r>
          </w:p>
          <w:p w14:paraId="7B1AE87C" w14:textId="77777777" w:rsidR="00CE6DAC" w:rsidRPr="00690FA9" w:rsidRDefault="00CE6DAC" w:rsidP="00946072">
            <w:pPr>
              <w:rPr>
                <w:sz w:val="18"/>
                <w:szCs w:val="18"/>
              </w:rPr>
            </w:pPr>
            <w:r w:rsidRPr="00690FA9">
              <w:rPr>
                <w:sz w:val="18"/>
                <w:szCs w:val="18"/>
              </w:rPr>
              <w:t>O: 4</w:t>
            </w:r>
          </w:p>
          <w:p w14:paraId="5255E32B"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3F8C7DB" w14:textId="77777777" w:rsidR="00CE6DAC" w:rsidRPr="00690FA9" w:rsidRDefault="00CE6DAC" w:rsidP="00946072">
            <w:pPr>
              <w:jc w:val="both"/>
              <w:rPr>
                <w:sz w:val="18"/>
                <w:szCs w:val="18"/>
              </w:rPr>
            </w:pPr>
            <w:r w:rsidRPr="00690FA9">
              <w:rPr>
                <w:sz w:val="18"/>
                <w:szCs w:val="18"/>
              </w:rPr>
              <w:t>Členské štáty môžu zamietnuť žiadosť o obnovenie, alebo môžu rozhodnúť o odňatí uznania zamestnávateľa, ak zamestnávateľ nesplnil svoje povinnosti vyplývajúce z tejto smernice alebo keď bolo uznanie získané podvodom.</w:t>
            </w:r>
          </w:p>
        </w:tc>
        <w:tc>
          <w:tcPr>
            <w:tcW w:w="201" w:type="pct"/>
            <w:tcBorders>
              <w:top w:val="single" w:sz="4" w:space="0" w:color="auto"/>
              <w:left w:val="single" w:sz="4" w:space="0" w:color="auto"/>
              <w:bottom w:val="single" w:sz="4" w:space="0" w:color="auto"/>
              <w:right w:val="single" w:sz="4" w:space="0" w:color="auto"/>
            </w:tcBorders>
          </w:tcPr>
          <w:p w14:paraId="3A17F13A" w14:textId="39C8FE73"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38E21A6"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EADC681"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BA51D9A"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786D7582" w14:textId="569D4513"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6EC32D9F"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7EBE90"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77485695" w14:textId="77777777" w:rsidR="00CE6DAC" w:rsidRPr="00690FA9" w:rsidRDefault="00CE6DAC" w:rsidP="00946072">
            <w:pPr>
              <w:pStyle w:val="Nadpis1"/>
              <w:rPr>
                <w:sz w:val="18"/>
                <w:szCs w:val="18"/>
              </w:rPr>
            </w:pPr>
          </w:p>
        </w:tc>
      </w:tr>
      <w:tr w:rsidR="00CE6DAC" w:rsidRPr="00690FA9" w14:paraId="156190B9" w14:textId="2D2E8B97" w:rsidTr="000E5E48">
        <w:tc>
          <w:tcPr>
            <w:tcW w:w="175" w:type="pct"/>
            <w:tcBorders>
              <w:top w:val="single" w:sz="4" w:space="0" w:color="auto"/>
              <w:left w:val="single" w:sz="4" w:space="0" w:color="auto"/>
              <w:bottom w:val="single" w:sz="4" w:space="0" w:color="auto"/>
              <w:right w:val="single" w:sz="4" w:space="0" w:color="auto"/>
            </w:tcBorders>
          </w:tcPr>
          <w:p w14:paraId="0FB5446B" w14:textId="77777777" w:rsidR="00CE6DAC" w:rsidRPr="00690FA9" w:rsidRDefault="00CE6DAC" w:rsidP="00946072">
            <w:pPr>
              <w:rPr>
                <w:sz w:val="18"/>
                <w:szCs w:val="18"/>
              </w:rPr>
            </w:pPr>
            <w:r w:rsidRPr="00690FA9">
              <w:rPr>
                <w:sz w:val="18"/>
                <w:szCs w:val="18"/>
              </w:rPr>
              <w:t>Č: 13</w:t>
            </w:r>
          </w:p>
          <w:p w14:paraId="380E67E1" w14:textId="77777777" w:rsidR="00CE6DAC" w:rsidRPr="00690FA9" w:rsidRDefault="00CE6DAC" w:rsidP="00946072">
            <w:pPr>
              <w:rPr>
                <w:sz w:val="18"/>
                <w:szCs w:val="18"/>
              </w:rPr>
            </w:pPr>
            <w:r w:rsidRPr="00690FA9">
              <w:rPr>
                <w:sz w:val="18"/>
                <w:szCs w:val="18"/>
              </w:rPr>
              <w:t>O: 5</w:t>
            </w:r>
          </w:p>
          <w:p w14:paraId="1BB4069F"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5F064DE" w14:textId="77777777" w:rsidR="00CE6DAC" w:rsidRPr="00690FA9" w:rsidRDefault="00CE6DAC" w:rsidP="00946072">
            <w:pPr>
              <w:jc w:val="both"/>
              <w:rPr>
                <w:sz w:val="18"/>
                <w:szCs w:val="18"/>
              </w:rPr>
            </w:pPr>
            <w:r w:rsidRPr="00690FA9">
              <w:rPr>
                <w:sz w:val="18"/>
                <w:szCs w:val="18"/>
              </w:rPr>
              <w:t>Ak členské štáty vydajú vnútroštátne povolenia na pobyt na účely vysokokvalifikovaného zamestnania a zavedú postupy uznávania pre zamestnávateľov, ktoré uľahčujú vydávanie takýchto povolení na pobyt, uplatňujú rovnaké postupy uznávania na žiadosti o modrú kartu EÚ, ak sú postupy uznávania pre vydávanie takýchto povolení výhodnejšie ako postupy stanovené v odsekoch 1 až 4.</w:t>
            </w:r>
          </w:p>
          <w:p w14:paraId="646EBA1B"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6E68E6E" w14:textId="6ED65026"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5F2C5A9"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D95CAF8"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6987F7B"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335F8766" w14:textId="7E3AAEE6"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336DC66A"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532FC97" w14:textId="77777777" w:rsidR="00CE6DAC" w:rsidRPr="00690FA9" w:rsidRDefault="00CE6DAC" w:rsidP="00946072">
            <w:pPr>
              <w:pStyle w:val="Nadpis1"/>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6DADE443" w14:textId="77777777" w:rsidR="00CE6DAC" w:rsidRPr="00690FA9" w:rsidRDefault="00CE6DAC" w:rsidP="00946072">
            <w:pPr>
              <w:pStyle w:val="Nadpis1"/>
              <w:rPr>
                <w:sz w:val="18"/>
                <w:szCs w:val="18"/>
              </w:rPr>
            </w:pPr>
          </w:p>
        </w:tc>
      </w:tr>
      <w:tr w:rsidR="00CE6DAC" w:rsidRPr="00690FA9" w14:paraId="3199B6D5" w14:textId="431AD853" w:rsidTr="000E5E48">
        <w:tc>
          <w:tcPr>
            <w:tcW w:w="175" w:type="pct"/>
            <w:tcBorders>
              <w:top w:val="single" w:sz="4" w:space="0" w:color="auto"/>
              <w:left w:val="single" w:sz="4" w:space="0" w:color="auto"/>
              <w:bottom w:val="single" w:sz="4" w:space="0" w:color="auto"/>
              <w:right w:val="single" w:sz="4" w:space="0" w:color="auto"/>
            </w:tcBorders>
          </w:tcPr>
          <w:p w14:paraId="5AF9D63B" w14:textId="77777777" w:rsidR="00CE6DAC" w:rsidRPr="00690FA9" w:rsidRDefault="00CE6DAC" w:rsidP="00946072">
            <w:pPr>
              <w:rPr>
                <w:sz w:val="18"/>
                <w:szCs w:val="18"/>
              </w:rPr>
            </w:pPr>
            <w:r w:rsidRPr="00690FA9">
              <w:rPr>
                <w:sz w:val="18"/>
                <w:szCs w:val="18"/>
              </w:rPr>
              <w:t>Č: 14</w:t>
            </w:r>
          </w:p>
          <w:p w14:paraId="3D9C8B25" w14:textId="77777777" w:rsidR="00CE6DAC" w:rsidRPr="00690FA9" w:rsidRDefault="00CE6DAC" w:rsidP="00946072">
            <w:pPr>
              <w:rPr>
                <w:sz w:val="18"/>
                <w:szCs w:val="18"/>
              </w:rPr>
            </w:pPr>
            <w:r w:rsidRPr="00690FA9">
              <w:rPr>
                <w:sz w:val="18"/>
                <w:szCs w:val="18"/>
              </w:rPr>
              <w:lastRenderedPageBreak/>
              <w:t>O: 1</w:t>
            </w:r>
          </w:p>
          <w:p w14:paraId="3992F1FE"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55A7829" w14:textId="77777777" w:rsidR="00CE6DAC" w:rsidRPr="00690FA9" w:rsidRDefault="00CE6DAC" w:rsidP="00946072">
            <w:pPr>
              <w:jc w:val="both"/>
              <w:rPr>
                <w:sz w:val="18"/>
                <w:szCs w:val="18"/>
              </w:rPr>
            </w:pPr>
            <w:r w:rsidRPr="00690FA9">
              <w:rPr>
                <w:sz w:val="18"/>
                <w:szCs w:val="18"/>
              </w:rPr>
              <w:lastRenderedPageBreak/>
              <w:t xml:space="preserve">Členské štáty stanovia sankcie pre </w:t>
            </w:r>
            <w:r w:rsidRPr="00690FA9">
              <w:rPr>
                <w:sz w:val="18"/>
                <w:szCs w:val="18"/>
              </w:rPr>
              <w:lastRenderedPageBreak/>
              <w:t>zamestnávateľov, ktorí nesplnili svoje povinnosti podľa tejto smernice. Tieto sankcie musia byť účinné, primerané a odrádzajúce.</w:t>
            </w:r>
          </w:p>
        </w:tc>
        <w:tc>
          <w:tcPr>
            <w:tcW w:w="201" w:type="pct"/>
            <w:tcBorders>
              <w:top w:val="single" w:sz="4" w:space="0" w:color="auto"/>
              <w:left w:val="single" w:sz="4" w:space="0" w:color="auto"/>
              <w:bottom w:val="single" w:sz="4" w:space="0" w:color="auto"/>
              <w:right w:val="single" w:sz="4" w:space="0" w:color="auto"/>
            </w:tcBorders>
          </w:tcPr>
          <w:p w14:paraId="0AC0A366" w14:textId="56AF9EA0" w:rsidR="00CE6DAC" w:rsidRPr="00690FA9" w:rsidRDefault="00CE6DAC"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26C161C1" w14:textId="076E9810" w:rsidR="001C2645" w:rsidRDefault="001C2645" w:rsidP="00946072">
            <w:pPr>
              <w:jc w:val="center"/>
              <w:rPr>
                <w:sz w:val="18"/>
                <w:szCs w:val="18"/>
              </w:rPr>
            </w:pPr>
            <w:r>
              <w:rPr>
                <w:sz w:val="18"/>
                <w:szCs w:val="18"/>
              </w:rPr>
              <w:t xml:space="preserve">Návrh </w:t>
            </w:r>
            <w:r>
              <w:rPr>
                <w:sz w:val="18"/>
                <w:szCs w:val="18"/>
              </w:rPr>
              <w:lastRenderedPageBreak/>
              <w:t>zákona</w:t>
            </w:r>
          </w:p>
          <w:p w14:paraId="04B34EBC" w14:textId="77777777" w:rsidR="00D619B0" w:rsidRDefault="00D619B0" w:rsidP="00946072">
            <w:pPr>
              <w:jc w:val="center"/>
              <w:rPr>
                <w:sz w:val="18"/>
                <w:szCs w:val="18"/>
              </w:rPr>
            </w:pPr>
          </w:p>
          <w:p w14:paraId="6DE02AE8" w14:textId="77777777" w:rsidR="00D619B0" w:rsidRDefault="00D619B0" w:rsidP="00946072">
            <w:pPr>
              <w:jc w:val="center"/>
              <w:rPr>
                <w:sz w:val="18"/>
                <w:szCs w:val="18"/>
              </w:rPr>
            </w:pPr>
          </w:p>
          <w:p w14:paraId="4BDAF15A" w14:textId="77777777" w:rsidR="00D619B0" w:rsidRDefault="00D619B0" w:rsidP="00946072">
            <w:pPr>
              <w:jc w:val="center"/>
              <w:rPr>
                <w:sz w:val="18"/>
                <w:szCs w:val="18"/>
              </w:rPr>
            </w:pPr>
          </w:p>
          <w:p w14:paraId="2969F944" w14:textId="77777777" w:rsidR="00D619B0" w:rsidRDefault="00D619B0" w:rsidP="00946072">
            <w:pPr>
              <w:jc w:val="center"/>
              <w:rPr>
                <w:sz w:val="18"/>
                <w:szCs w:val="18"/>
              </w:rPr>
            </w:pPr>
          </w:p>
          <w:p w14:paraId="618C6AEF" w14:textId="77777777" w:rsidR="00D619B0" w:rsidRDefault="00D619B0" w:rsidP="00946072">
            <w:pPr>
              <w:jc w:val="center"/>
              <w:rPr>
                <w:sz w:val="18"/>
                <w:szCs w:val="18"/>
              </w:rPr>
            </w:pPr>
          </w:p>
          <w:p w14:paraId="62EF4CBB" w14:textId="77777777" w:rsidR="00D619B0" w:rsidRDefault="00D619B0" w:rsidP="00946072">
            <w:pPr>
              <w:jc w:val="center"/>
              <w:rPr>
                <w:sz w:val="18"/>
                <w:szCs w:val="18"/>
              </w:rPr>
            </w:pPr>
          </w:p>
          <w:p w14:paraId="115F9015" w14:textId="77777777" w:rsidR="00D619B0" w:rsidRDefault="00D619B0" w:rsidP="00946072">
            <w:pPr>
              <w:jc w:val="center"/>
              <w:rPr>
                <w:sz w:val="18"/>
                <w:szCs w:val="18"/>
              </w:rPr>
            </w:pPr>
          </w:p>
          <w:p w14:paraId="1A27298F" w14:textId="77777777" w:rsidR="00D619B0" w:rsidRDefault="00D619B0" w:rsidP="00946072">
            <w:pPr>
              <w:jc w:val="center"/>
              <w:rPr>
                <w:sz w:val="18"/>
                <w:szCs w:val="18"/>
              </w:rPr>
            </w:pPr>
          </w:p>
          <w:p w14:paraId="6B7201B4" w14:textId="77777777" w:rsidR="00D619B0" w:rsidRDefault="00D619B0" w:rsidP="00946072">
            <w:pPr>
              <w:jc w:val="center"/>
              <w:rPr>
                <w:sz w:val="18"/>
                <w:szCs w:val="18"/>
              </w:rPr>
            </w:pPr>
          </w:p>
          <w:p w14:paraId="0FB83D6C" w14:textId="77777777" w:rsidR="00D619B0" w:rsidRDefault="00D619B0" w:rsidP="00946072">
            <w:pPr>
              <w:jc w:val="center"/>
              <w:rPr>
                <w:sz w:val="18"/>
                <w:szCs w:val="18"/>
              </w:rPr>
            </w:pPr>
          </w:p>
          <w:p w14:paraId="2A19026C" w14:textId="77777777" w:rsidR="00D619B0" w:rsidRDefault="00D619B0" w:rsidP="00946072">
            <w:pPr>
              <w:jc w:val="center"/>
              <w:rPr>
                <w:sz w:val="18"/>
                <w:szCs w:val="18"/>
              </w:rPr>
            </w:pPr>
          </w:p>
          <w:p w14:paraId="1C7EA6D4" w14:textId="77777777" w:rsidR="00D619B0" w:rsidRDefault="00D619B0" w:rsidP="00946072">
            <w:pPr>
              <w:jc w:val="center"/>
              <w:rPr>
                <w:sz w:val="18"/>
                <w:szCs w:val="18"/>
              </w:rPr>
            </w:pPr>
          </w:p>
          <w:p w14:paraId="41D2D255" w14:textId="77777777" w:rsidR="00D619B0" w:rsidRDefault="00D619B0" w:rsidP="00946072">
            <w:pPr>
              <w:jc w:val="center"/>
              <w:rPr>
                <w:sz w:val="18"/>
                <w:szCs w:val="18"/>
              </w:rPr>
            </w:pPr>
          </w:p>
          <w:p w14:paraId="4FDBCD03" w14:textId="77777777" w:rsidR="00D619B0" w:rsidRDefault="00D619B0" w:rsidP="00946072">
            <w:pPr>
              <w:jc w:val="center"/>
              <w:rPr>
                <w:sz w:val="18"/>
                <w:szCs w:val="18"/>
              </w:rPr>
            </w:pPr>
          </w:p>
          <w:p w14:paraId="3E54C687" w14:textId="77777777" w:rsidR="00D619B0" w:rsidRDefault="00D619B0" w:rsidP="00946072">
            <w:pPr>
              <w:jc w:val="center"/>
              <w:rPr>
                <w:sz w:val="18"/>
                <w:szCs w:val="18"/>
              </w:rPr>
            </w:pPr>
          </w:p>
          <w:p w14:paraId="55510C19" w14:textId="77777777" w:rsidR="00D619B0" w:rsidRDefault="00D619B0" w:rsidP="00946072">
            <w:pPr>
              <w:jc w:val="center"/>
              <w:rPr>
                <w:sz w:val="18"/>
                <w:szCs w:val="18"/>
              </w:rPr>
            </w:pPr>
          </w:p>
          <w:p w14:paraId="2149F9DE" w14:textId="77777777" w:rsidR="00D619B0" w:rsidRDefault="00D619B0" w:rsidP="00946072">
            <w:pPr>
              <w:jc w:val="center"/>
              <w:rPr>
                <w:sz w:val="18"/>
                <w:szCs w:val="18"/>
              </w:rPr>
            </w:pPr>
          </w:p>
          <w:p w14:paraId="2E038ADF" w14:textId="77777777" w:rsidR="00D619B0" w:rsidRDefault="00D619B0" w:rsidP="00946072">
            <w:pPr>
              <w:jc w:val="center"/>
              <w:rPr>
                <w:sz w:val="18"/>
                <w:szCs w:val="18"/>
              </w:rPr>
            </w:pPr>
          </w:p>
          <w:p w14:paraId="58F362F4" w14:textId="77777777" w:rsidR="00D619B0" w:rsidRDefault="00D619B0" w:rsidP="00946072">
            <w:pPr>
              <w:jc w:val="center"/>
              <w:rPr>
                <w:sz w:val="18"/>
                <w:szCs w:val="18"/>
              </w:rPr>
            </w:pPr>
          </w:p>
          <w:p w14:paraId="0C281198" w14:textId="77777777" w:rsidR="00D619B0" w:rsidRDefault="00D619B0" w:rsidP="00946072">
            <w:pPr>
              <w:jc w:val="center"/>
              <w:rPr>
                <w:sz w:val="18"/>
                <w:szCs w:val="18"/>
              </w:rPr>
            </w:pPr>
          </w:p>
          <w:p w14:paraId="7837BDB8" w14:textId="77777777" w:rsidR="00D619B0" w:rsidRDefault="00D619B0" w:rsidP="00946072">
            <w:pPr>
              <w:jc w:val="center"/>
              <w:rPr>
                <w:sz w:val="18"/>
                <w:szCs w:val="18"/>
              </w:rPr>
            </w:pPr>
          </w:p>
          <w:p w14:paraId="0D764351" w14:textId="77777777" w:rsidR="00D619B0" w:rsidRDefault="00D619B0" w:rsidP="00946072">
            <w:pPr>
              <w:jc w:val="center"/>
              <w:rPr>
                <w:sz w:val="18"/>
                <w:szCs w:val="18"/>
              </w:rPr>
            </w:pPr>
          </w:p>
          <w:p w14:paraId="0D013D7D" w14:textId="77777777" w:rsidR="00D619B0" w:rsidRDefault="00D619B0" w:rsidP="00946072">
            <w:pPr>
              <w:jc w:val="center"/>
              <w:rPr>
                <w:sz w:val="18"/>
                <w:szCs w:val="18"/>
              </w:rPr>
            </w:pPr>
          </w:p>
          <w:p w14:paraId="03A0ADB2" w14:textId="77777777" w:rsidR="00D619B0" w:rsidRDefault="00D619B0" w:rsidP="00946072">
            <w:pPr>
              <w:jc w:val="center"/>
              <w:rPr>
                <w:sz w:val="18"/>
                <w:szCs w:val="18"/>
              </w:rPr>
            </w:pPr>
          </w:p>
          <w:p w14:paraId="46342B81" w14:textId="77777777" w:rsidR="00D619B0" w:rsidRDefault="00D619B0" w:rsidP="00946072">
            <w:pPr>
              <w:jc w:val="center"/>
              <w:rPr>
                <w:sz w:val="18"/>
                <w:szCs w:val="18"/>
              </w:rPr>
            </w:pPr>
          </w:p>
          <w:p w14:paraId="5A75C349" w14:textId="77777777" w:rsidR="00D619B0" w:rsidRDefault="00D619B0" w:rsidP="00946072">
            <w:pPr>
              <w:jc w:val="center"/>
              <w:rPr>
                <w:sz w:val="18"/>
                <w:szCs w:val="18"/>
              </w:rPr>
            </w:pPr>
          </w:p>
          <w:p w14:paraId="72D1B609" w14:textId="77777777" w:rsidR="00D619B0" w:rsidRDefault="00D619B0" w:rsidP="00946072">
            <w:pPr>
              <w:jc w:val="center"/>
              <w:rPr>
                <w:sz w:val="18"/>
                <w:szCs w:val="18"/>
              </w:rPr>
            </w:pPr>
          </w:p>
          <w:p w14:paraId="72417466" w14:textId="77777777" w:rsidR="00D619B0" w:rsidRDefault="00D619B0" w:rsidP="00946072">
            <w:pPr>
              <w:jc w:val="center"/>
              <w:rPr>
                <w:sz w:val="18"/>
                <w:szCs w:val="18"/>
              </w:rPr>
            </w:pPr>
          </w:p>
          <w:p w14:paraId="541B53EE" w14:textId="77777777" w:rsidR="00D619B0" w:rsidRDefault="00D619B0" w:rsidP="00946072">
            <w:pPr>
              <w:jc w:val="center"/>
              <w:rPr>
                <w:sz w:val="18"/>
                <w:szCs w:val="18"/>
              </w:rPr>
            </w:pPr>
          </w:p>
          <w:p w14:paraId="376FBA70" w14:textId="77777777" w:rsidR="00D619B0" w:rsidRDefault="00D619B0" w:rsidP="00946072">
            <w:pPr>
              <w:jc w:val="center"/>
              <w:rPr>
                <w:sz w:val="18"/>
                <w:szCs w:val="18"/>
              </w:rPr>
            </w:pPr>
          </w:p>
          <w:p w14:paraId="54502085" w14:textId="77777777" w:rsidR="00D619B0" w:rsidRDefault="00D619B0" w:rsidP="00946072">
            <w:pPr>
              <w:jc w:val="center"/>
              <w:rPr>
                <w:sz w:val="18"/>
                <w:szCs w:val="18"/>
              </w:rPr>
            </w:pPr>
          </w:p>
          <w:p w14:paraId="20FC733F" w14:textId="77777777" w:rsidR="00D619B0" w:rsidRDefault="00D619B0" w:rsidP="00946072">
            <w:pPr>
              <w:jc w:val="center"/>
              <w:rPr>
                <w:sz w:val="18"/>
                <w:szCs w:val="18"/>
              </w:rPr>
            </w:pPr>
          </w:p>
          <w:p w14:paraId="0FDE0511" w14:textId="77777777" w:rsidR="00D619B0" w:rsidRDefault="00D619B0" w:rsidP="00946072">
            <w:pPr>
              <w:jc w:val="center"/>
              <w:rPr>
                <w:sz w:val="18"/>
                <w:szCs w:val="18"/>
              </w:rPr>
            </w:pPr>
          </w:p>
          <w:p w14:paraId="53751419" w14:textId="77777777" w:rsidR="00D619B0" w:rsidRDefault="00D619B0" w:rsidP="00946072">
            <w:pPr>
              <w:jc w:val="center"/>
              <w:rPr>
                <w:sz w:val="18"/>
                <w:szCs w:val="18"/>
              </w:rPr>
            </w:pPr>
          </w:p>
          <w:p w14:paraId="4D90E264" w14:textId="77777777" w:rsidR="00D619B0" w:rsidRDefault="00D619B0" w:rsidP="00946072">
            <w:pPr>
              <w:jc w:val="center"/>
              <w:rPr>
                <w:sz w:val="18"/>
                <w:szCs w:val="18"/>
              </w:rPr>
            </w:pPr>
          </w:p>
          <w:p w14:paraId="4A49F1F7" w14:textId="77777777" w:rsidR="00D619B0" w:rsidRDefault="00D619B0" w:rsidP="00946072">
            <w:pPr>
              <w:jc w:val="center"/>
              <w:rPr>
                <w:sz w:val="18"/>
                <w:szCs w:val="18"/>
              </w:rPr>
            </w:pPr>
          </w:p>
          <w:p w14:paraId="11D47031" w14:textId="77777777" w:rsidR="00D619B0" w:rsidRDefault="00D619B0" w:rsidP="00946072">
            <w:pPr>
              <w:jc w:val="center"/>
              <w:rPr>
                <w:sz w:val="18"/>
                <w:szCs w:val="18"/>
              </w:rPr>
            </w:pPr>
          </w:p>
          <w:p w14:paraId="1DE0CB04" w14:textId="77777777" w:rsidR="00D619B0" w:rsidRDefault="00D619B0" w:rsidP="00946072">
            <w:pPr>
              <w:jc w:val="center"/>
              <w:rPr>
                <w:sz w:val="18"/>
                <w:szCs w:val="18"/>
              </w:rPr>
            </w:pPr>
          </w:p>
          <w:p w14:paraId="53D9094E" w14:textId="77777777" w:rsidR="00D619B0" w:rsidRDefault="00D619B0" w:rsidP="00946072">
            <w:pPr>
              <w:jc w:val="center"/>
              <w:rPr>
                <w:sz w:val="18"/>
                <w:szCs w:val="18"/>
              </w:rPr>
            </w:pPr>
          </w:p>
          <w:p w14:paraId="4846DFA9" w14:textId="77777777" w:rsidR="00D619B0" w:rsidRDefault="00D619B0" w:rsidP="00946072">
            <w:pPr>
              <w:jc w:val="center"/>
              <w:rPr>
                <w:sz w:val="18"/>
                <w:szCs w:val="18"/>
              </w:rPr>
            </w:pPr>
          </w:p>
          <w:p w14:paraId="61FF2691" w14:textId="77777777" w:rsidR="00D619B0" w:rsidRDefault="00D619B0" w:rsidP="00946072">
            <w:pPr>
              <w:jc w:val="center"/>
              <w:rPr>
                <w:sz w:val="18"/>
                <w:szCs w:val="18"/>
              </w:rPr>
            </w:pPr>
          </w:p>
          <w:p w14:paraId="14777028" w14:textId="77777777" w:rsidR="00D619B0" w:rsidRDefault="00D619B0" w:rsidP="00946072">
            <w:pPr>
              <w:jc w:val="center"/>
              <w:rPr>
                <w:sz w:val="18"/>
                <w:szCs w:val="18"/>
              </w:rPr>
            </w:pPr>
          </w:p>
          <w:p w14:paraId="45165C16" w14:textId="77777777" w:rsidR="00D619B0" w:rsidRDefault="00D619B0" w:rsidP="00946072">
            <w:pPr>
              <w:jc w:val="center"/>
              <w:rPr>
                <w:sz w:val="18"/>
                <w:szCs w:val="18"/>
              </w:rPr>
            </w:pPr>
          </w:p>
          <w:p w14:paraId="05D7A29E" w14:textId="77777777" w:rsidR="00D619B0" w:rsidRDefault="00D619B0" w:rsidP="00946072">
            <w:pPr>
              <w:jc w:val="center"/>
              <w:rPr>
                <w:sz w:val="18"/>
                <w:szCs w:val="18"/>
              </w:rPr>
            </w:pPr>
          </w:p>
          <w:p w14:paraId="3C864D15" w14:textId="77777777" w:rsidR="00D619B0" w:rsidRDefault="00D619B0" w:rsidP="00946072">
            <w:pPr>
              <w:jc w:val="center"/>
              <w:rPr>
                <w:sz w:val="18"/>
                <w:szCs w:val="18"/>
              </w:rPr>
            </w:pPr>
          </w:p>
          <w:p w14:paraId="0747F5A0" w14:textId="77777777" w:rsidR="00D619B0" w:rsidRDefault="00D619B0" w:rsidP="00946072">
            <w:pPr>
              <w:jc w:val="center"/>
              <w:rPr>
                <w:sz w:val="18"/>
                <w:szCs w:val="18"/>
              </w:rPr>
            </w:pPr>
          </w:p>
          <w:p w14:paraId="6EA6AA2D" w14:textId="77777777" w:rsidR="00D619B0" w:rsidRDefault="00D619B0" w:rsidP="00946072">
            <w:pPr>
              <w:jc w:val="center"/>
              <w:rPr>
                <w:sz w:val="18"/>
                <w:szCs w:val="18"/>
              </w:rPr>
            </w:pPr>
          </w:p>
          <w:p w14:paraId="0ADB8340" w14:textId="77777777" w:rsidR="00D619B0" w:rsidRDefault="00D619B0" w:rsidP="00946072">
            <w:pPr>
              <w:jc w:val="center"/>
              <w:rPr>
                <w:sz w:val="18"/>
                <w:szCs w:val="18"/>
              </w:rPr>
            </w:pPr>
          </w:p>
          <w:p w14:paraId="2246EE51" w14:textId="77777777" w:rsidR="00D619B0" w:rsidRDefault="00D619B0" w:rsidP="00946072">
            <w:pPr>
              <w:jc w:val="center"/>
              <w:rPr>
                <w:sz w:val="18"/>
                <w:szCs w:val="18"/>
              </w:rPr>
            </w:pPr>
          </w:p>
          <w:p w14:paraId="16315885" w14:textId="77777777" w:rsidR="00D619B0" w:rsidRDefault="00D619B0" w:rsidP="00946072">
            <w:pPr>
              <w:jc w:val="center"/>
              <w:rPr>
                <w:sz w:val="18"/>
                <w:szCs w:val="18"/>
              </w:rPr>
            </w:pPr>
          </w:p>
          <w:p w14:paraId="7E1D978A" w14:textId="77777777" w:rsidR="00D619B0" w:rsidRDefault="00D619B0" w:rsidP="00946072">
            <w:pPr>
              <w:jc w:val="center"/>
              <w:rPr>
                <w:sz w:val="18"/>
                <w:szCs w:val="18"/>
              </w:rPr>
            </w:pPr>
          </w:p>
          <w:p w14:paraId="504B964C" w14:textId="77777777" w:rsidR="00D619B0" w:rsidRDefault="00D619B0" w:rsidP="00946072">
            <w:pPr>
              <w:jc w:val="center"/>
              <w:rPr>
                <w:sz w:val="18"/>
                <w:szCs w:val="18"/>
              </w:rPr>
            </w:pPr>
          </w:p>
          <w:p w14:paraId="7ED1C38A" w14:textId="77777777" w:rsidR="00D619B0" w:rsidRDefault="00D619B0" w:rsidP="00946072">
            <w:pPr>
              <w:jc w:val="center"/>
              <w:rPr>
                <w:sz w:val="18"/>
                <w:szCs w:val="18"/>
              </w:rPr>
            </w:pPr>
          </w:p>
          <w:p w14:paraId="50476E7B" w14:textId="77777777" w:rsidR="00D619B0" w:rsidRDefault="00D619B0" w:rsidP="00946072">
            <w:pPr>
              <w:jc w:val="center"/>
              <w:rPr>
                <w:sz w:val="18"/>
                <w:szCs w:val="18"/>
              </w:rPr>
            </w:pPr>
          </w:p>
          <w:p w14:paraId="5F664D5B" w14:textId="77777777" w:rsidR="00D619B0" w:rsidRDefault="00D619B0" w:rsidP="00946072">
            <w:pPr>
              <w:jc w:val="center"/>
              <w:rPr>
                <w:sz w:val="18"/>
                <w:szCs w:val="18"/>
              </w:rPr>
            </w:pPr>
          </w:p>
          <w:p w14:paraId="72B292BE" w14:textId="77777777" w:rsidR="00D619B0" w:rsidRDefault="00D619B0" w:rsidP="00946072">
            <w:pPr>
              <w:jc w:val="center"/>
              <w:rPr>
                <w:sz w:val="18"/>
                <w:szCs w:val="18"/>
              </w:rPr>
            </w:pPr>
          </w:p>
          <w:p w14:paraId="47B47870" w14:textId="77777777" w:rsidR="00D619B0" w:rsidRDefault="00D619B0" w:rsidP="00946072">
            <w:pPr>
              <w:jc w:val="center"/>
              <w:rPr>
                <w:sz w:val="18"/>
                <w:szCs w:val="18"/>
              </w:rPr>
            </w:pPr>
          </w:p>
          <w:p w14:paraId="717D2C70" w14:textId="77777777" w:rsidR="00D619B0" w:rsidRDefault="00D619B0" w:rsidP="00946072">
            <w:pPr>
              <w:jc w:val="center"/>
              <w:rPr>
                <w:sz w:val="18"/>
                <w:szCs w:val="18"/>
              </w:rPr>
            </w:pPr>
          </w:p>
          <w:p w14:paraId="6A1EB707" w14:textId="19815265" w:rsidR="00D619B0" w:rsidRDefault="00D619B0" w:rsidP="00946072">
            <w:pPr>
              <w:jc w:val="center"/>
              <w:rPr>
                <w:sz w:val="18"/>
                <w:szCs w:val="18"/>
              </w:rPr>
            </w:pPr>
            <w:r>
              <w:rPr>
                <w:sz w:val="18"/>
                <w:szCs w:val="18"/>
              </w:rPr>
              <w:t>Zákon č. 5/2004 Z. z.</w:t>
            </w:r>
          </w:p>
          <w:p w14:paraId="3BCF362E" w14:textId="77777777" w:rsidR="001C2645" w:rsidRDefault="001C2645" w:rsidP="00946072">
            <w:pPr>
              <w:jc w:val="center"/>
              <w:rPr>
                <w:sz w:val="18"/>
                <w:szCs w:val="18"/>
              </w:rPr>
            </w:pPr>
          </w:p>
          <w:p w14:paraId="170941D1" w14:textId="77777777" w:rsidR="001C2645" w:rsidRDefault="001C2645" w:rsidP="00946072">
            <w:pPr>
              <w:jc w:val="center"/>
              <w:rPr>
                <w:sz w:val="18"/>
                <w:szCs w:val="18"/>
              </w:rPr>
            </w:pPr>
          </w:p>
          <w:p w14:paraId="6D0D9B9B" w14:textId="77777777" w:rsidR="001C2645" w:rsidRDefault="001C2645" w:rsidP="00946072">
            <w:pPr>
              <w:jc w:val="center"/>
              <w:rPr>
                <w:sz w:val="18"/>
                <w:szCs w:val="18"/>
              </w:rPr>
            </w:pPr>
          </w:p>
          <w:p w14:paraId="24AA9EE1" w14:textId="77777777" w:rsidR="001C2645" w:rsidRDefault="001C2645" w:rsidP="00946072">
            <w:pPr>
              <w:jc w:val="center"/>
              <w:rPr>
                <w:sz w:val="18"/>
                <w:szCs w:val="18"/>
              </w:rPr>
            </w:pPr>
          </w:p>
          <w:p w14:paraId="027B50A1" w14:textId="77777777" w:rsidR="001C2645" w:rsidRDefault="001C2645" w:rsidP="00946072">
            <w:pPr>
              <w:jc w:val="center"/>
              <w:rPr>
                <w:sz w:val="18"/>
                <w:szCs w:val="18"/>
              </w:rPr>
            </w:pPr>
          </w:p>
          <w:p w14:paraId="1B49461D" w14:textId="05B4D09A"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5D967CC" w14:textId="77777777" w:rsidR="00D619B0" w:rsidRPr="00D619B0" w:rsidRDefault="00D619B0" w:rsidP="00D619B0">
            <w:pPr>
              <w:pStyle w:val="Normlny0"/>
              <w:rPr>
                <w:sz w:val="18"/>
                <w:szCs w:val="18"/>
              </w:rPr>
            </w:pPr>
            <w:r w:rsidRPr="00D619B0">
              <w:rPr>
                <w:sz w:val="18"/>
                <w:szCs w:val="18"/>
              </w:rPr>
              <w:lastRenderedPageBreak/>
              <w:t>Č. IV</w:t>
            </w:r>
          </w:p>
          <w:p w14:paraId="106FE5B6" w14:textId="77777777" w:rsidR="00D619B0" w:rsidRPr="00D619B0" w:rsidRDefault="00D619B0" w:rsidP="00D619B0">
            <w:pPr>
              <w:pStyle w:val="Normlny0"/>
              <w:rPr>
                <w:sz w:val="18"/>
                <w:szCs w:val="18"/>
              </w:rPr>
            </w:pPr>
            <w:r w:rsidRPr="00D619B0">
              <w:rPr>
                <w:sz w:val="18"/>
                <w:szCs w:val="18"/>
              </w:rPr>
              <w:lastRenderedPageBreak/>
              <w:t>§ 21a</w:t>
            </w:r>
          </w:p>
          <w:p w14:paraId="2FCC4079" w14:textId="77777777" w:rsidR="00D619B0" w:rsidRPr="00D619B0" w:rsidRDefault="00D619B0" w:rsidP="00D619B0">
            <w:pPr>
              <w:pStyle w:val="Normlny0"/>
              <w:rPr>
                <w:sz w:val="18"/>
                <w:szCs w:val="18"/>
              </w:rPr>
            </w:pPr>
            <w:r w:rsidRPr="00D619B0">
              <w:rPr>
                <w:sz w:val="18"/>
                <w:szCs w:val="18"/>
              </w:rPr>
              <w:t>O. 4</w:t>
            </w:r>
          </w:p>
          <w:p w14:paraId="49D23521" w14:textId="77777777" w:rsidR="00D619B0" w:rsidRPr="00D619B0" w:rsidRDefault="00D619B0" w:rsidP="00D619B0">
            <w:pPr>
              <w:pStyle w:val="Normlny0"/>
              <w:rPr>
                <w:sz w:val="18"/>
                <w:szCs w:val="18"/>
              </w:rPr>
            </w:pPr>
          </w:p>
          <w:p w14:paraId="204CFE4B" w14:textId="77777777" w:rsidR="00D619B0" w:rsidRPr="00D619B0" w:rsidRDefault="00D619B0" w:rsidP="00D619B0">
            <w:pPr>
              <w:pStyle w:val="Normlny0"/>
              <w:rPr>
                <w:sz w:val="18"/>
                <w:szCs w:val="18"/>
              </w:rPr>
            </w:pPr>
            <w:r w:rsidRPr="00D619B0">
              <w:rPr>
                <w:sz w:val="18"/>
                <w:szCs w:val="18"/>
              </w:rPr>
              <w:t>P. a</w:t>
            </w:r>
          </w:p>
          <w:p w14:paraId="44C44BC7" w14:textId="77777777" w:rsidR="00D619B0" w:rsidRPr="00D619B0" w:rsidRDefault="00D619B0" w:rsidP="00D619B0">
            <w:pPr>
              <w:pStyle w:val="Normlny0"/>
              <w:rPr>
                <w:sz w:val="18"/>
                <w:szCs w:val="18"/>
              </w:rPr>
            </w:pPr>
          </w:p>
          <w:p w14:paraId="399BE48A" w14:textId="77777777" w:rsidR="00D619B0" w:rsidRPr="00D619B0" w:rsidRDefault="00D619B0" w:rsidP="00D619B0">
            <w:pPr>
              <w:pStyle w:val="Normlny0"/>
              <w:rPr>
                <w:sz w:val="18"/>
                <w:szCs w:val="18"/>
              </w:rPr>
            </w:pPr>
          </w:p>
          <w:p w14:paraId="2C9B5468" w14:textId="77777777" w:rsidR="00D619B0" w:rsidRPr="00D619B0" w:rsidRDefault="00D619B0" w:rsidP="00D619B0">
            <w:pPr>
              <w:pStyle w:val="Normlny0"/>
              <w:rPr>
                <w:sz w:val="18"/>
                <w:szCs w:val="18"/>
              </w:rPr>
            </w:pPr>
          </w:p>
          <w:p w14:paraId="5E01DE30" w14:textId="77777777" w:rsidR="00D619B0" w:rsidRPr="00D619B0" w:rsidRDefault="00D619B0" w:rsidP="00D619B0">
            <w:pPr>
              <w:pStyle w:val="Normlny0"/>
              <w:rPr>
                <w:sz w:val="18"/>
                <w:szCs w:val="18"/>
              </w:rPr>
            </w:pPr>
          </w:p>
          <w:p w14:paraId="08B5D16D" w14:textId="77777777" w:rsidR="00D619B0" w:rsidRPr="00D619B0" w:rsidRDefault="00D619B0" w:rsidP="00D619B0">
            <w:pPr>
              <w:pStyle w:val="Normlny0"/>
              <w:rPr>
                <w:sz w:val="18"/>
                <w:szCs w:val="18"/>
              </w:rPr>
            </w:pPr>
          </w:p>
          <w:p w14:paraId="422FEAFC" w14:textId="77777777" w:rsidR="00D619B0" w:rsidRPr="00D619B0" w:rsidRDefault="00D619B0" w:rsidP="00D619B0">
            <w:pPr>
              <w:pStyle w:val="Normlny0"/>
              <w:rPr>
                <w:sz w:val="18"/>
                <w:szCs w:val="18"/>
              </w:rPr>
            </w:pPr>
            <w:r w:rsidRPr="00D619B0">
              <w:rPr>
                <w:sz w:val="18"/>
                <w:szCs w:val="18"/>
              </w:rPr>
              <w:t>P. b</w:t>
            </w:r>
          </w:p>
          <w:p w14:paraId="43569BB7" w14:textId="77777777" w:rsidR="00D619B0" w:rsidRPr="00D619B0" w:rsidRDefault="00D619B0" w:rsidP="00D619B0">
            <w:pPr>
              <w:pStyle w:val="Normlny0"/>
              <w:rPr>
                <w:sz w:val="18"/>
                <w:szCs w:val="18"/>
              </w:rPr>
            </w:pPr>
          </w:p>
          <w:p w14:paraId="6CA090F9" w14:textId="77777777" w:rsidR="00D619B0" w:rsidRPr="00D619B0" w:rsidRDefault="00D619B0" w:rsidP="00D619B0">
            <w:pPr>
              <w:pStyle w:val="Normlny0"/>
              <w:rPr>
                <w:sz w:val="18"/>
                <w:szCs w:val="18"/>
              </w:rPr>
            </w:pPr>
          </w:p>
          <w:p w14:paraId="66E683F6" w14:textId="77777777" w:rsidR="00D619B0" w:rsidRPr="00D619B0" w:rsidRDefault="00D619B0" w:rsidP="00D619B0">
            <w:pPr>
              <w:pStyle w:val="Normlny0"/>
              <w:rPr>
                <w:sz w:val="18"/>
                <w:szCs w:val="18"/>
              </w:rPr>
            </w:pPr>
          </w:p>
          <w:p w14:paraId="34615699" w14:textId="77777777" w:rsidR="00D619B0" w:rsidRPr="00D619B0" w:rsidRDefault="00D619B0" w:rsidP="00D619B0">
            <w:pPr>
              <w:pStyle w:val="Normlny0"/>
              <w:rPr>
                <w:sz w:val="18"/>
                <w:szCs w:val="18"/>
              </w:rPr>
            </w:pPr>
          </w:p>
          <w:p w14:paraId="15440A72" w14:textId="77777777" w:rsidR="00D619B0" w:rsidRPr="00D619B0" w:rsidRDefault="00D619B0" w:rsidP="00D619B0">
            <w:pPr>
              <w:pStyle w:val="Normlny0"/>
              <w:rPr>
                <w:sz w:val="18"/>
                <w:szCs w:val="18"/>
              </w:rPr>
            </w:pPr>
          </w:p>
          <w:p w14:paraId="6E51693D" w14:textId="77777777" w:rsidR="00D619B0" w:rsidRPr="00D619B0" w:rsidRDefault="00D619B0" w:rsidP="00D619B0">
            <w:pPr>
              <w:pStyle w:val="Normlny0"/>
              <w:rPr>
                <w:sz w:val="18"/>
                <w:szCs w:val="18"/>
              </w:rPr>
            </w:pPr>
            <w:r w:rsidRPr="00D619B0">
              <w:rPr>
                <w:sz w:val="18"/>
                <w:szCs w:val="18"/>
              </w:rPr>
              <w:t>B. 1</w:t>
            </w:r>
          </w:p>
          <w:p w14:paraId="443F4158" w14:textId="77777777" w:rsidR="00D619B0" w:rsidRPr="00D619B0" w:rsidRDefault="00D619B0" w:rsidP="00D619B0">
            <w:pPr>
              <w:pStyle w:val="Normlny0"/>
              <w:rPr>
                <w:sz w:val="18"/>
                <w:szCs w:val="18"/>
              </w:rPr>
            </w:pPr>
          </w:p>
          <w:p w14:paraId="49BAB44B" w14:textId="77777777" w:rsidR="00D619B0" w:rsidRPr="00D619B0" w:rsidRDefault="00D619B0" w:rsidP="00D619B0">
            <w:pPr>
              <w:pStyle w:val="Normlny0"/>
              <w:rPr>
                <w:sz w:val="18"/>
                <w:szCs w:val="18"/>
              </w:rPr>
            </w:pPr>
          </w:p>
          <w:p w14:paraId="1AA38D98" w14:textId="77777777" w:rsidR="00D619B0" w:rsidRPr="00D619B0" w:rsidRDefault="00D619B0" w:rsidP="00D619B0">
            <w:pPr>
              <w:pStyle w:val="Normlny0"/>
              <w:rPr>
                <w:sz w:val="18"/>
                <w:szCs w:val="18"/>
              </w:rPr>
            </w:pPr>
            <w:r w:rsidRPr="00D619B0">
              <w:rPr>
                <w:sz w:val="18"/>
                <w:szCs w:val="18"/>
              </w:rPr>
              <w:t>B. 2</w:t>
            </w:r>
          </w:p>
          <w:p w14:paraId="0F7BCCB9" w14:textId="77777777" w:rsidR="00D619B0" w:rsidRPr="00D619B0" w:rsidRDefault="00D619B0" w:rsidP="00D619B0">
            <w:pPr>
              <w:pStyle w:val="Normlny0"/>
              <w:rPr>
                <w:sz w:val="18"/>
                <w:szCs w:val="18"/>
              </w:rPr>
            </w:pPr>
          </w:p>
          <w:p w14:paraId="1B699A25" w14:textId="77777777" w:rsidR="00D619B0" w:rsidRPr="00D619B0" w:rsidRDefault="00D619B0" w:rsidP="00D619B0">
            <w:pPr>
              <w:pStyle w:val="Normlny0"/>
              <w:rPr>
                <w:sz w:val="18"/>
                <w:szCs w:val="18"/>
              </w:rPr>
            </w:pPr>
          </w:p>
          <w:p w14:paraId="3D4B351D" w14:textId="77777777" w:rsidR="00D619B0" w:rsidRPr="00D619B0" w:rsidRDefault="00D619B0" w:rsidP="00D619B0">
            <w:pPr>
              <w:pStyle w:val="Normlny0"/>
              <w:rPr>
                <w:sz w:val="18"/>
                <w:szCs w:val="18"/>
              </w:rPr>
            </w:pPr>
          </w:p>
          <w:p w14:paraId="094171CE" w14:textId="77777777" w:rsidR="00D619B0" w:rsidRPr="00D619B0" w:rsidRDefault="00D619B0" w:rsidP="00D619B0">
            <w:pPr>
              <w:pStyle w:val="Normlny0"/>
              <w:rPr>
                <w:sz w:val="18"/>
                <w:szCs w:val="18"/>
              </w:rPr>
            </w:pPr>
            <w:r w:rsidRPr="00D619B0">
              <w:rPr>
                <w:sz w:val="18"/>
                <w:szCs w:val="18"/>
              </w:rPr>
              <w:t>B. 3</w:t>
            </w:r>
          </w:p>
          <w:p w14:paraId="2EB79E44" w14:textId="77777777" w:rsidR="00D619B0" w:rsidRPr="00D619B0" w:rsidRDefault="00D619B0" w:rsidP="00D619B0">
            <w:pPr>
              <w:pStyle w:val="Normlny0"/>
              <w:jc w:val="center"/>
              <w:rPr>
                <w:sz w:val="18"/>
                <w:szCs w:val="18"/>
              </w:rPr>
            </w:pPr>
          </w:p>
          <w:p w14:paraId="553F538B" w14:textId="77777777" w:rsidR="00D619B0" w:rsidRPr="00D619B0" w:rsidRDefault="00D619B0" w:rsidP="00D619B0">
            <w:pPr>
              <w:pStyle w:val="Normlny0"/>
              <w:rPr>
                <w:sz w:val="18"/>
                <w:szCs w:val="18"/>
              </w:rPr>
            </w:pPr>
          </w:p>
          <w:p w14:paraId="7974E837" w14:textId="77777777" w:rsidR="00D619B0" w:rsidRPr="00D619B0" w:rsidRDefault="00D619B0" w:rsidP="00D619B0">
            <w:pPr>
              <w:pStyle w:val="Normlny0"/>
              <w:rPr>
                <w:sz w:val="18"/>
                <w:szCs w:val="18"/>
              </w:rPr>
            </w:pPr>
          </w:p>
          <w:p w14:paraId="14FD7554" w14:textId="77777777" w:rsidR="00D619B0" w:rsidRPr="00D619B0" w:rsidRDefault="00D619B0" w:rsidP="00D619B0">
            <w:pPr>
              <w:pStyle w:val="Normlny0"/>
              <w:rPr>
                <w:sz w:val="18"/>
                <w:szCs w:val="18"/>
              </w:rPr>
            </w:pPr>
            <w:r w:rsidRPr="00D619B0">
              <w:rPr>
                <w:sz w:val="18"/>
                <w:szCs w:val="18"/>
              </w:rPr>
              <w:t>P. c</w:t>
            </w:r>
          </w:p>
          <w:p w14:paraId="5A8AC7D8" w14:textId="77777777" w:rsidR="00D619B0" w:rsidRPr="00D619B0" w:rsidRDefault="00D619B0" w:rsidP="00D619B0">
            <w:pPr>
              <w:pStyle w:val="Normlny0"/>
              <w:rPr>
                <w:sz w:val="18"/>
                <w:szCs w:val="18"/>
              </w:rPr>
            </w:pPr>
          </w:p>
          <w:p w14:paraId="19218961" w14:textId="77777777" w:rsidR="00D619B0" w:rsidRPr="00D619B0" w:rsidRDefault="00D619B0" w:rsidP="00D619B0">
            <w:pPr>
              <w:pStyle w:val="Normlny0"/>
              <w:rPr>
                <w:sz w:val="18"/>
                <w:szCs w:val="18"/>
              </w:rPr>
            </w:pPr>
          </w:p>
          <w:p w14:paraId="36A014E6" w14:textId="77777777" w:rsidR="00D619B0" w:rsidRPr="00D619B0" w:rsidRDefault="00D619B0" w:rsidP="00D619B0">
            <w:pPr>
              <w:pStyle w:val="Normlny0"/>
              <w:rPr>
                <w:sz w:val="18"/>
                <w:szCs w:val="18"/>
              </w:rPr>
            </w:pPr>
          </w:p>
          <w:p w14:paraId="364E7A0C" w14:textId="77777777" w:rsidR="00D619B0" w:rsidRPr="00D619B0" w:rsidRDefault="00D619B0" w:rsidP="00D619B0">
            <w:pPr>
              <w:pStyle w:val="Normlny0"/>
              <w:rPr>
                <w:sz w:val="18"/>
                <w:szCs w:val="18"/>
              </w:rPr>
            </w:pPr>
          </w:p>
          <w:p w14:paraId="7BACE490" w14:textId="77777777" w:rsidR="00D619B0" w:rsidRPr="00D619B0" w:rsidRDefault="00D619B0" w:rsidP="00D619B0">
            <w:pPr>
              <w:pStyle w:val="Normlny0"/>
              <w:rPr>
                <w:sz w:val="18"/>
                <w:szCs w:val="18"/>
              </w:rPr>
            </w:pPr>
          </w:p>
          <w:p w14:paraId="32C97015" w14:textId="77777777" w:rsidR="00D619B0" w:rsidRPr="00D619B0" w:rsidRDefault="00D619B0" w:rsidP="00D619B0">
            <w:pPr>
              <w:pStyle w:val="Normlny0"/>
              <w:rPr>
                <w:sz w:val="18"/>
                <w:szCs w:val="18"/>
              </w:rPr>
            </w:pPr>
          </w:p>
          <w:p w14:paraId="74DDB48F" w14:textId="77777777" w:rsidR="00D619B0" w:rsidRPr="00D619B0" w:rsidRDefault="00D619B0" w:rsidP="00D619B0">
            <w:pPr>
              <w:pStyle w:val="Normlny0"/>
              <w:rPr>
                <w:sz w:val="18"/>
                <w:szCs w:val="18"/>
              </w:rPr>
            </w:pPr>
          </w:p>
          <w:p w14:paraId="7864D778" w14:textId="77777777" w:rsidR="00D619B0" w:rsidRPr="00D619B0" w:rsidRDefault="00D619B0" w:rsidP="00D619B0">
            <w:pPr>
              <w:pStyle w:val="Normlny0"/>
              <w:rPr>
                <w:sz w:val="18"/>
                <w:szCs w:val="18"/>
              </w:rPr>
            </w:pPr>
          </w:p>
          <w:p w14:paraId="4FAB0AA8" w14:textId="77777777" w:rsidR="00D619B0" w:rsidRPr="00D619B0" w:rsidRDefault="00D619B0" w:rsidP="00D619B0">
            <w:pPr>
              <w:pStyle w:val="Normlny0"/>
              <w:rPr>
                <w:sz w:val="18"/>
                <w:szCs w:val="18"/>
              </w:rPr>
            </w:pPr>
          </w:p>
          <w:p w14:paraId="6FC4B6CE" w14:textId="77777777" w:rsidR="00D619B0" w:rsidRPr="00D619B0" w:rsidRDefault="00D619B0" w:rsidP="00D619B0">
            <w:pPr>
              <w:pStyle w:val="Normlny0"/>
              <w:rPr>
                <w:sz w:val="18"/>
                <w:szCs w:val="18"/>
              </w:rPr>
            </w:pPr>
          </w:p>
          <w:p w14:paraId="68A5ECA0" w14:textId="77777777" w:rsidR="00D619B0" w:rsidRPr="00D619B0" w:rsidRDefault="00D619B0" w:rsidP="00D619B0">
            <w:pPr>
              <w:pStyle w:val="Normlny0"/>
              <w:rPr>
                <w:sz w:val="18"/>
                <w:szCs w:val="18"/>
              </w:rPr>
            </w:pPr>
            <w:r w:rsidRPr="00D619B0">
              <w:rPr>
                <w:sz w:val="18"/>
                <w:szCs w:val="18"/>
              </w:rPr>
              <w:t>O. 9</w:t>
            </w:r>
          </w:p>
          <w:p w14:paraId="4073B6A1" w14:textId="77777777" w:rsidR="00D619B0" w:rsidRPr="00D619B0" w:rsidRDefault="00D619B0" w:rsidP="00D619B0">
            <w:pPr>
              <w:pStyle w:val="Normlny0"/>
              <w:rPr>
                <w:sz w:val="18"/>
                <w:szCs w:val="18"/>
              </w:rPr>
            </w:pPr>
          </w:p>
          <w:p w14:paraId="323205AC" w14:textId="77777777" w:rsidR="00D619B0" w:rsidRPr="00D619B0" w:rsidRDefault="00D619B0" w:rsidP="00D619B0">
            <w:pPr>
              <w:pStyle w:val="Normlny0"/>
              <w:rPr>
                <w:sz w:val="18"/>
                <w:szCs w:val="18"/>
              </w:rPr>
            </w:pPr>
          </w:p>
          <w:p w14:paraId="44106064" w14:textId="77777777" w:rsidR="00D619B0" w:rsidRPr="00D619B0" w:rsidRDefault="00D619B0" w:rsidP="00D619B0">
            <w:pPr>
              <w:pStyle w:val="Normlny0"/>
              <w:rPr>
                <w:sz w:val="18"/>
                <w:szCs w:val="18"/>
              </w:rPr>
            </w:pPr>
            <w:r w:rsidRPr="00D619B0">
              <w:rPr>
                <w:sz w:val="18"/>
                <w:szCs w:val="18"/>
              </w:rPr>
              <w:t>P. a</w:t>
            </w:r>
          </w:p>
          <w:p w14:paraId="434EAC0D" w14:textId="77777777" w:rsidR="00D619B0" w:rsidRPr="00D619B0" w:rsidRDefault="00D619B0" w:rsidP="00D619B0">
            <w:pPr>
              <w:pStyle w:val="Normlny0"/>
              <w:rPr>
                <w:sz w:val="18"/>
                <w:szCs w:val="18"/>
              </w:rPr>
            </w:pPr>
          </w:p>
          <w:p w14:paraId="3C2B52C1" w14:textId="77777777" w:rsidR="00D619B0" w:rsidRPr="00D619B0" w:rsidRDefault="00D619B0" w:rsidP="00D619B0">
            <w:pPr>
              <w:pStyle w:val="Normlny0"/>
              <w:rPr>
                <w:sz w:val="18"/>
                <w:szCs w:val="18"/>
              </w:rPr>
            </w:pPr>
          </w:p>
          <w:p w14:paraId="65127C65" w14:textId="77777777" w:rsidR="00D619B0" w:rsidRPr="00D619B0" w:rsidRDefault="00D619B0" w:rsidP="00D619B0">
            <w:pPr>
              <w:pStyle w:val="Normlny0"/>
              <w:rPr>
                <w:sz w:val="18"/>
                <w:szCs w:val="18"/>
              </w:rPr>
            </w:pPr>
          </w:p>
          <w:p w14:paraId="113B1712" w14:textId="77777777" w:rsidR="00D619B0" w:rsidRPr="00D619B0" w:rsidRDefault="00D619B0" w:rsidP="00D619B0">
            <w:pPr>
              <w:pStyle w:val="Normlny0"/>
              <w:rPr>
                <w:sz w:val="18"/>
                <w:szCs w:val="18"/>
              </w:rPr>
            </w:pPr>
          </w:p>
          <w:p w14:paraId="22F0C1FE" w14:textId="77777777" w:rsidR="00D619B0" w:rsidRPr="00D619B0" w:rsidRDefault="00D619B0" w:rsidP="00D619B0">
            <w:pPr>
              <w:pStyle w:val="Normlny0"/>
              <w:rPr>
                <w:sz w:val="18"/>
                <w:szCs w:val="18"/>
              </w:rPr>
            </w:pPr>
            <w:r w:rsidRPr="00D619B0">
              <w:rPr>
                <w:sz w:val="18"/>
                <w:szCs w:val="18"/>
              </w:rPr>
              <w:t>O. 10</w:t>
            </w:r>
          </w:p>
          <w:p w14:paraId="094EE673" w14:textId="77777777" w:rsidR="00D619B0" w:rsidRPr="00D619B0" w:rsidRDefault="00D619B0" w:rsidP="00D619B0">
            <w:pPr>
              <w:pStyle w:val="Normlny0"/>
              <w:rPr>
                <w:sz w:val="18"/>
                <w:szCs w:val="18"/>
              </w:rPr>
            </w:pPr>
          </w:p>
          <w:p w14:paraId="32EB6D98" w14:textId="77777777" w:rsidR="00D619B0" w:rsidRPr="00D619B0" w:rsidRDefault="00D619B0" w:rsidP="00D619B0">
            <w:pPr>
              <w:pStyle w:val="Normlny0"/>
              <w:rPr>
                <w:sz w:val="18"/>
                <w:szCs w:val="18"/>
              </w:rPr>
            </w:pPr>
          </w:p>
          <w:p w14:paraId="0CD83351" w14:textId="77777777" w:rsidR="00D619B0" w:rsidRPr="00D619B0" w:rsidRDefault="00D619B0" w:rsidP="00D619B0">
            <w:pPr>
              <w:pStyle w:val="Normlny0"/>
              <w:rPr>
                <w:sz w:val="18"/>
                <w:szCs w:val="18"/>
              </w:rPr>
            </w:pPr>
            <w:r w:rsidRPr="00D619B0">
              <w:rPr>
                <w:sz w:val="18"/>
                <w:szCs w:val="18"/>
              </w:rPr>
              <w:t>P. a</w:t>
            </w:r>
          </w:p>
          <w:p w14:paraId="5D356EC2" w14:textId="77777777" w:rsidR="00D619B0" w:rsidRPr="00D619B0" w:rsidRDefault="00D619B0" w:rsidP="00D619B0">
            <w:pPr>
              <w:pStyle w:val="Normlny0"/>
              <w:rPr>
                <w:sz w:val="18"/>
                <w:szCs w:val="18"/>
              </w:rPr>
            </w:pPr>
          </w:p>
          <w:p w14:paraId="65E6FB7D" w14:textId="77777777" w:rsidR="00D619B0" w:rsidRPr="00D619B0" w:rsidRDefault="00D619B0" w:rsidP="00D619B0">
            <w:pPr>
              <w:pStyle w:val="Normlny0"/>
              <w:rPr>
                <w:sz w:val="18"/>
                <w:szCs w:val="18"/>
              </w:rPr>
            </w:pPr>
            <w:r w:rsidRPr="00D619B0">
              <w:rPr>
                <w:sz w:val="18"/>
                <w:szCs w:val="18"/>
              </w:rPr>
              <w:t>P. b</w:t>
            </w:r>
          </w:p>
          <w:p w14:paraId="694AE3A4" w14:textId="77777777" w:rsidR="00D619B0" w:rsidRPr="00D619B0" w:rsidRDefault="00D619B0" w:rsidP="00D619B0">
            <w:pPr>
              <w:pStyle w:val="Normlny0"/>
              <w:rPr>
                <w:sz w:val="18"/>
                <w:szCs w:val="18"/>
              </w:rPr>
            </w:pPr>
          </w:p>
          <w:p w14:paraId="790C06BB" w14:textId="77777777" w:rsidR="00D619B0" w:rsidRPr="00D619B0" w:rsidRDefault="00D619B0" w:rsidP="00D619B0">
            <w:pPr>
              <w:pStyle w:val="Normlny0"/>
              <w:rPr>
                <w:sz w:val="18"/>
                <w:szCs w:val="18"/>
              </w:rPr>
            </w:pPr>
          </w:p>
          <w:p w14:paraId="5D6B334F" w14:textId="77777777" w:rsidR="00D619B0" w:rsidRPr="00D619B0" w:rsidRDefault="00D619B0" w:rsidP="00D619B0">
            <w:pPr>
              <w:pStyle w:val="Normlny0"/>
              <w:rPr>
                <w:sz w:val="18"/>
                <w:szCs w:val="18"/>
              </w:rPr>
            </w:pPr>
          </w:p>
          <w:p w14:paraId="749C55CE" w14:textId="77777777" w:rsidR="00D619B0" w:rsidRPr="00D619B0" w:rsidRDefault="00D619B0" w:rsidP="00D619B0">
            <w:pPr>
              <w:pStyle w:val="Normlny0"/>
              <w:rPr>
                <w:sz w:val="18"/>
                <w:szCs w:val="18"/>
              </w:rPr>
            </w:pPr>
            <w:r w:rsidRPr="00D619B0">
              <w:rPr>
                <w:sz w:val="18"/>
                <w:szCs w:val="18"/>
              </w:rPr>
              <w:t>P. f</w:t>
            </w:r>
          </w:p>
          <w:p w14:paraId="2C94C68F" w14:textId="77777777" w:rsidR="00D619B0" w:rsidRPr="00D619B0" w:rsidRDefault="00D619B0" w:rsidP="00D619B0">
            <w:pPr>
              <w:pStyle w:val="Normlny0"/>
              <w:rPr>
                <w:sz w:val="18"/>
                <w:szCs w:val="18"/>
              </w:rPr>
            </w:pPr>
          </w:p>
          <w:p w14:paraId="6292260D" w14:textId="77777777" w:rsidR="00D619B0" w:rsidRPr="00D619B0" w:rsidRDefault="00D619B0" w:rsidP="00D619B0">
            <w:pPr>
              <w:pStyle w:val="Normlny0"/>
              <w:jc w:val="center"/>
              <w:rPr>
                <w:sz w:val="18"/>
                <w:szCs w:val="18"/>
              </w:rPr>
            </w:pPr>
          </w:p>
          <w:p w14:paraId="1BCAB337" w14:textId="77777777" w:rsidR="00D619B0" w:rsidRPr="00D619B0" w:rsidRDefault="00D619B0" w:rsidP="00D619B0">
            <w:pPr>
              <w:pStyle w:val="Normlny0"/>
              <w:jc w:val="center"/>
              <w:rPr>
                <w:sz w:val="18"/>
                <w:szCs w:val="18"/>
              </w:rPr>
            </w:pPr>
          </w:p>
          <w:p w14:paraId="4A4A0D70" w14:textId="77777777" w:rsidR="00D619B0" w:rsidRPr="00D619B0" w:rsidRDefault="00D619B0" w:rsidP="00D619B0">
            <w:pPr>
              <w:pStyle w:val="Normlny0"/>
              <w:rPr>
                <w:sz w:val="18"/>
                <w:szCs w:val="18"/>
              </w:rPr>
            </w:pPr>
          </w:p>
          <w:p w14:paraId="15F24DF8" w14:textId="77777777" w:rsidR="00D619B0" w:rsidRPr="00D619B0" w:rsidRDefault="00D619B0" w:rsidP="00D619B0">
            <w:pPr>
              <w:pStyle w:val="Normlny0"/>
              <w:rPr>
                <w:sz w:val="18"/>
                <w:szCs w:val="18"/>
              </w:rPr>
            </w:pPr>
            <w:r w:rsidRPr="00D619B0">
              <w:rPr>
                <w:sz w:val="18"/>
                <w:szCs w:val="18"/>
              </w:rPr>
              <w:t>§ 62</w:t>
            </w:r>
          </w:p>
          <w:p w14:paraId="0BA5D320" w14:textId="77777777" w:rsidR="00D619B0" w:rsidRPr="00D619B0" w:rsidRDefault="00D619B0" w:rsidP="00D619B0">
            <w:pPr>
              <w:pStyle w:val="Normlny0"/>
              <w:rPr>
                <w:sz w:val="18"/>
                <w:szCs w:val="18"/>
              </w:rPr>
            </w:pPr>
            <w:r w:rsidRPr="00D619B0">
              <w:rPr>
                <w:sz w:val="18"/>
                <w:szCs w:val="18"/>
              </w:rPr>
              <w:t>O. 6</w:t>
            </w:r>
          </w:p>
          <w:p w14:paraId="73A136A8" w14:textId="77777777" w:rsidR="00D619B0" w:rsidRPr="00D619B0" w:rsidRDefault="00D619B0" w:rsidP="00D619B0">
            <w:pPr>
              <w:pStyle w:val="Normlny0"/>
              <w:rPr>
                <w:sz w:val="18"/>
                <w:szCs w:val="18"/>
              </w:rPr>
            </w:pPr>
          </w:p>
          <w:p w14:paraId="0ABAC88A" w14:textId="77777777" w:rsidR="00D619B0" w:rsidRPr="00D619B0" w:rsidRDefault="00D619B0" w:rsidP="00D619B0">
            <w:pPr>
              <w:pStyle w:val="Normlny0"/>
              <w:rPr>
                <w:sz w:val="18"/>
                <w:szCs w:val="18"/>
              </w:rPr>
            </w:pPr>
          </w:p>
          <w:p w14:paraId="3AAC1333" w14:textId="77777777" w:rsidR="00D619B0" w:rsidRPr="00D619B0" w:rsidRDefault="00D619B0" w:rsidP="00D619B0">
            <w:pPr>
              <w:pStyle w:val="Normlny0"/>
              <w:rPr>
                <w:sz w:val="18"/>
                <w:szCs w:val="18"/>
              </w:rPr>
            </w:pPr>
          </w:p>
          <w:p w14:paraId="766966C9" w14:textId="77777777" w:rsidR="00D619B0" w:rsidRPr="00D619B0" w:rsidRDefault="00D619B0" w:rsidP="00D619B0">
            <w:pPr>
              <w:pStyle w:val="Normlny0"/>
              <w:rPr>
                <w:sz w:val="18"/>
                <w:szCs w:val="18"/>
              </w:rPr>
            </w:pPr>
          </w:p>
          <w:p w14:paraId="4499365D" w14:textId="77777777" w:rsidR="00D619B0" w:rsidRPr="00D619B0" w:rsidRDefault="00D619B0" w:rsidP="00D619B0">
            <w:pPr>
              <w:pStyle w:val="Normlny0"/>
              <w:rPr>
                <w:sz w:val="18"/>
                <w:szCs w:val="18"/>
              </w:rPr>
            </w:pPr>
          </w:p>
          <w:p w14:paraId="44C765AD" w14:textId="77777777" w:rsidR="00D619B0" w:rsidRPr="00D619B0" w:rsidRDefault="00D619B0" w:rsidP="00D619B0">
            <w:pPr>
              <w:pStyle w:val="Normlny0"/>
              <w:rPr>
                <w:sz w:val="18"/>
                <w:szCs w:val="18"/>
              </w:rPr>
            </w:pPr>
          </w:p>
          <w:p w14:paraId="30947A29" w14:textId="77777777" w:rsidR="00D619B0" w:rsidRPr="00D619B0" w:rsidRDefault="00D619B0" w:rsidP="00D619B0">
            <w:pPr>
              <w:pStyle w:val="Normlny0"/>
              <w:rPr>
                <w:sz w:val="18"/>
                <w:szCs w:val="18"/>
              </w:rPr>
            </w:pPr>
          </w:p>
          <w:p w14:paraId="4B1F4857" w14:textId="77777777" w:rsidR="00D619B0" w:rsidRPr="00D619B0" w:rsidRDefault="00D619B0" w:rsidP="00D619B0">
            <w:pPr>
              <w:pStyle w:val="Normlny0"/>
              <w:rPr>
                <w:sz w:val="18"/>
                <w:szCs w:val="18"/>
              </w:rPr>
            </w:pPr>
          </w:p>
          <w:p w14:paraId="0A271C75" w14:textId="77777777" w:rsidR="00D619B0" w:rsidRPr="00D619B0" w:rsidRDefault="00D619B0" w:rsidP="00D619B0">
            <w:pPr>
              <w:pStyle w:val="Normlny0"/>
              <w:rPr>
                <w:sz w:val="18"/>
                <w:szCs w:val="18"/>
              </w:rPr>
            </w:pPr>
            <w:r w:rsidRPr="00D619B0">
              <w:rPr>
                <w:sz w:val="18"/>
                <w:szCs w:val="18"/>
              </w:rPr>
              <w:t>§ 70</w:t>
            </w:r>
          </w:p>
          <w:p w14:paraId="197B68BB" w14:textId="77777777" w:rsidR="00D619B0" w:rsidRPr="00D619B0" w:rsidRDefault="00D619B0" w:rsidP="00D619B0">
            <w:pPr>
              <w:pStyle w:val="Normlny0"/>
              <w:rPr>
                <w:sz w:val="18"/>
                <w:szCs w:val="18"/>
              </w:rPr>
            </w:pPr>
            <w:r w:rsidRPr="00D619B0">
              <w:rPr>
                <w:sz w:val="18"/>
                <w:szCs w:val="18"/>
              </w:rPr>
              <w:t>O. 7</w:t>
            </w:r>
          </w:p>
          <w:p w14:paraId="2E6D9890" w14:textId="77777777" w:rsidR="00D619B0" w:rsidRPr="00D619B0" w:rsidRDefault="00D619B0" w:rsidP="00D619B0">
            <w:pPr>
              <w:pStyle w:val="Normlny0"/>
              <w:rPr>
                <w:sz w:val="18"/>
                <w:szCs w:val="18"/>
              </w:rPr>
            </w:pPr>
          </w:p>
          <w:p w14:paraId="3D82A2DB" w14:textId="77777777" w:rsidR="00D619B0" w:rsidRPr="00D619B0" w:rsidRDefault="00D619B0" w:rsidP="00D619B0">
            <w:pPr>
              <w:pStyle w:val="Normlny0"/>
              <w:rPr>
                <w:sz w:val="18"/>
                <w:szCs w:val="18"/>
              </w:rPr>
            </w:pPr>
          </w:p>
          <w:p w14:paraId="57AE7D87" w14:textId="77777777" w:rsidR="00D619B0" w:rsidRPr="00D619B0" w:rsidRDefault="00D619B0" w:rsidP="00D619B0">
            <w:pPr>
              <w:pStyle w:val="Normlny0"/>
              <w:rPr>
                <w:sz w:val="18"/>
                <w:szCs w:val="18"/>
              </w:rPr>
            </w:pPr>
          </w:p>
          <w:p w14:paraId="5C12994E" w14:textId="77777777" w:rsidR="00D619B0" w:rsidRPr="00D619B0" w:rsidRDefault="00D619B0" w:rsidP="00D619B0">
            <w:pPr>
              <w:pStyle w:val="Normlny0"/>
              <w:rPr>
                <w:sz w:val="18"/>
                <w:szCs w:val="18"/>
              </w:rPr>
            </w:pPr>
          </w:p>
          <w:p w14:paraId="50902970" w14:textId="77777777" w:rsidR="00D619B0" w:rsidRPr="00D619B0" w:rsidRDefault="00D619B0" w:rsidP="00D619B0">
            <w:pPr>
              <w:pStyle w:val="Normlny0"/>
              <w:rPr>
                <w:sz w:val="18"/>
                <w:szCs w:val="18"/>
              </w:rPr>
            </w:pPr>
          </w:p>
          <w:p w14:paraId="4592A14D" w14:textId="77777777" w:rsidR="00D619B0" w:rsidRPr="00D619B0" w:rsidRDefault="00D619B0" w:rsidP="00D619B0">
            <w:pPr>
              <w:pStyle w:val="Normlny0"/>
              <w:rPr>
                <w:sz w:val="18"/>
                <w:szCs w:val="18"/>
              </w:rPr>
            </w:pPr>
            <w:r w:rsidRPr="00D619B0">
              <w:rPr>
                <w:sz w:val="18"/>
                <w:szCs w:val="18"/>
              </w:rPr>
              <w:t>P. a</w:t>
            </w:r>
          </w:p>
          <w:p w14:paraId="2542EB3B" w14:textId="77777777" w:rsidR="00D619B0" w:rsidRPr="00D619B0" w:rsidRDefault="00D619B0" w:rsidP="00D619B0">
            <w:pPr>
              <w:pStyle w:val="Normlny0"/>
              <w:rPr>
                <w:sz w:val="18"/>
                <w:szCs w:val="18"/>
              </w:rPr>
            </w:pPr>
            <w:r w:rsidRPr="00D619B0">
              <w:rPr>
                <w:sz w:val="18"/>
                <w:szCs w:val="18"/>
              </w:rPr>
              <w:t>P. e</w:t>
            </w:r>
          </w:p>
          <w:p w14:paraId="1346EB43" w14:textId="77777777" w:rsidR="00D619B0" w:rsidRPr="00D619B0" w:rsidRDefault="00D619B0" w:rsidP="00D619B0">
            <w:pPr>
              <w:pStyle w:val="Normlny0"/>
              <w:rPr>
                <w:sz w:val="18"/>
                <w:szCs w:val="18"/>
              </w:rPr>
            </w:pPr>
          </w:p>
          <w:p w14:paraId="22BC1EFE" w14:textId="77777777" w:rsidR="00D619B0" w:rsidRPr="00D619B0" w:rsidRDefault="00D619B0" w:rsidP="00D619B0">
            <w:pPr>
              <w:pStyle w:val="Normlny0"/>
              <w:rPr>
                <w:sz w:val="18"/>
                <w:szCs w:val="18"/>
              </w:rPr>
            </w:pPr>
            <w:r w:rsidRPr="00D619B0">
              <w:rPr>
                <w:sz w:val="18"/>
                <w:szCs w:val="18"/>
              </w:rPr>
              <w:t>P. f</w:t>
            </w:r>
          </w:p>
          <w:p w14:paraId="25FDABD9" w14:textId="77777777" w:rsidR="00D619B0" w:rsidRPr="00D619B0" w:rsidRDefault="00D619B0" w:rsidP="00D619B0">
            <w:pPr>
              <w:pStyle w:val="Normlny0"/>
              <w:rPr>
                <w:sz w:val="18"/>
                <w:szCs w:val="18"/>
              </w:rPr>
            </w:pPr>
          </w:p>
          <w:p w14:paraId="0FB678CE" w14:textId="77777777" w:rsidR="00D619B0" w:rsidRPr="00D619B0" w:rsidRDefault="00D619B0" w:rsidP="00D619B0">
            <w:pPr>
              <w:pStyle w:val="Normlny0"/>
              <w:rPr>
                <w:sz w:val="18"/>
                <w:szCs w:val="18"/>
              </w:rPr>
            </w:pPr>
          </w:p>
          <w:p w14:paraId="6645298F" w14:textId="77777777" w:rsidR="00D619B0" w:rsidRPr="00D619B0" w:rsidRDefault="00D619B0" w:rsidP="00D619B0">
            <w:pPr>
              <w:pStyle w:val="Normlny0"/>
              <w:rPr>
                <w:sz w:val="18"/>
                <w:szCs w:val="18"/>
              </w:rPr>
            </w:pPr>
          </w:p>
          <w:p w14:paraId="06585208" w14:textId="77777777" w:rsidR="00D619B0" w:rsidRPr="00D619B0" w:rsidRDefault="00D619B0" w:rsidP="00D619B0">
            <w:pPr>
              <w:pStyle w:val="Normlny0"/>
              <w:rPr>
                <w:sz w:val="18"/>
                <w:szCs w:val="18"/>
              </w:rPr>
            </w:pPr>
          </w:p>
          <w:p w14:paraId="65139A01" w14:textId="34DC8C96" w:rsidR="00CE6DAC" w:rsidRPr="00690FA9" w:rsidRDefault="00CE6DAC" w:rsidP="00633F53">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7EBE91A" w14:textId="77777777" w:rsidR="00D619B0" w:rsidRPr="00D619B0" w:rsidRDefault="00D619B0" w:rsidP="00D619B0">
            <w:pPr>
              <w:pStyle w:val="Normlny0"/>
              <w:rPr>
                <w:sz w:val="18"/>
                <w:szCs w:val="18"/>
              </w:rPr>
            </w:pPr>
            <w:r w:rsidRPr="00D619B0">
              <w:rPr>
                <w:sz w:val="18"/>
                <w:szCs w:val="18"/>
              </w:rPr>
              <w:lastRenderedPageBreak/>
              <w:t xml:space="preserve">(4) Podmienkou na vydanie potvrdenia o možnosti obsadenia </w:t>
            </w:r>
            <w:r w:rsidRPr="00D619B0">
              <w:rPr>
                <w:sz w:val="18"/>
                <w:szCs w:val="18"/>
              </w:rPr>
              <w:lastRenderedPageBreak/>
              <w:t>voľného pracovného miesta, ktoré zodpovedá vysokokvalifikovanému zamestnaniu, ktoré obsahuje súhlas s jeho obsadením, je, že</w:t>
            </w:r>
          </w:p>
          <w:p w14:paraId="705A4D34" w14:textId="77777777" w:rsidR="00D619B0" w:rsidRPr="00D619B0" w:rsidRDefault="00D619B0" w:rsidP="00D619B0">
            <w:pPr>
              <w:pStyle w:val="Normlny0"/>
              <w:rPr>
                <w:sz w:val="18"/>
                <w:szCs w:val="18"/>
              </w:rPr>
            </w:pPr>
            <w:r w:rsidRPr="00D619B0">
              <w:rPr>
                <w:sz w:val="18"/>
                <w:szCs w:val="18"/>
              </w:rPr>
              <w:t>a)</w:t>
            </w:r>
            <w:r w:rsidRPr="00D619B0">
              <w:rPr>
                <w:sz w:val="18"/>
                <w:szCs w:val="18"/>
              </w:rPr>
              <w:tab/>
              <w:t>zamestnávateľovi, ktorý má záujem prijať do vysokokvalifikovaného zamestnania štátneho príslušníka tretej krajiny, nebola uložená pokuta za porušenie zákazu nelegálneho zamestnávania v období piatich rokov pred podaním žiadosti podľa odseku 2; na zisťovanie a preukazovanie splnenia tejto podmienky sa primerane vzťahuje § 70 ods. 8,</w:t>
            </w:r>
          </w:p>
          <w:p w14:paraId="5350BE06" w14:textId="77777777" w:rsidR="00D619B0" w:rsidRPr="00D619B0" w:rsidRDefault="00D619B0" w:rsidP="00D619B0">
            <w:pPr>
              <w:pStyle w:val="Normlny0"/>
              <w:rPr>
                <w:sz w:val="18"/>
                <w:szCs w:val="18"/>
              </w:rPr>
            </w:pPr>
            <w:r w:rsidRPr="00D619B0">
              <w:rPr>
                <w:sz w:val="18"/>
                <w:szCs w:val="18"/>
              </w:rPr>
              <w:t>b)</w:t>
            </w:r>
            <w:r w:rsidRPr="00D619B0">
              <w:rPr>
                <w:sz w:val="18"/>
                <w:szCs w:val="18"/>
              </w:rPr>
              <w:tab/>
              <w:t xml:space="preserve">zamestnávateľ, ktorý má záujem prijať do vysokokvalifikovaného zamestnania štátneho príslušníka tretej krajiny, splnil povinnosť podľa § 62 ods. 6 najneskôr v deň podania žiadosti podľa odseku 2; to neplatí, ak ide o potvrdenie o možnosti obsadenia voľného pracovného miesta, ktoré zodpovedá vysokokvalifikovanému zamestnaniu, vydávané na účel </w:t>
            </w:r>
          </w:p>
          <w:p w14:paraId="5B96C8DD" w14:textId="77777777" w:rsidR="00D619B0" w:rsidRPr="00D619B0" w:rsidRDefault="00D619B0" w:rsidP="00D619B0">
            <w:pPr>
              <w:pStyle w:val="Normlny0"/>
              <w:rPr>
                <w:sz w:val="18"/>
                <w:szCs w:val="18"/>
              </w:rPr>
            </w:pPr>
            <w:r w:rsidRPr="00D619B0">
              <w:rPr>
                <w:sz w:val="18"/>
                <w:szCs w:val="18"/>
              </w:rPr>
              <w:t>1.</w:t>
            </w:r>
            <w:r w:rsidRPr="00D619B0">
              <w:rPr>
                <w:sz w:val="18"/>
                <w:szCs w:val="18"/>
              </w:rPr>
              <w:tab/>
              <w:t>konania o obnovenie modrej karty štátneho príslušníka tretej krajiny, ktorý bude zamestnaný na tom istom pracovnom mieste,</w:t>
            </w:r>
          </w:p>
          <w:p w14:paraId="42A4BA93" w14:textId="77777777" w:rsidR="00D619B0" w:rsidRPr="00D619B0" w:rsidRDefault="00D619B0" w:rsidP="00D619B0">
            <w:pPr>
              <w:pStyle w:val="Normlny0"/>
              <w:rPr>
                <w:sz w:val="18"/>
                <w:szCs w:val="18"/>
              </w:rPr>
            </w:pPr>
            <w:r w:rsidRPr="00D619B0">
              <w:rPr>
                <w:sz w:val="18"/>
                <w:szCs w:val="18"/>
              </w:rPr>
              <w:t>2.</w:t>
            </w:r>
            <w:r w:rsidRPr="00D619B0">
              <w:rPr>
                <w:sz w:val="18"/>
                <w:szCs w:val="18"/>
              </w:rPr>
              <w:tab/>
              <w:t>konania o vydanie modrej karty štátnemu príslušníkovi tretej krajiny, ktorý má udelený prechodný pobyt na účel zamestnania a ktorý bude zamestnaný na tom istom pracovnom mieste, alebo</w:t>
            </w:r>
          </w:p>
          <w:p w14:paraId="44966FA5" w14:textId="77777777" w:rsidR="00D619B0" w:rsidRPr="00D619B0" w:rsidRDefault="00D619B0" w:rsidP="00D619B0">
            <w:pPr>
              <w:pStyle w:val="Normlny0"/>
              <w:rPr>
                <w:sz w:val="18"/>
                <w:szCs w:val="18"/>
              </w:rPr>
            </w:pPr>
            <w:r w:rsidRPr="00D619B0">
              <w:rPr>
                <w:sz w:val="18"/>
                <w:szCs w:val="18"/>
              </w:rPr>
              <w:t>3.</w:t>
            </w:r>
            <w:r w:rsidRPr="00D619B0">
              <w:rPr>
                <w:sz w:val="18"/>
                <w:szCs w:val="18"/>
              </w:rPr>
              <w:tab/>
              <w:t xml:space="preserve">konania o vydanie modrej karty štátnemu príslušníkovi tretej krajiny, ktorý má udelené národné vízum podľa osobitného predpisu22k) a ktorý bude zamestnaný na tom istom pracovnom mieste, </w:t>
            </w:r>
          </w:p>
          <w:p w14:paraId="5A45E967" w14:textId="77777777" w:rsidR="00D619B0" w:rsidRPr="00D619B0" w:rsidRDefault="00D619B0" w:rsidP="00D619B0">
            <w:pPr>
              <w:pStyle w:val="Normlny0"/>
              <w:rPr>
                <w:sz w:val="18"/>
                <w:szCs w:val="18"/>
              </w:rPr>
            </w:pPr>
            <w:r w:rsidRPr="00D619B0">
              <w:rPr>
                <w:sz w:val="18"/>
                <w:szCs w:val="18"/>
              </w:rPr>
              <w:t>c)</w:t>
            </w:r>
            <w:r w:rsidRPr="00D619B0">
              <w:rPr>
                <w:sz w:val="18"/>
                <w:szCs w:val="18"/>
              </w:rPr>
              <w:tab/>
              <w:t>zamestnávateľ, ktorý má záujem prijať do vysokokvalifikovaného zamestnania štátneho príslušníka tretej krajiny, spĺňa podmienky podľa § 70 ods. 7 písm. a), e) a f); na zisťovanie a preukazovanie splnenia podmienok podľa § 70 ods. 7 písm. a) a e) sa primerane vzťahuje § 70 ods. 8 a splnenie podmienky podľa § 70 ods. 7 písm. f) na žiadosť úradu preukazuje zamestnávateľ,</w:t>
            </w:r>
          </w:p>
          <w:p w14:paraId="4717F3CD" w14:textId="77777777" w:rsidR="00D619B0" w:rsidRPr="00D619B0" w:rsidRDefault="00D619B0" w:rsidP="00D619B0">
            <w:pPr>
              <w:pStyle w:val="Normlny0"/>
              <w:rPr>
                <w:sz w:val="18"/>
                <w:szCs w:val="18"/>
              </w:rPr>
            </w:pPr>
          </w:p>
          <w:p w14:paraId="7CF0E213" w14:textId="77777777" w:rsidR="00D619B0" w:rsidRPr="00D619B0" w:rsidRDefault="00D619B0" w:rsidP="00D619B0">
            <w:pPr>
              <w:pStyle w:val="Normlny0"/>
              <w:rPr>
                <w:sz w:val="18"/>
                <w:szCs w:val="18"/>
              </w:rPr>
            </w:pPr>
            <w:r w:rsidRPr="00D619B0">
              <w:rPr>
                <w:sz w:val="18"/>
                <w:szCs w:val="18"/>
              </w:rPr>
              <w:t>22k) § 15 ods. 1 písm. d) zákona č. 404/2011 Z. z. v znení zákona č. 179/2017 Z. z.</w:t>
            </w:r>
          </w:p>
          <w:p w14:paraId="401DF49B" w14:textId="77777777" w:rsidR="00D619B0" w:rsidRPr="00D619B0" w:rsidRDefault="00D619B0" w:rsidP="00D619B0">
            <w:pPr>
              <w:pStyle w:val="Normlny0"/>
              <w:rPr>
                <w:sz w:val="18"/>
                <w:szCs w:val="18"/>
              </w:rPr>
            </w:pPr>
          </w:p>
          <w:p w14:paraId="583DA1F8" w14:textId="77777777" w:rsidR="00D619B0" w:rsidRPr="00D619B0" w:rsidRDefault="00D619B0" w:rsidP="00D619B0">
            <w:pPr>
              <w:pStyle w:val="Normlny0"/>
              <w:rPr>
                <w:sz w:val="18"/>
                <w:szCs w:val="18"/>
              </w:rPr>
            </w:pPr>
            <w:r w:rsidRPr="00D619B0">
              <w:rPr>
                <w:sz w:val="18"/>
                <w:szCs w:val="18"/>
              </w:rPr>
              <w:t xml:space="preserve">(9) Úrad, ktorý potvrdenie o možnosti obsadenia voľného pracovného miesta, ktoré zodpovedá vysokokvalifikovanému zamestnaniu, vydal, môže toto potvrdenie zrušiť, ak </w:t>
            </w:r>
          </w:p>
          <w:p w14:paraId="4F7B81C2" w14:textId="77777777" w:rsidR="00D619B0" w:rsidRPr="00D619B0" w:rsidRDefault="00D619B0" w:rsidP="00D619B0">
            <w:pPr>
              <w:pStyle w:val="Normlny0"/>
              <w:rPr>
                <w:sz w:val="18"/>
                <w:szCs w:val="18"/>
              </w:rPr>
            </w:pPr>
            <w:r w:rsidRPr="00D619B0">
              <w:rPr>
                <w:sz w:val="18"/>
                <w:szCs w:val="18"/>
              </w:rPr>
              <w:t>a)</w:t>
            </w:r>
            <w:r w:rsidRPr="00D619B0">
              <w:rPr>
                <w:sz w:val="18"/>
                <w:szCs w:val="18"/>
              </w:rPr>
              <w:tab/>
              <w:t>bolo kontrolnou činnosťou podľa § 68 zistené porušenie všeobecne záväzných právnych predpisov, pričom prihliada na závažnosť zistených nedostatkov a závažnosť ich následkov a opakované zistenie toho istého nedostatku, alebo</w:t>
            </w:r>
          </w:p>
          <w:p w14:paraId="502DC113" w14:textId="77777777" w:rsidR="00D619B0" w:rsidRPr="00D619B0" w:rsidRDefault="00D619B0" w:rsidP="00D619B0">
            <w:pPr>
              <w:pStyle w:val="Normlny0"/>
              <w:rPr>
                <w:sz w:val="18"/>
                <w:szCs w:val="18"/>
              </w:rPr>
            </w:pPr>
          </w:p>
          <w:p w14:paraId="0654C854" w14:textId="77777777" w:rsidR="00D619B0" w:rsidRPr="00D619B0" w:rsidRDefault="00D619B0" w:rsidP="00D619B0">
            <w:pPr>
              <w:pStyle w:val="Normlny0"/>
              <w:rPr>
                <w:sz w:val="18"/>
                <w:szCs w:val="18"/>
              </w:rPr>
            </w:pPr>
            <w:r w:rsidRPr="00D619B0">
              <w:rPr>
                <w:sz w:val="18"/>
                <w:szCs w:val="18"/>
              </w:rPr>
              <w:t>(10) Úrad, ktorý potvrdenie o možnosti obsadenia voľného pracovného miesta, ktoré zodpovedá vysokokvalifikovanému zamestnaniu, vydal, zruší toto potvrdenie, ak</w:t>
            </w:r>
          </w:p>
          <w:p w14:paraId="7D95EA7F" w14:textId="77777777" w:rsidR="00D619B0" w:rsidRPr="00D619B0" w:rsidRDefault="00D619B0" w:rsidP="00D619B0">
            <w:pPr>
              <w:pStyle w:val="Normlny0"/>
              <w:rPr>
                <w:sz w:val="18"/>
                <w:szCs w:val="18"/>
              </w:rPr>
            </w:pPr>
            <w:r w:rsidRPr="00D619B0">
              <w:rPr>
                <w:sz w:val="18"/>
                <w:szCs w:val="18"/>
              </w:rPr>
              <w:t>a)</w:t>
            </w:r>
            <w:r w:rsidRPr="00D619B0">
              <w:rPr>
                <w:sz w:val="18"/>
                <w:szCs w:val="18"/>
              </w:rPr>
              <w:tab/>
              <w:t xml:space="preserve">zamestnávateľovi bola uložená pokuta za porušenie </w:t>
            </w:r>
            <w:r w:rsidRPr="00D619B0">
              <w:rPr>
                <w:sz w:val="18"/>
                <w:szCs w:val="18"/>
              </w:rPr>
              <w:lastRenderedPageBreak/>
              <w:t>zákazu nelegálneho zamestnávania,</w:t>
            </w:r>
          </w:p>
          <w:p w14:paraId="7B51FBE0" w14:textId="77777777" w:rsidR="00D619B0" w:rsidRPr="00D619B0" w:rsidRDefault="00D619B0" w:rsidP="00D619B0">
            <w:pPr>
              <w:pStyle w:val="Normlny0"/>
              <w:rPr>
                <w:sz w:val="18"/>
                <w:szCs w:val="18"/>
              </w:rPr>
            </w:pPr>
            <w:r w:rsidRPr="00D619B0">
              <w:rPr>
                <w:sz w:val="18"/>
                <w:szCs w:val="18"/>
              </w:rPr>
              <w:t>b)</w:t>
            </w:r>
            <w:r w:rsidRPr="00D619B0">
              <w:rPr>
                <w:sz w:val="18"/>
                <w:szCs w:val="18"/>
              </w:rPr>
              <w:tab/>
              <w:t>zamestnávateľ prestal spĺňať podmienku na vydanie potvrdenia o možnosti obsadenia voľného pracovného miesta, ktoré zodpovedá vysokokvalifikovanému zamestnaniu, podľa odseku 4 písm. c),</w:t>
            </w:r>
          </w:p>
          <w:p w14:paraId="1338B63E" w14:textId="77777777" w:rsidR="00D619B0" w:rsidRPr="00D619B0" w:rsidRDefault="00D619B0" w:rsidP="00D619B0">
            <w:pPr>
              <w:pStyle w:val="Normlny0"/>
              <w:rPr>
                <w:sz w:val="18"/>
                <w:szCs w:val="18"/>
              </w:rPr>
            </w:pPr>
            <w:r w:rsidRPr="00D619B0">
              <w:rPr>
                <w:sz w:val="18"/>
                <w:szCs w:val="18"/>
              </w:rPr>
              <w:t>f)</w:t>
            </w:r>
            <w:r w:rsidRPr="00D619B0">
              <w:rPr>
                <w:sz w:val="18"/>
                <w:szCs w:val="18"/>
              </w:rPr>
              <w:tab/>
              <w:t>dodatočne zistí, že v žiadosti podľa odseku 2 alebo v jej prílohách zamestnávateľ uviedol nepravdivé údaje, alebo doklady boli vydané neoprávnene, sfalšované alebo neoprávnene pozmenené,</w:t>
            </w:r>
          </w:p>
          <w:p w14:paraId="01B4115D" w14:textId="77777777" w:rsidR="00D619B0" w:rsidRPr="00D619B0" w:rsidRDefault="00D619B0" w:rsidP="00D619B0">
            <w:pPr>
              <w:pStyle w:val="Normlny0"/>
              <w:rPr>
                <w:sz w:val="18"/>
                <w:szCs w:val="18"/>
              </w:rPr>
            </w:pPr>
          </w:p>
          <w:p w14:paraId="740AD009" w14:textId="77777777" w:rsidR="00D619B0" w:rsidRPr="00D619B0" w:rsidRDefault="00D619B0" w:rsidP="00D619B0">
            <w:pPr>
              <w:pStyle w:val="Normlny0"/>
              <w:rPr>
                <w:sz w:val="18"/>
                <w:szCs w:val="18"/>
              </w:rPr>
            </w:pPr>
            <w:r w:rsidRPr="00D619B0">
              <w:rPr>
                <w:sz w:val="18"/>
                <w:szCs w:val="18"/>
              </w:rPr>
              <w:t>(6) Zamestnávateľ je povinný oznámiť voľné pracovné miesto a jeho charakteristiku úradu, v ktorého územnom obvode sa pracovné miesto nachádza; to sa nevzťahuje na voľné pracovné miesto, o ktorom zamestnávateľ poskytuje údaje do informačného systému verejnej správy prevádzkovaného na ústrednom portáli verejnej správy podľa osobitného predpisu.60d)</w:t>
            </w:r>
          </w:p>
          <w:p w14:paraId="5DDBCC67" w14:textId="77777777" w:rsidR="00D619B0" w:rsidRPr="00D619B0" w:rsidRDefault="00D619B0" w:rsidP="00D619B0">
            <w:pPr>
              <w:pStyle w:val="Normlny0"/>
              <w:rPr>
                <w:sz w:val="18"/>
                <w:szCs w:val="18"/>
              </w:rPr>
            </w:pPr>
          </w:p>
          <w:p w14:paraId="543D61CF" w14:textId="77777777" w:rsidR="00D619B0" w:rsidRPr="00D619B0" w:rsidRDefault="00D619B0" w:rsidP="00D619B0">
            <w:pPr>
              <w:pStyle w:val="Normlny0"/>
              <w:rPr>
                <w:sz w:val="18"/>
                <w:szCs w:val="18"/>
              </w:rPr>
            </w:pPr>
            <w:r w:rsidRPr="00D619B0">
              <w:rPr>
                <w:sz w:val="18"/>
                <w:szCs w:val="18"/>
              </w:rPr>
              <w:t>60d) Napríklad § 26 zákona č. 55/2017 Z. z. v znení neskorších predpisov.</w:t>
            </w:r>
          </w:p>
          <w:p w14:paraId="51DE2C99" w14:textId="77777777" w:rsidR="00D619B0" w:rsidRPr="00D619B0" w:rsidRDefault="00D619B0" w:rsidP="00D619B0">
            <w:pPr>
              <w:pStyle w:val="Normlny0"/>
              <w:rPr>
                <w:sz w:val="18"/>
                <w:szCs w:val="18"/>
              </w:rPr>
            </w:pPr>
          </w:p>
          <w:p w14:paraId="5361C0B9" w14:textId="77777777" w:rsidR="00D619B0" w:rsidRPr="00D619B0" w:rsidRDefault="00D619B0" w:rsidP="00D619B0">
            <w:pPr>
              <w:pStyle w:val="Normlny0"/>
              <w:rPr>
                <w:sz w:val="18"/>
                <w:szCs w:val="18"/>
              </w:rPr>
            </w:pPr>
            <w:r w:rsidRPr="00D619B0">
              <w:rPr>
                <w:sz w:val="18"/>
                <w:szCs w:val="18"/>
              </w:rPr>
              <w:t>(7) Podmienkou na poskytnutie príspevku podľa tohto zákona alebo príspevku v rámci projektu alebo programu podľa § 54 žiadateľovi, ktorým je právnická osoba, fyzická osoba, ktorá je zamestnávateľom, samostatne zárobkovo činná osoba alebo uchádzač o zamestnanie, ktorý pred zaradením do evidencie uchádzačov o zamestnanie prevádzkoval alebo vykonával samostatnú zárobkovú činnosť, je, že</w:t>
            </w:r>
          </w:p>
          <w:p w14:paraId="682B5C8F" w14:textId="77777777" w:rsidR="00D619B0" w:rsidRPr="00D619B0" w:rsidRDefault="00D619B0" w:rsidP="00D619B0">
            <w:pPr>
              <w:pStyle w:val="Normlny0"/>
              <w:rPr>
                <w:sz w:val="18"/>
                <w:szCs w:val="18"/>
              </w:rPr>
            </w:pPr>
            <w:r w:rsidRPr="00D619B0">
              <w:rPr>
                <w:sz w:val="18"/>
                <w:szCs w:val="18"/>
              </w:rPr>
              <w:t>a) má splnené daňové povinnosti podľa osobitného predpisu,36)</w:t>
            </w:r>
          </w:p>
          <w:p w14:paraId="628AD49B" w14:textId="77777777" w:rsidR="00D619B0" w:rsidRPr="00D619B0" w:rsidRDefault="00D619B0" w:rsidP="00D619B0">
            <w:pPr>
              <w:pStyle w:val="Normlny0"/>
              <w:rPr>
                <w:sz w:val="18"/>
                <w:szCs w:val="18"/>
              </w:rPr>
            </w:pPr>
            <w:r w:rsidRPr="00D619B0">
              <w:rPr>
                <w:sz w:val="18"/>
                <w:szCs w:val="18"/>
              </w:rPr>
              <w:t>e) nie je v konkurze, likvidácii, nútenej správe alebo nemá určený splátkový kalendár podľa osobitného predpisu,63aaaa)</w:t>
            </w:r>
          </w:p>
          <w:p w14:paraId="030B256A" w14:textId="77777777" w:rsidR="00D619B0" w:rsidRPr="00D619B0" w:rsidRDefault="00D619B0" w:rsidP="00D619B0">
            <w:pPr>
              <w:pStyle w:val="Normlny0"/>
              <w:rPr>
                <w:sz w:val="18"/>
                <w:szCs w:val="18"/>
              </w:rPr>
            </w:pPr>
            <w:r w:rsidRPr="00D619B0">
              <w:rPr>
                <w:sz w:val="18"/>
                <w:szCs w:val="18"/>
              </w:rPr>
              <w:t>f) nemá evidované neuspokojené nároky svojich zamestnancov vyplývajúce z pracovného pomeru,</w:t>
            </w:r>
          </w:p>
          <w:p w14:paraId="5DA70496" w14:textId="77777777" w:rsidR="00D619B0" w:rsidRPr="00D619B0" w:rsidRDefault="00D619B0" w:rsidP="00D619B0">
            <w:pPr>
              <w:pStyle w:val="Normlny0"/>
              <w:rPr>
                <w:sz w:val="18"/>
                <w:szCs w:val="18"/>
              </w:rPr>
            </w:pPr>
          </w:p>
          <w:p w14:paraId="6B67C75B" w14:textId="77777777" w:rsidR="00D619B0" w:rsidRPr="00D619B0" w:rsidRDefault="00D619B0" w:rsidP="00D619B0">
            <w:pPr>
              <w:pStyle w:val="Normlny0"/>
              <w:rPr>
                <w:sz w:val="18"/>
                <w:szCs w:val="18"/>
              </w:rPr>
            </w:pPr>
            <w:r w:rsidRPr="00D619B0">
              <w:rPr>
                <w:sz w:val="18"/>
                <w:szCs w:val="18"/>
              </w:rPr>
              <w:t>36) Zákon č. 595/2003 Z. z. o dani z príjmov.</w:t>
            </w:r>
          </w:p>
          <w:p w14:paraId="3C07FF8A" w14:textId="0757EF3D" w:rsidR="00CE6DAC" w:rsidRPr="00690FA9" w:rsidRDefault="00D619B0" w:rsidP="00D619B0">
            <w:pPr>
              <w:pStyle w:val="Normlny0"/>
              <w:jc w:val="both"/>
              <w:rPr>
                <w:sz w:val="18"/>
                <w:szCs w:val="18"/>
              </w:rPr>
            </w:pPr>
            <w:r w:rsidRPr="00D619B0">
              <w:rPr>
                <w:sz w:val="18"/>
                <w:szCs w:val="18"/>
              </w:rPr>
              <w:t>63aaaa) Štvrtá časť tretia hlava zákona č. 7/2005 Z. z. o konkurze a reštrukturalizácii a o zmene a doplnení niektorých zákonov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19E32F8C" w14:textId="533F731C"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3795AB6" w14:textId="528AC1E4" w:rsidR="00CE6DAC" w:rsidRPr="00690FA9" w:rsidRDefault="00CE6DAC" w:rsidP="00946072">
            <w:pPr>
              <w:jc w:val="center"/>
              <w:rPr>
                <w:i/>
                <w:sz w:val="18"/>
                <w:szCs w:val="18"/>
                <w:highlight w:val="yellow"/>
              </w:rPr>
            </w:pPr>
          </w:p>
        </w:tc>
        <w:tc>
          <w:tcPr>
            <w:tcW w:w="302" w:type="pct"/>
            <w:tcBorders>
              <w:top w:val="single" w:sz="4" w:space="0" w:color="auto"/>
              <w:left w:val="single" w:sz="4" w:space="0" w:color="auto"/>
              <w:bottom w:val="single" w:sz="4" w:space="0" w:color="auto"/>
              <w:right w:val="single" w:sz="4" w:space="0" w:color="auto"/>
            </w:tcBorders>
          </w:tcPr>
          <w:p w14:paraId="7FCF6AC1" w14:textId="77777777" w:rsidR="00CE6DAC" w:rsidRPr="00690FA9" w:rsidRDefault="00CE6DAC" w:rsidP="00633F53">
            <w:pPr>
              <w:jc w:val="center"/>
              <w:rPr>
                <w:bCs/>
                <w:sz w:val="18"/>
                <w:szCs w:val="18"/>
              </w:rPr>
            </w:pPr>
            <w:r w:rsidRPr="00690FA9">
              <w:rPr>
                <w:bCs/>
                <w:sz w:val="18"/>
                <w:szCs w:val="18"/>
              </w:rPr>
              <w:t>GP - N</w:t>
            </w:r>
          </w:p>
          <w:p w14:paraId="71305D6C" w14:textId="77777777" w:rsidR="00CE6DAC" w:rsidRPr="00690FA9" w:rsidRDefault="00CE6DAC" w:rsidP="00633F53">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77E9B6E6" w14:textId="77777777" w:rsidR="00CE6DAC" w:rsidRPr="00690FA9" w:rsidRDefault="00CE6DAC" w:rsidP="00946072">
            <w:pPr>
              <w:pStyle w:val="Nadpis1"/>
              <w:rPr>
                <w:b w:val="0"/>
                <w:sz w:val="18"/>
                <w:szCs w:val="18"/>
              </w:rPr>
            </w:pPr>
          </w:p>
        </w:tc>
      </w:tr>
      <w:tr w:rsidR="00CE6DAC" w:rsidRPr="00690FA9" w14:paraId="0F6365B9" w14:textId="5C1A9216" w:rsidTr="000E5E48">
        <w:tc>
          <w:tcPr>
            <w:tcW w:w="175" w:type="pct"/>
            <w:tcBorders>
              <w:top w:val="single" w:sz="4" w:space="0" w:color="auto"/>
              <w:left w:val="single" w:sz="4" w:space="0" w:color="auto"/>
              <w:bottom w:val="single" w:sz="4" w:space="0" w:color="auto"/>
              <w:right w:val="single" w:sz="4" w:space="0" w:color="auto"/>
            </w:tcBorders>
          </w:tcPr>
          <w:p w14:paraId="7107E47D" w14:textId="0A1BCA63" w:rsidR="00CE6DAC" w:rsidRPr="00690FA9" w:rsidRDefault="00CE6DAC" w:rsidP="00946072">
            <w:pPr>
              <w:rPr>
                <w:sz w:val="18"/>
                <w:szCs w:val="18"/>
              </w:rPr>
            </w:pPr>
            <w:r w:rsidRPr="00690FA9">
              <w:rPr>
                <w:sz w:val="18"/>
                <w:szCs w:val="18"/>
              </w:rPr>
              <w:lastRenderedPageBreak/>
              <w:t>Č: 14</w:t>
            </w:r>
          </w:p>
          <w:p w14:paraId="56D58AD1" w14:textId="77777777" w:rsidR="00CE6DAC" w:rsidRPr="00690FA9" w:rsidRDefault="00CE6DAC" w:rsidP="00946072">
            <w:pPr>
              <w:rPr>
                <w:sz w:val="18"/>
                <w:szCs w:val="18"/>
              </w:rPr>
            </w:pPr>
            <w:r w:rsidRPr="00690FA9">
              <w:rPr>
                <w:sz w:val="18"/>
                <w:szCs w:val="18"/>
              </w:rPr>
              <w:t>O: 2</w:t>
            </w:r>
          </w:p>
          <w:p w14:paraId="593B540F"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4149F03" w14:textId="77777777" w:rsidR="00CE6DAC" w:rsidRPr="00690FA9" w:rsidRDefault="00CE6DAC" w:rsidP="00946072">
            <w:pPr>
              <w:jc w:val="both"/>
              <w:rPr>
                <w:sz w:val="18"/>
                <w:szCs w:val="18"/>
              </w:rPr>
            </w:pPr>
            <w:r w:rsidRPr="00690FA9">
              <w:rPr>
                <w:sz w:val="18"/>
                <w:szCs w:val="18"/>
              </w:rPr>
              <w:t>Členské štáty stanovia opatrenia na zabránenie možnému zneužívaniu tejto smernice. Tieto opatrenia zahŕňajú monitorovanie, posudzovanie a prípadne inšpekciu v súlade s vnútroštátnym právom alebo administratívnou praxou.</w:t>
            </w:r>
          </w:p>
        </w:tc>
        <w:tc>
          <w:tcPr>
            <w:tcW w:w="201" w:type="pct"/>
            <w:tcBorders>
              <w:top w:val="single" w:sz="4" w:space="0" w:color="auto"/>
              <w:left w:val="single" w:sz="4" w:space="0" w:color="auto"/>
              <w:bottom w:val="single" w:sz="4" w:space="0" w:color="auto"/>
              <w:right w:val="single" w:sz="4" w:space="0" w:color="auto"/>
            </w:tcBorders>
          </w:tcPr>
          <w:p w14:paraId="36250E95" w14:textId="2A191862"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EC69DC2" w14:textId="77777777" w:rsidR="00CE6DAC" w:rsidRPr="00690FA9" w:rsidRDefault="00CE6DAC" w:rsidP="00946072">
            <w:pPr>
              <w:jc w:val="center"/>
              <w:rPr>
                <w:sz w:val="18"/>
                <w:szCs w:val="18"/>
              </w:rPr>
            </w:pPr>
            <w:r w:rsidRPr="00690FA9">
              <w:rPr>
                <w:sz w:val="18"/>
                <w:szCs w:val="18"/>
              </w:rPr>
              <w:t>návrh zákona</w:t>
            </w:r>
          </w:p>
          <w:p w14:paraId="2BADB712" w14:textId="77777777" w:rsidR="00CE6DAC" w:rsidRPr="00690FA9" w:rsidRDefault="00CE6DAC" w:rsidP="00946072">
            <w:pPr>
              <w:jc w:val="center"/>
              <w:rPr>
                <w:sz w:val="18"/>
                <w:szCs w:val="18"/>
              </w:rPr>
            </w:pPr>
          </w:p>
          <w:p w14:paraId="38701881" w14:textId="77777777" w:rsidR="00CE6DAC" w:rsidRPr="00690FA9" w:rsidRDefault="00CE6DAC" w:rsidP="00946072">
            <w:pPr>
              <w:jc w:val="center"/>
              <w:rPr>
                <w:sz w:val="18"/>
                <w:szCs w:val="18"/>
              </w:rPr>
            </w:pPr>
          </w:p>
          <w:p w14:paraId="4C60F6B0" w14:textId="77777777" w:rsidR="00CE6DAC" w:rsidRPr="00690FA9" w:rsidRDefault="00CE6DAC" w:rsidP="00946072">
            <w:pPr>
              <w:jc w:val="center"/>
              <w:rPr>
                <w:sz w:val="18"/>
                <w:szCs w:val="18"/>
              </w:rPr>
            </w:pPr>
          </w:p>
          <w:p w14:paraId="0C65B61B" w14:textId="77777777" w:rsidR="00CE6DAC" w:rsidRPr="00690FA9" w:rsidRDefault="00CE6DAC" w:rsidP="00946072">
            <w:pPr>
              <w:jc w:val="center"/>
              <w:rPr>
                <w:sz w:val="18"/>
                <w:szCs w:val="18"/>
              </w:rPr>
            </w:pPr>
          </w:p>
          <w:p w14:paraId="6CA3A99D" w14:textId="77777777" w:rsidR="00CE6DAC" w:rsidRPr="00690FA9" w:rsidRDefault="00CE6DAC" w:rsidP="00946072">
            <w:pPr>
              <w:jc w:val="center"/>
              <w:rPr>
                <w:sz w:val="18"/>
                <w:szCs w:val="18"/>
              </w:rPr>
            </w:pPr>
          </w:p>
          <w:p w14:paraId="704FD802" w14:textId="77777777" w:rsidR="00CE6DAC" w:rsidRPr="00690FA9" w:rsidRDefault="00CE6DAC" w:rsidP="00946072">
            <w:pPr>
              <w:jc w:val="center"/>
              <w:rPr>
                <w:sz w:val="18"/>
                <w:szCs w:val="18"/>
              </w:rPr>
            </w:pPr>
          </w:p>
          <w:p w14:paraId="39CB6EA8" w14:textId="77777777" w:rsidR="00CE6DAC" w:rsidRPr="00690FA9" w:rsidRDefault="00CE6DAC" w:rsidP="00946072">
            <w:pPr>
              <w:jc w:val="center"/>
              <w:rPr>
                <w:sz w:val="18"/>
                <w:szCs w:val="18"/>
              </w:rPr>
            </w:pPr>
            <w:r w:rsidRPr="00690FA9">
              <w:rPr>
                <w:sz w:val="18"/>
                <w:szCs w:val="18"/>
              </w:rPr>
              <w:t>zákon č 5/2004 Z. z.</w:t>
            </w:r>
          </w:p>
          <w:p w14:paraId="4C60FFA4" w14:textId="77777777" w:rsidR="00CE6DAC" w:rsidRPr="00690FA9" w:rsidRDefault="00CE6DAC" w:rsidP="00946072">
            <w:pPr>
              <w:jc w:val="center"/>
              <w:rPr>
                <w:sz w:val="18"/>
                <w:szCs w:val="18"/>
              </w:rPr>
            </w:pPr>
          </w:p>
          <w:p w14:paraId="403C23E6" w14:textId="77777777" w:rsidR="00CE6DAC" w:rsidRPr="00690FA9" w:rsidRDefault="00CE6DAC" w:rsidP="00946072">
            <w:pPr>
              <w:jc w:val="center"/>
              <w:rPr>
                <w:sz w:val="18"/>
                <w:szCs w:val="18"/>
              </w:rPr>
            </w:pPr>
          </w:p>
          <w:p w14:paraId="5E3A08EB" w14:textId="77777777" w:rsidR="00CE6DAC" w:rsidRPr="00690FA9" w:rsidRDefault="00CE6DAC" w:rsidP="00946072">
            <w:pPr>
              <w:jc w:val="center"/>
              <w:rPr>
                <w:sz w:val="18"/>
                <w:szCs w:val="18"/>
              </w:rPr>
            </w:pPr>
          </w:p>
          <w:p w14:paraId="7374FB75" w14:textId="77777777" w:rsidR="00CE6DAC" w:rsidRPr="00690FA9" w:rsidRDefault="00CE6DAC" w:rsidP="00946072">
            <w:pPr>
              <w:jc w:val="center"/>
              <w:rPr>
                <w:sz w:val="18"/>
                <w:szCs w:val="18"/>
              </w:rPr>
            </w:pPr>
          </w:p>
          <w:p w14:paraId="69DF9A68" w14:textId="77777777" w:rsidR="00CE6DAC" w:rsidRPr="00690FA9" w:rsidRDefault="00CE6DAC" w:rsidP="00946072">
            <w:pPr>
              <w:jc w:val="center"/>
              <w:rPr>
                <w:sz w:val="18"/>
                <w:szCs w:val="18"/>
              </w:rPr>
            </w:pPr>
          </w:p>
          <w:p w14:paraId="42337EFE" w14:textId="77777777" w:rsidR="00CE6DAC" w:rsidRPr="00690FA9" w:rsidRDefault="00CE6DAC" w:rsidP="00946072">
            <w:pPr>
              <w:jc w:val="center"/>
              <w:rPr>
                <w:sz w:val="18"/>
                <w:szCs w:val="18"/>
              </w:rPr>
            </w:pPr>
          </w:p>
          <w:p w14:paraId="4C9BAFBD" w14:textId="77777777" w:rsidR="00CE6DAC" w:rsidRDefault="00CE6DAC" w:rsidP="00946072">
            <w:pPr>
              <w:jc w:val="center"/>
              <w:rPr>
                <w:sz w:val="18"/>
                <w:szCs w:val="18"/>
              </w:rPr>
            </w:pPr>
          </w:p>
          <w:p w14:paraId="7C88C853" w14:textId="77777777" w:rsidR="001B0927" w:rsidRDefault="001B0927" w:rsidP="00946072">
            <w:pPr>
              <w:jc w:val="center"/>
              <w:rPr>
                <w:sz w:val="18"/>
                <w:szCs w:val="18"/>
              </w:rPr>
            </w:pPr>
          </w:p>
          <w:p w14:paraId="34A09142" w14:textId="77777777" w:rsidR="001B0927" w:rsidRDefault="001B0927" w:rsidP="00946072">
            <w:pPr>
              <w:jc w:val="center"/>
              <w:rPr>
                <w:sz w:val="18"/>
                <w:szCs w:val="18"/>
              </w:rPr>
            </w:pPr>
          </w:p>
          <w:p w14:paraId="5D28D647" w14:textId="77777777" w:rsidR="001B0927" w:rsidRDefault="001B0927" w:rsidP="00946072">
            <w:pPr>
              <w:jc w:val="center"/>
              <w:rPr>
                <w:sz w:val="18"/>
                <w:szCs w:val="18"/>
              </w:rPr>
            </w:pPr>
          </w:p>
          <w:p w14:paraId="69262F86" w14:textId="77777777" w:rsidR="001B0927" w:rsidRDefault="001B0927" w:rsidP="00946072">
            <w:pPr>
              <w:jc w:val="center"/>
              <w:rPr>
                <w:sz w:val="18"/>
                <w:szCs w:val="18"/>
              </w:rPr>
            </w:pPr>
          </w:p>
          <w:p w14:paraId="2CD3B491" w14:textId="77777777" w:rsidR="001B0927" w:rsidRDefault="001B0927" w:rsidP="00946072">
            <w:pPr>
              <w:jc w:val="center"/>
              <w:rPr>
                <w:sz w:val="18"/>
                <w:szCs w:val="18"/>
              </w:rPr>
            </w:pPr>
          </w:p>
          <w:p w14:paraId="60BF48E7" w14:textId="77777777" w:rsidR="001B0927" w:rsidRDefault="001B0927" w:rsidP="00946072">
            <w:pPr>
              <w:jc w:val="center"/>
              <w:rPr>
                <w:sz w:val="18"/>
                <w:szCs w:val="18"/>
              </w:rPr>
            </w:pPr>
          </w:p>
          <w:p w14:paraId="6F46D1AE" w14:textId="77777777" w:rsidR="001B0927" w:rsidRPr="00690FA9" w:rsidRDefault="001B0927" w:rsidP="00946072">
            <w:pPr>
              <w:jc w:val="center"/>
              <w:rPr>
                <w:sz w:val="18"/>
                <w:szCs w:val="18"/>
              </w:rPr>
            </w:pPr>
          </w:p>
          <w:p w14:paraId="0BB1BADB" w14:textId="77777777" w:rsidR="00CE6DAC" w:rsidRPr="00690FA9" w:rsidRDefault="00CE6DAC" w:rsidP="00946072">
            <w:pPr>
              <w:jc w:val="center"/>
              <w:rPr>
                <w:sz w:val="18"/>
                <w:szCs w:val="18"/>
              </w:rPr>
            </w:pPr>
          </w:p>
          <w:p w14:paraId="46AD3176" w14:textId="4589FD52" w:rsidR="00CE6DAC" w:rsidRPr="00690FA9" w:rsidRDefault="00CE6DAC" w:rsidP="00946072">
            <w:pPr>
              <w:ind w:left="-45" w:right="-43"/>
              <w:jc w:val="center"/>
              <w:rPr>
                <w:sz w:val="18"/>
                <w:szCs w:val="18"/>
              </w:rPr>
            </w:pPr>
            <w:r w:rsidRPr="00690FA9">
              <w:rPr>
                <w:sz w:val="18"/>
                <w:szCs w:val="18"/>
              </w:rPr>
              <w:t xml:space="preserve">Zákon č. 404/2011 Z. z. </w:t>
            </w:r>
          </w:p>
        </w:tc>
        <w:tc>
          <w:tcPr>
            <w:tcW w:w="201" w:type="pct"/>
            <w:tcBorders>
              <w:top w:val="single" w:sz="4" w:space="0" w:color="auto"/>
              <w:left w:val="single" w:sz="4" w:space="0" w:color="auto"/>
              <w:bottom w:val="single" w:sz="4" w:space="0" w:color="auto"/>
              <w:right w:val="single" w:sz="4" w:space="0" w:color="auto"/>
            </w:tcBorders>
          </w:tcPr>
          <w:p w14:paraId="558A6A4B" w14:textId="7D71CEDE" w:rsidR="00CE6DAC" w:rsidRPr="00690FA9" w:rsidRDefault="00CE6DAC" w:rsidP="00946072">
            <w:pPr>
              <w:pStyle w:val="Normlny0"/>
              <w:jc w:val="center"/>
              <w:rPr>
                <w:sz w:val="18"/>
                <w:szCs w:val="18"/>
              </w:rPr>
            </w:pPr>
            <w:r w:rsidRPr="00690FA9">
              <w:rPr>
                <w:sz w:val="18"/>
                <w:szCs w:val="18"/>
              </w:rPr>
              <w:lastRenderedPageBreak/>
              <w:t>Č. IV</w:t>
            </w:r>
          </w:p>
          <w:p w14:paraId="1E389375" w14:textId="3275354C" w:rsidR="00CE6DAC" w:rsidRPr="00690FA9" w:rsidRDefault="00CE6DAC" w:rsidP="00946072">
            <w:pPr>
              <w:pStyle w:val="Normlny0"/>
              <w:jc w:val="center"/>
              <w:rPr>
                <w:sz w:val="18"/>
                <w:szCs w:val="18"/>
              </w:rPr>
            </w:pPr>
            <w:r w:rsidRPr="00690FA9">
              <w:rPr>
                <w:sz w:val="18"/>
                <w:szCs w:val="18"/>
              </w:rPr>
              <w:t>§ 21a</w:t>
            </w:r>
          </w:p>
          <w:p w14:paraId="7B7DAC6B" w14:textId="2C053E18" w:rsidR="00CE6DAC" w:rsidRPr="00690FA9" w:rsidRDefault="00CE6DAC" w:rsidP="00946072">
            <w:pPr>
              <w:pStyle w:val="Normlny0"/>
              <w:jc w:val="center"/>
              <w:rPr>
                <w:sz w:val="18"/>
                <w:szCs w:val="18"/>
              </w:rPr>
            </w:pPr>
            <w:r w:rsidRPr="00690FA9">
              <w:rPr>
                <w:sz w:val="18"/>
                <w:szCs w:val="18"/>
              </w:rPr>
              <w:t xml:space="preserve">O: </w:t>
            </w:r>
            <w:r w:rsidR="001645BD">
              <w:rPr>
                <w:sz w:val="18"/>
                <w:szCs w:val="18"/>
              </w:rPr>
              <w:t>13</w:t>
            </w:r>
          </w:p>
          <w:p w14:paraId="67F833FC" w14:textId="73EE7014" w:rsidR="00CE6DAC" w:rsidRPr="00690FA9" w:rsidRDefault="00CE6DAC" w:rsidP="00946072">
            <w:pPr>
              <w:pStyle w:val="Normlny0"/>
              <w:jc w:val="center"/>
              <w:rPr>
                <w:sz w:val="18"/>
                <w:szCs w:val="18"/>
              </w:rPr>
            </w:pPr>
            <w:r w:rsidRPr="00690FA9">
              <w:rPr>
                <w:sz w:val="18"/>
                <w:szCs w:val="18"/>
              </w:rPr>
              <w:t>P: a</w:t>
            </w:r>
          </w:p>
          <w:p w14:paraId="13BF5C95" w14:textId="77777777" w:rsidR="00CE6DAC" w:rsidRPr="00690FA9" w:rsidRDefault="00CE6DAC" w:rsidP="00946072">
            <w:pPr>
              <w:pStyle w:val="Normlny0"/>
              <w:jc w:val="center"/>
              <w:rPr>
                <w:sz w:val="18"/>
                <w:szCs w:val="18"/>
              </w:rPr>
            </w:pPr>
          </w:p>
          <w:p w14:paraId="54D33BED" w14:textId="77777777" w:rsidR="00CE6DAC" w:rsidRPr="00690FA9" w:rsidRDefault="00CE6DAC" w:rsidP="00946072">
            <w:pPr>
              <w:pStyle w:val="Normlny0"/>
              <w:jc w:val="center"/>
              <w:rPr>
                <w:sz w:val="18"/>
                <w:szCs w:val="18"/>
              </w:rPr>
            </w:pPr>
          </w:p>
          <w:p w14:paraId="3A636D0D" w14:textId="77777777" w:rsidR="00CE6DAC" w:rsidRPr="00690FA9" w:rsidRDefault="00CE6DAC" w:rsidP="00946072">
            <w:pPr>
              <w:pStyle w:val="Normlny0"/>
              <w:jc w:val="center"/>
              <w:rPr>
                <w:sz w:val="18"/>
                <w:szCs w:val="18"/>
              </w:rPr>
            </w:pPr>
          </w:p>
          <w:p w14:paraId="72B5011E" w14:textId="77777777" w:rsidR="00CE6DAC" w:rsidRPr="00690FA9" w:rsidRDefault="00CE6DAC" w:rsidP="00946072">
            <w:pPr>
              <w:pStyle w:val="Normlny0"/>
              <w:jc w:val="center"/>
              <w:rPr>
                <w:sz w:val="18"/>
                <w:szCs w:val="18"/>
              </w:rPr>
            </w:pPr>
          </w:p>
          <w:p w14:paraId="424E531F" w14:textId="77777777" w:rsidR="00CE6DAC" w:rsidRPr="00690FA9" w:rsidRDefault="00CE6DAC" w:rsidP="00946072">
            <w:pPr>
              <w:jc w:val="center"/>
              <w:rPr>
                <w:sz w:val="18"/>
                <w:szCs w:val="18"/>
              </w:rPr>
            </w:pPr>
            <w:r w:rsidRPr="00690FA9">
              <w:rPr>
                <w:sz w:val="18"/>
                <w:szCs w:val="18"/>
              </w:rPr>
              <w:t>§ 68</w:t>
            </w:r>
          </w:p>
          <w:p w14:paraId="59C80A61" w14:textId="77777777" w:rsidR="00CE6DAC" w:rsidRPr="00690FA9" w:rsidRDefault="00CE6DAC" w:rsidP="00946072">
            <w:pPr>
              <w:pStyle w:val="Normlny0"/>
              <w:jc w:val="center"/>
              <w:rPr>
                <w:sz w:val="18"/>
                <w:szCs w:val="18"/>
              </w:rPr>
            </w:pPr>
            <w:r w:rsidRPr="00690FA9">
              <w:rPr>
                <w:sz w:val="18"/>
                <w:szCs w:val="18"/>
              </w:rPr>
              <w:t>O: 1 až 3</w:t>
            </w:r>
          </w:p>
          <w:p w14:paraId="6A43120A" w14:textId="77777777" w:rsidR="00CE6DAC" w:rsidRPr="00690FA9" w:rsidRDefault="00CE6DAC" w:rsidP="00946072">
            <w:pPr>
              <w:pStyle w:val="Normlny0"/>
              <w:jc w:val="center"/>
              <w:rPr>
                <w:sz w:val="18"/>
                <w:szCs w:val="18"/>
              </w:rPr>
            </w:pPr>
          </w:p>
          <w:p w14:paraId="2A17EB91" w14:textId="77777777" w:rsidR="00CE6DAC" w:rsidRPr="00690FA9" w:rsidRDefault="00CE6DAC" w:rsidP="00946072">
            <w:pPr>
              <w:pStyle w:val="Normlny0"/>
              <w:jc w:val="center"/>
              <w:rPr>
                <w:sz w:val="18"/>
                <w:szCs w:val="18"/>
              </w:rPr>
            </w:pPr>
          </w:p>
          <w:p w14:paraId="72B4DCA9" w14:textId="77777777" w:rsidR="00CE6DAC" w:rsidRPr="00690FA9" w:rsidRDefault="00CE6DAC" w:rsidP="00946072">
            <w:pPr>
              <w:pStyle w:val="Normlny0"/>
              <w:jc w:val="center"/>
              <w:rPr>
                <w:sz w:val="18"/>
                <w:szCs w:val="18"/>
              </w:rPr>
            </w:pPr>
          </w:p>
          <w:p w14:paraId="1F822812" w14:textId="77777777" w:rsidR="00CE6DAC" w:rsidRPr="00690FA9" w:rsidRDefault="00CE6DAC" w:rsidP="00946072">
            <w:pPr>
              <w:pStyle w:val="Normlny0"/>
              <w:jc w:val="center"/>
              <w:rPr>
                <w:sz w:val="18"/>
                <w:szCs w:val="18"/>
              </w:rPr>
            </w:pPr>
          </w:p>
          <w:p w14:paraId="5F480AEF" w14:textId="77777777" w:rsidR="00CE6DAC" w:rsidRPr="00690FA9" w:rsidRDefault="00CE6DAC" w:rsidP="00946072">
            <w:pPr>
              <w:pStyle w:val="Normlny0"/>
              <w:jc w:val="center"/>
              <w:rPr>
                <w:sz w:val="18"/>
                <w:szCs w:val="18"/>
              </w:rPr>
            </w:pPr>
          </w:p>
          <w:p w14:paraId="69D86F34" w14:textId="77777777" w:rsidR="00CE6DAC" w:rsidRPr="00690FA9" w:rsidRDefault="00CE6DAC" w:rsidP="00946072">
            <w:pPr>
              <w:pStyle w:val="Normlny0"/>
              <w:jc w:val="center"/>
              <w:rPr>
                <w:sz w:val="18"/>
                <w:szCs w:val="18"/>
              </w:rPr>
            </w:pPr>
          </w:p>
          <w:p w14:paraId="2F2F0BD0" w14:textId="77777777" w:rsidR="00CE6DAC" w:rsidRDefault="00CE6DAC" w:rsidP="00946072">
            <w:pPr>
              <w:pStyle w:val="Normlny0"/>
              <w:jc w:val="center"/>
              <w:rPr>
                <w:sz w:val="18"/>
                <w:szCs w:val="18"/>
              </w:rPr>
            </w:pPr>
          </w:p>
          <w:p w14:paraId="4D4640F6" w14:textId="77777777" w:rsidR="001B0927" w:rsidRDefault="001B0927" w:rsidP="00946072">
            <w:pPr>
              <w:pStyle w:val="Normlny0"/>
              <w:jc w:val="center"/>
              <w:rPr>
                <w:sz w:val="18"/>
                <w:szCs w:val="18"/>
              </w:rPr>
            </w:pPr>
          </w:p>
          <w:p w14:paraId="28D8A55B" w14:textId="77777777" w:rsidR="001B0927" w:rsidRDefault="001B0927" w:rsidP="00946072">
            <w:pPr>
              <w:pStyle w:val="Normlny0"/>
              <w:jc w:val="center"/>
              <w:rPr>
                <w:sz w:val="18"/>
                <w:szCs w:val="18"/>
              </w:rPr>
            </w:pPr>
          </w:p>
          <w:p w14:paraId="7EB3FE28" w14:textId="77777777" w:rsidR="001B0927" w:rsidRDefault="001B0927" w:rsidP="00946072">
            <w:pPr>
              <w:pStyle w:val="Normlny0"/>
              <w:jc w:val="center"/>
              <w:rPr>
                <w:sz w:val="18"/>
                <w:szCs w:val="18"/>
              </w:rPr>
            </w:pPr>
          </w:p>
          <w:p w14:paraId="23B5655F" w14:textId="77777777" w:rsidR="001B0927" w:rsidRDefault="001B0927" w:rsidP="00946072">
            <w:pPr>
              <w:pStyle w:val="Normlny0"/>
              <w:jc w:val="center"/>
              <w:rPr>
                <w:sz w:val="18"/>
                <w:szCs w:val="18"/>
              </w:rPr>
            </w:pPr>
          </w:p>
          <w:p w14:paraId="47249109" w14:textId="77777777" w:rsidR="001B0927" w:rsidRDefault="001B0927" w:rsidP="00946072">
            <w:pPr>
              <w:pStyle w:val="Normlny0"/>
              <w:jc w:val="center"/>
              <w:rPr>
                <w:sz w:val="18"/>
                <w:szCs w:val="18"/>
              </w:rPr>
            </w:pPr>
          </w:p>
          <w:p w14:paraId="128626B8" w14:textId="77777777" w:rsidR="001B0927" w:rsidRDefault="001B0927" w:rsidP="00946072">
            <w:pPr>
              <w:pStyle w:val="Normlny0"/>
              <w:jc w:val="center"/>
              <w:rPr>
                <w:sz w:val="18"/>
                <w:szCs w:val="18"/>
              </w:rPr>
            </w:pPr>
          </w:p>
          <w:p w14:paraId="63C810B7" w14:textId="77777777" w:rsidR="001B0927" w:rsidRPr="00690FA9" w:rsidRDefault="001B0927" w:rsidP="00946072">
            <w:pPr>
              <w:pStyle w:val="Normlny0"/>
              <w:jc w:val="center"/>
              <w:rPr>
                <w:sz w:val="18"/>
                <w:szCs w:val="18"/>
              </w:rPr>
            </w:pPr>
          </w:p>
          <w:p w14:paraId="3AE4EFF2" w14:textId="77777777" w:rsidR="00CE6DAC" w:rsidRPr="00690FA9" w:rsidRDefault="00CE6DAC" w:rsidP="00946072">
            <w:pPr>
              <w:pStyle w:val="Normlny0"/>
              <w:jc w:val="center"/>
              <w:rPr>
                <w:sz w:val="18"/>
                <w:szCs w:val="18"/>
              </w:rPr>
            </w:pPr>
          </w:p>
          <w:p w14:paraId="7BD5F864" w14:textId="77777777" w:rsidR="00CE6DAC" w:rsidRPr="00690FA9" w:rsidRDefault="00CE6DAC" w:rsidP="00946072">
            <w:pPr>
              <w:pStyle w:val="Normlny0"/>
              <w:jc w:val="center"/>
              <w:rPr>
                <w:sz w:val="18"/>
                <w:szCs w:val="18"/>
              </w:rPr>
            </w:pPr>
            <w:r w:rsidRPr="00690FA9">
              <w:rPr>
                <w:sz w:val="18"/>
                <w:szCs w:val="18"/>
              </w:rPr>
              <w:t>§ 75</w:t>
            </w:r>
          </w:p>
          <w:p w14:paraId="589A4241" w14:textId="77777777" w:rsidR="00CE6DAC" w:rsidRPr="00690FA9" w:rsidRDefault="00CE6DAC" w:rsidP="00946072">
            <w:pPr>
              <w:pStyle w:val="Normlny0"/>
              <w:jc w:val="center"/>
              <w:rPr>
                <w:sz w:val="18"/>
                <w:szCs w:val="18"/>
              </w:rPr>
            </w:pPr>
            <w:r w:rsidRPr="00690FA9">
              <w:rPr>
                <w:sz w:val="18"/>
                <w:szCs w:val="18"/>
              </w:rPr>
              <w:t>O. 1</w:t>
            </w:r>
          </w:p>
          <w:p w14:paraId="7D4F52B5" w14:textId="029152E8" w:rsidR="00CE6DAC" w:rsidRPr="00690FA9" w:rsidRDefault="00CE6DAC" w:rsidP="00946072">
            <w:pPr>
              <w:pStyle w:val="Normlny0"/>
              <w:jc w:val="center"/>
              <w:rPr>
                <w:sz w:val="18"/>
                <w:szCs w:val="18"/>
              </w:rPr>
            </w:pPr>
            <w:r w:rsidRPr="00690FA9">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29E1B1E6" w14:textId="602BDA36" w:rsidR="001645BD" w:rsidRPr="00DD457E" w:rsidRDefault="001645BD" w:rsidP="001645BD">
            <w:pPr>
              <w:pStyle w:val="Normlny0"/>
              <w:jc w:val="both"/>
              <w:rPr>
                <w:sz w:val="18"/>
                <w:szCs w:val="18"/>
              </w:rPr>
            </w:pPr>
            <w:r w:rsidRPr="00DD457E">
              <w:rPr>
                <w:sz w:val="18"/>
                <w:szCs w:val="18"/>
              </w:rPr>
              <w:lastRenderedPageBreak/>
              <w:t xml:space="preserve">(13) Úrad, ktorý potvrdenie o možnosti obsadenia voľného pracovného miesta, ktoré zodpovedá vysokokvalifikovanému zamestnaniu, vydal, môže toto potvrdenie zrušiť, ak </w:t>
            </w:r>
          </w:p>
          <w:p w14:paraId="52729374" w14:textId="77777777" w:rsidR="001645BD" w:rsidRPr="00DD457E" w:rsidRDefault="001645BD" w:rsidP="001645BD">
            <w:pPr>
              <w:pStyle w:val="Normlny0"/>
              <w:numPr>
                <w:ilvl w:val="0"/>
                <w:numId w:val="32"/>
              </w:numPr>
              <w:jc w:val="both"/>
              <w:rPr>
                <w:sz w:val="18"/>
                <w:szCs w:val="18"/>
              </w:rPr>
            </w:pPr>
            <w:r w:rsidRPr="00DD457E">
              <w:rPr>
                <w:sz w:val="18"/>
                <w:szCs w:val="18"/>
              </w:rPr>
              <w:t>bolo kontrolnou činnosťou podľa § 68 zistené porušenie všeobecne záväzných právnych predpisov, pričom prihliada na závažnosť zistených nedostatkov a závažnosť ich následkov a opakované zistenie toho istého nedostatku, alebo</w:t>
            </w:r>
          </w:p>
          <w:p w14:paraId="108FAD3F" w14:textId="77777777" w:rsidR="001645BD" w:rsidRPr="00DD457E" w:rsidRDefault="001645BD" w:rsidP="001645BD">
            <w:pPr>
              <w:pStyle w:val="Normlny0"/>
              <w:jc w:val="both"/>
              <w:rPr>
                <w:sz w:val="18"/>
                <w:szCs w:val="18"/>
              </w:rPr>
            </w:pPr>
          </w:p>
          <w:p w14:paraId="72F61723" w14:textId="77777777" w:rsidR="001645BD" w:rsidRPr="00DD457E" w:rsidRDefault="001645BD" w:rsidP="001645BD">
            <w:pPr>
              <w:pStyle w:val="Normlny0"/>
              <w:jc w:val="both"/>
              <w:rPr>
                <w:sz w:val="18"/>
                <w:szCs w:val="18"/>
              </w:rPr>
            </w:pPr>
            <w:r w:rsidRPr="00DD457E">
              <w:rPr>
                <w:sz w:val="18"/>
                <w:szCs w:val="18"/>
              </w:rPr>
              <w:t xml:space="preserve">(1) Kontrolnú činnosť vykonáva ministerstvo, ústredie a úrad. Pri finančnej kontrole podľa osobitného predpisu61a) ministerstvo, ústredie a úrad spolupracujú s ministerstvom financií. </w:t>
            </w:r>
          </w:p>
          <w:p w14:paraId="65E27DF8" w14:textId="77777777" w:rsidR="001645BD" w:rsidRPr="00DD457E" w:rsidRDefault="001645BD" w:rsidP="001645BD">
            <w:pPr>
              <w:pStyle w:val="Normlny0"/>
              <w:jc w:val="both"/>
              <w:rPr>
                <w:sz w:val="18"/>
                <w:szCs w:val="18"/>
              </w:rPr>
            </w:pPr>
          </w:p>
          <w:p w14:paraId="3D076E6F" w14:textId="77777777" w:rsidR="001645BD" w:rsidRPr="00DD457E" w:rsidRDefault="001645BD" w:rsidP="001645BD">
            <w:pPr>
              <w:pStyle w:val="Normlny0"/>
              <w:jc w:val="both"/>
              <w:rPr>
                <w:sz w:val="18"/>
                <w:szCs w:val="18"/>
              </w:rPr>
            </w:pPr>
            <w:r w:rsidRPr="00DD457E">
              <w:rPr>
                <w:sz w:val="18"/>
                <w:szCs w:val="18"/>
              </w:rPr>
              <w:lastRenderedPageBreak/>
              <w:t>(2) Ministerstvo, ústredie a úrad vykonávajú vonkajšiu kontrolnú činnosť podľa tohto zákona a podľa osobitných predpisov.62)</w:t>
            </w:r>
          </w:p>
          <w:p w14:paraId="61245BE8" w14:textId="77777777" w:rsidR="001645BD" w:rsidRPr="00DD457E" w:rsidRDefault="001645BD" w:rsidP="001645BD">
            <w:pPr>
              <w:pStyle w:val="Normlny0"/>
              <w:jc w:val="both"/>
              <w:rPr>
                <w:sz w:val="18"/>
                <w:szCs w:val="18"/>
              </w:rPr>
            </w:pPr>
          </w:p>
          <w:p w14:paraId="4AE6CD57" w14:textId="77777777" w:rsidR="001645BD" w:rsidRPr="00DD457E" w:rsidRDefault="001645BD" w:rsidP="001645BD">
            <w:pPr>
              <w:pStyle w:val="Normlny0"/>
              <w:jc w:val="both"/>
              <w:rPr>
                <w:sz w:val="18"/>
                <w:szCs w:val="18"/>
              </w:rPr>
            </w:pPr>
            <w:r w:rsidRPr="00DD457E">
              <w:rPr>
                <w:sz w:val="18"/>
                <w:szCs w:val="18"/>
              </w:rPr>
              <w:t xml:space="preserve">(3) Vonkajšia kontrolná činnosť je kontrola plnenia povinností vyplývajúcich z tohto zákona pre účastníkov právnych vzťahov podľa </w:t>
            </w:r>
            <w:r w:rsidRPr="00DD457E">
              <w:rPr>
                <w:bCs/>
                <w:sz w:val="18"/>
                <w:szCs w:val="18"/>
              </w:rPr>
              <w:t>§ 2</w:t>
            </w:r>
            <w:r w:rsidRPr="00DD457E">
              <w:rPr>
                <w:sz w:val="18"/>
                <w:szCs w:val="18"/>
              </w:rPr>
              <w:t xml:space="preserve">. </w:t>
            </w:r>
          </w:p>
          <w:p w14:paraId="13605854" w14:textId="77777777" w:rsidR="001645BD" w:rsidRPr="00DD457E" w:rsidRDefault="001645BD" w:rsidP="001645BD">
            <w:pPr>
              <w:pStyle w:val="Normlny0"/>
              <w:jc w:val="both"/>
              <w:rPr>
                <w:sz w:val="18"/>
                <w:szCs w:val="18"/>
              </w:rPr>
            </w:pPr>
          </w:p>
          <w:p w14:paraId="72293A32" w14:textId="77777777" w:rsidR="001645BD" w:rsidRPr="00DD457E" w:rsidRDefault="001645BD" w:rsidP="001645BD">
            <w:pPr>
              <w:pStyle w:val="Normlny0"/>
              <w:jc w:val="both"/>
              <w:rPr>
                <w:sz w:val="18"/>
                <w:szCs w:val="18"/>
              </w:rPr>
            </w:pPr>
            <w:r w:rsidRPr="00DD457E">
              <w:rPr>
                <w:sz w:val="18"/>
                <w:szCs w:val="18"/>
              </w:rPr>
              <w:t>61a) Zákon č. 357/2015 Z. z. o finančnej kontrole a audite a o zmene a doplnení niektorých zákonov.</w:t>
            </w:r>
          </w:p>
          <w:p w14:paraId="32AA8C65" w14:textId="77777777" w:rsidR="001645BD" w:rsidRPr="00DD457E" w:rsidRDefault="001645BD" w:rsidP="001645BD">
            <w:pPr>
              <w:pStyle w:val="Normlny0"/>
              <w:jc w:val="both"/>
              <w:rPr>
                <w:sz w:val="18"/>
                <w:szCs w:val="18"/>
              </w:rPr>
            </w:pPr>
            <w:r w:rsidRPr="00DD457E">
              <w:rPr>
                <w:sz w:val="18"/>
                <w:szCs w:val="18"/>
              </w:rPr>
              <w:t>62) Zákon Národnej rady Slovenskej republiky č. 10/1996 Z. z. o kontrole v štátnej správe v znení neskorších predpisov.</w:t>
            </w:r>
          </w:p>
          <w:p w14:paraId="53D8DED3" w14:textId="77777777" w:rsidR="001645BD" w:rsidRPr="00DD457E" w:rsidRDefault="001645BD" w:rsidP="001645BD">
            <w:pPr>
              <w:pStyle w:val="Normlny0"/>
              <w:jc w:val="both"/>
              <w:rPr>
                <w:sz w:val="18"/>
                <w:szCs w:val="18"/>
              </w:rPr>
            </w:pPr>
            <w:r w:rsidRPr="00DD457E">
              <w:rPr>
                <w:sz w:val="18"/>
                <w:szCs w:val="18"/>
              </w:rPr>
              <w:t>Zákon č. 357/2015 Z. z.</w:t>
            </w:r>
          </w:p>
          <w:p w14:paraId="1D490D7C" w14:textId="41E92037" w:rsidR="00CE6DAC" w:rsidRDefault="001645BD" w:rsidP="001645BD">
            <w:pPr>
              <w:pStyle w:val="Normlny0"/>
              <w:jc w:val="both"/>
              <w:rPr>
                <w:sz w:val="18"/>
                <w:szCs w:val="18"/>
              </w:rPr>
            </w:pPr>
            <w:r w:rsidRPr="00DD457E">
              <w:rPr>
                <w:sz w:val="18"/>
                <w:szCs w:val="18"/>
              </w:rPr>
              <w:t>Zákon č. 523/2004 Z. z. v znení neskorších predpisov.</w:t>
            </w:r>
          </w:p>
          <w:p w14:paraId="73476850" w14:textId="77777777" w:rsidR="001B0927" w:rsidRPr="00690FA9" w:rsidRDefault="001B0927" w:rsidP="001645BD">
            <w:pPr>
              <w:pStyle w:val="Normlny0"/>
              <w:jc w:val="both"/>
              <w:rPr>
                <w:sz w:val="18"/>
                <w:szCs w:val="18"/>
              </w:rPr>
            </w:pPr>
          </w:p>
          <w:p w14:paraId="169706D8" w14:textId="77777777" w:rsidR="00CE6DAC" w:rsidRPr="00690FA9" w:rsidRDefault="00CE6DAC"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(1) Policajný útvar je oprávnený vykonávať kontrolu</w:t>
            </w:r>
            <w:r w:rsidRPr="00690FA9">
              <w:rPr>
                <w:rFonts w:ascii="Times New Roman" w:hAnsi="Times New Roman" w:cs="Times New Roman"/>
                <w:sz w:val="18"/>
                <w:szCs w:val="18"/>
                <w:lang w:eastAsia="sk-SK"/>
              </w:rPr>
              <w:tab/>
            </w:r>
          </w:p>
          <w:p w14:paraId="6724D799" w14:textId="0F343F14" w:rsidR="00CE6DAC" w:rsidRPr="00690FA9" w:rsidRDefault="00CE6DAC"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a) oprávnenosti pobytu, plnenia podmienok pobytu a dodržiavania povinností cudzinca podľa tohto zákona, </w:t>
            </w:r>
          </w:p>
        </w:tc>
        <w:tc>
          <w:tcPr>
            <w:tcW w:w="201" w:type="pct"/>
            <w:tcBorders>
              <w:top w:val="single" w:sz="4" w:space="0" w:color="auto"/>
              <w:left w:val="single" w:sz="4" w:space="0" w:color="auto"/>
              <w:bottom w:val="single" w:sz="4" w:space="0" w:color="auto"/>
              <w:right w:val="single" w:sz="4" w:space="0" w:color="auto"/>
            </w:tcBorders>
          </w:tcPr>
          <w:p w14:paraId="0B6FED84" w14:textId="1FC9262B"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620477D" w14:textId="62649271"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4F29322" w14:textId="3419552A" w:rsidR="00CE6DAC" w:rsidRPr="00690FA9" w:rsidRDefault="00CE6DAC" w:rsidP="00946072">
            <w:pPr>
              <w:jc w:val="center"/>
              <w:rPr>
                <w:bCs/>
                <w:sz w:val="18"/>
                <w:szCs w:val="18"/>
              </w:rPr>
            </w:pPr>
            <w:r w:rsidRPr="00690FA9">
              <w:rPr>
                <w:bCs/>
                <w:sz w:val="18"/>
                <w:szCs w:val="18"/>
              </w:rPr>
              <w:t>GP - N</w:t>
            </w:r>
          </w:p>
          <w:p w14:paraId="3C8AFDF1" w14:textId="47580858" w:rsidR="00CE6DAC" w:rsidRPr="00690FA9" w:rsidRDefault="00CE6DAC" w:rsidP="00991D14">
            <w:pPr>
              <w:rPr>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02632B7D" w14:textId="77777777" w:rsidR="00CE6DAC" w:rsidRPr="00690FA9" w:rsidRDefault="00CE6DAC" w:rsidP="00946072">
            <w:pPr>
              <w:pStyle w:val="Nadpis1"/>
              <w:rPr>
                <w:b w:val="0"/>
                <w:sz w:val="18"/>
                <w:szCs w:val="18"/>
              </w:rPr>
            </w:pPr>
          </w:p>
        </w:tc>
      </w:tr>
      <w:tr w:rsidR="00CE6DAC" w:rsidRPr="00690FA9" w14:paraId="488D6335" w14:textId="3188178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3421F7A" w14:textId="30ECAC0E" w:rsidR="00CE6DAC" w:rsidRPr="00690FA9" w:rsidRDefault="00CE6DAC" w:rsidP="00946072">
            <w:pPr>
              <w:rPr>
                <w:sz w:val="18"/>
                <w:szCs w:val="18"/>
              </w:rPr>
            </w:pPr>
            <w:r w:rsidRPr="00690FA9">
              <w:rPr>
                <w:sz w:val="18"/>
                <w:szCs w:val="18"/>
              </w:rPr>
              <w:t>Č: 15</w:t>
            </w:r>
          </w:p>
          <w:p w14:paraId="4ABE9124" w14:textId="77777777" w:rsidR="00CE6DAC" w:rsidRPr="00690FA9" w:rsidRDefault="00CE6DAC" w:rsidP="00946072">
            <w:pPr>
              <w:rPr>
                <w:sz w:val="18"/>
                <w:szCs w:val="18"/>
              </w:rPr>
            </w:pPr>
            <w:r w:rsidRPr="00690FA9">
              <w:rPr>
                <w:sz w:val="18"/>
                <w:szCs w:val="18"/>
              </w:rPr>
              <w:t>O: 1</w:t>
            </w:r>
          </w:p>
          <w:p w14:paraId="0BD2FBC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812CCA0" w14:textId="77777777" w:rsidR="00CE6DAC" w:rsidRPr="00690FA9" w:rsidRDefault="00CE6DAC" w:rsidP="00946072">
            <w:pPr>
              <w:jc w:val="both"/>
              <w:rPr>
                <w:sz w:val="18"/>
                <w:szCs w:val="18"/>
              </w:rPr>
            </w:pPr>
            <w:r w:rsidRPr="00690FA9">
              <w:rPr>
                <w:sz w:val="18"/>
                <w:szCs w:val="18"/>
              </w:rPr>
              <w:t>Držitelia modrej karty EÚ majú prístup k vysokokvalifikovanému zamestnaniu v dotknutom členskom štáte za podmienok stanovených v tomto článku.</w:t>
            </w:r>
          </w:p>
        </w:tc>
        <w:tc>
          <w:tcPr>
            <w:tcW w:w="201" w:type="pct"/>
            <w:tcBorders>
              <w:top w:val="single" w:sz="4" w:space="0" w:color="auto"/>
              <w:left w:val="single" w:sz="4" w:space="0" w:color="auto"/>
              <w:bottom w:val="single" w:sz="4" w:space="0" w:color="auto"/>
              <w:right w:val="single" w:sz="4" w:space="0" w:color="auto"/>
            </w:tcBorders>
          </w:tcPr>
          <w:p w14:paraId="4440F835" w14:textId="402D8946"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0B7EDA2E"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C84D0C8"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E4A59BB"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756122F0" w14:textId="2EEFCAD4" w:rsidR="00CE6DAC" w:rsidRPr="00690FA9" w:rsidRDefault="00CE6DAC" w:rsidP="00946072">
            <w:pPr>
              <w:jc w:val="center"/>
              <w:rPr>
                <w:sz w:val="18"/>
                <w:szCs w:val="18"/>
              </w:rPr>
            </w:pPr>
            <w:r w:rsidRPr="00690FA9">
              <w:rPr>
                <w:sz w:val="18"/>
                <w:szCs w:val="18"/>
              </w:rPr>
              <w:t>n.a.</w:t>
            </w:r>
          </w:p>
        </w:tc>
        <w:tc>
          <w:tcPr>
            <w:tcW w:w="252" w:type="pct"/>
            <w:tcBorders>
              <w:top w:val="single" w:sz="4" w:space="0" w:color="auto"/>
              <w:left w:val="single" w:sz="4" w:space="0" w:color="auto"/>
              <w:bottom w:val="single" w:sz="4" w:space="0" w:color="auto"/>
              <w:right w:val="single" w:sz="4" w:space="0" w:color="auto"/>
            </w:tcBorders>
          </w:tcPr>
          <w:p w14:paraId="2A864062" w14:textId="6B86A541" w:rsidR="00CE6DAC" w:rsidRPr="00690FA9" w:rsidRDefault="00CE6DAC" w:rsidP="00946072">
            <w:pPr>
              <w:pStyle w:val="Nadpis1"/>
              <w:jc w:val="left"/>
              <w:rPr>
                <w:b w:val="0"/>
                <w:bCs w:val="0"/>
                <w:sz w:val="18"/>
                <w:szCs w:val="18"/>
              </w:rPr>
            </w:pPr>
          </w:p>
          <w:p w14:paraId="7B60B85B"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A900175" w14:textId="77777777" w:rsidR="00CE6DAC" w:rsidRPr="00690FA9" w:rsidRDefault="00CE6DAC" w:rsidP="00946072">
            <w:pPr>
              <w:pStyle w:val="Nadpis1"/>
              <w:jc w:val="left"/>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CFC5E75" w14:textId="77777777" w:rsidR="00CE6DAC" w:rsidRPr="00690FA9" w:rsidRDefault="00CE6DAC" w:rsidP="00946072">
            <w:pPr>
              <w:pStyle w:val="Nadpis1"/>
              <w:jc w:val="left"/>
              <w:rPr>
                <w:b w:val="0"/>
                <w:bCs w:val="0"/>
                <w:sz w:val="18"/>
                <w:szCs w:val="18"/>
              </w:rPr>
            </w:pPr>
          </w:p>
        </w:tc>
      </w:tr>
      <w:tr w:rsidR="00CE6DAC" w:rsidRPr="00690FA9" w14:paraId="5B6DCB5D" w14:textId="08C07E0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323D4AC" w14:textId="77777777" w:rsidR="00CE6DAC" w:rsidRPr="00690FA9" w:rsidRDefault="00CE6DAC" w:rsidP="00946072">
            <w:pPr>
              <w:rPr>
                <w:sz w:val="18"/>
                <w:szCs w:val="18"/>
              </w:rPr>
            </w:pPr>
            <w:r w:rsidRPr="00690FA9">
              <w:rPr>
                <w:sz w:val="18"/>
                <w:szCs w:val="18"/>
              </w:rPr>
              <w:t>Č: 15</w:t>
            </w:r>
          </w:p>
          <w:p w14:paraId="40A2C451" w14:textId="77777777" w:rsidR="00CE6DAC" w:rsidRPr="00690FA9" w:rsidRDefault="00CE6DAC" w:rsidP="00946072">
            <w:pPr>
              <w:rPr>
                <w:sz w:val="18"/>
                <w:szCs w:val="18"/>
              </w:rPr>
            </w:pPr>
            <w:r w:rsidRPr="00690FA9">
              <w:rPr>
                <w:sz w:val="18"/>
                <w:szCs w:val="18"/>
              </w:rPr>
              <w:t>O: 2</w:t>
            </w:r>
          </w:p>
          <w:p w14:paraId="3F523EC1" w14:textId="77777777" w:rsidR="00CE6DAC" w:rsidRPr="00690FA9" w:rsidRDefault="00CE6DAC" w:rsidP="00946072">
            <w:pPr>
              <w:rPr>
                <w:sz w:val="18"/>
                <w:szCs w:val="18"/>
              </w:rPr>
            </w:pPr>
          </w:p>
          <w:p w14:paraId="513E3818" w14:textId="77777777" w:rsidR="00CE6DAC" w:rsidRPr="00690FA9" w:rsidRDefault="00CE6DAC" w:rsidP="00946072">
            <w:pPr>
              <w:rPr>
                <w:sz w:val="18"/>
                <w:szCs w:val="18"/>
              </w:rPr>
            </w:pPr>
            <w:r w:rsidRPr="00690FA9">
              <w:rPr>
                <w:sz w:val="18"/>
                <w:szCs w:val="18"/>
              </w:rPr>
              <w:t>P: a</w:t>
            </w:r>
          </w:p>
          <w:p w14:paraId="5AFAE395"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5F9B66D" w14:textId="77777777" w:rsidR="00CE6DAC" w:rsidRPr="00690FA9" w:rsidRDefault="00CE6DAC" w:rsidP="00946072">
            <w:pPr>
              <w:jc w:val="both"/>
              <w:rPr>
                <w:sz w:val="18"/>
                <w:szCs w:val="18"/>
              </w:rPr>
            </w:pPr>
            <w:r w:rsidRPr="00690FA9">
              <w:rPr>
                <w:sz w:val="18"/>
                <w:szCs w:val="18"/>
              </w:rPr>
              <w:t>Počas prvých 12 mesiacov legálneho zamestnania dotknutej osoby v postavení držiteľa modrej karty EÚ môže členský štát:</w:t>
            </w:r>
          </w:p>
          <w:p w14:paraId="37D851A2" w14:textId="77777777" w:rsidR="00CE6DAC" w:rsidRPr="00690FA9" w:rsidRDefault="00CE6DAC" w:rsidP="00946072">
            <w:pPr>
              <w:jc w:val="both"/>
              <w:rPr>
                <w:sz w:val="18"/>
                <w:szCs w:val="18"/>
              </w:rPr>
            </w:pPr>
            <w:r w:rsidRPr="00690FA9">
              <w:rPr>
                <w:sz w:val="18"/>
                <w:szCs w:val="18"/>
              </w:rPr>
              <w:t>a) požadovať, aby sa zmena zamestnávateľa alebo zmena, ktorá môže ovplyvniť splnenie kritérií prijatia stanovených v článku 5, oznámila príslušným orgánom v uvedenom členskom štáte v súlade s postupmi stanovenými vo vnútroštátnom práve; a</w:t>
            </w:r>
          </w:p>
        </w:tc>
        <w:tc>
          <w:tcPr>
            <w:tcW w:w="201" w:type="pct"/>
            <w:tcBorders>
              <w:top w:val="single" w:sz="4" w:space="0" w:color="auto"/>
              <w:left w:val="single" w:sz="4" w:space="0" w:color="auto"/>
              <w:bottom w:val="single" w:sz="4" w:space="0" w:color="auto"/>
              <w:right w:val="single" w:sz="4" w:space="0" w:color="auto"/>
            </w:tcBorders>
          </w:tcPr>
          <w:p w14:paraId="00C08C1F" w14:textId="4752F163"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75CC33AF" w14:textId="7E1BF1BB"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18CD08E" w14:textId="1608400A" w:rsidR="00CE6DAC" w:rsidRPr="00690FA9" w:rsidRDefault="00CE6DAC" w:rsidP="00946072">
            <w:pPr>
              <w:pStyle w:val="Normlny0"/>
              <w:jc w:val="center"/>
              <w:rPr>
                <w:sz w:val="18"/>
                <w:szCs w:val="18"/>
              </w:rPr>
            </w:pPr>
            <w:r w:rsidRPr="00690FA9">
              <w:rPr>
                <w:sz w:val="18"/>
                <w:szCs w:val="18"/>
              </w:rPr>
              <w:t>Č. I</w:t>
            </w:r>
          </w:p>
          <w:p w14:paraId="2FCCFC95" w14:textId="1115849A" w:rsidR="00CE6DAC" w:rsidRPr="00690FA9" w:rsidRDefault="00CE6DAC" w:rsidP="00946072">
            <w:pPr>
              <w:pStyle w:val="Normlny0"/>
              <w:jc w:val="center"/>
              <w:rPr>
                <w:sz w:val="18"/>
                <w:szCs w:val="18"/>
              </w:rPr>
            </w:pPr>
            <w:r w:rsidRPr="00690FA9">
              <w:rPr>
                <w:sz w:val="18"/>
                <w:szCs w:val="18"/>
              </w:rPr>
              <w:t>§ 111</w:t>
            </w:r>
          </w:p>
          <w:p w14:paraId="0D750102" w14:textId="77777777" w:rsidR="00CE6DAC" w:rsidRPr="00690FA9" w:rsidRDefault="00CE6DAC" w:rsidP="00946072">
            <w:pPr>
              <w:pStyle w:val="Normlny0"/>
              <w:jc w:val="center"/>
              <w:rPr>
                <w:sz w:val="18"/>
                <w:szCs w:val="18"/>
              </w:rPr>
            </w:pPr>
            <w:r w:rsidRPr="00690FA9">
              <w:rPr>
                <w:sz w:val="18"/>
                <w:szCs w:val="18"/>
              </w:rPr>
              <w:t>O. 4</w:t>
            </w:r>
          </w:p>
          <w:p w14:paraId="0D488B65" w14:textId="77777777" w:rsidR="00CE6DAC" w:rsidRPr="00690FA9" w:rsidRDefault="00CE6DAC" w:rsidP="00946072">
            <w:pPr>
              <w:pStyle w:val="Normlny0"/>
              <w:jc w:val="center"/>
              <w:rPr>
                <w:sz w:val="18"/>
                <w:szCs w:val="18"/>
              </w:rPr>
            </w:pPr>
            <w:r w:rsidRPr="00690FA9">
              <w:rPr>
                <w:sz w:val="18"/>
                <w:szCs w:val="18"/>
              </w:rPr>
              <w:t>P. a</w:t>
            </w:r>
          </w:p>
          <w:p w14:paraId="1BFC7306" w14:textId="77777777" w:rsidR="00CE6DAC" w:rsidRPr="00690FA9" w:rsidRDefault="00CE6DAC" w:rsidP="00946072">
            <w:pPr>
              <w:pStyle w:val="Normlny0"/>
              <w:jc w:val="center"/>
              <w:rPr>
                <w:sz w:val="18"/>
                <w:szCs w:val="18"/>
              </w:rPr>
            </w:pPr>
            <w:r w:rsidRPr="00690FA9">
              <w:rPr>
                <w:sz w:val="18"/>
                <w:szCs w:val="18"/>
              </w:rPr>
              <w:t>P. b</w:t>
            </w:r>
          </w:p>
          <w:p w14:paraId="148E5EB8" w14:textId="77777777" w:rsidR="00CE6DAC" w:rsidRPr="00690FA9" w:rsidRDefault="00CE6DAC" w:rsidP="00946072">
            <w:pPr>
              <w:pStyle w:val="Normlny0"/>
              <w:jc w:val="center"/>
              <w:rPr>
                <w:sz w:val="18"/>
                <w:szCs w:val="18"/>
              </w:rPr>
            </w:pPr>
          </w:p>
          <w:p w14:paraId="34D467FA" w14:textId="77777777" w:rsidR="00CE6DAC" w:rsidRPr="00690FA9" w:rsidRDefault="00CE6DAC" w:rsidP="00946072">
            <w:pPr>
              <w:pStyle w:val="Normlny0"/>
              <w:jc w:val="center"/>
              <w:rPr>
                <w:sz w:val="18"/>
                <w:szCs w:val="18"/>
              </w:rPr>
            </w:pPr>
          </w:p>
          <w:p w14:paraId="35E7CA25" w14:textId="7B053360"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312F463" w14:textId="77777777" w:rsidR="00B361E3" w:rsidRPr="00B361E3" w:rsidRDefault="00CE6DAC" w:rsidP="00B361E3">
            <w:pPr>
              <w:autoSpaceDE/>
              <w:autoSpaceDN/>
              <w:jc w:val="both"/>
              <w:rPr>
                <w:sz w:val="18"/>
                <w:szCs w:val="18"/>
              </w:rPr>
            </w:pPr>
            <w:r w:rsidRPr="00690FA9">
              <w:rPr>
                <w:sz w:val="18"/>
                <w:szCs w:val="18"/>
              </w:rPr>
              <w:t xml:space="preserve">(4) </w:t>
            </w:r>
            <w:r w:rsidR="00B361E3" w:rsidRPr="00B361E3">
              <w:rPr>
                <w:sz w:val="18"/>
                <w:szCs w:val="18"/>
              </w:rPr>
              <w:t xml:space="preserve">Držiteľ modrej karty vydanej podľa tohto zákona je povinný oznámiť policajnému útvaru </w:t>
            </w:r>
          </w:p>
          <w:p w14:paraId="09361EC2" w14:textId="284C31B4" w:rsidR="00B361E3" w:rsidRPr="00B361E3" w:rsidRDefault="00B361E3" w:rsidP="00B361E3">
            <w:pPr>
              <w:autoSpaceDE/>
              <w:autoSpaceDN/>
              <w:jc w:val="both"/>
              <w:rPr>
                <w:sz w:val="18"/>
                <w:szCs w:val="18"/>
              </w:rPr>
            </w:pPr>
            <w:r w:rsidRPr="00B361E3">
              <w:rPr>
                <w:sz w:val="18"/>
                <w:szCs w:val="18"/>
              </w:rPr>
              <w:t>a)</w:t>
            </w:r>
            <w:r>
              <w:rPr>
                <w:sz w:val="18"/>
                <w:szCs w:val="18"/>
              </w:rPr>
              <w:t xml:space="preserve"> </w:t>
            </w:r>
            <w:r w:rsidRPr="00B361E3">
              <w:rPr>
                <w:sz w:val="18"/>
                <w:szCs w:val="18"/>
              </w:rPr>
              <w:t xml:space="preserve">začiatok obdobia nezamestnanosti a skončenie obdobia nezamestnanosti do piatich pracovných dní, </w:t>
            </w:r>
          </w:p>
          <w:p w14:paraId="1842BF57" w14:textId="4F782750" w:rsidR="00CE6DAC" w:rsidRPr="00690FA9" w:rsidRDefault="00B361E3" w:rsidP="00B361E3">
            <w:pPr>
              <w:autoSpaceDE/>
              <w:autoSpaceDN/>
              <w:jc w:val="both"/>
              <w:rPr>
                <w:sz w:val="18"/>
                <w:szCs w:val="18"/>
              </w:rPr>
            </w:pPr>
            <w:r w:rsidRPr="00B361E3">
              <w:rPr>
                <w:sz w:val="18"/>
                <w:szCs w:val="18"/>
              </w:rPr>
              <w:t>b)</w:t>
            </w:r>
            <w:r>
              <w:rPr>
                <w:sz w:val="18"/>
                <w:szCs w:val="18"/>
              </w:rPr>
              <w:t xml:space="preserve"> </w:t>
            </w:r>
            <w:r w:rsidRPr="00B361E3">
              <w:rPr>
                <w:sz w:val="18"/>
                <w:szCs w:val="18"/>
              </w:rPr>
              <w:t>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 40 ods. 5 písm. a),</w:t>
            </w:r>
            <w:r w:rsidR="00CE6DAC" w:rsidRPr="00690FA9">
              <w:rPr>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53B33489" w14:textId="11795446"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DEA2A83" w14:textId="1DCB9B94"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0022138" w14:textId="4AE4FE3B"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BAEBB7C" w14:textId="77777777" w:rsidR="00CE6DAC" w:rsidRPr="00690FA9" w:rsidRDefault="00CE6DAC" w:rsidP="00946072">
            <w:pPr>
              <w:pStyle w:val="Nadpis1"/>
              <w:rPr>
                <w:b w:val="0"/>
                <w:bCs w:val="0"/>
                <w:sz w:val="18"/>
                <w:szCs w:val="18"/>
              </w:rPr>
            </w:pPr>
          </w:p>
        </w:tc>
      </w:tr>
      <w:tr w:rsidR="00CE6DAC" w:rsidRPr="00690FA9" w14:paraId="417AC470" w14:textId="595B7D0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E1F9E95" w14:textId="331865A7" w:rsidR="00CE6DAC" w:rsidRPr="00690FA9" w:rsidRDefault="00CE6DAC" w:rsidP="00946072">
            <w:pPr>
              <w:rPr>
                <w:sz w:val="18"/>
                <w:szCs w:val="18"/>
              </w:rPr>
            </w:pPr>
            <w:r w:rsidRPr="00690FA9">
              <w:rPr>
                <w:sz w:val="18"/>
                <w:szCs w:val="18"/>
              </w:rPr>
              <w:t>Č: 15</w:t>
            </w:r>
          </w:p>
          <w:p w14:paraId="3E136DE8" w14:textId="77777777" w:rsidR="00CE6DAC" w:rsidRPr="00690FA9" w:rsidRDefault="00CE6DAC" w:rsidP="00946072">
            <w:pPr>
              <w:rPr>
                <w:sz w:val="18"/>
                <w:szCs w:val="18"/>
              </w:rPr>
            </w:pPr>
            <w:r w:rsidRPr="00690FA9">
              <w:rPr>
                <w:sz w:val="18"/>
                <w:szCs w:val="18"/>
              </w:rPr>
              <w:t>O: 2</w:t>
            </w:r>
          </w:p>
          <w:p w14:paraId="0A6C2477" w14:textId="77777777" w:rsidR="00CE6DAC" w:rsidRPr="00690FA9" w:rsidRDefault="00CE6DAC"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1BFB222" w14:textId="77777777" w:rsidR="00CE6DAC" w:rsidRPr="00690FA9" w:rsidRDefault="00CE6DAC" w:rsidP="00946072">
            <w:pPr>
              <w:jc w:val="both"/>
              <w:rPr>
                <w:sz w:val="18"/>
                <w:szCs w:val="18"/>
              </w:rPr>
            </w:pPr>
            <w:r w:rsidRPr="00690FA9">
              <w:rPr>
                <w:sz w:val="18"/>
                <w:szCs w:val="18"/>
              </w:rPr>
              <w:t>b) podmieniť každú zmenu zamestnávateľa overeniu situácie na trhu práce, pokiaľ členský štát vykoná takéto overenie v súlade s článkom 7 ods. 2 písm. a).</w:t>
            </w:r>
          </w:p>
        </w:tc>
        <w:tc>
          <w:tcPr>
            <w:tcW w:w="201" w:type="pct"/>
            <w:tcBorders>
              <w:top w:val="single" w:sz="4" w:space="0" w:color="auto"/>
              <w:left w:val="single" w:sz="4" w:space="0" w:color="auto"/>
              <w:bottom w:val="single" w:sz="4" w:space="0" w:color="auto"/>
              <w:right w:val="single" w:sz="4" w:space="0" w:color="auto"/>
            </w:tcBorders>
          </w:tcPr>
          <w:p w14:paraId="6221B870" w14:textId="0186A4BE"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2AD84B8" w14:textId="3D8DD208" w:rsidR="00CE6DAC" w:rsidRPr="00690FA9" w:rsidRDefault="00CE6DAC" w:rsidP="00F33C9F">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5C94D21" w14:textId="634A899A" w:rsidR="00CE6DAC" w:rsidRPr="00690FA9" w:rsidRDefault="00CE6DAC" w:rsidP="00F33C9F">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6A0AD00" w14:textId="61140019" w:rsidR="00CE6DAC" w:rsidRPr="00690FA9" w:rsidRDefault="00CE6DAC" w:rsidP="00F33C9F">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D19B3D0" w14:textId="65071112"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E141219" w14:textId="59AE2882" w:rsidR="00CE6DAC" w:rsidRPr="00690FA9" w:rsidRDefault="00CE6DAC" w:rsidP="00946072">
            <w:pPr>
              <w:pStyle w:val="Nadpis1"/>
              <w:jc w:val="left"/>
              <w:rPr>
                <w:b w:val="0"/>
                <w:bCs w:val="0"/>
                <w:sz w:val="18"/>
                <w:szCs w:val="18"/>
              </w:rPr>
            </w:pPr>
          </w:p>
          <w:p w14:paraId="03071344"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3B5B74" w14:textId="77777777" w:rsidR="00CE6DAC" w:rsidRPr="00690FA9" w:rsidRDefault="00CE6DAC" w:rsidP="00F61514">
            <w:pPr>
              <w:jc w:val="cente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25D96957" w14:textId="77777777" w:rsidR="00CE6DAC" w:rsidRPr="00690FA9" w:rsidRDefault="00CE6DAC" w:rsidP="00946072">
            <w:pPr>
              <w:pStyle w:val="Nadpis1"/>
              <w:jc w:val="left"/>
              <w:rPr>
                <w:b w:val="0"/>
                <w:bCs w:val="0"/>
                <w:sz w:val="18"/>
                <w:szCs w:val="18"/>
              </w:rPr>
            </w:pPr>
          </w:p>
        </w:tc>
      </w:tr>
      <w:tr w:rsidR="00A07966" w:rsidRPr="00690FA9" w14:paraId="642CBEF0" w14:textId="20AAED9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DCEC107" w14:textId="77777777" w:rsidR="00A07966" w:rsidRPr="00690FA9" w:rsidRDefault="00A07966" w:rsidP="00A07966">
            <w:pPr>
              <w:rPr>
                <w:sz w:val="18"/>
                <w:szCs w:val="18"/>
              </w:rPr>
            </w:pPr>
            <w:r w:rsidRPr="00690FA9">
              <w:rPr>
                <w:sz w:val="18"/>
                <w:szCs w:val="18"/>
              </w:rPr>
              <w:t>Č: 15</w:t>
            </w:r>
          </w:p>
          <w:p w14:paraId="1FCFE6D6" w14:textId="77777777" w:rsidR="00A07966" w:rsidRPr="00690FA9" w:rsidRDefault="00A07966" w:rsidP="00A07966">
            <w:pPr>
              <w:rPr>
                <w:sz w:val="18"/>
                <w:szCs w:val="18"/>
              </w:rPr>
            </w:pPr>
            <w:r w:rsidRPr="00690FA9">
              <w:rPr>
                <w:sz w:val="18"/>
                <w:szCs w:val="18"/>
              </w:rPr>
              <w:t>O: 2</w:t>
            </w:r>
          </w:p>
          <w:p w14:paraId="05D7698D" w14:textId="77777777" w:rsidR="00A07966" w:rsidRPr="00690FA9" w:rsidRDefault="00A07966" w:rsidP="00A07966">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33F8F67A" w14:textId="77777777" w:rsidR="00A07966" w:rsidRPr="00690FA9" w:rsidRDefault="00A07966" w:rsidP="00A07966">
            <w:pPr>
              <w:jc w:val="both"/>
              <w:rPr>
                <w:sz w:val="18"/>
                <w:szCs w:val="18"/>
              </w:rPr>
            </w:pPr>
            <w:r w:rsidRPr="00690FA9">
              <w:rPr>
                <w:sz w:val="18"/>
                <w:szCs w:val="18"/>
              </w:rPr>
              <w:t>Právo držiteľa modrej karty EÚ zmeniť zamestnanie môže byť pozastavené najviac na 30 dní, kým dotknutý členský štát overí, či sú splnené podmienky prijatia stanovené v článku 5 a či dané voľné pracovné miesto nemohli obsadiť osoby uvedené v článku 7 ods. 2 písm. a). Dotknutý členský štát môže v lehote týchto 30 dní vzniesť námietku proti zmene zamestnania.</w:t>
            </w:r>
          </w:p>
        </w:tc>
        <w:tc>
          <w:tcPr>
            <w:tcW w:w="201" w:type="pct"/>
            <w:tcBorders>
              <w:top w:val="single" w:sz="4" w:space="0" w:color="auto"/>
              <w:left w:val="single" w:sz="4" w:space="0" w:color="auto"/>
              <w:bottom w:val="single" w:sz="4" w:space="0" w:color="auto"/>
              <w:right w:val="single" w:sz="4" w:space="0" w:color="auto"/>
            </w:tcBorders>
          </w:tcPr>
          <w:p w14:paraId="71147F42" w14:textId="322A6B49" w:rsidR="00A07966" w:rsidRPr="00690FA9" w:rsidRDefault="00A07966" w:rsidP="00A07966">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A62F81E" w14:textId="783D80B2" w:rsidR="00A07966" w:rsidRPr="00690FA9" w:rsidRDefault="00A07966" w:rsidP="00A07966">
            <w:pPr>
              <w:jc w:val="center"/>
              <w:rPr>
                <w:sz w:val="18"/>
                <w:szCs w:val="18"/>
              </w:rPr>
            </w:pPr>
            <w:r w:rsidRPr="00DD457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6A7F2572" w14:textId="77777777" w:rsidR="00A07966" w:rsidRPr="00DD457E" w:rsidRDefault="00A07966" w:rsidP="00A07966">
            <w:pPr>
              <w:pStyle w:val="Normlny0"/>
              <w:jc w:val="center"/>
              <w:rPr>
                <w:sz w:val="18"/>
                <w:szCs w:val="18"/>
              </w:rPr>
            </w:pPr>
            <w:r w:rsidRPr="00DD457E">
              <w:rPr>
                <w:sz w:val="18"/>
                <w:szCs w:val="18"/>
              </w:rPr>
              <w:t>Č. IV</w:t>
            </w:r>
          </w:p>
          <w:p w14:paraId="2ACC7F20" w14:textId="77777777" w:rsidR="00A07966" w:rsidRPr="00DD457E" w:rsidRDefault="00A07966" w:rsidP="00A07966">
            <w:pPr>
              <w:pStyle w:val="Normlny0"/>
              <w:jc w:val="center"/>
              <w:rPr>
                <w:sz w:val="18"/>
                <w:szCs w:val="18"/>
              </w:rPr>
            </w:pPr>
            <w:r w:rsidRPr="00DD457E">
              <w:rPr>
                <w:sz w:val="18"/>
                <w:szCs w:val="18"/>
              </w:rPr>
              <w:t>§ 21</w:t>
            </w:r>
          </w:p>
          <w:p w14:paraId="0235BA02" w14:textId="77777777" w:rsidR="00A07966" w:rsidRPr="00DD457E" w:rsidRDefault="00A07966" w:rsidP="00A07966">
            <w:pPr>
              <w:pStyle w:val="Normlny0"/>
              <w:jc w:val="center"/>
              <w:rPr>
                <w:sz w:val="18"/>
                <w:szCs w:val="18"/>
              </w:rPr>
            </w:pPr>
            <w:r w:rsidRPr="00DD457E">
              <w:rPr>
                <w:sz w:val="18"/>
                <w:szCs w:val="18"/>
              </w:rPr>
              <w:t>O. 1</w:t>
            </w:r>
          </w:p>
          <w:p w14:paraId="622D87DC" w14:textId="77777777" w:rsidR="00A07966" w:rsidRPr="00DD457E" w:rsidRDefault="00A07966" w:rsidP="00A07966">
            <w:pPr>
              <w:pStyle w:val="Normlny0"/>
              <w:jc w:val="center"/>
              <w:rPr>
                <w:sz w:val="18"/>
                <w:szCs w:val="18"/>
              </w:rPr>
            </w:pPr>
            <w:r w:rsidRPr="00DD457E">
              <w:rPr>
                <w:sz w:val="18"/>
                <w:szCs w:val="18"/>
              </w:rPr>
              <w:t>P. a</w:t>
            </w:r>
          </w:p>
          <w:p w14:paraId="07C1F86A" w14:textId="77777777" w:rsidR="00A07966" w:rsidRPr="00DD457E" w:rsidRDefault="00A07966" w:rsidP="00A07966">
            <w:pPr>
              <w:pStyle w:val="Normlny0"/>
              <w:jc w:val="center"/>
              <w:rPr>
                <w:sz w:val="18"/>
                <w:szCs w:val="18"/>
              </w:rPr>
            </w:pPr>
            <w:r w:rsidRPr="00DD457E">
              <w:rPr>
                <w:sz w:val="18"/>
                <w:szCs w:val="18"/>
              </w:rPr>
              <w:t>B. 2</w:t>
            </w:r>
          </w:p>
          <w:p w14:paraId="3763BDCB" w14:textId="77777777" w:rsidR="00A07966" w:rsidRPr="00DD457E" w:rsidRDefault="00A07966" w:rsidP="00A07966">
            <w:pPr>
              <w:pStyle w:val="Normlny0"/>
              <w:jc w:val="center"/>
              <w:rPr>
                <w:sz w:val="18"/>
                <w:szCs w:val="18"/>
              </w:rPr>
            </w:pPr>
          </w:p>
          <w:p w14:paraId="0874F2EF" w14:textId="77777777" w:rsidR="00A07966" w:rsidRPr="00DD457E" w:rsidRDefault="00A07966" w:rsidP="00A07966">
            <w:pPr>
              <w:pStyle w:val="Normlny0"/>
              <w:jc w:val="center"/>
              <w:rPr>
                <w:sz w:val="18"/>
                <w:szCs w:val="18"/>
              </w:rPr>
            </w:pPr>
          </w:p>
          <w:p w14:paraId="09987AAB" w14:textId="77777777" w:rsidR="00A07966" w:rsidRPr="00DD457E" w:rsidRDefault="00A07966" w:rsidP="00A07966">
            <w:pPr>
              <w:pStyle w:val="Normlny0"/>
              <w:jc w:val="center"/>
              <w:rPr>
                <w:sz w:val="18"/>
                <w:szCs w:val="18"/>
              </w:rPr>
            </w:pPr>
          </w:p>
          <w:p w14:paraId="39A69C4E" w14:textId="77777777" w:rsidR="00A07966" w:rsidRPr="00DD457E" w:rsidRDefault="00A07966" w:rsidP="00A07966">
            <w:pPr>
              <w:pStyle w:val="Normlny0"/>
              <w:jc w:val="center"/>
              <w:rPr>
                <w:sz w:val="18"/>
                <w:szCs w:val="18"/>
              </w:rPr>
            </w:pPr>
            <w:r w:rsidRPr="00DD457E">
              <w:rPr>
                <w:sz w:val="18"/>
                <w:szCs w:val="18"/>
              </w:rPr>
              <w:t>§ 21a</w:t>
            </w:r>
          </w:p>
          <w:p w14:paraId="47C7404A" w14:textId="77777777" w:rsidR="00A07966" w:rsidRPr="00DD457E" w:rsidRDefault="00A07966" w:rsidP="00A07966">
            <w:pPr>
              <w:pStyle w:val="Normlny0"/>
              <w:jc w:val="center"/>
              <w:rPr>
                <w:sz w:val="18"/>
                <w:szCs w:val="18"/>
              </w:rPr>
            </w:pPr>
            <w:r w:rsidRPr="00DD457E">
              <w:rPr>
                <w:sz w:val="18"/>
                <w:szCs w:val="18"/>
              </w:rPr>
              <w:t>O. 1</w:t>
            </w:r>
          </w:p>
          <w:p w14:paraId="41FA3C90" w14:textId="77777777" w:rsidR="00A07966" w:rsidRPr="00DD457E" w:rsidRDefault="00A07966" w:rsidP="00A07966">
            <w:pPr>
              <w:pStyle w:val="Normlny0"/>
              <w:jc w:val="center"/>
              <w:rPr>
                <w:sz w:val="18"/>
                <w:szCs w:val="18"/>
              </w:rPr>
            </w:pPr>
          </w:p>
          <w:p w14:paraId="37F22672" w14:textId="77777777" w:rsidR="00A07966" w:rsidRPr="00DD457E" w:rsidRDefault="00A07966" w:rsidP="00A07966">
            <w:pPr>
              <w:pStyle w:val="Normlny0"/>
              <w:jc w:val="center"/>
              <w:rPr>
                <w:sz w:val="18"/>
                <w:szCs w:val="18"/>
              </w:rPr>
            </w:pPr>
          </w:p>
          <w:p w14:paraId="5FB9BDDA" w14:textId="77777777" w:rsidR="00A07966" w:rsidRPr="00DD457E" w:rsidRDefault="00A07966" w:rsidP="00A07966">
            <w:pPr>
              <w:pStyle w:val="Normlny0"/>
              <w:jc w:val="center"/>
              <w:rPr>
                <w:sz w:val="18"/>
                <w:szCs w:val="18"/>
              </w:rPr>
            </w:pPr>
          </w:p>
          <w:p w14:paraId="73B5373F" w14:textId="77777777" w:rsidR="00A07966" w:rsidRPr="00DD457E" w:rsidRDefault="00A07966" w:rsidP="00A07966">
            <w:pPr>
              <w:pStyle w:val="Normlny0"/>
              <w:jc w:val="center"/>
              <w:rPr>
                <w:sz w:val="18"/>
                <w:szCs w:val="18"/>
              </w:rPr>
            </w:pPr>
          </w:p>
          <w:p w14:paraId="01D57B88" w14:textId="0A15710A" w:rsidR="00A07966" w:rsidRPr="00690FA9" w:rsidRDefault="00A07966" w:rsidP="00A07966">
            <w:pPr>
              <w:pStyle w:val="Normlny0"/>
              <w:jc w:val="center"/>
              <w:rPr>
                <w:sz w:val="18"/>
                <w:szCs w:val="18"/>
              </w:rPr>
            </w:pPr>
            <w:r w:rsidRPr="00DD457E">
              <w:rPr>
                <w:sz w:val="18"/>
                <w:szCs w:val="18"/>
              </w:rPr>
              <w:t>P. b</w:t>
            </w:r>
          </w:p>
        </w:tc>
        <w:tc>
          <w:tcPr>
            <w:tcW w:w="1761" w:type="pct"/>
            <w:tcBorders>
              <w:top w:val="single" w:sz="4" w:space="0" w:color="auto"/>
              <w:left w:val="single" w:sz="4" w:space="0" w:color="auto"/>
              <w:bottom w:val="single" w:sz="4" w:space="0" w:color="auto"/>
              <w:right w:val="single" w:sz="4" w:space="0" w:color="auto"/>
            </w:tcBorders>
          </w:tcPr>
          <w:p w14:paraId="739E3790" w14:textId="77777777" w:rsidR="00A07966" w:rsidRPr="00DD457E" w:rsidRDefault="00A07966" w:rsidP="00A07966">
            <w:pPr>
              <w:pStyle w:val="Normlny0"/>
              <w:jc w:val="both"/>
              <w:rPr>
                <w:bCs/>
                <w:sz w:val="18"/>
                <w:szCs w:val="18"/>
              </w:rPr>
            </w:pPr>
            <w:r w:rsidRPr="00DD457E">
              <w:rPr>
                <w:bCs/>
                <w:sz w:val="18"/>
                <w:szCs w:val="18"/>
              </w:rPr>
              <w:lastRenderedPageBreak/>
              <w:t>(1) Zamestnávateľ môže zamestnávať len štátneho príslušníka tretej krajiny, ktorý</w:t>
            </w:r>
          </w:p>
          <w:p w14:paraId="17C69297" w14:textId="77777777" w:rsidR="00A07966" w:rsidRPr="00DD457E" w:rsidRDefault="00A07966" w:rsidP="00A07966">
            <w:pPr>
              <w:pStyle w:val="Normlny0"/>
              <w:jc w:val="both"/>
              <w:rPr>
                <w:bCs/>
                <w:sz w:val="18"/>
                <w:szCs w:val="18"/>
              </w:rPr>
            </w:pPr>
            <w:r w:rsidRPr="00DD457E">
              <w:rPr>
                <w:bCs/>
                <w:sz w:val="18"/>
                <w:szCs w:val="18"/>
              </w:rPr>
              <w:t xml:space="preserve">a) má vydanú </w:t>
            </w:r>
          </w:p>
          <w:p w14:paraId="37F26753" w14:textId="77777777" w:rsidR="00A07966" w:rsidRPr="00DD457E" w:rsidRDefault="00A07966" w:rsidP="00A07966">
            <w:pPr>
              <w:pStyle w:val="Normlny0"/>
              <w:jc w:val="both"/>
              <w:rPr>
                <w:bCs/>
                <w:sz w:val="18"/>
                <w:szCs w:val="18"/>
              </w:rPr>
            </w:pPr>
            <w:r w:rsidRPr="00DD457E">
              <w:rPr>
                <w:bCs/>
                <w:sz w:val="18"/>
                <w:szCs w:val="18"/>
              </w:rPr>
              <w:t>2. modrú kartu a úrad vydal potvrdenie o možnosti obsadenia voľného pracovného miesta, ktoré zodpovedá vysokokvalifikovanému zamestnaniu, podľa § 21a ods. 1 písm. b), ktoré obsahuje súhlas s jeho obsadením,</w:t>
            </w:r>
          </w:p>
          <w:p w14:paraId="6972A508" w14:textId="77777777" w:rsidR="00A07966" w:rsidRPr="00DD457E" w:rsidRDefault="00A07966" w:rsidP="00A07966">
            <w:pPr>
              <w:pStyle w:val="Normlny0"/>
              <w:jc w:val="both"/>
              <w:rPr>
                <w:bCs/>
                <w:sz w:val="18"/>
                <w:szCs w:val="18"/>
              </w:rPr>
            </w:pPr>
          </w:p>
          <w:p w14:paraId="6E32017D" w14:textId="77777777" w:rsidR="00A07966" w:rsidRPr="00DD457E" w:rsidRDefault="00A07966" w:rsidP="00A07966">
            <w:pPr>
              <w:pStyle w:val="Normlny0"/>
              <w:jc w:val="both"/>
              <w:rPr>
                <w:bCs/>
                <w:sz w:val="18"/>
                <w:szCs w:val="18"/>
              </w:rPr>
            </w:pPr>
            <w:r w:rsidRPr="00DD457E">
              <w:rPr>
                <w:bCs/>
                <w:sz w:val="18"/>
                <w:szCs w:val="18"/>
              </w:rPr>
              <w:t xml:space="preserve">(1) Úrad vydá potvrdenie o možnosti obsadenia voľného pracovného miesta, ktoré zodpovedá vysokokvalifikovanému zamestnaniu, ktoré obsahuje súhlas alebo nesúhlas s jeho obsadením, do 15 pracovných dní odo dňa doručenia žiadosti zamestnávateľa, ktorý má záujem prijať do vysokokvalifikovaného </w:t>
            </w:r>
            <w:r w:rsidRPr="00DD457E">
              <w:rPr>
                <w:bCs/>
                <w:sz w:val="18"/>
                <w:szCs w:val="18"/>
              </w:rPr>
              <w:lastRenderedPageBreak/>
              <w:t>zamestnania22f) štátneho príslušníka tretej krajiny,</w:t>
            </w:r>
          </w:p>
          <w:p w14:paraId="0F701398" w14:textId="77777777" w:rsidR="00A07966" w:rsidRPr="00DD457E" w:rsidRDefault="00A07966" w:rsidP="00A07966">
            <w:pPr>
              <w:pStyle w:val="Normlny0"/>
              <w:jc w:val="both"/>
              <w:rPr>
                <w:bCs/>
                <w:sz w:val="18"/>
                <w:szCs w:val="18"/>
              </w:rPr>
            </w:pPr>
            <w:r w:rsidRPr="00DD457E">
              <w:rPr>
                <w:bCs/>
                <w:sz w:val="18"/>
                <w:szCs w:val="18"/>
              </w:rPr>
              <w:t>b)</w:t>
            </w:r>
            <w:r w:rsidRPr="00DD457E">
              <w:rPr>
                <w:bCs/>
                <w:sz w:val="18"/>
                <w:szCs w:val="18"/>
              </w:rPr>
              <w:tab/>
              <w:t>ktorý je držiteľom modrej karty, na základe ktorej vykonával vysokokvalifikované zamestnanie najviac 12 mesiacov.</w:t>
            </w:r>
          </w:p>
          <w:p w14:paraId="59AC795F" w14:textId="77777777" w:rsidR="00A07966" w:rsidRPr="00DD457E" w:rsidRDefault="00A07966" w:rsidP="00A07966">
            <w:pPr>
              <w:pStyle w:val="Normlny0"/>
              <w:jc w:val="both"/>
              <w:rPr>
                <w:bCs/>
                <w:sz w:val="18"/>
                <w:szCs w:val="18"/>
              </w:rPr>
            </w:pPr>
          </w:p>
          <w:p w14:paraId="75F0C1B5" w14:textId="48B91278" w:rsidR="00A07966" w:rsidRPr="00690FA9" w:rsidRDefault="00A07966" w:rsidP="00A07966">
            <w:pPr>
              <w:pStyle w:val="Normlny0"/>
              <w:jc w:val="both"/>
              <w:rPr>
                <w:bCs/>
                <w:sz w:val="18"/>
                <w:szCs w:val="18"/>
              </w:rPr>
            </w:pPr>
            <w:r w:rsidRPr="00DD457E">
              <w:rPr>
                <w:bCs/>
                <w:sz w:val="18"/>
                <w:szCs w:val="18"/>
              </w:rPr>
              <w:t>22f) § 37 ods. 3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30442A87" w14:textId="32C73427" w:rsidR="00A07966" w:rsidRPr="00690FA9" w:rsidRDefault="00A07966" w:rsidP="00A07966">
            <w:pPr>
              <w:jc w:val="center"/>
              <w:rPr>
                <w:sz w:val="18"/>
                <w:szCs w:val="18"/>
              </w:rPr>
            </w:pPr>
            <w:r w:rsidRPr="00DD457E">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2204B7E" w14:textId="7D3737F2" w:rsidR="00A07966" w:rsidRPr="00690FA9" w:rsidRDefault="00A07966" w:rsidP="00A07966">
            <w:pPr>
              <w:pStyle w:val="Nadpis1"/>
              <w:rPr>
                <w:b w:val="0"/>
                <w:bCs w:val="0"/>
                <w:sz w:val="18"/>
                <w:szCs w:val="18"/>
              </w:rPr>
            </w:pPr>
          </w:p>
          <w:p w14:paraId="6BFD016E" w14:textId="77777777" w:rsidR="00A07966" w:rsidRPr="00690FA9" w:rsidRDefault="00A07966" w:rsidP="00A07966">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7B0B13F" w14:textId="77777777" w:rsidR="00A07966" w:rsidRPr="00690FA9" w:rsidRDefault="00A07966" w:rsidP="00A07966">
            <w:pPr>
              <w:jc w:val="cente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586ABD62" w14:textId="77777777" w:rsidR="00A07966" w:rsidRPr="00690FA9" w:rsidRDefault="00A07966" w:rsidP="00A07966">
            <w:pPr>
              <w:pStyle w:val="Nadpis1"/>
              <w:rPr>
                <w:b w:val="0"/>
                <w:bCs w:val="0"/>
                <w:sz w:val="18"/>
                <w:szCs w:val="18"/>
              </w:rPr>
            </w:pPr>
          </w:p>
        </w:tc>
      </w:tr>
      <w:tr w:rsidR="00CE6DAC" w:rsidRPr="00690FA9" w14:paraId="4C0A6D43" w14:textId="11F04387" w:rsidTr="000E5E48">
        <w:tc>
          <w:tcPr>
            <w:tcW w:w="175" w:type="pct"/>
            <w:tcBorders>
              <w:top w:val="single" w:sz="4" w:space="0" w:color="auto"/>
              <w:left w:val="single" w:sz="4" w:space="0" w:color="auto"/>
              <w:bottom w:val="single" w:sz="4" w:space="0" w:color="auto"/>
              <w:right w:val="single" w:sz="4" w:space="0" w:color="auto"/>
            </w:tcBorders>
          </w:tcPr>
          <w:p w14:paraId="23A5DF45" w14:textId="77777777" w:rsidR="00CE6DAC" w:rsidRPr="00690FA9" w:rsidRDefault="00CE6DAC" w:rsidP="00946072">
            <w:pPr>
              <w:rPr>
                <w:sz w:val="18"/>
                <w:szCs w:val="18"/>
              </w:rPr>
            </w:pPr>
            <w:r w:rsidRPr="00690FA9">
              <w:rPr>
                <w:sz w:val="18"/>
                <w:szCs w:val="18"/>
              </w:rPr>
              <w:t>Č: 15</w:t>
            </w:r>
          </w:p>
          <w:p w14:paraId="2D732AFE" w14:textId="77777777" w:rsidR="00CE6DAC" w:rsidRPr="00690FA9" w:rsidRDefault="00CE6DAC" w:rsidP="00946072">
            <w:pPr>
              <w:rPr>
                <w:sz w:val="18"/>
                <w:szCs w:val="18"/>
              </w:rPr>
            </w:pPr>
            <w:r w:rsidRPr="00690FA9">
              <w:rPr>
                <w:sz w:val="18"/>
                <w:szCs w:val="18"/>
              </w:rPr>
              <w:t>O: 3</w:t>
            </w:r>
          </w:p>
          <w:p w14:paraId="36450C58"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1F75D0B" w14:textId="77777777" w:rsidR="00CE6DAC" w:rsidRPr="00690FA9" w:rsidRDefault="00CE6DAC" w:rsidP="00946072">
            <w:pPr>
              <w:jc w:val="both"/>
              <w:rPr>
                <w:sz w:val="18"/>
                <w:szCs w:val="18"/>
              </w:rPr>
            </w:pPr>
            <w:r w:rsidRPr="00690FA9">
              <w:rPr>
                <w:sz w:val="18"/>
                <w:szCs w:val="18"/>
              </w:rPr>
              <w:t>Po uplynutí lehoty 12 mesiacov uvedenej v odseku 2 môžu členské štáty vyžadovať len to, aby sa zmena zamestnávateľa alebo zmena, ktorá má vplyv na plnenie kritérií prijímania uvedených v článku 5, oznámila v súlade s postupmi stanovenými vo vnútroštátnom práve. Takáto požiadavka nepozastavuje právo držiteľa modrej karty EÚ prijať a vykonávať nové zamestnanie.</w:t>
            </w:r>
          </w:p>
        </w:tc>
        <w:tc>
          <w:tcPr>
            <w:tcW w:w="201" w:type="pct"/>
            <w:tcBorders>
              <w:top w:val="single" w:sz="4" w:space="0" w:color="auto"/>
              <w:left w:val="single" w:sz="4" w:space="0" w:color="auto"/>
              <w:bottom w:val="single" w:sz="4" w:space="0" w:color="auto"/>
              <w:right w:val="single" w:sz="4" w:space="0" w:color="auto"/>
            </w:tcBorders>
          </w:tcPr>
          <w:p w14:paraId="59B93700" w14:textId="4FA29651"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BB2E4B6" w14:textId="01AF0821" w:rsidR="00CE6DAC" w:rsidRPr="00690FA9" w:rsidRDefault="00CE6DAC" w:rsidP="00946072">
            <w:pPr>
              <w:jc w:val="center"/>
              <w:rPr>
                <w:sz w:val="18"/>
                <w:szCs w:val="18"/>
              </w:rPr>
            </w:pPr>
            <w:r w:rsidRPr="00690FA9">
              <w:rPr>
                <w:sz w:val="18"/>
                <w:szCs w:val="18"/>
              </w:rPr>
              <w:t>Návrh zákona</w:t>
            </w:r>
          </w:p>
          <w:p w14:paraId="77BB171E" w14:textId="77777777" w:rsidR="00CE6DAC" w:rsidRPr="00690FA9" w:rsidRDefault="00CE6DAC" w:rsidP="00946072">
            <w:pPr>
              <w:jc w:val="center"/>
              <w:rPr>
                <w:sz w:val="18"/>
                <w:szCs w:val="18"/>
              </w:rPr>
            </w:pPr>
          </w:p>
          <w:p w14:paraId="52B8D98A" w14:textId="77777777" w:rsidR="00CE6DAC" w:rsidRPr="00690FA9" w:rsidRDefault="00CE6DAC" w:rsidP="00946072">
            <w:pPr>
              <w:jc w:val="center"/>
              <w:rPr>
                <w:sz w:val="18"/>
                <w:szCs w:val="18"/>
              </w:rPr>
            </w:pPr>
          </w:p>
          <w:p w14:paraId="06C56358" w14:textId="77777777" w:rsidR="00CE6DAC" w:rsidRPr="00690FA9" w:rsidRDefault="00CE6DAC" w:rsidP="00946072">
            <w:pPr>
              <w:jc w:val="center"/>
              <w:rPr>
                <w:sz w:val="18"/>
                <w:szCs w:val="18"/>
              </w:rPr>
            </w:pPr>
          </w:p>
          <w:p w14:paraId="33DBB27E" w14:textId="77777777" w:rsidR="00CE6DAC" w:rsidRPr="00690FA9" w:rsidRDefault="00CE6DAC" w:rsidP="00946072">
            <w:pPr>
              <w:jc w:val="center"/>
              <w:rPr>
                <w:sz w:val="18"/>
                <w:szCs w:val="18"/>
              </w:rPr>
            </w:pPr>
          </w:p>
          <w:p w14:paraId="60848A2B" w14:textId="77777777" w:rsidR="00CE6DAC" w:rsidRPr="00690FA9" w:rsidRDefault="00CE6DAC" w:rsidP="00946072">
            <w:pPr>
              <w:jc w:val="center"/>
              <w:rPr>
                <w:sz w:val="18"/>
                <w:szCs w:val="18"/>
              </w:rPr>
            </w:pPr>
          </w:p>
          <w:p w14:paraId="65ED3CC5" w14:textId="77777777" w:rsidR="00CE6DAC" w:rsidRPr="00690FA9" w:rsidRDefault="00CE6DAC" w:rsidP="00946072">
            <w:pPr>
              <w:jc w:val="center"/>
              <w:rPr>
                <w:sz w:val="18"/>
                <w:szCs w:val="18"/>
              </w:rPr>
            </w:pPr>
          </w:p>
          <w:p w14:paraId="380AB9D6" w14:textId="77777777" w:rsidR="00CE6DAC" w:rsidRPr="00690FA9" w:rsidRDefault="00CE6DAC" w:rsidP="00946072">
            <w:pPr>
              <w:jc w:val="center"/>
              <w:rPr>
                <w:sz w:val="18"/>
                <w:szCs w:val="18"/>
              </w:rPr>
            </w:pPr>
          </w:p>
          <w:p w14:paraId="16EC6A97" w14:textId="77777777" w:rsidR="00CE6DAC" w:rsidRPr="00690FA9" w:rsidRDefault="00CE6DAC" w:rsidP="00946072">
            <w:pPr>
              <w:jc w:val="center"/>
              <w:rPr>
                <w:sz w:val="18"/>
                <w:szCs w:val="18"/>
              </w:rPr>
            </w:pPr>
          </w:p>
          <w:p w14:paraId="5511AF02" w14:textId="77777777" w:rsidR="00CE6DAC" w:rsidRPr="00690FA9" w:rsidRDefault="00CE6DAC" w:rsidP="00946072">
            <w:pPr>
              <w:jc w:val="center"/>
              <w:rPr>
                <w:sz w:val="18"/>
                <w:szCs w:val="18"/>
              </w:rPr>
            </w:pPr>
          </w:p>
          <w:p w14:paraId="4CCDDF68" w14:textId="77777777" w:rsidR="00CE6DAC" w:rsidRPr="00690FA9" w:rsidRDefault="00CE6DAC" w:rsidP="00946072">
            <w:pPr>
              <w:jc w:val="center"/>
              <w:rPr>
                <w:sz w:val="18"/>
                <w:szCs w:val="18"/>
              </w:rPr>
            </w:pPr>
          </w:p>
          <w:p w14:paraId="2193C220" w14:textId="77777777" w:rsidR="00CE6DAC" w:rsidRDefault="00CE6DAC" w:rsidP="00946072">
            <w:pPr>
              <w:jc w:val="center"/>
              <w:rPr>
                <w:sz w:val="18"/>
                <w:szCs w:val="18"/>
              </w:rPr>
            </w:pPr>
            <w:r w:rsidRPr="00690FA9">
              <w:rPr>
                <w:sz w:val="18"/>
                <w:szCs w:val="18"/>
              </w:rPr>
              <w:t>Zákon č. 404/2011 Z. z.</w:t>
            </w:r>
          </w:p>
          <w:p w14:paraId="3D9108F1" w14:textId="77777777" w:rsidR="00E80831" w:rsidRDefault="00E80831" w:rsidP="00946072">
            <w:pPr>
              <w:jc w:val="center"/>
              <w:rPr>
                <w:sz w:val="18"/>
                <w:szCs w:val="18"/>
              </w:rPr>
            </w:pPr>
          </w:p>
          <w:p w14:paraId="317FEA32" w14:textId="41EF9C8C" w:rsidR="00E80831" w:rsidRPr="00690FA9" w:rsidRDefault="00E80831" w:rsidP="00946072">
            <w:pPr>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00812A1" w14:textId="416547B1" w:rsidR="00CE6DAC" w:rsidRPr="00690FA9" w:rsidRDefault="00CE6DAC" w:rsidP="00946072">
            <w:pPr>
              <w:pStyle w:val="Normlny0"/>
              <w:jc w:val="center"/>
              <w:rPr>
                <w:sz w:val="18"/>
                <w:szCs w:val="18"/>
              </w:rPr>
            </w:pPr>
            <w:r w:rsidRPr="00690FA9">
              <w:rPr>
                <w:sz w:val="18"/>
                <w:szCs w:val="18"/>
              </w:rPr>
              <w:t>Č. I</w:t>
            </w:r>
          </w:p>
          <w:p w14:paraId="0272995B" w14:textId="24F25733" w:rsidR="00CE6DAC" w:rsidRPr="00690FA9" w:rsidRDefault="00CE6DAC" w:rsidP="00946072">
            <w:pPr>
              <w:pStyle w:val="Normlny0"/>
              <w:jc w:val="center"/>
              <w:rPr>
                <w:sz w:val="18"/>
                <w:szCs w:val="18"/>
              </w:rPr>
            </w:pPr>
            <w:r w:rsidRPr="00690FA9">
              <w:rPr>
                <w:sz w:val="18"/>
                <w:szCs w:val="18"/>
              </w:rPr>
              <w:t>§ 111</w:t>
            </w:r>
          </w:p>
          <w:p w14:paraId="0171FB33" w14:textId="77777777" w:rsidR="00CE6DAC" w:rsidRPr="00690FA9" w:rsidRDefault="00CE6DAC" w:rsidP="00946072">
            <w:pPr>
              <w:pStyle w:val="Normlny0"/>
              <w:jc w:val="center"/>
              <w:rPr>
                <w:sz w:val="18"/>
                <w:szCs w:val="18"/>
              </w:rPr>
            </w:pPr>
            <w:r w:rsidRPr="00690FA9">
              <w:rPr>
                <w:sz w:val="18"/>
                <w:szCs w:val="18"/>
              </w:rPr>
              <w:t>O. 4</w:t>
            </w:r>
          </w:p>
          <w:p w14:paraId="0CBE7D6B" w14:textId="77777777" w:rsidR="00CE6DAC" w:rsidRPr="00690FA9" w:rsidRDefault="00CE6DAC" w:rsidP="00946072">
            <w:pPr>
              <w:pStyle w:val="Normlny0"/>
              <w:jc w:val="center"/>
              <w:rPr>
                <w:sz w:val="18"/>
                <w:szCs w:val="18"/>
              </w:rPr>
            </w:pPr>
            <w:r w:rsidRPr="00690FA9">
              <w:rPr>
                <w:sz w:val="18"/>
                <w:szCs w:val="18"/>
              </w:rPr>
              <w:t>P. a</w:t>
            </w:r>
          </w:p>
          <w:p w14:paraId="753987E2" w14:textId="77777777" w:rsidR="00CE6DAC" w:rsidRPr="00690FA9" w:rsidRDefault="00CE6DAC" w:rsidP="00946072">
            <w:pPr>
              <w:pStyle w:val="Normlny0"/>
              <w:jc w:val="center"/>
              <w:rPr>
                <w:sz w:val="18"/>
                <w:szCs w:val="18"/>
              </w:rPr>
            </w:pPr>
            <w:r w:rsidRPr="00690FA9">
              <w:rPr>
                <w:sz w:val="18"/>
                <w:szCs w:val="18"/>
              </w:rPr>
              <w:t>P. b</w:t>
            </w:r>
          </w:p>
          <w:p w14:paraId="181F0C40" w14:textId="19198157" w:rsidR="00CE6DAC" w:rsidRPr="00690FA9" w:rsidRDefault="00CE6DAC" w:rsidP="00946072">
            <w:pPr>
              <w:pStyle w:val="Normlny0"/>
              <w:jc w:val="center"/>
              <w:rPr>
                <w:sz w:val="18"/>
                <w:szCs w:val="18"/>
              </w:rPr>
            </w:pPr>
          </w:p>
          <w:p w14:paraId="3B1ED1ED" w14:textId="77777777" w:rsidR="00CE6DAC" w:rsidRPr="00690FA9" w:rsidRDefault="00CE6DAC" w:rsidP="00946072">
            <w:pPr>
              <w:pStyle w:val="Normlny0"/>
              <w:jc w:val="center"/>
              <w:rPr>
                <w:sz w:val="18"/>
                <w:szCs w:val="18"/>
              </w:rPr>
            </w:pPr>
          </w:p>
          <w:p w14:paraId="28684F6F" w14:textId="77777777" w:rsidR="00CE6DAC" w:rsidRPr="00690FA9" w:rsidRDefault="00CE6DAC" w:rsidP="00946072">
            <w:pPr>
              <w:pStyle w:val="Normlny0"/>
              <w:jc w:val="center"/>
              <w:rPr>
                <w:sz w:val="18"/>
                <w:szCs w:val="18"/>
              </w:rPr>
            </w:pPr>
          </w:p>
          <w:p w14:paraId="44BC231A" w14:textId="77777777" w:rsidR="00CE6DAC" w:rsidRPr="00690FA9" w:rsidRDefault="00CE6DAC" w:rsidP="00946072">
            <w:pPr>
              <w:pStyle w:val="Normlny0"/>
              <w:jc w:val="center"/>
              <w:rPr>
                <w:sz w:val="18"/>
                <w:szCs w:val="18"/>
              </w:rPr>
            </w:pPr>
          </w:p>
          <w:p w14:paraId="009B64C1" w14:textId="77777777" w:rsidR="00CE6DAC" w:rsidRPr="00690FA9" w:rsidRDefault="00CE6DAC" w:rsidP="00946072">
            <w:pPr>
              <w:pStyle w:val="Normlny0"/>
              <w:jc w:val="center"/>
              <w:rPr>
                <w:sz w:val="18"/>
                <w:szCs w:val="18"/>
              </w:rPr>
            </w:pPr>
          </w:p>
          <w:p w14:paraId="2A656479" w14:textId="77777777" w:rsidR="00CE6DAC" w:rsidRPr="00690FA9" w:rsidRDefault="00CE6DAC" w:rsidP="00946072">
            <w:pPr>
              <w:pStyle w:val="Normlny0"/>
              <w:jc w:val="center"/>
              <w:rPr>
                <w:sz w:val="18"/>
                <w:szCs w:val="18"/>
              </w:rPr>
            </w:pPr>
          </w:p>
          <w:p w14:paraId="4F2C7622" w14:textId="77777777" w:rsidR="00CE6DAC" w:rsidRPr="00690FA9" w:rsidRDefault="00CE6DAC" w:rsidP="00946072">
            <w:pPr>
              <w:pStyle w:val="Normlny0"/>
              <w:jc w:val="center"/>
              <w:rPr>
                <w:sz w:val="18"/>
                <w:szCs w:val="18"/>
              </w:rPr>
            </w:pPr>
          </w:p>
          <w:p w14:paraId="6474FE74" w14:textId="0C7436B8" w:rsidR="00CE6DAC" w:rsidRPr="00690FA9" w:rsidRDefault="00CE6DAC" w:rsidP="00946072">
            <w:pPr>
              <w:pStyle w:val="Normlny0"/>
              <w:jc w:val="center"/>
              <w:rPr>
                <w:sz w:val="18"/>
                <w:szCs w:val="18"/>
              </w:rPr>
            </w:pPr>
            <w:r w:rsidRPr="00690FA9">
              <w:rPr>
                <w:sz w:val="18"/>
                <w:szCs w:val="18"/>
              </w:rPr>
              <w:t>§ 111</w:t>
            </w:r>
          </w:p>
          <w:p w14:paraId="2A779F96" w14:textId="77777777" w:rsidR="00CE6DAC" w:rsidRDefault="00CE6DAC" w:rsidP="00946072">
            <w:pPr>
              <w:pStyle w:val="Normlny0"/>
              <w:jc w:val="center"/>
              <w:rPr>
                <w:sz w:val="18"/>
                <w:szCs w:val="18"/>
              </w:rPr>
            </w:pPr>
            <w:r w:rsidRPr="00690FA9">
              <w:rPr>
                <w:sz w:val="18"/>
                <w:szCs w:val="18"/>
              </w:rPr>
              <w:t>O. 5</w:t>
            </w:r>
          </w:p>
          <w:p w14:paraId="7CC78B4B" w14:textId="77777777" w:rsidR="00E80831" w:rsidRDefault="00E80831" w:rsidP="00946072">
            <w:pPr>
              <w:pStyle w:val="Normlny0"/>
              <w:jc w:val="center"/>
              <w:rPr>
                <w:sz w:val="18"/>
                <w:szCs w:val="18"/>
              </w:rPr>
            </w:pPr>
          </w:p>
          <w:p w14:paraId="0A6243AB" w14:textId="77777777" w:rsidR="00E80831" w:rsidRDefault="00E80831" w:rsidP="00946072">
            <w:pPr>
              <w:pStyle w:val="Normlny0"/>
              <w:jc w:val="center"/>
              <w:rPr>
                <w:sz w:val="18"/>
                <w:szCs w:val="18"/>
              </w:rPr>
            </w:pPr>
          </w:p>
          <w:p w14:paraId="5ABA01D4" w14:textId="77777777" w:rsidR="00E80831" w:rsidRDefault="00E80831" w:rsidP="00946072">
            <w:pPr>
              <w:pStyle w:val="Normlny0"/>
              <w:jc w:val="center"/>
              <w:rPr>
                <w:sz w:val="18"/>
                <w:szCs w:val="18"/>
              </w:rPr>
            </w:pPr>
          </w:p>
          <w:p w14:paraId="01D7EC65" w14:textId="77777777" w:rsidR="00E80831" w:rsidRPr="00DD457E" w:rsidRDefault="00E80831" w:rsidP="00E80831">
            <w:pPr>
              <w:pStyle w:val="Normlny0"/>
              <w:jc w:val="center"/>
              <w:rPr>
                <w:sz w:val="18"/>
                <w:szCs w:val="18"/>
              </w:rPr>
            </w:pPr>
            <w:r w:rsidRPr="00DD457E">
              <w:rPr>
                <w:sz w:val="18"/>
                <w:szCs w:val="18"/>
              </w:rPr>
              <w:t>Č. IV</w:t>
            </w:r>
          </w:p>
          <w:p w14:paraId="53949A43" w14:textId="77777777" w:rsidR="00E80831" w:rsidRPr="00DD457E" w:rsidRDefault="00E80831" w:rsidP="00E80831">
            <w:pPr>
              <w:pStyle w:val="Normlny0"/>
              <w:jc w:val="center"/>
              <w:rPr>
                <w:sz w:val="18"/>
                <w:szCs w:val="18"/>
              </w:rPr>
            </w:pPr>
            <w:r w:rsidRPr="00DD457E">
              <w:rPr>
                <w:sz w:val="18"/>
                <w:szCs w:val="18"/>
              </w:rPr>
              <w:t>§ 21</w:t>
            </w:r>
          </w:p>
          <w:p w14:paraId="06EED654" w14:textId="77777777" w:rsidR="00E80831" w:rsidRPr="00DD457E" w:rsidRDefault="00E80831" w:rsidP="00E80831">
            <w:pPr>
              <w:pStyle w:val="Normlny0"/>
              <w:jc w:val="center"/>
              <w:rPr>
                <w:sz w:val="18"/>
                <w:szCs w:val="18"/>
              </w:rPr>
            </w:pPr>
            <w:r w:rsidRPr="00DD457E">
              <w:rPr>
                <w:sz w:val="18"/>
                <w:szCs w:val="18"/>
              </w:rPr>
              <w:t>O. 1</w:t>
            </w:r>
          </w:p>
          <w:p w14:paraId="13A1061F" w14:textId="77777777" w:rsidR="00E80831" w:rsidRPr="00DD457E" w:rsidRDefault="00E80831" w:rsidP="00E80831">
            <w:pPr>
              <w:pStyle w:val="Normlny0"/>
              <w:jc w:val="center"/>
              <w:rPr>
                <w:sz w:val="18"/>
                <w:szCs w:val="18"/>
              </w:rPr>
            </w:pPr>
            <w:r w:rsidRPr="00DD457E">
              <w:rPr>
                <w:sz w:val="18"/>
                <w:szCs w:val="18"/>
              </w:rPr>
              <w:t>P. a</w:t>
            </w:r>
          </w:p>
          <w:p w14:paraId="2374902E" w14:textId="77777777" w:rsidR="00E80831" w:rsidRPr="00DD457E" w:rsidRDefault="00E80831" w:rsidP="00E80831">
            <w:pPr>
              <w:pStyle w:val="Normlny0"/>
              <w:jc w:val="center"/>
              <w:rPr>
                <w:sz w:val="18"/>
                <w:szCs w:val="18"/>
              </w:rPr>
            </w:pPr>
            <w:r w:rsidRPr="00DD457E">
              <w:rPr>
                <w:sz w:val="18"/>
                <w:szCs w:val="18"/>
              </w:rPr>
              <w:t>B. 3</w:t>
            </w:r>
          </w:p>
          <w:p w14:paraId="49CC0209" w14:textId="77777777" w:rsidR="00E80831" w:rsidRPr="00DD457E" w:rsidRDefault="00E80831" w:rsidP="00E80831">
            <w:pPr>
              <w:pStyle w:val="Normlny0"/>
              <w:jc w:val="center"/>
              <w:rPr>
                <w:sz w:val="18"/>
                <w:szCs w:val="18"/>
              </w:rPr>
            </w:pPr>
          </w:p>
          <w:p w14:paraId="3276FE7E" w14:textId="77777777" w:rsidR="00E80831" w:rsidRPr="00DD457E" w:rsidRDefault="00E80831" w:rsidP="00E80831">
            <w:pPr>
              <w:pStyle w:val="Normlny0"/>
              <w:jc w:val="center"/>
              <w:rPr>
                <w:sz w:val="18"/>
                <w:szCs w:val="18"/>
              </w:rPr>
            </w:pPr>
          </w:p>
          <w:p w14:paraId="1A0DFED8" w14:textId="77777777" w:rsidR="00E80831" w:rsidRPr="00DD457E" w:rsidRDefault="00E80831" w:rsidP="00E80831">
            <w:pPr>
              <w:pStyle w:val="Normlny0"/>
              <w:jc w:val="center"/>
              <w:rPr>
                <w:sz w:val="18"/>
                <w:szCs w:val="18"/>
              </w:rPr>
            </w:pPr>
          </w:p>
          <w:p w14:paraId="25F65A7E" w14:textId="77777777" w:rsidR="00E80831" w:rsidRPr="00DD457E" w:rsidRDefault="00E80831" w:rsidP="00E80831">
            <w:pPr>
              <w:pStyle w:val="Normlny0"/>
              <w:jc w:val="center"/>
              <w:rPr>
                <w:sz w:val="18"/>
                <w:szCs w:val="18"/>
              </w:rPr>
            </w:pPr>
          </w:p>
          <w:p w14:paraId="76FA6C30" w14:textId="77777777" w:rsidR="00E80831" w:rsidRPr="00DD457E" w:rsidRDefault="00E80831" w:rsidP="00E80831">
            <w:pPr>
              <w:pStyle w:val="Normlny0"/>
              <w:jc w:val="center"/>
              <w:rPr>
                <w:sz w:val="18"/>
                <w:szCs w:val="18"/>
              </w:rPr>
            </w:pPr>
          </w:p>
          <w:p w14:paraId="0015542B" w14:textId="77777777" w:rsidR="00E80831" w:rsidRPr="00DD457E" w:rsidRDefault="00E80831" w:rsidP="00E80831">
            <w:pPr>
              <w:pStyle w:val="Normlny0"/>
              <w:jc w:val="center"/>
              <w:rPr>
                <w:sz w:val="18"/>
                <w:szCs w:val="18"/>
              </w:rPr>
            </w:pPr>
          </w:p>
          <w:p w14:paraId="4D4AAA4C" w14:textId="77777777" w:rsidR="00E80831" w:rsidRPr="00DD457E" w:rsidRDefault="00E80831" w:rsidP="00E80831">
            <w:pPr>
              <w:pStyle w:val="Normlny0"/>
              <w:jc w:val="center"/>
              <w:rPr>
                <w:sz w:val="18"/>
                <w:szCs w:val="18"/>
              </w:rPr>
            </w:pPr>
          </w:p>
          <w:p w14:paraId="4473F3B0" w14:textId="77777777" w:rsidR="00E80831" w:rsidRPr="00DD457E" w:rsidRDefault="00E80831" w:rsidP="00E80831">
            <w:pPr>
              <w:pStyle w:val="Normlny0"/>
              <w:jc w:val="center"/>
              <w:rPr>
                <w:sz w:val="18"/>
                <w:szCs w:val="18"/>
              </w:rPr>
            </w:pPr>
            <w:r w:rsidRPr="00DD457E">
              <w:rPr>
                <w:sz w:val="18"/>
                <w:szCs w:val="18"/>
              </w:rPr>
              <w:t>§ 21a</w:t>
            </w:r>
          </w:p>
          <w:p w14:paraId="134848EC" w14:textId="2F587264" w:rsidR="00E80831" w:rsidRPr="00690FA9" w:rsidRDefault="00E80831" w:rsidP="00E80831">
            <w:pPr>
              <w:pStyle w:val="Normlny0"/>
              <w:jc w:val="center"/>
              <w:rPr>
                <w:sz w:val="18"/>
                <w:szCs w:val="18"/>
              </w:rPr>
            </w:pPr>
            <w:r w:rsidRPr="00DD457E">
              <w:rPr>
                <w:sz w:val="18"/>
                <w:szCs w:val="18"/>
              </w:rPr>
              <w:t>O. 11</w:t>
            </w:r>
          </w:p>
        </w:tc>
        <w:tc>
          <w:tcPr>
            <w:tcW w:w="1761" w:type="pct"/>
            <w:tcBorders>
              <w:top w:val="single" w:sz="4" w:space="0" w:color="auto"/>
              <w:left w:val="single" w:sz="4" w:space="0" w:color="auto"/>
              <w:bottom w:val="single" w:sz="4" w:space="0" w:color="auto"/>
              <w:right w:val="single" w:sz="4" w:space="0" w:color="auto"/>
            </w:tcBorders>
          </w:tcPr>
          <w:p w14:paraId="0AA866A2" w14:textId="6D20B959" w:rsidR="008A2B05" w:rsidRPr="00B361E3" w:rsidRDefault="008A2B05" w:rsidP="008A2B05">
            <w:pPr>
              <w:autoSpaceDE/>
              <w:autoSpaceDN/>
              <w:jc w:val="both"/>
              <w:rPr>
                <w:sz w:val="18"/>
                <w:szCs w:val="18"/>
              </w:rPr>
            </w:pPr>
            <w:r w:rsidRPr="00690FA9">
              <w:rPr>
                <w:sz w:val="18"/>
                <w:szCs w:val="18"/>
              </w:rPr>
              <w:t xml:space="preserve">(4) </w:t>
            </w:r>
            <w:r w:rsidRPr="00B361E3">
              <w:rPr>
                <w:sz w:val="18"/>
                <w:szCs w:val="18"/>
              </w:rPr>
              <w:t xml:space="preserve">Držiteľ modrej karty vydanej podľa tohto zákona je povinný oznámiť policajnému útvaru </w:t>
            </w:r>
          </w:p>
          <w:p w14:paraId="797600D5" w14:textId="77777777" w:rsidR="008A2B05" w:rsidRPr="00B361E3" w:rsidRDefault="008A2B05" w:rsidP="008A2B05">
            <w:pPr>
              <w:autoSpaceDE/>
              <w:autoSpaceDN/>
              <w:jc w:val="both"/>
              <w:rPr>
                <w:sz w:val="18"/>
                <w:szCs w:val="18"/>
              </w:rPr>
            </w:pPr>
            <w:r w:rsidRPr="00B361E3">
              <w:rPr>
                <w:sz w:val="18"/>
                <w:szCs w:val="18"/>
              </w:rPr>
              <w:t>a)</w:t>
            </w:r>
            <w:r>
              <w:rPr>
                <w:sz w:val="18"/>
                <w:szCs w:val="18"/>
              </w:rPr>
              <w:t xml:space="preserve"> </w:t>
            </w:r>
            <w:r w:rsidRPr="00B361E3">
              <w:rPr>
                <w:sz w:val="18"/>
                <w:szCs w:val="18"/>
              </w:rPr>
              <w:t xml:space="preserve">začiatok obdobia nezamestnanosti a skončenie obdobia nezamestnanosti do piatich pracovných dní, </w:t>
            </w:r>
          </w:p>
          <w:p w14:paraId="10F49A26" w14:textId="3F0ADD1F" w:rsidR="00CE6DAC" w:rsidRPr="00690FA9" w:rsidRDefault="008A2B05" w:rsidP="008A2B05">
            <w:pPr>
              <w:autoSpaceDE/>
              <w:autoSpaceDN/>
              <w:jc w:val="both"/>
              <w:rPr>
                <w:sz w:val="18"/>
                <w:szCs w:val="18"/>
              </w:rPr>
            </w:pPr>
            <w:r w:rsidRPr="00B361E3">
              <w:rPr>
                <w:sz w:val="18"/>
                <w:szCs w:val="18"/>
              </w:rPr>
              <w:t>b)</w:t>
            </w:r>
            <w:r>
              <w:rPr>
                <w:sz w:val="18"/>
                <w:szCs w:val="18"/>
              </w:rPr>
              <w:t xml:space="preserve"> </w:t>
            </w:r>
            <w:r w:rsidRPr="00B361E3">
              <w:rPr>
                <w:sz w:val="18"/>
                <w:szCs w:val="18"/>
              </w:rPr>
              <w:t>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 40 ods. 5 písm. a),</w:t>
            </w:r>
          </w:p>
          <w:p w14:paraId="11F95D37" w14:textId="77777777" w:rsidR="00CE6DAC" w:rsidRPr="00690FA9" w:rsidRDefault="00CE6DAC" w:rsidP="00C81A77">
            <w:pPr>
              <w:autoSpaceDE/>
              <w:autoSpaceDN/>
              <w:jc w:val="both"/>
              <w:rPr>
                <w:b/>
                <w:bCs/>
                <w:sz w:val="18"/>
                <w:szCs w:val="18"/>
              </w:rPr>
            </w:pPr>
          </w:p>
          <w:p w14:paraId="0DF466B8" w14:textId="77777777" w:rsidR="00CE6DAC" w:rsidRDefault="00CE6DAC" w:rsidP="00946072">
            <w:pPr>
              <w:pStyle w:val="Normlny0"/>
              <w:jc w:val="both"/>
              <w:rPr>
                <w:sz w:val="18"/>
                <w:szCs w:val="18"/>
                <w:lang w:eastAsia="sk-SK"/>
              </w:rPr>
            </w:pPr>
            <w:r w:rsidRPr="00690FA9">
              <w:rPr>
                <w:sz w:val="18"/>
                <w:szCs w:val="18"/>
                <w:lang w:eastAsia="sk-SK"/>
              </w:rPr>
              <w:t>Ustanovenie odseku 1 písm. e) sa nevzťahuje na držiteľa modrej karty v období jeho nezamestnanosti, ktoré oznámil policajnému útvaru podľa odseku 4 písm. a).</w:t>
            </w:r>
          </w:p>
          <w:p w14:paraId="70650111" w14:textId="77777777" w:rsidR="00E80831" w:rsidRDefault="00E80831" w:rsidP="00946072">
            <w:pPr>
              <w:pStyle w:val="Normlny0"/>
              <w:jc w:val="both"/>
              <w:rPr>
                <w:sz w:val="18"/>
                <w:szCs w:val="18"/>
                <w:lang w:eastAsia="sk-SK"/>
              </w:rPr>
            </w:pPr>
          </w:p>
          <w:p w14:paraId="4C101CF4" w14:textId="77777777" w:rsidR="00E80831" w:rsidRDefault="00E80831" w:rsidP="00946072">
            <w:pPr>
              <w:pStyle w:val="Normlny0"/>
              <w:jc w:val="both"/>
              <w:rPr>
                <w:sz w:val="18"/>
                <w:szCs w:val="18"/>
                <w:lang w:eastAsia="sk-SK"/>
              </w:rPr>
            </w:pPr>
          </w:p>
          <w:p w14:paraId="77C5C763" w14:textId="77777777" w:rsidR="00E80831" w:rsidRPr="00DD457E" w:rsidRDefault="00E80831" w:rsidP="00E80831">
            <w:pPr>
              <w:pStyle w:val="Normlny0"/>
              <w:jc w:val="both"/>
              <w:rPr>
                <w:sz w:val="18"/>
                <w:szCs w:val="18"/>
                <w:lang w:eastAsia="sk-SK"/>
              </w:rPr>
            </w:pPr>
            <w:r w:rsidRPr="00DD457E">
              <w:rPr>
                <w:sz w:val="18"/>
                <w:szCs w:val="18"/>
                <w:lang w:eastAsia="sk-SK"/>
              </w:rPr>
              <w:t>(1) Zamestnávateľ môže zamestnávať len štátneho príslušníka tretej krajiny, ktorý</w:t>
            </w:r>
          </w:p>
          <w:p w14:paraId="797F19AC" w14:textId="77777777" w:rsidR="00E80831" w:rsidRPr="00DD457E" w:rsidRDefault="00E80831" w:rsidP="00E80831">
            <w:pPr>
              <w:pStyle w:val="Normlny0"/>
              <w:jc w:val="both"/>
              <w:rPr>
                <w:sz w:val="18"/>
                <w:szCs w:val="18"/>
                <w:lang w:eastAsia="sk-SK"/>
              </w:rPr>
            </w:pPr>
            <w:r w:rsidRPr="00DD457E">
              <w:rPr>
                <w:sz w:val="18"/>
                <w:szCs w:val="18"/>
                <w:lang w:eastAsia="sk-SK"/>
              </w:rPr>
              <w:t xml:space="preserve">a) má vydanú </w:t>
            </w:r>
          </w:p>
          <w:p w14:paraId="1C08CD4E" w14:textId="77777777" w:rsidR="00E80831" w:rsidRPr="00DD457E" w:rsidRDefault="00E80831" w:rsidP="00E80831">
            <w:pPr>
              <w:pStyle w:val="Normlny0"/>
              <w:jc w:val="both"/>
              <w:rPr>
                <w:sz w:val="18"/>
                <w:szCs w:val="18"/>
                <w:lang w:eastAsia="sk-SK"/>
              </w:rPr>
            </w:pPr>
            <w:r w:rsidRPr="00DD457E">
              <w:rPr>
                <w:sz w:val="18"/>
                <w:szCs w:val="18"/>
                <w:lang w:eastAsia="sk-SK"/>
              </w:rPr>
              <w:t>3. modrú kartu a štátny príslušník tretej krajiny oznámil tohto zamestnávateľa, u ktorého vykonáva vysokokvalifikované zamestnanie, podľa osobitného predpisu,22a) po uplynutí 12 mesiacov výkonu vysokokvalifikovaného zamestnania na základe modrej karty,</w:t>
            </w:r>
          </w:p>
          <w:p w14:paraId="18B8D984" w14:textId="77777777" w:rsidR="00E80831" w:rsidRPr="00DD457E" w:rsidRDefault="00E80831" w:rsidP="00E80831">
            <w:pPr>
              <w:pStyle w:val="Normlny0"/>
              <w:jc w:val="both"/>
              <w:rPr>
                <w:sz w:val="18"/>
                <w:szCs w:val="18"/>
                <w:lang w:eastAsia="sk-SK"/>
              </w:rPr>
            </w:pPr>
          </w:p>
          <w:p w14:paraId="067D6EEE" w14:textId="77777777" w:rsidR="00E80831" w:rsidRPr="00DD457E" w:rsidRDefault="00E80831" w:rsidP="00E80831">
            <w:pPr>
              <w:pStyle w:val="Normlny0"/>
              <w:jc w:val="both"/>
              <w:rPr>
                <w:sz w:val="18"/>
                <w:szCs w:val="18"/>
                <w:lang w:eastAsia="sk-SK"/>
              </w:rPr>
            </w:pPr>
            <w:r w:rsidRPr="00DD457E">
              <w:rPr>
                <w:sz w:val="18"/>
                <w:szCs w:val="18"/>
                <w:lang w:eastAsia="sk-SK"/>
              </w:rPr>
              <w:t>22a) § 111 ods. 4 písm. b) a c) zákona č. 404/2011 Z. z. v znení neskorších predpisov.</w:t>
            </w:r>
          </w:p>
          <w:p w14:paraId="15154900" w14:textId="77777777" w:rsidR="00E80831" w:rsidRPr="00DD457E" w:rsidRDefault="00E80831" w:rsidP="00E80831">
            <w:pPr>
              <w:pStyle w:val="Normlny0"/>
              <w:jc w:val="both"/>
              <w:rPr>
                <w:sz w:val="18"/>
                <w:szCs w:val="18"/>
                <w:lang w:eastAsia="sk-SK"/>
              </w:rPr>
            </w:pPr>
          </w:p>
          <w:p w14:paraId="57224785" w14:textId="6C9E42BD" w:rsidR="00E80831" w:rsidRPr="00690FA9" w:rsidRDefault="00E80831" w:rsidP="00E80831">
            <w:pPr>
              <w:pStyle w:val="Normlny0"/>
              <w:jc w:val="both"/>
              <w:rPr>
                <w:b/>
                <w:bCs/>
                <w:sz w:val="18"/>
                <w:szCs w:val="18"/>
              </w:rPr>
            </w:pPr>
            <w:r w:rsidRPr="00DD457E">
              <w:rPr>
                <w:sz w:val="18"/>
                <w:szCs w:val="18"/>
                <w:lang w:eastAsia="sk-SK"/>
              </w:rPr>
              <w:t>(11) Úrad preverí splnenie podmienok podľa odseku 4 písm. a) a c) až f) aj u zamestnávateľa, ktorý zamestnáva štátneho príslušníka tretej krajiny podľa § 21 ods. 1 písm. a) tretieho bodu; podmienky úrad preveruje ku dňu, ktorý bol dohodnutý ako deň nástupu do práce.</w:t>
            </w:r>
          </w:p>
        </w:tc>
        <w:tc>
          <w:tcPr>
            <w:tcW w:w="201" w:type="pct"/>
            <w:tcBorders>
              <w:top w:val="single" w:sz="4" w:space="0" w:color="auto"/>
              <w:left w:val="single" w:sz="4" w:space="0" w:color="auto"/>
              <w:bottom w:val="single" w:sz="4" w:space="0" w:color="auto"/>
              <w:right w:val="single" w:sz="4" w:space="0" w:color="auto"/>
            </w:tcBorders>
          </w:tcPr>
          <w:p w14:paraId="591EA596" w14:textId="6E320F14"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7C35765" w14:textId="2B6D6F0E" w:rsidR="00CE6DAC" w:rsidRPr="00690FA9" w:rsidRDefault="00CE6DAC" w:rsidP="00946072">
            <w:pPr>
              <w:pStyle w:val="Nadpis1"/>
              <w:rPr>
                <w:b w:val="0"/>
                <w:bCs w:val="0"/>
                <w:sz w:val="18"/>
                <w:szCs w:val="18"/>
              </w:rPr>
            </w:pPr>
          </w:p>
          <w:p w14:paraId="6BFC6061"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8AED9E5" w14:textId="7ACB36D1"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95B4D3C" w14:textId="77777777" w:rsidR="00CE6DAC" w:rsidRPr="00690FA9" w:rsidRDefault="00CE6DAC" w:rsidP="00946072">
            <w:pPr>
              <w:pStyle w:val="Nadpis1"/>
              <w:rPr>
                <w:b w:val="0"/>
                <w:bCs w:val="0"/>
                <w:sz w:val="18"/>
                <w:szCs w:val="18"/>
              </w:rPr>
            </w:pPr>
          </w:p>
        </w:tc>
      </w:tr>
      <w:tr w:rsidR="00CE6DAC" w:rsidRPr="00690FA9" w14:paraId="2CBD021D" w14:textId="4EAEE3AB"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70E7F47" w14:textId="775286C6" w:rsidR="00CE6DAC" w:rsidRPr="00690FA9" w:rsidRDefault="00CE6DAC" w:rsidP="00946072">
            <w:pPr>
              <w:rPr>
                <w:sz w:val="18"/>
                <w:szCs w:val="18"/>
              </w:rPr>
            </w:pPr>
            <w:r w:rsidRPr="00690FA9">
              <w:rPr>
                <w:sz w:val="18"/>
                <w:szCs w:val="18"/>
              </w:rPr>
              <w:t>Č: 15</w:t>
            </w:r>
          </w:p>
          <w:p w14:paraId="12359BC4" w14:textId="77777777" w:rsidR="00CE6DAC" w:rsidRPr="00690FA9" w:rsidRDefault="00CE6DAC" w:rsidP="00946072">
            <w:pPr>
              <w:rPr>
                <w:sz w:val="18"/>
                <w:szCs w:val="18"/>
              </w:rPr>
            </w:pPr>
            <w:r w:rsidRPr="00690FA9">
              <w:rPr>
                <w:sz w:val="18"/>
                <w:szCs w:val="18"/>
              </w:rPr>
              <w:t>O: 4</w:t>
            </w:r>
          </w:p>
          <w:p w14:paraId="2DA560E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C84632D" w14:textId="77777777" w:rsidR="00CE6DAC" w:rsidRPr="00690FA9" w:rsidRDefault="00CE6DAC" w:rsidP="00946072">
            <w:pPr>
              <w:jc w:val="both"/>
              <w:rPr>
                <w:sz w:val="18"/>
                <w:szCs w:val="18"/>
              </w:rPr>
            </w:pPr>
            <w:r w:rsidRPr="00690FA9">
              <w:rPr>
                <w:sz w:val="18"/>
                <w:szCs w:val="18"/>
              </w:rPr>
              <w:t xml:space="preserve">Počas obdobia nezamestnanosti môže držiteľ modrej karty EÚ hľadať a prijať zamestnanie v súlade s týmto článkom. </w:t>
            </w:r>
          </w:p>
          <w:p w14:paraId="3DDD9196" w14:textId="77777777" w:rsidR="00CE6DAC" w:rsidRPr="00690FA9" w:rsidRDefault="00CE6DAC" w:rsidP="00946072">
            <w:pPr>
              <w:jc w:val="both"/>
              <w:rPr>
                <w:sz w:val="18"/>
                <w:szCs w:val="18"/>
              </w:rPr>
            </w:pPr>
            <w:r w:rsidRPr="00690FA9">
              <w:rPr>
                <w:sz w:val="18"/>
                <w:szCs w:val="18"/>
              </w:rPr>
              <w:t>Držiteľ modrej karty EÚ oznámi začiatok a prípadne koniec obdobia nezamestnanosti príslušným orgánom členského štátu pobytu v súlade s príslušnými vnútroštátnymi postupmi.</w:t>
            </w:r>
          </w:p>
        </w:tc>
        <w:tc>
          <w:tcPr>
            <w:tcW w:w="201" w:type="pct"/>
            <w:tcBorders>
              <w:top w:val="single" w:sz="4" w:space="0" w:color="auto"/>
              <w:left w:val="single" w:sz="4" w:space="0" w:color="auto"/>
              <w:bottom w:val="single" w:sz="4" w:space="0" w:color="auto"/>
              <w:right w:val="single" w:sz="4" w:space="0" w:color="auto"/>
            </w:tcBorders>
          </w:tcPr>
          <w:p w14:paraId="7826F1F8" w14:textId="204A2675"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4A15914" w14:textId="117A8356" w:rsidR="00CE6DAC" w:rsidRPr="00690FA9" w:rsidRDefault="00CE6DAC" w:rsidP="00946072">
            <w:pPr>
              <w:ind w:left="-45" w:right="-43"/>
              <w:jc w:val="center"/>
              <w:rPr>
                <w:sz w:val="18"/>
                <w:szCs w:val="18"/>
              </w:rPr>
            </w:pPr>
            <w:r w:rsidRPr="00690FA9">
              <w:rPr>
                <w:sz w:val="18"/>
                <w:szCs w:val="18"/>
              </w:rPr>
              <w:t>Návrh zákona</w:t>
            </w:r>
          </w:p>
          <w:p w14:paraId="7CE33140"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8242314" w14:textId="33D246C9" w:rsidR="00CE6DAC" w:rsidRPr="00690FA9" w:rsidRDefault="00CE6DAC" w:rsidP="00946072">
            <w:pPr>
              <w:pStyle w:val="Normlny0"/>
              <w:jc w:val="center"/>
              <w:rPr>
                <w:sz w:val="18"/>
                <w:szCs w:val="18"/>
              </w:rPr>
            </w:pPr>
            <w:r w:rsidRPr="00690FA9">
              <w:rPr>
                <w:sz w:val="18"/>
                <w:szCs w:val="18"/>
              </w:rPr>
              <w:t>Č. I</w:t>
            </w:r>
          </w:p>
          <w:p w14:paraId="6C9D253C" w14:textId="240D2A7F" w:rsidR="00CE6DAC" w:rsidRPr="00690FA9" w:rsidRDefault="00CE6DAC" w:rsidP="00946072">
            <w:pPr>
              <w:pStyle w:val="Normlny0"/>
              <w:jc w:val="center"/>
              <w:rPr>
                <w:sz w:val="18"/>
                <w:szCs w:val="18"/>
              </w:rPr>
            </w:pPr>
            <w:r w:rsidRPr="00690FA9">
              <w:rPr>
                <w:sz w:val="18"/>
                <w:szCs w:val="18"/>
              </w:rPr>
              <w:t>§ 111</w:t>
            </w:r>
          </w:p>
          <w:p w14:paraId="63AA7212" w14:textId="6DFA2B84" w:rsidR="00CE6DAC" w:rsidRPr="00690FA9" w:rsidRDefault="00CE6DAC" w:rsidP="00946072">
            <w:pPr>
              <w:pStyle w:val="Normlny0"/>
              <w:jc w:val="center"/>
              <w:rPr>
                <w:sz w:val="18"/>
                <w:szCs w:val="18"/>
              </w:rPr>
            </w:pPr>
            <w:r w:rsidRPr="00690FA9">
              <w:rPr>
                <w:sz w:val="18"/>
                <w:szCs w:val="18"/>
              </w:rPr>
              <w:t>O. 4</w:t>
            </w:r>
          </w:p>
          <w:p w14:paraId="1CE6FF5F" w14:textId="71BCB362" w:rsidR="00CE6DAC" w:rsidRPr="00690FA9" w:rsidRDefault="00CE6DAC" w:rsidP="00946072">
            <w:pPr>
              <w:pStyle w:val="Normlny0"/>
              <w:jc w:val="center"/>
              <w:rPr>
                <w:sz w:val="18"/>
                <w:szCs w:val="18"/>
              </w:rPr>
            </w:pPr>
            <w:r w:rsidRPr="00690FA9">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5F376B49" w14:textId="77777777" w:rsidR="007524BA" w:rsidRPr="00B361E3" w:rsidRDefault="00CE6DAC" w:rsidP="007524BA">
            <w:pPr>
              <w:autoSpaceDE/>
              <w:autoSpaceDN/>
              <w:jc w:val="both"/>
              <w:rPr>
                <w:sz w:val="18"/>
                <w:szCs w:val="18"/>
              </w:rPr>
            </w:pPr>
            <w:r w:rsidRPr="00690FA9">
              <w:rPr>
                <w:sz w:val="18"/>
                <w:szCs w:val="18"/>
              </w:rPr>
              <w:t xml:space="preserve">(4) </w:t>
            </w:r>
            <w:r w:rsidR="007524BA" w:rsidRPr="00B361E3">
              <w:rPr>
                <w:sz w:val="18"/>
                <w:szCs w:val="18"/>
              </w:rPr>
              <w:t xml:space="preserve">Držiteľ modrej karty vydanej podľa tohto zákona je povinný oznámiť policajnému útvaru </w:t>
            </w:r>
          </w:p>
          <w:p w14:paraId="6C1BCBC0" w14:textId="77777777" w:rsidR="007524BA" w:rsidRPr="00B361E3" w:rsidRDefault="007524BA" w:rsidP="007524BA">
            <w:pPr>
              <w:autoSpaceDE/>
              <w:autoSpaceDN/>
              <w:jc w:val="both"/>
              <w:rPr>
                <w:sz w:val="18"/>
                <w:szCs w:val="18"/>
              </w:rPr>
            </w:pPr>
            <w:r w:rsidRPr="00B361E3">
              <w:rPr>
                <w:sz w:val="18"/>
                <w:szCs w:val="18"/>
              </w:rPr>
              <w:t>a)</w:t>
            </w:r>
            <w:r>
              <w:rPr>
                <w:sz w:val="18"/>
                <w:szCs w:val="18"/>
              </w:rPr>
              <w:t xml:space="preserve"> </w:t>
            </w:r>
            <w:r w:rsidRPr="00B361E3">
              <w:rPr>
                <w:sz w:val="18"/>
                <w:szCs w:val="18"/>
              </w:rPr>
              <w:t xml:space="preserve">začiatok obdobia nezamestnanosti a skončenie obdobia nezamestnanosti do piatich pracovných dní, </w:t>
            </w:r>
          </w:p>
          <w:p w14:paraId="6C2CAB92" w14:textId="016464BD" w:rsidR="00CE6DAC" w:rsidRPr="00690FA9" w:rsidRDefault="00CE6DAC" w:rsidP="006644E7">
            <w:pPr>
              <w:autoSpaceDE/>
              <w:autoSpaceDN/>
              <w:jc w:val="both"/>
              <w:rPr>
                <w:sz w:val="18"/>
                <w:szCs w:val="18"/>
              </w:rPr>
            </w:pPr>
            <w:r w:rsidRPr="00690FA9">
              <w:rPr>
                <w:sz w:val="18"/>
                <w:szCs w:val="18"/>
              </w:rPr>
              <w:t xml:space="preserve"> </w:t>
            </w:r>
          </w:p>
          <w:p w14:paraId="42FAA594" w14:textId="3A5A34F0"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24AF05B8" w14:textId="34E5C7E3"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97B2D59" w14:textId="2FD0A494" w:rsidR="00CE6DAC" w:rsidRPr="00690FA9" w:rsidRDefault="00CE6DAC" w:rsidP="00946072">
            <w:pPr>
              <w:pStyle w:val="Nadpis1"/>
              <w:jc w:val="left"/>
              <w:rPr>
                <w:b w:val="0"/>
                <w:bCs w:val="0"/>
                <w:sz w:val="18"/>
                <w:szCs w:val="18"/>
              </w:rPr>
            </w:pPr>
          </w:p>
          <w:p w14:paraId="35879071"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98BCA88" w14:textId="6102F36C"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660EE0A" w14:textId="77777777" w:rsidR="00CE6DAC" w:rsidRPr="00690FA9" w:rsidRDefault="00CE6DAC" w:rsidP="00946072">
            <w:pPr>
              <w:pStyle w:val="Nadpis1"/>
              <w:jc w:val="left"/>
              <w:rPr>
                <w:b w:val="0"/>
                <w:bCs w:val="0"/>
                <w:sz w:val="18"/>
                <w:szCs w:val="18"/>
              </w:rPr>
            </w:pPr>
          </w:p>
        </w:tc>
      </w:tr>
      <w:tr w:rsidR="00CE6DAC" w:rsidRPr="00690FA9" w14:paraId="2A269E09" w14:textId="6F98C41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A06DBD0" w14:textId="77777777" w:rsidR="00CE6DAC" w:rsidRPr="00690FA9" w:rsidRDefault="00CE6DAC" w:rsidP="00946072">
            <w:pPr>
              <w:rPr>
                <w:sz w:val="18"/>
                <w:szCs w:val="18"/>
              </w:rPr>
            </w:pPr>
            <w:r w:rsidRPr="00690FA9">
              <w:rPr>
                <w:sz w:val="18"/>
                <w:szCs w:val="18"/>
              </w:rPr>
              <w:lastRenderedPageBreak/>
              <w:t>Č: 15</w:t>
            </w:r>
          </w:p>
          <w:p w14:paraId="242BAD21" w14:textId="77777777" w:rsidR="00CE6DAC" w:rsidRPr="00690FA9" w:rsidRDefault="00CE6DAC" w:rsidP="00946072">
            <w:pPr>
              <w:rPr>
                <w:sz w:val="18"/>
                <w:szCs w:val="18"/>
              </w:rPr>
            </w:pPr>
            <w:r w:rsidRPr="00690FA9">
              <w:rPr>
                <w:sz w:val="18"/>
                <w:szCs w:val="18"/>
              </w:rPr>
              <w:t>O: 5</w:t>
            </w:r>
          </w:p>
          <w:p w14:paraId="3A9D9A6A"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B399CAA" w14:textId="77777777" w:rsidR="00CE6DAC" w:rsidRPr="00690FA9" w:rsidRDefault="00CE6DAC" w:rsidP="00946072">
            <w:pPr>
              <w:jc w:val="both"/>
              <w:rPr>
                <w:sz w:val="18"/>
                <w:szCs w:val="18"/>
              </w:rPr>
            </w:pPr>
            <w:r w:rsidRPr="00690FA9">
              <w:rPr>
                <w:sz w:val="18"/>
                <w:szCs w:val="18"/>
              </w:rPr>
              <w:t>Bez toho, aby boli dotknuté kritériá prijímania stanovené v článku 5, môžu členské štáty držiteľom modrej karty EÚ umožniť vykonávať samostatnú zárobkovú činnosť paralelne s činnosťou vykonávanou v rámci vysokokvalifikovaného zamestnania, a to v súlade s podmienkami stanovenými vo vnútroštátnom práve. Tým nie je dotknutá právomoc členských štátov obmedziť rozsah povolenej samostatnej zárobkovej činnosti.</w:t>
            </w:r>
          </w:p>
          <w:p w14:paraId="7C3BFC85" w14:textId="77777777" w:rsidR="00CE6DAC" w:rsidRPr="00690FA9" w:rsidRDefault="00CE6DAC" w:rsidP="00946072">
            <w:pPr>
              <w:jc w:val="both"/>
              <w:rPr>
                <w:sz w:val="18"/>
                <w:szCs w:val="18"/>
              </w:rPr>
            </w:pPr>
            <w:r w:rsidRPr="00690FA9">
              <w:rPr>
                <w:sz w:val="18"/>
                <w:szCs w:val="18"/>
              </w:rPr>
              <w:t>Každá takáto samostatná zárobková činnosť musí byť vedľajšia vo vzťahu k hlavnej činnosti dotknutej osoby, ktorú vykonáva ako držiteľ modrej karty EÚ.</w:t>
            </w:r>
          </w:p>
        </w:tc>
        <w:tc>
          <w:tcPr>
            <w:tcW w:w="201" w:type="pct"/>
            <w:tcBorders>
              <w:top w:val="single" w:sz="4" w:space="0" w:color="auto"/>
              <w:left w:val="single" w:sz="4" w:space="0" w:color="auto"/>
              <w:bottom w:val="single" w:sz="4" w:space="0" w:color="auto"/>
              <w:right w:val="single" w:sz="4" w:space="0" w:color="auto"/>
            </w:tcBorders>
          </w:tcPr>
          <w:p w14:paraId="2453878F" w14:textId="77777777"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6F648E92" w14:textId="6FE93A80" w:rsidR="0095174F" w:rsidRPr="00FB2E06" w:rsidRDefault="0095174F" w:rsidP="00946072">
            <w:pPr>
              <w:jc w:val="center"/>
              <w:rPr>
                <w:sz w:val="18"/>
                <w:szCs w:val="18"/>
              </w:rPr>
            </w:pPr>
            <w:r w:rsidRPr="00FB2E06">
              <w:rPr>
                <w:sz w:val="18"/>
                <w:szCs w:val="18"/>
              </w:rPr>
              <w:t>Zákon č. 404/2011 Z. z.</w:t>
            </w:r>
          </w:p>
          <w:p w14:paraId="7FBE7CDC" w14:textId="77777777" w:rsidR="0095174F" w:rsidRPr="00FB2E06" w:rsidRDefault="0095174F" w:rsidP="00946072">
            <w:pPr>
              <w:jc w:val="center"/>
              <w:rPr>
                <w:sz w:val="18"/>
                <w:szCs w:val="18"/>
              </w:rPr>
            </w:pPr>
          </w:p>
          <w:p w14:paraId="33843B90" w14:textId="076DF7F4" w:rsidR="00CE6DAC" w:rsidRPr="00FB2E06" w:rsidRDefault="00CE6DAC" w:rsidP="00946072">
            <w:pPr>
              <w:jc w:val="center"/>
              <w:rPr>
                <w:sz w:val="18"/>
                <w:szCs w:val="18"/>
              </w:rPr>
            </w:pPr>
            <w:r w:rsidRPr="00FB2E06">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2EBDF4EB" w14:textId="02576FB1" w:rsidR="0095174F" w:rsidRPr="00FB2E06" w:rsidRDefault="0095174F" w:rsidP="00FA4C3E">
            <w:pPr>
              <w:pStyle w:val="Normlny0"/>
              <w:jc w:val="center"/>
              <w:rPr>
                <w:sz w:val="18"/>
                <w:szCs w:val="18"/>
              </w:rPr>
            </w:pPr>
            <w:r w:rsidRPr="00FB2E06">
              <w:rPr>
                <w:sz w:val="18"/>
                <w:szCs w:val="18"/>
              </w:rPr>
              <w:t>§ 20</w:t>
            </w:r>
          </w:p>
          <w:p w14:paraId="6176299F" w14:textId="30D3BC03" w:rsidR="0095174F" w:rsidRPr="00FB2E06" w:rsidRDefault="0095174F" w:rsidP="00FA4C3E">
            <w:pPr>
              <w:pStyle w:val="Normlny0"/>
              <w:jc w:val="center"/>
              <w:rPr>
                <w:sz w:val="18"/>
                <w:szCs w:val="18"/>
              </w:rPr>
            </w:pPr>
            <w:r w:rsidRPr="00FB2E06">
              <w:rPr>
                <w:sz w:val="18"/>
                <w:szCs w:val="18"/>
              </w:rPr>
              <w:t>O. 2</w:t>
            </w:r>
          </w:p>
          <w:p w14:paraId="4869B669" w14:textId="77777777" w:rsidR="0095174F" w:rsidRPr="00FB2E06" w:rsidRDefault="0095174F" w:rsidP="00FA4C3E">
            <w:pPr>
              <w:pStyle w:val="Normlny0"/>
              <w:jc w:val="center"/>
              <w:rPr>
                <w:sz w:val="18"/>
                <w:szCs w:val="18"/>
              </w:rPr>
            </w:pPr>
          </w:p>
          <w:p w14:paraId="1A87A839" w14:textId="77777777" w:rsidR="0095174F" w:rsidRPr="00FB2E06" w:rsidRDefault="0095174F" w:rsidP="00FA4C3E">
            <w:pPr>
              <w:pStyle w:val="Normlny0"/>
              <w:jc w:val="center"/>
              <w:rPr>
                <w:sz w:val="18"/>
                <w:szCs w:val="18"/>
              </w:rPr>
            </w:pPr>
          </w:p>
          <w:p w14:paraId="614D5085" w14:textId="77777777" w:rsidR="0095174F" w:rsidRPr="00FB2E06" w:rsidRDefault="0095174F" w:rsidP="00FA4C3E">
            <w:pPr>
              <w:pStyle w:val="Normlny0"/>
              <w:jc w:val="center"/>
              <w:rPr>
                <w:sz w:val="18"/>
                <w:szCs w:val="18"/>
              </w:rPr>
            </w:pPr>
          </w:p>
          <w:p w14:paraId="787A6B22" w14:textId="77777777" w:rsidR="00CE6DAC" w:rsidRPr="00FB2E06" w:rsidRDefault="00CE6DAC" w:rsidP="00FA4C3E">
            <w:pPr>
              <w:pStyle w:val="Normlny0"/>
              <w:jc w:val="center"/>
              <w:rPr>
                <w:sz w:val="18"/>
                <w:szCs w:val="18"/>
              </w:rPr>
            </w:pPr>
            <w:r w:rsidRPr="00FB2E06">
              <w:rPr>
                <w:sz w:val="18"/>
                <w:szCs w:val="18"/>
              </w:rPr>
              <w:t>Č. I</w:t>
            </w:r>
          </w:p>
          <w:p w14:paraId="0381484A" w14:textId="77777777" w:rsidR="00CE6DAC" w:rsidRPr="00FB2E06" w:rsidRDefault="00CE6DAC" w:rsidP="00FA4C3E">
            <w:pPr>
              <w:pStyle w:val="Normlny0"/>
              <w:jc w:val="center"/>
              <w:rPr>
                <w:sz w:val="18"/>
                <w:szCs w:val="18"/>
              </w:rPr>
            </w:pPr>
            <w:r w:rsidRPr="00FB2E06">
              <w:rPr>
                <w:sz w:val="18"/>
                <w:szCs w:val="18"/>
              </w:rPr>
              <w:t>§ 126</w:t>
            </w:r>
          </w:p>
          <w:p w14:paraId="72EDC925" w14:textId="6DE89EBB" w:rsidR="00CE6DAC" w:rsidRPr="00FB2E06" w:rsidRDefault="00CE6DAC" w:rsidP="00FA4C3E">
            <w:pPr>
              <w:pStyle w:val="Normlny0"/>
              <w:jc w:val="center"/>
              <w:rPr>
                <w:sz w:val="18"/>
                <w:szCs w:val="18"/>
              </w:rPr>
            </w:pPr>
            <w:r w:rsidRPr="00FB2E06">
              <w:rPr>
                <w:sz w:val="18"/>
                <w:szCs w:val="18"/>
              </w:rPr>
              <w:t>O. 2</w:t>
            </w:r>
          </w:p>
        </w:tc>
        <w:tc>
          <w:tcPr>
            <w:tcW w:w="1761" w:type="pct"/>
            <w:tcBorders>
              <w:top w:val="single" w:sz="4" w:space="0" w:color="auto"/>
              <w:left w:val="single" w:sz="4" w:space="0" w:color="auto"/>
              <w:bottom w:val="single" w:sz="4" w:space="0" w:color="auto"/>
              <w:right w:val="single" w:sz="4" w:space="0" w:color="auto"/>
            </w:tcBorders>
          </w:tcPr>
          <w:p w14:paraId="0FDBEA04" w14:textId="1342F930" w:rsidR="0095174F" w:rsidRDefault="0095174F" w:rsidP="00946072">
            <w:pPr>
              <w:pStyle w:val="Normlny0"/>
              <w:jc w:val="both"/>
              <w:rPr>
                <w:sz w:val="18"/>
                <w:szCs w:val="18"/>
              </w:rPr>
            </w:pPr>
            <w:r w:rsidRPr="00FB2E06">
              <w:rPr>
                <w:sz w:val="18"/>
                <w:szCs w:val="18"/>
              </w:rPr>
              <w:t>(2) Prechodný pobyt je viazaný na jeden účel. Ak štátny príslušník tretej krajiny chce vykonávať inú činnosť, než na akú mu bol udelený prechodný pobyt, musí podať novú žiadosť o udelenie prechodného pobytu, ak tento zákon neustanovuje inak.</w:t>
            </w:r>
          </w:p>
          <w:p w14:paraId="02AD47F7" w14:textId="77777777" w:rsidR="0095174F" w:rsidRDefault="0095174F" w:rsidP="00946072">
            <w:pPr>
              <w:pStyle w:val="Normlny0"/>
              <w:jc w:val="both"/>
              <w:rPr>
                <w:sz w:val="18"/>
                <w:szCs w:val="18"/>
              </w:rPr>
            </w:pPr>
          </w:p>
          <w:p w14:paraId="4A018C2D" w14:textId="77777777" w:rsidR="00CE6DAC" w:rsidRDefault="00CE6DAC" w:rsidP="00946072">
            <w:pPr>
              <w:pStyle w:val="Normlny0"/>
              <w:jc w:val="both"/>
              <w:rPr>
                <w:sz w:val="18"/>
                <w:szCs w:val="18"/>
              </w:rPr>
            </w:pPr>
            <w:r w:rsidRPr="00690FA9">
              <w:rPr>
                <w:sz w:val="18"/>
                <w:szCs w:val="18"/>
              </w:rPr>
              <w:t>(2) Cudzinec podľa § 22, § 24 ods. 3, § 26 ods. 1, § 27 ods. 6, § 29 ods. 3, § 30 ods. 1 písm. a), § 37 ods. 1 a § 65 ods. 1 písm. b) môže podnikať za podmienok ustanovených osobitným predpisom.</w:t>
            </w:r>
            <w:r w:rsidRPr="00690FA9">
              <w:rPr>
                <w:sz w:val="18"/>
                <w:szCs w:val="18"/>
                <w:vertAlign w:val="superscript"/>
              </w:rPr>
              <w:t>97a</w:t>
            </w:r>
            <w:r w:rsidRPr="00690FA9">
              <w:rPr>
                <w:sz w:val="18"/>
                <w:szCs w:val="18"/>
              </w:rPr>
              <w:t>)</w:t>
            </w:r>
          </w:p>
          <w:p w14:paraId="386B850C" w14:textId="77777777" w:rsidR="0095174F" w:rsidRDefault="0095174F" w:rsidP="00946072">
            <w:pPr>
              <w:pStyle w:val="Normlny0"/>
              <w:jc w:val="both"/>
              <w:rPr>
                <w:sz w:val="18"/>
                <w:szCs w:val="18"/>
              </w:rPr>
            </w:pPr>
          </w:p>
          <w:p w14:paraId="274A755F" w14:textId="6BDBA0EF" w:rsidR="0095174F" w:rsidRPr="00690FA9" w:rsidRDefault="0095174F"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E858AC3" w14:textId="105F8C01"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4293F19" w14:textId="3FB9D7C1" w:rsidR="00CE6DAC" w:rsidRPr="00690FA9" w:rsidRDefault="00AA329D" w:rsidP="00946072">
            <w:pPr>
              <w:pStyle w:val="Nadpis1"/>
              <w:rPr>
                <w:b w:val="0"/>
                <w:bCs w:val="0"/>
                <w:sz w:val="18"/>
                <w:szCs w:val="18"/>
              </w:rPr>
            </w:pPr>
            <w:r>
              <w:rPr>
                <w:b w:val="0"/>
                <w:bCs w:val="0"/>
                <w:sz w:val="18"/>
                <w:szCs w:val="18"/>
              </w:rPr>
              <w:t xml:space="preserve"> V zmysle navrhovanej právnej úpravy</w:t>
            </w:r>
            <w:r w:rsidR="008A1779">
              <w:rPr>
                <w:b w:val="0"/>
                <w:bCs w:val="0"/>
                <w:sz w:val="18"/>
                <w:szCs w:val="18"/>
              </w:rPr>
              <w:t xml:space="preserve"> máme zato, že hlavná činnosť vyplýva z udelenej modrej k raty a v rámci toho môže držiteľ modrej karty  vykonávať podnikateľskú činnosť ako vedľajšiu činnosť. </w:t>
            </w:r>
            <w:r>
              <w:rPr>
                <w:b w:val="0"/>
                <w:bCs w:val="0"/>
                <w:sz w:val="18"/>
                <w:szCs w:val="18"/>
              </w:rPr>
              <w:t xml:space="preserve"> </w:t>
            </w:r>
            <w:r w:rsidR="008A1779">
              <w:rPr>
                <w:b w:val="0"/>
                <w:bCs w:val="0"/>
                <w:sz w:val="18"/>
                <w:szCs w:val="18"/>
              </w:rPr>
              <w:t xml:space="preserve"> Ak by držiteľ modrej karty už nechcel vykonávať činnosť na základe modrej karty ako hlavnú činnosť, musel by zmeniť účel </w:t>
            </w:r>
            <w:r w:rsidR="008A1779">
              <w:rPr>
                <w:b w:val="0"/>
                <w:bCs w:val="0"/>
                <w:sz w:val="18"/>
                <w:szCs w:val="18"/>
              </w:rPr>
              <w:lastRenderedPageBreak/>
              <w:t xml:space="preserve">prechodného pobytu.  </w:t>
            </w:r>
          </w:p>
          <w:p w14:paraId="0D66570F"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7A7126E" w14:textId="336E4840" w:rsidR="00CE6DAC" w:rsidRPr="00690FA9" w:rsidRDefault="00CE6DAC" w:rsidP="00946072">
            <w:pPr>
              <w:pStyle w:val="Nadpis1"/>
              <w:rPr>
                <w:b w:val="0"/>
                <w:bCs w:val="0"/>
                <w:sz w:val="18"/>
                <w:szCs w:val="18"/>
              </w:rPr>
            </w:pPr>
            <w:r w:rsidRPr="00690FA9">
              <w:rPr>
                <w:b w:val="0"/>
                <w:bCs w:val="0"/>
                <w:sz w:val="18"/>
                <w:szCs w:val="18"/>
              </w:rPr>
              <w:lastRenderedPageBreak/>
              <w:t>GP - N</w:t>
            </w:r>
          </w:p>
        </w:tc>
        <w:tc>
          <w:tcPr>
            <w:tcW w:w="406" w:type="pct"/>
            <w:tcBorders>
              <w:top w:val="single" w:sz="4" w:space="0" w:color="auto"/>
              <w:left w:val="single" w:sz="4" w:space="0" w:color="auto"/>
              <w:bottom w:val="single" w:sz="4" w:space="0" w:color="auto"/>
              <w:right w:val="single" w:sz="4" w:space="0" w:color="auto"/>
            </w:tcBorders>
          </w:tcPr>
          <w:p w14:paraId="52A73A49" w14:textId="77777777" w:rsidR="00CE6DAC" w:rsidRPr="00690FA9" w:rsidRDefault="00CE6DAC" w:rsidP="00946072">
            <w:pPr>
              <w:pStyle w:val="Nadpis1"/>
              <w:rPr>
                <w:b w:val="0"/>
                <w:bCs w:val="0"/>
                <w:sz w:val="18"/>
                <w:szCs w:val="18"/>
              </w:rPr>
            </w:pPr>
          </w:p>
        </w:tc>
      </w:tr>
      <w:tr w:rsidR="00CE6DAC" w:rsidRPr="00690FA9" w14:paraId="7AEF2645" w14:textId="7473E87E" w:rsidTr="000E5E48">
        <w:trPr>
          <w:trHeight w:val="274"/>
        </w:trPr>
        <w:tc>
          <w:tcPr>
            <w:tcW w:w="175" w:type="pct"/>
            <w:tcBorders>
              <w:top w:val="single" w:sz="4" w:space="0" w:color="auto"/>
              <w:left w:val="single" w:sz="4" w:space="0" w:color="auto"/>
              <w:bottom w:val="single" w:sz="4" w:space="0" w:color="auto"/>
              <w:right w:val="single" w:sz="4" w:space="0" w:color="auto"/>
            </w:tcBorders>
          </w:tcPr>
          <w:p w14:paraId="268992F7" w14:textId="77777777" w:rsidR="00CE6DAC" w:rsidRPr="00690FA9" w:rsidRDefault="00CE6DAC" w:rsidP="00946072">
            <w:pPr>
              <w:rPr>
                <w:sz w:val="18"/>
                <w:szCs w:val="18"/>
              </w:rPr>
            </w:pPr>
            <w:r w:rsidRPr="00690FA9">
              <w:rPr>
                <w:sz w:val="18"/>
                <w:szCs w:val="18"/>
              </w:rPr>
              <w:t>Č: 15</w:t>
            </w:r>
          </w:p>
          <w:p w14:paraId="06D7E374" w14:textId="77777777" w:rsidR="00CE6DAC" w:rsidRPr="00690FA9" w:rsidRDefault="00CE6DAC" w:rsidP="00946072">
            <w:pPr>
              <w:rPr>
                <w:sz w:val="18"/>
                <w:szCs w:val="18"/>
              </w:rPr>
            </w:pPr>
            <w:r w:rsidRPr="00690FA9">
              <w:rPr>
                <w:sz w:val="18"/>
                <w:szCs w:val="18"/>
              </w:rPr>
              <w:t>O: 6</w:t>
            </w:r>
          </w:p>
          <w:p w14:paraId="233D84D3"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A1D6886" w14:textId="77777777" w:rsidR="00CE6DAC" w:rsidRPr="00690FA9" w:rsidRDefault="00CE6DAC" w:rsidP="00946072">
            <w:pPr>
              <w:jc w:val="both"/>
              <w:rPr>
                <w:sz w:val="18"/>
                <w:szCs w:val="18"/>
              </w:rPr>
            </w:pPr>
            <w:r w:rsidRPr="00690FA9">
              <w:rPr>
                <w:sz w:val="18"/>
                <w:szCs w:val="18"/>
              </w:rPr>
              <w:t>Ak členské štáty vydávajú vnútroštátne povolenia na pobyt na účely vysokokvalifikovaného zamestnania, zaručujú držiteľom modrej karty EÚ prístup k samostatne zárobkovým činnostiam za podmienok, ktoré nie sú menej výhodné ako podmienky stanovené v príslušnom vnútroštátnom systéme.</w:t>
            </w:r>
          </w:p>
        </w:tc>
        <w:tc>
          <w:tcPr>
            <w:tcW w:w="201" w:type="pct"/>
            <w:tcBorders>
              <w:top w:val="single" w:sz="4" w:space="0" w:color="auto"/>
              <w:left w:val="single" w:sz="4" w:space="0" w:color="auto"/>
              <w:bottom w:val="single" w:sz="4" w:space="0" w:color="auto"/>
              <w:right w:val="single" w:sz="4" w:space="0" w:color="auto"/>
            </w:tcBorders>
          </w:tcPr>
          <w:p w14:paraId="253F964D"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375D59A"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A902F51"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873FD01" w14:textId="77777777" w:rsidR="00CE6DAC" w:rsidRPr="00690FA9" w:rsidRDefault="00CE6DAC" w:rsidP="00946072">
            <w:pPr>
              <w:autoSpaceDE/>
              <w:snapToGrid w:val="0"/>
              <w:spacing w:after="24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BE139D"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B033870" w14:textId="65C6ACEF" w:rsidR="00CE6DAC" w:rsidRPr="00690FA9" w:rsidRDefault="00CE6DAC" w:rsidP="00946072">
            <w:pPr>
              <w:pStyle w:val="Nadpis1"/>
              <w:rPr>
                <w:b w:val="0"/>
                <w:bCs w:val="0"/>
                <w:sz w:val="18"/>
                <w:szCs w:val="18"/>
              </w:rPr>
            </w:pPr>
          </w:p>
          <w:p w14:paraId="259908B1"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13D6B6"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DAB3225" w14:textId="77777777" w:rsidR="00CE6DAC" w:rsidRPr="00690FA9" w:rsidRDefault="00CE6DAC" w:rsidP="00946072">
            <w:pPr>
              <w:pStyle w:val="Nadpis1"/>
              <w:rPr>
                <w:b w:val="0"/>
                <w:bCs w:val="0"/>
                <w:sz w:val="18"/>
                <w:szCs w:val="18"/>
              </w:rPr>
            </w:pPr>
          </w:p>
        </w:tc>
      </w:tr>
      <w:tr w:rsidR="005502C8" w:rsidRPr="00690FA9" w14:paraId="45561FA6" w14:textId="4BAF7F6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39C1935" w14:textId="77777777" w:rsidR="005502C8" w:rsidRPr="00690FA9" w:rsidRDefault="005502C8" w:rsidP="005502C8">
            <w:pPr>
              <w:rPr>
                <w:sz w:val="18"/>
                <w:szCs w:val="18"/>
              </w:rPr>
            </w:pPr>
            <w:r w:rsidRPr="00690FA9">
              <w:rPr>
                <w:sz w:val="18"/>
                <w:szCs w:val="18"/>
              </w:rPr>
              <w:t>Č: 15</w:t>
            </w:r>
          </w:p>
          <w:p w14:paraId="567FCEB5" w14:textId="77777777" w:rsidR="005502C8" w:rsidRPr="00690FA9" w:rsidRDefault="005502C8" w:rsidP="005502C8">
            <w:pPr>
              <w:rPr>
                <w:sz w:val="18"/>
                <w:szCs w:val="18"/>
              </w:rPr>
            </w:pPr>
            <w:r w:rsidRPr="00690FA9">
              <w:rPr>
                <w:sz w:val="18"/>
                <w:szCs w:val="18"/>
              </w:rPr>
              <w:t>O: 7</w:t>
            </w:r>
          </w:p>
          <w:p w14:paraId="0029E866" w14:textId="77777777" w:rsidR="005502C8" w:rsidRPr="00690FA9" w:rsidRDefault="005502C8" w:rsidP="005502C8">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2C54115" w14:textId="77777777" w:rsidR="005502C8" w:rsidRPr="00690FA9" w:rsidRDefault="005502C8" w:rsidP="005502C8">
            <w:pPr>
              <w:jc w:val="both"/>
              <w:rPr>
                <w:sz w:val="18"/>
                <w:szCs w:val="18"/>
              </w:rPr>
            </w:pPr>
            <w:r w:rsidRPr="00690FA9">
              <w:rPr>
                <w:sz w:val="18"/>
                <w:szCs w:val="18"/>
              </w:rPr>
              <w:t>Bez toho, aby boli dotknuté kritériá prijímania stanovené v článku 5, môžu členské štáty držiteľom modrej karty EÚ umožniť vykonávať inú zárobkovú činnosť ako tú, ktorú ako hlavnú činnosť vykonávajú ako držiteľ modrej karty EÚ, v súlade s podmienkami stanovenými vo vnútroštátnom práve.</w:t>
            </w:r>
          </w:p>
        </w:tc>
        <w:tc>
          <w:tcPr>
            <w:tcW w:w="201" w:type="pct"/>
            <w:tcBorders>
              <w:top w:val="single" w:sz="4" w:space="0" w:color="auto"/>
              <w:left w:val="single" w:sz="4" w:space="0" w:color="auto"/>
              <w:bottom w:val="single" w:sz="4" w:space="0" w:color="auto"/>
              <w:right w:val="single" w:sz="4" w:space="0" w:color="auto"/>
            </w:tcBorders>
          </w:tcPr>
          <w:p w14:paraId="445EAD07" w14:textId="77777777" w:rsidR="005502C8" w:rsidRPr="00690FA9" w:rsidRDefault="005502C8" w:rsidP="005502C8">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7F20CB11" w14:textId="3CB8AFDB" w:rsidR="005502C8" w:rsidRPr="00690FA9" w:rsidRDefault="005502C8" w:rsidP="005502C8">
            <w:pPr>
              <w:jc w:val="center"/>
              <w:rPr>
                <w:sz w:val="18"/>
                <w:szCs w:val="18"/>
              </w:rPr>
            </w:pPr>
            <w:r w:rsidRPr="00DD457E">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55F3E723" w14:textId="77777777" w:rsidR="005502C8" w:rsidRPr="00DD457E" w:rsidRDefault="005502C8" w:rsidP="005502C8">
            <w:pPr>
              <w:pStyle w:val="Normlny0"/>
              <w:jc w:val="center"/>
              <w:rPr>
                <w:sz w:val="18"/>
                <w:szCs w:val="18"/>
              </w:rPr>
            </w:pPr>
            <w:r w:rsidRPr="00DD457E">
              <w:rPr>
                <w:sz w:val="18"/>
                <w:szCs w:val="18"/>
              </w:rPr>
              <w:t>Č. IV</w:t>
            </w:r>
          </w:p>
          <w:p w14:paraId="08F6FF70" w14:textId="77777777" w:rsidR="005502C8" w:rsidRPr="00DD457E" w:rsidRDefault="005502C8" w:rsidP="005502C8">
            <w:pPr>
              <w:pStyle w:val="Normlny0"/>
              <w:jc w:val="center"/>
              <w:rPr>
                <w:sz w:val="18"/>
                <w:szCs w:val="18"/>
              </w:rPr>
            </w:pPr>
            <w:r w:rsidRPr="00DD457E">
              <w:rPr>
                <w:sz w:val="18"/>
                <w:szCs w:val="18"/>
              </w:rPr>
              <w:t>§ 21</w:t>
            </w:r>
          </w:p>
          <w:p w14:paraId="06B21760" w14:textId="77777777" w:rsidR="005502C8" w:rsidRPr="00DD457E" w:rsidRDefault="005502C8" w:rsidP="005502C8">
            <w:pPr>
              <w:pStyle w:val="Normlny0"/>
              <w:jc w:val="center"/>
              <w:rPr>
                <w:sz w:val="18"/>
                <w:szCs w:val="18"/>
              </w:rPr>
            </w:pPr>
            <w:r w:rsidRPr="00DD457E">
              <w:rPr>
                <w:sz w:val="18"/>
                <w:szCs w:val="18"/>
              </w:rPr>
              <w:t>O. 1</w:t>
            </w:r>
          </w:p>
          <w:p w14:paraId="79376D60" w14:textId="77777777" w:rsidR="005502C8" w:rsidRPr="00DD457E" w:rsidRDefault="005502C8" w:rsidP="005502C8">
            <w:pPr>
              <w:pStyle w:val="Normlny0"/>
              <w:jc w:val="center"/>
              <w:rPr>
                <w:sz w:val="18"/>
                <w:szCs w:val="18"/>
              </w:rPr>
            </w:pPr>
            <w:r w:rsidRPr="00DD457E">
              <w:rPr>
                <w:sz w:val="18"/>
                <w:szCs w:val="18"/>
              </w:rPr>
              <w:t>P. a</w:t>
            </w:r>
          </w:p>
          <w:p w14:paraId="5E6C0238" w14:textId="77777777" w:rsidR="005502C8" w:rsidRPr="00DD457E" w:rsidRDefault="005502C8" w:rsidP="005502C8">
            <w:pPr>
              <w:pStyle w:val="Normlny0"/>
              <w:jc w:val="center"/>
              <w:rPr>
                <w:sz w:val="18"/>
                <w:szCs w:val="18"/>
              </w:rPr>
            </w:pPr>
            <w:r w:rsidRPr="00DD457E">
              <w:rPr>
                <w:sz w:val="18"/>
                <w:szCs w:val="18"/>
              </w:rPr>
              <w:t>B. 5</w:t>
            </w:r>
          </w:p>
          <w:p w14:paraId="709E1268" w14:textId="77777777" w:rsidR="005502C8" w:rsidRPr="00DD457E" w:rsidRDefault="005502C8" w:rsidP="005502C8">
            <w:pPr>
              <w:pStyle w:val="Normlny0"/>
              <w:jc w:val="center"/>
              <w:rPr>
                <w:sz w:val="18"/>
                <w:szCs w:val="18"/>
              </w:rPr>
            </w:pPr>
          </w:p>
          <w:p w14:paraId="7B35077B" w14:textId="77777777" w:rsidR="005502C8" w:rsidRPr="00DD457E" w:rsidRDefault="005502C8" w:rsidP="005502C8">
            <w:pPr>
              <w:pStyle w:val="Normlny0"/>
              <w:jc w:val="center"/>
              <w:rPr>
                <w:sz w:val="18"/>
                <w:szCs w:val="18"/>
              </w:rPr>
            </w:pPr>
          </w:p>
          <w:p w14:paraId="3C6CE282" w14:textId="77777777" w:rsidR="005502C8" w:rsidRPr="00DD457E" w:rsidRDefault="005502C8" w:rsidP="005502C8">
            <w:pPr>
              <w:pStyle w:val="Normlny0"/>
              <w:jc w:val="center"/>
              <w:rPr>
                <w:sz w:val="18"/>
                <w:szCs w:val="18"/>
              </w:rPr>
            </w:pPr>
            <w:r w:rsidRPr="00DD457E">
              <w:rPr>
                <w:sz w:val="18"/>
                <w:szCs w:val="18"/>
              </w:rPr>
              <w:t>§ 21b</w:t>
            </w:r>
          </w:p>
          <w:p w14:paraId="383A7390" w14:textId="77777777" w:rsidR="005502C8" w:rsidRPr="00DD457E" w:rsidRDefault="005502C8" w:rsidP="005502C8">
            <w:pPr>
              <w:pStyle w:val="Normlny0"/>
              <w:jc w:val="center"/>
              <w:rPr>
                <w:sz w:val="18"/>
                <w:szCs w:val="18"/>
              </w:rPr>
            </w:pPr>
            <w:r w:rsidRPr="00DD457E">
              <w:rPr>
                <w:sz w:val="18"/>
                <w:szCs w:val="18"/>
              </w:rPr>
              <w:t>O. 1</w:t>
            </w:r>
          </w:p>
          <w:p w14:paraId="281B501A" w14:textId="35702917" w:rsidR="005502C8" w:rsidRPr="00690FA9" w:rsidRDefault="005502C8" w:rsidP="005502C8">
            <w:pPr>
              <w:pStyle w:val="Normlny0"/>
              <w:rPr>
                <w:sz w:val="18"/>
                <w:szCs w:val="18"/>
              </w:rPr>
            </w:pPr>
            <w:r w:rsidRPr="00DD457E">
              <w:rPr>
                <w:sz w:val="18"/>
                <w:szCs w:val="18"/>
              </w:rPr>
              <w:t>P. c</w:t>
            </w:r>
          </w:p>
        </w:tc>
        <w:tc>
          <w:tcPr>
            <w:tcW w:w="1761" w:type="pct"/>
            <w:tcBorders>
              <w:top w:val="single" w:sz="4" w:space="0" w:color="auto"/>
              <w:left w:val="single" w:sz="4" w:space="0" w:color="auto"/>
              <w:bottom w:val="single" w:sz="4" w:space="0" w:color="auto"/>
              <w:right w:val="single" w:sz="4" w:space="0" w:color="auto"/>
            </w:tcBorders>
          </w:tcPr>
          <w:p w14:paraId="32FC7B19" w14:textId="77777777" w:rsidR="005502C8" w:rsidRPr="00DD457E" w:rsidRDefault="005502C8" w:rsidP="005502C8">
            <w:pPr>
              <w:pStyle w:val="Normlny0"/>
              <w:jc w:val="both"/>
              <w:rPr>
                <w:sz w:val="18"/>
                <w:szCs w:val="18"/>
              </w:rPr>
            </w:pPr>
            <w:r w:rsidRPr="00DD457E">
              <w:rPr>
                <w:sz w:val="18"/>
                <w:szCs w:val="18"/>
              </w:rPr>
              <w:t>(1) Zamestnávateľ môže zamestnávať len štátneho príslušníka tretej krajiny, ktorý</w:t>
            </w:r>
          </w:p>
          <w:p w14:paraId="1B0B4CB8" w14:textId="77777777" w:rsidR="005502C8" w:rsidRPr="00DD457E" w:rsidRDefault="005502C8" w:rsidP="005502C8">
            <w:pPr>
              <w:pStyle w:val="Normlny0"/>
              <w:jc w:val="both"/>
              <w:rPr>
                <w:sz w:val="18"/>
                <w:szCs w:val="18"/>
              </w:rPr>
            </w:pPr>
            <w:r w:rsidRPr="00DD457E">
              <w:rPr>
                <w:sz w:val="18"/>
                <w:szCs w:val="18"/>
              </w:rPr>
              <w:t>a) má vydanú</w:t>
            </w:r>
          </w:p>
          <w:p w14:paraId="1B8AF222" w14:textId="77777777" w:rsidR="005502C8" w:rsidRPr="00DD457E" w:rsidRDefault="005502C8" w:rsidP="005502C8">
            <w:pPr>
              <w:pStyle w:val="Normlny0"/>
              <w:jc w:val="both"/>
              <w:rPr>
                <w:sz w:val="18"/>
                <w:szCs w:val="18"/>
              </w:rPr>
            </w:pPr>
            <w:r w:rsidRPr="00DD457E">
              <w:rPr>
                <w:sz w:val="18"/>
                <w:szCs w:val="18"/>
              </w:rPr>
              <w:t>5. modrú kartu a úrad vydal potvrdenie o možnosti obsadenia voľného pracovného miesta podľa § 21b ods. 1 písm. c), ktoré obsahuje súhlas s jeho obsadením.</w:t>
            </w:r>
          </w:p>
          <w:p w14:paraId="3C77BA2C" w14:textId="77777777" w:rsidR="005502C8" w:rsidRPr="00DD457E" w:rsidRDefault="005502C8" w:rsidP="005502C8">
            <w:pPr>
              <w:pStyle w:val="Normlny0"/>
              <w:jc w:val="both"/>
              <w:rPr>
                <w:sz w:val="18"/>
                <w:szCs w:val="18"/>
              </w:rPr>
            </w:pPr>
          </w:p>
          <w:p w14:paraId="582E102F" w14:textId="77777777" w:rsidR="005502C8" w:rsidRPr="00DD457E" w:rsidRDefault="005502C8" w:rsidP="005502C8">
            <w:pPr>
              <w:pStyle w:val="Normlny0"/>
              <w:jc w:val="both"/>
              <w:rPr>
                <w:sz w:val="18"/>
                <w:szCs w:val="18"/>
              </w:rPr>
            </w:pPr>
            <w:r w:rsidRPr="00DD457E">
              <w:rPr>
                <w:sz w:val="18"/>
                <w:szCs w:val="18"/>
              </w:rPr>
              <w:t>(1) 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w:t>
            </w:r>
          </w:p>
          <w:p w14:paraId="3ADCB1EA" w14:textId="7A2FD1FB" w:rsidR="005502C8" w:rsidRPr="00690FA9" w:rsidRDefault="005502C8" w:rsidP="005502C8">
            <w:pPr>
              <w:pStyle w:val="Normlny0"/>
              <w:jc w:val="both"/>
              <w:rPr>
                <w:b/>
                <w:bCs/>
                <w:sz w:val="18"/>
                <w:szCs w:val="18"/>
              </w:rPr>
            </w:pPr>
            <w:r w:rsidRPr="00DD457E">
              <w:rPr>
                <w:sz w:val="18"/>
                <w:szCs w:val="18"/>
              </w:rPr>
              <w:t>c) ktorý je držiteľom modrej karty.</w:t>
            </w:r>
          </w:p>
        </w:tc>
        <w:tc>
          <w:tcPr>
            <w:tcW w:w="201" w:type="pct"/>
            <w:tcBorders>
              <w:top w:val="single" w:sz="4" w:space="0" w:color="auto"/>
              <w:left w:val="single" w:sz="4" w:space="0" w:color="auto"/>
              <w:bottom w:val="single" w:sz="4" w:space="0" w:color="auto"/>
              <w:right w:val="single" w:sz="4" w:space="0" w:color="auto"/>
            </w:tcBorders>
          </w:tcPr>
          <w:p w14:paraId="3FA227E3" w14:textId="5FCC4C62" w:rsidR="005502C8" w:rsidRPr="00690FA9" w:rsidRDefault="005502C8" w:rsidP="005502C8">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AE10D0D" w14:textId="4D2218A7" w:rsidR="005502C8" w:rsidRPr="00690FA9" w:rsidRDefault="005502C8" w:rsidP="005502C8">
            <w:pPr>
              <w:pStyle w:val="Nadpis1"/>
              <w:jc w:val="left"/>
              <w:rPr>
                <w:b w:val="0"/>
                <w:bCs w:val="0"/>
                <w:sz w:val="18"/>
                <w:szCs w:val="18"/>
              </w:rPr>
            </w:pPr>
          </w:p>
          <w:p w14:paraId="36BE808B" w14:textId="77777777" w:rsidR="005502C8" w:rsidRPr="00690FA9" w:rsidRDefault="005502C8" w:rsidP="005502C8">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053939A" w14:textId="52E3B220" w:rsidR="005502C8" w:rsidRPr="00690FA9" w:rsidRDefault="005502C8" w:rsidP="005502C8">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26B72A3F" w14:textId="77777777" w:rsidR="005502C8" w:rsidRPr="00690FA9" w:rsidRDefault="005502C8" w:rsidP="005502C8">
            <w:pPr>
              <w:pStyle w:val="Nadpis1"/>
              <w:jc w:val="left"/>
              <w:rPr>
                <w:b w:val="0"/>
                <w:bCs w:val="0"/>
                <w:sz w:val="18"/>
                <w:szCs w:val="18"/>
              </w:rPr>
            </w:pPr>
          </w:p>
        </w:tc>
      </w:tr>
      <w:tr w:rsidR="00CE6DAC" w:rsidRPr="00690FA9" w14:paraId="37B1C5D7" w14:textId="5BDC839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4090444" w14:textId="77777777" w:rsidR="00CE6DAC" w:rsidRPr="00690FA9" w:rsidRDefault="00CE6DAC" w:rsidP="00946072">
            <w:pPr>
              <w:rPr>
                <w:sz w:val="18"/>
                <w:szCs w:val="18"/>
              </w:rPr>
            </w:pPr>
            <w:r w:rsidRPr="00690FA9">
              <w:rPr>
                <w:sz w:val="18"/>
                <w:szCs w:val="18"/>
              </w:rPr>
              <w:t>Č: 15</w:t>
            </w:r>
          </w:p>
          <w:p w14:paraId="38F559D4" w14:textId="77777777" w:rsidR="00CE6DAC" w:rsidRPr="00690FA9" w:rsidRDefault="00CE6DAC" w:rsidP="00946072">
            <w:pPr>
              <w:rPr>
                <w:sz w:val="18"/>
                <w:szCs w:val="18"/>
              </w:rPr>
            </w:pPr>
            <w:r w:rsidRPr="00690FA9">
              <w:rPr>
                <w:sz w:val="18"/>
                <w:szCs w:val="18"/>
              </w:rPr>
              <w:t>O: 8</w:t>
            </w:r>
          </w:p>
          <w:p w14:paraId="3783EB8A"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AEFD896" w14:textId="77777777" w:rsidR="00CE6DAC" w:rsidRPr="00690FA9" w:rsidRDefault="00CE6DAC" w:rsidP="00946072">
            <w:pPr>
              <w:jc w:val="both"/>
              <w:rPr>
                <w:sz w:val="18"/>
                <w:szCs w:val="18"/>
              </w:rPr>
            </w:pPr>
            <w:r w:rsidRPr="00690FA9">
              <w:rPr>
                <w:sz w:val="18"/>
                <w:szCs w:val="18"/>
              </w:rPr>
              <w:t>Odchylne od odseku 1 môže členský štát zachovať obmedzenia prístupu k zamestnaniu v súlade s existujúcim vnútroštátnym právom alebo právom Únie, pokiaľ takéto činnosti vykonávané v rámci zamestnania zahŕňajú aspoň príležitostné vykonávanie verejnej moci a zodpovednosť za ochranu všeobecných záujmov štátu, alebo ak sú takéto činnosti vykonávané v rámci zamestnania vyhradené pre štátnych príslušníkov daného členského štátu, občanov Únie alebo občanov EHS.</w:t>
            </w:r>
          </w:p>
        </w:tc>
        <w:tc>
          <w:tcPr>
            <w:tcW w:w="201" w:type="pct"/>
            <w:tcBorders>
              <w:top w:val="single" w:sz="4" w:space="0" w:color="auto"/>
              <w:left w:val="single" w:sz="4" w:space="0" w:color="auto"/>
              <w:bottom w:val="single" w:sz="4" w:space="0" w:color="auto"/>
              <w:right w:val="single" w:sz="4" w:space="0" w:color="auto"/>
            </w:tcBorders>
          </w:tcPr>
          <w:p w14:paraId="3E54C8F6" w14:textId="77777777"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5AE505F"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B4E1F89"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F1C8823"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249F777D" w14:textId="4F086B30"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4B7C8E9" w14:textId="5A06E78A" w:rsidR="00CE6DAC" w:rsidRPr="00690FA9" w:rsidRDefault="00CE6DAC" w:rsidP="00946072">
            <w:pPr>
              <w:pStyle w:val="Nadpis1"/>
              <w:rPr>
                <w:b w:val="0"/>
                <w:bCs w:val="0"/>
                <w:sz w:val="18"/>
                <w:szCs w:val="18"/>
              </w:rPr>
            </w:pPr>
          </w:p>
          <w:p w14:paraId="69A34598"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B3E5AB7"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5B0DD05" w14:textId="77777777" w:rsidR="00CE6DAC" w:rsidRPr="00690FA9" w:rsidRDefault="00CE6DAC" w:rsidP="00946072">
            <w:pPr>
              <w:pStyle w:val="Nadpis1"/>
              <w:rPr>
                <w:b w:val="0"/>
                <w:bCs w:val="0"/>
                <w:sz w:val="18"/>
                <w:szCs w:val="18"/>
              </w:rPr>
            </w:pPr>
          </w:p>
        </w:tc>
      </w:tr>
      <w:tr w:rsidR="00CE6DAC" w:rsidRPr="00690FA9" w14:paraId="597DB721" w14:textId="5D1BE640"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9FF98FB" w14:textId="77777777" w:rsidR="00CE6DAC" w:rsidRPr="00690FA9" w:rsidRDefault="00CE6DAC" w:rsidP="00946072">
            <w:pPr>
              <w:rPr>
                <w:sz w:val="18"/>
                <w:szCs w:val="18"/>
              </w:rPr>
            </w:pPr>
            <w:r w:rsidRPr="00690FA9">
              <w:rPr>
                <w:sz w:val="18"/>
                <w:szCs w:val="18"/>
              </w:rPr>
              <w:t>Č: 15</w:t>
            </w:r>
          </w:p>
          <w:p w14:paraId="1D9CA0CA" w14:textId="77777777" w:rsidR="00CE6DAC" w:rsidRPr="00690FA9" w:rsidRDefault="00CE6DAC" w:rsidP="00946072">
            <w:pPr>
              <w:rPr>
                <w:sz w:val="18"/>
                <w:szCs w:val="18"/>
              </w:rPr>
            </w:pPr>
            <w:r w:rsidRPr="00690FA9">
              <w:rPr>
                <w:sz w:val="18"/>
                <w:szCs w:val="18"/>
              </w:rPr>
              <w:t>O: 9</w:t>
            </w:r>
          </w:p>
          <w:p w14:paraId="1CD1236D"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E48CF5C" w14:textId="77777777" w:rsidR="00CE6DAC" w:rsidRPr="00690FA9" w:rsidRDefault="00CE6DAC" w:rsidP="00946072">
            <w:pPr>
              <w:jc w:val="both"/>
              <w:rPr>
                <w:sz w:val="18"/>
                <w:szCs w:val="18"/>
              </w:rPr>
            </w:pPr>
            <w:r w:rsidRPr="00690FA9">
              <w:rPr>
                <w:sz w:val="18"/>
                <w:szCs w:val="18"/>
              </w:rPr>
              <w:t>Tento článok sa uplatňuje bez toho, aby bola dotknutá zásada uprednostňovania občanov Únie, ak sa uplatňuje v zmysle príslušných relevantných aktov o pristúpení.</w:t>
            </w:r>
          </w:p>
        </w:tc>
        <w:tc>
          <w:tcPr>
            <w:tcW w:w="201" w:type="pct"/>
            <w:tcBorders>
              <w:top w:val="single" w:sz="4" w:space="0" w:color="auto"/>
              <w:left w:val="single" w:sz="4" w:space="0" w:color="auto"/>
              <w:bottom w:val="single" w:sz="4" w:space="0" w:color="auto"/>
              <w:right w:val="single" w:sz="4" w:space="0" w:color="auto"/>
            </w:tcBorders>
          </w:tcPr>
          <w:p w14:paraId="6A47D030" w14:textId="1057A82A"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00AC47C"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820BD57"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B0C627C"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652B0B82" w14:textId="23ECD086"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F65599C" w14:textId="5F9ABB28" w:rsidR="00CE6DAC" w:rsidRPr="00690FA9" w:rsidRDefault="00CE6DAC" w:rsidP="00946072">
            <w:pPr>
              <w:pStyle w:val="Nadpis1"/>
              <w:rPr>
                <w:b w:val="0"/>
                <w:bCs w:val="0"/>
                <w:sz w:val="18"/>
                <w:szCs w:val="18"/>
              </w:rPr>
            </w:pPr>
          </w:p>
          <w:p w14:paraId="2E2B9847"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30CCFEB"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25D1280" w14:textId="77777777" w:rsidR="00CE6DAC" w:rsidRPr="00690FA9" w:rsidRDefault="00CE6DAC" w:rsidP="00946072">
            <w:pPr>
              <w:pStyle w:val="Nadpis1"/>
              <w:rPr>
                <w:b w:val="0"/>
                <w:bCs w:val="0"/>
                <w:sz w:val="18"/>
                <w:szCs w:val="18"/>
              </w:rPr>
            </w:pPr>
          </w:p>
        </w:tc>
      </w:tr>
      <w:tr w:rsidR="00CE6DAC" w:rsidRPr="00690FA9" w14:paraId="0C03A789" w14:textId="179B6589"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6E756F0" w14:textId="77777777" w:rsidR="00CE6DAC" w:rsidRPr="00690FA9" w:rsidRDefault="00CE6DAC" w:rsidP="00946072">
            <w:pPr>
              <w:rPr>
                <w:sz w:val="18"/>
                <w:szCs w:val="18"/>
              </w:rPr>
            </w:pPr>
            <w:r w:rsidRPr="00690FA9">
              <w:rPr>
                <w:sz w:val="18"/>
                <w:szCs w:val="18"/>
              </w:rPr>
              <w:t>Č: 16</w:t>
            </w:r>
          </w:p>
          <w:p w14:paraId="33FF08E2" w14:textId="77777777" w:rsidR="00CE6DAC" w:rsidRPr="00690FA9" w:rsidRDefault="00CE6DAC" w:rsidP="00946072">
            <w:pPr>
              <w:rPr>
                <w:sz w:val="18"/>
                <w:szCs w:val="18"/>
              </w:rPr>
            </w:pPr>
            <w:r w:rsidRPr="00690FA9">
              <w:rPr>
                <w:sz w:val="18"/>
                <w:szCs w:val="18"/>
              </w:rPr>
              <w:t>O: 1</w:t>
            </w:r>
          </w:p>
          <w:p w14:paraId="5A049BD1" w14:textId="77777777" w:rsidR="00CE6DAC" w:rsidRPr="00690FA9" w:rsidRDefault="00CE6DAC" w:rsidP="00946072">
            <w:pPr>
              <w:rPr>
                <w:sz w:val="18"/>
                <w:szCs w:val="18"/>
              </w:rPr>
            </w:pPr>
            <w:r w:rsidRPr="00690FA9">
              <w:rPr>
                <w:sz w:val="18"/>
                <w:szCs w:val="18"/>
              </w:rPr>
              <w:t>P: a</w:t>
            </w:r>
          </w:p>
          <w:p w14:paraId="7DDA9955"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6394E1C" w14:textId="77777777" w:rsidR="00CE6DAC" w:rsidRPr="00690FA9" w:rsidRDefault="00CE6DAC" w:rsidP="00946072">
            <w:pPr>
              <w:jc w:val="both"/>
              <w:rPr>
                <w:sz w:val="18"/>
                <w:szCs w:val="18"/>
              </w:rPr>
            </w:pPr>
            <w:r w:rsidRPr="00690FA9">
              <w:rPr>
                <w:sz w:val="18"/>
                <w:szCs w:val="18"/>
              </w:rPr>
              <w:t>Držitelia modrej karty EÚ majú právo na rovnaké zaobchádzanie ako štátni príslušníci členského štátu, ktorý modrú kartu EÚ vydal, pokiaľ ide o:</w:t>
            </w:r>
          </w:p>
          <w:p w14:paraId="1F76684F" w14:textId="77777777" w:rsidR="00CE6DAC" w:rsidRPr="00690FA9" w:rsidRDefault="00CE6DAC" w:rsidP="00946072">
            <w:pPr>
              <w:jc w:val="both"/>
              <w:rPr>
                <w:sz w:val="18"/>
                <w:szCs w:val="18"/>
              </w:rPr>
            </w:pPr>
            <w:r w:rsidRPr="00690FA9">
              <w:rPr>
                <w:sz w:val="18"/>
                <w:szCs w:val="18"/>
              </w:rPr>
              <w:t xml:space="preserve">a) podmienky zamestnávania vrátane minimálneho veku, v ktorom môžu pracovať, pracovné podmienky vrátane platu a ukončenia pracovného pomeru, pracovný čas, dovolenku a sviatky, ako aj požiadavky na bezpečnosť a </w:t>
            </w:r>
            <w:r w:rsidRPr="00690FA9">
              <w:rPr>
                <w:sz w:val="18"/>
                <w:szCs w:val="18"/>
              </w:rPr>
              <w:lastRenderedPageBreak/>
              <w:t>ochranu zdravia na pracovisku;</w:t>
            </w:r>
          </w:p>
        </w:tc>
        <w:tc>
          <w:tcPr>
            <w:tcW w:w="201" w:type="pct"/>
            <w:tcBorders>
              <w:top w:val="single" w:sz="4" w:space="0" w:color="auto"/>
              <w:left w:val="single" w:sz="4" w:space="0" w:color="auto"/>
              <w:bottom w:val="single" w:sz="4" w:space="0" w:color="auto"/>
              <w:right w:val="single" w:sz="4" w:space="0" w:color="auto"/>
            </w:tcBorders>
          </w:tcPr>
          <w:p w14:paraId="1C8C53E7" w14:textId="270AA32A" w:rsidR="00CE6DAC" w:rsidRPr="00690FA9" w:rsidRDefault="00CE6DAC"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4E7B770B" w14:textId="443053F0" w:rsidR="00CE6DAC" w:rsidRPr="00690FA9" w:rsidRDefault="00CE6DAC" w:rsidP="00946072">
            <w:pPr>
              <w:jc w:val="center"/>
              <w:rPr>
                <w:sz w:val="18"/>
                <w:szCs w:val="18"/>
              </w:rPr>
            </w:pPr>
            <w:r w:rsidRPr="00690FA9">
              <w:rPr>
                <w:sz w:val="18"/>
                <w:szCs w:val="18"/>
              </w:rPr>
              <w:t>Zákonník práce</w:t>
            </w:r>
          </w:p>
        </w:tc>
        <w:tc>
          <w:tcPr>
            <w:tcW w:w="201" w:type="pct"/>
            <w:tcBorders>
              <w:top w:val="single" w:sz="4" w:space="0" w:color="auto"/>
              <w:left w:val="single" w:sz="4" w:space="0" w:color="auto"/>
              <w:bottom w:val="single" w:sz="4" w:space="0" w:color="auto"/>
              <w:right w:val="single" w:sz="4" w:space="0" w:color="auto"/>
            </w:tcBorders>
          </w:tcPr>
          <w:p w14:paraId="4C0383DA" w14:textId="77777777" w:rsidR="00CE6DAC" w:rsidRPr="00690FA9" w:rsidRDefault="00CE6DAC" w:rsidP="00946072">
            <w:pPr>
              <w:pStyle w:val="Normlny0"/>
              <w:jc w:val="center"/>
              <w:rPr>
                <w:sz w:val="18"/>
                <w:szCs w:val="18"/>
              </w:rPr>
            </w:pPr>
            <w:r w:rsidRPr="00690FA9">
              <w:rPr>
                <w:sz w:val="18"/>
                <w:szCs w:val="18"/>
              </w:rPr>
              <w:t>§ 11</w:t>
            </w:r>
          </w:p>
          <w:p w14:paraId="5CFBC1D9" w14:textId="44AC6DAD" w:rsidR="00CE6DAC" w:rsidRPr="00690FA9" w:rsidRDefault="00CE6DAC" w:rsidP="00946072">
            <w:pPr>
              <w:pStyle w:val="Normlny0"/>
              <w:jc w:val="center"/>
              <w:rPr>
                <w:sz w:val="18"/>
                <w:szCs w:val="18"/>
              </w:rPr>
            </w:pPr>
            <w:r w:rsidRPr="00690FA9">
              <w:rPr>
                <w:sz w:val="18"/>
                <w:szCs w:val="18"/>
              </w:rPr>
              <w:t>O: 1</w:t>
            </w:r>
          </w:p>
          <w:p w14:paraId="179A462E" w14:textId="77777777" w:rsidR="00CE6DAC" w:rsidRPr="00690FA9" w:rsidRDefault="00CE6DAC" w:rsidP="00946072">
            <w:pPr>
              <w:pStyle w:val="Normlny0"/>
              <w:jc w:val="center"/>
              <w:rPr>
                <w:sz w:val="18"/>
                <w:szCs w:val="18"/>
              </w:rPr>
            </w:pPr>
          </w:p>
          <w:p w14:paraId="04FDE9AB" w14:textId="77777777" w:rsidR="00CE6DAC" w:rsidRPr="00690FA9" w:rsidRDefault="00CE6DAC" w:rsidP="00946072">
            <w:pPr>
              <w:pStyle w:val="Normlny0"/>
              <w:jc w:val="center"/>
              <w:rPr>
                <w:sz w:val="18"/>
                <w:szCs w:val="18"/>
              </w:rPr>
            </w:pPr>
          </w:p>
          <w:p w14:paraId="55ED6F65" w14:textId="0D5BDCA5" w:rsidR="00CE6DAC" w:rsidRPr="00690FA9" w:rsidRDefault="00CE6DAC" w:rsidP="00946072">
            <w:pPr>
              <w:pStyle w:val="Normlny0"/>
              <w:jc w:val="center"/>
              <w:rPr>
                <w:sz w:val="18"/>
                <w:szCs w:val="18"/>
              </w:rPr>
            </w:pPr>
            <w:r w:rsidRPr="00690FA9">
              <w:rPr>
                <w:sz w:val="18"/>
                <w:szCs w:val="18"/>
              </w:rPr>
              <w:t>Č: 1</w:t>
            </w:r>
          </w:p>
          <w:p w14:paraId="330C784C" w14:textId="77777777" w:rsidR="00CE6DAC" w:rsidRPr="00690FA9" w:rsidRDefault="00CE6DAC" w:rsidP="00946072">
            <w:pPr>
              <w:pStyle w:val="Normlny0"/>
              <w:jc w:val="center"/>
              <w:rPr>
                <w:sz w:val="18"/>
                <w:szCs w:val="18"/>
              </w:rPr>
            </w:pPr>
          </w:p>
          <w:p w14:paraId="5D22F109" w14:textId="77777777" w:rsidR="00CE6DAC" w:rsidRPr="00690FA9" w:rsidRDefault="00CE6DAC" w:rsidP="00946072">
            <w:pPr>
              <w:pStyle w:val="Normlny0"/>
              <w:jc w:val="center"/>
              <w:rPr>
                <w:sz w:val="18"/>
                <w:szCs w:val="18"/>
              </w:rPr>
            </w:pPr>
          </w:p>
          <w:p w14:paraId="46F10641" w14:textId="77777777" w:rsidR="00CE6DAC" w:rsidRPr="00690FA9" w:rsidRDefault="00CE6DAC" w:rsidP="00946072">
            <w:pPr>
              <w:pStyle w:val="Normlny0"/>
              <w:jc w:val="center"/>
              <w:rPr>
                <w:sz w:val="18"/>
                <w:szCs w:val="18"/>
              </w:rPr>
            </w:pPr>
          </w:p>
          <w:p w14:paraId="6CE7139C" w14:textId="77777777" w:rsidR="00CE6DAC" w:rsidRPr="00690FA9" w:rsidRDefault="00CE6DAC" w:rsidP="00946072">
            <w:pPr>
              <w:pStyle w:val="Normlny0"/>
              <w:jc w:val="center"/>
              <w:rPr>
                <w:sz w:val="18"/>
                <w:szCs w:val="18"/>
              </w:rPr>
            </w:pPr>
          </w:p>
          <w:p w14:paraId="236261FC" w14:textId="77777777" w:rsidR="00CE6DAC" w:rsidRPr="00690FA9" w:rsidRDefault="00CE6DAC" w:rsidP="00946072">
            <w:pPr>
              <w:pStyle w:val="Normlny0"/>
              <w:jc w:val="center"/>
              <w:rPr>
                <w:sz w:val="18"/>
                <w:szCs w:val="18"/>
              </w:rPr>
            </w:pPr>
          </w:p>
          <w:p w14:paraId="4771679B" w14:textId="77777777" w:rsidR="00CE6DAC" w:rsidRPr="00690FA9" w:rsidRDefault="00CE6DAC" w:rsidP="00946072">
            <w:pPr>
              <w:pStyle w:val="Normlny0"/>
              <w:jc w:val="center"/>
              <w:rPr>
                <w:sz w:val="18"/>
                <w:szCs w:val="18"/>
              </w:rPr>
            </w:pPr>
          </w:p>
          <w:p w14:paraId="79DF01A2" w14:textId="77777777" w:rsidR="00CE6DAC" w:rsidRPr="00690FA9" w:rsidRDefault="00CE6DAC" w:rsidP="00946072">
            <w:pPr>
              <w:pStyle w:val="Normlny0"/>
              <w:jc w:val="center"/>
              <w:rPr>
                <w:sz w:val="18"/>
                <w:szCs w:val="18"/>
              </w:rPr>
            </w:pPr>
          </w:p>
          <w:p w14:paraId="105D9CD7" w14:textId="77777777" w:rsidR="00CE6DAC" w:rsidRPr="00690FA9" w:rsidRDefault="00CE6DAC" w:rsidP="00946072">
            <w:pPr>
              <w:pStyle w:val="Normlny0"/>
              <w:jc w:val="center"/>
              <w:rPr>
                <w:sz w:val="18"/>
                <w:szCs w:val="18"/>
              </w:rPr>
            </w:pPr>
          </w:p>
          <w:p w14:paraId="7F8BFA97" w14:textId="77777777" w:rsidR="00CE6DAC" w:rsidRPr="00690FA9" w:rsidRDefault="00CE6DAC" w:rsidP="00946072">
            <w:pPr>
              <w:pStyle w:val="Normlny0"/>
              <w:jc w:val="center"/>
              <w:rPr>
                <w:sz w:val="18"/>
                <w:szCs w:val="18"/>
              </w:rPr>
            </w:pPr>
          </w:p>
          <w:p w14:paraId="426E630F" w14:textId="77777777" w:rsidR="00CE6DAC" w:rsidRPr="00690FA9" w:rsidRDefault="00CE6DAC" w:rsidP="00946072">
            <w:pPr>
              <w:pStyle w:val="Normlny0"/>
              <w:jc w:val="center"/>
              <w:rPr>
                <w:sz w:val="18"/>
                <w:szCs w:val="18"/>
              </w:rPr>
            </w:pPr>
          </w:p>
          <w:p w14:paraId="33294BC1" w14:textId="77777777" w:rsidR="00CE6DAC" w:rsidRPr="00690FA9" w:rsidRDefault="00CE6DAC" w:rsidP="00946072">
            <w:pPr>
              <w:pStyle w:val="Normlny0"/>
              <w:jc w:val="center"/>
              <w:rPr>
                <w:sz w:val="18"/>
                <w:szCs w:val="18"/>
              </w:rPr>
            </w:pPr>
          </w:p>
          <w:p w14:paraId="45AF611F" w14:textId="77777777" w:rsidR="00CE6DAC" w:rsidRPr="00690FA9" w:rsidRDefault="00CE6DAC" w:rsidP="00946072">
            <w:pPr>
              <w:pStyle w:val="Normlny0"/>
              <w:jc w:val="center"/>
              <w:rPr>
                <w:sz w:val="18"/>
                <w:szCs w:val="18"/>
              </w:rPr>
            </w:pPr>
          </w:p>
          <w:p w14:paraId="16F84141" w14:textId="77777777" w:rsidR="00CE6DAC" w:rsidRPr="00690FA9" w:rsidRDefault="00CE6DAC" w:rsidP="00946072">
            <w:pPr>
              <w:pStyle w:val="Normlny0"/>
              <w:jc w:val="center"/>
              <w:rPr>
                <w:sz w:val="18"/>
                <w:szCs w:val="18"/>
              </w:rPr>
            </w:pPr>
          </w:p>
          <w:p w14:paraId="170218BD" w14:textId="77777777" w:rsidR="00CE6DAC" w:rsidRPr="00690FA9" w:rsidRDefault="00CE6DAC" w:rsidP="00946072">
            <w:pPr>
              <w:pStyle w:val="Normlny0"/>
              <w:jc w:val="center"/>
              <w:rPr>
                <w:sz w:val="18"/>
                <w:szCs w:val="18"/>
              </w:rPr>
            </w:pPr>
          </w:p>
          <w:p w14:paraId="13BB9C14" w14:textId="77777777" w:rsidR="00CE6DAC" w:rsidRPr="00690FA9" w:rsidRDefault="00CE6DAC" w:rsidP="00946072">
            <w:pPr>
              <w:pStyle w:val="Normlny0"/>
              <w:jc w:val="center"/>
              <w:rPr>
                <w:sz w:val="18"/>
                <w:szCs w:val="18"/>
              </w:rPr>
            </w:pPr>
          </w:p>
          <w:p w14:paraId="2CDE815D" w14:textId="77777777" w:rsidR="00CE6DAC" w:rsidRPr="00690FA9" w:rsidRDefault="00CE6DAC" w:rsidP="00946072">
            <w:pPr>
              <w:pStyle w:val="Normlny0"/>
              <w:jc w:val="center"/>
              <w:rPr>
                <w:sz w:val="18"/>
                <w:szCs w:val="18"/>
              </w:rPr>
            </w:pPr>
          </w:p>
          <w:p w14:paraId="2AC32F86" w14:textId="77777777" w:rsidR="00CE6DAC" w:rsidRPr="00690FA9" w:rsidRDefault="00CE6DAC" w:rsidP="00946072">
            <w:pPr>
              <w:pStyle w:val="Normlny0"/>
              <w:jc w:val="center"/>
              <w:rPr>
                <w:sz w:val="18"/>
                <w:szCs w:val="18"/>
              </w:rPr>
            </w:pPr>
          </w:p>
          <w:p w14:paraId="17979A68" w14:textId="77777777" w:rsidR="00CE6DAC" w:rsidRPr="00690FA9" w:rsidRDefault="00CE6DAC" w:rsidP="00946072">
            <w:pPr>
              <w:pStyle w:val="Normlny0"/>
              <w:jc w:val="center"/>
              <w:rPr>
                <w:sz w:val="18"/>
                <w:szCs w:val="18"/>
              </w:rPr>
            </w:pPr>
          </w:p>
          <w:p w14:paraId="7F016F40" w14:textId="77777777" w:rsidR="00CE6DAC" w:rsidRPr="00690FA9" w:rsidRDefault="00CE6DAC" w:rsidP="00946072">
            <w:pPr>
              <w:pStyle w:val="Normlny0"/>
              <w:jc w:val="center"/>
              <w:rPr>
                <w:sz w:val="18"/>
                <w:szCs w:val="18"/>
              </w:rPr>
            </w:pPr>
          </w:p>
          <w:p w14:paraId="63A54356" w14:textId="77777777" w:rsidR="00CE6DAC" w:rsidRPr="00690FA9" w:rsidRDefault="00CE6DAC" w:rsidP="00946072">
            <w:pPr>
              <w:pStyle w:val="Normlny0"/>
              <w:jc w:val="center"/>
              <w:rPr>
                <w:sz w:val="18"/>
                <w:szCs w:val="18"/>
              </w:rPr>
            </w:pPr>
          </w:p>
          <w:p w14:paraId="03AA248B" w14:textId="77777777" w:rsidR="00CE6DAC" w:rsidRPr="00690FA9" w:rsidRDefault="00CE6DAC" w:rsidP="00946072">
            <w:pPr>
              <w:pStyle w:val="Normlny0"/>
              <w:jc w:val="center"/>
              <w:rPr>
                <w:sz w:val="18"/>
                <w:szCs w:val="18"/>
              </w:rPr>
            </w:pPr>
          </w:p>
          <w:p w14:paraId="7192CEB0" w14:textId="04834ADE" w:rsidR="00CE6DAC" w:rsidRPr="00690FA9" w:rsidRDefault="00CE6DAC" w:rsidP="00946072">
            <w:pPr>
              <w:pStyle w:val="Normlny0"/>
              <w:jc w:val="center"/>
              <w:rPr>
                <w:sz w:val="18"/>
                <w:szCs w:val="18"/>
              </w:rPr>
            </w:pPr>
            <w:r w:rsidRPr="00690FA9">
              <w:rPr>
                <w:sz w:val="18"/>
                <w:szCs w:val="18"/>
              </w:rPr>
              <w:t>Č: 3</w:t>
            </w:r>
          </w:p>
        </w:tc>
        <w:tc>
          <w:tcPr>
            <w:tcW w:w="1761" w:type="pct"/>
            <w:tcBorders>
              <w:top w:val="single" w:sz="4" w:space="0" w:color="auto"/>
              <w:left w:val="single" w:sz="4" w:space="0" w:color="auto"/>
              <w:bottom w:val="single" w:sz="4" w:space="0" w:color="auto"/>
              <w:right w:val="single" w:sz="4" w:space="0" w:color="auto"/>
            </w:tcBorders>
          </w:tcPr>
          <w:p w14:paraId="3AE4E606" w14:textId="75EC7F04" w:rsidR="00CE6DAC" w:rsidRPr="00690FA9" w:rsidRDefault="00CE6DAC" w:rsidP="00946072">
            <w:pPr>
              <w:pStyle w:val="Normlny0"/>
              <w:jc w:val="both"/>
              <w:rPr>
                <w:sz w:val="18"/>
                <w:szCs w:val="18"/>
                <w:lang w:eastAsia="sk-SK"/>
              </w:rPr>
            </w:pPr>
            <w:r w:rsidRPr="00690FA9">
              <w:rPr>
                <w:sz w:val="18"/>
                <w:szCs w:val="18"/>
                <w:lang w:eastAsia="sk-SK"/>
              </w:rPr>
              <w:lastRenderedPageBreak/>
              <w:t>(1) Zamestnanec je fyzická osoba, ktorá v pracovnoprávnych vzťahoch, a ak to ustanovuje osobitný predpis, aj v obdobných pracovných vzťahoch vykonáva pre zamestnávateľa závislú prácu.</w:t>
            </w:r>
          </w:p>
          <w:p w14:paraId="44066DB8" w14:textId="77777777" w:rsidR="00CE6DAC" w:rsidRPr="00690FA9" w:rsidRDefault="00CE6DAC" w:rsidP="00946072">
            <w:pPr>
              <w:pStyle w:val="Normlny0"/>
              <w:jc w:val="both"/>
              <w:rPr>
                <w:sz w:val="18"/>
                <w:szCs w:val="18"/>
                <w:lang w:eastAsia="sk-SK"/>
              </w:rPr>
            </w:pPr>
          </w:p>
          <w:p w14:paraId="7B8911F8" w14:textId="1B270C0F" w:rsidR="00CE6DAC" w:rsidRPr="00690FA9" w:rsidRDefault="00CE6DAC" w:rsidP="00946072">
            <w:pPr>
              <w:pStyle w:val="Normlny0"/>
              <w:jc w:val="both"/>
              <w:rPr>
                <w:sz w:val="18"/>
                <w:szCs w:val="18"/>
                <w:lang w:eastAsia="sk-SK"/>
              </w:rPr>
            </w:pPr>
            <w:r w:rsidRPr="00690FA9">
              <w:rPr>
                <w:sz w:val="18"/>
                <w:szCs w:val="18"/>
                <w:lang w:eastAsia="sk-SK"/>
              </w:rPr>
              <w:t xml:space="preserve">Fyzické osoby majú právo na prácu a na slobodnú voľbu zamestnania, na spravodlivé, uspokojivé, transparentné a predvídateľné pracovné podmienky a na ochranu proti svojvoľnému prepusteniu zo zamestnania v súlade so zásadou rovnakého zaobchádzania ustanovenou pre oblasť </w:t>
            </w:r>
            <w:r w:rsidRPr="00690FA9">
              <w:rPr>
                <w:sz w:val="18"/>
                <w:szCs w:val="18"/>
                <w:lang w:eastAsia="sk-SK"/>
              </w:rPr>
              <w:lastRenderedPageBreak/>
              <w:t>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14:paraId="749E2938" w14:textId="77777777" w:rsidR="00CE6DAC" w:rsidRPr="00690FA9" w:rsidRDefault="00CE6DAC" w:rsidP="00946072">
            <w:pPr>
              <w:pStyle w:val="Normlny0"/>
              <w:jc w:val="both"/>
              <w:rPr>
                <w:sz w:val="18"/>
                <w:szCs w:val="18"/>
                <w:lang w:eastAsia="sk-SK"/>
              </w:rPr>
            </w:pPr>
          </w:p>
          <w:p w14:paraId="28103325" w14:textId="262B8D5F" w:rsidR="00CE6DAC" w:rsidRPr="00690FA9" w:rsidRDefault="00CE6DAC" w:rsidP="00946072">
            <w:pPr>
              <w:pStyle w:val="Normlny0"/>
              <w:jc w:val="both"/>
              <w:rPr>
                <w:b/>
                <w:bCs/>
                <w:sz w:val="18"/>
                <w:szCs w:val="18"/>
              </w:rPr>
            </w:pPr>
            <w:r w:rsidRPr="00690FA9">
              <w:rPr>
                <w:sz w:val="18"/>
                <w:szCs w:val="18"/>
                <w:lang w:eastAsia="sk-SK"/>
              </w:rPr>
              <w:t>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w:t>
            </w:r>
          </w:p>
        </w:tc>
        <w:tc>
          <w:tcPr>
            <w:tcW w:w="201" w:type="pct"/>
            <w:tcBorders>
              <w:top w:val="single" w:sz="4" w:space="0" w:color="auto"/>
              <w:left w:val="single" w:sz="4" w:space="0" w:color="auto"/>
              <w:bottom w:val="single" w:sz="4" w:space="0" w:color="auto"/>
              <w:right w:val="single" w:sz="4" w:space="0" w:color="auto"/>
            </w:tcBorders>
          </w:tcPr>
          <w:p w14:paraId="1086DA00" w14:textId="5E225042"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065F763" w14:textId="309A35B1" w:rsidR="00CE6DAC" w:rsidRPr="00690FA9" w:rsidRDefault="00CE6DAC" w:rsidP="00946072">
            <w:pPr>
              <w:pStyle w:val="Nadpis1"/>
              <w:rPr>
                <w:b w:val="0"/>
                <w:bCs w:val="0"/>
                <w:sz w:val="18"/>
                <w:szCs w:val="18"/>
              </w:rPr>
            </w:pPr>
          </w:p>
          <w:p w14:paraId="02D04C16"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6FDE7B" w14:textId="77777777" w:rsidR="00CE6DAC" w:rsidRPr="00690FA9" w:rsidRDefault="00CE6DAC" w:rsidP="00946072">
            <w:pPr>
              <w:jc w:val="center"/>
              <w:rPr>
                <w:bCs/>
                <w:sz w:val="18"/>
                <w:szCs w:val="18"/>
              </w:rPr>
            </w:pPr>
            <w:r w:rsidRPr="00690FA9">
              <w:rPr>
                <w:bCs/>
                <w:sz w:val="18"/>
                <w:szCs w:val="18"/>
              </w:rPr>
              <w:t>GP - N</w:t>
            </w:r>
          </w:p>
          <w:p w14:paraId="61053898"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F92F29D" w14:textId="77777777" w:rsidR="00CE6DAC" w:rsidRPr="00690FA9" w:rsidRDefault="00CE6DAC" w:rsidP="00946072">
            <w:pPr>
              <w:pStyle w:val="Nadpis1"/>
              <w:rPr>
                <w:b w:val="0"/>
                <w:bCs w:val="0"/>
                <w:sz w:val="18"/>
                <w:szCs w:val="18"/>
              </w:rPr>
            </w:pPr>
          </w:p>
        </w:tc>
      </w:tr>
      <w:tr w:rsidR="00CE6DAC" w:rsidRPr="00690FA9" w14:paraId="778447BD" w14:textId="0372539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33EE773" w14:textId="77777777" w:rsidR="00CE6DAC" w:rsidRPr="00690FA9" w:rsidRDefault="00CE6DAC" w:rsidP="00946072">
            <w:pPr>
              <w:rPr>
                <w:sz w:val="18"/>
                <w:szCs w:val="18"/>
              </w:rPr>
            </w:pPr>
            <w:r w:rsidRPr="00690FA9">
              <w:rPr>
                <w:sz w:val="18"/>
                <w:szCs w:val="18"/>
              </w:rPr>
              <w:t>Č: 16</w:t>
            </w:r>
          </w:p>
          <w:p w14:paraId="1F41E57C" w14:textId="77777777" w:rsidR="00CE6DAC" w:rsidRPr="00690FA9" w:rsidRDefault="00CE6DAC" w:rsidP="00946072">
            <w:pPr>
              <w:rPr>
                <w:sz w:val="18"/>
                <w:szCs w:val="18"/>
              </w:rPr>
            </w:pPr>
            <w:r w:rsidRPr="00690FA9">
              <w:rPr>
                <w:sz w:val="18"/>
                <w:szCs w:val="18"/>
              </w:rPr>
              <w:t>O: 1</w:t>
            </w:r>
          </w:p>
          <w:p w14:paraId="3E0D91E8" w14:textId="77777777" w:rsidR="00CE6DAC" w:rsidRPr="00690FA9" w:rsidRDefault="00CE6DAC" w:rsidP="00946072">
            <w:pPr>
              <w:rPr>
                <w:sz w:val="18"/>
                <w:szCs w:val="18"/>
              </w:rPr>
            </w:pPr>
            <w:r w:rsidRPr="00690FA9">
              <w:rPr>
                <w:sz w:val="18"/>
                <w:szCs w:val="18"/>
              </w:rPr>
              <w:t>P: b</w:t>
            </w:r>
          </w:p>
          <w:p w14:paraId="29A33C49"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64C8F89" w14:textId="77777777" w:rsidR="00CE6DAC" w:rsidRPr="00690FA9" w:rsidRDefault="00CE6DAC" w:rsidP="00946072">
            <w:pPr>
              <w:jc w:val="both"/>
              <w:rPr>
                <w:sz w:val="18"/>
                <w:szCs w:val="18"/>
              </w:rPr>
            </w:pPr>
            <w:r w:rsidRPr="00690FA9">
              <w:rPr>
                <w:sz w:val="18"/>
                <w:szCs w:val="18"/>
              </w:rPr>
              <w:t>b) slobodu združovania a spolčovania sa a členstva v organizácii zastupujúcej pracovníkov alebo zamestnávateľov alebo v akejkoľvek organizácii, ktorej členovia vykonávajú určité povolanie, vrátane práv a výhod poskytovaných takýmito organizáciami, a to bez toho, aby tým boli dotknuté vnútroštátne ustanovenia o verejnom poriadku a verejnej bezpečnosti;</w:t>
            </w:r>
          </w:p>
        </w:tc>
        <w:tc>
          <w:tcPr>
            <w:tcW w:w="201" w:type="pct"/>
            <w:tcBorders>
              <w:top w:val="single" w:sz="4" w:space="0" w:color="auto"/>
              <w:left w:val="single" w:sz="4" w:space="0" w:color="auto"/>
              <w:bottom w:val="single" w:sz="4" w:space="0" w:color="auto"/>
              <w:right w:val="single" w:sz="4" w:space="0" w:color="auto"/>
            </w:tcBorders>
          </w:tcPr>
          <w:p w14:paraId="722B84DC" w14:textId="229053AC"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A94E323" w14:textId="34DD7869" w:rsidR="00CE6DAC" w:rsidRPr="00690FA9" w:rsidRDefault="00CE6DAC" w:rsidP="00946072">
            <w:pPr>
              <w:jc w:val="center"/>
              <w:rPr>
                <w:sz w:val="18"/>
                <w:szCs w:val="18"/>
              </w:rPr>
            </w:pPr>
            <w:r w:rsidRPr="00690FA9">
              <w:rPr>
                <w:sz w:val="18"/>
                <w:szCs w:val="18"/>
              </w:rPr>
              <w:t>Ústava SR</w:t>
            </w:r>
          </w:p>
        </w:tc>
        <w:tc>
          <w:tcPr>
            <w:tcW w:w="201" w:type="pct"/>
            <w:tcBorders>
              <w:top w:val="single" w:sz="4" w:space="0" w:color="auto"/>
              <w:left w:val="single" w:sz="4" w:space="0" w:color="auto"/>
              <w:bottom w:val="single" w:sz="4" w:space="0" w:color="auto"/>
              <w:right w:val="single" w:sz="4" w:space="0" w:color="auto"/>
            </w:tcBorders>
          </w:tcPr>
          <w:p w14:paraId="0EF49A61" w14:textId="77777777" w:rsidR="00CE6DAC" w:rsidRPr="00690FA9" w:rsidRDefault="00CE6DAC" w:rsidP="00946072">
            <w:pPr>
              <w:pStyle w:val="Normlny0"/>
              <w:jc w:val="center"/>
              <w:rPr>
                <w:sz w:val="18"/>
                <w:szCs w:val="18"/>
              </w:rPr>
            </w:pPr>
            <w:r w:rsidRPr="00690FA9">
              <w:rPr>
                <w:sz w:val="18"/>
                <w:szCs w:val="18"/>
              </w:rPr>
              <w:t>Čl. 37</w:t>
            </w:r>
          </w:p>
          <w:p w14:paraId="0CDA68E5" w14:textId="2B055774" w:rsidR="00CE6DAC" w:rsidRPr="00690FA9" w:rsidRDefault="00CE6DAC"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31F6CEFE" w14:textId="7F3711E8" w:rsidR="00CE6DAC" w:rsidRPr="00690FA9" w:rsidRDefault="00CE6DAC" w:rsidP="00946072">
            <w:pPr>
              <w:pStyle w:val="Normlny0"/>
              <w:jc w:val="both"/>
              <w:rPr>
                <w:sz w:val="18"/>
                <w:szCs w:val="18"/>
                <w:lang w:eastAsia="sk-SK"/>
              </w:rPr>
            </w:pPr>
            <w:r w:rsidRPr="00690FA9">
              <w:rPr>
                <w:sz w:val="18"/>
                <w:szCs w:val="18"/>
                <w:lang w:eastAsia="sk-SK"/>
              </w:rPr>
              <w:t>(1) Každý má právo sa slobodne združovať s inými na ochranu svojich hospodárskych a sociálnych záujmov.</w:t>
            </w:r>
          </w:p>
        </w:tc>
        <w:tc>
          <w:tcPr>
            <w:tcW w:w="201" w:type="pct"/>
            <w:tcBorders>
              <w:top w:val="single" w:sz="4" w:space="0" w:color="auto"/>
              <w:left w:val="single" w:sz="4" w:space="0" w:color="auto"/>
              <w:bottom w:val="single" w:sz="4" w:space="0" w:color="auto"/>
              <w:right w:val="single" w:sz="4" w:space="0" w:color="auto"/>
            </w:tcBorders>
          </w:tcPr>
          <w:p w14:paraId="646FA9C8" w14:textId="15E6AE60"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AD150BF" w14:textId="7776C722" w:rsidR="00CE6DAC" w:rsidRPr="00690FA9" w:rsidRDefault="00CE6DAC" w:rsidP="00946072">
            <w:pPr>
              <w:pStyle w:val="Nadpis1"/>
              <w:rPr>
                <w:b w:val="0"/>
                <w:bCs w:val="0"/>
                <w:sz w:val="18"/>
                <w:szCs w:val="18"/>
              </w:rPr>
            </w:pPr>
          </w:p>
          <w:p w14:paraId="3B13893A"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2CD09CD" w14:textId="6511B6C0"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53FCB60B" w14:textId="77777777" w:rsidR="00CE6DAC" w:rsidRPr="00690FA9" w:rsidRDefault="00CE6DAC" w:rsidP="00946072">
            <w:pPr>
              <w:pStyle w:val="Nadpis1"/>
              <w:rPr>
                <w:b w:val="0"/>
                <w:bCs w:val="0"/>
                <w:sz w:val="18"/>
                <w:szCs w:val="18"/>
              </w:rPr>
            </w:pPr>
          </w:p>
        </w:tc>
      </w:tr>
      <w:tr w:rsidR="00CE6DAC" w:rsidRPr="00690FA9" w14:paraId="67E88D66" w14:textId="20E0B21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8C11D6A" w14:textId="77777777" w:rsidR="00CE6DAC" w:rsidRPr="00690FA9" w:rsidRDefault="00CE6DAC" w:rsidP="00946072">
            <w:pPr>
              <w:rPr>
                <w:sz w:val="18"/>
                <w:szCs w:val="18"/>
              </w:rPr>
            </w:pPr>
            <w:r w:rsidRPr="00690FA9">
              <w:rPr>
                <w:sz w:val="18"/>
                <w:szCs w:val="18"/>
              </w:rPr>
              <w:t>Č: 16</w:t>
            </w:r>
          </w:p>
          <w:p w14:paraId="139239D0" w14:textId="77777777" w:rsidR="00CE6DAC" w:rsidRPr="00690FA9" w:rsidRDefault="00CE6DAC" w:rsidP="00946072">
            <w:pPr>
              <w:rPr>
                <w:sz w:val="18"/>
                <w:szCs w:val="18"/>
              </w:rPr>
            </w:pPr>
            <w:r w:rsidRPr="00690FA9">
              <w:rPr>
                <w:sz w:val="18"/>
                <w:szCs w:val="18"/>
              </w:rPr>
              <w:t>O: 1</w:t>
            </w:r>
          </w:p>
          <w:p w14:paraId="6BC08CEB" w14:textId="77777777" w:rsidR="00CE6DAC" w:rsidRPr="00690FA9" w:rsidRDefault="00CE6DAC"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54EB0197" w14:textId="77777777" w:rsidR="00CE6DAC" w:rsidRPr="00690FA9" w:rsidRDefault="00CE6DAC" w:rsidP="00946072">
            <w:pPr>
              <w:jc w:val="both"/>
              <w:rPr>
                <w:sz w:val="18"/>
                <w:szCs w:val="18"/>
              </w:rPr>
            </w:pPr>
            <w:r w:rsidRPr="00690FA9">
              <w:rPr>
                <w:sz w:val="18"/>
                <w:szCs w:val="18"/>
              </w:rPr>
              <w:t>c) vzdelávanie a odbornú prípravu;</w:t>
            </w:r>
          </w:p>
          <w:p w14:paraId="56A8DF30"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7870C68" w14:textId="29C55899"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75DB863"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02F3AEB4" w14:textId="47F132E7" w:rsidR="00CE6DAC" w:rsidRPr="00690FA9" w:rsidRDefault="00CE6DAC" w:rsidP="00946072">
            <w:pPr>
              <w:ind w:left="-45" w:right="-43"/>
              <w:jc w:val="center"/>
              <w:rPr>
                <w:sz w:val="18"/>
                <w:szCs w:val="18"/>
              </w:rPr>
            </w:pPr>
            <w:r w:rsidRPr="00690FA9">
              <w:rPr>
                <w:sz w:val="18"/>
                <w:szCs w:val="18"/>
              </w:rPr>
              <w:t xml:space="preserve">Z. z. </w:t>
            </w:r>
          </w:p>
        </w:tc>
        <w:tc>
          <w:tcPr>
            <w:tcW w:w="201" w:type="pct"/>
            <w:tcBorders>
              <w:top w:val="single" w:sz="4" w:space="0" w:color="auto"/>
              <w:left w:val="single" w:sz="4" w:space="0" w:color="auto"/>
              <w:bottom w:val="single" w:sz="4" w:space="0" w:color="auto"/>
              <w:right w:val="single" w:sz="4" w:space="0" w:color="auto"/>
            </w:tcBorders>
          </w:tcPr>
          <w:p w14:paraId="602CA814" w14:textId="77777777" w:rsidR="00CE6DAC" w:rsidRPr="00690FA9" w:rsidRDefault="00CE6DAC" w:rsidP="00946072">
            <w:pPr>
              <w:pStyle w:val="Normlny0"/>
              <w:jc w:val="center"/>
              <w:rPr>
                <w:sz w:val="18"/>
                <w:szCs w:val="18"/>
              </w:rPr>
            </w:pPr>
            <w:r w:rsidRPr="00690FA9">
              <w:rPr>
                <w:sz w:val="18"/>
                <w:szCs w:val="18"/>
              </w:rPr>
              <w:t>§ 20</w:t>
            </w:r>
          </w:p>
          <w:p w14:paraId="5981D65A" w14:textId="2247FF1F" w:rsidR="00CE6DAC" w:rsidRPr="00690FA9" w:rsidRDefault="00CE6DAC" w:rsidP="00946072">
            <w:pPr>
              <w:pStyle w:val="Normlny0"/>
              <w:jc w:val="center"/>
              <w:rPr>
                <w:sz w:val="18"/>
                <w:szCs w:val="18"/>
              </w:rPr>
            </w:pPr>
            <w:r w:rsidRPr="00690FA9">
              <w:rPr>
                <w:sz w:val="18"/>
                <w:szCs w:val="18"/>
              </w:rPr>
              <w:t>O. 3</w:t>
            </w:r>
          </w:p>
        </w:tc>
        <w:tc>
          <w:tcPr>
            <w:tcW w:w="1761" w:type="pct"/>
            <w:tcBorders>
              <w:top w:val="single" w:sz="4" w:space="0" w:color="auto"/>
              <w:left w:val="single" w:sz="4" w:space="0" w:color="auto"/>
              <w:bottom w:val="single" w:sz="4" w:space="0" w:color="auto"/>
              <w:right w:val="single" w:sz="4" w:space="0" w:color="auto"/>
            </w:tcBorders>
          </w:tcPr>
          <w:p w14:paraId="650925EB" w14:textId="3898191C" w:rsidR="00CE6DAC" w:rsidRPr="00690FA9" w:rsidRDefault="00CE6DAC"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(3) Štátny príslušník tretej krajiny, ktorý má udelený prechodný pobyt, môže počas prechodného pobytu študovať.</w:t>
            </w:r>
          </w:p>
        </w:tc>
        <w:tc>
          <w:tcPr>
            <w:tcW w:w="201" w:type="pct"/>
            <w:tcBorders>
              <w:top w:val="single" w:sz="4" w:space="0" w:color="auto"/>
              <w:left w:val="single" w:sz="4" w:space="0" w:color="auto"/>
              <w:bottom w:val="single" w:sz="4" w:space="0" w:color="auto"/>
              <w:right w:val="single" w:sz="4" w:space="0" w:color="auto"/>
            </w:tcBorders>
          </w:tcPr>
          <w:p w14:paraId="2B009671" w14:textId="6BB1ED63"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BEA55BF"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236D4C" w14:textId="739CDEEE"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671C097E" w14:textId="77777777" w:rsidR="00CE6DAC" w:rsidRPr="00690FA9" w:rsidRDefault="00CE6DAC" w:rsidP="00946072">
            <w:pPr>
              <w:pStyle w:val="Nadpis1"/>
              <w:rPr>
                <w:b w:val="0"/>
                <w:bCs w:val="0"/>
                <w:sz w:val="18"/>
                <w:szCs w:val="18"/>
              </w:rPr>
            </w:pPr>
          </w:p>
        </w:tc>
      </w:tr>
      <w:tr w:rsidR="00CE6DAC" w:rsidRPr="00690FA9" w14:paraId="6DE54BE9" w14:textId="39A5266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5F857C90" w14:textId="2C390380" w:rsidR="00CE6DAC" w:rsidRPr="00690FA9" w:rsidRDefault="00CE6DAC" w:rsidP="00946072">
            <w:pPr>
              <w:rPr>
                <w:sz w:val="18"/>
                <w:szCs w:val="18"/>
              </w:rPr>
            </w:pPr>
            <w:r w:rsidRPr="00690FA9">
              <w:rPr>
                <w:sz w:val="18"/>
                <w:szCs w:val="18"/>
              </w:rPr>
              <w:t>Č: 16</w:t>
            </w:r>
          </w:p>
          <w:p w14:paraId="1F08797B" w14:textId="77777777" w:rsidR="00CE6DAC" w:rsidRPr="00690FA9" w:rsidRDefault="00CE6DAC" w:rsidP="00946072">
            <w:pPr>
              <w:rPr>
                <w:sz w:val="18"/>
                <w:szCs w:val="18"/>
              </w:rPr>
            </w:pPr>
            <w:r w:rsidRPr="00690FA9">
              <w:rPr>
                <w:sz w:val="18"/>
                <w:szCs w:val="18"/>
              </w:rPr>
              <w:t>O: 1</w:t>
            </w:r>
          </w:p>
          <w:p w14:paraId="23291D01" w14:textId="77777777" w:rsidR="00CE6DAC" w:rsidRPr="00690FA9" w:rsidRDefault="00CE6DAC"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7B4A877A" w14:textId="77777777" w:rsidR="00CE6DAC" w:rsidRPr="00690FA9" w:rsidRDefault="00CE6DAC" w:rsidP="00946072">
            <w:pPr>
              <w:jc w:val="both"/>
              <w:rPr>
                <w:sz w:val="18"/>
                <w:szCs w:val="18"/>
              </w:rPr>
            </w:pPr>
            <w:r w:rsidRPr="00690FA9">
              <w:rPr>
                <w:sz w:val="18"/>
                <w:szCs w:val="18"/>
              </w:rPr>
              <w:t>d) uznávanie diplomov, osvedčení a inej odbornej kvalifikácie v súlade s príslušnými vnútroštátnymi postupmi;</w:t>
            </w:r>
          </w:p>
        </w:tc>
        <w:tc>
          <w:tcPr>
            <w:tcW w:w="201" w:type="pct"/>
            <w:tcBorders>
              <w:top w:val="single" w:sz="4" w:space="0" w:color="auto"/>
              <w:left w:val="single" w:sz="4" w:space="0" w:color="auto"/>
              <w:bottom w:val="single" w:sz="4" w:space="0" w:color="auto"/>
              <w:right w:val="single" w:sz="4" w:space="0" w:color="auto"/>
            </w:tcBorders>
          </w:tcPr>
          <w:p w14:paraId="753C4489" w14:textId="548330E2"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EAAAA8C" w14:textId="371D6AB0" w:rsidR="00CE6DAC" w:rsidRPr="00690FA9" w:rsidRDefault="00CE6DAC" w:rsidP="00946072">
            <w:pPr>
              <w:ind w:left="-45" w:right="-43"/>
              <w:jc w:val="center"/>
              <w:rPr>
                <w:sz w:val="18"/>
                <w:szCs w:val="18"/>
              </w:rPr>
            </w:pPr>
            <w:r w:rsidRPr="00690FA9">
              <w:rPr>
                <w:sz w:val="18"/>
                <w:szCs w:val="18"/>
              </w:rPr>
              <w:t xml:space="preserve">Zákon č. 422/2015 </w:t>
            </w:r>
          </w:p>
          <w:p w14:paraId="241E274B" w14:textId="145D7DE6" w:rsidR="00CE6DAC" w:rsidRPr="00690FA9" w:rsidRDefault="00CE6DAC" w:rsidP="00946072">
            <w:pPr>
              <w:jc w:val="center"/>
              <w:rPr>
                <w:sz w:val="18"/>
                <w:szCs w:val="18"/>
              </w:rPr>
            </w:pPr>
            <w:r w:rsidRPr="00690FA9">
              <w:rPr>
                <w:sz w:val="18"/>
                <w:szCs w:val="18"/>
              </w:rPr>
              <w:t>Z. z.</w:t>
            </w:r>
          </w:p>
        </w:tc>
        <w:tc>
          <w:tcPr>
            <w:tcW w:w="201" w:type="pct"/>
            <w:tcBorders>
              <w:top w:val="single" w:sz="4" w:space="0" w:color="auto"/>
              <w:left w:val="single" w:sz="4" w:space="0" w:color="auto"/>
              <w:bottom w:val="single" w:sz="4" w:space="0" w:color="auto"/>
              <w:right w:val="single" w:sz="4" w:space="0" w:color="auto"/>
            </w:tcBorders>
          </w:tcPr>
          <w:p w14:paraId="37490949" w14:textId="77777777" w:rsidR="00CE6DAC" w:rsidRPr="00690FA9" w:rsidRDefault="00CE6DAC" w:rsidP="00946072">
            <w:pPr>
              <w:pStyle w:val="Normlny0"/>
              <w:jc w:val="center"/>
              <w:rPr>
                <w:sz w:val="18"/>
                <w:szCs w:val="18"/>
              </w:rPr>
            </w:pPr>
            <w:r w:rsidRPr="00690FA9">
              <w:rPr>
                <w:sz w:val="18"/>
                <w:szCs w:val="18"/>
              </w:rPr>
              <w:t>§ 2</w:t>
            </w:r>
          </w:p>
          <w:p w14:paraId="33D634E6" w14:textId="05C0ADB6" w:rsidR="00CE6DAC" w:rsidRPr="00690FA9" w:rsidRDefault="00CE6DAC"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3CB5DF29" w14:textId="77777777" w:rsidR="00CE6DAC" w:rsidRPr="00690FA9" w:rsidRDefault="00CE6DAC" w:rsidP="00946072">
            <w:pPr>
              <w:pStyle w:val="Normlny0"/>
              <w:jc w:val="both"/>
              <w:rPr>
                <w:bCs/>
                <w:sz w:val="18"/>
                <w:szCs w:val="18"/>
              </w:rPr>
            </w:pPr>
            <w:r w:rsidRPr="00690FA9">
              <w:rPr>
                <w:bCs/>
                <w:sz w:val="18"/>
                <w:szCs w:val="18"/>
              </w:rPr>
              <w:t>(1) Tento zákon sa vzťahuje na uznávanie dokladov o</w:t>
            </w:r>
          </w:p>
          <w:p w14:paraId="283EEFD4" w14:textId="77777777" w:rsidR="00CE6DAC" w:rsidRPr="00690FA9" w:rsidRDefault="00CE6DAC" w:rsidP="00946072">
            <w:pPr>
              <w:pStyle w:val="Normlny0"/>
              <w:jc w:val="both"/>
              <w:rPr>
                <w:bCs/>
                <w:sz w:val="18"/>
                <w:szCs w:val="18"/>
              </w:rPr>
            </w:pPr>
            <w:r w:rsidRPr="00690FA9">
              <w:rPr>
                <w:bCs/>
                <w:sz w:val="18"/>
                <w:szCs w:val="18"/>
              </w:rPr>
              <w:t>a) vzdelaní vydaných uznanou vzdelávacou inštitúciou podľa právnych predpisov</w:t>
            </w:r>
          </w:p>
          <w:p w14:paraId="118359E1" w14:textId="77777777" w:rsidR="00CE6DAC" w:rsidRPr="00690FA9" w:rsidRDefault="00CE6DAC" w:rsidP="00946072">
            <w:pPr>
              <w:pStyle w:val="Normlny0"/>
              <w:jc w:val="both"/>
              <w:rPr>
                <w:bCs/>
                <w:sz w:val="18"/>
                <w:szCs w:val="18"/>
              </w:rPr>
            </w:pPr>
            <w:r w:rsidRPr="00690FA9">
              <w:rPr>
                <w:bCs/>
                <w:sz w:val="18"/>
                <w:szCs w:val="18"/>
              </w:rPr>
              <w:t>1. členského štátu Európskej únie, štátu, ktorý je zmluvnou stranou Dohody o Európskom hospodárskom priestore, a Švajčiarskej konfederácie (ďalej len „členský štát“) a</w:t>
            </w:r>
          </w:p>
          <w:p w14:paraId="771BD99D" w14:textId="77777777" w:rsidR="00CE6DAC" w:rsidRPr="00690FA9" w:rsidRDefault="00CE6DAC" w:rsidP="00946072">
            <w:pPr>
              <w:pStyle w:val="Normlny0"/>
              <w:jc w:val="both"/>
              <w:rPr>
                <w:bCs/>
                <w:sz w:val="18"/>
                <w:szCs w:val="18"/>
              </w:rPr>
            </w:pPr>
            <w:r w:rsidRPr="00690FA9">
              <w:rPr>
                <w:bCs/>
                <w:sz w:val="18"/>
                <w:szCs w:val="18"/>
              </w:rPr>
              <w:t>2. štátu, ktorý nie je členským štátom (ďalej len „tretí štát“) a</w:t>
            </w:r>
          </w:p>
          <w:p w14:paraId="3BB82E6D" w14:textId="027843D1" w:rsidR="00CE6DAC" w:rsidRPr="00690FA9" w:rsidRDefault="00CE6DAC" w:rsidP="00946072">
            <w:pPr>
              <w:pStyle w:val="Normlny0"/>
              <w:jc w:val="both"/>
              <w:rPr>
                <w:b/>
                <w:bCs/>
                <w:sz w:val="18"/>
                <w:szCs w:val="18"/>
              </w:rPr>
            </w:pPr>
            <w:r w:rsidRPr="00690FA9">
              <w:rPr>
                <w:bCs/>
                <w:sz w:val="18"/>
                <w:szCs w:val="18"/>
              </w:rPr>
              <w:t>b) odborných kvalifikáciách vydaných uznanou vzdelávacou inštitúciou alebo inou oprávnenou inštitúciou podľa právnych predpisov členského štátu alebo tretieho štátu.</w:t>
            </w:r>
          </w:p>
        </w:tc>
        <w:tc>
          <w:tcPr>
            <w:tcW w:w="201" w:type="pct"/>
            <w:tcBorders>
              <w:top w:val="single" w:sz="4" w:space="0" w:color="auto"/>
              <w:left w:val="single" w:sz="4" w:space="0" w:color="auto"/>
              <w:bottom w:val="single" w:sz="4" w:space="0" w:color="auto"/>
              <w:right w:val="single" w:sz="4" w:space="0" w:color="auto"/>
            </w:tcBorders>
          </w:tcPr>
          <w:p w14:paraId="23D9E165" w14:textId="60A316E3"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6030BB6"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D4EC867" w14:textId="642141FA"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0FBE1788" w14:textId="77777777" w:rsidR="00CE6DAC" w:rsidRPr="00690FA9" w:rsidRDefault="00CE6DAC" w:rsidP="00946072">
            <w:pPr>
              <w:pStyle w:val="Nadpis1"/>
              <w:rPr>
                <w:b w:val="0"/>
                <w:bCs w:val="0"/>
                <w:sz w:val="18"/>
                <w:szCs w:val="18"/>
              </w:rPr>
            </w:pPr>
          </w:p>
        </w:tc>
      </w:tr>
      <w:tr w:rsidR="0099678D" w:rsidRPr="00690FA9" w14:paraId="0078E0C5" w14:textId="0A996A0B" w:rsidTr="000E5E48">
        <w:trPr>
          <w:trHeight w:val="264"/>
        </w:trPr>
        <w:tc>
          <w:tcPr>
            <w:tcW w:w="175" w:type="pct"/>
            <w:tcBorders>
              <w:top w:val="single" w:sz="4" w:space="0" w:color="auto"/>
              <w:left w:val="single" w:sz="4" w:space="0" w:color="auto"/>
              <w:bottom w:val="single" w:sz="4" w:space="0" w:color="auto"/>
              <w:right w:val="single" w:sz="4" w:space="0" w:color="auto"/>
            </w:tcBorders>
          </w:tcPr>
          <w:p w14:paraId="109E2129" w14:textId="07F60F96" w:rsidR="0099678D" w:rsidRPr="00690FA9" w:rsidRDefault="0099678D" w:rsidP="0099678D">
            <w:pPr>
              <w:rPr>
                <w:sz w:val="18"/>
                <w:szCs w:val="18"/>
              </w:rPr>
            </w:pPr>
            <w:r w:rsidRPr="00690FA9">
              <w:rPr>
                <w:sz w:val="18"/>
                <w:szCs w:val="18"/>
              </w:rPr>
              <w:t>Č: 16</w:t>
            </w:r>
          </w:p>
          <w:p w14:paraId="1D6ACA95" w14:textId="77777777" w:rsidR="0099678D" w:rsidRPr="00690FA9" w:rsidRDefault="0099678D" w:rsidP="0099678D">
            <w:pPr>
              <w:rPr>
                <w:sz w:val="18"/>
                <w:szCs w:val="18"/>
              </w:rPr>
            </w:pPr>
            <w:r w:rsidRPr="00690FA9">
              <w:rPr>
                <w:sz w:val="18"/>
                <w:szCs w:val="18"/>
              </w:rPr>
              <w:t>O: 1</w:t>
            </w:r>
          </w:p>
          <w:p w14:paraId="24EA81CF" w14:textId="77777777" w:rsidR="0099678D" w:rsidRPr="00690FA9" w:rsidRDefault="0099678D" w:rsidP="0099678D">
            <w:pP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5382A735" w14:textId="77777777" w:rsidR="0099678D" w:rsidRPr="00690FA9" w:rsidRDefault="0099678D" w:rsidP="0099678D">
            <w:pPr>
              <w:jc w:val="both"/>
              <w:rPr>
                <w:sz w:val="18"/>
                <w:szCs w:val="18"/>
              </w:rPr>
            </w:pPr>
            <w:r w:rsidRPr="00690FA9">
              <w:rPr>
                <w:sz w:val="18"/>
                <w:szCs w:val="18"/>
              </w:rPr>
              <w:t>e) časti sociálneho zabezpečenia uvedené v článku 3 nariadenia (ES) č. 883/2004; a</w:t>
            </w:r>
          </w:p>
          <w:p w14:paraId="56558142" w14:textId="77777777" w:rsidR="0099678D" w:rsidRPr="00690FA9" w:rsidRDefault="0099678D" w:rsidP="0099678D">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94C951F" w14:textId="4F70AEF6" w:rsidR="0099678D" w:rsidRPr="00690FA9" w:rsidRDefault="0099678D" w:rsidP="0099678D">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E84D4F0" w14:textId="77777777" w:rsidR="0099678D" w:rsidRPr="00DD457E" w:rsidRDefault="0099678D" w:rsidP="0099678D">
            <w:pPr>
              <w:jc w:val="center"/>
              <w:rPr>
                <w:sz w:val="18"/>
                <w:szCs w:val="18"/>
              </w:rPr>
            </w:pPr>
            <w:r w:rsidRPr="00DD457E">
              <w:rPr>
                <w:sz w:val="18"/>
                <w:szCs w:val="18"/>
              </w:rPr>
              <w:t>návrh zákona</w:t>
            </w:r>
          </w:p>
          <w:p w14:paraId="18E9C658" w14:textId="77777777" w:rsidR="0099678D" w:rsidRPr="00DD457E" w:rsidRDefault="0099678D" w:rsidP="0099678D">
            <w:pPr>
              <w:jc w:val="center"/>
              <w:rPr>
                <w:sz w:val="18"/>
                <w:szCs w:val="18"/>
              </w:rPr>
            </w:pPr>
          </w:p>
          <w:p w14:paraId="5B6AD890" w14:textId="77777777" w:rsidR="0099678D" w:rsidRPr="00DD457E" w:rsidRDefault="0099678D" w:rsidP="0099678D">
            <w:pPr>
              <w:jc w:val="center"/>
              <w:rPr>
                <w:sz w:val="18"/>
                <w:szCs w:val="18"/>
              </w:rPr>
            </w:pPr>
          </w:p>
          <w:p w14:paraId="2D02E7CD" w14:textId="77777777" w:rsidR="0099678D" w:rsidRPr="00DD457E" w:rsidRDefault="0099678D" w:rsidP="0099678D">
            <w:pPr>
              <w:jc w:val="center"/>
              <w:rPr>
                <w:sz w:val="18"/>
                <w:szCs w:val="18"/>
              </w:rPr>
            </w:pPr>
          </w:p>
          <w:p w14:paraId="638374FE" w14:textId="77777777" w:rsidR="0099678D" w:rsidRPr="00DD457E" w:rsidRDefault="0099678D" w:rsidP="0099678D">
            <w:pPr>
              <w:jc w:val="center"/>
              <w:rPr>
                <w:sz w:val="18"/>
                <w:szCs w:val="18"/>
              </w:rPr>
            </w:pPr>
          </w:p>
          <w:p w14:paraId="452C2617" w14:textId="77777777" w:rsidR="0099678D" w:rsidRPr="00DD457E" w:rsidRDefault="0099678D" w:rsidP="0099678D">
            <w:pPr>
              <w:jc w:val="center"/>
              <w:rPr>
                <w:sz w:val="18"/>
                <w:szCs w:val="18"/>
              </w:rPr>
            </w:pPr>
          </w:p>
          <w:p w14:paraId="49BE16D3" w14:textId="77777777" w:rsidR="0099678D" w:rsidRPr="00DD457E" w:rsidRDefault="0099678D" w:rsidP="0099678D">
            <w:pPr>
              <w:jc w:val="center"/>
              <w:rPr>
                <w:sz w:val="18"/>
                <w:szCs w:val="18"/>
              </w:rPr>
            </w:pPr>
          </w:p>
          <w:p w14:paraId="1C7E67A8" w14:textId="77777777" w:rsidR="0099678D" w:rsidRPr="00DD457E" w:rsidRDefault="0099678D" w:rsidP="0099678D">
            <w:pPr>
              <w:jc w:val="center"/>
              <w:rPr>
                <w:sz w:val="18"/>
                <w:szCs w:val="18"/>
              </w:rPr>
            </w:pPr>
          </w:p>
          <w:p w14:paraId="385B6B0D" w14:textId="77777777" w:rsidR="0099678D" w:rsidRPr="00DD457E" w:rsidRDefault="0099678D" w:rsidP="0099678D">
            <w:pPr>
              <w:jc w:val="center"/>
              <w:rPr>
                <w:sz w:val="18"/>
                <w:szCs w:val="18"/>
              </w:rPr>
            </w:pPr>
          </w:p>
          <w:p w14:paraId="2626B574" w14:textId="77777777" w:rsidR="0099678D" w:rsidRPr="00DD457E" w:rsidRDefault="0099678D" w:rsidP="0099678D">
            <w:pPr>
              <w:jc w:val="center"/>
              <w:rPr>
                <w:sz w:val="18"/>
                <w:szCs w:val="18"/>
              </w:rPr>
            </w:pPr>
          </w:p>
          <w:p w14:paraId="360BF3EA" w14:textId="77777777" w:rsidR="0099678D" w:rsidRPr="00DD457E" w:rsidRDefault="0099678D" w:rsidP="0099678D">
            <w:pPr>
              <w:jc w:val="center"/>
              <w:rPr>
                <w:sz w:val="18"/>
                <w:szCs w:val="18"/>
              </w:rPr>
            </w:pPr>
          </w:p>
          <w:p w14:paraId="03992A82" w14:textId="77777777" w:rsidR="0099678D" w:rsidRPr="00DD457E" w:rsidRDefault="0099678D" w:rsidP="0099678D">
            <w:pPr>
              <w:jc w:val="center"/>
              <w:rPr>
                <w:sz w:val="18"/>
                <w:szCs w:val="18"/>
              </w:rPr>
            </w:pPr>
          </w:p>
          <w:p w14:paraId="2600702E" w14:textId="77777777" w:rsidR="0099678D" w:rsidRPr="00DD457E" w:rsidRDefault="0099678D" w:rsidP="0099678D">
            <w:pPr>
              <w:jc w:val="center"/>
              <w:rPr>
                <w:sz w:val="18"/>
                <w:szCs w:val="18"/>
              </w:rPr>
            </w:pPr>
          </w:p>
          <w:p w14:paraId="79DC5BF7" w14:textId="77777777" w:rsidR="0099678D" w:rsidRPr="00DD457E" w:rsidRDefault="0099678D" w:rsidP="0099678D">
            <w:pPr>
              <w:jc w:val="center"/>
              <w:rPr>
                <w:sz w:val="18"/>
                <w:szCs w:val="18"/>
              </w:rPr>
            </w:pPr>
          </w:p>
          <w:p w14:paraId="15C108F8" w14:textId="77777777" w:rsidR="0099678D" w:rsidRPr="00DD457E" w:rsidRDefault="0099678D" w:rsidP="0099678D">
            <w:pPr>
              <w:jc w:val="center"/>
              <w:rPr>
                <w:sz w:val="18"/>
                <w:szCs w:val="18"/>
              </w:rPr>
            </w:pPr>
          </w:p>
          <w:p w14:paraId="2981DDD9" w14:textId="77777777" w:rsidR="0099678D" w:rsidRPr="00DD457E" w:rsidRDefault="0099678D" w:rsidP="0099678D">
            <w:pPr>
              <w:rPr>
                <w:sz w:val="18"/>
                <w:szCs w:val="18"/>
              </w:rPr>
            </w:pPr>
          </w:p>
          <w:p w14:paraId="762899CE" w14:textId="77777777" w:rsidR="0099678D" w:rsidRDefault="0099678D" w:rsidP="0099678D">
            <w:pPr>
              <w:jc w:val="center"/>
              <w:rPr>
                <w:sz w:val="18"/>
                <w:szCs w:val="18"/>
              </w:rPr>
            </w:pPr>
          </w:p>
          <w:p w14:paraId="4897CC51" w14:textId="77777777" w:rsidR="0099678D" w:rsidRPr="00DD457E" w:rsidRDefault="0099678D" w:rsidP="0099678D">
            <w:pPr>
              <w:jc w:val="center"/>
              <w:rPr>
                <w:sz w:val="18"/>
                <w:szCs w:val="18"/>
              </w:rPr>
            </w:pPr>
            <w:r w:rsidRPr="00DD457E">
              <w:rPr>
                <w:sz w:val="18"/>
                <w:szCs w:val="18"/>
              </w:rPr>
              <w:t xml:space="preserve">zákon č. 461/2003 Z. z. </w:t>
            </w:r>
          </w:p>
          <w:p w14:paraId="02862CC0" w14:textId="77777777" w:rsidR="0099678D" w:rsidRPr="00DD457E" w:rsidRDefault="0099678D" w:rsidP="0099678D">
            <w:pPr>
              <w:jc w:val="center"/>
              <w:rPr>
                <w:sz w:val="18"/>
                <w:szCs w:val="18"/>
              </w:rPr>
            </w:pPr>
          </w:p>
          <w:p w14:paraId="706F75BF" w14:textId="77777777" w:rsidR="0099678D" w:rsidRPr="00DD457E" w:rsidRDefault="0099678D" w:rsidP="0099678D">
            <w:pPr>
              <w:jc w:val="center"/>
              <w:rPr>
                <w:sz w:val="18"/>
                <w:szCs w:val="18"/>
              </w:rPr>
            </w:pPr>
          </w:p>
          <w:p w14:paraId="7F0522D6" w14:textId="77777777" w:rsidR="0099678D" w:rsidRPr="00DD457E" w:rsidRDefault="0099678D" w:rsidP="0099678D">
            <w:pPr>
              <w:jc w:val="center"/>
              <w:rPr>
                <w:sz w:val="18"/>
                <w:szCs w:val="18"/>
              </w:rPr>
            </w:pPr>
          </w:p>
          <w:p w14:paraId="031665A8" w14:textId="77777777" w:rsidR="0099678D" w:rsidRPr="00DD457E" w:rsidRDefault="0099678D" w:rsidP="0099678D">
            <w:pPr>
              <w:jc w:val="center"/>
              <w:rPr>
                <w:sz w:val="18"/>
                <w:szCs w:val="18"/>
              </w:rPr>
            </w:pPr>
          </w:p>
          <w:p w14:paraId="0D467F87" w14:textId="77777777" w:rsidR="0099678D" w:rsidRPr="00DD457E" w:rsidRDefault="0099678D" w:rsidP="0099678D">
            <w:pPr>
              <w:jc w:val="center"/>
              <w:rPr>
                <w:sz w:val="18"/>
                <w:szCs w:val="18"/>
              </w:rPr>
            </w:pPr>
          </w:p>
          <w:p w14:paraId="649718F0" w14:textId="77777777" w:rsidR="0099678D" w:rsidRPr="00DD457E" w:rsidRDefault="0099678D" w:rsidP="0099678D">
            <w:pPr>
              <w:jc w:val="center"/>
              <w:rPr>
                <w:sz w:val="18"/>
                <w:szCs w:val="18"/>
              </w:rPr>
            </w:pPr>
          </w:p>
          <w:p w14:paraId="13A4972E" w14:textId="77777777" w:rsidR="0099678D" w:rsidRPr="00DD457E" w:rsidRDefault="0099678D" w:rsidP="0099678D">
            <w:pPr>
              <w:jc w:val="center"/>
              <w:rPr>
                <w:sz w:val="18"/>
                <w:szCs w:val="18"/>
              </w:rPr>
            </w:pPr>
          </w:p>
          <w:p w14:paraId="2C488EC3" w14:textId="77777777" w:rsidR="0099678D" w:rsidRPr="00DD457E" w:rsidRDefault="0099678D" w:rsidP="0099678D">
            <w:pPr>
              <w:jc w:val="center"/>
              <w:rPr>
                <w:sz w:val="18"/>
                <w:szCs w:val="18"/>
              </w:rPr>
            </w:pPr>
          </w:p>
          <w:p w14:paraId="76999A84" w14:textId="77777777" w:rsidR="0099678D" w:rsidRPr="00DD457E" w:rsidRDefault="0099678D" w:rsidP="0099678D">
            <w:pPr>
              <w:jc w:val="center"/>
              <w:rPr>
                <w:sz w:val="18"/>
                <w:szCs w:val="18"/>
              </w:rPr>
            </w:pPr>
          </w:p>
          <w:p w14:paraId="7DC9A552" w14:textId="77777777" w:rsidR="0099678D" w:rsidRPr="00DD457E" w:rsidRDefault="0099678D" w:rsidP="0099678D">
            <w:pPr>
              <w:jc w:val="center"/>
              <w:rPr>
                <w:sz w:val="18"/>
                <w:szCs w:val="18"/>
              </w:rPr>
            </w:pPr>
          </w:p>
          <w:p w14:paraId="3BD8463B" w14:textId="77777777" w:rsidR="0099678D" w:rsidRPr="00DD457E" w:rsidRDefault="0099678D" w:rsidP="0099678D">
            <w:pPr>
              <w:jc w:val="center"/>
              <w:rPr>
                <w:sz w:val="18"/>
                <w:szCs w:val="18"/>
              </w:rPr>
            </w:pPr>
          </w:p>
          <w:p w14:paraId="730B209E" w14:textId="77777777" w:rsidR="0099678D" w:rsidRPr="00DD457E" w:rsidRDefault="0099678D" w:rsidP="0099678D">
            <w:pPr>
              <w:jc w:val="center"/>
              <w:rPr>
                <w:sz w:val="18"/>
                <w:szCs w:val="18"/>
              </w:rPr>
            </w:pPr>
          </w:p>
          <w:p w14:paraId="0CEF4FC7" w14:textId="77777777" w:rsidR="0099678D" w:rsidRPr="00DD457E" w:rsidRDefault="0099678D" w:rsidP="0099678D">
            <w:pPr>
              <w:jc w:val="center"/>
              <w:rPr>
                <w:sz w:val="18"/>
                <w:szCs w:val="18"/>
              </w:rPr>
            </w:pPr>
          </w:p>
          <w:p w14:paraId="53D43ADE" w14:textId="77777777" w:rsidR="0099678D" w:rsidRPr="00DD457E" w:rsidRDefault="0099678D" w:rsidP="0099678D">
            <w:pPr>
              <w:jc w:val="center"/>
              <w:rPr>
                <w:sz w:val="18"/>
                <w:szCs w:val="18"/>
              </w:rPr>
            </w:pPr>
          </w:p>
          <w:p w14:paraId="0FE32B9F" w14:textId="77777777" w:rsidR="0099678D" w:rsidRPr="00DD457E" w:rsidRDefault="0099678D" w:rsidP="0099678D">
            <w:pPr>
              <w:jc w:val="center"/>
              <w:rPr>
                <w:sz w:val="18"/>
                <w:szCs w:val="18"/>
              </w:rPr>
            </w:pPr>
          </w:p>
          <w:p w14:paraId="190D257E" w14:textId="77777777" w:rsidR="0099678D" w:rsidRPr="00DD457E" w:rsidRDefault="0099678D" w:rsidP="0099678D">
            <w:pPr>
              <w:jc w:val="center"/>
              <w:rPr>
                <w:sz w:val="18"/>
                <w:szCs w:val="18"/>
              </w:rPr>
            </w:pPr>
          </w:p>
          <w:p w14:paraId="28640521" w14:textId="77777777" w:rsidR="0099678D" w:rsidRPr="00DD457E" w:rsidRDefault="0099678D" w:rsidP="0099678D">
            <w:pPr>
              <w:jc w:val="center"/>
              <w:rPr>
                <w:sz w:val="18"/>
                <w:szCs w:val="18"/>
              </w:rPr>
            </w:pPr>
          </w:p>
          <w:p w14:paraId="202578DD" w14:textId="77777777" w:rsidR="0099678D" w:rsidRPr="00DD457E" w:rsidRDefault="0099678D" w:rsidP="0099678D">
            <w:pPr>
              <w:jc w:val="center"/>
              <w:rPr>
                <w:sz w:val="18"/>
                <w:szCs w:val="18"/>
              </w:rPr>
            </w:pPr>
          </w:p>
          <w:p w14:paraId="589A80C3" w14:textId="77777777" w:rsidR="0099678D" w:rsidRPr="00DD457E" w:rsidRDefault="0099678D" w:rsidP="0099678D">
            <w:pPr>
              <w:jc w:val="center"/>
              <w:rPr>
                <w:sz w:val="18"/>
                <w:szCs w:val="18"/>
              </w:rPr>
            </w:pPr>
          </w:p>
          <w:p w14:paraId="3A4AA7CF" w14:textId="77777777" w:rsidR="0099678D" w:rsidRPr="00DD457E" w:rsidRDefault="0099678D" w:rsidP="0099678D">
            <w:pPr>
              <w:jc w:val="center"/>
              <w:rPr>
                <w:sz w:val="18"/>
                <w:szCs w:val="18"/>
              </w:rPr>
            </w:pPr>
          </w:p>
          <w:p w14:paraId="5D148A69" w14:textId="77777777" w:rsidR="0099678D" w:rsidRPr="00DD457E" w:rsidRDefault="0099678D" w:rsidP="0099678D">
            <w:pPr>
              <w:jc w:val="center"/>
              <w:rPr>
                <w:sz w:val="18"/>
                <w:szCs w:val="18"/>
              </w:rPr>
            </w:pPr>
          </w:p>
          <w:p w14:paraId="780ED2A8" w14:textId="77777777" w:rsidR="0099678D" w:rsidRPr="00DD457E" w:rsidRDefault="0099678D" w:rsidP="0099678D">
            <w:pPr>
              <w:jc w:val="center"/>
              <w:rPr>
                <w:sz w:val="18"/>
                <w:szCs w:val="18"/>
              </w:rPr>
            </w:pPr>
          </w:p>
          <w:p w14:paraId="6BB4622D" w14:textId="77777777" w:rsidR="0099678D" w:rsidRPr="00DD457E" w:rsidRDefault="0099678D" w:rsidP="0099678D">
            <w:pPr>
              <w:jc w:val="center"/>
              <w:rPr>
                <w:sz w:val="18"/>
                <w:szCs w:val="18"/>
              </w:rPr>
            </w:pPr>
          </w:p>
          <w:p w14:paraId="02274EF7" w14:textId="77777777" w:rsidR="0099678D" w:rsidRPr="00DD457E" w:rsidRDefault="0099678D" w:rsidP="0099678D">
            <w:pPr>
              <w:jc w:val="center"/>
              <w:rPr>
                <w:sz w:val="18"/>
                <w:szCs w:val="18"/>
              </w:rPr>
            </w:pPr>
          </w:p>
          <w:p w14:paraId="390CFB86" w14:textId="77777777" w:rsidR="0099678D" w:rsidRPr="00DD457E" w:rsidRDefault="0099678D" w:rsidP="0099678D">
            <w:pPr>
              <w:jc w:val="center"/>
              <w:rPr>
                <w:sz w:val="18"/>
                <w:szCs w:val="18"/>
              </w:rPr>
            </w:pPr>
          </w:p>
          <w:p w14:paraId="421A1A73" w14:textId="77777777" w:rsidR="0099678D" w:rsidRPr="00DD457E" w:rsidRDefault="0099678D" w:rsidP="0099678D">
            <w:pPr>
              <w:jc w:val="center"/>
              <w:rPr>
                <w:sz w:val="18"/>
                <w:szCs w:val="18"/>
              </w:rPr>
            </w:pPr>
          </w:p>
          <w:p w14:paraId="7E75854A" w14:textId="77777777" w:rsidR="0099678D" w:rsidRPr="00DD457E" w:rsidRDefault="0099678D" w:rsidP="0099678D">
            <w:pPr>
              <w:jc w:val="center"/>
              <w:rPr>
                <w:sz w:val="18"/>
                <w:szCs w:val="18"/>
              </w:rPr>
            </w:pPr>
          </w:p>
          <w:p w14:paraId="7D876E13" w14:textId="77777777" w:rsidR="0099678D" w:rsidRPr="00DD457E" w:rsidRDefault="0099678D" w:rsidP="0099678D">
            <w:pPr>
              <w:jc w:val="center"/>
              <w:rPr>
                <w:sz w:val="18"/>
                <w:szCs w:val="18"/>
              </w:rPr>
            </w:pPr>
          </w:p>
          <w:p w14:paraId="4F96DB64" w14:textId="77777777" w:rsidR="0099678D" w:rsidRPr="00DD457E" w:rsidRDefault="0099678D" w:rsidP="0099678D">
            <w:pPr>
              <w:jc w:val="center"/>
              <w:rPr>
                <w:sz w:val="18"/>
                <w:szCs w:val="18"/>
              </w:rPr>
            </w:pPr>
          </w:p>
          <w:p w14:paraId="696B7B58" w14:textId="77777777" w:rsidR="0099678D" w:rsidRPr="00DD457E" w:rsidRDefault="0099678D" w:rsidP="0099678D">
            <w:pPr>
              <w:jc w:val="center"/>
              <w:rPr>
                <w:sz w:val="18"/>
                <w:szCs w:val="18"/>
              </w:rPr>
            </w:pPr>
          </w:p>
          <w:p w14:paraId="5B67CE03" w14:textId="77777777" w:rsidR="0099678D" w:rsidRPr="00DD457E" w:rsidRDefault="0099678D" w:rsidP="0099678D">
            <w:pPr>
              <w:jc w:val="center"/>
              <w:rPr>
                <w:sz w:val="18"/>
                <w:szCs w:val="18"/>
              </w:rPr>
            </w:pPr>
          </w:p>
          <w:p w14:paraId="38572A46" w14:textId="77777777" w:rsidR="0099678D" w:rsidRPr="00DD457E" w:rsidRDefault="0099678D" w:rsidP="0099678D">
            <w:pPr>
              <w:jc w:val="center"/>
              <w:rPr>
                <w:sz w:val="18"/>
                <w:szCs w:val="18"/>
              </w:rPr>
            </w:pPr>
          </w:p>
          <w:p w14:paraId="02FD8977" w14:textId="77777777" w:rsidR="0099678D" w:rsidRPr="00DD457E" w:rsidRDefault="0099678D" w:rsidP="0099678D">
            <w:pPr>
              <w:jc w:val="center"/>
              <w:rPr>
                <w:sz w:val="18"/>
                <w:szCs w:val="18"/>
              </w:rPr>
            </w:pPr>
          </w:p>
          <w:p w14:paraId="538F3906" w14:textId="77777777" w:rsidR="0099678D" w:rsidRPr="00DD457E" w:rsidRDefault="0099678D" w:rsidP="0099678D">
            <w:pPr>
              <w:jc w:val="center"/>
              <w:rPr>
                <w:sz w:val="18"/>
                <w:szCs w:val="18"/>
              </w:rPr>
            </w:pPr>
          </w:p>
          <w:p w14:paraId="388B8E1F" w14:textId="77777777" w:rsidR="0099678D" w:rsidRPr="00DD457E" w:rsidRDefault="0099678D" w:rsidP="0099678D">
            <w:pPr>
              <w:jc w:val="center"/>
              <w:rPr>
                <w:sz w:val="18"/>
                <w:szCs w:val="18"/>
              </w:rPr>
            </w:pPr>
          </w:p>
          <w:p w14:paraId="5CD81E2A" w14:textId="77777777" w:rsidR="0099678D" w:rsidRPr="00DD457E" w:rsidRDefault="0099678D" w:rsidP="0099678D">
            <w:pPr>
              <w:jc w:val="center"/>
              <w:rPr>
                <w:sz w:val="18"/>
                <w:szCs w:val="18"/>
              </w:rPr>
            </w:pPr>
          </w:p>
          <w:p w14:paraId="6A0A2877" w14:textId="77777777" w:rsidR="0099678D" w:rsidRPr="00DD457E" w:rsidRDefault="0099678D" w:rsidP="0099678D">
            <w:pPr>
              <w:jc w:val="center"/>
              <w:rPr>
                <w:sz w:val="18"/>
                <w:szCs w:val="18"/>
              </w:rPr>
            </w:pPr>
          </w:p>
          <w:p w14:paraId="22BF5D0F" w14:textId="77777777" w:rsidR="0099678D" w:rsidRPr="00DD457E" w:rsidRDefault="0099678D" w:rsidP="0099678D">
            <w:pPr>
              <w:jc w:val="center"/>
              <w:rPr>
                <w:sz w:val="18"/>
                <w:szCs w:val="18"/>
              </w:rPr>
            </w:pPr>
          </w:p>
          <w:p w14:paraId="2261DDA5" w14:textId="77777777" w:rsidR="0099678D" w:rsidRPr="00DD457E" w:rsidRDefault="0099678D" w:rsidP="0099678D">
            <w:pPr>
              <w:jc w:val="center"/>
              <w:rPr>
                <w:sz w:val="18"/>
                <w:szCs w:val="18"/>
              </w:rPr>
            </w:pPr>
          </w:p>
          <w:p w14:paraId="1F80CA93" w14:textId="77777777" w:rsidR="0099678D" w:rsidRPr="00DD457E" w:rsidRDefault="0099678D" w:rsidP="0099678D">
            <w:pPr>
              <w:jc w:val="center"/>
              <w:rPr>
                <w:sz w:val="18"/>
                <w:szCs w:val="18"/>
              </w:rPr>
            </w:pPr>
          </w:p>
          <w:p w14:paraId="2AE835C2" w14:textId="77777777" w:rsidR="0099678D" w:rsidRPr="00DD457E" w:rsidRDefault="0099678D" w:rsidP="0099678D">
            <w:pPr>
              <w:jc w:val="center"/>
              <w:rPr>
                <w:sz w:val="18"/>
                <w:szCs w:val="18"/>
              </w:rPr>
            </w:pPr>
          </w:p>
          <w:p w14:paraId="29630A7A" w14:textId="77777777" w:rsidR="0099678D" w:rsidRPr="00DD457E" w:rsidRDefault="0099678D" w:rsidP="0099678D">
            <w:pPr>
              <w:jc w:val="center"/>
              <w:rPr>
                <w:sz w:val="18"/>
                <w:szCs w:val="18"/>
              </w:rPr>
            </w:pPr>
          </w:p>
          <w:p w14:paraId="5795AA3C" w14:textId="77777777" w:rsidR="0099678D" w:rsidRPr="00DD457E" w:rsidRDefault="0099678D" w:rsidP="0099678D">
            <w:pPr>
              <w:jc w:val="center"/>
              <w:rPr>
                <w:sz w:val="18"/>
                <w:szCs w:val="18"/>
              </w:rPr>
            </w:pPr>
          </w:p>
          <w:p w14:paraId="23B09751" w14:textId="77777777" w:rsidR="0099678D" w:rsidRPr="00DD457E" w:rsidRDefault="0099678D" w:rsidP="0099678D">
            <w:pPr>
              <w:jc w:val="center"/>
              <w:rPr>
                <w:sz w:val="18"/>
                <w:szCs w:val="18"/>
              </w:rPr>
            </w:pPr>
          </w:p>
          <w:p w14:paraId="48A9B7E5" w14:textId="77777777" w:rsidR="0099678D" w:rsidRPr="00DD457E" w:rsidRDefault="0099678D" w:rsidP="0099678D">
            <w:pPr>
              <w:jc w:val="center"/>
              <w:rPr>
                <w:sz w:val="18"/>
                <w:szCs w:val="18"/>
              </w:rPr>
            </w:pPr>
          </w:p>
          <w:p w14:paraId="3200B23F" w14:textId="77777777" w:rsidR="0099678D" w:rsidRPr="00DD457E" w:rsidRDefault="0099678D" w:rsidP="0099678D">
            <w:pPr>
              <w:jc w:val="center"/>
              <w:rPr>
                <w:sz w:val="18"/>
                <w:szCs w:val="18"/>
              </w:rPr>
            </w:pPr>
          </w:p>
          <w:p w14:paraId="5FC2DD7F" w14:textId="77777777" w:rsidR="0099678D" w:rsidRPr="00DD457E" w:rsidRDefault="0099678D" w:rsidP="0099678D">
            <w:pPr>
              <w:jc w:val="center"/>
              <w:rPr>
                <w:sz w:val="18"/>
                <w:szCs w:val="18"/>
              </w:rPr>
            </w:pPr>
          </w:p>
          <w:p w14:paraId="51B83D55" w14:textId="77777777" w:rsidR="0099678D" w:rsidRPr="00DD457E" w:rsidRDefault="0099678D" w:rsidP="0099678D">
            <w:pPr>
              <w:jc w:val="center"/>
              <w:rPr>
                <w:sz w:val="18"/>
                <w:szCs w:val="18"/>
              </w:rPr>
            </w:pPr>
          </w:p>
          <w:p w14:paraId="2415CACF" w14:textId="77777777" w:rsidR="0099678D" w:rsidRPr="00DD457E" w:rsidRDefault="0099678D" w:rsidP="0099678D">
            <w:pPr>
              <w:jc w:val="center"/>
              <w:rPr>
                <w:sz w:val="18"/>
                <w:szCs w:val="18"/>
              </w:rPr>
            </w:pPr>
          </w:p>
          <w:p w14:paraId="7312345F" w14:textId="77777777" w:rsidR="0099678D" w:rsidRPr="00DD457E" w:rsidRDefault="0099678D" w:rsidP="0099678D">
            <w:pPr>
              <w:jc w:val="center"/>
              <w:rPr>
                <w:sz w:val="18"/>
                <w:szCs w:val="18"/>
              </w:rPr>
            </w:pPr>
          </w:p>
          <w:p w14:paraId="1C70242A" w14:textId="77777777" w:rsidR="0099678D" w:rsidRPr="00DD457E" w:rsidRDefault="0099678D" w:rsidP="0099678D">
            <w:pPr>
              <w:jc w:val="center"/>
              <w:rPr>
                <w:sz w:val="18"/>
                <w:szCs w:val="18"/>
              </w:rPr>
            </w:pPr>
          </w:p>
          <w:p w14:paraId="15281848" w14:textId="77777777" w:rsidR="0099678D" w:rsidRPr="00DD457E" w:rsidRDefault="0099678D" w:rsidP="0099678D">
            <w:pPr>
              <w:jc w:val="center"/>
              <w:rPr>
                <w:sz w:val="18"/>
                <w:szCs w:val="18"/>
              </w:rPr>
            </w:pPr>
          </w:p>
          <w:p w14:paraId="3E383E66" w14:textId="77777777" w:rsidR="0099678D" w:rsidRPr="00DD457E" w:rsidRDefault="0099678D" w:rsidP="0099678D">
            <w:pPr>
              <w:jc w:val="center"/>
              <w:rPr>
                <w:sz w:val="18"/>
                <w:szCs w:val="18"/>
              </w:rPr>
            </w:pPr>
          </w:p>
          <w:p w14:paraId="0EBEAA65" w14:textId="77777777" w:rsidR="0099678D" w:rsidRPr="00DD457E" w:rsidRDefault="0099678D" w:rsidP="0099678D">
            <w:pPr>
              <w:jc w:val="center"/>
              <w:rPr>
                <w:sz w:val="18"/>
                <w:szCs w:val="18"/>
              </w:rPr>
            </w:pPr>
          </w:p>
          <w:p w14:paraId="439BA847" w14:textId="77777777" w:rsidR="0099678D" w:rsidRPr="00DD457E" w:rsidRDefault="0099678D" w:rsidP="0099678D">
            <w:pPr>
              <w:jc w:val="center"/>
              <w:rPr>
                <w:sz w:val="18"/>
                <w:szCs w:val="18"/>
              </w:rPr>
            </w:pPr>
          </w:p>
          <w:p w14:paraId="45937F7D" w14:textId="77777777" w:rsidR="0099678D" w:rsidRPr="00DD457E" w:rsidRDefault="0099678D" w:rsidP="0099678D">
            <w:pPr>
              <w:jc w:val="center"/>
              <w:rPr>
                <w:sz w:val="18"/>
                <w:szCs w:val="18"/>
              </w:rPr>
            </w:pPr>
          </w:p>
          <w:p w14:paraId="468EB421" w14:textId="77777777" w:rsidR="0099678D" w:rsidRPr="00DD457E" w:rsidRDefault="0099678D" w:rsidP="0099678D">
            <w:pPr>
              <w:jc w:val="center"/>
              <w:rPr>
                <w:sz w:val="18"/>
                <w:szCs w:val="18"/>
              </w:rPr>
            </w:pPr>
          </w:p>
          <w:p w14:paraId="6BA12808" w14:textId="77777777" w:rsidR="0099678D" w:rsidRPr="00DD457E" w:rsidRDefault="0099678D" w:rsidP="0099678D">
            <w:pPr>
              <w:jc w:val="center"/>
              <w:rPr>
                <w:sz w:val="18"/>
                <w:szCs w:val="18"/>
              </w:rPr>
            </w:pPr>
          </w:p>
          <w:p w14:paraId="2089B724" w14:textId="77777777" w:rsidR="0099678D" w:rsidRPr="00DD457E" w:rsidRDefault="0099678D" w:rsidP="0099678D">
            <w:pPr>
              <w:jc w:val="center"/>
              <w:rPr>
                <w:sz w:val="18"/>
                <w:szCs w:val="18"/>
              </w:rPr>
            </w:pPr>
          </w:p>
          <w:p w14:paraId="5E4399D9" w14:textId="77777777" w:rsidR="0099678D" w:rsidRPr="00DD457E" w:rsidRDefault="0099678D" w:rsidP="0099678D">
            <w:pPr>
              <w:jc w:val="center"/>
              <w:rPr>
                <w:sz w:val="18"/>
                <w:szCs w:val="18"/>
              </w:rPr>
            </w:pPr>
          </w:p>
          <w:p w14:paraId="6271F565" w14:textId="77777777" w:rsidR="0099678D" w:rsidRPr="00DD457E" w:rsidRDefault="0099678D" w:rsidP="0099678D">
            <w:pPr>
              <w:jc w:val="center"/>
              <w:rPr>
                <w:sz w:val="18"/>
                <w:szCs w:val="18"/>
              </w:rPr>
            </w:pPr>
          </w:p>
          <w:p w14:paraId="48DFFC2E" w14:textId="77777777" w:rsidR="0099678D" w:rsidRPr="00DD457E" w:rsidRDefault="0099678D" w:rsidP="0099678D">
            <w:pPr>
              <w:jc w:val="center"/>
              <w:rPr>
                <w:sz w:val="18"/>
                <w:szCs w:val="18"/>
              </w:rPr>
            </w:pPr>
          </w:p>
          <w:p w14:paraId="53DA5E68" w14:textId="77777777" w:rsidR="0099678D" w:rsidRPr="00DD457E" w:rsidRDefault="0099678D" w:rsidP="0099678D">
            <w:pPr>
              <w:jc w:val="center"/>
              <w:rPr>
                <w:sz w:val="18"/>
                <w:szCs w:val="18"/>
              </w:rPr>
            </w:pPr>
          </w:p>
          <w:p w14:paraId="7B64929F" w14:textId="77777777" w:rsidR="0099678D" w:rsidRPr="00DD457E" w:rsidRDefault="0099678D" w:rsidP="0099678D">
            <w:pPr>
              <w:jc w:val="center"/>
              <w:rPr>
                <w:sz w:val="18"/>
                <w:szCs w:val="18"/>
              </w:rPr>
            </w:pPr>
          </w:p>
          <w:p w14:paraId="5C59CB9B" w14:textId="77777777" w:rsidR="0099678D" w:rsidRPr="00DD457E" w:rsidRDefault="0099678D" w:rsidP="0099678D">
            <w:pPr>
              <w:jc w:val="center"/>
              <w:rPr>
                <w:sz w:val="18"/>
                <w:szCs w:val="18"/>
              </w:rPr>
            </w:pPr>
          </w:p>
          <w:p w14:paraId="7BE4DE3C" w14:textId="77777777" w:rsidR="0099678D" w:rsidRPr="00DD457E" w:rsidRDefault="0099678D" w:rsidP="0099678D">
            <w:pPr>
              <w:jc w:val="center"/>
              <w:rPr>
                <w:sz w:val="18"/>
                <w:szCs w:val="18"/>
              </w:rPr>
            </w:pPr>
          </w:p>
          <w:p w14:paraId="162E9757" w14:textId="77777777" w:rsidR="0099678D" w:rsidRPr="00DD457E" w:rsidRDefault="0099678D" w:rsidP="0099678D">
            <w:pPr>
              <w:jc w:val="center"/>
              <w:rPr>
                <w:sz w:val="18"/>
                <w:szCs w:val="18"/>
              </w:rPr>
            </w:pPr>
          </w:p>
          <w:p w14:paraId="14709BAE" w14:textId="77777777" w:rsidR="0099678D" w:rsidRPr="00DD457E" w:rsidRDefault="0099678D" w:rsidP="0099678D">
            <w:pPr>
              <w:jc w:val="center"/>
              <w:rPr>
                <w:sz w:val="18"/>
                <w:szCs w:val="18"/>
              </w:rPr>
            </w:pPr>
          </w:p>
          <w:p w14:paraId="3F112918" w14:textId="77777777" w:rsidR="0099678D" w:rsidRPr="00DD457E" w:rsidRDefault="0099678D" w:rsidP="0099678D">
            <w:pPr>
              <w:jc w:val="center"/>
              <w:rPr>
                <w:sz w:val="18"/>
                <w:szCs w:val="18"/>
              </w:rPr>
            </w:pPr>
          </w:p>
          <w:p w14:paraId="1062511E" w14:textId="77777777" w:rsidR="0099678D" w:rsidRPr="00DD457E" w:rsidRDefault="0099678D" w:rsidP="0099678D">
            <w:pPr>
              <w:jc w:val="center"/>
              <w:rPr>
                <w:sz w:val="18"/>
                <w:szCs w:val="18"/>
              </w:rPr>
            </w:pPr>
          </w:p>
          <w:p w14:paraId="26CEA5BF" w14:textId="77777777" w:rsidR="0099678D" w:rsidRPr="00DD457E" w:rsidRDefault="0099678D" w:rsidP="0099678D">
            <w:pPr>
              <w:jc w:val="center"/>
              <w:rPr>
                <w:sz w:val="18"/>
                <w:szCs w:val="18"/>
              </w:rPr>
            </w:pPr>
          </w:p>
          <w:p w14:paraId="60B94C8D" w14:textId="77777777" w:rsidR="0099678D" w:rsidRPr="00DD457E" w:rsidRDefault="0099678D" w:rsidP="0099678D">
            <w:pPr>
              <w:jc w:val="center"/>
              <w:rPr>
                <w:sz w:val="18"/>
                <w:szCs w:val="18"/>
              </w:rPr>
            </w:pPr>
          </w:p>
          <w:p w14:paraId="3FBAB7F5" w14:textId="77777777" w:rsidR="0099678D" w:rsidRPr="00DD457E" w:rsidRDefault="0099678D" w:rsidP="0099678D">
            <w:pPr>
              <w:jc w:val="center"/>
              <w:rPr>
                <w:sz w:val="18"/>
                <w:szCs w:val="18"/>
              </w:rPr>
            </w:pPr>
          </w:p>
          <w:p w14:paraId="792FF9B5" w14:textId="77777777" w:rsidR="0099678D" w:rsidRPr="00DD457E" w:rsidRDefault="0099678D" w:rsidP="0099678D">
            <w:pPr>
              <w:jc w:val="center"/>
              <w:rPr>
                <w:sz w:val="18"/>
                <w:szCs w:val="18"/>
              </w:rPr>
            </w:pPr>
          </w:p>
          <w:p w14:paraId="408B8E70" w14:textId="77777777" w:rsidR="0099678D" w:rsidRPr="00DD457E" w:rsidRDefault="0099678D" w:rsidP="0099678D">
            <w:pPr>
              <w:jc w:val="center"/>
              <w:rPr>
                <w:sz w:val="18"/>
                <w:szCs w:val="18"/>
              </w:rPr>
            </w:pPr>
          </w:p>
          <w:p w14:paraId="44E437ED" w14:textId="77777777" w:rsidR="0099678D" w:rsidRPr="00DD457E" w:rsidRDefault="0099678D" w:rsidP="0099678D">
            <w:pPr>
              <w:jc w:val="center"/>
              <w:rPr>
                <w:sz w:val="18"/>
                <w:szCs w:val="18"/>
              </w:rPr>
            </w:pPr>
          </w:p>
          <w:p w14:paraId="024265C1" w14:textId="77777777" w:rsidR="0099678D" w:rsidRPr="00DD457E" w:rsidRDefault="0099678D" w:rsidP="0099678D">
            <w:pPr>
              <w:jc w:val="center"/>
              <w:rPr>
                <w:sz w:val="18"/>
                <w:szCs w:val="18"/>
              </w:rPr>
            </w:pPr>
          </w:p>
          <w:p w14:paraId="48464ABF" w14:textId="77777777" w:rsidR="0099678D" w:rsidRPr="00DD457E" w:rsidRDefault="0099678D" w:rsidP="0099678D">
            <w:pPr>
              <w:jc w:val="center"/>
              <w:rPr>
                <w:sz w:val="18"/>
                <w:szCs w:val="18"/>
              </w:rPr>
            </w:pPr>
          </w:p>
          <w:p w14:paraId="4BAE4C9E" w14:textId="77777777" w:rsidR="0099678D" w:rsidRPr="00DD457E" w:rsidRDefault="0099678D" w:rsidP="0099678D">
            <w:pPr>
              <w:jc w:val="center"/>
              <w:rPr>
                <w:sz w:val="18"/>
                <w:szCs w:val="18"/>
              </w:rPr>
            </w:pPr>
          </w:p>
          <w:p w14:paraId="78BE21F6" w14:textId="77777777" w:rsidR="0099678D" w:rsidRPr="00DD457E" w:rsidRDefault="0099678D" w:rsidP="0099678D">
            <w:pPr>
              <w:jc w:val="center"/>
              <w:rPr>
                <w:sz w:val="18"/>
                <w:szCs w:val="18"/>
              </w:rPr>
            </w:pPr>
          </w:p>
          <w:p w14:paraId="3129CF08" w14:textId="77777777" w:rsidR="0099678D" w:rsidRPr="00DD457E" w:rsidRDefault="0099678D" w:rsidP="0099678D">
            <w:pPr>
              <w:jc w:val="center"/>
              <w:rPr>
                <w:sz w:val="18"/>
                <w:szCs w:val="18"/>
              </w:rPr>
            </w:pPr>
          </w:p>
          <w:p w14:paraId="2BF838B4" w14:textId="77777777" w:rsidR="0099678D" w:rsidRPr="00DD457E" w:rsidRDefault="0099678D" w:rsidP="0099678D">
            <w:pPr>
              <w:jc w:val="center"/>
              <w:rPr>
                <w:sz w:val="18"/>
                <w:szCs w:val="18"/>
              </w:rPr>
            </w:pPr>
          </w:p>
          <w:p w14:paraId="6CA42036" w14:textId="77777777" w:rsidR="0099678D" w:rsidRPr="00DD457E" w:rsidRDefault="0099678D" w:rsidP="0099678D">
            <w:pPr>
              <w:jc w:val="center"/>
              <w:rPr>
                <w:sz w:val="18"/>
                <w:szCs w:val="18"/>
              </w:rPr>
            </w:pPr>
          </w:p>
          <w:p w14:paraId="6F74BB1D" w14:textId="77777777" w:rsidR="0099678D" w:rsidRPr="00DD457E" w:rsidRDefault="0099678D" w:rsidP="0099678D">
            <w:pPr>
              <w:jc w:val="center"/>
              <w:rPr>
                <w:sz w:val="18"/>
                <w:szCs w:val="18"/>
              </w:rPr>
            </w:pPr>
          </w:p>
          <w:p w14:paraId="6C3B3F58" w14:textId="77777777" w:rsidR="0099678D" w:rsidRPr="00DD457E" w:rsidRDefault="0099678D" w:rsidP="0099678D">
            <w:pPr>
              <w:jc w:val="center"/>
              <w:rPr>
                <w:sz w:val="18"/>
                <w:szCs w:val="18"/>
              </w:rPr>
            </w:pPr>
          </w:p>
          <w:p w14:paraId="37F9FDE4" w14:textId="77777777" w:rsidR="0099678D" w:rsidRPr="00DD457E" w:rsidRDefault="0099678D" w:rsidP="0099678D">
            <w:pPr>
              <w:jc w:val="center"/>
              <w:rPr>
                <w:sz w:val="18"/>
                <w:szCs w:val="18"/>
              </w:rPr>
            </w:pPr>
          </w:p>
          <w:p w14:paraId="0C8DF577" w14:textId="77777777" w:rsidR="0099678D" w:rsidRPr="00DD457E" w:rsidRDefault="0099678D" w:rsidP="0099678D">
            <w:pPr>
              <w:jc w:val="center"/>
              <w:rPr>
                <w:sz w:val="18"/>
                <w:szCs w:val="18"/>
              </w:rPr>
            </w:pPr>
          </w:p>
          <w:p w14:paraId="3D0E7D58" w14:textId="77777777" w:rsidR="0099678D" w:rsidRPr="00DD457E" w:rsidRDefault="0099678D" w:rsidP="0099678D">
            <w:pPr>
              <w:jc w:val="center"/>
              <w:rPr>
                <w:sz w:val="18"/>
                <w:szCs w:val="18"/>
              </w:rPr>
            </w:pPr>
          </w:p>
          <w:p w14:paraId="6FEB6BC3" w14:textId="77777777" w:rsidR="0099678D" w:rsidRPr="00DD457E" w:rsidRDefault="0099678D" w:rsidP="0099678D">
            <w:pPr>
              <w:jc w:val="center"/>
              <w:rPr>
                <w:sz w:val="18"/>
                <w:szCs w:val="18"/>
              </w:rPr>
            </w:pPr>
          </w:p>
          <w:p w14:paraId="35920D07" w14:textId="77777777" w:rsidR="0099678D" w:rsidRPr="00DD457E" w:rsidRDefault="0099678D" w:rsidP="0099678D">
            <w:pPr>
              <w:jc w:val="center"/>
              <w:rPr>
                <w:sz w:val="18"/>
                <w:szCs w:val="18"/>
              </w:rPr>
            </w:pPr>
          </w:p>
          <w:p w14:paraId="3F0AA2AE" w14:textId="77777777" w:rsidR="0099678D" w:rsidRPr="00DD457E" w:rsidRDefault="0099678D" w:rsidP="0099678D">
            <w:pPr>
              <w:jc w:val="center"/>
              <w:rPr>
                <w:sz w:val="18"/>
                <w:szCs w:val="18"/>
              </w:rPr>
            </w:pPr>
          </w:p>
          <w:p w14:paraId="160FBE96" w14:textId="77777777" w:rsidR="0099678D" w:rsidRPr="00DD457E" w:rsidRDefault="0099678D" w:rsidP="0099678D">
            <w:pPr>
              <w:jc w:val="center"/>
              <w:rPr>
                <w:sz w:val="18"/>
                <w:szCs w:val="18"/>
              </w:rPr>
            </w:pPr>
          </w:p>
          <w:p w14:paraId="750F3E01" w14:textId="77777777" w:rsidR="0099678D" w:rsidRPr="00DD457E" w:rsidRDefault="0099678D" w:rsidP="0099678D">
            <w:pPr>
              <w:jc w:val="center"/>
              <w:rPr>
                <w:sz w:val="18"/>
                <w:szCs w:val="18"/>
              </w:rPr>
            </w:pPr>
          </w:p>
          <w:p w14:paraId="64CAB16F" w14:textId="77777777" w:rsidR="0099678D" w:rsidRPr="00DD457E" w:rsidRDefault="0099678D" w:rsidP="0099678D">
            <w:pPr>
              <w:jc w:val="center"/>
              <w:rPr>
                <w:sz w:val="18"/>
                <w:szCs w:val="18"/>
              </w:rPr>
            </w:pPr>
          </w:p>
          <w:p w14:paraId="4F05DFF1" w14:textId="77777777" w:rsidR="0099678D" w:rsidRPr="00DD457E" w:rsidRDefault="0099678D" w:rsidP="0099678D">
            <w:pPr>
              <w:jc w:val="center"/>
              <w:rPr>
                <w:sz w:val="18"/>
                <w:szCs w:val="18"/>
              </w:rPr>
            </w:pPr>
          </w:p>
          <w:p w14:paraId="2F6CFA9E" w14:textId="77777777" w:rsidR="0099678D" w:rsidRPr="00DD457E" w:rsidRDefault="0099678D" w:rsidP="0099678D">
            <w:pPr>
              <w:jc w:val="center"/>
              <w:rPr>
                <w:sz w:val="18"/>
                <w:szCs w:val="18"/>
              </w:rPr>
            </w:pPr>
          </w:p>
          <w:p w14:paraId="02D73F9E" w14:textId="77777777" w:rsidR="0099678D" w:rsidRPr="00DD457E" w:rsidRDefault="0099678D" w:rsidP="0099678D">
            <w:pPr>
              <w:jc w:val="center"/>
              <w:rPr>
                <w:sz w:val="18"/>
                <w:szCs w:val="18"/>
              </w:rPr>
            </w:pPr>
          </w:p>
          <w:p w14:paraId="16B03710" w14:textId="77777777" w:rsidR="0099678D" w:rsidRPr="00DD457E" w:rsidRDefault="0099678D" w:rsidP="0099678D">
            <w:pPr>
              <w:jc w:val="center"/>
              <w:rPr>
                <w:sz w:val="18"/>
                <w:szCs w:val="18"/>
              </w:rPr>
            </w:pPr>
          </w:p>
          <w:p w14:paraId="013D302B" w14:textId="77777777" w:rsidR="0099678D" w:rsidRPr="00DD457E" w:rsidRDefault="0099678D" w:rsidP="0099678D">
            <w:pPr>
              <w:jc w:val="center"/>
              <w:rPr>
                <w:sz w:val="18"/>
                <w:szCs w:val="18"/>
              </w:rPr>
            </w:pPr>
          </w:p>
          <w:p w14:paraId="236D9373" w14:textId="77777777" w:rsidR="0099678D" w:rsidRPr="00DD457E" w:rsidRDefault="0099678D" w:rsidP="0099678D">
            <w:pPr>
              <w:jc w:val="center"/>
              <w:rPr>
                <w:sz w:val="18"/>
                <w:szCs w:val="18"/>
              </w:rPr>
            </w:pPr>
          </w:p>
          <w:p w14:paraId="3DBE749A" w14:textId="77777777" w:rsidR="0099678D" w:rsidRPr="00DD457E" w:rsidRDefault="0099678D" w:rsidP="0099678D">
            <w:pPr>
              <w:jc w:val="center"/>
              <w:rPr>
                <w:sz w:val="18"/>
                <w:szCs w:val="18"/>
              </w:rPr>
            </w:pPr>
          </w:p>
          <w:p w14:paraId="4E8C0469" w14:textId="77777777" w:rsidR="0099678D" w:rsidRPr="00DD457E" w:rsidRDefault="0099678D" w:rsidP="0099678D">
            <w:pPr>
              <w:jc w:val="center"/>
              <w:rPr>
                <w:sz w:val="18"/>
                <w:szCs w:val="18"/>
              </w:rPr>
            </w:pPr>
          </w:p>
          <w:p w14:paraId="6C9204D0" w14:textId="77777777" w:rsidR="0099678D" w:rsidRPr="00DD457E" w:rsidRDefault="0099678D" w:rsidP="0099678D">
            <w:pPr>
              <w:jc w:val="center"/>
              <w:rPr>
                <w:sz w:val="18"/>
                <w:szCs w:val="18"/>
              </w:rPr>
            </w:pPr>
          </w:p>
          <w:p w14:paraId="38CF8325" w14:textId="77777777" w:rsidR="0099678D" w:rsidRPr="00DD457E" w:rsidRDefault="0099678D" w:rsidP="0099678D">
            <w:pPr>
              <w:jc w:val="center"/>
              <w:rPr>
                <w:sz w:val="18"/>
                <w:szCs w:val="18"/>
              </w:rPr>
            </w:pPr>
          </w:p>
          <w:p w14:paraId="0BE6E55B" w14:textId="77777777" w:rsidR="0099678D" w:rsidRPr="00DD457E" w:rsidRDefault="0099678D" w:rsidP="0099678D">
            <w:pPr>
              <w:jc w:val="center"/>
              <w:rPr>
                <w:sz w:val="18"/>
                <w:szCs w:val="18"/>
              </w:rPr>
            </w:pPr>
          </w:p>
          <w:p w14:paraId="33F98F67" w14:textId="77777777" w:rsidR="0099678D" w:rsidRPr="00DD457E" w:rsidRDefault="0099678D" w:rsidP="0099678D">
            <w:pPr>
              <w:jc w:val="center"/>
              <w:rPr>
                <w:sz w:val="18"/>
                <w:szCs w:val="18"/>
              </w:rPr>
            </w:pPr>
          </w:p>
          <w:p w14:paraId="07FF36DE" w14:textId="77777777" w:rsidR="0099678D" w:rsidRPr="00DD457E" w:rsidRDefault="0099678D" w:rsidP="0099678D">
            <w:pPr>
              <w:jc w:val="center"/>
              <w:rPr>
                <w:sz w:val="18"/>
                <w:szCs w:val="18"/>
              </w:rPr>
            </w:pPr>
          </w:p>
          <w:p w14:paraId="64E88AF5" w14:textId="77777777" w:rsidR="0099678D" w:rsidRPr="00DD457E" w:rsidRDefault="0099678D" w:rsidP="0099678D">
            <w:pPr>
              <w:jc w:val="center"/>
              <w:rPr>
                <w:sz w:val="18"/>
                <w:szCs w:val="18"/>
              </w:rPr>
            </w:pPr>
          </w:p>
          <w:p w14:paraId="4827CE91" w14:textId="77777777" w:rsidR="0099678D" w:rsidRPr="00DD457E" w:rsidRDefault="0099678D" w:rsidP="0099678D">
            <w:pPr>
              <w:jc w:val="center"/>
              <w:rPr>
                <w:sz w:val="18"/>
                <w:szCs w:val="18"/>
              </w:rPr>
            </w:pPr>
          </w:p>
          <w:p w14:paraId="3A2C6A4A" w14:textId="77777777" w:rsidR="0099678D" w:rsidRPr="00DD457E" w:rsidRDefault="0099678D" w:rsidP="0099678D">
            <w:pPr>
              <w:jc w:val="center"/>
              <w:rPr>
                <w:sz w:val="18"/>
                <w:szCs w:val="18"/>
              </w:rPr>
            </w:pPr>
          </w:p>
          <w:p w14:paraId="54F67C03" w14:textId="77777777" w:rsidR="0099678D" w:rsidRPr="00DD457E" w:rsidRDefault="0099678D" w:rsidP="0099678D">
            <w:pPr>
              <w:jc w:val="center"/>
              <w:rPr>
                <w:sz w:val="18"/>
                <w:szCs w:val="18"/>
              </w:rPr>
            </w:pPr>
          </w:p>
          <w:p w14:paraId="0F0064D9" w14:textId="77777777" w:rsidR="0099678D" w:rsidRPr="00DD457E" w:rsidRDefault="0099678D" w:rsidP="0099678D">
            <w:pPr>
              <w:jc w:val="center"/>
              <w:rPr>
                <w:sz w:val="18"/>
                <w:szCs w:val="18"/>
              </w:rPr>
            </w:pPr>
          </w:p>
          <w:p w14:paraId="1D297F93" w14:textId="77777777" w:rsidR="0099678D" w:rsidRPr="00DD457E" w:rsidRDefault="0099678D" w:rsidP="0099678D">
            <w:pPr>
              <w:jc w:val="center"/>
              <w:rPr>
                <w:sz w:val="18"/>
                <w:szCs w:val="18"/>
              </w:rPr>
            </w:pPr>
          </w:p>
          <w:p w14:paraId="5C0FDA5B" w14:textId="77777777" w:rsidR="0099678D" w:rsidRPr="00DD457E" w:rsidRDefault="0099678D" w:rsidP="0099678D">
            <w:pPr>
              <w:jc w:val="center"/>
              <w:rPr>
                <w:sz w:val="18"/>
                <w:szCs w:val="18"/>
              </w:rPr>
            </w:pPr>
          </w:p>
          <w:p w14:paraId="6738B87D" w14:textId="77777777" w:rsidR="0099678D" w:rsidRPr="00DD457E" w:rsidRDefault="0099678D" w:rsidP="0099678D">
            <w:pPr>
              <w:jc w:val="center"/>
              <w:rPr>
                <w:sz w:val="18"/>
                <w:szCs w:val="18"/>
              </w:rPr>
            </w:pPr>
          </w:p>
          <w:p w14:paraId="060A6EAD" w14:textId="77777777" w:rsidR="0099678D" w:rsidRPr="00DD457E" w:rsidRDefault="0099678D" w:rsidP="0099678D">
            <w:pPr>
              <w:jc w:val="center"/>
              <w:rPr>
                <w:sz w:val="18"/>
                <w:szCs w:val="18"/>
              </w:rPr>
            </w:pPr>
          </w:p>
          <w:p w14:paraId="59449F77" w14:textId="77777777" w:rsidR="0099678D" w:rsidRPr="00DD457E" w:rsidRDefault="0099678D" w:rsidP="0099678D">
            <w:pPr>
              <w:jc w:val="center"/>
              <w:rPr>
                <w:sz w:val="18"/>
                <w:szCs w:val="18"/>
              </w:rPr>
            </w:pPr>
          </w:p>
          <w:p w14:paraId="38A6700C" w14:textId="77777777" w:rsidR="0099678D" w:rsidRPr="00DD457E" w:rsidRDefault="0099678D" w:rsidP="0099678D">
            <w:pPr>
              <w:jc w:val="center"/>
              <w:rPr>
                <w:sz w:val="18"/>
                <w:szCs w:val="18"/>
              </w:rPr>
            </w:pPr>
          </w:p>
          <w:p w14:paraId="642551B3" w14:textId="77777777" w:rsidR="0099678D" w:rsidRPr="00DD457E" w:rsidRDefault="0099678D" w:rsidP="0099678D">
            <w:pPr>
              <w:jc w:val="center"/>
              <w:rPr>
                <w:sz w:val="18"/>
                <w:szCs w:val="18"/>
              </w:rPr>
            </w:pPr>
          </w:p>
          <w:p w14:paraId="06BC3BF6" w14:textId="77777777" w:rsidR="0099678D" w:rsidRPr="00DD457E" w:rsidRDefault="0099678D" w:rsidP="0099678D">
            <w:pPr>
              <w:jc w:val="center"/>
              <w:rPr>
                <w:sz w:val="18"/>
                <w:szCs w:val="18"/>
              </w:rPr>
            </w:pPr>
          </w:p>
          <w:p w14:paraId="7E551079" w14:textId="77777777" w:rsidR="0099678D" w:rsidRPr="00DD457E" w:rsidRDefault="0099678D" w:rsidP="0099678D">
            <w:pPr>
              <w:jc w:val="center"/>
              <w:rPr>
                <w:sz w:val="18"/>
                <w:szCs w:val="18"/>
              </w:rPr>
            </w:pPr>
          </w:p>
          <w:p w14:paraId="2065F66F" w14:textId="77777777" w:rsidR="0099678D" w:rsidRPr="00DD457E" w:rsidRDefault="0099678D" w:rsidP="0099678D">
            <w:pPr>
              <w:jc w:val="center"/>
              <w:rPr>
                <w:sz w:val="18"/>
                <w:szCs w:val="18"/>
              </w:rPr>
            </w:pPr>
          </w:p>
          <w:p w14:paraId="02ABB933" w14:textId="77777777" w:rsidR="0099678D" w:rsidRPr="00DD457E" w:rsidRDefault="0099678D" w:rsidP="0099678D">
            <w:pPr>
              <w:jc w:val="center"/>
              <w:rPr>
                <w:sz w:val="18"/>
                <w:szCs w:val="18"/>
              </w:rPr>
            </w:pPr>
          </w:p>
          <w:p w14:paraId="10EC87D6" w14:textId="77777777" w:rsidR="0099678D" w:rsidRPr="00DD457E" w:rsidRDefault="0099678D" w:rsidP="0099678D">
            <w:pPr>
              <w:jc w:val="center"/>
              <w:rPr>
                <w:sz w:val="18"/>
                <w:szCs w:val="18"/>
              </w:rPr>
            </w:pPr>
          </w:p>
          <w:p w14:paraId="5D23D9F6" w14:textId="77777777" w:rsidR="0099678D" w:rsidRPr="00DD457E" w:rsidRDefault="0099678D" w:rsidP="0099678D">
            <w:pPr>
              <w:jc w:val="center"/>
              <w:rPr>
                <w:sz w:val="18"/>
                <w:szCs w:val="18"/>
              </w:rPr>
            </w:pPr>
          </w:p>
          <w:p w14:paraId="436D8C35" w14:textId="77777777" w:rsidR="0099678D" w:rsidRPr="00DD457E" w:rsidRDefault="0099678D" w:rsidP="0099678D">
            <w:pPr>
              <w:jc w:val="center"/>
              <w:rPr>
                <w:sz w:val="18"/>
                <w:szCs w:val="18"/>
              </w:rPr>
            </w:pPr>
          </w:p>
          <w:p w14:paraId="5CA89EED" w14:textId="77777777" w:rsidR="0099678D" w:rsidRPr="00DD457E" w:rsidRDefault="0099678D" w:rsidP="0099678D">
            <w:pPr>
              <w:jc w:val="center"/>
              <w:rPr>
                <w:sz w:val="18"/>
                <w:szCs w:val="18"/>
              </w:rPr>
            </w:pPr>
          </w:p>
          <w:p w14:paraId="4BE5C37D" w14:textId="77777777" w:rsidR="0099678D" w:rsidRPr="00DD457E" w:rsidRDefault="0099678D" w:rsidP="0099678D">
            <w:pPr>
              <w:jc w:val="center"/>
              <w:rPr>
                <w:sz w:val="18"/>
                <w:szCs w:val="18"/>
              </w:rPr>
            </w:pPr>
          </w:p>
          <w:p w14:paraId="488960A3" w14:textId="77777777" w:rsidR="0099678D" w:rsidRPr="00DD457E" w:rsidRDefault="0099678D" w:rsidP="0099678D">
            <w:pPr>
              <w:jc w:val="center"/>
              <w:rPr>
                <w:sz w:val="18"/>
                <w:szCs w:val="18"/>
              </w:rPr>
            </w:pPr>
          </w:p>
          <w:p w14:paraId="594D18F7" w14:textId="77777777" w:rsidR="0099678D" w:rsidRPr="00DD457E" w:rsidRDefault="0099678D" w:rsidP="0099678D">
            <w:pPr>
              <w:jc w:val="center"/>
              <w:rPr>
                <w:sz w:val="18"/>
                <w:szCs w:val="18"/>
              </w:rPr>
            </w:pPr>
          </w:p>
          <w:p w14:paraId="7DC3AE11" w14:textId="77777777" w:rsidR="0099678D" w:rsidRPr="00DD457E" w:rsidRDefault="0099678D" w:rsidP="0099678D">
            <w:pPr>
              <w:jc w:val="center"/>
              <w:rPr>
                <w:sz w:val="18"/>
                <w:szCs w:val="18"/>
              </w:rPr>
            </w:pPr>
          </w:p>
          <w:p w14:paraId="56F9C96C" w14:textId="77777777" w:rsidR="0099678D" w:rsidRPr="00DD457E" w:rsidRDefault="0099678D" w:rsidP="0099678D">
            <w:pPr>
              <w:jc w:val="center"/>
              <w:rPr>
                <w:sz w:val="18"/>
                <w:szCs w:val="18"/>
              </w:rPr>
            </w:pPr>
          </w:p>
          <w:p w14:paraId="47B108D4" w14:textId="77777777" w:rsidR="0099678D" w:rsidRPr="00DD457E" w:rsidRDefault="0099678D" w:rsidP="0099678D">
            <w:pPr>
              <w:jc w:val="center"/>
              <w:rPr>
                <w:sz w:val="18"/>
                <w:szCs w:val="18"/>
              </w:rPr>
            </w:pPr>
          </w:p>
          <w:p w14:paraId="6DAC89A0" w14:textId="77777777" w:rsidR="0099678D" w:rsidRPr="00DD457E" w:rsidRDefault="0099678D" w:rsidP="0099678D">
            <w:pPr>
              <w:jc w:val="center"/>
              <w:rPr>
                <w:sz w:val="18"/>
                <w:szCs w:val="18"/>
              </w:rPr>
            </w:pPr>
          </w:p>
          <w:p w14:paraId="0F28AC73" w14:textId="77777777" w:rsidR="0099678D" w:rsidRPr="00DD457E" w:rsidRDefault="0099678D" w:rsidP="0099678D">
            <w:pPr>
              <w:jc w:val="center"/>
              <w:rPr>
                <w:sz w:val="18"/>
                <w:szCs w:val="18"/>
              </w:rPr>
            </w:pPr>
          </w:p>
          <w:p w14:paraId="266C6BDB" w14:textId="77777777" w:rsidR="0099678D" w:rsidRPr="00DD457E" w:rsidRDefault="0099678D" w:rsidP="0099678D">
            <w:pPr>
              <w:jc w:val="center"/>
              <w:rPr>
                <w:sz w:val="18"/>
                <w:szCs w:val="18"/>
              </w:rPr>
            </w:pPr>
          </w:p>
          <w:p w14:paraId="28726D41" w14:textId="77777777" w:rsidR="0099678D" w:rsidRPr="00DD457E" w:rsidRDefault="0099678D" w:rsidP="0099678D">
            <w:pPr>
              <w:jc w:val="center"/>
              <w:rPr>
                <w:sz w:val="18"/>
                <w:szCs w:val="18"/>
              </w:rPr>
            </w:pPr>
          </w:p>
          <w:p w14:paraId="48D60F09" w14:textId="77777777" w:rsidR="0099678D" w:rsidRPr="00DD457E" w:rsidRDefault="0099678D" w:rsidP="0099678D">
            <w:pPr>
              <w:jc w:val="center"/>
              <w:rPr>
                <w:sz w:val="18"/>
                <w:szCs w:val="18"/>
              </w:rPr>
            </w:pPr>
          </w:p>
          <w:p w14:paraId="570B9D7E" w14:textId="77777777" w:rsidR="0099678D" w:rsidRPr="00DD457E" w:rsidRDefault="0099678D" w:rsidP="0099678D">
            <w:pPr>
              <w:jc w:val="center"/>
              <w:rPr>
                <w:sz w:val="18"/>
                <w:szCs w:val="18"/>
              </w:rPr>
            </w:pPr>
          </w:p>
          <w:p w14:paraId="73A5C0B7" w14:textId="77777777" w:rsidR="0099678D" w:rsidRPr="00DD457E" w:rsidRDefault="0099678D" w:rsidP="0099678D">
            <w:pPr>
              <w:jc w:val="center"/>
              <w:rPr>
                <w:sz w:val="18"/>
                <w:szCs w:val="18"/>
              </w:rPr>
            </w:pPr>
          </w:p>
          <w:p w14:paraId="38DF136F" w14:textId="77777777" w:rsidR="0099678D" w:rsidRPr="00DD457E" w:rsidRDefault="0099678D" w:rsidP="0099678D">
            <w:pPr>
              <w:jc w:val="center"/>
              <w:rPr>
                <w:sz w:val="18"/>
                <w:szCs w:val="18"/>
              </w:rPr>
            </w:pPr>
          </w:p>
          <w:p w14:paraId="60F952FA" w14:textId="77777777" w:rsidR="0099678D" w:rsidRPr="00DD457E" w:rsidRDefault="0099678D" w:rsidP="0099678D">
            <w:pPr>
              <w:jc w:val="center"/>
              <w:rPr>
                <w:sz w:val="18"/>
                <w:szCs w:val="18"/>
              </w:rPr>
            </w:pPr>
          </w:p>
          <w:p w14:paraId="57F12FDD" w14:textId="77777777" w:rsidR="0099678D" w:rsidRPr="00DD457E" w:rsidRDefault="0099678D" w:rsidP="0099678D">
            <w:pPr>
              <w:jc w:val="center"/>
              <w:rPr>
                <w:sz w:val="18"/>
                <w:szCs w:val="18"/>
              </w:rPr>
            </w:pPr>
          </w:p>
          <w:p w14:paraId="5AC61277" w14:textId="77777777" w:rsidR="0099678D" w:rsidRPr="00DD457E" w:rsidRDefault="0099678D" w:rsidP="0099678D">
            <w:pPr>
              <w:jc w:val="center"/>
              <w:rPr>
                <w:sz w:val="18"/>
                <w:szCs w:val="18"/>
              </w:rPr>
            </w:pPr>
          </w:p>
          <w:p w14:paraId="7BBF4F9F" w14:textId="77777777" w:rsidR="0099678D" w:rsidRPr="00DD457E" w:rsidRDefault="0099678D" w:rsidP="0099678D">
            <w:pPr>
              <w:jc w:val="center"/>
              <w:rPr>
                <w:sz w:val="18"/>
                <w:szCs w:val="18"/>
              </w:rPr>
            </w:pPr>
          </w:p>
          <w:p w14:paraId="755E7248" w14:textId="77777777" w:rsidR="0099678D" w:rsidRPr="00DD457E" w:rsidRDefault="0099678D" w:rsidP="0099678D">
            <w:pPr>
              <w:jc w:val="center"/>
              <w:rPr>
                <w:sz w:val="18"/>
                <w:szCs w:val="18"/>
              </w:rPr>
            </w:pPr>
          </w:p>
          <w:p w14:paraId="4353272C" w14:textId="77777777" w:rsidR="0099678D" w:rsidRPr="00DD457E" w:rsidRDefault="0099678D" w:rsidP="0099678D">
            <w:pPr>
              <w:jc w:val="center"/>
              <w:rPr>
                <w:sz w:val="18"/>
                <w:szCs w:val="18"/>
              </w:rPr>
            </w:pPr>
          </w:p>
          <w:p w14:paraId="681295EE" w14:textId="77777777" w:rsidR="0099678D" w:rsidRPr="00DD457E" w:rsidRDefault="0099678D" w:rsidP="0099678D">
            <w:pPr>
              <w:jc w:val="center"/>
              <w:rPr>
                <w:sz w:val="18"/>
                <w:szCs w:val="18"/>
              </w:rPr>
            </w:pPr>
          </w:p>
          <w:p w14:paraId="2C0EA839" w14:textId="77777777" w:rsidR="0099678D" w:rsidRPr="00DD457E" w:rsidRDefault="0099678D" w:rsidP="0099678D">
            <w:pPr>
              <w:jc w:val="center"/>
              <w:rPr>
                <w:sz w:val="18"/>
                <w:szCs w:val="18"/>
              </w:rPr>
            </w:pPr>
          </w:p>
          <w:p w14:paraId="4958679A" w14:textId="77777777" w:rsidR="0099678D" w:rsidRPr="00DD457E" w:rsidRDefault="0099678D" w:rsidP="0099678D">
            <w:pPr>
              <w:jc w:val="center"/>
              <w:rPr>
                <w:sz w:val="18"/>
                <w:szCs w:val="18"/>
              </w:rPr>
            </w:pPr>
          </w:p>
          <w:p w14:paraId="5F8B5111" w14:textId="77777777" w:rsidR="0099678D" w:rsidRPr="00DD457E" w:rsidRDefault="0099678D" w:rsidP="0099678D">
            <w:pPr>
              <w:jc w:val="center"/>
              <w:rPr>
                <w:sz w:val="18"/>
                <w:szCs w:val="18"/>
              </w:rPr>
            </w:pPr>
          </w:p>
          <w:p w14:paraId="7EB1D602" w14:textId="77777777" w:rsidR="0099678D" w:rsidRPr="00DD457E" w:rsidRDefault="0099678D" w:rsidP="0099678D">
            <w:pPr>
              <w:jc w:val="center"/>
              <w:rPr>
                <w:sz w:val="18"/>
                <w:szCs w:val="18"/>
              </w:rPr>
            </w:pPr>
          </w:p>
          <w:p w14:paraId="076C0CF5" w14:textId="77777777" w:rsidR="0099678D" w:rsidRPr="00DD457E" w:rsidRDefault="0099678D" w:rsidP="0099678D">
            <w:pPr>
              <w:jc w:val="center"/>
              <w:rPr>
                <w:sz w:val="18"/>
                <w:szCs w:val="18"/>
              </w:rPr>
            </w:pPr>
          </w:p>
          <w:p w14:paraId="5739BACA" w14:textId="77777777" w:rsidR="0099678D" w:rsidRPr="00DD457E" w:rsidRDefault="0099678D" w:rsidP="0099678D">
            <w:pPr>
              <w:jc w:val="center"/>
              <w:rPr>
                <w:sz w:val="18"/>
                <w:szCs w:val="18"/>
              </w:rPr>
            </w:pPr>
          </w:p>
          <w:p w14:paraId="5CBFC287" w14:textId="77777777" w:rsidR="0099678D" w:rsidRPr="00DD457E" w:rsidRDefault="0099678D" w:rsidP="0099678D">
            <w:pPr>
              <w:jc w:val="center"/>
              <w:rPr>
                <w:sz w:val="18"/>
                <w:szCs w:val="18"/>
              </w:rPr>
            </w:pPr>
          </w:p>
          <w:p w14:paraId="4396AB81" w14:textId="77777777" w:rsidR="0099678D" w:rsidRPr="00DD457E" w:rsidRDefault="0099678D" w:rsidP="0099678D">
            <w:pPr>
              <w:jc w:val="center"/>
              <w:rPr>
                <w:sz w:val="18"/>
                <w:szCs w:val="18"/>
              </w:rPr>
            </w:pPr>
          </w:p>
          <w:p w14:paraId="063E5460" w14:textId="77777777" w:rsidR="0099678D" w:rsidRPr="00DD457E" w:rsidRDefault="0099678D" w:rsidP="0099678D">
            <w:pPr>
              <w:jc w:val="center"/>
              <w:rPr>
                <w:sz w:val="18"/>
                <w:szCs w:val="18"/>
              </w:rPr>
            </w:pPr>
          </w:p>
          <w:p w14:paraId="2037988E" w14:textId="77777777" w:rsidR="0099678D" w:rsidRPr="00DD457E" w:rsidRDefault="0099678D" w:rsidP="0099678D">
            <w:pPr>
              <w:jc w:val="center"/>
              <w:rPr>
                <w:sz w:val="18"/>
                <w:szCs w:val="18"/>
              </w:rPr>
            </w:pPr>
          </w:p>
          <w:p w14:paraId="0FE44379" w14:textId="77777777" w:rsidR="0099678D" w:rsidRPr="00DD457E" w:rsidRDefault="0099678D" w:rsidP="0099678D">
            <w:pPr>
              <w:jc w:val="center"/>
              <w:rPr>
                <w:sz w:val="18"/>
                <w:szCs w:val="18"/>
              </w:rPr>
            </w:pPr>
          </w:p>
          <w:p w14:paraId="42FD422A" w14:textId="77777777" w:rsidR="0099678D" w:rsidRPr="00DD457E" w:rsidRDefault="0099678D" w:rsidP="0099678D">
            <w:pPr>
              <w:jc w:val="center"/>
              <w:rPr>
                <w:sz w:val="18"/>
                <w:szCs w:val="18"/>
              </w:rPr>
            </w:pPr>
          </w:p>
          <w:p w14:paraId="08E00A7F" w14:textId="77777777" w:rsidR="0099678D" w:rsidRPr="00DD457E" w:rsidRDefault="0099678D" w:rsidP="0099678D">
            <w:pPr>
              <w:jc w:val="center"/>
              <w:rPr>
                <w:sz w:val="18"/>
                <w:szCs w:val="18"/>
              </w:rPr>
            </w:pPr>
          </w:p>
          <w:p w14:paraId="15FF5752" w14:textId="77777777" w:rsidR="0099678D" w:rsidRPr="00DD457E" w:rsidRDefault="0099678D" w:rsidP="0099678D">
            <w:pPr>
              <w:jc w:val="center"/>
              <w:rPr>
                <w:sz w:val="18"/>
                <w:szCs w:val="18"/>
              </w:rPr>
            </w:pPr>
          </w:p>
          <w:p w14:paraId="7FC5AC91" w14:textId="77777777" w:rsidR="0099678D" w:rsidRPr="00DD457E" w:rsidRDefault="0099678D" w:rsidP="0099678D">
            <w:pPr>
              <w:jc w:val="center"/>
              <w:rPr>
                <w:sz w:val="18"/>
                <w:szCs w:val="18"/>
              </w:rPr>
            </w:pPr>
          </w:p>
          <w:p w14:paraId="5D7A3754" w14:textId="77777777" w:rsidR="0099678D" w:rsidRPr="00DD457E" w:rsidRDefault="0099678D" w:rsidP="0099678D">
            <w:pPr>
              <w:jc w:val="center"/>
              <w:rPr>
                <w:sz w:val="18"/>
                <w:szCs w:val="18"/>
              </w:rPr>
            </w:pPr>
          </w:p>
          <w:p w14:paraId="34A966B6" w14:textId="77777777" w:rsidR="0099678D" w:rsidRPr="00DD457E" w:rsidRDefault="0099678D" w:rsidP="0099678D">
            <w:pPr>
              <w:jc w:val="center"/>
              <w:rPr>
                <w:sz w:val="18"/>
                <w:szCs w:val="18"/>
              </w:rPr>
            </w:pPr>
          </w:p>
          <w:p w14:paraId="61D61BBF" w14:textId="77777777" w:rsidR="0099678D" w:rsidRPr="00DD457E" w:rsidRDefault="0099678D" w:rsidP="0099678D">
            <w:pPr>
              <w:jc w:val="center"/>
              <w:rPr>
                <w:sz w:val="18"/>
                <w:szCs w:val="18"/>
              </w:rPr>
            </w:pPr>
          </w:p>
          <w:p w14:paraId="6DF36119" w14:textId="77777777" w:rsidR="0099678D" w:rsidRPr="00DD457E" w:rsidRDefault="0099678D" w:rsidP="0099678D">
            <w:pPr>
              <w:jc w:val="center"/>
              <w:rPr>
                <w:sz w:val="18"/>
                <w:szCs w:val="18"/>
              </w:rPr>
            </w:pPr>
          </w:p>
          <w:p w14:paraId="2CE0FFCF" w14:textId="77777777" w:rsidR="0099678D" w:rsidRPr="00DD457E" w:rsidRDefault="0099678D" w:rsidP="0099678D">
            <w:pPr>
              <w:jc w:val="center"/>
              <w:rPr>
                <w:sz w:val="18"/>
                <w:szCs w:val="18"/>
              </w:rPr>
            </w:pPr>
          </w:p>
          <w:p w14:paraId="4EC26843" w14:textId="77777777" w:rsidR="0099678D" w:rsidRPr="00DD457E" w:rsidRDefault="0099678D" w:rsidP="0099678D">
            <w:pPr>
              <w:jc w:val="center"/>
              <w:rPr>
                <w:sz w:val="18"/>
                <w:szCs w:val="18"/>
              </w:rPr>
            </w:pPr>
          </w:p>
          <w:p w14:paraId="1326B7CC" w14:textId="77777777" w:rsidR="0099678D" w:rsidRPr="00DD457E" w:rsidRDefault="0099678D" w:rsidP="0099678D">
            <w:pPr>
              <w:jc w:val="center"/>
              <w:rPr>
                <w:sz w:val="18"/>
                <w:szCs w:val="18"/>
              </w:rPr>
            </w:pPr>
          </w:p>
          <w:p w14:paraId="4F65BE56" w14:textId="77777777" w:rsidR="0099678D" w:rsidRPr="00DD457E" w:rsidRDefault="0099678D" w:rsidP="0099678D">
            <w:pPr>
              <w:jc w:val="center"/>
              <w:rPr>
                <w:sz w:val="18"/>
                <w:szCs w:val="18"/>
              </w:rPr>
            </w:pPr>
          </w:p>
          <w:p w14:paraId="0D43D00C" w14:textId="77777777" w:rsidR="0099678D" w:rsidRPr="00DD457E" w:rsidRDefault="0099678D" w:rsidP="0099678D">
            <w:pPr>
              <w:jc w:val="center"/>
              <w:rPr>
                <w:sz w:val="18"/>
                <w:szCs w:val="18"/>
              </w:rPr>
            </w:pPr>
          </w:p>
          <w:p w14:paraId="7D9117ED" w14:textId="77777777" w:rsidR="0099678D" w:rsidRPr="00DD457E" w:rsidRDefault="0099678D" w:rsidP="0099678D">
            <w:pPr>
              <w:jc w:val="center"/>
              <w:rPr>
                <w:sz w:val="18"/>
                <w:szCs w:val="18"/>
              </w:rPr>
            </w:pPr>
          </w:p>
          <w:p w14:paraId="424FC872" w14:textId="77777777" w:rsidR="0099678D" w:rsidRPr="00DD457E" w:rsidRDefault="0099678D" w:rsidP="0099678D">
            <w:pPr>
              <w:jc w:val="center"/>
              <w:rPr>
                <w:sz w:val="18"/>
                <w:szCs w:val="18"/>
              </w:rPr>
            </w:pPr>
          </w:p>
          <w:p w14:paraId="09C9A63E" w14:textId="77777777" w:rsidR="0099678D" w:rsidRPr="00DD457E" w:rsidRDefault="0099678D" w:rsidP="0099678D">
            <w:pPr>
              <w:jc w:val="center"/>
              <w:rPr>
                <w:sz w:val="18"/>
                <w:szCs w:val="18"/>
              </w:rPr>
            </w:pPr>
          </w:p>
          <w:p w14:paraId="17FB506C" w14:textId="77777777" w:rsidR="0099678D" w:rsidRPr="00DD457E" w:rsidRDefault="0099678D" w:rsidP="0099678D">
            <w:pPr>
              <w:jc w:val="center"/>
              <w:rPr>
                <w:sz w:val="18"/>
                <w:szCs w:val="18"/>
              </w:rPr>
            </w:pPr>
          </w:p>
          <w:p w14:paraId="1F49060B" w14:textId="77777777" w:rsidR="0099678D" w:rsidRPr="00DD457E" w:rsidRDefault="0099678D" w:rsidP="0099678D">
            <w:pPr>
              <w:jc w:val="center"/>
              <w:rPr>
                <w:sz w:val="18"/>
                <w:szCs w:val="18"/>
              </w:rPr>
            </w:pPr>
          </w:p>
          <w:p w14:paraId="4F79A06C" w14:textId="77777777" w:rsidR="0099678D" w:rsidRPr="00DD457E" w:rsidRDefault="0099678D" w:rsidP="0099678D">
            <w:pPr>
              <w:jc w:val="center"/>
              <w:rPr>
                <w:sz w:val="18"/>
                <w:szCs w:val="18"/>
              </w:rPr>
            </w:pPr>
          </w:p>
          <w:p w14:paraId="080C3391" w14:textId="77777777" w:rsidR="0099678D" w:rsidRPr="00DD457E" w:rsidRDefault="0099678D" w:rsidP="0099678D">
            <w:pPr>
              <w:jc w:val="center"/>
              <w:rPr>
                <w:sz w:val="18"/>
                <w:szCs w:val="18"/>
              </w:rPr>
            </w:pPr>
          </w:p>
          <w:p w14:paraId="5722FD78" w14:textId="77777777" w:rsidR="0099678D" w:rsidRPr="00DD457E" w:rsidRDefault="0099678D" w:rsidP="0099678D">
            <w:pPr>
              <w:jc w:val="center"/>
              <w:rPr>
                <w:sz w:val="18"/>
                <w:szCs w:val="18"/>
              </w:rPr>
            </w:pPr>
          </w:p>
          <w:p w14:paraId="7462BC7B" w14:textId="77777777" w:rsidR="0099678D" w:rsidRPr="00DD457E" w:rsidRDefault="0099678D" w:rsidP="0099678D">
            <w:pPr>
              <w:jc w:val="center"/>
              <w:rPr>
                <w:sz w:val="18"/>
                <w:szCs w:val="18"/>
              </w:rPr>
            </w:pPr>
          </w:p>
          <w:p w14:paraId="0AE5BD5D" w14:textId="77777777" w:rsidR="0099678D" w:rsidRPr="00DD457E" w:rsidRDefault="0099678D" w:rsidP="0099678D">
            <w:pPr>
              <w:jc w:val="center"/>
              <w:rPr>
                <w:sz w:val="18"/>
                <w:szCs w:val="18"/>
              </w:rPr>
            </w:pPr>
          </w:p>
          <w:p w14:paraId="2A9E43DF" w14:textId="77777777" w:rsidR="0099678D" w:rsidRPr="00DD457E" w:rsidRDefault="0099678D" w:rsidP="0099678D">
            <w:pPr>
              <w:jc w:val="center"/>
              <w:rPr>
                <w:sz w:val="18"/>
                <w:szCs w:val="18"/>
              </w:rPr>
            </w:pPr>
          </w:p>
          <w:p w14:paraId="149E8680" w14:textId="77777777" w:rsidR="0099678D" w:rsidRPr="00DD457E" w:rsidRDefault="0099678D" w:rsidP="0099678D">
            <w:pPr>
              <w:jc w:val="center"/>
              <w:rPr>
                <w:sz w:val="18"/>
                <w:szCs w:val="18"/>
              </w:rPr>
            </w:pPr>
          </w:p>
          <w:p w14:paraId="209A90BA" w14:textId="77777777" w:rsidR="0099678D" w:rsidRPr="00DD457E" w:rsidRDefault="0099678D" w:rsidP="0099678D">
            <w:pPr>
              <w:jc w:val="center"/>
              <w:rPr>
                <w:sz w:val="18"/>
                <w:szCs w:val="18"/>
              </w:rPr>
            </w:pPr>
          </w:p>
          <w:p w14:paraId="64AEFA32" w14:textId="77777777" w:rsidR="0099678D" w:rsidRPr="00DD457E" w:rsidRDefault="0099678D" w:rsidP="0099678D">
            <w:pPr>
              <w:jc w:val="center"/>
              <w:rPr>
                <w:sz w:val="18"/>
                <w:szCs w:val="18"/>
              </w:rPr>
            </w:pPr>
          </w:p>
          <w:p w14:paraId="27C14D12" w14:textId="77777777" w:rsidR="0099678D" w:rsidRPr="00DD457E" w:rsidRDefault="0099678D" w:rsidP="0099678D">
            <w:pPr>
              <w:jc w:val="center"/>
              <w:rPr>
                <w:sz w:val="18"/>
                <w:szCs w:val="18"/>
              </w:rPr>
            </w:pPr>
          </w:p>
          <w:p w14:paraId="3DB67D83" w14:textId="77777777" w:rsidR="0099678D" w:rsidRPr="00DD457E" w:rsidRDefault="0099678D" w:rsidP="0099678D">
            <w:pPr>
              <w:jc w:val="center"/>
              <w:rPr>
                <w:sz w:val="18"/>
                <w:szCs w:val="18"/>
              </w:rPr>
            </w:pPr>
          </w:p>
          <w:p w14:paraId="1CF9D97E" w14:textId="77777777" w:rsidR="0099678D" w:rsidRPr="00DD457E" w:rsidRDefault="0099678D" w:rsidP="0099678D">
            <w:pPr>
              <w:rPr>
                <w:sz w:val="18"/>
                <w:szCs w:val="18"/>
              </w:rPr>
            </w:pPr>
          </w:p>
          <w:p w14:paraId="38197484" w14:textId="77777777" w:rsidR="0099678D" w:rsidRPr="00DD457E" w:rsidRDefault="0099678D" w:rsidP="0099678D">
            <w:pPr>
              <w:jc w:val="center"/>
              <w:rPr>
                <w:sz w:val="18"/>
                <w:szCs w:val="18"/>
              </w:rPr>
            </w:pPr>
          </w:p>
          <w:p w14:paraId="4397B934" w14:textId="77777777" w:rsidR="0099678D" w:rsidRPr="00DD457E" w:rsidRDefault="0099678D" w:rsidP="0099678D">
            <w:pPr>
              <w:jc w:val="center"/>
              <w:rPr>
                <w:sz w:val="18"/>
                <w:szCs w:val="18"/>
              </w:rPr>
            </w:pPr>
          </w:p>
          <w:p w14:paraId="2EA8E425" w14:textId="77777777" w:rsidR="0099678D" w:rsidRPr="00DD457E" w:rsidRDefault="0099678D" w:rsidP="0099678D">
            <w:pPr>
              <w:jc w:val="center"/>
              <w:rPr>
                <w:sz w:val="18"/>
                <w:szCs w:val="18"/>
              </w:rPr>
            </w:pPr>
          </w:p>
          <w:p w14:paraId="20453AA2" w14:textId="77777777" w:rsidR="0099678D" w:rsidRPr="00DD457E" w:rsidRDefault="0099678D" w:rsidP="0099678D">
            <w:pPr>
              <w:jc w:val="center"/>
              <w:rPr>
                <w:sz w:val="18"/>
                <w:szCs w:val="18"/>
              </w:rPr>
            </w:pPr>
          </w:p>
          <w:p w14:paraId="1AE70E81" w14:textId="77777777" w:rsidR="0099678D" w:rsidRPr="00DD457E" w:rsidRDefault="0099678D" w:rsidP="0099678D">
            <w:pPr>
              <w:rPr>
                <w:sz w:val="18"/>
                <w:szCs w:val="18"/>
              </w:rPr>
            </w:pPr>
          </w:p>
          <w:p w14:paraId="2D242070" w14:textId="77777777" w:rsidR="0099678D" w:rsidRDefault="0099678D" w:rsidP="0099678D">
            <w:pPr>
              <w:rPr>
                <w:sz w:val="18"/>
                <w:szCs w:val="18"/>
              </w:rPr>
            </w:pPr>
          </w:p>
          <w:p w14:paraId="44881276" w14:textId="77777777" w:rsidR="00B2208F" w:rsidRPr="00DD457E" w:rsidRDefault="00B2208F" w:rsidP="0099678D">
            <w:pPr>
              <w:rPr>
                <w:sz w:val="18"/>
                <w:szCs w:val="18"/>
              </w:rPr>
            </w:pPr>
          </w:p>
          <w:p w14:paraId="5DFD3DA8" w14:textId="77777777" w:rsidR="0099678D" w:rsidRPr="00DD457E" w:rsidRDefault="0099678D" w:rsidP="0099678D">
            <w:pPr>
              <w:jc w:val="center"/>
              <w:rPr>
                <w:sz w:val="18"/>
                <w:szCs w:val="18"/>
              </w:rPr>
            </w:pPr>
            <w:r w:rsidRPr="00DD457E">
              <w:rPr>
                <w:sz w:val="18"/>
                <w:szCs w:val="18"/>
              </w:rPr>
              <w:t>zákon č.</w:t>
            </w:r>
          </w:p>
          <w:p w14:paraId="57332F1F" w14:textId="77777777" w:rsidR="0099678D" w:rsidRPr="00DD457E" w:rsidRDefault="0099678D" w:rsidP="0099678D">
            <w:pPr>
              <w:jc w:val="center"/>
              <w:rPr>
                <w:sz w:val="18"/>
                <w:szCs w:val="18"/>
              </w:rPr>
            </w:pPr>
            <w:r w:rsidRPr="00DD457E">
              <w:rPr>
                <w:sz w:val="18"/>
                <w:szCs w:val="18"/>
              </w:rPr>
              <w:t xml:space="preserve">600/2003 Z. z. </w:t>
            </w:r>
          </w:p>
          <w:p w14:paraId="61A390FA" w14:textId="77777777" w:rsidR="0099678D" w:rsidRPr="00DD457E" w:rsidRDefault="0099678D" w:rsidP="0099678D">
            <w:pPr>
              <w:jc w:val="center"/>
              <w:rPr>
                <w:sz w:val="18"/>
                <w:szCs w:val="18"/>
              </w:rPr>
            </w:pPr>
          </w:p>
          <w:p w14:paraId="5AFDA30E" w14:textId="77777777" w:rsidR="0099678D" w:rsidRPr="00DD457E" w:rsidRDefault="0099678D" w:rsidP="0099678D">
            <w:pPr>
              <w:rPr>
                <w:sz w:val="18"/>
                <w:szCs w:val="18"/>
              </w:rPr>
            </w:pPr>
          </w:p>
          <w:p w14:paraId="4F6540ED" w14:textId="77777777" w:rsidR="0099678D" w:rsidRPr="00DD457E" w:rsidRDefault="0099678D" w:rsidP="0099678D">
            <w:pPr>
              <w:jc w:val="center"/>
              <w:rPr>
                <w:sz w:val="18"/>
                <w:szCs w:val="18"/>
              </w:rPr>
            </w:pPr>
          </w:p>
          <w:p w14:paraId="7A78B310" w14:textId="77777777" w:rsidR="0099678D" w:rsidRPr="00DD457E" w:rsidRDefault="0099678D" w:rsidP="0099678D">
            <w:pPr>
              <w:jc w:val="center"/>
              <w:rPr>
                <w:sz w:val="18"/>
                <w:szCs w:val="18"/>
              </w:rPr>
            </w:pPr>
          </w:p>
          <w:p w14:paraId="037A6D65" w14:textId="77777777" w:rsidR="0099678D" w:rsidRPr="00DD457E" w:rsidRDefault="0099678D" w:rsidP="0099678D">
            <w:pPr>
              <w:jc w:val="center"/>
              <w:rPr>
                <w:sz w:val="18"/>
                <w:szCs w:val="18"/>
              </w:rPr>
            </w:pPr>
          </w:p>
          <w:p w14:paraId="0AC3637B" w14:textId="77777777" w:rsidR="0099678D" w:rsidRPr="00DD457E" w:rsidRDefault="0099678D" w:rsidP="0099678D">
            <w:pPr>
              <w:jc w:val="center"/>
              <w:rPr>
                <w:sz w:val="18"/>
                <w:szCs w:val="18"/>
              </w:rPr>
            </w:pPr>
          </w:p>
          <w:p w14:paraId="04CC2A79" w14:textId="77777777" w:rsidR="0099678D" w:rsidRPr="00DD457E" w:rsidRDefault="0099678D" w:rsidP="0099678D">
            <w:pPr>
              <w:jc w:val="center"/>
              <w:rPr>
                <w:sz w:val="18"/>
                <w:szCs w:val="18"/>
              </w:rPr>
            </w:pPr>
          </w:p>
          <w:p w14:paraId="27860DB2" w14:textId="77777777" w:rsidR="0099678D" w:rsidRPr="00DD457E" w:rsidRDefault="0099678D" w:rsidP="0099678D">
            <w:pPr>
              <w:jc w:val="center"/>
              <w:rPr>
                <w:sz w:val="18"/>
                <w:szCs w:val="18"/>
              </w:rPr>
            </w:pPr>
          </w:p>
          <w:p w14:paraId="5CC81FCF" w14:textId="77777777" w:rsidR="0099678D" w:rsidRPr="00DD457E" w:rsidRDefault="0099678D" w:rsidP="0099678D">
            <w:pPr>
              <w:jc w:val="center"/>
              <w:rPr>
                <w:sz w:val="18"/>
                <w:szCs w:val="18"/>
              </w:rPr>
            </w:pPr>
          </w:p>
          <w:p w14:paraId="0479203E" w14:textId="77777777" w:rsidR="0099678D" w:rsidRPr="00DD457E" w:rsidRDefault="0099678D" w:rsidP="0099678D">
            <w:pPr>
              <w:jc w:val="center"/>
              <w:rPr>
                <w:sz w:val="18"/>
                <w:szCs w:val="18"/>
              </w:rPr>
            </w:pPr>
          </w:p>
          <w:p w14:paraId="35D6AE69" w14:textId="77777777" w:rsidR="0099678D" w:rsidRPr="00DD457E" w:rsidRDefault="0099678D" w:rsidP="0099678D">
            <w:pPr>
              <w:jc w:val="center"/>
              <w:rPr>
                <w:sz w:val="18"/>
                <w:szCs w:val="18"/>
              </w:rPr>
            </w:pPr>
          </w:p>
          <w:p w14:paraId="07EDBB5A" w14:textId="77777777" w:rsidR="0099678D" w:rsidRPr="00DD457E" w:rsidRDefault="0099678D" w:rsidP="0099678D">
            <w:pPr>
              <w:jc w:val="center"/>
              <w:rPr>
                <w:sz w:val="18"/>
                <w:szCs w:val="18"/>
              </w:rPr>
            </w:pPr>
          </w:p>
          <w:p w14:paraId="463930EE" w14:textId="77777777" w:rsidR="0099678D" w:rsidRPr="00DD457E" w:rsidRDefault="0099678D" w:rsidP="0099678D">
            <w:pPr>
              <w:jc w:val="center"/>
              <w:rPr>
                <w:sz w:val="18"/>
                <w:szCs w:val="18"/>
              </w:rPr>
            </w:pPr>
          </w:p>
          <w:p w14:paraId="1B16EE02" w14:textId="77777777" w:rsidR="0099678D" w:rsidRPr="00DD457E" w:rsidRDefault="0099678D" w:rsidP="0099678D">
            <w:pPr>
              <w:jc w:val="center"/>
              <w:rPr>
                <w:sz w:val="18"/>
                <w:szCs w:val="18"/>
              </w:rPr>
            </w:pPr>
          </w:p>
          <w:p w14:paraId="59B58A82" w14:textId="77777777" w:rsidR="0099678D" w:rsidRPr="00DD457E" w:rsidRDefault="0099678D" w:rsidP="0099678D">
            <w:pPr>
              <w:jc w:val="center"/>
              <w:rPr>
                <w:sz w:val="18"/>
                <w:szCs w:val="18"/>
              </w:rPr>
            </w:pPr>
          </w:p>
          <w:p w14:paraId="248F7784" w14:textId="77777777" w:rsidR="0099678D" w:rsidRPr="00DD457E" w:rsidRDefault="0099678D" w:rsidP="0099678D">
            <w:pPr>
              <w:jc w:val="center"/>
              <w:rPr>
                <w:sz w:val="18"/>
                <w:szCs w:val="18"/>
              </w:rPr>
            </w:pPr>
          </w:p>
          <w:p w14:paraId="2EE8D813" w14:textId="77777777" w:rsidR="0099678D" w:rsidRPr="00DD457E" w:rsidRDefault="0099678D" w:rsidP="0099678D">
            <w:pPr>
              <w:jc w:val="center"/>
              <w:rPr>
                <w:sz w:val="18"/>
                <w:szCs w:val="18"/>
              </w:rPr>
            </w:pPr>
          </w:p>
          <w:p w14:paraId="35B61191" w14:textId="77777777" w:rsidR="0099678D" w:rsidRPr="00DD457E" w:rsidRDefault="0099678D" w:rsidP="0099678D">
            <w:pPr>
              <w:jc w:val="center"/>
              <w:rPr>
                <w:sz w:val="18"/>
                <w:szCs w:val="18"/>
              </w:rPr>
            </w:pPr>
          </w:p>
          <w:p w14:paraId="24CCB827" w14:textId="77777777" w:rsidR="0099678D" w:rsidRPr="00DD457E" w:rsidRDefault="0099678D" w:rsidP="0099678D">
            <w:pPr>
              <w:jc w:val="center"/>
              <w:rPr>
                <w:sz w:val="18"/>
                <w:szCs w:val="18"/>
              </w:rPr>
            </w:pPr>
          </w:p>
          <w:p w14:paraId="5CC166CA" w14:textId="77777777" w:rsidR="0099678D" w:rsidRPr="00DD457E" w:rsidRDefault="0099678D" w:rsidP="0099678D">
            <w:pPr>
              <w:jc w:val="center"/>
              <w:rPr>
                <w:sz w:val="18"/>
                <w:szCs w:val="18"/>
              </w:rPr>
            </w:pPr>
          </w:p>
          <w:p w14:paraId="02913D30" w14:textId="77777777" w:rsidR="0099678D" w:rsidRDefault="0099678D" w:rsidP="0099678D">
            <w:pPr>
              <w:jc w:val="center"/>
              <w:rPr>
                <w:sz w:val="18"/>
                <w:szCs w:val="18"/>
              </w:rPr>
            </w:pPr>
          </w:p>
          <w:p w14:paraId="0521A816" w14:textId="77777777" w:rsidR="002A73E4" w:rsidRPr="00DD457E" w:rsidRDefault="002A73E4" w:rsidP="0099678D">
            <w:pPr>
              <w:jc w:val="center"/>
              <w:rPr>
                <w:sz w:val="18"/>
                <w:szCs w:val="18"/>
              </w:rPr>
            </w:pPr>
          </w:p>
          <w:p w14:paraId="18E4F9D6" w14:textId="77777777" w:rsidR="0099678D" w:rsidRPr="00DD457E" w:rsidRDefault="0099678D" w:rsidP="0099678D">
            <w:pPr>
              <w:jc w:val="center"/>
              <w:rPr>
                <w:sz w:val="18"/>
                <w:szCs w:val="18"/>
              </w:rPr>
            </w:pPr>
          </w:p>
          <w:p w14:paraId="23513E58" w14:textId="77777777" w:rsidR="0099678D" w:rsidRPr="00DD457E" w:rsidRDefault="0099678D" w:rsidP="0099678D">
            <w:pPr>
              <w:jc w:val="center"/>
              <w:rPr>
                <w:sz w:val="18"/>
                <w:szCs w:val="18"/>
              </w:rPr>
            </w:pPr>
            <w:r w:rsidRPr="00DD457E">
              <w:rPr>
                <w:sz w:val="18"/>
                <w:szCs w:val="18"/>
              </w:rPr>
              <w:t>zákon č.</w:t>
            </w:r>
          </w:p>
          <w:p w14:paraId="7ED177E7" w14:textId="77777777" w:rsidR="0099678D" w:rsidRPr="00DD457E" w:rsidRDefault="0099678D" w:rsidP="0099678D">
            <w:pPr>
              <w:jc w:val="center"/>
              <w:rPr>
                <w:sz w:val="18"/>
                <w:szCs w:val="18"/>
              </w:rPr>
            </w:pPr>
            <w:r w:rsidRPr="00DD457E">
              <w:rPr>
                <w:sz w:val="18"/>
                <w:szCs w:val="18"/>
              </w:rPr>
              <w:t xml:space="preserve">627/2005 Z. z. </w:t>
            </w:r>
          </w:p>
          <w:p w14:paraId="44F1D320" w14:textId="77777777" w:rsidR="0099678D" w:rsidRPr="00DD457E" w:rsidRDefault="0099678D" w:rsidP="0099678D">
            <w:pPr>
              <w:jc w:val="center"/>
              <w:rPr>
                <w:sz w:val="18"/>
                <w:szCs w:val="18"/>
              </w:rPr>
            </w:pPr>
          </w:p>
          <w:p w14:paraId="0C3D565C" w14:textId="77777777" w:rsidR="0099678D" w:rsidRPr="00DD457E" w:rsidRDefault="0099678D" w:rsidP="0099678D">
            <w:pPr>
              <w:jc w:val="center"/>
              <w:rPr>
                <w:sz w:val="18"/>
                <w:szCs w:val="18"/>
              </w:rPr>
            </w:pPr>
          </w:p>
          <w:p w14:paraId="2826B1D5" w14:textId="77777777" w:rsidR="0099678D" w:rsidRPr="00DD457E" w:rsidRDefault="0099678D" w:rsidP="0099678D">
            <w:pPr>
              <w:jc w:val="center"/>
              <w:rPr>
                <w:sz w:val="18"/>
                <w:szCs w:val="18"/>
              </w:rPr>
            </w:pPr>
          </w:p>
          <w:p w14:paraId="6F810ADF" w14:textId="77777777" w:rsidR="0099678D" w:rsidRPr="00DD457E" w:rsidRDefault="0099678D" w:rsidP="0099678D">
            <w:pPr>
              <w:jc w:val="center"/>
              <w:rPr>
                <w:sz w:val="18"/>
                <w:szCs w:val="18"/>
              </w:rPr>
            </w:pPr>
          </w:p>
          <w:p w14:paraId="448B0CB1" w14:textId="77777777" w:rsidR="0099678D" w:rsidRPr="00DD457E" w:rsidRDefault="0099678D" w:rsidP="0099678D">
            <w:pPr>
              <w:jc w:val="center"/>
              <w:rPr>
                <w:sz w:val="18"/>
                <w:szCs w:val="18"/>
              </w:rPr>
            </w:pPr>
          </w:p>
          <w:p w14:paraId="2572A98F" w14:textId="77777777" w:rsidR="0099678D" w:rsidRPr="00DD457E" w:rsidRDefault="0099678D" w:rsidP="0099678D">
            <w:pPr>
              <w:jc w:val="center"/>
              <w:rPr>
                <w:sz w:val="18"/>
                <w:szCs w:val="18"/>
              </w:rPr>
            </w:pPr>
          </w:p>
          <w:p w14:paraId="3ADFA2D3" w14:textId="77777777" w:rsidR="0099678D" w:rsidRPr="00DD457E" w:rsidRDefault="0099678D" w:rsidP="0099678D">
            <w:pPr>
              <w:jc w:val="center"/>
              <w:rPr>
                <w:sz w:val="18"/>
                <w:szCs w:val="18"/>
              </w:rPr>
            </w:pPr>
          </w:p>
          <w:p w14:paraId="30764442" w14:textId="77777777" w:rsidR="0099678D" w:rsidRPr="00DD457E" w:rsidRDefault="0099678D" w:rsidP="0099678D">
            <w:pPr>
              <w:jc w:val="center"/>
              <w:rPr>
                <w:sz w:val="18"/>
                <w:szCs w:val="18"/>
              </w:rPr>
            </w:pPr>
          </w:p>
          <w:p w14:paraId="44255604" w14:textId="77777777" w:rsidR="0099678D" w:rsidRPr="00DD457E" w:rsidRDefault="0099678D" w:rsidP="0099678D">
            <w:pPr>
              <w:jc w:val="center"/>
              <w:rPr>
                <w:sz w:val="18"/>
                <w:szCs w:val="18"/>
              </w:rPr>
            </w:pPr>
          </w:p>
          <w:p w14:paraId="6761C093" w14:textId="77777777" w:rsidR="0099678D" w:rsidRPr="00DD457E" w:rsidRDefault="0099678D" w:rsidP="0099678D">
            <w:pPr>
              <w:jc w:val="center"/>
              <w:rPr>
                <w:sz w:val="18"/>
                <w:szCs w:val="18"/>
              </w:rPr>
            </w:pPr>
          </w:p>
          <w:p w14:paraId="2C25C189" w14:textId="77777777" w:rsidR="0099678D" w:rsidRPr="00DD457E" w:rsidRDefault="0099678D" w:rsidP="0099678D">
            <w:pPr>
              <w:jc w:val="center"/>
              <w:rPr>
                <w:sz w:val="18"/>
                <w:szCs w:val="18"/>
              </w:rPr>
            </w:pPr>
          </w:p>
          <w:p w14:paraId="3F7E8175" w14:textId="77777777" w:rsidR="0099678D" w:rsidRPr="00DD457E" w:rsidRDefault="0099678D" w:rsidP="0099678D">
            <w:pPr>
              <w:jc w:val="center"/>
              <w:rPr>
                <w:sz w:val="18"/>
                <w:szCs w:val="18"/>
              </w:rPr>
            </w:pPr>
          </w:p>
          <w:p w14:paraId="7339336D" w14:textId="77777777" w:rsidR="0099678D" w:rsidRPr="00DD457E" w:rsidRDefault="0099678D" w:rsidP="0099678D">
            <w:pPr>
              <w:jc w:val="center"/>
              <w:rPr>
                <w:sz w:val="18"/>
                <w:szCs w:val="18"/>
              </w:rPr>
            </w:pPr>
          </w:p>
          <w:p w14:paraId="7476D933" w14:textId="77777777" w:rsidR="0099678D" w:rsidRPr="00DD457E" w:rsidRDefault="0099678D" w:rsidP="0099678D">
            <w:pPr>
              <w:jc w:val="center"/>
              <w:rPr>
                <w:sz w:val="18"/>
                <w:szCs w:val="18"/>
              </w:rPr>
            </w:pPr>
          </w:p>
          <w:p w14:paraId="0E777C6E" w14:textId="77777777" w:rsidR="0099678D" w:rsidRPr="00DD457E" w:rsidRDefault="0099678D" w:rsidP="0099678D">
            <w:pPr>
              <w:jc w:val="center"/>
              <w:rPr>
                <w:sz w:val="18"/>
                <w:szCs w:val="18"/>
              </w:rPr>
            </w:pPr>
          </w:p>
          <w:p w14:paraId="18ED4807" w14:textId="77777777" w:rsidR="0099678D" w:rsidRPr="00DD457E" w:rsidRDefault="0099678D" w:rsidP="0099678D">
            <w:pPr>
              <w:jc w:val="center"/>
              <w:rPr>
                <w:sz w:val="18"/>
                <w:szCs w:val="18"/>
              </w:rPr>
            </w:pPr>
          </w:p>
          <w:p w14:paraId="61F0F3A1" w14:textId="77777777" w:rsidR="0099678D" w:rsidRPr="00DD457E" w:rsidRDefault="0099678D" w:rsidP="0099678D">
            <w:pPr>
              <w:jc w:val="center"/>
              <w:rPr>
                <w:sz w:val="18"/>
                <w:szCs w:val="18"/>
              </w:rPr>
            </w:pPr>
          </w:p>
          <w:p w14:paraId="73BF6571" w14:textId="77777777" w:rsidR="0099678D" w:rsidRPr="00DD457E" w:rsidRDefault="0099678D" w:rsidP="0099678D">
            <w:pPr>
              <w:jc w:val="center"/>
              <w:rPr>
                <w:sz w:val="18"/>
                <w:szCs w:val="18"/>
              </w:rPr>
            </w:pPr>
          </w:p>
          <w:p w14:paraId="10A386DB" w14:textId="77777777" w:rsidR="0099678D" w:rsidRPr="00DD457E" w:rsidRDefault="0099678D" w:rsidP="0099678D">
            <w:pPr>
              <w:jc w:val="center"/>
              <w:rPr>
                <w:sz w:val="18"/>
                <w:szCs w:val="18"/>
              </w:rPr>
            </w:pPr>
          </w:p>
          <w:p w14:paraId="6C793B20" w14:textId="77777777" w:rsidR="0099678D" w:rsidRPr="00DD457E" w:rsidRDefault="0099678D" w:rsidP="0099678D">
            <w:pPr>
              <w:jc w:val="center"/>
              <w:rPr>
                <w:sz w:val="18"/>
                <w:szCs w:val="18"/>
              </w:rPr>
            </w:pPr>
          </w:p>
          <w:p w14:paraId="01DE23FA" w14:textId="77777777" w:rsidR="0099678D" w:rsidRPr="00DD457E" w:rsidRDefault="0099678D" w:rsidP="0099678D">
            <w:pPr>
              <w:jc w:val="center"/>
              <w:rPr>
                <w:sz w:val="18"/>
                <w:szCs w:val="18"/>
              </w:rPr>
            </w:pPr>
          </w:p>
          <w:p w14:paraId="4216F048" w14:textId="77777777" w:rsidR="0099678D" w:rsidRPr="00DD457E" w:rsidRDefault="0099678D" w:rsidP="0099678D">
            <w:pPr>
              <w:jc w:val="center"/>
              <w:rPr>
                <w:sz w:val="18"/>
                <w:szCs w:val="18"/>
              </w:rPr>
            </w:pPr>
          </w:p>
          <w:p w14:paraId="050CD86C" w14:textId="77777777" w:rsidR="0099678D" w:rsidRPr="00DD457E" w:rsidRDefault="0099678D" w:rsidP="0099678D">
            <w:pPr>
              <w:jc w:val="center"/>
              <w:rPr>
                <w:sz w:val="18"/>
                <w:szCs w:val="18"/>
              </w:rPr>
            </w:pPr>
          </w:p>
          <w:p w14:paraId="58D75EAE" w14:textId="77777777" w:rsidR="0099678D" w:rsidRPr="00DD457E" w:rsidRDefault="0099678D" w:rsidP="0099678D">
            <w:pPr>
              <w:jc w:val="center"/>
              <w:rPr>
                <w:sz w:val="18"/>
                <w:szCs w:val="18"/>
              </w:rPr>
            </w:pPr>
          </w:p>
          <w:p w14:paraId="595822EF" w14:textId="77777777" w:rsidR="0099678D" w:rsidRPr="00DD457E" w:rsidRDefault="0099678D" w:rsidP="0099678D">
            <w:pPr>
              <w:jc w:val="center"/>
              <w:rPr>
                <w:sz w:val="18"/>
                <w:szCs w:val="18"/>
              </w:rPr>
            </w:pPr>
          </w:p>
          <w:p w14:paraId="25410FFB" w14:textId="77777777" w:rsidR="0099678D" w:rsidRPr="00DD457E" w:rsidRDefault="0099678D" w:rsidP="0099678D">
            <w:pPr>
              <w:jc w:val="center"/>
              <w:rPr>
                <w:sz w:val="18"/>
                <w:szCs w:val="18"/>
              </w:rPr>
            </w:pPr>
          </w:p>
          <w:p w14:paraId="4C0ECBE7" w14:textId="77777777" w:rsidR="0099678D" w:rsidRPr="00DD457E" w:rsidRDefault="0099678D" w:rsidP="0099678D">
            <w:pPr>
              <w:jc w:val="center"/>
              <w:rPr>
                <w:sz w:val="18"/>
                <w:szCs w:val="18"/>
              </w:rPr>
            </w:pPr>
          </w:p>
          <w:p w14:paraId="6EB12DD7" w14:textId="77777777" w:rsidR="0099678D" w:rsidRPr="00DD457E" w:rsidRDefault="0099678D" w:rsidP="0099678D">
            <w:pPr>
              <w:jc w:val="center"/>
              <w:rPr>
                <w:sz w:val="18"/>
                <w:szCs w:val="18"/>
              </w:rPr>
            </w:pPr>
          </w:p>
          <w:p w14:paraId="1E38718A" w14:textId="77777777" w:rsidR="0099678D" w:rsidRPr="00DD457E" w:rsidRDefault="0099678D" w:rsidP="0099678D">
            <w:pPr>
              <w:jc w:val="center"/>
              <w:rPr>
                <w:sz w:val="18"/>
                <w:szCs w:val="18"/>
              </w:rPr>
            </w:pPr>
          </w:p>
          <w:p w14:paraId="76688C47" w14:textId="77777777" w:rsidR="0099678D" w:rsidRPr="00DD457E" w:rsidRDefault="0099678D" w:rsidP="0099678D">
            <w:pPr>
              <w:jc w:val="center"/>
              <w:rPr>
                <w:sz w:val="18"/>
                <w:szCs w:val="18"/>
              </w:rPr>
            </w:pPr>
          </w:p>
          <w:p w14:paraId="23DA7522" w14:textId="77777777" w:rsidR="0099678D" w:rsidRPr="00DD457E" w:rsidRDefault="0099678D" w:rsidP="0099678D">
            <w:pPr>
              <w:jc w:val="center"/>
              <w:rPr>
                <w:sz w:val="18"/>
                <w:szCs w:val="18"/>
              </w:rPr>
            </w:pPr>
          </w:p>
          <w:p w14:paraId="0ECC5E37" w14:textId="77777777" w:rsidR="0099678D" w:rsidRPr="00DD457E" w:rsidRDefault="0099678D" w:rsidP="0099678D">
            <w:pPr>
              <w:jc w:val="center"/>
              <w:rPr>
                <w:sz w:val="18"/>
                <w:szCs w:val="18"/>
              </w:rPr>
            </w:pPr>
          </w:p>
          <w:p w14:paraId="514714AF" w14:textId="77777777" w:rsidR="0099678D" w:rsidRPr="00DD457E" w:rsidRDefault="0099678D" w:rsidP="0099678D">
            <w:pPr>
              <w:jc w:val="center"/>
              <w:rPr>
                <w:sz w:val="18"/>
                <w:szCs w:val="18"/>
              </w:rPr>
            </w:pPr>
          </w:p>
          <w:p w14:paraId="2EF159F6" w14:textId="77777777" w:rsidR="0099678D" w:rsidRPr="00DD457E" w:rsidRDefault="0099678D" w:rsidP="0099678D">
            <w:pPr>
              <w:jc w:val="center"/>
              <w:rPr>
                <w:sz w:val="18"/>
                <w:szCs w:val="18"/>
              </w:rPr>
            </w:pPr>
          </w:p>
          <w:p w14:paraId="7C150AC7" w14:textId="77777777" w:rsidR="0099678D" w:rsidRPr="00DD457E" w:rsidRDefault="0099678D" w:rsidP="0099678D">
            <w:pPr>
              <w:jc w:val="center"/>
              <w:rPr>
                <w:sz w:val="18"/>
                <w:szCs w:val="18"/>
              </w:rPr>
            </w:pPr>
          </w:p>
          <w:p w14:paraId="4E4B8162" w14:textId="77777777" w:rsidR="0099678D" w:rsidRPr="00DD457E" w:rsidRDefault="0099678D" w:rsidP="0099678D">
            <w:pPr>
              <w:jc w:val="center"/>
              <w:rPr>
                <w:sz w:val="18"/>
                <w:szCs w:val="18"/>
              </w:rPr>
            </w:pPr>
          </w:p>
          <w:p w14:paraId="41AF67A4" w14:textId="77777777" w:rsidR="0099678D" w:rsidRPr="00DD457E" w:rsidRDefault="0099678D" w:rsidP="0099678D">
            <w:pPr>
              <w:rPr>
                <w:sz w:val="18"/>
                <w:szCs w:val="18"/>
              </w:rPr>
            </w:pPr>
          </w:p>
          <w:p w14:paraId="6EE306D8" w14:textId="77777777" w:rsidR="0099678D" w:rsidRPr="00DD457E" w:rsidRDefault="0099678D" w:rsidP="0099678D">
            <w:pPr>
              <w:jc w:val="center"/>
              <w:rPr>
                <w:sz w:val="18"/>
                <w:szCs w:val="18"/>
              </w:rPr>
            </w:pPr>
            <w:r w:rsidRPr="00DD457E">
              <w:rPr>
                <w:sz w:val="18"/>
                <w:szCs w:val="18"/>
              </w:rPr>
              <w:t>zákon č.</w:t>
            </w:r>
          </w:p>
          <w:p w14:paraId="168A870E" w14:textId="77777777" w:rsidR="0099678D" w:rsidRPr="00DD457E" w:rsidRDefault="0099678D" w:rsidP="0099678D">
            <w:pPr>
              <w:jc w:val="center"/>
              <w:rPr>
                <w:sz w:val="18"/>
                <w:szCs w:val="18"/>
              </w:rPr>
            </w:pPr>
            <w:r w:rsidRPr="00DD457E">
              <w:rPr>
                <w:sz w:val="18"/>
                <w:szCs w:val="18"/>
              </w:rPr>
              <w:t>571/2009 Z. z.</w:t>
            </w:r>
          </w:p>
          <w:p w14:paraId="5B6BE965" w14:textId="77777777" w:rsidR="0099678D" w:rsidRPr="00DD457E" w:rsidRDefault="0099678D" w:rsidP="0099678D">
            <w:pPr>
              <w:jc w:val="center"/>
              <w:rPr>
                <w:sz w:val="18"/>
                <w:szCs w:val="18"/>
              </w:rPr>
            </w:pPr>
          </w:p>
          <w:p w14:paraId="55E5A234" w14:textId="77777777" w:rsidR="0099678D" w:rsidRPr="00DD457E" w:rsidRDefault="0099678D" w:rsidP="0099678D">
            <w:pPr>
              <w:jc w:val="center"/>
              <w:rPr>
                <w:sz w:val="18"/>
                <w:szCs w:val="18"/>
              </w:rPr>
            </w:pPr>
          </w:p>
          <w:p w14:paraId="658C8EEA" w14:textId="77777777" w:rsidR="0099678D" w:rsidRPr="00DD457E" w:rsidRDefault="0099678D" w:rsidP="0099678D">
            <w:pPr>
              <w:jc w:val="center"/>
              <w:rPr>
                <w:sz w:val="18"/>
                <w:szCs w:val="18"/>
              </w:rPr>
            </w:pPr>
          </w:p>
          <w:p w14:paraId="5C5381AB" w14:textId="77777777" w:rsidR="0099678D" w:rsidRPr="00DD457E" w:rsidRDefault="0099678D" w:rsidP="0099678D">
            <w:pPr>
              <w:jc w:val="center"/>
              <w:rPr>
                <w:sz w:val="18"/>
                <w:szCs w:val="18"/>
              </w:rPr>
            </w:pPr>
          </w:p>
          <w:p w14:paraId="0AA27516" w14:textId="77777777" w:rsidR="0099678D" w:rsidRPr="00DD457E" w:rsidRDefault="0099678D" w:rsidP="0099678D">
            <w:pPr>
              <w:jc w:val="center"/>
              <w:rPr>
                <w:sz w:val="18"/>
                <w:szCs w:val="18"/>
              </w:rPr>
            </w:pPr>
          </w:p>
          <w:p w14:paraId="1572790E" w14:textId="77777777" w:rsidR="0099678D" w:rsidRPr="00DD457E" w:rsidRDefault="0099678D" w:rsidP="0099678D">
            <w:pPr>
              <w:jc w:val="center"/>
              <w:rPr>
                <w:sz w:val="18"/>
                <w:szCs w:val="18"/>
              </w:rPr>
            </w:pPr>
          </w:p>
          <w:p w14:paraId="639ABA11" w14:textId="77777777" w:rsidR="0099678D" w:rsidRPr="00DD457E" w:rsidRDefault="0099678D" w:rsidP="0099678D">
            <w:pPr>
              <w:jc w:val="center"/>
              <w:rPr>
                <w:sz w:val="18"/>
                <w:szCs w:val="18"/>
              </w:rPr>
            </w:pPr>
          </w:p>
          <w:p w14:paraId="41E10FEB" w14:textId="77777777" w:rsidR="0099678D" w:rsidRPr="00DD457E" w:rsidRDefault="0099678D" w:rsidP="0099678D">
            <w:pPr>
              <w:jc w:val="center"/>
              <w:rPr>
                <w:sz w:val="18"/>
                <w:szCs w:val="18"/>
              </w:rPr>
            </w:pPr>
          </w:p>
          <w:p w14:paraId="722C79DE" w14:textId="77777777" w:rsidR="0099678D" w:rsidRPr="00DD457E" w:rsidRDefault="0099678D" w:rsidP="0099678D">
            <w:pPr>
              <w:jc w:val="center"/>
              <w:rPr>
                <w:sz w:val="18"/>
                <w:szCs w:val="18"/>
              </w:rPr>
            </w:pPr>
          </w:p>
          <w:p w14:paraId="2F4C2F23" w14:textId="77777777" w:rsidR="0099678D" w:rsidRPr="00DD457E" w:rsidRDefault="0099678D" w:rsidP="0099678D">
            <w:pPr>
              <w:jc w:val="center"/>
              <w:rPr>
                <w:sz w:val="18"/>
                <w:szCs w:val="18"/>
              </w:rPr>
            </w:pPr>
          </w:p>
          <w:p w14:paraId="18B9245D" w14:textId="77777777" w:rsidR="0099678D" w:rsidRPr="00DD457E" w:rsidRDefault="0099678D" w:rsidP="0099678D">
            <w:pPr>
              <w:jc w:val="center"/>
              <w:rPr>
                <w:sz w:val="18"/>
                <w:szCs w:val="18"/>
              </w:rPr>
            </w:pPr>
          </w:p>
          <w:p w14:paraId="11B4C4AD" w14:textId="77777777" w:rsidR="0099678D" w:rsidRPr="00DD457E" w:rsidRDefault="0099678D" w:rsidP="0099678D">
            <w:pPr>
              <w:jc w:val="center"/>
              <w:rPr>
                <w:sz w:val="18"/>
                <w:szCs w:val="18"/>
              </w:rPr>
            </w:pPr>
          </w:p>
          <w:p w14:paraId="5EE9DFDC" w14:textId="77777777" w:rsidR="0099678D" w:rsidRPr="00DD457E" w:rsidRDefault="0099678D" w:rsidP="0099678D">
            <w:pPr>
              <w:jc w:val="center"/>
              <w:rPr>
                <w:sz w:val="18"/>
                <w:szCs w:val="18"/>
              </w:rPr>
            </w:pPr>
          </w:p>
          <w:p w14:paraId="4D3DF1E8" w14:textId="77777777" w:rsidR="0099678D" w:rsidRDefault="0099678D" w:rsidP="0099678D">
            <w:pPr>
              <w:jc w:val="center"/>
              <w:rPr>
                <w:sz w:val="18"/>
                <w:szCs w:val="18"/>
              </w:rPr>
            </w:pPr>
          </w:p>
          <w:p w14:paraId="6598C9CC" w14:textId="77777777" w:rsidR="002A73E4" w:rsidRPr="00DD457E" w:rsidRDefault="002A73E4" w:rsidP="0099678D">
            <w:pPr>
              <w:jc w:val="center"/>
              <w:rPr>
                <w:sz w:val="18"/>
                <w:szCs w:val="18"/>
              </w:rPr>
            </w:pPr>
          </w:p>
          <w:p w14:paraId="5C763C34" w14:textId="77777777" w:rsidR="0099678D" w:rsidRPr="00DD457E" w:rsidRDefault="0099678D" w:rsidP="0099678D">
            <w:pPr>
              <w:jc w:val="center"/>
              <w:rPr>
                <w:sz w:val="18"/>
                <w:szCs w:val="18"/>
              </w:rPr>
            </w:pPr>
          </w:p>
          <w:p w14:paraId="3EF07873" w14:textId="77777777" w:rsidR="0099678D" w:rsidRPr="00DD457E" w:rsidRDefault="0099678D" w:rsidP="0099678D">
            <w:pPr>
              <w:jc w:val="center"/>
              <w:rPr>
                <w:sz w:val="18"/>
                <w:szCs w:val="18"/>
              </w:rPr>
            </w:pPr>
          </w:p>
          <w:p w14:paraId="6AC6CC23" w14:textId="77777777" w:rsidR="0099678D" w:rsidRPr="00DD457E" w:rsidRDefault="0099678D" w:rsidP="0099678D">
            <w:pPr>
              <w:jc w:val="center"/>
              <w:rPr>
                <w:sz w:val="18"/>
                <w:szCs w:val="18"/>
              </w:rPr>
            </w:pPr>
          </w:p>
          <w:p w14:paraId="7A019F6C" w14:textId="67923B5F" w:rsidR="0099678D" w:rsidRPr="00690FA9" w:rsidRDefault="0099678D" w:rsidP="0099678D">
            <w:pPr>
              <w:jc w:val="center"/>
              <w:rPr>
                <w:sz w:val="18"/>
                <w:szCs w:val="18"/>
              </w:rPr>
            </w:pPr>
            <w:r w:rsidRPr="00DD457E">
              <w:rPr>
                <w:sz w:val="18"/>
                <w:szCs w:val="18"/>
              </w:rPr>
              <w:t xml:space="preserve">Zákon č. 238/1998 Z. z.  </w:t>
            </w:r>
          </w:p>
        </w:tc>
        <w:tc>
          <w:tcPr>
            <w:tcW w:w="201" w:type="pct"/>
            <w:tcBorders>
              <w:top w:val="single" w:sz="4" w:space="0" w:color="auto"/>
              <w:left w:val="single" w:sz="4" w:space="0" w:color="auto"/>
              <w:bottom w:val="single" w:sz="4" w:space="0" w:color="auto"/>
              <w:right w:val="single" w:sz="4" w:space="0" w:color="auto"/>
            </w:tcBorders>
          </w:tcPr>
          <w:p w14:paraId="476C0A28" w14:textId="77777777" w:rsidR="0099678D" w:rsidRPr="00DD457E" w:rsidRDefault="0099678D" w:rsidP="0099678D">
            <w:pPr>
              <w:pStyle w:val="Normlny0"/>
              <w:jc w:val="center"/>
              <w:rPr>
                <w:sz w:val="18"/>
                <w:szCs w:val="18"/>
                <w:lang w:eastAsia="sk-SK"/>
              </w:rPr>
            </w:pPr>
            <w:r w:rsidRPr="00DD457E">
              <w:rPr>
                <w:sz w:val="18"/>
                <w:szCs w:val="18"/>
                <w:lang w:eastAsia="sk-SK"/>
              </w:rPr>
              <w:lastRenderedPageBreak/>
              <w:t>Č. IV</w:t>
            </w:r>
          </w:p>
          <w:p w14:paraId="16CE88C2" w14:textId="77777777" w:rsidR="0099678D" w:rsidRPr="00DD457E" w:rsidRDefault="0099678D" w:rsidP="0099678D">
            <w:pPr>
              <w:pStyle w:val="Normlny0"/>
              <w:jc w:val="center"/>
              <w:rPr>
                <w:sz w:val="18"/>
                <w:szCs w:val="18"/>
                <w:lang w:eastAsia="sk-SK"/>
              </w:rPr>
            </w:pPr>
            <w:r w:rsidRPr="00DD457E">
              <w:rPr>
                <w:sz w:val="18"/>
                <w:szCs w:val="18"/>
                <w:lang w:eastAsia="sk-SK"/>
              </w:rPr>
              <w:t>§ 2</w:t>
            </w:r>
          </w:p>
          <w:p w14:paraId="0C61475B" w14:textId="77777777" w:rsidR="0099678D" w:rsidRPr="00DD457E" w:rsidRDefault="0099678D" w:rsidP="0099678D">
            <w:pPr>
              <w:pStyle w:val="Normlny0"/>
              <w:jc w:val="center"/>
              <w:rPr>
                <w:sz w:val="18"/>
                <w:szCs w:val="18"/>
                <w:lang w:eastAsia="sk-SK"/>
              </w:rPr>
            </w:pPr>
            <w:r w:rsidRPr="00DD457E">
              <w:rPr>
                <w:sz w:val="18"/>
                <w:szCs w:val="18"/>
                <w:lang w:eastAsia="sk-SK"/>
              </w:rPr>
              <w:t>O: 3</w:t>
            </w:r>
          </w:p>
          <w:p w14:paraId="0AFB2F79" w14:textId="77777777" w:rsidR="0099678D" w:rsidRPr="00DD457E" w:rsidRDefault="0099678D" w:rsidP="0099678D">
            <w:pPr>
              <w:pStyle w:val="Normlny0"/>
              <w:jc w:val="center"/>
              <w:rPr>
                <w:sz w:val="18"/>
                <w:szCs w:val="18"/>
                <w:lang w:eastAsia="sk-SK"/>
              </w:rPr>
            </w:pPr>
          </w:p>
          <w:p w14:paraId="6158FE63" w14:textId="77777777" w:rsidR="0099678D" w:rsidRPr="00DD457E" w:rsidRDefault="0099678D" w:rsidP="0099678D">
            <w:pPr>
              <w:pStyle w:val="Normlny0"/>
              <w:jc w:val="center"/>
              <w:rPr>
                <w:sz w:val="18"/>
                <w:szCs w:val="18"/>
                <w:lang w:eastAsia="sk-SK"/>
              </w:rPr>
            </w:pPr>
          </w:p>
          <w:p w14:paraId="2E23F61B" w14:textId="77777777" w:rsidR="0099678D" w:rsidRPr="00DD457E" w:rsidRDefault="0099678D" w:rsidP="0099678D">
            <w:pPr>
              <w:pStyle w:val="Normlny0"/>
              <w:jc w:val="center"/>
              <w:rPr>
                <w:sz w:val="18"/>
                <w:szCs w:val="18"/>
                <w:lang w:eastAsia="sk-SK"/>
              </w:rPr>
            </w:pPr>
          </w:p>
          <w:p w14:paraId="34A530FE" w14:textId="77777777" w:rsidR="0099678D" w:rsidRPr="00DD457E" w:rsidRDefault="0099678D" w:rsidP="0099678D">
            <w:pPr>
              <w:pStyle w:val="Normlny0"/>
              <w:jc w:val="center"/>
              <w:rPr>
                <w:sz w:val="18"/>
                <w:szCs w:val="18"/>
                <w:lang w:eastAsia="sk-SK"/>
              </w:rPr>
            </w:pPr>
          </w:p>
          <w:p w14:paraId="4055492E" w14:textId="77777777" w:rsidR="0099678D" w:rsidRPr="00DD457E" w:rsidRDefault="0099678D" w:rsidP="0099678D">
            <w:pPr>
              <w:pStyle w:val="Normlny0"/>
              <w:jc w:val="center"/>
              <w:rPr>
                <w:sz w:val="18"/>
                <w:szCs w:val="18"/>
                <w:lang w:eastAsia="sk-SK"/>
              </w:rPr>
            </w:pPr>
          </w:p>
          <w:p w14:paraId="22E53970" w14:textId="77777777" w:rsidR="0099678D" w:rsidRPr="00DD457E" w:rsidRDefault="0099678D" w:rsidP="0099678D">
            <w:pPr>
              <w:pStyle w:val="Normlny0"/>
              <w:jc w:val="center"/>
              <w:rPr>
                <w:sz w:val="18"/>
                <w:szCs w:val="18"/>
                <w:lang w:eastAsia="sk-SK"/>
              </w:rPr>
            </w:pPr>
            <w:r w:rsidRPr="00DD457E">
              <w:rPr>
                <w:sz w:val="18"/>
                <w:szCs w:val="18"/>
                <w:lang w:eastAsia="sk-SK"/>
              </w:rPr>
              <w:t>§ 32</w:t>
            </w:r>
          </w:p>
          <w:p w14:paraId="4ED93B5A" w14:textId="77777777" w:rsidR="0099678D" w:rsidRPr="00DD457E" w:rsidRDefault="0099678D" w:rsidP="0099678D">
            <w:pPr>
              <w:pStyle w:val="Normlny0"/>
              <w:jc w:val="center"/>
              <w:rPr>
                <w:sz w:val="18"/>
                <w:szCs w:val="18"/>
                <w:lang w:eastAsia="sk-SK"/>
              </w:rPr>
            </w:pPr>
            <w:r w:rsidRPr="00DD457E">
              <w:rPr>
                <w:sz w:val="18"/>
                <w:szCs w:val="18"/>
                <w:lang w:eastAsia="sk-SK"/>
              </w:rPr>
              <w:t>O: 8</w:t>
            </w:r>
          </w:p>
          <w:p w14:paraId="7EC6D856" w14:textId="77777777" w:rsidR="0099678D" w:rsidRPr="00DD457E" w:rsidRDefault="0099678D" w:rsidP="0099678D">
            <w:pPr>
              <w:pStyle w:val="Normlny0"/>
              <w:jc w:val="center"/>
              <w:rPr>
                <w:sz w:val="18"/>
                <w:szCs w:val="18"/>
                <w:lang w:eastAsia="sk-SK"/>
              </w:rPr>
            </w:pPr>
          </w:p>
          <w:p w14:paraId="2D6669FB" w14:textId="77777777" w:rsidR="0099678D" w:rsidRPr="00DD457E" w:rsidRDefault="0099678D" w:rsidP="0099678D">
            <w:pPr>
              <w:pStyle w:val="Normlny0"/>
              <w:jc w:val="center"/>
              <w:rPr>
                <w:sz w:val="18"/>
                <w:szCs w:val="18"/>
                <w:lang w:eastAsia="sk-SK"/>
              </w:rPr>
            </w:pPr>
          </w:p>
          <w:p w14:paraId="4CFC9D12" w14:textId="77777777" w:rsidR="0099678D" w:rsidRPr="00DD457E" w:rsidRDefault="0099678D" w:rsidP="0099678D">
            <w:pPr>
              <w:pStyle w:val="Normlny0"/>
              <w:jc w:val="center"/>
              <w:rPr>
                <w:sz w:val="18"/>
                <w:szCs w:val="18"/>
                <w:lang w:eastAsia="sk-SK"/>
              </w:rPr>
            </w:pPr>
            <w:r w:rsidRPr="00DD457E">
              <w:rPr>
                <w:sz w:val="18"/>
                <w:szCs w:val="18"/>
                <w:lang w:eastAsia="sk-SK"/>
              </w:rPr>
              <w:t>§ 36</w:t>
            </w:r>
          </w:p>
          <w:p w14:paraId="1222A20B"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0DE1E0C4" w14:textId="77777777" w:rsidR="0099678D" w:rsidRPr="00DD457E" w:rsidRDefault="0099678D" w:rsidP="0099678D">
            <w:pPr>
              <w:pStyle w:val="Normlny0"/>
              <w:jc w:val="center"/>
              <w:rPr>
                <w:sz w:val="18"/>
                <w:szCs w:val="18"/>
                <w:lang w:eastAsia="sk-SK"/>
              </w:rPr>
            </w:pPr>
            <w:r w:rsidRPr="00DD457E">
              <w:rPr>
                <w:sz w:val="18"/>
                <w:szCs w:val="18"/>
                <w:lang w:eastAsia="sk-SK"/>
              </w:rPr>
              <w:t>P: x</w:t>
            </w:r>
          </w:p>
          <w:p w14:paraId="2D787740" w14:textId="77777777" w:rsidR="0099678D" w:rsidRDefault="0099678D" w:rsidP="0099678D">
            <w:pPr>
              <w:pStyle w:val="Normlny0"/>
              <w:rPr>
                <w:sz w:val="18"/>
                <w:szCs w:val="18"/>
                <w:lang w:eastAsia="sk-SK"/>
              </w:rPr>
            </w:pPr>
          </w:p>
          <w:p w14:paraId="0183A6FF" w14:textId="77777777" w:rsidR="0099678D" w:rsidRDefault="0099678D" w:rsidP="0099678D">
            <w:pPr>
              <w:pStyle w:val="Normlny0"/>
              <w:rPr>
                <w:sz w:val="18"/>
                <w:szCs w:val="18"/>
                <w:lang w:eastAsia="sk-SK"/>
              </w:rPr>
            </w:pPr>
          </w:p>
          <w:p w14:paraId="32AA48D3" w14:textId="77777777" w:rsidR="0099678D" w:rsidRPr="00DD457E" w:rsidRDefault="0099678D" w:rsidP="0099678D">
            <w:pPr>
              <w:pStyle w:val="Normlny0"/>
              <w:rPr>
                <w:sz w:val="18"/>
                <w:szCs w:val="18"/>
                <w:lang w:eastAsia="sk-SK"/>
              </w:rPr>
            </w:pPr>
          </w:p>
          <w:p w14:paraId="49B8855E" w14:textId="77777777" w:rsidR="0099678D" w:rsidRPr="00DD457E" w:rsidRDefault="0099678D" w:rsidP="0099678D">
            <w:pPr>
              <w:pStyle w:val="Normlny0"/>
              <w:jc w:val="center"/>
              <w:rPr>
                <w:sz w:val="18"/>
                <w:szCs w:val="18"/>
                <w:lang w:eastAsia="sk-SK"/>
              </w:rPr>
            </w:pPr>
            <w:r w:rsidRPr="00DD457E">
              <w:rPr>
                <w:sz w:val="18"/>
                <w:szCs w:val="18"/>
                <w:lang w:eastAsia="sk-SK"/>
              </w:rPr>
              <w:t xml:space="preserve">§ 3 </w:t>
            </w:r>
          </w:p>
          <w:p w14:paraId="46E14DC3" w14:textId="77777777" w:rsidR="0099678D" w:rsidRPr="00DD457E" w:rsidRDefault="0099678D" w:rsidP="0099678D">
            <w:pPr>
              <w:pStyle w:val="Normlny0"/>
              <w:jc w:val="center"/>
              <w:rPr>
                <w:sz w:val="18"/>
                <w:szCs w:val="18"/>
                <w:lang w:eastAsia="sk-SK"/>
              </w:rPr>
            </w:pPr>
            <w:r w:rsidRPr="00DD457E">
              <w:rPr>
                <w:sz w:val="18"/>
                <w:szCs w:val="18"/>
                <w:lang w:eastAsia="sk-SK"/>
              </w:rPr>
              <w:t xml:space="preserve">O: 1 </w:t>
            </w:r>
          </w:p>
          <w:p w14:paraId="4C71157E"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295272F1" w14:textId="77777777" w:rsidR="0099678D" w:rsidRPr="00DD457E" w:rsidRDefault="0099678D" w:rsidP="0099678D">
            <w:pPr>
              <w:pStyle w:val="Normlny0"/>
              <w:jc w:val="center"/>
              <w:rPr>
                <w:sz w:val="18"/>
                <w:szCs w:val="18"/>
                <w:lang w:eastAsia="sk-SK"/>
              </w:rPr>
            </w:pPr>
          </w:p>
          <w:p w14:paraId="5B105E2B" w14:textId="77777777" w:rsidR="0099678D" w:rsidRPr="00DD457E" w:rsidRDefault="0099678D" w:rsidP="0099678D">
            <w:pPr>
              <w:pStyle w:val="Normlny0"/>
              <w:jc w:val="center"/>
              <w:rPr>
                <w:sz w:val="18"/>
                <w:szCs w:val="18"/>
                <w:lang w:eastAsia="sk-SK"/>
              </w:rPr>
            </w:pPr>
          </w:p>
          <w:p w14:paraId="1DF97090" w14:textId="77777777" w:rsidR="0099678D" w:rsidRPr="00DD457E" w:rsidRDefault="0099678D" w:rsidP="0099678D">
            <w:pPr>
              <w:pStyle w:val="Normlny0"/>
              <w:jc w:val="center"/>
              <w:rPr>
                <w:sz w:val="18"/>
                <w:szCs w:val="18"/>
                <w:lang w:eastAsia="sk-SK"/>
              </w:rPr>
            </w:pPr>
          </w:p>
          <w:p w14:paraId="05600F18" w14:textId="77777777" w:rsidR="0099678D" w:rsidRPr="00DD457E" w:rsidRDefault="0099678D" w:rsidP="0099678D">
            <w:pPr>
              <w:pStyle w:val="Normlny0"/>
              <w:jc w:val="center"/>
              <w:rPr>
                <w:sz w:val="18"/>
                <w:szCs w:val="18"/>
                <w:lang w:eastAsia="sk-SK"/>
              </w:rPr>
            </w:pPr>
          </w:p>
          <w:p w14:paraId="512FC9D5" w14:textId="77777777" w:rsidR="0099678D" w:rsidRPr="00DD457E" w:rsidRDefault="0099678D" w:rsidP="0099678D">
            <w:pPr>
              <w:pStyle w:val="Normlny0"/>
              <w:jc w:val="center"/>
              <w:rPr>
                <w:sz w:val="18"/>
                <w:szCs w:val="18"/>
                <w:lang w:eastAsia="sk-SK"/>
              </w:rPr>
            </w:pPr>
          </w:p>
          <w:p w14:paraId="315EE079" w14:textId="77777777" w:rsidR="0099678D" w:rsidRPr="00DD457E" w:rsidRDefault="0099678D" w:rsidP="0099678D">
            <w:pPr>
              <w:pStyle w:val="Normlny0"/>
              <w:jc w:val="center"/>
              <w:rPr>
                <w:sz w:val="18"/>
                <w:szCs w:val="18"/>
                <w:lang w:eastAsia="sk-SK"/>
              </w:rPr>
            </w:pPr>
          </w:p>
          <w:p w14:paraId="1FD6519C" w14:textId="77777777" w:rsidR="0099678D" w:rsidRPr="00DD457E" w:rsidRDefault="0099678D" w:rsidP="0099678D">
            <w:pPr>
              <w:pStyle w:val="Normlny0"/>
              <w:jc w:val="center"/>
              <w:rPr>
                <w:sz w:val="18"/>
                <w:szCs w:val="18"/>
                <w:lang w:eastAsia="sk-SK"/>
              </w:rPr>
            </w:pPr>
          </w:p>
          <w:p w14:paraId="7C05845E" w14:textId="77777777" w:rsidR="0099678D" w:rsidRPr="00DD457E" w:rsidRDefault="0099678D" w:rsidP="0099678D">
            <w:pPr>
              <w:pStyle w:val="Normlny0"/>
              <w:jc w:val="center"/>
              <w:rPr>
                <w:sz w:val="18"/>
                <w:szCs w:val="18"/>
                <w:lang w:eastAsia="sk-SK"/>
              </w:rPr>
            </w:pPr>
          </w:p>
          <w:p w14:paraId="7AB3FAEA" w14:textId="77777777" w:rsidR="0099678D" w:rsidRPr="00DD457E" w:rsidRDefault="0099678D" w:rsidP="0099678D">
            <w:pPr>
              <w:pStyle w:val="Normlny0"/>
              <w:jc w:val="center"/>
              <w:rPr>
                <w:sz w:val="18"/>
                <w:szCs w:val="18"/>
                <w:lang w:eastAsia="sk-SK"/>
              </w:rPr>
            </w:pPr>
          </w:p>
          <w:p w14:paraId="65ADCB15" w14:textId="77777777" w:rsidR="0099678D" w:rsidRPr="00DD457E" w:rsidRDefault="0099678D" w:rsidP="0099678D">
            <w:pPr>
              <w:pStyle w:val="Normlny0"/>
              <w:jc w:val="center"/>
              <w:rPr>
                <w:sz w:val="18"/>
                <w:szCs w:val="18"/>
                <w:lang w:eastAsia="sk-SK"/>
              </w:rPr>
            </w:pPr>
          </w:p>
          <w:p w14:paraId="5754CA01" w14:textId="77777777" w:rsidR="0099678D" w:rsidRPr="00DD457E" w:rsidRDefault="0099678D" w:rsidP="0099678D">
            <w:pPr>
              <w:pStyle w:val="Normlny0"/>
              <w:jc w:val="center"/>
              <w:rPr>
                <w:sz w:val="18"/>
                <w:szCs w:val="18"/>
                <w:lang w:eastAsia="sk-SK"/>
              </w:rPr>
            </w:pPr>
          </w:p>
          <w:p w14:paraId="6AD67F59" w14:textId="77777777" w:rsidR="0099678D" w:rsidRPr="00DD457E" w:rsidRDefault="0099678D" w:rsidP="0099678D">
            <w:pPr>
              <w:pStyle w:val="Normlny0"/>
              <w:jc w:val="center"/>
              <w:rPr>
                <w:sz w:val="18"/>
                <w:szCs w:val="18"/>
                <w:lang w:eastAsia="sk-SK"/>
              </w:rPr>
            </w:pPr>
          </w:p>
          <w:p w14:paraId="41E06441" w14:textId="77777777" w:rsidR="0099678D" w:rsidRPr="00DD457E" w:rsidRDefault="0099678D" w:rsidP="0099678D">
            <w:pPr>
              <w:pStyle w:val="Normlny0"/>
              <w:jc w:val="center"/>
              <w:rPr>
                <w:sz w:val="18"/>
                <w:szCs w:val="18"/>
                <w:lang w:eastAsia="sk-SK"/>
              </w:rPr>
            </w:pPr>
          </w:p>
          <w:p w14:paraId="5872F33E" w14:textId="77777777" w:rsidR="0099678D" w:rsidRPr="00DD457E" w:rsidRDefault="0099678D" w:rsidP="0099678D">
            <w:pPr>
              <w:pStyle w:val="Normlny0"/>
              <w:jc w:val="center"/>
              <w:rPr>
                <w:sz w:val="18"/>
                <w:szCs w:val="18"/>
                <w:lang w:eastAsia="sk-SK"/>
              </w:rPr>
            </w:pPr>
          </w:p>
          <w:p w14:paraId="4CEA855D" w14:textId="77777777" w:rsidR="0099678D" w:rsidRPr="00DD457E" w:rsidRDefault="0099678D" w:rsidP="0099678D">
            <w:pPr>
              <w:pStyle w:val="Normlny0"/>
              <w:jc w:val="center"/>
              <w:rPr>
                <w:sz w:val="18"/>
                <w:szCs w:val="18"/>
                <w:lang w:eastAsia="sk-SK"/>
              </w:rPr>
            </w:pPr>
          </w:p>
          <w:p w14:paraId="5C0B1394" w14:textId="77777777" w:rsidR="0099678D" w:rsidRPr="00DD457E" w:rsidRDefault="0099678D" w:rsidP="0099678D">
            <w:pPr>
              <w:pStyle w:val="Normlny0"/>
              <w:jc w:val="center"/>
              <w:rPr>
                <w:sz w:val="18"/>
                <w:szCs w:val="18"/>
                <w:lang w:eastAsia="sk-SK"/>
              </w:rPr>
            </w:pPr>
            <w:r w:rsidRPr="00DD457E">
              <w:rPr>
                <w:sz w:val="18"/>
                <w:szCs w:val="18"/>
                <w:lang w:eastAsia="sk-SK"/>
              </w:rPr>
              <w:t xml:space="preserve">§ 4 </w:t>
            </w:r>
          </w:p>
          <w:p w14:paraId="2FFB09F4"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4CB9B2C7" w14:textId="77777777" w:rsidR="0099678D" w:rsidRPr="00DD457E" w:rsidRDefault="0099678D" w:rsidP="0099678D">
            <w:pPr>
              <w:pStyle w:val="Normlny0"/>
              <w:jc w:val="center"/>
              <w:rPr>
                <w:sz w:val="18"/>
                <w:szCs w:val="18"/>
                <w:lang w:eastAsia="sk-SK"/>
              </w:rPr>
            </w:pPr>
          </w:p>
          <w:p w14:paraId="0B0C4DAB" w14:textId="77777777" w:rsidR="0099678D" w:rsidRPr="00DD457E" w:rsidRDefault="0099678D" w:rsidP="0099678D">
            <w:pPr>
              <w:pStyle w:val="Normlny0"/>
              <w:jc w:val="center"/>
              <w:rPr>
                <w:sz w:val="18"/>
                <w:szCs w:val="18"/>
                <w:lang w:eastAsia="sk-SK"/>
              </w:rPr>
            </w:pPr>
          </w:p>
          <w:p w14:paraId="720C56A2" w14:textId="77777777" w:rsidR="0099678D" w:rsidRPr="00DD457E" w:rsidRDefault="0099678D" w:rsidP="0099678D">
            <w:pPr>
              <w:pStyle w:val="Normlny0"/>
              <w:jc w:val="center"/>
              <w:rPr>
                <w:sz w:val="18"/>
                <w:szCs w:val="18"/>
                <w:lang w:eastAsia="sk-SK"/>
              </w:rPr>
            </w:pPr>
          </w:p>
          <w:p w14:paraId="5E6489EC" w14:textId="77777777" w:rsidR="0099678D" w:rsidRPr="00DD457E" w:rsidRDefault="0099678D" w:rsidP="0099678D">
            <w:pPr>
              <w:pStyle w:val="Normlny0"/>
              <w:jc w:val="center"/>
              <w:rPr>
                <w:sz w:val="18"/>
                <w:szCs w:val="18"/>
                <w:lang w:eastAsia="sk-SK"/>
              </w:rPr>
            </w:pPr>
            <w:r w:rsidRPr="00DD457E">
              <w:rPr>
                <w:sz w:val="18"/>
                <w:szCs w:val="18"/>
                <w:lang w:eastAsia="sk-SK"/>
              </w:rPr>
              <w:t>P.a</w:t>
            </w:r>
          </w:p>
          <w:p w14:paraId="520C135A" w14:textId="77777777" w:rsidR="0099678D" w:rsidRPr="00DD457E" w:rsidRDefault="0099678D" w:rsidP="0099678D">
            <w:pPr>
              <w:pStyle w:val="Normlny0"/>
              <w:jc w:val="center"/>
              <w:rPr>
                <w:sz w:val="18"/>
                <w:szCs w:val="18"/>
                <w:lang w:eastAsia="sk-SK"/>
              </w:rPr>
            </w:pPr>
          </w:p>
          <w:p w14:paraId="344F3DC3"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5F01220D" w14:textId="77777777" w:rsidR="0099678D" w:rsidRPr="00DD457E" w:rsidRDefault="0099678D" w:rsidP="0099678D">
            <w:pPr>
              <w:pStyle w:val="Normlny0"/>
              <w:jc w:val="center"/>
              <w:rPr>
                <w:sz w:val="18"/>
                <w:szCs w:val="18"/>
                <w:lang w:eastAsia="sk-SK"/>
              </w:rPr>
            </w:pPr>
          </w:p>
          <w:p w14:paraId="4984401D" w14:textId="77777777" w:rsidR="0099678D" w:rsidRPr="00DD457E" w:rsidRDefault="0099678D" w:rsidP="0099678D">
            <w:pPr>
              <w:pStyle w:val="Normlny0"/>
              <w:jc w:val="center"/>
              <w:rPr>
                <w:sz w:val="18"/>
                <w:szCs w:val="18"/>
                <w:lang w:eastAsia="sk-SK"/>
              </w:rPr>
            </w:pPr>
            <w:r w:rsidRPr="00DD457E">
              <w:rPr>
                <w:sz w:val="18"/>
                <w:szCs w:val="18"/>
                <w:lang w:eastAsia="sk-SK"/>
              </w:rPr>
              <w:t>B. 1</w:t>
            </w:r>
          </w:p>
          <w:p w14:paraId="719C67E2" w14:textId="77777777" w:rsidR="0099678D" w:rsidRPr="00DD457E" w:rsidRDefault="0099678D" w:rsidP="0099678D">
            <w:pPr>
              <w:pStyle w:val="Normlny0"/>
              <w:jc w:val="center"/>
              <w:rPr>
                <w:sz w:val="18"/>
                <w:szCs w:val="18"/>
                <w:lang w:eastAsia="sk-SK"/>
              </w:rPr>
            </w:pPr>
            <w:r w:rsidRPr="00DD457E">
              <w:rPr>
                <w:sz w:val="18"/>
                <w:szCs w:val="18"/>
                <w:lang w:eastAsia="sk-SK"/>
              </w:rPr>
              <w:t>B. 2</w:t>
            </w:r>
          </w:p>
          <w:p w14:paraId="184A30A8" w14:textId="77777777" w:rsidR="0099678D" w:rsidRPr="00DD457E" w:rsidRDefault="0099678D" w:rsidP="0099678D">
            <w:pPr>
              <w:pStyle w:val="Normlny0"/>
              <w:jc w:val="center"/>
              <w:rPr>
                <w:sz w:val="18"/>
                <w:szCs w:val="18"/>
                <w:lang w:eastAsia="sk-SK"/>
              </w:rPr>
            </w:pPr>
            <w:r w:rsidRPr="00DD457E">
              <w:rPr>
                <w:sz w:val="18"/>
                <w:szCs w:val="18"/>
                <w:lang w:eastAsia="sk-SK"/>
              </w:rPr>
              <w:t>B. 3</w:t>
            </w:r>
          </w:p>
          <w:p w14:paraId="713951B4" w14:textId="77777777" w:rsidR="0099678D" w:rsidRPr="00DD457E" w:rsidRDefault="0099678D" w:rsidP="0099678D">
            <w:pPr>
              <w:pStyle w:val="Normlny0"/>
              <w:jc w:val="center"/>
              <w:rPr>
                <w:sz w:val="18"/>
                <w:szCs w:val="18"/>
                <w:lang w:eastAsia="sk-SK"/>
              </w:rPr>
            </w:pPr>
            <w:r w:rsidRPr="00DD457E">
              <w:rPr>
                <w:sz w:val="18"/>
                <w:szCs w:val="18"/>
                <w:lang w:eastAsia="sk-SK"/>
              </w:rPr>
              <w:t>B. 4</w:t>
            </w:r>
          </w:p>
          <w:p w14:paraId="3F005AD4" w14:textId="77777777" w:rsidR="0099678D" w:rsidRPr="00DD457E" w:rsidRDefault="0099678D" w:rsidP="0099678D">
            <w:pPr>
              <w:pStyle w:val="Normlny0"/>
              <w:jc w:val="center"/>
              <w:rPr>
                <w:sz w:val="18"/>
                <w:szCs w:val="18"/>
                <w:lang w:eastAsia="sk-SK"/>
              </w:rPr>
            </w:pPr>
          </w:p>
          <w:p w14:paraId="0BA95B59" w14:textId="77777777" w:rsidR="0099678D" w:rsidRPr="00DD457E" w:rsidRDefault="0099678D" w:rsidP="0099678D">
            <w:pPr>
              <w:pStyle w:val="Normlny0"/>
              <w:jc w:val="center"/>
              <w:rPr>
                <w:sz w:val="18"/>
                <w:szCs w:val="18"/>
                <w:lang w:eastAsia="sk-SK"/>
              </w:rPr>
            </w:pPr>
            <w:r w:rsidRPr="00DD457E">
              <w:rPr>
                <w:sz w:val="18"/>
                <w:szCs w:val="18"/>
                <w:lang w:eastAsia="sk-SK"/>
              </w:rPr>
              <w:t>B. 5</w:t>
            </w:r>
          </w:p>
          <w:p w14:paraId="7B22211F" w14:textId="77777777" w:rsidR="0099678D" w:rsidRPr="00DD457E" w:rsidRDefault="0099678D" w:rsidP="0099678D">
            <w:pPr>
              <w:pStyle w:val="Normlny0"/>
              <w:jc w:val="center"/>
              <w:rPr>
                <w:sz w:val="18"/>
                <w:szCs w:val="18"/>
                <w:lang w:eastAsia="sk-SK"/>
              </w:rPr>
            </w:pPr>
            <w:r w:rsidRPr="00DD457E">
              <w:rPr>
                <w:sz w:val="18"/>
                <w:szCs w:val="18"/>
                <w:lang w:eastAsia="sk-SK"/>
              </w:rPr>
              <w:t>P. c</w:t>
            </w:r>
          </w:p>
          <w:p w14:paraId="675DA084" w14:textId="77777777" w:rsidR="0099678D" w:rsidRPr="00DD457E" w:rsidRDefault="0099678D" w:rsidP="0099678D">
            <w:pPr>
              <w:pStyle w:val="Normlny0"/>
              <w:jc w:val="center"/>
              <w:rPr>
                <w:sz w:val="18"/>
                <w:szCs w:val="18"/>
                <w:lang w:eastAsia="sk-SK"/>
              </w:rPr>
            </w:pPr>
          </w:p>
          <w:p w14:paraId="0DE3C458" w14:textId="77777777" w:rsidR="0099678D" w:rsidRPr="00DD457E" w:rsidRDefault="0099678D" w:rsidP="0099678D">
            <w:pPr>
              <w:pStyle w:val="Normlny0"/>
              <w:jc w:val="center"/>
              <w:rPr>
                <w:sz w:val="18"/>
                <w:szCs w:val="18"/>
                <w:lang w:eastAsia="sk-SK"/>
              </w:rPr>
            </w:pPr>
          </w:p>
          <w:p w14:paraId="75F01605" w14:textId="77777777" w:rsidR="0099678D" w:rsidRPr="00DD457E" w:rsidRDefault="0099678D" w:rsidP="0099678D">
            <w:pPr>
              <w:pStyle w:val="Normlny0"/>
              <w:jc w:val="center"/>
              <w:rPr>
                <w:sz w:val="18"/>
                <w:szCs w:val="18"/>
                <w:lang w:eastAsia="sk-SK"/>
              </w:rPr>
            </w:pPr>
          </w:p>
          <w:p w14:paraId="1689A48C" w14:textId="77777777" w:rsidR="0099678D" w:rsidRPr="00DD457E" w:rsidRDefault="0099678D" w:rsidP="0099678D">
            <w:pPr>
              <w:pStyle w:val="Normlny0"/>
              <w:jc w:val="center"/>
              <w:rPr>
                <w:sz w:val="18"/>
                <w:szCs w:val="18"/>
                <w:lang w:eastAsia="sk-SK"/>
              </w:rPr>
            </w:pPr>
          </w:p>
          <w:p w14:paraId="227DACD9" w14:textId="77777777" w:rsidR="0099678D" w:rsidRPr="00DD457E" w:rsidRDefault="0099678D" w:rsidP="0099678D">
            <w:pPr>
              <w:pStyle w:val="Normlny0"/>
              <w:jc w:val="center"/>
              <w:rPr>
                <w:sz w:val="18"/>
                <w:szCs w:val="18"/>
                <w:lang w:eastAsia="sk-SK"/>
              </w:rPr>
            </w:pPr>
            <w:r w:rsidRPr="00DD457E">
              <w:rPr>
                <w:sz w:val="18"/>
                <w:szCs w:val="18"/>
                <w:lang w:eastAsia="sk-SK"/>
              </w:rPr>
              <w:t>P. d</w:t>
            </w:r>
          </w:p>
          <w:p w14:paraId="4A5CBEA6" w14:textId="77777777" w:rsidR="0099678D" w:rsidRPr="00DD457E" w:rsidRDefault="0099678D" w:rsidP="0099678D">
            <w:pPr>
              <w:pStyle w:val="Normlny0"/>
              <w:jc w:val="center"/>
              <w:rPr>
                <w:sz w:val="18"/>
                <w:szCs w:val="18"/>
                <w:lang w:eastAsia="sk-SK"/>
              </w:rPr>
            </w:pPr>
          </w:p>
          <w:p w14:paraId="630ABA86" w14:textId="77777777" w:rsidR="0099678D" w:rsidRPr="00DD457E" w:rsidRDefault="0099678D" w:rsidP="0099678D">
            <w:pPr>
              <w:pStyle w:val="Normlny0"/>
              <w:rPr>
                <w:sz w:val="18"/>
                <w:szCs w:val="18"/>
                <w:lang w:eastAsia="sk-SK"/>
              </w:rPr>
            </w:pPr>
          </w:p>
          <w:p w14:paraId="2DA286D0"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4F1AB520" w14:textId="77777777" w:rsidR="0099678D" w:rsidRPr="00DD457E" w:rsidRDefault="0099678D" w:rsidP="0099678D">
            <w:pPr>
              <w:pStyle w:val="Normlny0"/>
              <w:jc w:val="center"/>
              <w:rPr>
                <w:sz w:val="18"/>
                <w:szCs w:val="18"/>
                <w:lang w:eastAsia="sk-SK"/>
              </w:rPr>
            </w:pPr>
          </w:p>
          <w:p w14:paraId="4EA3651D"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6D6AF73A" w14:textId="77777777" w:rsidR="0099678D" w:rsidRPr="00DD457E" w:rsidRDefault="0099678D" w:rsidP="0099678D">
            <w:pPr>
              <w:pStyle w:val="Normlny0"/>
              <w:jc w:val="center"/>
              <w:rPr>
                <w:sz w:val="18"/>
                <w:szCs w:val="18"/>
                <w:lang w:eastAsia="sk-SK"/>
              </w:rPr>
            </w:pPr>
          </w:p>
          <w:p w14:paraId="3B9B6947" w14:textId="77777777" w:rsidR="0099678D" w:rsidRPr="00DD457E" w:rsidRDefault="0099678D" w:rsidP="0099678D">
            <w:pPr>
              <w:pStyle w:val="Normlny0"/>
              <w:jc w:val="center"/>
              <w:rPr>
                <w:sz w:val="18"/>
                <w:szCs w:val="18"/>
                <w:lang w:eastAsia="sk-SK"/>
              </w:rPr>
            </w:pPr>
          </w:p>
          <w:p w14:paraId="54229059" w14:textId="77777777" w:rsidR="0099678D" w:rsidRPr="00DD457E" w:rsidRDefault="0099678D" w:rsidP="0099678D">
            <w:pPr>
              <w:pStyle w:val="Normlny0"/>
              <w:jc w:val="center"/>
              <w:rPr>
                <w:sz w:val="18"/>
                <w:szCs w:val="18"/>
                <w:lang w:eastAsia="sk-SK"/>
              </w:rPr>
            </w:pPr>
          </w:p>
          <w:p w14:paraId="4D089214" w14:textId="77777777" w:rsidR="0099678D" w:rsidRPr="00DD457E" w:rsidRDefault="0099678D" w:rsidP="0099678D">
            <w:pPr>
              <w:pStyle w:val="Normlny0"/>
              <w:jc w:val="center"/>
              <w:rPr>
                <w:sz w:val="18"/>
                <w:szCs w:val="18"/>
                <w:lang w:eastAsia="sk-SK"/>
              </w:rPr>
            </w:pPr>
          </w:p>
          <w:p w14:paraId="5CD8EABF" w14:textId="77777777" w:rsidR="0099678D" w:rsidRPr="00DD457E" w:rsidRDefault="0099678D" w:rsidP="0099678D">
            <w:pPr>
              <w:pStyle w:val="Normlny0"/>
              <w:jc w:val="center"/>
              <w:rPr>
                <w:sz w:val="18"/>
                <w:szCs w:val="18"/>
                <w:lang w:eastAsia="sk-SK"/>
              </w:rPr>
            </w:pPr>
          </w:p>
          <w:p w14:paraId="08B2874B"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43FCFCEC" w14:textId="77777777" w:rsidR="0099678D" w:rsidRPr="00DD457E" w:rsidRDefault="0099678D" w:rsidP="0099678D">
            <w:pPr>
              <w:pStyle w:val="Normlny0"/>
              <w:jc w:val="center"/>
              <w:rPr>
                <w:sz w:val="18"/>
                <w:szCs w:val="18"/>
                <w:lang w:eastAsia="sk-SK"/>
              </w:rPr>
            </w:pPr>
            <w:r w:rsidRPr="00DD457E">
              <w:rPr>
                <w:sz w:val="18"/>
                <w:szCs w:val="18"/>
                <w:lang w:eastAsia="sk-SK"/>
              </w:rPr>
              <w:t>B. 1</w:t>
            </w:r>
          </w:p>
          <w:p w14:paraId="5B7FB7CF" w14:textId="77777777" w:rsidR="0099678D" w:rsidRDefault="0099678D" w:rsidP="0099678D">
            <w:pPr>
              <w:pStyle w:val="Normlny0"/>
              <w:jc w:val="center"/>
              <w:rPr>
                <w:sz w:val="18"/>
                <w:szCs w:val="18"/>
                <w:lang w:eastAsia="sk-SK"/>
              </w:rPr>
            </w:pPr>
          </w:p>
          <w:p w14:paraId="42AD4D61" w14:textId="77777777" w:rsidR="00B2208F" w:rsidRPr="00DD457E" w:rsidRDefault="00B2208F" w:rsidP="0099678D">
            <w:pPr>
              <w:pStyle w:val="Normlny0"/>
              <w:jc w:val="center"/>
              <w:rPr>
                <w:sz w:val="18"/>
                <w:szCs w:val="18"/>
                <w:lang w:eastAsia="sk-SK"/>
              </w:rPr>
            </w:pPr>
          </w:p>
          <w:p w14:paraId="4DBB6461" w14:textId="77777777" w:rsidR="0099678D" w:rsidRPr="00DD457E" w:rsidRDefault="0099678D" w:rsidP="0099678D">
            <w:pPr>
              <w:pStyle w:val="Normlny0"/>
              <w:jc w:val="center"/>
              <w:rPr>
                <w:sz w:val="18"/>
                <w:szCs w:val="18"/>
                <w:lang w:eastAsia="sk-SK"/>
              </w:rPr>
            </w:pPr>
            <w:r w:rsidRPr="00DD457E">
              <w:rPr>
                <w:sz w:val="18"/>
                <w:szCs w:val="18"/>
                <w:lang w:eastAsia="sk-SK"/>
              </w:rPr>
              <w:t>B. 2</w:t>
            </w:r>
          </w:p>
          <w:p w14:paraId="2906B176" w14:textId="77777777" w:rsidR="0099678D" w:rsidRPr="00DD457E" w:rsidRDefault="0099678D" w:rsidP="0099678D">
            <w:pPr>
              <w:pStyle w:val="Normlny0"/>
              <w:jc w:val="center"/>
              <w:rPr>
                <w:sz w:val="18"/>
                <w:szCs w:val="18"/>
                <w:lang w:eastAsia="sk-SK"/>
              </w:rPr>
            </w:pPr>
          </w:p>
          <w:p w14:paraId="00D2B5A4" w14:textId="77777777" w:rsidR="0099678D" w:rsidRPr="00DD457E" w:rsidRDefault="0099678D" w:rsidP="0099678D">
            <w:pPr>
              <w:pStyle w:val="Normlny0"/>
              <w:jc w:val="center"/>
              <w:rPr>
                <w:sz w:val="18"/>
                <w:szCs w:val="18"/>
                <w:lang w:eastAsia="sk-SK"/>
              </w:rPr>
            </w:pPr>
          </w:p>
          <w:p w14:paraId="2E8F09C7" w14:textId="77777777" w:rsidR="0099678D" w:rsidRPr="00DD457E" w:rsidRDefault="0099678D" w:rsidP="0099678D">
            <w:pPr>
              <w:pStyle w:val="Normlny0"/>
              <w:jc w:val="center"/>
              <w:rPr>
                <w:sz w:val="18"/>
                <w:szCs w:val="18"/>
                <w:lang w:eastAsia="sk-SK"/>
              </w:rPr>
            </w:pPr>
          </w:p>
          <w:p w14:paraId="4076EFC9" w14:textId="77777777" w:rsidR="0099678D" w:rsidRPr="00DD457E" w:rsidRDefault="0099678D" w:rsidP="0099678D">
            <w:pPr>
              <w:pStyle w:val="Normlny0"/>
              <w:jc w:val="center"/>
              <w:rPr>
                <w:sz w:val="18"/>
                <w:szCs w:val="18"/>
                <w:lang w:eastAsia="sk-SK"/>
              </w:rPr>
            </w:pPr>
            <w:r w:rsidRPr="00DD457E">
              <w:rPr>
                <w:sz w:val="18"/>
                <w:szCs w:val="18"/>
                <w:lang w:eastAsia="sk-SK"/>
              </w:rPr>
              <w:t>P. c</w:t>
            </w:r>
          </w:p>
          <w:p w14:paraId="2DD9C4DB" w14:textId="77777777" w:rsidR="0099678D" w:rsidRPr="00DD457E" w:rsidRDefault="0099678D" w:rsidP="0099678D">
            <w:pPr>
              <w:pStyle w:val="Normlny0"/>
              <w:jc w:val="center"/>
              <w:rPr>
                <w:sz w:val="18"/>
                <w:szCs w:val="18"/>
                <w:lang w:eastAsia="sk-SK"/>
              </w:rPr>
            </w:pPr>
          </w:p>
          <w:p w14:paraId="1661C4A7" w14:textId="77777777" w:rsidR="0099678D" w:rsidRPr="00DD457E" w:rsidRDefault="0099678D" w:rsidP="0099678D">
            <w:pPr>
              <w:pStyle w:val="Normlny0"/>
              <w:jc w:val="center"/>
              <w:rPr>
                <w:sz w:val="18"/>
                <w:szCs w:val="18"/>
                <w:lang w:eastAsia="sk-SK"/>
              </w:rPr>
            </w:pPr>
          </w:p>
          <w:p w14:paraId="3FC1EBE5" w14:textId="77777777" w:rsidR="0099678D" w:rsidRPr="00DD457E" w:rsidRDefault="0099678D" w:rsidP="0099678D">
            <w:pPr>
              <w:pStyle w:val="Normlny0"/>
              <w:jc w:val="center"/>
              <w:rPr>
                <w:sz w:val="18"/>
                <w:szCs w:val="18"/>
                <w:lang w:eastAsia="sk-SK"/>
              </w:rPr>
            </w:pPr>
          </w:p>
          <w:p w14:paraId="0D8396FF" w14:textId="77777777" w:rsidR="0099678D" w:rsidRPr="00DD457E" w:rsidRDefault="0099678D" w:rsidP="0099678D">
            <w:pPr>
              <w:pStyle w:val="Normlny0"/>
              <w:jc w:val="center"/>
              <w:rPr>
                <w:sz w:val="18"/>
                <w:szCs w:val="18"/>
                <w:lang w:eastAsia="sk-SK"/>
              </w:rPr>
            </w:pPr>
          </w:p>
          <w:p w14:paraId="0C447035" w14:textId="77777777" w:rsidR="0099678D" w:rsidRPr="00DD457E" w:rsidRDefault="0099678D" w:rsidP="0099678D">
            <w:pPr>
              <w:pStyle w:val="Normlny0"/>
              <w:jc w:val="center"/>
              <w:rPr>
                <w:sz w:val="18"/>
                <w:szCs w:val="18"/>
                <w:lang w:eastAsia="sk-SK"/>
              </w:rPr>
            </w:pPr>
            <w:r w:rsidRPr="00DD457E">
              <w:rPr>
                <w:sz w:val="18"/>
                <w:szCs w:val="18"/>
                <w:lang w:eastAsia="sk-SK"/>
              </w:rPr>
              <w:t>O. 3</w:t>
            </w:r>
          </w:p>
          <w:p w14:paraId="3891643E" w14:textId="77777777" w:rsidR="0099678D" w:rsidRPr="00DD457E" w:rsidRDefault="0099678D" w:rsidP="0099678D">
            <w:pPr>
              <w:pStyle w:val="Normlny0"/>
              <w:jc w:val="center"/>
              <w:rPr>
                <w:sz w:val="18"/>
                <w:szCs w:val="18"/>
                <w:lang w:eastAsia="sk-SK"/>
              </w:rPr>
            </w:pPr>
          </w:p>
          <w:p w14:paraId="3CBF60D6" w14:textId="77777777" w:rsidR="0099678D" w:rsidRPr="00DD457E" w:rsidRDefault="0099678D" w:rsidP="0099678D">
            <w:pPr>
              <w:pStyle w:val="Normlny0"/>
              <w:jc w:val="center"/>
              <w:rPr>
                <w:sz w:val="18"/>
                <w:szCs w:val="18"/>
                <w:lang w:eastAsia="sk-SK"/>
              </w:rPr>
            </w:pPr>
          </w:p>
          <w:p w14:paraId="14F2C211" w14:textId="77777777" w:rsidR="0099678D" w:rsidRPr="00DD457E" w:rsidRDefault="0099678D" w:rsidP="0099678D">
            <w:pPr>
              <w:pStyle w:val="Normlny0"/>
              <w:jc w:val="center"/>
              <w:rPr>
                <w:sz w:val="18"/>
                <w:szCs w:val="18"/>
                <w:lang w:eastAsia="sk-SK"/>
              </w:rPr>
            </w:pPr>
          </w:p>
          <w:p w14:paraId="400BD53A" w14:textId="77777777" w:rsidR="0099678D" w:rsidRPr="00DD457E" w:rsidRDefault="0099678D" w:rsidP="0099678D">
            <w:pPr>
              <w:pStyle w:val="Normlny0"/>
              <w:jc w:val="center"/>
              <w:rPr>
                <w:sz w:val="18"/>
                <w:szCs w:val="18"/>
                <w:lang w:eastAsia="sk-SK"/>
              </w:rPr>
            </w:pPr>
            <w:r w:rsidRPr="00DD457E">
              <w:rPr>
                <w:sz w:val="18"/>
                <w:szCs w:val="18"/>
                <w:lang w:eastAsia="sk-SK"/>
              </w:rPr>
              <w:t>O. 4</w:t>
            </w:r>
          </w:p>
          <w:p w14:paraId="20FFDDC0" w14:textId="77777777" w:rsidR="0099678D" w:rsidRPr="00DD457E" w:rsidRDefault="0099678D" w:rsidP="0099678D">
            <w:pPr>
              <w:pStyle w:val="Normlny0"/>
              <w:jc w:val="center"/>
              <w:rPr>
                <w:sz w:val="18"/>
                <w:szCs w:val="18"/>
                <w:lang w:eastAsia="sk-SK"/>
              </w:rPr>
            </w:pPr>
          </w:p>
          <w:p w14:paraId="12EAD3C3" w14:textId="77777777" w:rsidR="0099678D" w:rsidRPr="00DD457E" w:rsidRDefault="0099678D" w:rsidP="0099678D">
            <w:pPr>
              <w:pStyle w:val="Normlny0"/>
              <w:jc w:val="center"/>
              <w:rPr>
                <w:sz w:val="18"/>
                <w:szCs w:val="18"/>
                <w:lang w:eastAsia="sk-SK"/>
              </w:rPr>
            </w:pPr>
          </w:p>
          <w:p w14:paraId="55CA9E7B" w14:textId="77777777" w:rsidR="0099678D" w:rsidRPr="00DD457E" w:rsidRDefault="0099678D" w:rsidP="0099678D">
            <w:pPr>
              <w:pStyle w:val="Normlny0"/>
              <w:jc w:val="center"/>
              <w:rPr>
                <w:sz w:val="18"/>
                <w:szCs w:val="18"/>
                <w:lang w:eastAsia="sk-SK"/>
              </w:rPr>
            </w:pPr>
          </w:p>
          <w:p w14:paraId="592EA8D4" w14:textId="77777777" w:rsidR="0099678D" w:rsidRPr="00DD457E" w:rsidRDefault="0099678D" w:rsidP="0099678D">
            <w:pPr>
              <w:pStyle w:val="Normlny0"/>
              <w:jc w:val="center"/>
              <w:rPr>
                <w:sz w:val="18"/>
                <w:szCs w:val="18"/>
                <w:lang w:eastAsia="sk-SK"/>
              </w:rPr>
            </w:pPr>
          </w:p>
          <w:p w14:paraId="6E0FA62E" w14:textId="77777777" w:rsidR="0099678D" w:rsidRPr="00DD457E" w:rsidRDefault="0099678D" w:rsidP="0099678D">
            <w:pPr>
              <w:pStyle w:val="Normlny0"/>
              <w:jc w:val="center"/>
              <w:rPr>
                <w:sz w:val="18"/>
                <w:szCs w:val="18"/>
                <w:lang w:eastAsia="sk-SK"/>
              </w:rPr>
            </w:pPr>
          </w:p>
          <w:p w14:paraId="69671264" w14:textId="77777777" w:rsidR="0099678D" w:rsidRPr="00DD457E" w:rsidRDefault="0099678D" w:rsidP="0099678D">
            <w:pPr>
              <w:pStyle w:val="Normlny0"/>
              <w:jc w:val="center"/>
              <w:rPr>
                <w:sz w:val="18"/>
                <w:szCs w:val="18"/>
                <w:lang w:eastAsia="sk-SK"/>
              </w:rPr>
            </w:pPr>
          </w:p>
          <w:p w14:paraId="323984E2" w14:textId="77777777" w:rsidR="0099678D" w:rsidRPr="00DD457E" w:rsidRDefault="0099678D" w:rsidP="0099678D">
            <w:pPr>
              <w:pStyle w:val="Normlny0"/>
              <w:jc w:val="center"/>
              <w:rPr>
                <w:sz w:val="18"/>
                <w:szCs w:val="18"/>
                <w:lang w:eastAsia="sk-SK"/>
              </w:rPr>
            </w:pPr>
          </w:p>
          <w:p w14:paraId="63ABA3EC" w14:textId="77777777" w:rsidR="0099678D" w:rsidRPr="00DD457E" w:rsidRDefault="0099678D" w:rsidP="0099678D">
            <w:pPr>
              <w:pStyle w:val="Normlny0"/>
              <w:jc w:val="center"/>
              <w:rPr>
                <w:sz w:val="18"/>
                <w:szCs w:val="18"/>
                <w:lang w:eastAsia="sk-SK"/>
              </w:rPr>
            </w:pPr>
          </w:p>
          <w:p w14:paraId="4ABC7C0F" w14:textId="77777777" w:rsidR="0099678D" w:rsidRPr="00DD457E" w:rsidRDefault="0099678D" w:rsidP="0099678D">
            <w:pPr>
              <w:pStyle w:val="Normlny0"/>
              <w:jc w:val="center"/>
              <w:rPr>
                <w:sz w:val="18"/>
                <w:szCs w:val="18"/>
                <w:lang w:eastAsia="sk-SK"/>
              </w:rPr>
            </w:pPr>
          </w:p>
          <w:p w14:paraId="3BF037CC" w14:textId="77777777" w:rsidR="0099678D" w:rsidRPr="00DD457E" w:rsidRDefault="0099678D" w:rsidP="0099678D">
            <w:pPr>
              <w:pStyle w:val="Normlny0"/>
              <w:jc w:val="center"/>
              <w:rPr>
                <w:sz w:val="18"/>
                <w:szCs w:val="18"/>
                <w:lang w:eastAsia="sk-SK"/>
              </w:rPr>
            </w:pPr>
          </w:p>
          <w:p w14:paraId="0999599D" w14:textId="77777777" w:rsidR="0099678D" w:rsidRPr="00DD457E" w:rsidRDefault="0099678D" w:rsidP="0099678D">
            <w:pPr>
              <w:pStyle w:val="Normlny0"/>
              <w:jc w:val="center"/>
              <w:rPr>
                <w:sz w:val="18"/>
                <w:szCs w:val="18"/>
                <w:lang w:eastAsia="sk-SK"/>
              </w:rPr>
            </w:pPr>
          </w:p>
          <w:p w14:paraId="5B0FA0F8" w14:textId="77777777" w:rsidR="0099678D" w:rsidRPr="00DD457E" w:rsidRDefault="0099678D" w:rsidP="0099678D">
            <w:pPr>
              <w:pStyle w:val="Normlny0"/>
              <w:jc w:val="center"/>
              <w:rPr>
                <w:sz w:val="18"/>
                <w:szCs w:val="18"/>
                <w:lang w:eastAsia="sk-SK"/>
              </w:rPr>
            </w:pPr>
          </w:p>
          <w:p w14:paraId="019F2822" w14:textId="77777777" w:rsidR="0099678D" w:rsidRPr="00DD457E" w:rsidRDefault="0099678D" w:rsidP="0099678D">
            <w:pPr>
              <w:pStyle w:val="Normlny0"/>
              <w:jc w:val="center"/>
              <w:rPr>
                <w:sz w:val="18"/>
                <w:szCs w:val="18"/>
                <w:lang w:eastAsia="sk-SK"/>
              </w:rPr>
            </w:pPr>
          </w:p>
          <w:p w14:paraId="51D35241" w14:textId="77777777" w:rsidR="0099678D" w:rsidRPr="00DD457E" w:rsidRDefault="0099678D" w:rsidP="0099678D">
            <w:pPr>
              <w:pStyle w:val="Normlny0"/>
              <w:jc w:val="center"/>
              <w:rPr>
                <w:sz w:val="18"/>
                <w:szCs w:val="18"/>
                <w:lang w:eastAsia="sk-SK"/>
              </w:rPr>
            </w:pPr>
          </w:p>
          <w:p w14:paraId="33076068" w14:textId="77777777" w:rsidR="0099678D" w:rsidRPr="00DD457E" w:rsidRDefault="0099678D" w:rsidP="0099678D">
            <w:pPr>
              <w:pStyle w:val="Normlny0"/>
              <w:jc w:val="center"/>
              <w:rPr>
                <w:sz w:val="18"/>
                <w:szCs w:val="18"/>
                <w:lang w:eastAsia="sk-SK"/>
              </w:rPr>
            </w:pPr>
          </w:p>
          <w:p w14:paraId="3D0A3E16" w14:textId="77777777" w:rsidR="0099678D" w:rsidRPr="00DD457E" w:rsidRDefault="0099678D" w:rsidP="0099678D">
            <w:pPr>
              <w:pStyle w:val="Normlny0"/>
              <w:jc w:val="center"/>
              <w:rPr>
                <w:sz w:val="18"/>
                <w:szCs w:val="18"/>
                <w:lang w:eastAsia="sk-SK"/>
              </w:rPr>
            </w:pPr>
          </w:p>
          <w:p w14:paraId="4CFCB6B2" w14:textId="77777777" w:rsidR="0099678D" w:rsidRPr="00DD457E" w:rsidRDefault="0099678D" w:rsidP="0099678D">
            <w:pPr>
              <w:pStyle w:val="Normlny0"/>
              <w:jc w:val="center"/>
              <w:rPr>
                <w:sz w:val="18"/>
                <w:szCs w:val="18"/>
                <w:lang w:eastAsia="sk-SK"/>
              </w:rPr>
            </w:pPr>
            <w:r w:rsidRPr="00DD457E">
              <w:rPr>
                <w:sz w:val="18"/>
                <w:szCs w:val="18"/>
                <w:lang w:eastAsia="sk-SK"/>
              </w:rPr>
              <w:t>§ 4b</w:t>
            </w:r>
          </w:p>
          <w:p w14:paraId="15F9A94D" w14:textId="77777777" w:rsidR="0099678D" w:rsidRPr="00DD457E" w:rsidRDefault="0099678D" w:rsidP="0099678D">
            <w:pPr>
              <w:pStyle w:val="Normlny0"/>
              <w:jc w:val="center"/>
              <w:rPr>
                <w:sz w:val="18"/>
                <w:szCs w:val="18"/>
                <w:lang w:eastAsia="sk-SK"/>
              </w:rPr>
            </w:pPr>
          </w:p>
          <w:p w14:paraId="25E0B243" w14:textId="77777777" w:rsidR="0099678D" w:rsidRPr="00DD457E" w:rsidRDefault="0099678D" w:rsidP="0099678D">
            <w:pPr>
              <w:pStyle w:val="Normlny0"/>
              <w:jc w:val="center"/>
              <w:rPr>
                <w:sz w:val="18"/>
                <w:szCs w:val="18"/>
                <w:lang w:eastAsia="sk-SK"/>
              </w:rPr>
            </w:pPr>
          </w:p>
          <w:p w14:paraId="38236C2A" w14:textId="77777777" w:rsidR="0099678D" w:rsidRPr="00DD457E" w:rsidRDefault="0099678D" w:rsidP="0099678D">
            <w:pPr>
              <w:pStyle w:val="Normlny0"/>
              <w:jc w:val="center"/>
              <w:rPr>
                <w:sz w:val="18"/>
                <w:szCs w:val="18"/>
                <w:lang w:eastAsia="sk-SK"/>
              </w:rPr>
            </w:pPr>
          </w:p>
          <w:p w14:paraId="41F94719" w14:textId="77777777" w:rsidR="0099678D" w:rsidRPr="00DD457E" w:rsidRDefault="0099678D" w:rsidP="0099678D">
            <w:pPr>
              <w:pStyle w:val="Normlny0"/>
              <w:jc w:val="center"/>
              <w:rPr>
                <w:sz w:val="18"/>
                <w:szCs w:val="18"/>
                <w:lang w:eastAsia="sk-SK"/>
              </w:rPr>
            </w:pPr>
          </w:p>
          <w:p w14:paraId="13295AA2" w14:textId="77777777" w:rsidR="0099678D" w:rsidRPr="00DD457E" w:rsidRDefault="0099678D" w:rsidP="0099678D">
            <w:pPr>
              <w:pStyle w:val="Normlny0"/>
              <w:jc w:val="center"/>
              <w:rPr>
                <w:sz w:val="18"/>
                <w:szCs w:val="18"/>
                <w:lang w:eastAsia="sk-SK"/>
              </w:rPr>
            </w:pPr>
          </w:p>
          <w:p w14:paraId="3486B672" w14:textId="77777777" w:rsidR="0099678D" w:rsidRPr="00DD457E" w:rsidRDefault="0099678D" w:rsidP="0099678D">
            <w:pPr>
              <w:pStyle w:val="Normlny0"/>
              <w:jc w:val="center"/>
              <w:rPr>
                <w:sz w:val="18"/>
                <w:szCs w:val="18"/>
                <w:lang w:eastAsia="sk-SK"/>
              </w:rPr>
            </w:pPr>
          </w:p>
          <w:p w14:paraId="2F11F2BB" w14:textId="77777777" w:rsidR="0099678D" w:rsidRPr="00DD457E" w:rsidRDefault="0099678D" w:rsidP="0099678D">
            <w:pPr>
              <w:pStyle w:val="Normlny0"/>
              <w:jc w:val="center"/>
              <w:rPr>
                <w:sz w:val="18"/>
                <w:szCs w:val="18"/>
                <w:lang w:eastAsia="sk-SK"/>
              </w:rPr>
            </w:pPr>
            <w:r w:rsidRPr="00DD457E">
              <w:rPr>
                <w:sz w:val="18"/>
                <w:szCs w:val="18"/>
                <w:lang w:eastAsia="sk-SK"/>
              </w:rPr>
              <w:t>§ 6</w:t>
            </w:r>
          </w:p>
          <w:p w14:paraId="5E99B611"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49EA849D" w14:textId="77777777" w:rsidR="0099678D" w:rsidRPr="00DD457E" w:rsidRDefault="0099678D" w:rsidP="0099678D">
            <w:pPr>
              <w:pStyle w:val="Normlny0"/>
              <w:jc w:val="center"/>
              <w:rPr>
                <w:sz w:val="18"/>
                <w:szCs w:val="18"/>
                <w:lang w:eastAsia="sk-SK"/>
              </w:rPr>
            </w:pPr>
          </w:p>
          <w:p w14:paraId="44EE5E17" w14:textId="77777777" w:rsidR="0099678D" w:rsidRPr="00DD457E" w:rsidRDefault="0099678D" w:rsidP="0099678D">
            <w:pPr>
              <w:pStyle w:val="Normlny0"/>
              <w:rPr>
                <w:sz w:val="18"/>
                <w:szCs w:val="18"/>
                <w:lang w:eastAsia="sk-SK"/>
              </w:rPr>
            </w:pPr>
          </w:p>
          <w:p w14:paraId="079C7725"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1893714E" w14:textId="77777777" w:rsidR="0099678D" w:rsidRPr="00DD457E" w:rsidRDefault="0099678D" w:rsidP="0099678D">
            <w:pPr>
              <w:pStyle w:val="Normlny0"/>
              <w:jc w:val="center"/>
              <w:rPr>
                <w:sz w:val="18"/>
                <w:szCs w:val="18"/>
                <w:lang w:eastAsia="sk-SK"/>
              </w:rPr>
            </w:pPr>
          </w:p>
          <w:p w14:paraId="6B6E6CEA" w14:textId="77777777" w:rsidR="0099678D" w:rsidRPr="00DD457E" w:rsidRDefault="0099678D" w:rsidP="0099678D">
            <w:pPr>
              <w:pStyle w:val="Normlny0"/>
              <w:jc w:val="center"/>
              <w:rPr>
                <w:sz w:val="18"/>
                <w:szCs w:val="18"/>
                <w:lang w:eastAsia="sk-SK"/>
              </w:rPr>
            </w:pPr>
          </w:p>
          <w:p w14:paraId="065533F7" w14:textId="77777777" w:rsidR="0099678D" w:rsidRPr="00DD457E" w:rsidRDefault="0099678D" w:rsidP="0099678D">
            <w:pPr>
              <w:pStyle w:val="Normlny0"/>
              <w:jc w:val="center"/>
              <w:rPr>
                <w:sz w:val="18"/>
                <w:szCs w:val="18"/>
                <w:lang w:eastAsia="sk-SK"/>
              </w:rPr>
            </w:pPr>
          </w:p>
          <w:p w14:paraId="0DB72E06" w14:textId="77777777" w:rsidR="0099678D" w:rsidRPr="00DD457E" w:rsidRDefault="0099678D" w:rsidP="0099678D">
            <w:pPr>
              <w:pStyle w:val="Normlny0"/>
              <w:jc w:val="center"/>
              <w:rPr>
                <w:sz w:val="18"/>
                <w:szCs w:val="18"/>
                <w:lang w:eastAsia="sk-SK"/>
              </w:rPr>
            </w:pPr>
            <w:r w:rsidRPr="00DD457E">
              <w:rPr>
                <w:sz w:val="18"/>
                <w:szCs w:val="18"/>
                <w:lang w:eastAsia="sk-SK"/>
              </w:rPr>
              <w:t>O. 3</w:t>
            </w:r>
          </w:p>
          <w:p w14:paraId="476D64DC" w14:textId="77777777" w:rsidR="0099678D" w:rsidRPr="00DD457E" w:rsidRDefault="0099678D" w:rsidP="0099678D">
            <w:pPr>
              <w:pStyle w:val="Normlny0"/>
              <w:jc w:val="center"/>
              <w:rPr>
                <w:sz w:val="18"/>
                <w:szCs w:val="18"/>
                <w:lang w:eastAsia="sk-SK"/>
              </w:rPr>
            </w:pPr>
          </w:p>
          <w:p w14:paraId="4AC32D1B" w14:textId="77777777" w:rsidR="0099678D" w:rsidRPr="00DD457E" w:rsidRDefault="0099678D" w:rsidP="0099678D">
            <w:pPr>
              <w:pStyle w:val="Normlny0"/>
              <w:jc w:val="center"/>
              <w:rPr>
                <w:sz w:val="18"/>
                <w:szCs w:val="18"/>
                <w:lang w:eastAsia="sk-SK"/>
              </w:rPr>
            </w:pPr>
          </w:p>
          <w:p w14:paraId="3CA62ED7" w14:textId="77777777" w:rsidR="0099678D" w:rsidRPr="00DD457E" w:rsidRDefault="0099678D" w:rsidP="0099678D">
            <w:pPr>
              <w:pStyle w:val="Normlny0"/>
              <w:jc w:val="center"/>
              <w:rPr>
                <w:sz w:val="18"/>
                <w:szCs w:val="18"/>
                <w:lang w:eastAsia="sk-SK"/>
              </w:rPr>
            </w:pPr>
          </w:p>
          <w:p w14:paraId="4E5FB344" w14:textId="77777777" w:rsidR="0099678D" w:rsidRPr="00DD457E" w:rsidRDefault="0099678D" w:rsidP="0099678D">
            <w:pPr>
              <w:pStyle w:val="Normlny0"/>
              <w:jc w:val="center"/>
              <w:rPr>
                <w:sz w:val="18"/>
                <w:szCs w:val="18"/>
                <w:lang w:eastAsia="sk-SK"/>
              </w:rPr>
            </w:pPr>
            <w:r w:rsidRPr="00DD457E">
              <w:rPr>
                <w:sz w:val="18"/>
                <w:szCs w:val="18"/>
                <w:lang w:eastAsia="sk-SK"/>
              </w:rPr>
              <w:t>O. 4</w:t>
            </w:r>
          </w:p>
          <w:p w14:paraId="486D0448" w14:textId="77777777" w:rsidR="0099678D" w:rsidRPr="00DD457E" w:rsidRDefault="0099678D" w:rsidP="0099678D">
            <w:pPr>
              <w:pStyle w:val="Normlny0"/>
              <w:jc w:val="center"/>
              <w:rPr>
                <w:sz w:val="18"/>
                <w:szCs w:val="18"/>
                <w:lang w:eastAsia="sk-SK"/>
              </w:rPr>
            </w:pPr>
          </w:p>
          <w:p w14:paraId="194A0A10" w14:textId="77777777" w:rsidR="0099678D" w:rsidRPr="00DD457E" w:rsidRDefault="0099678D" w:rsidP="0099678D">
            <w:pPr>
              <w:pStyle w:val="Normlny0"/>
              <w:jc w:val="center"/>
              <w:rPr>
                <w:sz w:val="18"/>
                <w:szCs w:val="18"/>
                <w:lang w:eastAsia="sk-SK"/>
              </w:rPr>
            </w:pPr>
          </w:p>
          <w:p w14:paraId="4870BB5D" w14:textId="77777777" w:rsidR="0099678D" w:rsidRPr="00DD457E" w:rsidRDefault="0099678D" w:rsidP="0099678D">
            <w:pPr>
              <w:pStyle w:val="Normlny0"/>
              <w:jc w:val="center"/>
              <w:rPr>
                <w:sz w:val="18"/>
                <w:szCs w:val="18"/>
                <w:lang w:eastAsia="sk-SK"/>
              </w:rPr>
            </w:pPr>
          </w:p>
          <w:p w14:paraId="27D0B76D" w14:textId="77777777" w:rsidR="0099678D" w:rsidRPr="00DD457E" w:rsidRDefault="0099678D" w:rsidP="0099678D">
            <w:pPr>
              <w:pStyle w:val="Normlny0"/>
              <w:jc w:val="center"/>
              <w:rPr>
                <w:sz w:val="18"/>
                <w:szCs w:val="18"/>
                <w:lang w:eastAsia="sk-SK"/>
              </w:rPr>
            </w:pPr>
          </w:p>
          <w:p w14:paraId="0D19A5DF" w14:textId="77777777" w:rsidR="0099678D" w:rsidRPr="00DD457E" w:rsidRDefault="0099678D" w:rsidP="0099678D">
            <w:pPr>
              <w:pStyle w:val="Normlny0"/>
              <w:jc w:val="center"/>
              <w:rPr>
                <w:sz w:val="18"/>
                <w:szCs w:val="18"/>
                <w:lang w:eastAsia="sk-SK"/>
              </w:rPr>
            </w:pPr>
            <w:r w:rsidRPr="00DD457E">
              <w:rPr>
                <w:sz w:val="18"/>
                <w:szCs w:val="18"/>
                <w:lang w:eastAsia="sk-SK"/>
              </w:rPr>
              <w:t>§ 13</w:t>
            </w:r>
          </w:p>
          <w:p w14:paraId="2BFD0440"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2498D37C"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15F5F36C"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178832A1" w14:textId="77777777" w:rsidR="0099678D" w:rsidRPr="00DD457E" w:rsidRDefault="0099678D" w:rsidP="0099678D">
            <w:pPr>
              <w:pStyle w:val="Normlny0"/>
              <w:jc w:val="center"/>
              <w:rPr>
                <w:sz w:val="18"/>
                <w:szCs w:val="18"/>
                <w:lang w:eastAsia="sk-SK"/>
              </w:rPr>
            </w:pPr>
            <w:r w:rsidRPr="00DD457E">
              <w:rPr>
                <w:sz w:val="18"/>
                <w:szCs w:val="18"/>
                <w:lang w:eastAsia="sk-SK"/>
              </w:rPr>
              <w:t>P. c</w:t>
            </w:r>
          </w:p>
          <w:p w14:paraId="5F0B0D66" w14:textId="77777777" w:rsidR="0099678D" w:rsidRPr="00DD457E" w:rsidRDefault="0099678D" w:rsidP="0099678D">
            <w:pPr>
              <w:pStyle w:val="Normlny0"/>
              <w:jc w:val="center"/>
              <w:rPr>
                <w:sz w:val="18"/>
                <w:szCs w:val="18"/>
                <w:lang w:eastAsia="sk-SK"/>
              </w:rPr>
            </w:pPr>
            <w:r w:rsidRPr="00DD457E">
              <w:rPr>
                <w:sz w:val="18"/>
                <w:szCs w:val="18"/>
                <w:lang w:eastAsia="sk-SK"/>
              </w:rPr>
              <w:t>P. d</w:t>
            </w:r>
          </w:p>
          <w:p w14:paraId="460DE3C3" w14:textId="77777777" w:rsidR="0099678D" w:rsidRPr="00DD457E" w:rsidRDefault="0099678D" w:rsidP="0099678D">
            <w:pPr>
              <w:pStyle w:val="Normlny0"/>
              <w:jc w:val="center"/>
              <w:rPr>
                <w:sz w:val="18"/>
                <w:szCs w:val="18"/>
                <w:lang w:eastAsia="sk-SK"/>
              </w:rPr>
            </w:pPr>
            <w:r w:rsidRPr="00DD457E">
              <w:rPr>
                <w:sz w:val="18"/>
                <w:szCs w:val="18"/>
                <w:lang w:eastAsia="sk-SK"/>
              </w:rPr>
              <w:t>P. d</w:t>
            </w:r>
          </w:p>
          <w:p w14:paraId="1DE78449" w14:textId="77777777" w:rsidR="0099678D" w:rsidRPr="00DD457E" w:rsidRDefault="0099678D" w:rsidP="0099678D">
            <w:pPr>
              <w:pStyle w:val="Normlny0"/>
              <w:jc w:val="center"/>
              <w:rPr>
                <w:sz w:val="18"/>
                <w:szCs w:val="18"/>
                <w:lang w:eastAsia="sk-SK"/>
              </w:rPr>
            </w:pPr>
          </w:p>
          <w:p w14:paraId="55CAB331"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5C49545D" w14:textId="77777777" w:rsidR="0099678D" w:rsidRPr="00DD457E" w:rsidRDefault="0099678D" w:rsidP="0099678D">
            <w:pPr>
              <w:pStyle w:val="Normlny0"/>
              <w:jc w:val="center"/>
              <w:rPr>
                <w:sz w:val="18"/>
                <w:szCs w:val="18"/>
                <w:lang w:eastAsia="sk-SK"/>
              </w:rPr>
            </w:pPr>
          </w:p>
          <w:p w14:paraId="04364D67"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32442530" w14:textId="77777777" w:rsidR="0099678D" w:rsidRPr="00DD457E" w:rsidRDefault="0099678D" w:rsidP="0099678D">
            <w:pPr>
              <w:pStyle w:val="Normlny0"/>
              <w:jc w:val="center"/>
              <w:rPr>
                <w:sz w:val="18"/>
                <w:szCs w:val="18"/>
                <w:lang w:eastAsia="sk-SK"/>
              </w:rPr>
            </w:pPr>
            <w:r w:rsidRPr="00DD457E">
              <w:rPr>
                <w:sz w:val="18"/>
                <w:szCs w:val="18"/>
                <w:lang w:eastAsia="sk-SK"/>
              </w:rPr>
              <w:t>B.1</w:t>
            </w:r>
          </w:p>
          <w:p w14:paraId="7B5361D3" w14:textId="77777777" w:rsidR="0099678D" w:rsidRPr="00DD457E" w:rsidRDefault="0099678D" w:rsidP="0099678D">
            <w:pPr>
              <w:pStyle w:val="Normlny0"/>
              <w:jc w:val="center"/>
              <w:rPr>
                <w:sz w:val="18"/>
                <w:szCs w:val="18"/>
                <w:lang w:eastAsia="sk-SK"/>
              </w:rPr>
            </w:pPr>
            <w:r w:rsidRPr="00DD457E">
              <w:rPr>
                <w:sz w:val="18"/>
                <w:szCs w:val="18"/>
                <w:lang w:eastAsia="sk-SK"/>
              </w:rPr>
              <w:t>B.2</w:t>
            </w:r>
          </w:p>
          <w:p w14:paraId="48DCCF1E" w14:textId="77777777" w:rsidR="0099678D" w:rsidRPr="00DD457E" w:rsidRDefault="0099678D" w:rsidP="0099678D">
            <w:pPr>
              <w:pStyle w:val="Normlny0"/>
              <w:jc w:val="center"/>
              <w:rPr>
                <w:sz w:val="18"/>
                <w:szCs w:val="18"/>
                <w:lang w:eastAsia="sk-SK"/>
              </w:rPr>
            </w:pPr>
            <w:r w:rsidRPr="00DD457E">
              <w:rPr>
                <w:sz w:val="18"/>
                <w:szCs w:val="18"/>
                <w:lang w:eastAsia="sk-SK"/>
              </w:rPr>
              <w:t>B. 3</w:t>
            </w:r>
          </w:p>
          <w:p w14:paraId="5A02884A" w14:textId="77777777" w:rsidR="0099678D" w:rsidRPr="00DD457E" w:rsidRDefault="0099678D" w:rsidP="0099678D">
            <w:pPr>
              <w:pStyle w:val="Normlny0"/>
              <w:jc w:val="center"/>
              <w:rPr>
                <w:sz w:val="18"/>
                <w:szCs w:val="18"/>
                <w:lang w:eastAsia="sk-SK"/>
              </w:rPr>
            </w:pPr>
            <w:r w:rsidRPr="00DD457E">
              <w:rPr>
                <w:sz w:val="18"/>
                <w:szCs w:val="18"/>
                <w:lang w:eastAsia="sk-SK"/>
              </w:rPr>
              <w:t>B. 4</w:t>
            </w:r>
          </w:p>
          <w:p w14:paraId="2E336948" w14:textId="77777777" w:rsidR="0099678D" w:rsidRPr="00DD457E" w:rsidRDefault="0099678D" w:rsidP="0099678D">
            <w:pPr>
              <w:pStyle w:val="Normlny0"/>
              <w:jc w:val="center"/>
              <w:rPr>
                <w:sz w:val="18"/>
                <w:szCs w:val="18"/>
                <w:lang w:eastAsia="sk-SK"/>
              </w:rPr>
            </w:pPr>
            <w:r w:rsidRPr="00DD457E">
              <w:rPr>
                <w:sz w:val="18"/>
                <w:szCs w:val="18"/>
                <w:lang w:eastAsia="sk-SK"/>
              </w:rPr>
              <w:t>B. 5</w:t>
            </w:r>
          </w:p>
          <w:p w14:paraId="055AC64D" w14:textId="77777777" w:rsidR="0099678D" w:rsidRPr="00DD457E" w:rsidRDefault="0099678D" w:rsidP="0099678D">
            <w:pPr>
              <w:pStyle w:val="Normlny0"/>
              <w:jc w:val="center"/>
              <w:rPr>
                <w:sz w:val="18"/>
                <w:szCs w:val="18"/>
                <w:lang w:eastAsia="sk-SK"/>
              </w:rPr>
            </w:pPr>
          </w:p>
          <w:p w14:paraId="067634F8"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7FDABC05" w14:textId="77777777" w:rsidR="0099678D" w:rsidRPr="00DD457E" w:rsidRDefault="0099678D" w:rsidP="0099678D">
            <w:pPr>
              <w:pStyle w:val="Normlny0"/>
              <w:jc w:val="center"/>
              <w:rPr>
                <w:sz w:val="18"/>
                <w:szCs w:val="18"/>
                <w:lang w:eastAsia="sk-SK"/>
              </w:rPr>
            </w:pPr>
            <w:r w:rsidRPr="00DD457E">
              <w:rPr>
                <w:sz w:val="18"/>
                <w:szCs w:val="18"/>
                <w:lang w:eastAsia="sk-SK"/>
              </w:rPr>
              <w:t>B. 1</w:t>
            </w:r>
          </w:p>
          <w:p w14:paraId="056C1949" w14:textId="77777777" w:rsidR="0099678D" w:rsidRPr="00DD457E" w:rsidRDefault="0099678D" w:rsidP="0099678D">
            <w:pPr>
              <w:pStyle w:val="Normlny0"/>
              <w:jc w:val="center"/>
              <w:rPr>
                <w:sz w:val="18"/>
                <w:szCs w:val="18"/>
                <w:lang w:eastAsia="sk-SK"/>
              </w:rPr>
            </w:pPr>
            <w:r w:rsidRPr="00DD457E">
              <w:rPr>
                <w:sz w:val="18"/>
                <w:szCs w:val="18"/>
                <w:lang w:eastAsia="sk-SK"/>
              </w:rPr>
              <w:t>B. 2</w:t>
            </w:r>
          </w:p>
          <w:p w14:paraId="1F12B69A" w14:textId="77777777" w:rsidR="0099678D" w:rsidRPr="00DD457E" w:rsidRDefault="0099678D" w:rsidP="0099678D">
            <w:pPr>
              <w:pStyle w:val="Normlny0"/>
              <w:jc w:val="center"/>
              <w:rPr>
                <w:sz w:val="18"/>
                <w:szCs w:val="18"/>
                <w:lang w:eastAsia="sk-SK"/>
              </w:rPr>
            </w:pPr>
            <w:r w:rsidRPr="00DD457E">
              <w:rPr>
                <w:sz w:val="18"/>
                <w:szCs w:val="18"/>
                <w:lang w:eastAsia="sk-SK"/>
              </w:rPr>
              <w:t>B. 3</w:t>
            </w:r>
          </w:p>
          <w:p w14:paraId="2BF3E473" w14:textId="77777777" w:rsidR="0099678D" w:rsidRPr="00DD457E" w:rsidRDefault="0099678D" w:rsidP="0099678D">
            <w:pPr>
              <w:pStyle w:val="Normlny0"/>
              <w:jc w:val="center"/>
              <w:rPr>
                <w:sz w:val="18"/>
                <w:szCs w:val="18"/>
                <w:lang w:eastAsia="sk-SK"/>
              </w:rPr>
            </w:pPr>
          </w:p>
          <w:p w14:paraId="468FD396" w14:textId="77777777" w:rsidR="0099678D" w:rsidRPr="00DD457E" w:rsidRDefault="0099678D" w:rsidP="0099678D">
            <w:pPr>
              <w:pStyle w:val="Normlny0"/>
              <w:jc w:val="center"/>
              <w:rPr>
                <w:sz w:val="18"/>
                <w:szCs w:val="18"/>
                <w:lang w:eastAsia="sk-SK"/>
              </w:rPr>
            </w:pPr>
            <w:r w:rsidRPr="00DD457E">
              <w:rPr>
                <w:sz w:val="18"/>
                <w:szCs w:val="18"/>
                <w:lang w:eastAsia="sk-SK"/>
              </w:rPr>
              <w:t>O. 3</w:t>
            </w:r>
          </w:p>
          <w:p w14:paraId="16B50A18" w14:textId="77777777" w:rsidR="0099678D" w:rsidRPr="00DD457E" w:rsidRDefault="0099678D" w:rsidP="0099678D">
            <w:pPr>
              <w:pStyle w:val="Normlny0"/>
              <w:jc w:val="center"/>
              <w:rPr>
                <w:sz w:val="18"/>
                <w:szCs w:val="18"/>
                <w:lang w:eastAsia="sk-SK"/>
              </w:rPr>
            </w:pPr>
          </w:p>
          <w:p w14:paraId="3A510413"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51162012"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58D94434" w14:textId="77777777" w:rsidR="0099678D" w:rsidRPr="00DD457E" w:rsidRDefault="0099678D" w:rsidP="0099678D">
            <w:pPr>
              <w:pStyle w:val="Normlny0"/>
              <w:jc w:val="center"/>
              <w:rPr>
                <w:sz w:val="18"/>
                <w:szCs w:val="18"/>
                <w:lang w:eastAsia="sk-SK"/>
              </w:rPr>
            </w:pPr>
            <w:r w:rsidRPr="00DD457E">
              <w:rPr>
                <w:sz w:val="18"/>
                <w:szCs w:val="18"/>
                <w:lang w:eastAsia="sk-SK"/>
              </w:rPr>
              <w:lastRenderedPageBreak/>
              <w:t>P. c</w:t>
            </w:r>
          </w:p>
          <w:p w14:paraId="221A6DC9" w14:textId="77777777" w:rsidR="0099678D" w:rsidRPr="00DD457E" w:rsidRDefault="0099678D" w:rsidP="0099678D">
            <w:pPr>
              <w:pStyle w:val="Normlny0"/>
              <w:jc w:val="center"/>
              <w:rPr>
                <w:sz w:val="18"/>
                <w:szCs w:val="18"/>
                <w:lang w:eastAsia="sk-SK"/>
              </w:rPr>
            </w:pPr>
            <w:r w:rsidRPr="00DD457E">
              <w:rPr>
                <w:sz w:val="18"/>
                <w:szCs w:val="18"/>
                <w:lang w:eastAsia="sk-SK"/>
              </w:rPr>
              <w:t>P. d</w:t>
            </w:r>
          </w:p>
          <w:p w14:paraId="6AF28B43" w14:textId="77777777" w:rsidR="0099678D" w:rsidRPr="00DD457E" w:rsidRDefault="0099678D" w:rsidP="0099678D">
            <w:pPr>
              <w:pStyle w:val="Normlny0"/>
              <w:jc w:val="center"/>
              <w:rPr>
                <w:sz w:val="18"/>
                <w:szCs w:val="18"/>
                <w:lang w:eastAsia="sk-SK"/>
              </w:rPr>
            </w:pPr>
            <w:r w:rsidRPr="00DD457E">
              <w:rPr>
                <w:sz w:val="18"/>
                <w:szCs w:val="18"/>
                <w:lang w:eastAsia="sk-SK"/>
              </w:rPr>
              <w:t xml:space="preserve">P. e </w:t>
            </w:r>
          </w:p>
          <w:p w14:paraId="75D581F9" w14:textId="77777777" w:rsidR="0099678D" w:rsidRPr="00DD457E" w:rsidRDefault="0099678D" w:rsidP="0099678D">
            <w:pPr>
              <w:pStyle w:val="Normlny0"/>
              <w:jc w:val="center"/>
              <w:rPr>
                <w:sz w:val="18"/>
                <w:szCs w:val="18"/>
                <w:lang w:eastAsia="sk-SK"/>
              </w:rPr>
            </w:pPr>
            <w:r w:rsidRPr="00DD457E">
              <w:rPr>
                <w:sz w:val="18"/>
                <w:szCs w:val="18"/>
                <w:lang w:eastAsia="sk-SK"/>
              </w:rPr>
              <w:t>P. f</w:t>
            </w:r>
          </w:p>
          <w:p w14:paraId="1AE81862" w14:textId="77777777" w:rsidR="0099678D" w:rsidRPr="00DD457E" w:rsidRDefault="0099678D" w:rsidP="0099678D">
            <w:pPr>
              <w:pStyle w:val="Normlny0"/>
              <w:jc w:val="center"/>
              <w:rPr>
                <w:sz w:val="18"/>
                <w:szCs w:val="18"/>
                <w:lang w:eastAsia="sk-SK"/>
              </w:rPr>
            </w:pPr>
            <w:r w:rsidRPr="00DD457E">
              <w:rPr>
                <w:sz w:val="18"/>
                <w:szCs w:val="18"/>
                <w:lang w:eastAsia="sk-SK"/>
              </w:rPr>
              <w:t>P. g</w:t>
            </w:r>
          </w:p>
          <w:p w14:paraId="54FC22DE" w14:textId="77777777" w:rsidR="0099678D" w:rsidRPr="00DD457E" w:rsidRDefault="0099678D" w:rsidP="0099678D">
            <w:pPr>
              <w:pStyle w:val="Normlny0"/>
              <w:jc w:val="center"/>
              <w:rPr>
                <w:sz w:val="18"/>
                <w:szCs w:val="18"/>
                <w:lang w:eastAsia="sk-SK"/>
              </w:rPr>
            </w:pPr>
            <w:r w:rsidRPr="00DD457E">
              <w:rPr>
                <w:sz w:val="18"/>
                <w:szCs w:val="18"/>
                <w:lang w:eastAsia="sk-SK"/>
              </w:rPr>
              <w:t>P. h</w:t>
            </w:r>
          </w:p>
          <w:p w14:paraId="67D2927C" w14:textId="77777777" w:rsidR="0099678D" w:rsidRPr="00DD457E" w:rsidRDefault="0099678D" w:rsidP="0099678D">
            <w:pPr>
              <w:pStyle w:val="Normlny0"/>
              <w:jc w:val="center"/>
              <w:rPr>
                <w:sz w:val="18"/>
                <w:szCs w:val="18"/>
                <w:lang w:eastAsia="sk-SK"/>
              </w:rPr>
            </w:pPr>
          </w:p>
          <w:p w14:paraId="144A9835" w14:textId="77777777" w:rsidR="0099678D" w:rsidRPr="00DD457E" w:rsidRDefault="0099678D" w:rsidP="0099678D">
            <w:pPr>
              <w:pStyle w:val="Normlny0"/>
              <w:jc w:val="center"/>
              <w:rPr>
                <w:sz w:val="18"/>
                <w:szCs w:val="18"/>
                <w:lang w:eastAsia="sk-SK"/>
              </w:rPr>
            </w:pPr>
            <w:r w:rsidRPr="00DD457E">
              <w:rPr>
                <w:sz w:val="18"/>
                <w:szCs w:val="18"/>
                <w:lang w:eastAsia="sk-SK"/>
              </w:rPr>
              <w:t>P. i</w:t>
            </w:r>
          </w:p>
          <w:p w14:paraId="0CBDF815" w14:textId="77777777" w:rsidR="0099678D" w:rsidRPr="00DD457E" w:rsidRDefault="0099678D" w:rsidP="0099678D">
            <w:pPr>
              <w:pStyle w:val="Normlny0"/>
              <w:jc w:val="center"/>
              <w:rPr>
                <w:sz w:val="18"/>
                <w:szCs w:val="18"/>
                <w:lang w:eastAsia="sk-SK"/>
              </w:rPr>
            </w:pPr>
            <w:r w:rsidRPr="00DD457E">
              <w:rPr>
                <w:sz w:val="18"/>
                <w:szCs w:val="18"/>
                <w:lang w:eastAsia="sk-SK"/>
              </w:rPr>
              <w:t>P. j</w:t>
            </w:r>
          </w:p>
          <w:p w14:paraId="6EE2F466" w14:textId="77777777" w:rsidR="0099678D" w:rsidRPr="00DD457E" w:rsidRDefault="0099678D" w:rsidP="0099678D">
            <w:pPr>
              <w:pStyle w:val="Normlny0"/>
              <w:jc w:val="center"/>
              <w:rPr>
                <w:sz w:val="18"/>
                <w:szCs w:val="18"/>
                <w:lang w:eastAsia="sk-SK"/>
              </w:rPr>
            </w:pPr>
          </w:p>
          <w:p w14:paraId="13C6E4CB" w14:textId="77777777" w:rsidR="0099678D" w:rsidRPr="00DD457E" w:rsidRDefault="0099678D" w:rsidP="0099678D">
            <w:pPr>
              <w:pStyle w:val="Normlny0"/>
              <w:jc w:val="center"/>
              <w:rPr>
                <w:sz w:val="18"/>
                <w:szCs w:val="18"/>
                <w:lang w:eastAsia="sk-SK"/>
              </w:rPr>
            </w:pPr>
            <w:r w:rsidRPr="00DD457E">
              <w:rPr>
                <w:sz w:val="18"/>
                <w:szCs w:val="18"/>
                <w:lang w:eastAsia="sk-SK"/>
              </w:rPr>
              <w:t>O. 5</w:t>
            </w:r>
          </w:p>
          <w:p w14:paraId="5043FD69" w14:textId="77777777" w:rsidR="0099678D" w:rsidRPr="00DD457E" w:rsidRDefault="0099678D" w:rsidP="0099678D">
            <w:pPr>
              <w:pStyle w:val="Normlny0"/>
              <w:jc w:val="center"/>
              <w:rPr>
                <w:sz w:val="18"/>
                <w:szCs w:val="18"/>
                <w:lang w:eastAsia="sk-SK"/>
              </w:rPr>
            </w:pPr>
          </w:p>
          <w:p w14:paraId="5B5D91CA" w14:textId="77777777" w:rsidR="0099678D" w:rsidRPr="00DD457E" w:rsidRDefault="0099678D" w:rsidP="0099678D">
            <w:pPr>
              <w:pStyle w:val="Normlny0"/>
              <w:jc w:val="center"/>
              <w:rPr>
                <w:sz w:val="18"/>
                <w:szCs w:val="18"/>
                <w:lang w:eastAsia="sk-SK"/>
              </w:rPr>
            </w:pPr>
          </w:p>
          <w:p w14:paraId="2FAEDAC2" w14:textId="77777777" w:rsidR="0099678D" w:rsidRPr="00DD457E" w:rsidRDefault="0099678D" w:rsidP="0099678D">
            <w:pPr>
              <w:pStyle w:val="Normlny0"/>
              <w:jc w:val="center"/>
              <w:rPr>
                <w:sz w:val="18"/>
                <w:szCs w:val="18"/>
                <w:lang w:eastAsia="sk-SK"/>
              </w:rPr>
            </w:pPr>
            <w:r w:rsidRPr="00DD457E">
              <w:rPr>
                <w:sz w:val="18"/>
                <w:szCs w:val="18"/>
                <w:lang w:eastAsia="sk-SK"/>
              </w:rPr>
              <w:t>§ 14</w:t>
            </w:r>
          </w:p>
          <w:p w14:paraId="620B1F4A"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5FBC396A"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52F3880D" w14:textId="77777777" w:rsidR="0099678D" w:rsidRPr="00DD457E" w:rsidRDefault="0099678D" w:rsidP="0099678D">
            <w:pPr>
              <w:pStyle w:val="Normlny0"/>
              <w:jc w:val="center"/>
              <w:rPr>
                <w:sz w:val="18"/>
                <w:szCs w:val="18"/>
                <w:lang w:eastAsia="sk-SK"/>
              </w:rPr>
            </w:pPr>
          </w:p>
          <w:p w14:paraId="63B72DD1" w14:textId="77777777" w:rsidR="0099678D" w:rsidRPr="00DD457E" w:rsidRDefault="0099678D" w:rsidP="0099678D">
            <w:pPr>
              <w:pStyle w:val="Normlny0"/>
              <w:jc w:val="center"/>
              <w:rPr>
                <w:sz w:val="18"/>
                <w:szCs w:val="18"/>
                <w:lang w:eastAsia="sk-SK"/>
              </w:rPr>
            </w:pPr>
            <w:r w:rsidRPr="00DD457E">
              <w:rPr>
                <w:sz w:val="18"/>
                <w:szCs w:val="18"/>
                <w:lang w:eastAsia="sk-SK"/>
              </w:rPr>
              <w:t>§ 15</w:t>
            </w:r>
          </w:p>
          <w:p w14:paraId="056595A1"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2529E7C7"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53AD902A" w14:textId="77777777" w:rsidR="0099678D" w:rsidRPr="00DD457E" w:rsidRDefault="0099678D" w:rsidP="0099678D">
            <w:pPr>
              <w:pStyle w:val="Normlny0"/>
              <w:jc w:val="center"/>
              <w:rPr>
                <w:sz w:val="18"/>
                <w:szCs w:val="18"/>
                <w:lang w:eastAsia="sk-SK"/>
              </w:rPr>
            </w:pPr>
          </w:p>
          <w:p w14:paraId="4480710D" w14:textId="77777777" w:rsidR="0099678D" w:rsidRPr="00DD457E" w:rsidRDefault="0099678D" w:rsidP="0099678D">
            <w:pPr>
              <w:pStyle w:val="Normlny0"/>
              <w:jc w:val="center"/>
              <w:rPr>
                <w:sz w:val="18"/>
                <w:szCs w:val="18"/>
                <w:lang w:eastAsia="sk-SK"/>
              </w:rPr>
            </w:pPr>
            <w:r w:rsidRPr="00DD457E">
              <w:rPr>
                <w:sz w:val="18"/>
                <w:szCs w:val="18"/>
                <w:lang w:eastAsia="sk-SK"/>
              </w:rPr>
              <w:t>§ 16</w:t>
            </w:r>
          </w:p>
          <w:p w14:paraId="0E7DD8BE" w14:textId="77777777" w:rsidR="0099678D" w:rsidRPr="00DD457E" w:rsidRDefault="0099678D" w:rsidP="0099678D">
            <w:pPr>
              <w:pStyle w:val="Normlny0"/>
              <w:jc w:val="center"/>
              <w:rPr>
                <w:sz w:val="18"/>
                <w:szCs w:val="18"/>
                <w:lang w:eastAsia="sk-SK"/>
              </w:rPr>
            </w:pPr>
          </w:p>
          <w:p w14:paraId="0CF09C69" w14:textId="77777777" w:rsidR="0099678D" w:rsidRPr="00DD457E" w:rsidRDefault="0099678D" w:rsidP="0099678D">
            <w:pPr>
              <w:pStyle w:val="Normlny0"/>
              <w:jc w:val="center"/>
              <w:rPr>
                <w:sz w:val="18"/>
                <w:szCs w:val="18"/>
                <w:lang w:eastAsia="sk-SK"/>
              </w:rPr>
            </w:pPr>
          </w:p>
          <w:p w14:paraId="05AD2225" w14:textId="77777777" w:rsidR="0099678D" w:rsidRPr="00DD457E" w:rsidRDefault="0099678D" w:rsidP="0099678D">
            <w:pPr>
              <w:pStyle w:val="Normlny0"/>
              <w:jc w:val="center"/>
              <w:rPr>
                <w:sz w:val="18"/>
                <w:szCs w:val="18"/>
                <w:lang w:eastAsia="sk-SK"/>
              </w:rPr>
            </w:pPr>
          </w:p>
          <w:p w14:paraId="5E03892E" w14:textId="77777777" w:rsidR="0099678D" w:rsidRPr="00DD457E" w:rsidRDefault="0099678D" w:rsidP="0099678D">
            <w:pPr>
              <w:pStyle w:val="Normlny0"/>
              <w:jc w:val="center"/>
              <w:rPr>
                <w:sz w:val="18"/>
                <w:szCs w:val="18"/>
                <w:lang w:eastAsia="sk-SK"/>
              </w:rPr>
            </w:pPr>
          </w:p>
          <w:p w14:paraId="48B29C33" w14:textId="77777777" w:rsidR="0099678D" w:rsidRPr="00DD457E" w:rsidRDefault="0099678D" w:rsidP="0099678D">
            <w:pPr>
              <w:pStyle w:val="Normlny0"/>
              <w:jc w:val="center"/>
              <w:rPr>
                <w:sz w:val="18"/>
                <w:szCs w:val="18"/>
                <w:lang w:eastAsia="sk-SK"/>
              </w:rPr>
            </w:pPr>
          </w:p>
          <w:p w14:paraId="071F3F5A" w14:textId="77777777" w:rsidR="0099678D" w:rsidRPr="00DD457E" w:rsidRDefault="0099678D" w:rsidP="0099678D">
            <w:pPr>
              <w:pStyle w:val="Normlny0"/>
              <w:jc w:val="center"/>
              <w:rPr>
                <w:sz w:val="18"/>
                <w:szCs w:val="18"/>
                <w:lang w:eastAsia="sk-SK"/>
              </w:rPr>
            </w:pPr>
          </w:p>
          <w:p w14:paraId="54CE059C" w14:textId="77777777" w:rsidR="0099678D" w:rsidRPr="00DD457E" w:rsidRDefault="0099678D" w:rsidP="0099678D">
            <w:pPr>
              <w:pStyle w:val="Normlny0"/>
              <w:jc w:val="center"/>
              <w:rPr>
                <w:sz w:val="18"/>
                <w:szCs w:val="18"/>
                <w:lang w:eastAsia="sk-SK"/>
              </w:rPr>
            </w:pPr>
          </w:p>
          <w:p w14:paraId="7EBA0810" w14:textId="77777777" w:rsidR="0099678D" w:rsidRPr="00DD457E" w:rsidRDefault="0099678D" w:rsidP="0099678D">
            <w:pPr>
              <w:pStyle w:val="Normlny0"/>
              <w:jc w:val="center"/>
              <w:rPr>
                <w:sz w:val="18"/>
                <w:szCs w:val="18"/>
                <w:lang w:eastAsia="sk-SK"/>
              </w:rPr>
            </w:pPr>
          </w:p>
          <w:p w14:paraId="41D43836" w14:textId="77777777" w:rsidR="0099678D" w:rsidRPr="00DD457E" w:rsidRDefault="0099678D" w:rsidP="0099678D">
            <w:pPr>
              <w:pStyle w:val="Normlny0"/>
              <w:jc w:val="center"/>
              <w:rPr>
                <w:sz w:val="18"/>
                <w:szCs w:val="18"/>
                <w:lang w:eastAsia="sk-SK"/>
              </w:rPr>
            </w:pPr>
          </w:p>
          <w:p w14:paraId="057D46C3" w14:textId="77777777" w:rsidR="0099678D" w:rsidRPr="00DD457E" w:rsidRDefault="0099678D" w:rsidP="0099678D">
            <w:pPr>
              <w:pStyle w:val="Normlny0"/>
              <w:jc w:val="center"/>
              <w:rPr>
                <w:sz w:val="18"/>
                <w:szCs w:val="18"/>
                <w:lang w:eastAsia="sk-SK"/>
              </w:rPr>
            </w:pPr>
          </w:p>
          <w:p w14:paraId="321063D5" w14:textId="77777777" w:rsidR="0099678D" w:rsidRPr="00DD457E" w:rsidRDefault="0099678D" w:rsidP="0099678D">
            <w:pPr>
              <w:pStyle w:val="Normlny0"/>
              <w:jc w:val="center"/>
              <w:rPr>
                <w:sz w:val="18"/>
                <w:szCs w:val="18"/>
                <w:lang w:eastAsia="sk-SK"/>
              </w:rPr>
            </w:pPr>
          </w:p>
          <w:p w14:paraId="39D2B6AD" w14:textId="77777777" w:rsidR="0099678D" w:rsidRPr="00DD457E" w:rsidRDefault="0099678D" w:rsidP="0099678D">
            <w:pPr>
              <w:pStyle w:val="Normlny0"/>
              <w:jc w:val="center"/>
              <w:rPr>
                <w:sz w:val="18"/>
                <w:szCs w:val="18"/>
                <w:lang w:eastAsia="sk-SK"/>
              </w:rPr>
            </w:pPr>
          </w:p>
          <w:p w14:paraId="63B6CB95" w14:textId="77777777" w:rsidR="0099678D" w:rsidRPr="00DD457E" w:rsidRDefault="0099678D" w:rsidP="0099678D">
            <w:pPr>
              <w:pStyle w:val="Normlny0"/>
              <w:jc w:val="center"/>
              <w:rPr>
                <w:sz w:val="18"/>
                <w:szCs w:val="18"/>
                <w:lang w:eastAsia="sk-SK"/>
              </w:rPr>
            </w:pPr>
          </w:p>
          <w:p w14:paraId="76AD10EE" w14:textId="77777777" w:rsidR="0099678D" w:rsidRPr="00DD457E" w:rsidRDefault="0099678D" w:rsidP="0099678D">
            <w:pPr>
              <w:pStyle w:val="Normlny0"/>
              <w:jc w:val="center"/>
              <w:rPr>
                <w:sz w:val="18"/>
                <w:szCs w:val="18"/>
                <w:lang w:eastAsia="sk-SK"/>
              </w:rPr>
            </w:pPr>
          </w:p>
          <w:p w14:paraId="686F79B0" w14:textId="77777777" w:rsidR="0099678D" w:rsidRPr="00DD457E" w:rsidRDefault="0099678D" w:rsidP="0099678D">
            <w:pPr>
              <w:pStyle w:val="Normlny0"/>
              <w:rPr>
                <w:sz w:val="18"/>
                <w:szCs w:val="18"/>
                <w:lang w:eastAsia="sk-SK"/>
              </w:rPr>
            </w:pPr>
          </w:p>
          <w:p w14:paraId="179C3F43" w14:textId="77777777" w:rsidR="0099678D" w:rsidRPr="00DD457E" w:rsidRDefault="0099678D" w:rsidP="0099678D">
            <w:pPr>
              <w:pStyle w:val="Normlny0"/>
              <w:jc w:val="center"/>
              <w:rPr>
                <w:sz w:val="18"/>
                <w:szCs w:val="18"/>
                <w:lang w:eastAsia="sk-SK"/>
              </w:rPr>
            </w:pPr>
          </w:p>
          <w:p w14:paraId="6033BD83" w14:textId="77777777" w:rsidR="0099678D" w:rsidRPr="00DD457E" w:rsidRDefault="0099678D" w:rsidP="0099678D">
            <w:pPr>
              <w:pStyle w:val="Normlny0"/>
              <w:jc w:val="center"/>
              <w:rPr>
                <w:sz w:val="18"/>
                <w:szCs w:val="18"/>
                <w:lang w:eastAsia="sk-SK"/>
              </w:rPr>
            </w:pPr>
          </w:p>
          <w:p w14:paraId="3BFA3211" w14:textId="77777777" w:rsidR="0099678D" w:rsidRPr="00DD457E" w:rsidRDefault="0099678D" w:rsidP="0099678D">
            <w:pPr>
              <w:pStyle w:val="Normlny0"/>
              <w:jc w:val="center"/>
              <w:rPr>
                <w:sz w:val="18"/>
                <w:szCs w:val="18"/>
                <w:lang w:eastAsia="sk-SK"/>
              </w:rPr>
            </w:pPr>
          </w:p>
          <w:p w14:paraId="085F8A19" w14:textId="77777777" w:rsidR="0099678D" w:rsidRPr="00DD457E" w:rsidRDefault="0099678D" w:rsidP="0099678D">
            <w:pPr>
              <w:pStyle w:val="Normlny0"/>
              <w:jc w:val="center"/>
              <w:rPr>
                <w:sz w:val="18"/>
                <w:szCs w:val="18"/>
                <w:lang w:eastAsia="sk-SK"/>
              </w:rPr>
            </w:pPr>
          </w:p>
          <w:p w14:paraId="5441A557" w14:textId="77777777" w:rsidR="0099678D" w:rsidRPr="00DD457E" w:rsidRDefault="0099678D" w:rsidP="0099678D">
            <w:pPr>
              <w:pStyle w:val="Normlny0"/>
              <w:jc w:val="center"/>
              <w:rPr>
                <w:sz w:val="18"/>
                <w:szCs w:val="18"/>
                <w:lang w:eastAsia="sk-SK"/>
              </w:rPr>
            </w:pPr>
          </w:p>
          <w:p w14:paraId="7570E6A6" w14:textId="77777777" w:rsidR="0099678D" w:rsidRPr="00DD457E" w:rsidRDefault="0099678D" w:rsidP="0099678D">
            <w:pPr>
              <w:pStyle w:val="Normlny0"/>
              <w:jc w:val="center"/>
              <w:rPr>
                <w:sz w:val="18"/>
                <w:szCs w:val="18"/>
                <w:lang w:eastAsia="sk-SK"/>
              </w:rPr>
            </w:pPr>
          </w:p>
          <w:p w14:paraId="074D6BAA" w14:textId="77777777" w:rsidR="0099678D" w:rsidRPr="00DD457E" w:rsidRDefault="0099678D" w:rsidP="0099678D">
            <w:pPr>
              <w:pStyle w:val="Normlny0"/>
              <w:jc w:val="center"/>
              <w:rPr>
                <w:sz w:val="18"/>
                <w:szCs w:val="18"/>
                <w:lang w:eastAsia="sk-SK"/>
              </w:rPr>
            </w:pPr>
          </w:p>
          <w:p w14:paraId="402807E3" w14:textId="77777777" w:rsidR="0099678D" w:rsidRPr="00DD457E" w:rsidRDefault="0099678D" w:rsidP="0099678D">
            <w:pPr>
              <w:pStyle w:val="Normlny0"/>
              <w:jc w:val="center"/>
              <w:rPr>
                <w:sz w:val="18"/>
                <w:szCs w:val="18"/>
                <w:lang w:eastAsia="sk-SK"/>
              </w:rPr>
            </w:pPr>
          </w:p>
          <w:p w14:paraId="5AC372F8" w14:textId="77777777" w:rsidR="0099678D" w:rsidRPr="00DD457E" w:rsidRDefault="0099678D" w:rsidP="0099678D">
            <w:pPr>
              <w:pStyle w:val="Normlny0"/>
              <w:jc w:val="center"/>
              <w:rPr>
                <w:sz w:val="18"/>
                <w:szCs w:val="18"/>
                <w:lang w:eastAsia="sk-SK"/>
              </w:rPr>
            </w:pPr>
          </w:p>
          <w:p w14:paraId="171E7654" w14:textId="77777777" w:rsidR="0099678D" w:rsidRPr="00DD457E" w:rsidRDefault="0099678D" w:rsidP="0099678D">
            <w:pPr>
              <w:pStyle w:val="Normlny0"/>
              <w:jc w:val="center"/>
              <w:rPr>
                <w:sz w:val="18"/>
                <w:szCs w:val="18"/>
                <w:lang w:eastAsia="sk-SK"/>
              </w:rPr>
            </w:pPr>
          </w:p>
          <w:p w14:paraId="06AE2D04" w14:textId="77777777" w:rsidR="0099678D" w:rsidRPr="00DD457E" w:rsidRDefault="0099678D" w:rsidP="0099678D">
            <w:pPr>
              <w:pStyle w:val="Normlny0"/>
              <w:jc w:val="center"/>
              <w:rPr>
                <w:sz w:val="18"/>
                <w:szCs w:val="18"/>
                <w:lang w:eastAsia="sk-SK"/>
              </w:rPr>
            </w:pPr>
          </w:p>
          <w:p w14:paraId="6301A447" w14:textId="77777777" w:rsidR="0099678D" w:rsidRPr="00DD457E" w:rsidRDefault="0099678D" w:rsidP="0099678D">
            <w:pPr>
              <w:pStyle w:val="Normlny0"/>
              <w:jc w:val="center"/>
              <w:rPr>
                <w:sz w:val="18"/>
                <w:szCs w:val="18"/>
                <w:lang w:eastAsia="sk-SK"/>
              </w:rPr>
            </w:pPr>
          </w:p>
          <w:p w14:paraId="51082FFA" w14:textId="77777777" w:rsidR="0099678D" w:rsidRPr="00DD457E" w:rsidRDefault="0099678D" w:rsidP="0099678D">
            <w:pPr>
              <w:pStyle w:val="Normlny0"/>
              <w:jc w:val="center"/>
              <w:rPr>
                <w:sz w:val="18"/>
                <w:szCs w:val="18"/>
                <w:lang w:eastAsia="sk-SK"/>
              </w:rPr>
            </w:pPr>
          </w:p>
          <w:p w14:paraId="42257126" w14:textId="77777777" w:rsidR="0099678D" w:rsidRPr="00DD457E" w:rsidRDefault="0099678D" w:rsidP="0099678D">
            <w:pPr>
              <w:pStyle w:val="Normlny0"/>
              <w:jc w:val="center"/>
              <w:rPr>
                <w:sz w:val="18"/>
                <w:szCs w:val="18"/>
                <w:lang w:eastAsia="sk-SK"/>
              </w:rPr>
            </w:pPr>
          </w:p>
          <w:p w14:paraId="317284CA" w14:textId="77777777" w:rsidR="0099678D" w:rsidRPr="00DD457E" w:rsidRDefault="0099678D" w:rsidP="0099678D">
            <w:pPr>
              <w:pStyle w:val="Normlny0"/>
              <w:jc w:val="center"/>
              <w:rPr>
                <w:sz w:val="18"/>
                <w:szCs w:val="18"/>
                <w:lang w:eastAsia="sk-SK"/>
              </w:rPr>
            </w:pPr>
          </w:p>
          <w:p w14:paraId="115D05E3" w14:textId="77777777" w:rsidR="0099678D" w:rsidRPr="00DD457E" w:rsidRDefault="0099678D" w:rsidP="0099678D">
            <w:pPr>
              <w:pStyle w:val="Normlny0"/>
              <w:jc w:val="center"/>
              <w:rPr>
                <w:sz w:val="18"/>
                <w:szCs w:val="18"/>
                <w:lang w:eastAsia="sk-SK"/>
              </w:rPr>
            </w:pPr>
          </w:p>
          <w:p w14:paraId="38B79A66" w14:textId="77777777" w:rsidR="0099678D" w:rsidRPr="00DD457E" w:rsidRDefault="0099678D" w:rsidP="0099678D">
            <w:pPr>
              <w:pStyle w:val="Normlny0"/>
              <w:jc w:val="center"/>
              <w:rPr>
                <w:sz w:val="18"/>
                <w:szCs w:val="18"/>
                <w:lang w:eastAsia="sk-SK"/>
              </w:rPr>
            </w:pPr>
          </w:p>
          <w:p w14:paraId="76AB1916" w14:textId="77777777" w:rsidR="0099678D" w:rsidRPr="00DD457E" w:rsidRDefault="0099678D" w:rsidP="0099678D">
            <w:pPr>
              <w:pStyle w:val="Normlny0"/>
              <w:jc w:val="center"/>
              <w:rPr>
                <w:sz w:val="18"/>
                <w:szCs w:val="18"/>
                <w:lang w:eastAsia="sk-SK"/>
              </w:rPr>
            </w:pPr>
          </w:p>
          <w:p w14:paraId="1CEE5FA0" w14:textId="77777777" w:rsidR="0099678D" w:rsidRPr="00DD457E" w:rsidRDefault="0099678D" w:rsidP="0099678D">
            <w:pPr>
              <w:pStyle w:val="Normlny0"/>
              <w:jc w:val="center"/>
              <w:rPr>
                <w:sz w:val="18"/>
                <w:szCs w:val="18"/>
                <w:lang w:eastAsia="sk-SK"/>
              </w:rPr>
            </w:pPr>
          </w:p>
          <w:p w14:paraId="7FD72FB3" w14:textId="77777777" w:rsidR="0099678D" w:rsidRPr="00DD457E" w:rsidRDefault="0099678D" w:rsidP="0099678D">
            <w:pPr>
              <w:pStyle w:val="Normlny0"/>
              <w:jc w:val="center"/>
              <w:rPr>
                <w:sz w:val="18"/>
                <w:szCs w:val="18"/>
                <w:lang w:eastAsia="sk-SK"/>
              </w:rPr>
            </w:pPr>
          </w:p>
          <w:p w14:paraId="7D4DD72A" w14:textId="77777777" w:rsidR="0099678D" w:rsidRPr="00DD457E" w:rsidRDefault="0099678D" w:rsidP="0099678D">
            <w:pPr>
              <w:pStyle w:val="Normlny0"/>
              <w:jc w:val="center"/>
              <w:rPr>
                <w:sz w:val="18"/>
                <w:szCs w:val="18"/>
                <w:lang w:eastAsia="sk-SK"/>
              </w:rPr>
            </w:pPr>
          </w:p>
          <w:p w14:paraId="2E447140" w14:textId="77777777" w:rsidR="0099678D" w:rsidRPr="00DD457E" w:rsidRDefault="0099678D" w:rsidP="0099678D">
            <w:pPr>
              <w:pStyle w:val="Normlny0"/>
              <w:jc w:val="center"/>
              <w:rPr>
                <w:sz w:val="18"/>
                <w:szCs w:val="18"/>
                <w:lang w:eastAsia="sk-SK"/>
              </w:rPr>
            </w:pPr>
          </w:p>
          <w:p w14:paraId="12B97BFE" w14:textId="77777777" w:rsidR="0099678D" w:rsidRPr="00DD457E" w:rsidRDefault="0099678D" w:rsidP="0099678D">
            <w:pPr>
              <w:pStyle w:val="Normlny0"/>
              <w:rPr>
                <w:sz w:val="18"/>
                <w:szCs w:val="18"/>
                <w:lang w:eastAsia="sk-SK"/>
              </w:rPr>
            </w:pPr>
          </w:p>
          <w:p w14:paraId="70D68DA5" w14:textId="77777777" w:rsidR="0099678D" w:rsidRPr="00DD457E" w:rsidRDefault="0099678D" w:rsidP="0099678D">
            <w:pPr>
              <w:pStyle w:val="Normlny0"/>
              <w:jc w:val="center"/>
              <w:rPr>
                <w:sz w:val="18"/>
                <w:szCs w:val="18"/>
                <w:lang w:eastAsia="sk-SK"/>
              </w:rPr>
            </w:pPr>
          </w:p>
          <w:p w14:paraId="7204F2FE" w14:textId="77777777" w:rsidR="0099678D" w:rsidRPr="00DD457E" w:rsidRDefault="0099678D" w:rsidP="0099678D">
            <w:pPr>
              <w:pStyle w:val="Normlny0"/>
              <w:jc w:val="center"/>
              <w:rPr>
                <w:sz w:val="18"/>
                <w:szCs w:val="18"/>
                <w:lang w:eastAsia="sk-SK"/>
              </w:rPr>
            </w:pPr>
          </w:p>
          <w:p w14:paraId="42EAE472" w14:textId="77777777" w:rsidR="0099678D" w:rsidRPr="00DD457E" w:rsidRDefault="0099678D" w:rsidP="0099678D">
            <w:pPr>
              <w:pStyle w:val="Normlny0"/>
              <w:jc w:val="center"/>
              <w:rPr>
                <w:sz w:val="18"/>
                <w:szCs w:val="18"/>
                <w:lang w:eastAsia="sk-SK"/>
              </w:rPr>
            </w:pPr>
          </w:p>
          <w:p w14:paraId="484AD217" w14:textId="77777777" w:rsidR="0099678D" w:rsidRPr="00DD457E" w:rsidRDefault="0099678D" w:rsidP="0099678D">
            <w:pPr>
              <w:pStyle w:val="Normlny0"/>
              <w:jc w:val="center"/>
              <w:rPr>
                <w:sz w:val="18"/>
                <w:szCs w:val="18"/>
                <w:lang w:eastAsia="sk-SK"/>
              </w:rPr>
            </w:pPr>
            <w:r w:rsidRPr="00DD457E">
              <w:rPr>
                <w:sz w:val="18"/>
                <w:szCs w:val="18"/>
                <w:lang w:eastAsia="sk-SK"/>
              </w:rPr>
              <w:t>§ 19</w:t>
            </w:r>
          </w:p>
          <w:p w14:paraId="796A8CAD"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07A3BE44" w14:textId="77777777" w:rsidR="0099678D" w:rsidRPr="00DD457E" w:rsidRDefault="0099678D" w:rsidP="0099678D">
            <w:pPr>
              <w:pStyle w:val="Normlny0"/>
              <w:jc w:val="center"/>
              <w:rPr>
                <w:sz w:val="18"/>
                <w:szCs w:val="18"/>
                <w:lang w:eastAsia="sk-SK"/>
              </w:rPr>
            </w:pPr>
          </w:p>
          <w:p w14:paraId="2FC6DC18" w14:textId="77777777" w:rsidR="0099678D" w:rsidRPr="00DD457E" w:rsidRDefault="0099678D" w:rsidP="0099678D">
            <w:pPr>
              <w:pStyle w:val="Normlny0"/>
              <w:jc w:val="center"/>
              <w:rPr>
                <w:sz w:val="18"/>
                <w:szCs w:val="18"/>
                <w:lang w:eastAsia="sk-SK"/>
              </w:rPr>
            </w:pPr>
            <w:r w:rsidRPr="00DD457E">
              <w:rPr>
                <w:sz w:val="18"/>
                <w:szCs w:val="18"/>
                <w:lang w:eastAsia="sk-SK"/>
              </w:rPr>
              <w:t>§ 7</w:t>
            </w:r>
          </w:p>
          <w:p w14:paraId="7AF650B1"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56829D8C"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6BE2D873" w14:textId="77777777" w:rsidR="0099678D" w:rsidRPr="00DD457E" w:rsidRDefault="0099678D" w:rsidP="0099678D">
            <w:pPr>
              <w:pStyle w:val="Normlny0"/>
              <w:jc w:val="center"/>
              <w:rPr>
                <w:sz w:val="18"/>
                <w:szCs w:val="18"/>
                <w:lang w:eastAsia="sk-SK"/>
              </w:rPr>
            </w:pPr>
          </w:p>
          <w:p w14:paraId="7896B6C0"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48EDD112" w14:textId="77777777" w:rsidR="0099678D" w:rsidRPr="00DD457E" w:rsidRDefault="0099678D" w:rsidP="0099678D">
            <w:pPr>
              <w:pStyle w:val="Normlny0"/>
              <w:jc w:val="center"/>
              <w:rPr>
                <w:sz w:val="18"/>
                <w:szCs w:val="18"/>
                <w:lang w:eastAsia="sk-SK"/>
              </w:rPr>
            </w:pPr>
          </w:p>
          <w:p w14:paraId="667A79FA" w14:textId="77777777" w:rsidR="0099678D" w:rsidRPr="00DD457E" w:rsidRDefault="0099678D" w:rsidP="0099678D">
            <w:pPr>
              <w:pStyle w:val="Normlny0"/>
              <w:jc w:val="center"/>
              <w:rPr>
                <w:sz w:val="18"/>
                <w:szCs w:val="18"/>
                <w:lang w:eastAsia="sk-SK"/>
              </w:rPr>
            </w:pPr>
          </w:p>
          <w:p w14:paraId="03A64EE1" w14:textId="77777777" w:rsidR="0099678D" w:rsidRPr="00DD457E" w:rsidRDefault="0099678D" w:rsidP="0099678D">
            <w:pPr>
              <w:pStyle w:val="Normlny0"/>
              <w:jc w:val="center"/>
              <w:rPr>
                <w:sz w:val="18"/>
                <w:szCs w:val="18"/>
                <w:lang w:eastAsia="sk-SK"/>
              </w:rPr>
            </w:pPr>
          </w:p>
          <w:p w14:paraId="1E2CC629" w14:textId="77777777" w:rsidR="0099678D" w:rsidRPr="00DD457E" w:rsidRDefault="0099678D" w:rsidP="0099678D">
            <w:pPr>
              <w:pStyle w:val="Normlny0"/>
              <w:jc w:val="center"/>
              <w:rPr>
                <w:sz w:val="18"/>
                <w:szCs w:val="18"/>
                <w:lang w:eastAsia="sk-SK"/>
              </w:rPr>
            </w:pPr>
          </w:p>
          <w:p w14:paraId="36BAE41E" w14:textId="77777777" w:rsidR="0099678D" w:rsidRPr="00DD457E" w:rsidRDefault="0099678D" w:rsidP="0099678D">
            <w:pPr>
              <w:pStyle w:val="Normlny0"/>
              <w:jc w:val="center"/>
              <w:rPr>
                <w:sz w:val="18"/>
                <w:szCs w:val="18"/>
                <w:lang w:eastAsia="sk-SK"/>
              </w:rPr>
            </w:pPr>
          </w:p>
          <w:p w14:paraId="3ACE28D8" w14:textId="77777777" w:rsidR="0099678D" w:rsidRPr="00DD457E" w:rsidRDefault="0099678D" w:rsidP="0099678D">
            <w:pPr>
              <w:pStyle w:val="Normlny0"/>
              <w:jc w:val="center"/>
              <w:rPr>
                <w:sz w:val="18"/>
                <w:szCs w:val="18"/>
                <w:lang w:eastAsia="sk-SK"/>
              </w:rPr>
            </w:pPr>
          </w:p>
          <w:p w14:paraId="1201A70F" w14:textId="77777777" w:rsidR="0099678D" w:rsidRPr="00DD457E" w:rsidRDefault="0099678D" w:rsidP="0099678D">
            <w:pPr>
              <w:pStyle w:val="Normlny0"/>
              <w:jc w:val="center"/>
              <w:rPr>
                <w:sz w:val="18"/>
                <w:szCs w:val="18"/>
                <w:lang w:eastAsia="sk-SK"/>
              </w:rPr>
            </w:pPr>
          </w:p>
          <w:p w14:paraId="6472B3F4" w14:textId="77777777" w:rsidR="0099678D" w:rsidRPr="00DD457E" w:rsidRDefault="0099678D" w:rsidP="0099678D">
            <w:pPr>
              <w:pStyle w:val="Normlny0"/>
              <w:jc w:val="center"/>
              <w:rPr>
                <w:sz w:val="18"/>
                <w:szCs w:val="18"/>
                <w:lang w:eastAsia="sk-SK"/>
              </w:rPr>
            </w:pPr>
          </w:p>
          <w:p w14:paraId="1F6E78C0" w14:textId="77777777" w:rsidR="0099678D" w:rsidRPr="00DD457E" w:rsidRDefault="0099678D" w:rsidP="0099678D">
            <w:pPr>
              <w:pStyle w:val="Normlny0"/>
              <w:jc w:val="center"/>
              <w:rPr>
                <w:sz w:val="18"/>
                <w:szCs w:val="18"/>
                <w:lang w:eastAsia="sk-SK"/>
              </w:rPr>
            </w:pPr>
          </w:p>
          <w:p w14:paraId="6C1B20CF" w14:textId="77777777" w:rsidR="0099678D" w:rsidRPr="00DD457E" w:rsidRDefault="0099678D" w:rsidP="0099678D">
            <w:pPr>
              <w:pStyle w:val="Normlny0"/>
              <w:jc w:val="center"/>
              <w:rPr>
                <w:sz w:val="18"/>
                <w:szCs w:val="18"/>
                <w:lang w:eastAsia="sk-SK"/>
              </w:rPr>
            </w:pPr>
          </w:p>
          <w:p w14:paraId="67C694D7" w14:textId="77777777" w:rsidR="0099678D" w:rsidRPr="00DD457E" w:rsidRDefault="0099678D" w:rsidP="0099678D">
            <w:pPr>
              <w:pStyle w:val="Normlny0"/>
              <w:jc w:val="center"/>
              <w:rPr>
                <w:sz w:val="18"/>
                <w:szCs w:val="18"/>
                <w:lang w:eastAsia="sk-SK"/>
              </w:rPr>
            </w:pPr>
          </w:p>
          <w:p w14:paraId="4848EED2" w14:textId="77777777" w:rsidR="0099678D" w:rsidRPr="00DD457E" w:rsidRDefault="0099678D" w:rsidP="0099678D">
            <w:pPr>
              <w:pStyle w:val="Normlny0"/>
              <w:jc w:val="center"/>
              <w:rPr>
                <w:sz w:val="18"/>
                <w:szCs w:val="18"/>
                <w:lang w:eastAsia="sk-SK"/>
              </w:rPr>
            </w:pPr>
          </w:p>
          <w:p w14:paraId="30FECBA7" w14:textId="77777777" w:rsidR="0099678D" w:rsidRPr="00DD457E" w:rsidRDefault="0099678D" w:rsidP="0099678D">
            <w:pPr>
              <w:pStyle w:val="Normlny0"/>
              <w:jc w:val="center"/>
              <w:rPr>
                <w:sz w:val="18"/>
                <w:szCs w:val="18"/>
                <w:lang w:eastAsia="sk-SK"/>
              </w:rPr>
            </w:pPr>
          </w:p>
          <w:p w14:paraId="39D78595" w14:textId="77777777" w:rsidR="0099678D" w:rsidRPr="00DD457E" w:rsidRDefault="0099678D" w:rsidP="0099678D">
            <w:pPr>
              <w:pStyle w:val="Normlny0"/>
              <w:jc w:val="center"/>
              <w:rPr>
                <w:sz w:val="18"/>
                <w:szCs w:val="18"/>
                <w:lang w:eastAsia="sk-SK"/>
              </w:rPr>
            </w:pPr>
          </w:p>
          <w:p w14:paraId="1C2C7CA6" w14:textId="77777777" w:rsidR="0099678D" w:rsidRPr="00DD457E" w:rsidRDefault="0099678D" w:rsidP="0099678D">
            <w:pPr>
              <w:pStyle w:val="Normlny0"/>
              <w:jc w:val="center"/>
              <w:rPr>
                <w:sz w:val="18"/>
                <w:szCs w:val="18"/>
                <w:lang w:eastAsia="sk-SK"/>
              </w:rPr>
            </w:pPr>
          </w:p>
          <w:p w14:paraId="71B6A5C6" w14:textId="77777777" w:rsidR="0099678D" w:rsidRPr="00DD457E" w:rsidRDefault="0099678D" w:rsidP="0099678D">
            <w:pPr>
              <w:pStyle w:val="Normlny0"/>
              <w:jc w:val="center"/>
              <w:rPr>
                <w:sz w:val="18"/>
                <w:szCs w:val="18"/>
                <w:lang w:eastAsia="sk-SK"/>
              </w:rPr>
            </w:pPr>
          </w:p>
          <w:p w14:paraId="070282FC" w14:textId="77777777" w:rsidR="0099678D" w:rsidRPr="00DD457E" w:rsidRDefault="0099678D" w:rsidP="0099678D">
            <w:pPr>
              <w:pStyle w:val="Normlny0"/>
              <w:jc w:val="center"/>
              <w:rPr>
                <w:sz w:val="18"/>
                <w:szCs w:val="18"/>
                <w:lang w:eastAsia="sk-SK"/>
              </w:rPr>
            </w:pPr>
          </w:p>
          <w:p w14:paraId="0667C050" w14:textId="77777777" w:rsidR="0099678D" w:rsidRPr="00DD457E" w:rsidRDefault="0099678D" w:rsidP="0099678D">
            <w:pPr>
              <w:pStyle w:val="Normlny0"/>
              <w:jc w:val="center"/>
              <w:rPr>
                <w:sz w:val="18"/>
                <w:szCs w:val="18"/>
                <w:lang w:eastAsia="sk-SK"/>
              </w:rPr>
            </w:pPr>
          </w:p>
          <w:p w14:paraId="55496A78" w14:textId="77777777" w:rsidR="0099678D" w:rsidRDefault="0099678D" w:rsidP="0099678D">
            <w:pPr>
              <w:pStyle w:val="Normlny0"/>
              <w:jc w:val="center"/>
              <w:rPr>
                <w:sz w:val="18"/>
                <w:szCs w:val="18"/>
                <w:lang w:eastAsia="sk-SK"/>
              </w:rPr>
            </w:pPr>
          </w:p>
          <w:p w14:paraId="5B217411" w14:textId="77777777" w:rsidR="002A73E4" w:rsidRPr="00DD457E" w:rsidRDefault="002A73E4" w:rsidP="0099678D">
            <w:pPr>
              <w:pStyle w:val="Normlny0"/>
              <w:jc w:val="center"/>
              <w:rPr>
                <w:sz w:val="18"/>
                <w:szCs w:val="18"/>
                <w:lang w:eastAsia="sk-SK"/>
              </w:rPr>
            </w:pPr>
          </w:p>
          <w:p w14:paraId="7C865A47" w14:textId="77777777" w:rsidR="0099678D" w:rsidRPr="00DD457E" w:rsidRDefault="0099678D" w:rsidP="0099678D">
            <w:pPr>
              <w:pStyle w:val="Normlny0"/>
              <w:jc w:val="center"/>
              <w:rPr>
                <w:sz w:val="18"/>
                <w:szCs w:val="18"/>
                <w:lang w:eastAsia="sk-SK"/>
              </w:rPr>
            </w:pPr>
          </w:p>
          <w:p w14:paraId="49424A15" w14:textId="77777777" w:rsidR="0099678D" w:rsidRPr="00DD457E" w:rsidRDefault="0099678D" w:rsidP="0099678D">
            <w:pPr>
              <w:pStyle w:val="Normlny0"/>
              <w:jc w:val="center"/>
              <w:rPr>
                <w:sz w:val="18"/>
                <w:szCs w:val="18"/>
                <w:lang w:eastAsia="sk-SK"/>
              </w:rPr>
            </w:pPr>
            <w:r w:rsidRPr="00DD457E">
              <w:rPr>
                <w:sz w:val="18"/>
                <w:szCs w:val="18"/>
                <w:lang w:eastAsia="sk-SK"/>
              </w:rPr>
              <w:t>§ 3</w:t>
            </w:r>
          </w:p>
          <w:p w14:paraId="0F20DDE0"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7AEC9078"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606F5157" w14:textId="77777777" w:rsidR="0099678D" w:rsidRPr="00DD457E" w:rsidRDefault="0099678D" w:rsidP="0099678D">
            <w:pPr>
              <w:pStyle w:val="Normlny0"/>
              <w:jc w:val="center"/>
              <w:rPr>
                <w:sz w:val="18"/>
                <w:szCs w:val="18"/>
                <w:lang w:eastAsia="sk-SK"/>
              </w:rPr>
            </w:pPr>
          </w:p>
          <w:p w14:paraId="2990594A"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21BE27D4" w14:textId="77777777" w:rsidR="0099678D" w:rsidRPr="00DD457E" w:rsidRDefault="0099678D" w:rsidP="0099678D">
            <w:pPr>
              <w:pStyle w:val="Normlny0"/>
              <w:jc w:val="center"/>
              <w:rPr>
                <w:sz w:val="18"/>
                <w:szCs w:val="18"/>
                <w:lang w:eastAsia="sk-SK"/>
              </w:rPr>
            </w:pPr>
            <w:r w:rsidRPr="00DD457E">
              <w:rPr>
                <w:sz w:val="18"/>
                <w:szCs w:val="18"/>
                <w:lang w:eastAsia="sk-SK"/>
              </w:rPr>
              <w:t>P.c</w:t>
            </w:r>
          </w:p>
          <w:p w14:paraId="170AAF7C" w14:textId="77777777" w:rsidR="0099678D" w:rsidRPr="00DD457E" w:rsidRDefault="0099678D" w:rsidP="0099678D">
            <w:pPr>
              <w:pStyle w:val="Normlny0"/>
              <w:jc w:val="center"/>
              <w:rPr>
                <w:sz w:val="18"/>
                <w:szCs w:val="18"/>
                <w:lang w:eastAsia="sk-SK"/>
              </w:rPr>
            </w:pPr>
          </w:p>
          <w:p w14:paraId="0FFAD5C2" w14:textId="77777777" w:rsidR="0099678D" w:rsidRPr="00DD457E" w:rsidRDefault="0099678D" w:rsidP="0099678D">
            <w:pPr>
              <w:pStyle w:val="Normlny0"/>
              <w:jc w:val="center"/>
              <w:rPr>
                <w:sz w:val="18"/>
                <w:szCs w:val="18"/>
                <w:lang w:eastAsia="sk-SK"/>
              </w:rPr>
            </w:pPr>
          </w:p>
          <w:p w14:paraId="51A8FD81" w14:textId="77777777" w:rsidR="0099678D" w:rsidRPr="00DD457E" w:rsidRDefault="0099678D" w:rsidP="0099678D">
            <w:pPr>
              <w:pStyle w:val="Normlny0"/>
              <w:jc w:val="center"/>
              <w:rPr>
                <w:sz w:val="18"/>
                <w:szCs w:val="18"/>
                <w:lang w:eastAsia="sk-SK"/>
              </w:rPr>
            </w:pPr>
            <w:r w:rsidRPr="00DD457E">
              <w:rPr>
                <w:sz w:val="18"/>
                <w:szCs w:val="18"/>
                <w:lang w:eastAsia="sk-SK"/>
              </w:rPr>
              <w:t>§ 4</w:t>
            </w:r>
          </w:p>
          <w:p w14:paraId="5B12159A"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5FD3A9AF" w14:textId="77777777" w:rsidR="0099678D" w:rsidRPr="00DD457E" w:rsidRDefault="0099678D" w:rsidP="0099678D">
            <w:pPr>
              <w:pStyle w:val="Normlny0"/>
              <w:jc w:val="center"/>
              <w:rPr>
                <w:sz w:val="18"/>
                <w:szCs w:val="18"/>
                <w:lang w:eastAsia="sk-SK"/>
              </w:rPr>
            </w:pPr>
          </w:p>
          <w:p w14:paraId="56217843" w14:textId="77777777" w:rsidR="0099678D" w:rsidRPr="00DD457E" w:rsidRDefault="0099678D" w:rsidP="0099678D">
            <w:pPr>
              <w:pStyle w:val="Normlny0"/>
              <w:jc w:val="center"/>
              <w:rPr>
                <w:sz w:val="18"/>
                <w:szCs w:val="18"/>
                <w:lang w:eastAsia="sk-SK"/>
              </w:rPr>
            </w:pPr>
          </w:p>
          <w:p w14:paraId="5D0F8C70" w14:textId="77777777" w:rsidR="0099678D" w:rsidRPr="00DD457E" w:rsidRDefault="0099678D" w:rsidP="0099678D">
            <w:pPr>
              <w:pStyle w:val="Normlny0"/>
              <w:jc w:val="center"/>
              <w:rPr>
                <w:sz w:val="18"/>
                <w:szCs w:val="18"/>
                <w:lang w:eastAsia="sk-SK"/>
              </w:rPr>
            </w:pPr>
          </w:p>
          <w:p w14:paraId="388B8652" w14:textId="77777777" w:rsidR="0099678D" w:rsidRPr="00DD457E" w:rsidRDefault="0099678D" w:rsidP="0099678D">
            <w:pPr>
              <w:pStyle w:val="Normlny0"/>
              <w:jc w:val="center"/>
              <w:rPr>
                <w:sz w:val="18"/>
                <w:szCs w:val="18"/>
                <w:lang w:eastAsia="sk-SK"/>
              </w:rPr>
            </w:pPr>
            <w:r w:rsidRPr="00DD457E">
              <w:rPr>
                <w:sz w:val="18"/>
                <w:szCs w:val="18"/>
                <w:lang w:eastAsia="sk-SK"/>
              </w:rPr>
              <w:t>§ 5</w:t>
            </w:r>
          </w:p>
          <w:p w14:paraId="5BACC543"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0E189481" w14:textId="77777777" w:rsidR="0099678D" w:rsidRPr="00DD457E" w:rsidRDefault="0099678D" w:rsidP="0099678D">
            <w:pPr>
              <w:pStyle w:val="Normlny0"/>
              <w:jc w:val="center"/>
              <w:rPr>
                <w:sz w:val="18"/>
                <w:szCs w:val="18"/>
                <w:lang w:eastAsia="sk-SK"/>
              </w:rPr>
            </w:pPr>
          </w:p>
          <w:p w14:paraId="6005C153" w14:textId="77777777" w:rsidR="0099678D" w:rsidRPr="00DD457E" w:rsidRDefault="0099678D" w:rsidP="0099678D">
            <w:pPr>
              <w:pStyle w:val="Normlny0"/>
              <w:jc w:val="center"/>
              <w:rPr>
                <w:sz w:val="18"/>
                <w:szCs w:val="18"/>
                <w:lang w:eastAsia="sk-SK"/>
              </w:rPr>
            </w:pPr>
          </w:p>
          <w:p w14:paraId="57D66A49" w14:textId="77777777" w:rsidR="0099678D" w:rsidRPr="00DD457E" w:rsidRDefault="0099678D" w:rsidP="0099678D">
            <w:pPr>
              <w:pStyle w:val="Normlny0"/>
              <w:jc w:val="center"/>
              <w:rPr>
                <w:sz w:val="18"/>
                <w:szCs w:val="18"/>
                <w:lang w:eastAsia="sk-SK"/>
              </w:rPr>
            </w:pPr>
          </w:p>
          <w:p w14:paraId="57B86A41" w14:textId="77777777" w:rsidR="0099678D" w:rsidRPr="00DD457E" w:rsidRDefault="0099678D" w:rsidP="0099678D">
            <w:pPr>
              <w:pStyle w:val="Normlny0"/>
              <w:jc w:val="center"/>
              <w:rPr>
                <w:sz w:val="18"/>
                <w:szCs w:val="18"/>
                <w:lang w:eastAsia="sk-SK"/>
              </w:rPr>
            </w:pPr>
          </w:p>
          <w:p w14:paraId="58D1237E"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6A4B777B"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6C339A4C" w14:textId="77777777" w:rsidR="0099678D" w:rsidRPr="00DD457E" w:rsidRDefault="0099678D" w:rsidP="0099678D">
            <w:pPr>
              <w:pStyle w:val="Normlny0"/>
              <w:jc w:val="center"/>
              <w:rPr>
                <w:sz w:val="18"/>
                <w:szCs w:val="18"/>
                <w:lang w:eastAsia="sk-SK"/>
              </w:rPr>
            </w:pPr>
          </w:p>
          <w:p w14:paraId="12B3560A" w14:textId="77777777" w:rsidR="0099678D" w:rsidRPr="00DD457E" w:rsidRDefault="0099678D" w:rsidP="0099678D">
            <w:pPr>
              <w:pStyle w:val="Normlny0"/>
              <w:jc w:val="center"/>
              <w:rPr>
                <w:sz w:val="18"/>
                <w:szCs w:val="18"/>
                <w:lang w:eastAsia="sk-SK"/>
              </w:rPr>
            </w:pPr>
          </w:p>
          <w:p w14:paraId="04F87E00" w14:textId="77777777" w:rsidR="0099678D" w:rsidRPr="00DD457E" w:rsidRDefault="0099678D" w:rsidP="0099678D">
            <w:pPr>
              <w:pStyle w:val="Normlny0"/>
              <w:jc w:val="center"/>
              <w:rPr>
                <w:sz w:val="18"/>
                <w:szCs w:val="18"/>
                <w:lang w:eastAsia="sk-SK"/>
              </w:rPr>
            </w:pPr>
          </w:p>
          <w:p w14:paraId="4C067A99" w14:textId="77777777" w:rsidR="0099678D" w:rsidRPr="00DD457E" w:rsidRDefault="0099678D" w:rsidP="0099678D">
            <w:pPr>
              <w:pStyle w:val="Normlny0"/>
              <w:jc w:val="center"/>
              <w:rPr>
                <w:sz w:val="18"/>
                <w:szCs w:val="18"/>
                <w:lang w:eastAsia="sk-SK"/>
              </w:rPr>
            </w:pPr>
          </w:p>
          <w:p w14:paraId="2F9A2D0E" w14:textId="77777777" w:rsidR="0099678D" w:rsidRPr="00DD457E" w:rsidRDefault="0099678D" w:rsidP="0099678D">
            <w:pPr>
              <w:pStyle w:val="Normlny0"/>
              <w:jc w:val="center"/>
              <w:rPr>
                <w:sz w:val="18"/>
                <w:szCs w:val="18"/>
                <w:lang w:eastAsia="sk-SK"/>
              </w:rPr>
            </w:pPr>
          </w:p>
          <w:p w14:paraId="48BF3406" w14:textId="77777777" w:rsidR="0099678D" w:rsidRPr="00DD457E" w:rsidRDefault="0099678D" w:rsidP="0099678D">
            <w:pPr>
              <w:pStyle w:val="Normlny0"/>
              <w:jc w:val="center"/>
              <w:rPr>
                <w:sz w:val="18"/>
                <w:szCs w:val="18"/>
                <w:lang w:eastAsia="sk-SK"/>
              </w:rPr>
            </w:pPr>
            <w:r w:rsidRPr="00DD457E">
              <w:rPr>
                <w:sz w:val="18"/>
                <w:szCs w:val="18"/>
                <w:lang w:eastAsia="sk-SK"/>
              </w:rPr>
              <w:t>§ 5a</w:t>
            </w:r>
          </w:p>
          <w:p w14:paraId="6A3B9E06"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0C2A2FD6"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4979EE8C" w14:textId="77777777" w:rsidR="0099678D" w:rsidRPr="00DD457E" w:rsidRDefault="0099678D" w:rsidP="0099678D">
            <w:pPr>
              <w:pStyle w:val="Normlny0"/>
              <w:jc w:val="center"/>
              <w:rPr>
                <w:sz w:val="18"/>
                <w:szCs w:val="18"/>
                <w:lang w:eastAsia="sk-SK"/>
              </w:rPr>
            </w:pPr>
          </w:p>
          <w:p w14:paraId="65C14779"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42DFEC43" w14:textId="77777777" w:rsidR="0099678D" w:rsidRPr="00DD457E" w:rsidRDefault="0099678D" w:rsidP="0099678D">
            <w:pPr>
              <w:pStyle w:val="Normlny0"/>
              <w:jc w:val="center"/>
              <w:rPr>
                <w:sz w:val="18"/>
                <w:szCs w:val="18"/>
                <w:lang w:eastAsia="sk-SK"/>
              </w:rPr>
            </w:pPr>
          </w:p>
          <w:p w14:paraId="2377911F" w14:textId="77777777" w:rsidR="0099678D" w:rsidRPr="00DD457E" w:rsidRDefault="0099678D" w:rsidP="0099678D">
            <w:pPr>
              <w:pStyle w:val="Normlny0"/>
              <w:jc w:val="center"/>
              <w:rPr>
                <w:sz w:val="18"/>
                <w:szCs w:val="18"/>
                <w:lang w:eastAsia="sk-SK"/>
              </w:rPr>
            </w:pPr>
          </w:p>
          <w:p w14:paraId="3D071061" w14:textId="77777777" w:rsidR="0099678D" w:rsidRPr="00DD457E" w:rsidRDefault="0099678D" w:rsidP="0099678D">
            <w:pPr>
              <w:pStyle w:val="Normlny0"/>
              <w:jc w:val="center"/>
              <w:rPr>
                <w:sz w:val="18"/>
                <w:szCs w:val="18"/>
                <w:lang w:eastAsia="sk-SK"/>
              </w:rPr>
            </w:pPr>
            <w:r w:rsidRPr="00DD457E">
              <w:rPr>
                <w:sz w:val="18"/>
                <w:szCs w:val="18"/>
                <w:lang w:eastAsia="sk-SK"/>
              </w:rPr>
              <w:t>§ 7a</w:t>
            </w:r>
          </w:p>
          <w:p w14:paraId="530C22F8" w14:textId="77777777" w:rsidR="0099678D" w:rsidRPr="00DD457E" w:rsidRDefault="0099678D" w:rsidP="0099678D">
            <w:pPr>
              <w:pStyle w:val="Normlny0"/>
              <w:jc w:val="center"/>
              <w:rPr>
                <w:sz w:val="18"/>
                <w:szCs w:val="18"/>
                <w:lang w:eastAsia="sk-SK"/>
              </w:rPr>
            </w:pPr>
            <w:r w:rsidRPr="00DD457E">
              <w:rPr>
                <w:sz w:val="18"/>
                <w:szCs w:val="18"/>
                <w:lang w:eastAsia="sk-SK"/>
              </w:rPr>
              <w:t>O. 2</w:t>
            </w:r>
          </w:p>
          <w:p w14:paraId="13A653BF"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6EE77D15"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41B67F65" w14:textId="77777777" w:rsidR="0099678D" w:rsidRPr="00DD457E" w:rsidRDefault="0099678D" w:rsidP="0099678D">
            <w:pPr>
              <w:pStyle w:val="Normlny0"/>
              <w:jc w:val="center"/>
              <w:rPr>
                <w:sz w:val="18"/>
                <w:szCs w:val="18"/>
                <w:lang w:eastAsia="sk-SK"/>
              </w:rPr>
            </w:pPr>
          </w:p>
          <w:p w14:paraId="11422DC5" w14:textId="77777777" w:rsidR="0099678D" w:rsidRPr="00DD457E" w:rsidRDefault="0099678D" w:rsidP="0099678D">
            <w:pPr>
              <w:pStyle w:val="Normlny0"/>
              <w:jc w:val="center"/>
              <w:rPr>
                <w:sz w:val="18"/>
                <w:szCs w:val="18"/>
                <w:lang w:eastAsia="sk-SK"/>
              </w:rPr>
            </w:pPr>
          </w:p>
          <w:p w14:paraId="32E29D82" w14:textId="77777777" w:rsidR="0099678D" w:rsidRPr="00DD457E" w:rsidRDefault="0099678D" w:rsidP="0099678D">
            <w:pPr>
              <w:pStyle w:val="Normlny0"/>
              <w:jc w:val="center"/>
              <w:rPr>
                <w:sz w:val="18"/>
                <w:szCs w:val="18"/>
                <w:lang w:eastAsia="sk-SK"/>
              </w:rPr>
            </w:pPr>
          </w:p>
          <w:p w14:paraId="3AC14DE2" w14:textId="77777777" w:rsidR="0099678D" w:rsidRPr="00DD457E" w:rsidRDefault="0099678D" w:rsidP="0099678D">
            <w:pPr>
              <w:pStyle w:val="Normlny0"/>
              <w:jc w:val="center"/>
              <w:rPr>
                <w:sz w:val="18"/>
                <w:szCs w:val="18"/>
                <w:lang w:eastAsia="sk-SK"/>
              </w:rPr>
            </w:pPr>
            <w:r w:rsidRPr="00DD457E">
              <w:rPr>
                <w:sz w:val="18"/>
                <w:szCs w:val="18"/>
                <w:lang w:eastAsia="sk-SK"/>
              </w:rPr>
              <w:t>§ 3</w:t>
            </w:r>
          </w:p>
          <w:p w14:paraId="24D59FC9"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325F9CD7"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1910AE23"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2FF539E0" w14:textId="77777777" w:rsidR="0099678D" w:rsidRPr="00DD457E" w:rsidRDefault="0099678D" w:rsidP="0099678D">
            <w:pPr>
              <w:pStyle w:val="Normlny0"/>
              <w:jc w:val="center"/>
              <w:rPr>
                <w:sz w:val="18"/>
                <w:szCs w:val="18"/>
                <w:lang w:eastAsia="sk-SK"/>
              </w:rPr>
            </w:pPr>
          </w:p>
          <w:p w14:paraId="6DBA12F3" w14:textId="77777777" w:rsidR="0099678D" w:rsidRPr="00DD457E" w:rsidRDefault="0099678D" w:rsidP="0099678D">
            <w:pPr>
              <w:pStyle w:val="Normlny0"/>
              <w:jc w:val="center"/>
              <w:rPr>
                <w:sz w:val="18"/>
                <w:szCs w:val="18"/>
                <w:lang w:eastAsia="sk-SK"/>
              </w:rPr>
            </w:pPr>
          </w:p>
          <w:p w14:paraId="1675E68C" w14:textId="77777777" w:rsidR="0099678D" w:rsidRPr="00DD457E" w:rsidRDefault="0099678D" w:rsidP="0099678D">
            <w:pPr>
              <w:pStyle w:val="Normlny0"/>
              <w:jc w:val="center"/>
              <w:rPr>
                <w:sz w:val="18"/>
                <w:szCs w:val="18"/>
                <w:lang w:eastAsia="sk-SK"/>
              </w:rPr>
            </w:pPr>
          </w:p>
          <w:p w14:paraId="441A3C7C" w14:textId="77777777" w:rsidR="0099678D" w:rsidRPr="00DD457E" w:rsidRDefault="0099678D" w:rsidP="0099678D">
            <w:pPr>
              <w:pStyle w:val="Normlny0"/>
              <w:jc w:val="center"/>
              <w:rPr>
                <w:sz w:val="18"/>
                <w:szCs w:val="18"/>
                <w:lang w:eastAsia="sk-SK"/>
              </w:rPr>
            </w:pPr>
          </w:p>
          <w:p w14:paraId="3D8F40A8" w14:textId="77777777" w:rsidR="0099678D" w:rsidRPr="00DD457E" w:rsidRDefault="0099678D" w:rsidP="0099678D">
            <w:pPr>
              <w:pStyle w:val="Normlny0"/>
              <w:jc w:val="center"/>
              <w:rPr>
                <w:sz w:val="18"/>
                <w:szCs w:val="18"/>
                <w:lang w:eastAsia="sk-SK"/>
              </w:rPr>
            </w:pPr>
          </w:p>
          <w:p w14:paraId="3BB03E2E" w14:textId="77777777" w:rsidR="0099678D" w:rsidRPr="00DD457E" w:rsidRDefault="0099678D" w:rsidP="0099678D">
            <w:pPr>
              <w:pStyle w:val="Normlny0"/>
              <w:jc w:val="center"/>
              <w:rPr>
                <w:sz w:val="18"/>
                <w:szCs w:val="18"/>
                <w:lang w:eastAsia="sk-SK"/>
              </w:rPr>
            </w:pPr>
          </w:p>
          <w:p w14:paraId="734E39AF" w14:textId="77777777" w:rsidR="0099678D" w:rsidRPr="00DD457E" w:rsidRDefault="0099678D" w:rsidP="0099678D">
            <w:pPr>
              <w:pStyle w:val="Normlny0"/>
              <w:jc w:val="center"/>
              <w:rPr>
                <w:sz w:val="18"/>
                <w:szCs w:val="18"/>
                <w:lang w:eastAsia="sk-SK"/>
              </w:rPr>
            </w:pPr>
          </w:p>
          <w:p w14:paraId="1B07D9A6" w14:textId="77777777" w:rsidR="0099678D" w:rsidRPr="00DD457E" w:rsidRDefault="0099678D" w:rsidP="0099678D">
            <w:pPr>
              <w:pStyle w:val="Normlny0"/>
              <w:jc w:val="center"/>
              <w:rPr>
                <w:sz w:val="18"/>
                <w:szCs w:val="18"/>
                <w:lang w:eastAsia="sk-SK"/>
              </w:rPr>
            </w:pPr>
          </w:p>
          <w:p w14:paraId="17357E83" w14:textId="77777777" w:rsidR="0099678D" w:rsidRPr="00DD457E" w:rsidRDefault="0099678D" w:rsidP="0099678D">
            <w:pPr>
              <w:pStyle w:val="Normlny0"/>
              <w:jc w:val="center"/>
              <w:rPr>
                <w:sz w:val="18"/>
                <w:szCs w:val="18"/>
                <w:lang w:eastAsia="sk-SK"/>
              </w:rPr>
            </w:pPr>
          </w:p>
          <w:p w14:paraId="7A432CD2" w14:textId="77777777" w:rsidR="0099678D" w:rsidRPr="00DD457E" w:rsidRDefault="0099678D" w:rsidP="0099678D">
            <w:pPr>
              <w:pStyle w:val="Normlny0"/>
              <w:jc w:val="center"/>
              <w:rPr>
                <w:sz w:val="18"/>
                <w:szCs w:val="18"/>
                <w:lang w:eastAsia="sk-SK"/>
              </w:rPr>
            </w:pPr>
          </w:p>
          <w:p w14:paraId="7E1B6E32" w14:textId="77777777" w:rsidR="0099678D" w:rsidRPr="00DD457E" w:rsidRDefault="0099678D" w:rsidP="0099678D">
            <w:pPr>
              <w:pStyle w:val="Normlny0"/>
              <w:jc w:val="center"/>
              <w:rPr>
                <w:sz w:val="18"/>
                <w:szCs w:val="18"/>
                <w:lang w:eastAsia="sk-SK"/>
              </w:rPr>
            </w:pPr>
          </w:p>
          <w:p w14:paraId="7D5F6261" w14:textId="77777777" w:rsidR="0099678D" w:rsidRPr="00DD457E" w:rsidRDefault="0099678D" w:rsidP="0099678D">
            <w:pPr>
              <w:pStyle w:val="Normlny0"/>
              <w:jc w:val="center"/>
              <w:rPr>
                <w:sz w:val="18"/>
                <w:szCs w:val="18"/>
                <w:lang w:eastAsia="sk-SK"/>
              </w:rPr>
            </w:pPr>
          </w:p>
          <w:p w14:paraId="4F4E2AEF" w14:textId="77777777" w:rsidR="0099678D" w:rsidRPr="00DD457E" w:rsidRDefault="0099678D" w:rsidP="0099678D">
            <w:pPr>
              <w:pStyle w:val="Normlny0"/>
              <w:jc w:val="center"/>
              <w:rPr>
                <w:sz w:val="18"/>
                <w:szCs w:val="18"/>
                <w:lang w:eastAsia="sk-SK"/>
              </w:rPr>
            </w:pPr>
          </w:p>
          <w:p w14:paraId="04D1EADE" w14:textId="77777777" w:rsidR="0099678D" w:rsidRDefault="0099678D" w:rsidP="0099678D">
            <w:pPr>
              <w:pStyle w:val="Normlny0"/>
              <w:jc w:val="center"/>
              <w:rPr>
                <w:sz w:val="18"/>
                <w:szCs w:val="18"/>
                <w:lang w:eastAsia="sk-SK"/>
              </w:rPr>
            </w:pPr>
          </w:p>
          <w:p w14:paraId="49486403" w14:textId="77777777" w:rsidR="002A73E4" w:rsidRDefault="002A73E4" w:rsidP="0099678D">
            <w:pPr>
              <w:pStyle w:val="Normlny0"/>
              <w:jc w:val="center"/>
              <w:rPr>
                <w:sz w:val="18"/>
                <w:szCs w:val="18"/>
                <w:lang w:eastAsia="sk-SK"/>
              </w:rPr>
            </w:pPr>
          </w:p>
          <w:p w14:paraId="0161CBD8" w14:textId="77777777" w:rsidR="002A73E4" w:rsidRPr="00DD457E" w:rsidRDefault="002A73E4" w:rsidP="0099678D">
            <w:pPr>
              <w:pStyle w:val="Normlny0"/>
              <w:jc w:val="center"/>
              <w:rPr>
                <w:sz w:val="18"/>
                <w:szCs w:val="18"/>
                <w:lang w:eastAsia="sk-SK"/>
              </w:rPr>
            </w:pPr>
          </w:p>
          <w:p w14:paraId="042C0A8A" w14:textId="77777777" w:rsidR="0099678D" w:rsidRPr="00DD457E" w:rsidRDefault="0099678D" w:rsidP="0099678D">
            <w:pPr>
              <w:pStyle w:val="Normlny0"/>
              <w:jc w:val="center"/>
              <w:rPr>
                <w:sz w:val="18"/>
                <w:szCs w:val="18"/>
                <w:lang w:eastAsia="sk-SK"/>
              </w:rPr>
            </w:pPr>
          </w:p>
          <w:p w14:paraId="3976A0A2" w14:textId="77777777" w:rsidR="0099678D" w:rsidRPr="00DD457E" w:rsidRDefault="0099678D" w:rsidP="0099678D">
            <w:pPr>
              <w:pStyle w:val="Normlny0"/>
              <w:jc w:val="center"/>
              <w:rPr>
                <w:sz w:val="18"/>
                <w:szCs w:val="18"/>
                <w:lang w:eastAsia="sk-SK"/>
              </w:rPr>
            </w:pPr>
            <w:r w:rsidRPr="00DD457E">
              <w:rPr>
                <w:sz w:val="18"/>
                <w:szCs w:val="18"/>
                <w:lang w:eastAsia="sk-SK"/>
              </w:rPr>
              <w:t>§ 3</w:t>
            </w:r>
          </w:p>
          <w:p w14:paraId="16FD4125" w14:textId="77777777" w:rsidR="0099678D" w:rsidRPr="00DD457E" w:rsidRDefault="0099678D" w:rsidP="0099678D">
            <w:pPr>
              <w:pStyle w:val="Normlny0"/>
              <w:jc w:val="center"/>
              <w:rPr>
                <w:sz w:val="18"/>
                <w:szCs w:val="18"/>
                <w:lang w:eastAsia="sk-SK"/>
              </w:rPr>
            </w:pPr>
            <w:r w:rsidRPr="00DD457E">
              <w:rPr>
                <w:sz w:val="18"/>
                <w:szCs w:val="18"/>
                <w:lang w:eastAsia="sk-SK"/>
              </w:rPr>
              <w:t>O. 1</w:t>
            </w:r>
          </w:p>
          <w:p w14:paraId="0CB8D733" w14:textId="77777777" w:rsidR="0099678D" w:rsidRPr="00DD457E" w:rsidRDefault="0099678D" w:rsidP="0099678D">
            <w:pPr>
              <w:pStyle w:val="Normlny0"/>
              <w:jc w:val="center"/>
              <w:rPr>
                <w:sz w:val="18"/>
                <w:szCs w:val="18"/>
                <w:lang w:eastAsia="sk-SK"/>
              </w:rPr>
            </w:pPr>
            <w:r w:rsidRPr="00DD457E">
              <w:rPr>
                <w:sz w:val="18"/>
                <w:szCs w:val="18"/>
                <w:lang w:eastAsia="sk-SK"/>
              </w:rPr>
              <w:t>P. a</w:t>
            </w:r>
          </w:p>
          <w:p w14:paraId="2A248031" w14:textId="77777777" w:rsidR="0099678D" w:rsidRPr="00DD457E" w:rsidRDefault="0099678D" w:rsidP="0099678D">
            <w:pPr>
              <w:pStyle w:val="Normlny0"/>
              <w:jc w:val="center"/>
              <w:rPr>
                <w:sz w:val="18"/>
                <w:szCs w:val="18"/>
                <w:lang w:eastAsia="sk-SK"/>
              </w:rPr>
            </w:pPr>
            <w:r w:rsidRPr="00DD457E">
              <w:rPr>
                <w:sz w:val="18"/>
                <w:szCs w:val="18"/>
                <w:lang w:eastAsia="sk-SK"/>
              </w:rPr>
              <w:t>P. b</w:t>
            </w:r>
          </w:p>
          <w:p w14:paraId="5556A846" w14:textId="77777777" w:rsidR="0099678D" w:rsidRPr="00DD457E" w:rsidRDefault="0099678D" w:rsidP="0099678D">
            <w:pPr>
              <w:pStyle w:val="Normlny0"/>
              <w:jc w:val="center"/>
              <w:rPr>
                <w:sz w:val="18"/>
                <w:szCs w:val="18"/>
                <w:lang w:eastAsia="sk-SK"/>
              </w:rPr>
            </w:pPr>
            <w:r w:rsidRPr="00DD457E">
              <w:rPr>
                <w:sz w:val="18"/>
                <w:szCs w:val="18"/>
                <w:lang w:eastAsia="sk-SK"/>
              </w:rPr>
              <w:t>P. c</w:t>
            </w:r>
          </w:p>
          <w:p w14:paraId="7882626A" w14:textId="77777777" w:rsidR="0099678D" w:rsidRPr="00DD457E" w:rsidRDefault="0099678D" w:rsidP="0099678D">
            <w:pPr>
              <w:pStyle w:val="Normlny0"/>
              <w:jc w:val="center"/>
              <w:rPr>
                <w:sz w:val="18"/>
                <w:szCs w:val="18"/>
                <w:lang w:eastAsia="sk-SK"/>
              </w:rPr>
            </w:pPr>
          </w:p>
          <w:p w14:paraId="3D06664F" w14:textId="77777777" w:rsidR="0099678D" w:rsidRPr="00DD457E" w:rsidRDefault="0099678D" w:rsidP="0099678D">
            <w:pPr>
              <w:pStyle w:val="Normlny0"/>
              <w:jc w:val="center"/>
              <w:rPr>
                <w:sz w:val="18"/>
                <w:szCs w:val="18"/>
                <w:lang w:eastAsia="sk-SK"/>
              </w:rPr>
            </w:pPr>
          </w:p>
          <w:p w14:paraId="398FAA75" w14:textId="77777777" w:rsidR="0099678D" w:rsidRPr="00DD457E" w:rsidRDefault="0099678D" w:rsidP="0099678D">
            <w:pPr>
              <w:pStyle w:val="Normlny0"/>
              <w:jc w:val="center"/>
              <w:rPr>
                <w:sz w:val="18"/>
                <w:szCs w:val="18"/>
                <w:lang w:eastAsia="sk-SK"/>
              </w:rPr>
            </w:pPr>
          </w:p>
          <w:p w14:paraId="578B2876" w14:textId="77777777" w:rsidR="0099678D" w:rsidRPr="00DD457E" w:rsidRDefault="0099678D" w:rsidP="0099678D">
            <w:pPr>
              <w:pStyle w:val="Normlny0"/>
              <w:jc w:val="center"/>
              <w:rPr>
                <w:sz w:val="18"/>
                <w:szCs w:val="18"/>
                <w:lang w:eastAsia="sk-SK"/>
              </w:rPr>
            </w:pPr>
          </w:p>
          <w:p w14:paraId="109C2E88" w14:textId="77777777" w:rsidR="0099678D" w:rsidRPr="00DD457E" w:rsidRDefault="0099678D" w:rsidP="0099678D">
            <w:pPr>
              <w:pStyle w:val="Normlny0"/>
              <w:jc w:val="center"/>
              <w:rPr>
                <w:sz w:val="18"/>
                <w:szCs w:val="18"/>
                <w:lang w:eastAsia="sk-SK"/>
              </w:rPr>
            </w:pPr>
          </w:p>
          <w:p w14:paraId="52B1CDF4" w14:textId="77777777" w:rsidR="0099678D" w:rsidRPr="00DD457E" w:rsidRDefault="0099678D" w:rsidP="0099678D">
            <w:pPr>
              <w:pStyle w:val="Normlny0"/>
              <w:jc w:val="center"/>
              <w:rPr>
                <w:sz w:val="18"/>
                <w:szCs w:val="18"/>
                <w:lang w:eastAsia="sk-SK"/>
              </w:rPr>
            </w:pPr>
          </w:p>
          <w:p w14:paraId="0A36EC7A" w14:textId="77777777" w:rsidR="0099678D" w:rsidRPr="00DD457E" w:rsidRDefault="0099678D" w:rsidP="0099678D">
            <w:pPr>
              <w:pStyle w:val="Normlny0"/>
              <w:jc w:val="center"/>
              <w:rPr>
                <w:sz w:val="18"/>
                <w:szCs w:val="18"/>
                <w:lang w:eastAsia="sk-SK"/>
              </w:rPr>
            </w:pPr>
          </w:p>
          <w:p w14:paraId="781AA7D5" w14:textId="77777777" w:rsidR="0099678D" w:rsidRPr="00DD457E" w:rsidRDefault="0099678D" w:rsidP="0099678D">
            <w:pPr>
              <w:pStyle w:val="Normlny0"/>
              <w:jc w:val="center"/>
              <w:rPr>
                <w:sz w:val="18"/>
                <w:szCs w:val="18"/>
                <w:lang w:eastAsia="sk-SK"/>
              </w:rPr>
            </w:pPr>
          </w:p>
          <w:p w14:paraId="31A59A54" w14:textId="77777777" w:rsidR="0099678D" w:rsidRPr="00DD457E" w:rsidRDefault="0099678D" w:rsidP="0099678D">
            <w:pPr>
              <w:pStyle w:val="Normlny0"/>
              <w:jc w:val="center"/>
              <w:rPr>
                <w:sz w:val="18"/>
                <w:szCs w:val="18"/>
                <w:lang w:eastAsia="sk-SK"/>
              </w:rPr>
            </w:pPr>
          </w:p>
          <w:p w14:paraId="391E5D69" w14:textId="77777777" w:rsidR="0099678D" w:rsidRPr="00DD457E" w:rsidRDefault="0099678D" w:rsidP="0099678D">
            <w:pPr>
              <w:pStyle w:val="Normlny0"/>
              <w:jc w:val="center"/>
              <w:rPr>
                <w:sz w:val="18"/>
                <w:szCs w:val="18"/>
                <w:lang w:eastAsia="sk-SK"/>
              </w:rPr>
            </w:pPr>
          </w:p>
          <w:p w14:paraId="5CF25744" w14:textId="77777777" w:rsidR="0099678D" w:rsidRPr="00DD457E" w:rsidRDefault="0099678D" w:rsidP="0099678D">
            <w:pPr>
              <w:pStyle w:val="Normlny0"/>
              <w:rPr>
                <w:sz w:val="18"/>
                <w:szCs w:val="18"/>
                <w:lang w:eastAsia="sk-SK"/>
              </w:rPr>
            </w:pPr>
          </w:p>
          <w:p w14:paraId="2B4DF848" w14:textId="580AA88A" w:rsidR="0099678D" w:rsidRPr="00690FA9" w:rsidRDefault="0099678D" w:rsidP="0099678D">
            <w:pPr>
              <w:pStyle w:val="Normlny0"/>
              <w:jc w:val="center"/>
              <w:rPr>
                <w:sz w:val="18"/>
                <w:szCs w:val="18"/>
                <w:lang w:eastAsia="sk-SK"/>
              </w:rPr>
            </w:pPr>
            <w:r w:rsidRPr="00DD457E">
              <w:rPr>
                <w:sz w:val="18"/>
                <w:szCs w:val="18"/>
                <w:lang w:eastAsia="sk-SK"/>
              </w:rPr>
              <w:t xml:space="preserve">  </w:t>
            </w:r>
          </w:p>
        </w:tc>
        <w:tc>
          <w:tcPr>
            <w:tcW w:w="1761" w:type="pct"/>
            <w:tcBorders>
              <w:top w:val="single" w:sz="4" w:space="0" w:color="auto"/>
              <w:left w:val="single" w:sz="4" w:space="0" w:color="auto"/>
              <w:bottom w:val="single" w:sz="4" w:space="0" w:color="auto"/>
              <w:right w:val="single" w:sz="4" w:space="0" w:color="auto"/>
            </w:tcBorders>
          </w:tcPr>
          <w:p w14:paraId="471DB1A3" w14:textId="77777777" w:rsidR="0099678D" w:rsidRPr="00DD457E" w:rsidRDefault="0099678D" w:rsidP="0099678D">
            <w:pPr>
              <w:pStyle w:val="Normlny0"/>
              <w:jc w:val="both"/>
              <w:rPr>
                <w:sz w:val="18"/>
                <w:szCs w:val="18"/>
                <w:lang w:eastAsia="sk-SK"/>
              </w:rPr>
            </w:pPr>
            <w:r w:rsidRPr="00DD457E">
              <w:rPr>
                <w:sz w:val="18"/>
                <w:szCs w:val="18"/>
                <w:lang w:eastAsia="sk-SK"/>
              </w:rPr>
              <w:lastRenderedPageBreak/>
              <w:t>(3) Držiteľ modrej karty Európskej únie vydanej podľa osobitného predpisu3a) (ďalej len „modrá karta“) má na účely vedenia v evidencii uchádzačov o zamestnanie rovnaké právne postavenie ako občan Slovenskej republiky.</w:t>
            </w:r>
          </w:p>
          <w:p w14:paraId="5934976D" w14:textId="77777777" w:rsidR="0099678D" w:rsidRPr="00DD457E" w:rsidRDefault="0099678D" w:rsidP="0099678D">
            <w:pPr>
              <w:pStyle w:val="Normlny0"/>
              <w:jc w:val="both"/>
              <w:rPr>
                <w:sz w:val="18"/>
                <w:szCs w:val="18"/>
                <w:lang w:eastAsia="sk-SK"/>
              </w:rPr>
            </w:pPr>
          </w:p>
          <w:p w14:paraId="51A208F0" w14:textId="77777777" w:rsidR="0099678D" w:rsidRPr="00DD457E" w:rsidRDefault="0099678D" w:rsidP="0099678D">
            <w:pPr>
              <w:pStyle w:val="Normlny0"/>
              <w:jc w:val="both"/>
              <w:rPr>
                <w:sz w:val="18"/>
                <w:szCs w:val="18"/>
                <w:lang w:eastAsia="sk-SK"/>
              </w:rPr>
            </w:pPr>
            <w:r w:rsidRPr="00DD457E">
              <w:rPr>
                <w:sz w:val="18"/>
                <w:szCs w:val="18"/>
                <w:lang w:eastAsia="sk-SK"/>
              </w:rPr>
              <w:t>3a) § 21 ods. 2 a § 37 zákona č. 404/2011 Z. z. v znení neskorších predpisov.</w:t>
            </w:r>
          </w:p>
          <w:p w14:paraId="503DBEF2" w14:textId="77777777" w:rsidR="0099678D" w:rsidRPr="00DD457E" w:rsidRDefault="0099678D" w:rsidP="0099678D">
            <w:pPr>
              <w:pStyle w:val="Normlny0"/>
              <w:jc w:val="both"/>
              <w:rPr>
                <w:sz w:val="18"/>
                <w:szCs w:val="18"/>
                <w:lang w:eastAsia="sk-SK"/>
              </w:rPr>
            </w:pPr>
          </w:p>
          <w:p w14:paraId="6BD328FF" w14:textId="77777777" w:rsidR="0099678D" w:rsidRPr="00DD457E" w:rsidRDefault="0099678D" w:rsidP="0099678D">
            <w:pPr>
              <w:pStyle w:val="Normlny0"/>
              <w:jc w:val="both"/>
              <w:rPr>
                <w:sz w:val="18"/>
                <w:szCs w:val="18"/>
                <w:lang w:eastAsia="sk-SK"/>
              </w:rPr>
            </w:pPr>
            <w:r w:rsidRPr="00DD457E">
              <w:rPr>
                <w:sz w:val="18"/>
                <w:szCs w:val="18"/>
                <w:lang w:eastAsia="sk-SK"/>
              </w:rPr>
              <w:t>(8) Príslušný úrad pre občana členského štátu Európskej únie a pre štátneho príslušníka tretej krajiny podľa § 2 ods. 2 písm. b) až e) a ods. 3, je úrad, v ktorého územnom obvode majú miesto pobytu.</w:t>
            </w:r>
          </w:p>
          <w:p w14:paraId="1ED8ABBC" w14:textId="77777777" w:rsidR="0099678D" w:rsidRPr="00DD457E" w:rsidRDefault="0099678D" w:rsidP="0099678D">
            <w:pPr>
              <w:pStyle w:val="Normlny0"/>
              <w:jc w:val="both"/>
              <w:rPr>
                <w:sz w:val="18"/>
                <w:szCs w:val="18"/>
                <w:lang w:eastAsia="sk-SK"/>
              </w:rPr>
            </w:pPr>
          </w:p>
          <w:p w14:paraId="794110C1" w14:textId="77777777" w:rsidR="0099678D" w:rsidRPr="00DD457E" w:rsidRDefault="0099678D" w:rsidP="0099678D">
            <w:pPr>
              <w:pStyle w:val="Normlny0"/>
              <w:jc w:val="both"/>
              <w:rPr>
                <w:sz w:val="18"/>
                <w:szCs w:val="18"/>
                <w:lang w:eastAsia="sk-SK"/>
              </w:rPr>
            </w:pPr>
            <w:r w:rsidRPr="00DD457E">
              <w:rPr>
                <w:sz w:val="18"/>
                <w:szCs w:val="18"/>
                <w:lang w:eastAsia="sk-SK"/>
              </w:rPr>
              <w:t>(1) Úrad vyradí uchádzača o zamestnanie z evidencie uchádzačov o zamestnanie dňom</w:t>
            </w:r>
          </w:p>
          <w:p w14:paraId="502CA490" w14:textId="77777777" w:rsidR="0099678D" w:rsidRPr="00DD457E" w:rsidRDefault="0099678D" w:rsidP="0099678D">
            <w:pPr>
              <w:pStyle w:val="Normlny0"/>
              <w:jc w:val="both"/>
              <w:rPr>
                <w:sz w:val="18"/>
                <w:szCs w:val="18"/>
                <w:lang w:eastAsia="sk-SK"/>
              </w:rPr>
            </w:pPr>
            <w:r w:rsidRPr="00DD457E">
              <w:rPr>
                <w:sz w:val="18"/>
                <w:szCs w:val="18"/>
                <w:lang w:eastAsia="sk-SK"/>
              </w:rPr>
              <w:t>x) zániku modrej karty; to neplatí, ak uchádzač o zamestnanie k tomuto dňu spĺňa podmienky na zaradenie do evidencie uchádzačov o zamestnanie.</w:t>
            </w:r>
          </w:p>
          <w:p w14:paraId="5BB20A3E" w14:textId="77777777" w:rsidR="0099678D" w:rsidRPr="00DD457E" w:rsidRDefault="0099678D" w:rsidP="0099678D">
            <w:pPr>
              <w:pStyle w:val="Normlny0"/>
              <w:jc w:val="both"/>
              <w:rPr>
                <w:sz w:val="18"/>
                <w:szCs w:val="18"/>
                <w:lang w:eastAsia="sk-SK"/>
              </w:rPr>
            </w:pPr>
          </w:p>
          <w:p w14:paraId="583FD5DF" w14:textId="77777777" w:rsidR="0099678D" w:rsidRPr="00DD457E" w:rsidRDefault="0099678D" w:rsidP="0099678D">
            <w:pPr>
              <w:pStyle w:val="Normlny0"/>
              <w:jc w:val="both"/>
              <w:rPr>
                <w:sz w:val="18"/>
                <w:szCs w:val="18"/>
                <w:lang w:eastAsia="sk-SK"/>
              </w:rPr>
            </w:pPr>
            <w:r w:rsidRPr="00DD457E">
              <w:rPr>
                <w:sz w:val="18"/>
                <w:szCs w:val="18"/>
                <w:lang w:eastAsia="sk-SK"/>
              </w:rPr>
              <w:t>(1) Zárobková činnosť podľa tohto zákona je, ak osobitný predpis4) alebo medzinárodná zmluva, ktorá má prednosť pred zákonmi Slovenskej republiky, neustanovuje inak, činnosť vyplývajúca z právneho vzťahu, ktorý zakladá</w:t>
            </w:r>
          </w:p>
          <w:p w14:paraId="23FCB4B0" w14:textId="77777777" w:rsidR="0099678D" w:rsidRPr="00DD457E" w:rsidRDefault="0099678D" w:rsidP="0099678D">
            <w:pPr>
              <w:pStyle w:val="Normlny0"/>
              <w:jc w:val="both"/>
              <w:rPr>
                <w:sz w:val="18"/>
                <w:szCs w:val="18"/>
                <w:lang w:eastAsia="sk-SK"/>
              </w:rPr>
            </w:pPr>
            <w:r w:rsidRPr="00DD457E">
              <w:rPr>
                <w:sz w:val="18"/>
                <w:szCs w:val="18"/>
                <w:lang w:eastAsia="sk-SK"/>
              </w:rPr>
              <w:t>a) právo na príjem zo závislej činnosti podľa osobitného predpisu,5) okrem nepeňažného príjmu z predchádzajúceho právneho vzťahu, ktorý zakladal právo na príjem zo závislej činnosti podľa osobitného predpisu,5) poskytnutého z prostriedkov sociálneho fondu,</w:t>
            </w:r>
          </w:p>
          <w:p w14:paraId="30AC9443" w14:textId="77777777" w:rsidR="0099678D" w:rsidRPr="00DD457E" w:rsidRDefault="0099678D" w:rsidP="0099678D">
            <w:pPr>
              <w:pStyle w:val="Normlny0"/>
              <w:jc w:val="both"/>
              <w:rPr>
                <w:sz w:val="18"/>
                <w:szCs w:val="18"/>
                <w:lang w:eastAsia="sk-SK"/>
              </w:rPr>
            </w:pPr>
          </w:p>
          <w:p w14:paraId="67C09D63" w14:textId="77777777" w:rsidR="0099678D" w:rsidRPr="00DD457E" w:rsidRDefault="0099678D" w:rsidP="0099678D">
            <w:pPr>
              <w:pStyle w:val="Normlny0"/>
              <w:jc w:val="both"/>
              <w:rPr>
                <w:sz w:val="18"/>
                <w:szCs w:val="18"/>
                <w:lang w:eastAsia="sk-SK"/>
              </w:rPr>
            </w:pPr>
            <w:r w:rsidRPr="00DD457E">
              <w:rPr>
                <w:sz w:val="18"/>
                <w:szCs w:val="18"/>
                <w:lang w:eastAsia="sk-SK"/>
              </w:rPr>
              <w:t>4) 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w:t>
            </w:r>
          </w:p>
          <w:p w14:paraId="6362D101" w14:textId="77777777" w:rsidR="0099678D" w:rsidRPr="00DD457E" w:rsidRDefault="0099678D" w:rsidP="0099678D">
            <w:pPr>
              <w:pStyle w:val="Normlny0"/>
              <w:jc w:val="both"/>
              <w:rPr>
                <w:sz w:val="18"/>
                <w:szCs w:val="18"/>
                <w:lang w:eastAsia="sk-SK"/>
              </w:rPr>
            </w:pPr>
            <w:r w:rsidRPr="00DD457E">
              <w:rPr>
                <w:sz w:val="18"/>
                <w:szCs w:val="18"/>
                <w:lang w:eastAsia="sk-SK"/>
              </w:rPr>
              <w:t>5) § 5 ods. 1 písm. a) až h) a m), ods. 2 a 3 zákona č. 595/2003 Z. z. o dani z príjmov v znení neskorších predpisov.</w:t>
            </w:r>
          </w:p>
          <w:p w14:paraId="60F8FEBC" w14:textId="77777777" w:rsidR="0099678D" w:rsidRPr="00DD457E" w:rsidRDefault="0099678D" w:rsidP="0099678D">
            <w:pPr>
              <w:pStyle w:val="Normlny0"/>
              <w:jc w:val="both"/>
              <w:rPr>
                <w:sz w:val="18"/>
                <w:szCs w:val="18"/>
                <w:lang w:eastAsia="sk-SK"/>
              </w:rPr>
            </w:pPr>
          </w:p>
          <w:p w14:paraId="4B51574D" w14:textId="77777777" w:rsidR="0099678D" w:rsidRPr="00DD457E" w:rsidRDefault="0099678D" w:rsidP="0099678D">
            <w:pPr>
              <w:pStyle w:val="Normlny0"/>
              <w:jc w:val="both"/>
              <w:rPr>
                <w:sz w:val="18"/>
                <w:szCs w:val="18"/>
                <w:lang w:eastAsia="sk-SK"/>
              </w:rPr>
            </w:pPr>
            <w:r w:rsidRPr="00DD457E">
              <w:rPr>
                <w:sz w:val="18"/>
                <w:szCs w:val="18"/>
                <w:lang w:eastAsia="sk-SK"/>
              </w:rPr>
              <w:t>(1) Zamestnanec na účely nemocenského poistenia, dôchodkového poistenia a poistenia v nezamestnanosti je, ak tento zákon neustanovuje inak, fyzická osoba v právnom vzťahu, ktorý jej zakladá právo na pravidelný mesačný príjem podľa § 3 ods. 1 písm. a) a ods. 2 a 3, okrem</w:t>
            </w:r>
          </w:p>
          <w:p w14:paraId="0A8EF91F" w14:textId="77777777" w:rsidR="0099678D" w:rsidRPr="00DD457E" w:rsidRDefault="0099678D" w:rsidP="0099678D">
            <w:pPr>
              <w:pStyle w:val="Normlny0"/>
              <w:jc w:val="both"/>
              <w:rPr>
                <w:sz w:val="18"/>
                <w:szCs w:val="18"/>
                <w:lang w:eastAsia="sk-SK"/>
              </w:rPr>
            </w:pPr>
            <w:r w:rsidRPr="00DD457E">
              <w:rPr>
                <w:sz w:val="18"/>
                <w:szCs w:val="18"/>
                <w:lang w:eastAsia="sk-SK"/>
              </w:rPr>
              <w:t>a) fyzickej osoby v právnom vzťahu na základe dohody o brigádnickej práci študentov,</w:t>
            </w:r>
          </w:p>
          <w:p w14:paraId="29F7CD11" w14:textId="77777777" w:rsidR="0099678D" w:rsidRPr="00DD457E" w:rsidRDefault="0099678D" w:rsidP="0099678D">
            <w:pPr>
              <w:pStyle w:val="Normlny0"/>
              <w:jc w:val="both"/>
              <w:rPr>
                <w:sz w:val="18"/>
                <w:szCs w:val="18"/>
                <w:lang w:eastAsia="sk-SK"/>
              </w:rPr>
            </w:pPr>
            <w:r w:rsidRPr="00DD457E">
              <w:rPr>
                <w:sz w:val="18"/>
                <w:szCs w:val="18"/>
                <w:lang w:eastAsia="sk-SK"/>
              </w:rPr>
              <w:t>b) fyzickej osoby v právnom vzťahu na základe dohody o vykonaní práce alebo dohody o pracovnej činnosti, ktorá má priznaný</w:t>
            </w:r>
          </w:p>
          <w:p w14:paraId="2282BE80" w14:textId="77777777" w:rsidR="0099678D" w:rsidRPr="00DD457E" w:rsidRDefault="0099678D" w:rsidP="0099678D">
            <w:pPr>
              <w:pStyle w:val="Normlny0"/>
              <w:jc w:val="both"/>
              <w:rPr>
                <w:sz w:val="18"/>
                <w:szCs w:val="18"/>
                <w:lang w:eastAsia="sk-SK"/>
              </w:rPr>
            </w:pPr>
            <w:r w:rsidRPr="00DD457E">
              <w:rPr>
                <w:sz w:val="18"/>
                <w:szCs w:val="18"/>
                <w:lang w:eastAsia="sk-SK"/>
              </w:rPr>
              <w:t>1. starobný dôchodok,</w:t>
            </w:r>
          </w:p>
          <w:p w14:paraId="0CD2E641" w14:textId="77777777" w:rsidR="0099678D" w:rsidRPr="00DD457E" w:rsidRDefault="0099678D" w:rsidP="0099678D">
            <w:pPr>
              <w:pStyle w:val="Normlny0"/>
              <w:jc w:val="both"/>
              <w:rPr>
                <w:sz w:val="18"/>
                <w:szCs w:val="18"/>
                <w:lang w:eastAsia="sk-SK"/>
              </w:rPr>
            </w:pPr>
            <w:r w:rsidRPr="00DD457E">
              <w:rPr>
                <w:sz w:val="18"/>
                <w:szCs w:val="18"/>
                <w:lang w:eastAsia="sk-SK"/>
              </w:rPr>
              <w:t>2. predčasný starobný dôchodok,</w:t>
            </w:r>
          </w:p>
          <w:p w14:paraId="11D81678" w14:textId="77777777" w:rsidR="0099678D" w:rsidRPr="00DD457E" w:rsidRDefault="0099678D" w:rsidP="0099678D">
            <w:pPr>
              <w:pStyle w:val="Normlny0"/>
              <w:jc w:val="both"/>
              <w:rPr>
                <w:sz w:val="18"/>
                <w:szCs w:val="18"/>
                <w:lang w:eastAsia="sk-SK"/>
              </w:rPr>
            </w:pPr>
            <w:r w:rsidRPr="00DD457E">
              <w:rPr>
                <w:sz w:val="18"/>
                <w:szCs w:val="18"/>
                <w:lang w:eastAsia="sk-SK"/>
              </w:rPr>
              <w:t>3. invalidný dôchodok,</w:t>
            </w:r>
          </w:p>
          <w:p w14:paraId="29E2BEAE" w14:textId="77777777" w:rsidR="0099678D" w:rsidRPr="00DD457E" w:rsidRDefault="0099678D" w:rsidP="0099678D">
            <w:pPr>
              <w:pStyle w:val="Normlny0"/>
              <w:jc w:val="both"/>
              <w:rPr>
                <w:sz w:val="18"/>
                <w:szCs w:val="18"/>
                <w:lang w:eastAsia="sk-SK"/>
              </w:rPr>
            </w:pPr>
            <w:r w:rsidRPr="00DD457E">
              <w:rPr>
                <w:sz w:val="18"/>
                <w:szCs w:val="18"/>
                <w:lang w:eastAsia="sk-SK"/>
              </w:rPr>
              <w:t>4. výsluhový dôchodok podľa osobitného predpisu2) a dovŕšila dôchodkový vek,</w:t>
            </w:r>
          </w:p>
          <w:p w14:paraId="7AB9DED1" w14:textId="77777777" w:rsidR="0099678D" w:rsidRPr="00DD457E" w:rsidRDefault="0099678D" w:rsidP="0099678D">
            <w:pPr>
              <w:pStyle w:val="Normlny0"/>
              <w:jc w:val="both"/>
              <w:rPr>
                <w:sz w:val="18"/>
                <w:szCs w:val="18"/>
                <w:lang w:eastAsia="sk-SK"/>
              </w:rPr>
            </w:pPr>
            <w:r w:rsidRPr="00DD457E">
              <w:rPr>
                <w:sz w:val="18"/>
                <w:szCs w:val="18"/>
                <w:lang w:eastAsia="sk-SK"/>
              </w:rPr>
              <w:t>5. invalidný výsluhový dôchodok podľa osobitného predpisu,2)</w:t>
            </w:r>
          </w:p>
          <w:p w14:paraId="47A5EE50" w14:textId="77777777" w:rsidR="0099678D" w:rsidRPr="00DD457E" w:rsidRDefault="0099678D" w:rsidP="0099678D">
            <w:pPr>
              <w:pStyle w:val="Normlny0"/>
              <w:jc w:val="both"/>
              <w:rPr>
                <w:sz w:val="18"/>
                <w:szCs w:val="18"/>
                <w:lang w:eastAsia="sk-SK"/>
              </w:rPr>
            </w:pPr>
            <w:r w:rsidRPr="00DD457E">
              <w:rPr>
                <w:sz w:val="18"/>
                <w:szCs w:val="18"/>
                <w:lang w:eastAsia="sk-SK"/>
              </w:rPr>
              <w:t xml:space="preserve">c) žiaka strednej školy v právnom vzťahu, na základe ktorého vykonáva praktické vyučovanie podľa osobitného predpisu7aa) a </w:t>
            </w:r>
            <w:r w:rsidRPr="00DD457E">
              <w:rPr>
                <w:sz w:val="18"/>
                <w:szCs w:val="18"/>
                <w:lang w:eastAsia="sk-SK"/>
              </w:rPr>
              <w:lastRenderedPageBreak/>
              <w:t>študenta vysokej školy v právnom vzťahu, na základe ktorého vykonáva praktickú výučbu alebo odbornú prax podľa osobitného predpisu,7aaa)</w:t>
            </w:r>
          </w:p>
          <w:p w14:paraId="43B44C9A" w14:textId="77777777" w:rsidR="0099678D" w:rsidRPr="00DD457E" w:rsidRDefault="0099678D" w:rsidP="0099678D">
            <w:pPr>
              <w:pStyle w:val="Normlny0"/>
              <w:jc w:val="both"/>
              <w:rPr>
                <w:sz w:val="18"/>
                <w:szCs w:val="18"/>
                <w:lang w:eastAsia="sk-SK"/>
              </w:rPr>
            </w:pPr>
            <w:r w:rsidRPr="00DD457E">
              <w:rPr>
                <w:sz w:val="18"/>
                <w:szCs w:val="18"/>
                <w:lang w:eastAsia="sk-SK"/>
              </w:rPr>
              <w:t>d) fyzickej osoby v právnom vzťahu na základe dohody o zaradení do aktívnych záloh podľa osobitného predpisu.1c)</w:t>
            </w:r>
          </w:p>
          <w:p w14:paraId="76EB8C1B" w14:textId="77777777" w:rsidR="0099678D" w:rsidRPr="00DD457E" w:rsidRDefault="0099678D" w:rsidP="0099678D">
            <w:pPr>
              <w:pStyle w:val="Normlny0"/>
              <w:jc w:val="both"/>
              <w:rPr>
                <w:sz w:val="18"/>
                <w:szCs w:val="18"/>
                <w:lang w:eastAsia="sk-SK"/>
              </w:rPr>
            </w:pPr>
          </w:p>
          <w:p w14:paraId="456AD1AF" w14:textId="77777777" w:rsidR="0099678D" w:rsidRPr="00DD457E" w:rsidRDefault="0099678D" w:rsidP="0099678D">
            <w:pPr>
              <w:pStyle w:val="Normlny0"/>
              <w:jc w:val="both"/>
              <w:rPr>
                <w:sz w:val="18"/>
                <w:szCs w:val="18"/>
                <w:lang w:eastAsia="sk-SK"/>
              </w:rPr>
            </w:pPr>
            <w:r w:rsidRPr="00DD457E">
              <w:rPr>
                <w:sz w:val="18"/>
                <w:szCs w:val="18"/>
                <w:lang w:eastAsia="sk-SK"/>
              </w:rPr>
              <w:t>(2) Zamestnanec na účely dôchodkového poistenia je aj fyzická osoba, ktorá</w:t>
            </w:r>
          </w:p>
          <w:p w14:paraId="2DFAF361" w14:textId="77777777" w:rsidR="0099678D" w:rsidRPr="00DD457E" w:rsidRDefault="0099678D" w:rsidP="0099678D">
            <w:pPr>
              <w:pStyle w:val="Normlny0"/>
              <w:jc w:val="both"/>
              <w:rPr>
                <w:sz w:val="18"/>
                <w:szCs w:val="18"/>
                <w:lang w:eastAsia="sk-SK"/>
              </w:rPr>
            </w:pPr>
            <w:r w:rsidRPr="00DD457E">
              <w:rPr>
                <w:sz w:val="18"/>
                <w:szCs w:val="18"/>
                <w:lang w:eastAsia="sk-SK"/>
              </w:rPr>
              <w:t>a) je v právnom vzťahu, ktorý jej zakladá právo na nepravidelný príjem podľa § 3 ods. 1 písm. a) a ods. 2 a 3, okrem žiaka strednej školy v právnom vzťahu, na základe ktorého vykonáva praktické vyučovanie podľa osobitného predpisu,7aa) a študenta vysokej školy v právnom vzťahu, na základe ktorého vykonáva praktickú výučbu alebo odbornú prax podľa osobitného predpisu,7aaa)</w:t>
            </w:r>
          </w:p>
          <w:p w14:paraId="0F578AB0" w14:textId="77777777" w:rsidR="0099678D" w:rsidRPr="00DD457E" w:rsidRDefault="0099678D" w:rsidP="0099678D">
            <w:pPr>
              <w:pStyle w:val="Normlny0"/>
              <w:jc w:val="both"/>
              <w:rPr>
                <w:sz w:val="18"/>
                <w:szCs w:val="18"/>
                <w:lang w:eastAsia="sk-SK"/>
              </w:rPr>
            </w:pPr>
            <w:r w:rsidRPr="00DD457E">
              <w:rPr>
                <w:sz w:val="18"/>
                <w:szCs w:val="18"/>
                <w:lang w:eastAsia="sk-SK"/>
              </w:rPr>
              <w:t>b) je v právnom vzťahu na základe</w:t>
            </w:r>
          </w:p>
          <w:p w14:paraId="2C702920" w14:textId="77777777" w:rsidR="0099678D" w:rsidRPr="00DD457E" w:rsidRDefault="0099678D" w:rsidP="0099678D">
            <w:pPr>
              <w:pStyle w:val="Normlny0"/>
              <w:jc w:val="both"/>
              <w:rPr>
                <w:sz w:val="18"/>
                <w:szCs w:val="18"/>
                <w:lang w:eastAsia="sk-SK"/>
              </w:rPr>
            </w:pPr>
            <w:r w:rsidRPr="00DD457E">
              <w:rPr>
                <w:sz w:val="18"/>
                <w:szCs w:val="18"/>
                <w:lang w:eastAsia="sk-SK"/>
              </w:rPr>
              <w:t>1. dohody o brigádnickej práci študentov, ktorý jej zakladá právo na pravidelný mesačný príjem podľa § 3 ods. 1 písm. a) a ods. 2 a 3,</w:t>
            </w:r>
          </w:p>
          <w:p w14:paraId="65E68A63" w14:textId="77777777" w:rsidR="0099678D" w:rsidRPr="00DD457E" w:rsidRDefault="0099678D" w:rsidP="0099678D">
            <w:pPr>
              <w:pStyle w:val="Normlny0"/>
              <w:jc w:val="both"/>
              <w:rPr>
                <w:sz w:val="18"/>
                <w:szCs w:val="18"/>
                <w:lang w:eastAsia="sk-SK"/>
              </w:rPr>
            </w:pPr>
            <w:r w:rsidRPr="00DD457E">
              <w:rPr>
                <w:sz w:val="18"/>
                <w:szCs w:val="18"/>
                <w:lang w:eastAsia="sk-SK"/>
              </w:rPr>
              <w:t>2. dohody o vykonaní práce alebo dohody o pracovnej činnosti, ktorý jej zakladá právo na pravidelný mesačný príjem podľa § 3 ods. 1 písm. a) a ods. 2 a 3, ak je fyzickou osobou uvedenou v odseku 1 písm. b),</w:t>
            </w:r>
          </w:p>
          <w:p w14:paraId="5857E908" w14:textId="77777777" w:rsidR="0099678D" w:rsidRPr="00DD457E" w:rsidRDefault="0099678D" w:rsidP="0099678D">
            <w:pPr>
              <w:pStyle w:val="Normlny0"/>
              <w:jc w:val="both"/>
              <w:rPr>
                <w:sz w:val="18"/>
                <w:szCs w:val="18"/>
                <w:lang w:eastAsia="sk-SK"/>
              </w:rPr>
            </w:pPr>
            <w:r w:rsidRPr="00DD457E">
              <w:rPr>
                <w:sz w:val="18"/>
                <w:szCs w:val="18"/>
                <w:lang w:eastAsia="sk-SK"/>
              </w:rPr>
              <w:t>c) je v právnom vzťahu na základe dohody o zaradení do aktívnych záloh podľa osobitného predpisu,1c) ktorý jej zakladá právo na príjem podľa § 3 ods. 1 písm. a) a ods. 2 a 3 za čas pravidelného cvičenia alebo plnenia úloh ozbrojených síl Slovenskej republiky.</w:t>
            </w:r>
          </w:p>
          <w:p w14:paraId="3F93B56B" w14:textId="77777777" w:rsidR="0099678D" w:rsidRPr="00DD457E" w:rsidRDefault="0099678D" w:rsidP="0099678D">
            <w:pPr>
              <w:pStyle w:val="Normlny0"/>
              <w:jc w:val="both"/>
              <w:rPr>
                <w:sz w:val="18"/>
                <w:szCs w:val="18"/>
                <w:lang w:eastAsia="sk-SK"/>
              </w:rPr>
            </w:pPr>
          </w:p>
          <w:p w14:paraId="20A397B9" w14:textId="77777777" w:rsidR="0099678D" w:rsidRPr="00DD457E" w:rsidRDefault="0099678D" w:rsidP="0099678D">
            <w:pPr>
              <w:pStyle w:val="Normlny0"/>
              <w:jc w:val="both"/>
              <w:rPr>
                <w:sz w:val="18"/>
                <w:szCs w:val="18"/>
                <w:lang w:eastAsia="sk-SK"/>
              </w:rPr>
            </w:pPr>
            <w:r w:rsidRPr="00DD457E">
              <w:rPr>
                <w:sz w:val="18"/>
                <w:szCs w:val="18"/>
                <w:lang w:eastAsia="sk-SK"/>
              </w:rPr>
              <w:t>(3) Zamestnanec na účely úrazového poistenia je fyzická osoba v právnom vzťahu zakladajúcom zamestnávateľovi úrazové poistenie.</w:t>
            </w:r>
          </w:p>
          <w:p w14:paraId="3F00637B" w14:textId="77777777" w:rsidR="0099678D" w:rsidRPr="00DD457E" w:rsidRDefault="0099678D" w:rsidP="0099678D">
            <w:pPr>
              <w:pStyle w:val="Normlny0"/>
              <w:jc w:val="both"/>
              <w:rPr>
                <w:sz w:val="18"/>
                <w:szCs w:val="18"/>
                <w:lang w:eastAsia="sk-SK"/>
              </w:rPr>
            </w:pPr>
          </w:p>
          <w:p w14:paraId="0CF54645" w14:textId="77777777" w:rsidR="0099678D" w:rsidRPr="00DD457E" w:rsidRDefault="0099678D" w:rsidP="0099678D">
            <w:pPr>
              <w:pStyle w:val="Normlny0"/>
              <w:jc w:val="both"/>
              <w:rPr>
                <w:sz w:val="18"/>
                <w:szCs w:val="18"/>
                <w:lang w:eastAsia="sk-SK"/>
              </w:rPr>
            </w:pPr>
            <w:r w:rsidRPr="00DD457E">
              <w:rPr>
                <w:sz w:val="18"/>
                <w:szCs w:val="18"/>
                <w:lang w:eastAsia="sk-SK"/>
              </w:rPr>
              <w:t>(4) 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w:t>
            </w:r>
          </w:p>
          <w:p w14:paraId="38957DB7" w14:textId="77777777" w:rsidR="0099678D" w:rsidRPr="00DD457E" w:rsidRDefault="0099678D" w:rsidP="0099678D">
            <w:pPr>
              <w:pStyle w:val="Normlny0"/>
              <w:jc w:val="both"/>
              <w:rPr>
                <w:sz w:val="18"/>
                <w:szCs w:val="18"/>
                <w:lang w:eastAsia="sk-SK"/>
              </w:rPr>
            </w:pPr>
          </w:p>
          <w:p w14:paraId="5A04953E" w14:textId="77777777" w:rsidR="0099678D" w:rsidRPr="00DD457E" w:rsidRDefault="0099678D" w:rsidP="0099678D">
            <w:pPr>
              <w:pStyle w:val="Normlny0"/>
              <w:jc w:val="both"/>
              <w:rPr>
                <w:sz w:val="18"/>
                <w:szCs w:val="18"/>
                <w:lang w:eastAsia="sk-SK"/>
              </w:rPr>
            </w:pPr>
            <w:r w:rsidRPr="00DD457E">
              <w:rPr>
                <w:sz w:val="18"/>
                <w:szCs w:val="18"/>
                <w:lang w:eastAsia="sk-SK"/>
              </w:rPr>
              <w:t>1c) Zákon č. 570/2005 Z. z. o brannej povinnosti a o zmene a doplnení niektorých zákonov v znení neskorších predpisov.</w:t>
            </w:r>
          </w:p>
          <w:p w14:paraId="7CDE5B77" w14:textId="77777777" w:rsidR="0099678D" w:rsidRPr="00DD457E" w:rsidRDefault="0099678D" w:rsidP="0099678D">
            <w:pPr>
              <w:pStyle w:val="Normlny0"/>
              <w:jc w:val="both"/>
              <w:rPr>
                <w:sz w:val="18"/>
                <w:szCs w:val="18"/>
                <w:lang w:eastAsia="sk-SK"/>
              </w:rPr>
            </w:pPr>
            <w:r w:rsidRPr="00DD457E">
              <w:rPr>
                <w:sz w:val="18"/>
                <w:szCs w:val="18"/>
                <w:lang w:eastAsia="sk-SK"/>
              </w:rPr>
              <w:t>2) Zákon č. 328/2002 Z. z. o sociálnom zabezpečení policajtov a vojakov a o zmene a doplnení niektorých zákonov v znení neskorších predpisov.</w:t>
            </w:r>
          </w:p>
          <w:p w14:paraId="7967CC4D" w14:textId="77777777" w:rsidR="0099678D" w:rsidRPr="00DD457E" w:rsidRDefault="0099678D" w:rsidP="0099678D">
            <w:pPr>
              <w:pStyle w:val="Normlny0"/>
              <w:jc w:val="both"/>
              <w:rPr>
                <w:sz w:val="18"/>
                <w:szCs w:val="18"/>
                <w:lang w:eastAsia="sk-SK"/>
              </w:rPr>
            </w:pPr>
            <w:r w:rsidRPr="00DD457E">
              <w:rPr>
                <w:sz w:val="18"/>
                <w:szCs w:val="18"/>
                <w:lang w:eastAsia="sk-SK"/>
              </w:rPr>
              <w:t>7aa) Zákon č. 61/2015 Z. z. o odbornom vzdelávaní a príprave a o zmene a doplnení niektorých zákonov.</w:t>
            </w:r>
          </w:p>
          <w:p w14:paraId="1E15B1B7" w14:textId="77777777" w:rsidR="0099678D" w:rsidRPr="00DD457E" w:rsidRDefault="0099678D" w:rsidP="0099678D">
            <w:pPr>
              <w:pStyle w:val="Normlny0"/>
              <w:jc w:val="both"/>
              <w:rPr>
                <w:sz w:val="18"/>
                <w:szCs w:val="18"/>
                <w:lang w:eastAsia="sk-SK"/>
              </w:rPr>
            </w:pPr>
            <w:r w:rsidRPr="00DD457E">
              <w:rPr>
                <w:sz w:val="18"/>
                <w:szCs w:val="18"/>
                <w:lang w:eastAsia="sk-SK"/>
              </w:rPr>
              <w:t>7aaa) Zákon č. 131/2002 Z. z. o vysokých školách a o zmene a doplnení niektorých zákonov v znení neskorších predpisov.</w:t>
            </w:r>
          </w:p>
          <w:p w14:paraId="414F8A2E" w14:textId="77777777" w:rsidR="0099678D" w:rsidRPr="00DD457E" w:rsidRDefault="0099678D" w:rsidP="0099678D">
            <w:pPr>
              <w:pStyle w:val="Normlny0"/>
              <w:jc w:val="both"/>
              <w:rPr>
                <w:sz w:val="18"/>
                <w:szCs w:val="18"/>
                <w:lang w:eastAsia="sk-SK"/>
              </w:rPr>
            </w:pPr>
          </w:p>
          <w:p w14:paraId="2374D23E" w14:textId="77777777" w:rsidR="0099678D" w:rsidRPr="00DD457E" w:rsidRDefault="0099678D" w:rsidP="0099678D">
            <w:pPr>
              <w:pStyle w:val="Normlny0"/>
              <w:jc w:val="both"/>
              <w:rPr>
                <w:sz w:val="18"/>
                <w:szCs w:val="18"/>
                <w:lang w:eastAsia="sk-SK"/>
              </w:rPr>
            </w:pPr>
            <w:r w:rsidRPr="00DD457E">
              <w:rPr>
                <w:sz w:val="18"/>
                <w:szCs w:val="18"/>
                <w:lang w:eastAsia="sk-SK"/>
              </w:rPr>
              <w:t xml:space="preserve">Zamestnanec na účely nemocenského poistenia, dôchodkového </w:t>
            </w:r>
            <w:r w:rsidRPr="00DD457E">
              <w:rPr>
                <w:sz w:val="18"/>
                <w:szCs w:val="18"/>
                <w:lang w:eastAsia="sk-SK"/>
              </w:rPr>
              <w:lastRenderedPageBreak/>
              <w:t>poistenia a poistenia v nezamestnanosti je aj fyzická osoba v právnom vzťahu na základe dohody o pracovnej činnosti na výkon sezónnej práce, ktorý jej zakladá právo na príjem podľa § 3 ods. 1 písm. a) a ods. 2 a 3. Na zamestnanca podľa prvej vety sa § 4 ods. 1 a 2 nevzťahuje.</w:t>
            </w:r>
          </w:p>
          <w:p w14:paraId="53B24B98" w14:textId="77777777" w:rsidR="0099678D" w:rsidRPr="00DD457E" w:rsidRDefault="0099678D" w:rsidP="0099678D">
            <w:pPr>
              <w:pStyle w:val="Normlny0"/>
              <w:jc w:val="both"/>
              <w:rPr>
                <w:sz w:val="18"/>
                <w:szCs w:val="18"/>
                <w:lang w:eastAsia="sk-SK"/>
              </w:rPr>
            </w:pPr>
          </w:p>
          <w:p w14:paraId="7A0AF376" w14:textId="77777777" w:rsidR="0099678D" w:rsidRPr="00DD457E" w:rsidRDefault="0099678D" w:rsidP="0099678D">
            <w:pPr>
              <w:pStyle w:val="Normlny0"/>
              <w:jc w:val="both"/>
              <w:rPr>
                <w:sz w:val="18"/>
                <w:szCs w:val="18"/>
                <w:lang w:eastAsia="sk-SK"/>
              </w:rPr>
            </w:pPr>
            <w:r w:rsidRPr="00DD457E">
              <w:rPr>
                <w:sz w:val="18"/>
                <w:szCs w:val="18"/>
                <w:lang w:eastAsia="sk-SK"/>
              </w:rPr>
              <w:t>(1) Poistenec podľa tohto zákona je fyzická osoba, ktorá je nemocensky poistená, dôchodkovo poistená alebo poistená v nezamestnanosti podľa tohto zákona.</w:t>
            </w:r>
          </w:p>
          <w:p w14:paraId="112AEFA1" w14:textId="77777777" w:rsidR="0099678D" w:rsidRPr="00DD457E" w:rsidRDefault="0099678D" w:rsidP="0099678D">
            <w:pPr>
              <w:pStyle w:val="Normlny0"/>
              <w:jc w:val="both"/>
              <w:rPr>
                <w:sz w:val="18"/>
                <w:szCs w:val="18"/>
                <w:lang w:eastAsia="sk-SK"/>
              </w:rPr>
            </w:pPr>
          </w:p>
          <w:p w14:paraId="3737AD69" w14:textId="77777777" w:rsidR="0099678D" w:rsidRPr="00DD457E" w:rsidRDefault="0099678D" w:rsidP="0099678D">
            <w:pPr>
              <w:pStyle w:val="Normlny0"/>
              <w:jc w:val="both"/>
              <w:rPr>
                <w:sz w:val="18"/>
                <w:szCs w:val="18"/>
                <w:lang w:eastAsia="sk-SK"/>
              </w:rPr>
            </w:pPr>
            <w:r w:rsidRPr="00DD457E">
              <w:rPr>
                <w:sz w:val="18"/>
                <w:szCs w:val="18"/>
                <w:lang w:eastAsia="sk-SK"/>
              </w:rPr>
              <w:t>(2) Poistenec podľa tohto zákona je na účely dôchodkového poistenia aj fyzická osoba, ktorá získala obdobie dôchodkového poistenia podľa § 60 ods. 2, 4 a 5.</w:t>
            </w:r>
          </w:p>
          <w:p w14:paraId="6E045847" w14:textId="77777777" w:rsidR="0099678D" w:rsidRPr="00DD457E" w:rsidRDefault="0099678D" w:rsidP="0099678D">
            <w:pPr>
              <w:pStyle w:val="Normlny0"/>
              <w:jc w:val="both"/>
              <w:rPr>
                <w:sz w:val="18"/>
                <w:szCs w:val="18"/>
                <w:lang w:eastAsia="sk-SK"/>
              </w:rPr>
            </w:pPr>
          </w:p>
          <w:p w14:paraId="37BB9268" w14:textId="77777777" w:rsidR="0099678D" w:rsidRPr="00DD457E" w:rsidRDefault="0099678D" w:rsidP="0099678D">
            <w:pPr>
              <w:pStyle w:val="Normlny0"/>
              <w:jc w:val="both"/>
              <w:rPr>
                <w:sz w:val="18"/>
                <w:szCs w:val="18"/>
                <w:lang w:eastAsia="sk-SK"/>
              </w:rPr>
            </w:pPr>
            <w:r w:rsidRPr="00DD457E">
              <w:rPr>
                <w:sz w:val="18"/>
                <w:szCs w:val="18"/>
                <w:lang w:eastAsia="sk-SK"/>
              </w:rPr>
              <w:t>(3) Poistencom patria práva pri výkone sociálneho poistenia rovnako v súlade so zásadou rovnakého zaobchádzania v sociálnom zabezpečení ustanovenou osobitným zákonom.</w:t>
            </w:r>
          </w:p>
          <w:p w14:paraId="31EC67F0" w14:textId="77777777" w:rsidR="0099678D" w:rsidRPr="00DD457E" w:rsidRDefault="0099678D" w:rsidP="0099678D">
            <w:pPr>
              <w:pStyle w:val="Normlny0"/>
              <w:jc w:val="both"/>
              <w:rPr>
                <w:sz w:val="18"/>
                <w:szCs w:val="18"/>
                <w:lang w:eastAsia="sk-SK"/>
              </w:rPr>
            </w:pPr>
          </w:p>
          <w:p w14:paraId="555C38F4" w14:textId="77777777" w:rsidR="0099678D" w:rsidRPr="00DD457E" w:rsidRDefault="0099678D" w:rsidP="0099678D">
            <w:pPr>
              <w:pStyle w:val="Normlny0"/>
              <w:jc w:val="both"/>
              <w:rPr>
                <w:sz w:val="18"/>
                <w:szCs w:val="18"/>
                <w:lang w:eastAsia="sk-SK"/>
              </w:rPr>
            </w:pPr>
            <w:r w:rsidRPr="00DD457E">
              <w:rPr>
                <w:sz w:val="18"/>
                <w:szCs w:val="18"/>
                <w:lang w:eastAsia="sk-SK"/>
              </w:rPr>
              <w:t>(4) Poistenec, ktorý sa domnieva, že jeho práva alebo právom chránené záujmy boli dotknuté v dôsledku nedodržania zásady rovnakého zaobchádzania, môže sa domáhať právnej ochrany na súde podľa osobitného zákona.</w:t>
            </w:r>
          </w:p>
          <w:p w14:paraId="4E01CF84" w14:textId="77777777" w:rsidR="0099678D" w:rsidRPr="00DD457E" w:rsidRDefault="0099678D" w:rsidP="0099678D">
            <w:pPr>
              <w:pStyle w:val="Normlny0"/>
              <w:jc w:val="both"/>
              <w:rPr>
                <w:sz w:val="18"/>
                <w:szCs w:val="18"/>
                <w:lang w:eastAsia="sk-SK"/>
              </w:rPr>
            </w:pPr>
          </w:p>
          <w:p w14:paraId="3682E3DB" w14:textId="77777777" w:rsidR="0099678D" w:rsidRPr="00DD457E" w:rsidRDefault="0099678D" w:rsidP="0099678D">
            <w:pPr>
              <w:pStyle w:val="Normlny0"/>
              <w:jc w:val="both"/>
              <w:rPr>
                <w:sz w:val="18"/>
                <w:szCs w:val="18"/>
                <w:lang w:eastAsia="sk-SK"/>
              </w:rPr>
            </w:pPr>
            <w:r w:rsidRPr="00DD457E">
              <w:rPr>
                <w:sz w:val="18"/>
                <w:szCs w:val="18"/>
                <w:lang w:eastAsia="sk-SK"/>
              </w:rPr>
              <w:t>(1) Z nemocenského poistenia sa za podmienok ustanovených týmto zákonom poskytujú nemocenské dávky, a to</w:t>
            </w:r>
          </w:p>
          <w:p w14:paraId="566C076C" w14:textId="77777777" w:rsidR="0099678D" w:rsidRPr="00DD457E" w:rsidRDefault="0099678D" w:rsidP="0099678D">
            <w:pPr>
              <w:pStyle w:val="Normlny0"/>
              <w:jc w:val="both"/>
              <w:rPr>
                <w:sz w:val="18"/>
                <w:szCs w:val="18"/>
                <w:lang w:eastAsia="sk-SK"/>
              </w:rPr>
            </w:pPr>
            <w:r w:rsidRPr="00DD457E">
              <w:rPr>
                <w:sz w:val="18"/>
                <w:szCs w:val="18"/>
                <w:lang w:eastAsia="sk-SK"/>
              </w:rPr>
              <w:t>a) nemocenské,</w:t>
            </w:r>
          </w:p>
          <w:p w14:paraId="0965A34A" w14:textId="77777777" w:rsidR="0099678D" w:rsidRPr="00DD457E" w:rsidRDefault="0099678D" w:rsidP="0099678D">
            <w:pPr>
              <w:pStyle w:val="Normlny0"/>
              <w:jc w:val="both"/>
              <w:rPr>
                <w:sz w:val="18"/>
                <w:szCs w:val="18"/>
                <w:lang w:eastAsia="sk-SK"/>
              </w:rPr>
            </w:pPr>
            <w:r w:rsidRPr="00DD457E">
              <w:rPr>
                <w:sz w:val="18"/>
                <w:szCs w:val="18"/>
                <w:lang w:eastAsia="sk-SK"/>
              </w:rPr>
              <w:t>b) ošetrovné,</w:t>
            </w:r>
          </w:p>
          <w:p w14:paraId="1B35F453" w14:textId="77777777" w:rsidR="0099678D" w:rsidRPr="00DD457E" w:rsidRDefault="0099678D" w:rsidP="0099678D">
            <w:pPr>
              <w:pStyle w:val="Normlny0"/>
              <w:jc w:val="both"/>
              <w:rPr>
                <w:sz w:val="18"/>
                <w:szCs w:val="18"/>
                <w:lang w:eastAsia="sk-SK"/>
              </w:rPr>
            </w:pPr>
            <w:r w:rsidRPr="00DD457E">
              <w:rPr>
                <w:sz w:val="18"/>
                <w:szCs w:val="18"/>
                <w:lang w:eastAsia="sk-SK"/>
              </w:rPr>
              <w:t>c) vyrovnávacia dávka,</w:t>
            </w:r>
          </w:p>
          <w:p w14:paraId="7FEACE98" w14:textId="77777777" w:rsidR="0099678D" w:rsidRPr="00DD457E" w:rsidRDefault="0099678D" w:rsidP="0099678D">
            <w:pPr>
              <w:pStyle w:val="Normlny0"/>
              <w:jc w:val="both"/>
              <w:rPr>
                <w:sz w:val="18"/>
                <w:szCs w:val="18"/>
                <w:lang w:eastAsia="sk-SK"/>
              </w:rPr>
            </w:pPr>
            <w:r w:rsidRPr="00DD457E">
              <w:rPr>
                <w:sz w:val="18"/>
                <w:szCs w:val="18"/>
                <w:lang w:eastAsia="sk-SK"/>
              </w:rPr>
              <w:t>d) tehotenské,</w:t>
            </w:r>
          </w:p>
          <w:p w14:paraId="6E049121" w14:textId="77777777" w:rsidR="0099678D" w:rsidRPr="00DD457E" w:rsidRDefault="0099678D" w:rsidP="0099678D">
            <w:pPr>
              <w:pStyle w:val="Normlny0"/>
              <w:jc w:val="both"/>
              <w:rPr>
                <w:sz w:val="18"/>
                <w:szCs w:val="18"/>
                <w:lang w:eastAsia="sk-SK"/>
              </w:rPr>
            </w:pPr>
            <w:r w:rsidRPr="00DD457E">
              <w:rPr>
                <w:sz w:val="18"/>
                <w:szCs w:val="18"/>
                <w:lang w:eastAsia="sk-SK"/>
              </w:rPr>
              <w:t>e) materské.</w:t>
            </w:r>
          </w:p>
          <w:p w14:paraId="40409F31" w14:textId="77777777" w:rsidR="0099678D" w:rsidRPr="00DD457E" w:rsidRDefault="0099678D" w:rsidP="0099678D">
            <w:pPr>
              <w:pStyle w:val="Normlny0"/>
              <w:jc w:val="both"/>
              <w:rPr>
                <w:sz w:val="18"/>
                <w:szCs w:val="18"/>
                <w:lang w:eastAsia="sk-SK"/>
              </w:rPr>
            </w:pPr>
          </w:p>
          <w:p w14:paraId="0A27EC8D" w14:textId="77777777" w:rsidR="0099678D" w:rsidRPr="00DD457E" w:rsidRDefault="0099678D" w:rsidP="0099678D">
            <w:pPr>
              <w:pStyle w:val="Normlny0"/>
              <w:jc w:val="both"/>
              <w:rPr>
                <w:sz w:val="18"/>
                <w:szCs w:val="18"/>
                <w:lang w:eastAsia="sk-SK"/>
              </w:rPr>
            </w:pPr>
            <w:r w:rsidRPr="00DD457E">
              <w:rPr>
                <w:sz w:val="18"/>
                <w:szCs w:val="18"/>
                <w:lang w:eastAsia="sk-SK"/>
              </w:rPr>
              <w:t>(2) Z dôchodkového poistenia sa za podmienok ustanovených týmto zákonom poskytujú dôchodkové dávky, a to</w:t>
            </w:r>
          </w:p>
          <w:p w14:paraId="38AA9738" w14:textId="77777777" w:rsidR="0099678D" w:rsidRPr="00DD457E" w:rsidRDefault="0099678D" w:rsidP="0099678D">
            <w:pPr>
              <w:pStyle w:val="Normlny0"/>
              <w:jc w:val="both"/>
              <w:rPr>
                <w:sz w:val="18"/>
                <w:szCs w:val="18"/>
                <w:lang w:eastAsia="sk-SK"/>
              </w:rPr>
            </w:pPr>
            <w:r w:rsidRPr="00DD457E">
              <w:rPr>
                <w:sz w:val="18"/>
                <w:szCs w:val="18"/>
                <w:lang w:eastAsia="sk-SK"/>
              </w:rPr>
              <w:t>a) zo starobného poistenia</w:t>
            </w:r>
          </w:p>
          <w:p w14:paraId="03780974" w14:textId="77777777" w:rsidR="0099678D" w:rsidRPr="00DD457E" w:rsidRDefault="0099678D" w:rsidP="0099678D">
            <w:pPr>
              <w:pStyle w:val="Normlny0"/>
              <w:jc w:val="both"/>
              <w:rPr>
                <w:sz w:val="18"/>
                <w:szCs w:val="18"/>
                <w:lang w:eastAsia="sk-SK"/>
              </w:rPr>
            </w:pPr>
            <w:r w:rsidRPr="00DD457E">
              <w:rPr>
                <w:sz w:val="18"/>
                <w:szCs w:val="18"/>
                <w:lang w:eastAsia="sk-SK"/>
              </w:rPr>
              <w:t>1. starobný dôchodok,</w:t>
            </w:r>
          </w:p>
          <w:p w14:paraId="2F0F4CE8" w14:textId="77777777" w:rsidR="0099678D" w:rsidRPr="00DD457E" w:rsidRDefault="0099678D" w:rsidP="0099678D">
            <w:pPr>
              <w:pStyle w:val="Normlny0"/>
              <w:jc w:val="both"/>
              <w:rPr>
                <w:sz w:val="18"/>
                <w:szCs w:val="18"/>
                <w:lang w:eastAsia="sk-SK"/>
              </w:rPr>
            </w:pPr>
            <w:r w:rsidRPr="00DD457E">
              <w:rPr>
                <w:sz w:val="18"/>
                <w:szCs w:val="18"/>
                <w:lang w:eastAsia="sk-SK"/>
              </w:rPr>
              <w:t>2. predčasný starobný dôchodok,</w:t>
            </w:r>
          </w:p>
          <w:p w14:paraId="790628BC" w14:textId="77777777" w:rsidR="0099678D" w:rsidRPr="00DD457E" w:rsidRDefault="0099678D" w:rsidP="0099678D">
            <w:pPr>
              <w:pStyle w:val="Normlny0"/>
              <w:jc w:val="both"/>
              <w:rPr>
                <w:sz w:val="18"/>
                <w:szCs w:val="18"/>
                <w:lang w:eastAsia="sk-SK"/>
              </w:rPr>
            </w:pPr>
            <w:r w:rsidRPr="00DD457E">
              <w:rPr>
                <w:sz w:val="18"/>
                <w:szCs w:val="18"/>
                <w:lang w:eastAsia="sk-SK"/>
              </w:rPr>
              <w:t>3. vdovský dôchodok a vdovecký dôchodok,</w:t>
            </w:r>
          </w:p>
          <w:p w14:paraId="7C55A6EF" w14:textId="77777777" w:rsidR="0099678D" w:rsidRPr="00DD457E" w:rsidRDefault="0099678D" w:rsidP="0099678D">
            <w:pPr>
              <w:pStyle w:val="Normlny0"/>
              <w:jc w:val="both"/>
              <w:rPr>
                <w:sz w:val="18"/>
                <w:szCs w:val="18"/>
                <w:lang w:eastAsia="sk-SK"/>
              </w:rPr>
            </w:pPr>
            <w:r w:rsidRPr="00DD457E">
              <w:rPr>
                <w:sz w:val="18"/>
                <w:szCs w:val="18"/>
                <w:lang w:eastAsia="sk-SK"/>
              </w:rPr>
              <w:t>4. sirotský dôchodok,</w:t>
            </w:r>
          </w:p>
          <w:p w14:paraId="7CF21BBA" w14:textId="77777777" w:rsidR="0099678D" w:rsidRPr="00DD457E" w:rsidRDefault="0099678D" w:rsidP="0099678D">
            <w:pPr>
              <w:pStyle w:val="Normlny0"/>
              <w:jc w:val="both"/>
              <w:rPr>
                <w:sz w:val="18"/>
                <w:szCs w:val="18"/>
                <w:lang w:eastAsia="sk-SK"/>
              </w:rPr>
            </w:pPr>
            <w:r w:rsidRPr="00DD457E">
              <w:rPr>
                <w:sz w:val="18"/>
                <w:szCs w:val="18"/>
                <w:lang w:eastAsia="sk-SK"/>
              </w:rPr>
              <w:t>5. rodičovský dôchodok,</w:t>
            </w:r>
          </w:p>
          <w:p w14:paraId="6F1EA6FA" w14:textId="77777777" w:rsidR="0099678D" w:rsidRPr="00DD457E" w:rsidRDefault="0099678D" w:rsidP="0099678D">
            <w:pPr>
              <w:pStyle w:val="Normlny0"/>
              <w:jc w:val="both"/>
              <w:rPr>
                <w:sz w:val="18"/>
                <w:szCs w:val="18"/>
                <w:lang w:eastAsia="sk-SK"/>
              </w:rPr>
            </w:pPr>
          </w:p>
          <w:p w14:paraId="05F8C121" w14:textId="77777777" w:rsidR="0099678D" w:rsidRPr="00DD457E" w:rsidRDefault="0099678D" w:rsidP="0099678D">
            <w:pPr>
              <w:pStyle w:val="Normlny0"/>
              <w:jc w:val="both"/>
              <w:rPr>
                <w:sz w:val="18"/>
                <w:szCs w:val="18"/>
                <w:lang w:eastAsia="sk-SK"/>
              </w:rPr>
            </w:pPr>
            <w:r w:rsidRPr="00DD457E">
              <w:rPr>
                <w:sz w:val="18"/>
                <w:szCs w:val="18"/>
                <w:lang w:eastAsia="sk-SK"/>
              </w:rPr>
              <w:t>b) z invalidného poistenia</w:t>
            </w:r>
          </w:p>
          <w:p w14:paraId="3315CFA7" w14:textId="77777777" w:rsidR="0099678D" w:rsidRPr="00DD457E" w:rsidRDefault="0099678D" w:rsidP="0099678D">
            <w:pPr>
              <w:pStyle w:val="Normlny0"/>
              <w:jc w:val="both"/>
              <w:rPr>
                <w:sz w:val="18"/>
                <w:szCs w:val="18"/>
                <w:lang w:eastAsia="sk-SK"/>
              </w:rPr>
            </w:pPr>
            <w:r w:rsidRPr="00DD457E">
              <w:rPr>
                <w:sz w:val="18"/>
                <w:szCs w:val="18"/>
                <w:lang w:eastAsia="sk-SK"/>
              </w:rPr>
              <w:t>1. invalidný dôchodok,</w:t>
            </w:r>
          </w:p>
          <w:p w14:paraId="66CC0A24" w14:textId="77777777" w:rsidR="0099678D" w:rsidRPr="00DD457E" w:rsidRDefault="0099678D" w:rsidP="0099678D">
            <w:pPr>
              <w:pStyle w:val="Normlny0"/>
              <w:jc w:val="both"/>
              <w:rPr>
                <w:sz w:val="18"/>
                <w:szCs w:val="18"/>
                <w:lang w:eastAsia="sk-SK"/>
              </w:rPr>
            </w:pPr>
            <w:r w:rsidRPr="00DD457E">
              <w:rPr>
                <w:sz w:val="18"/>
                <w:szCs w:val="18"/>
                <w:lang w:eastAsia="sk-SK"/>
              </w:rPr>
              <w:t>2. vdovský dôchodok a vdovecký dôchodok,</w:t>
            </w:r>
          </w:p>
          <w:p w14:paraId="3CADE411" w14:textId="77777777" w:rsidR="0099678D" w:rsidRPr="00DD457E" w:rsidRDefault="0099678D" w:rsidP="0099678D">
            <w:pPr>
              <w:pStyle w:val="Normlny0"/>
              <w:jc w:val="both"/>
              <w:rPr>
                <w:sz w:val="18"/>
                <w:szCs w:val="18"/>
                <w:lang w:eastAsia="sk-SK"/>
              </w:rPr>
            </w:pPr>
            <w:r w:rsidRPr="00DD457E">
              <w:rPr>
                <w:sz w:val="18"/>
                <w:szCs w:val="18"/>
                <w:lang w:eastAsia="sk-SK"/>
              </w:rPr>
              <w:t>3. sirotský dôchodok.</w:t>
            </w:r>
          </w:p>
          <w:p w14:paraId="7613239C" w14:textId="77777777" w:rsidR="0099678D" w:rsidRPr="00DD457E" w:rsidRDefault="0099678D" w:rsidP="0099678D">
            <w:pPr>
              <w:pStyle w:val="Normlny0"/>
              <w:jc w:val="both"/>
              <w:rPr>
                <w:sz w:val="18"/>
                <w:szCs w:val="18"/>
                <w:lang w:eastAsia="sk-SK"/>
              </w:rPr>
            </w:pPr>
          </w:p>
          <w:p w14:paraId="574A03CB" w14:textId="77777777" w:rsidR="0099678D" w:rsidRPr="00DD457E" w:rsidRDefault="0099678D" w:rsidP="0099678D">
            <w:pPr>
              <w:pStyle w:val="Normlny0"/>
              <w:jc w:val="both"/>
              <w:rPr>
                <w:sz w:val="18"/>
                <w:szCs w:val="18"/>
                <w:lang w:eastAsia="sk-SK"/>
              </w:rPr>
            </w:pPr>
            <w:r w:rsidRPr="00DD457E">
              <w:rPr>
                <w:sz w:val="18"/>
                <w:szCs w:val="18"/>
                <w:lang w:eastAsia="sk-SK"/>
              </w:rPr>
              <w:t>(3) Z úrazového poistenia sa za podmienok ustanovených týmto zákonom poskytujú úrazové dávky, a to</w:t>
            </w:r>
          </w:p>
          <w:p w14:paraId="4D8060C8" w14:textId="77777777" w:rsidR="0099678D" w:rsidRPr="00DD457E" w:rsidRDefault="0099678D" w:rsidP="0099678D">
            <w:pPr>
              <w:pStyle w:val="Normlny0"/>
              <w:jc w:val="both"/>
              <w:rPr>
                <w:sz w:val="18"/>
                <w:szCs w:val="18"/>
                <w:lang w:eastAsia="sk-SK"/>
              </w:rPr>
            </w:pPr>
            <w:r w:rsidRPr="00DD457E">
              <w:rPr>
                <w:sz w:val="18"/>
                <w:szCs w:val="18"/>
                <w:lang w:eastAsia="sk-SK"/>
              </w:rPr>
              <w:t>a) úrazový príplatok,</w:t>
            </w:r>
          </w:p>
          <w:p w14:paraId="510DB0EC" w14:textId="77777777" w:rsidR="0099678D" w:rsidRPr="00DD457E" w:rsidRDefault="0099678D" w:rsidP="0099678D">
            <w:pPr>
              <w:pStyle w:val="Normlny0"/>
              <w:jc w:val="both"/>
              <w:rPr>
                <w:sz w:val="18"/>
                <w:szCs w:val="18"/>
                <w:lang w:eastAsia="sk-SK"/>
              </w:rPr>
            </w:pPr>
            <w:r w:rsidRPr="00DD457E">
              <w:rPr>
                <w:sz w:val="18"/>
                <w:szCs w:val="18"/>
                <w:lang w:eastAsia="sk-SK"/>
              </w:rPr>
              <w:t>b) úrazová renta,</w:t>
            </w:r>
          </w:p>
          <w:p w14:paraId="15492687" w14:textId="77777777" w:rsidR="0099678D" w:rsidRPr="00DD457E" w:rsidRDefault="0099678D" w:rsidP="0099678D">
            <w:pPr>
              <w:pStyle w:val="Normlny0"/>
              <w:jc w:val="both"/>
              <w:rPr>
                <w:sz w:val="18"/>
                <w:szCs w:val="18"/>
                <w:lang w:eastAsia="sk-SK"/>
              </w:rPr>
            </w:pPr>
            <w:r w:rsidRPr="00DD457E">
              <w:rPr>
                <w:sz w:val="18"/>
                <w:szCs w:val="18"/>
                <w:lang w:eastAsia="sk-SK"/>
              </w:rPr>
              <w:lastRenderedPageBreak/>
              <w:t>c) jednorazové vyrovnanie,</w:t>
            </w:r>
          </w:p>
          <w:p w14:paraId="3257C5E3" w14:textId="77777777" w:rsidR="0099678D" w:rsidRPr="00DD457E" w:rsidRDefault="0099678D" w:rsidP="0099678D">
            <w:pPr>
              <w:pStyle w:val="Normlny0"/>
              <w:jc w:val="both"/>
              <w:rPr>
                <w:sz w:val="18"/>
                <w:szCs w:val="18"/>
                <w:lang w:eastAsia="sk-SK"/>
              </w:rPr>
            </w:pPr>
            <w:r w:rsidRPr="00DD457E">
              <w:rPr>
                <w:sz w:val="18"/>
                <w:szCs w:val="18"/>
                <w:lang w:eastAsia="sk-SK"/>
              </w:rPr>
              <w:t>d) pozostalostná úrazová renta,</w:t>
            </w:r>
          </w:p>
          <w:p w14:paraId="6C4F5BD2" w14:textId="77777777" w:rsidR="0099678D" w:rsidRPr="00DD457E" w:rsidRDefault="0099678D" w:rsidP="0099678D">
            <w:pPr>
              <w:pStyle w:val="Normlny0"/>
              <w:jc w:val="both"/>
              <w:rPr>
                <w:sz w:val="18"/>
                <w:szCs w:val="18"/>
                <w:lang w:eastAsia="sk-SK"/>
              </w:rPr>
            </w:pPr>
            <w:r w:rsidRPr="00DD457E">
              <w:rPr>
                <w:sz w:val="18"/>
                <w:szCs w:val="18"/>
                <w:lang w:eastAsia="sk-SK"/>
              </w:rPr>
              <w:t>e) jednorazové odškodnenie,</w:t>
            </w:r>
          </w:p>
          <w:p w14:paraId="3B8276A2" w14:textId="77777777" w:rsidR="0099678D" w:rsidRPr="00DD457E" w:rsidRDefault="0099678D" w:rsidP="0099678D">
            <w:pPr>
              <w:pStyle w:val="Normlny0"/>
              <w:jc w:val="both"/>
              <w:rPr>
                <w:sz w:val="18"/>
                <w:szCs w:val="18"/>
                <w:lang w:eastAsia="sk-SK"/>
              </w:rPr>
            </w:pPr>
            <w:r w:rsidRPr="00DD457E">
              <w:rPr>
                <w:sz w:val="18"/>
                <w:szCs w:val="18"/>
                <w:lang w:eastAsia="sk-SK"/>
              </w:rPr>
              <w:t>f) pracovná rehabilitácia a rehabilitačné,</w:t>
            </w:r>
          </w:p>
          <w:p w14:paraId="170DFBB2" w14:textId="77777777" w:rsidR="0099678D" w:rsidRPr="00DD457E" w:rsidRDefault="0099678D" w:rsidP="0099678D">
            <w:pPr>
              <w:pStyle w:val="Normlny0"/>
              <w:jc w:val="both"/>
              <w:rPr>
                <w:sz w:val="18"/>
                <w:szCs w:val="18"/>
                <w:lang w:eastAsia="sk-SK"/>
              </w:rPr>
            </w:pPr>
            <w:r w:rsidRPr="00DD457E">
              <w:rPr>
                <w:sz w:val="18"/>
                <w:szCs w:val="18"/>
                <w:lang w:eastAsia="sk-SK"/>
              </w:rPr>
              <w:t>g) rekvalifikácia a rekvalifikačné,</w:t>
            </w:r>
          </w:p>
          <w:p w14:paraId="0E7DA326" w14:textId="77777777" w:rsidR="0099678D" w:rsidRPr="00DD457E" w:rsidRDefault="0099678D" w:rsidP="0099678D">
            <w:pPr>
              <w:pStyle w:val="Normlny0"/>
              <w:jc w:val="both"/>
              <w:rPr>
                <w:sz w:val="18"/>
                <w:szCs w:val="18"/>
                <w:lang w:eastAsia="sk-SK"/>
              </w:rPr>
            </w:pPr>
            <w:r w:rsidRPr="00DD457E">
              <w:rPr>
                <w:sz w:val="18"/>
                <w:szCs w:val="18"/>
                <w:lang w:eastAsia="sk-SK"/>
              </w:rPr>
              <w:t>h) náhrada za bolesť a náhrada za sťaženie spoločenského uplatnenia,</w:t>
            </w:r>
          </w:p>
          <w:p w14:paraId="04E8A739" w14:textId="77777777" w:rsidR="0099678D" w:rsidRPr="00DD457E" w:rsidRDefault="0099678D" w:rsidP="0099678D">
            <w:pPr>
              <w:pStyle w:val="Normlny0"/>
              <w:jc w:val="both"/>
              <w:rPr>
                <w:sz w:val="18"/>
                <w:szCs w:val="18"/>
                <w:lang w:eastAsia="sk-SK"/>
              </w:rPr>
            </w:pPr>
            <w:r w:rsidRPr="00DD457E">
              <w:rPr>
                <w:sz w:val="18"/>
                <w:szCs w:val="18"/>
                <w:lang w:eastAsia="sk-SK"/>
              </w:rPr>
              <w:t>i) náhrada nákladov spojených s liečením,</w:t>
            </w:r>
          </w:p>
          <w:p w14:paraId="6C63F4F2" w14:textId="77777777" w:rsidR="0099678D" w:rsidRPr="00DD457E" w:rsidRDefault="0099678D" w:rsidP="0099678D">
            <w:pPr>
              <w:pStyle w:val="Normlny0"/>
              <w:jc w:val="both"/>
              <w:rPr>
                <w:sz w:val="18"/>
                <w:szCs w:val="18"/>
                <w:lang w:eastAsia="sk-SK"/>
              </w:rPr>
            </w:pPr>
            <w:r w:rsidRPr="00DD457E">
              <w:rPr>
                <w:sz w:val="18"/>
                <w:szCs w:val="18"/>
                <w:lang w:eastAsia="sk-SK"/>
              </w:rPr>
              <w:t>j) náhrada nákladov spojených s pohrebom.</w:t>
            </w:r>
          </w:p>
          <w:p w14:paraId="51B8CD71" w14:textId="77777777" w:rsidR="0099678D" w:rsidRPr="00DD457E" w:rsidRDefault="0099678D" w:rsidP="0099678D">
            <w:pPr>
              <w:pStyle w:val="Normlny0"/>
              <w:jc w:val="both"/>
              <w:rPr>
                <w:sz w:val="18"/>
                <w:szCs w:val="18"/>
                <w:lang w:eastAsia="sk-SK"/>
              </w:rPr>
            </w:pPr>
          </w:p>
          <w:p w14:paraId="39AE46B0" w14:textId="77777777" w:rsidR="0099678D" w:rsidRPr="00DD457E" w:rsidRDefault="0099678D" w:rsidP="0099678D">
            <w:pPr>
              <w:pStyle w:val="Normlny0"/>
              <w:jc w:val="both"/>
              <w:rPr>
                <w:sz w:val="18"/>
                <w:szCs w:val="18"/>
                <w:lang w:eastAsia="sk-SK"/>
              </w:rPr>
            </w:pPr>
            <w:r w:rsidRPr="00DD457E">
              <w:rPr>
                <w:sz w:val="18"/>
                <w:szCs w:val="18"/>
                <w:lang w:eastAsia="sk-SK"/>
              </w:rPr>
              <w:t>(5) Z poistenia v nezamestnanosti sa za podmienok ustanovených týmto zákonom poskytuje dávka v nezamestnanosti.</w:t>
            </w:r>
          </w:p>
          <w:p w14:paraId="6DDA9138" w14:textId="77777777" w:rsidR="0099678D" w:rsidRPr="00DD457E" w:rsidRDefault="0099678D" w:rsidP="0099678D">
            <w:pPr>
              <w:pStyle w:val="Normlny0"/>
              <w:jc w:val="both"/>
              <w:rPr>
                <w:sz w:val="18"/>
                <w:szCs w:val="18"/>
                <w:lang w:eastAsia="sk-SK"/>
              </w:rPr>
            </w:pPr>
          </w:p>
          <w:p w14:paraId="750215E4" w14:textId="77777777" w:rsidR="0099678D" w:rsidRPr="00DD457E" w:rsidRDefault="0099678D" w:rsidP="0099678D">
            <w:pPr>
              <w:pStyle w:val="Normlny0"/>
              <w:jc w:val="both"/>
              <w:rPr>
                <w:sz w:val="18"/>
                <w:szCs w:val="18"/>
                <w:lang w:eastAsia="sk-SK"/>
              </w:rPr>
            </w:pPr>
            <w:r w:rsidRPr="00DD457E">
              <w:rPr>
                <w:sz w:val="18"/>
                <w:szCs w:val="18"/>
                <w:lang w:eastAsia="sk-SK"/>
              </w:rPr>
              <w:t>(1) Povinne nemocensky poistení sú</w:t>
            </w:r>
          </w:p>
          <w:p w14:paraId="6C0EB21A" w14:textId="77777777" w:rsidR="0099678D" w:rsidRPr="00DD457E" w:rsidRDefault="0099678D" w:rsidP="0099678D">
            <w:pPr>
              <w:pStyle w:val="Normlny0"/>
              <w:jc w:val="both"/>
              <w:rPr>
                <w:sz w:val="18"/>
                <w:szCs w:val="18"/>
                <w:lang w:eastAsia="sk-SK"/>
              </w:rPr>
            </w:pPr>
            <w:r w:rsidRPr="00DD457E">
              <w:rPr>
                <w:sz w:val="18"/>
                <w:szCs w:val="18"/>
                <w:lang w:eastAsia="sk-SK"/>
              </w:rPr>
              <w:t>a) zamestnanec uvedený v § 4 ods. 1 a § 4b,</w:t>
            </w:r>
          </w:p>
          <w:p w14:paraId="0AD38D67" w14:textId="77777777" w:rsidR="0099678D" w:rsidRPr="00DD457E" w:rsidRDefault="0099678D" w:rsidP="0099678D">
            <w:pPr>
              <w:pStyle w:val="Normlny0"/>
              <w:jc w:val="both"/>
              <w:rPr>
                <w:sz w:val="18"/>
                <w:szCs w:val="18"/>
                <w:lang w:eastAsia="sk-SK"/>
              </w:rPr>
            </w:pPr>
          </w:p>
          <w:p w14:paraId="70E468EE" w14:textId="77777777" w:rsidR="0099678D" w:rsidRPr="00DD457E" w:rsidRDefault="0099678D" w:rsidP="0099678D">
            <w:pPr>
              <w:pStyle w:val="Normlny0"/>
              <w:jc w:val="both"/>
              <w:rPr>
                <w:sz w:val="18"/>
                <w:szCs w:val="18"/>
                <w:lang w:eastAsia="sk-SK"/>
              </w:rPr>
            </w:pPr>
          </w:p>
          <w:p w14:paraId="059A5B5D" w14:textId="77777777" w:rsidR="0099678D" w:rsidRPr="00DD457E" w:rsidRDefault="0099678D" w:rsidP="0099678D">
            <w:pPr>
              <w:pStyle w:val="Normlny0"/>
              <w:jc w:val="both"/>
              <w:rPr>
                <w:sz w:val="18"/>
                <w:szCs w:val="18"/>
                <w:lang w:eastAsia="sk-SK"/>
              </w:rPr>
            </w:pPr>
            <w:r w:rsidRPr="00DD457E">
              <w:rPr>
                <w:sz w:val="18"/>
                <w:szCs w:val="18"/>
                <w:lang w:eastAsia="sk-SK"/>
              </w:rPr>
              <w:t>(1) Povinne dôchodkovo poistení sú</w:t>
            </w:r>
          </w:p>
          <w:p w14:paraId="0DAFBDA7" w14:textId="77777777" w:rsidR="0099678D" w:rsidRPr="00DD457E" w:rsidRDefault="0099678D" w:rsidP="0099678D">
            <w:pPr>
              <w:pStyle w:val="Normlny0"/>
              <w:jc w:val="both"/>
              <w:rPr>
                <w:sz w:val="18"/>
                <w:szCs w:val="18"/>
                <w:lang w:eastAsia="sk-SK"/>
              </w:rPr>
            </w:pPr>
            <w:r w:rsidRPr="00DD457E">
              <w:rPr>
                <w:sz w:val="18"/>
                <w:szCs w:val="18"/>
                <w:lang w:eastAsia="sk-SK"/>
              </w:rPr>
              <w:t>a) zamestnanec uvedený v § 4 ods. 1 a 2 a § 4b,</w:t>
            </w:r>
          </w:p>
          <w:p w14:paraId="2A0B725B" w14:textId="77777777" w:rsidR="0099678D" w:rsidRPr="00DD457E" w:rsidRDefault="0099678D" w:rsidP="0099678D">
            <w:pPr>
              <w:pStyle w:val="Normlny0"/>
              <w:jc w:val="both"/>
              <w:rPr>
                <w:sz w:val="18"/>
                <w:szCs w:val="18"/>
                <w:lang w:eastAsia="sk-SK"/>
              </w:rPr>
            </w:pPr>
          </w:p>
          <w:p w14:paraId="142ED9DD" w14:textId="77777777" w:rsidR="0099678D" w:rsidRPr="00DD457E" w:rsidRDefault="0099678D" w:rsidP="0099678D">
            <w:pPr>
              <w:pStyle w:val="Normlny0"/>
              <w:jc w:val="both"/>
              <w:rPr>
                <w:sz w:val="18"/>
                <w:szCs w:val="18"/>
                <w:lang w:eastAsia="sk-SK"/>
              </w:rPr>
            </w:pPr>
          </w:p>
          <w:p w14:paraId="6468ADBA" w14:textId="77777777" w:rsidR="0099678D" w:rsidRPr="00DD457E" w:rsidRDefault="0099678D" w:rsidP="0099678D">
            <w:pPr>
              <w:pStyle w:val="Normlny0"/>
              <w:jc w:val="both"/>
              <w:rPr>
                <w:sz w:val="18"/>
                <w:szCs w:val="18"/>
                <w:lang w:eastAsia="sk-SK"/>
              </w:rPr>
            </w:pPr>
            <w:r w:rsidRPr="00DD457E">
              <w:rPr>
                <w:sz w:val="18"/>
                <w:szCs w:val="18"/>
                <w:lang w:eastAsia="sk-SK"/>
              </w:rPr>
              <w:t>Povinne úrazovo poistený je zamestnávateľ, ktorý zamestnáva aspoň jednu fyzickú osobu vykonávajúcu zárobkovú činnosť v pracovnoprávnom vzťahu,38) v štátnozamestnaneckom pomere,39) v členskom pomere, ktorého súčasťou je aj pracovný vzťah k družstvu,39a) v služobnom pomere39b) okrem fyzickej osoby, ktorá je sudca alebo prokurátor alebo ktorý zamestnáva aspoň jednu fyzickú osobu vykonávajúcu zárobkovú činnosť, ktorou je výkon verejnej funkcie podľa osobitných predpisov.39c) Povinne úrazovo poistený je aj ústav na výkon väzby a ústav na výkon trestu odňatia slobody, ktoré plnia povinnosti zamestnávateľa podľa osobitného predpisu39d)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w:t>
            </w:r>
          </w:p>
          <w:p w14:paraId="1EDDAC7D" w14:textId="77777777" w:rsidR="0099678D" w:rsidRPr="00DD457E" w:rsidRDefault="0099678D" w:rsidP="0099678D">
            <w:pPr>
              <w:pStyle w:val="Normlny0"/>
              <w:jc w:val="both"/>
              <w:rPr>
                <w:sz w:val="18"/>
                <w:szCs w:val="18"/>
                <w:lang w:eastAsia="sk-SK"/>
              </w:rPr>
            </w:pPr>
            <w:r w:rsidRPr="00DD457E">
              <w:rPr>
                <w:sz w:val="18"/>
                <w:szCs w:val="18"/>
                <w:lang w:eastAsia="sk-SK"/>
              </w:rPr>
              <w:t>38) Zákonník práce.</w:t>
            </w:r>
          </w:p>
          <w:p w14:paraId="392EEAD0" w14:textId="77777777" w:rsidR="0099678D" w:rsidRPr="00DD457E" w:rsidRDefault="0099678D" w:rsidP="0099678D">
            <w:pPr>
              <w:pStyle w:val="Normlny0"/>
              <w:jc w:val="both"/>
              <w:rPr>
                <w:sz w:val="18"/>
                <w:szCs w:val="18"/>
                <w:lang w:eastAsia="sk-SK"/>
              </w:rPr>
            </w:pPr>
            <w:r w:rsidRPr="00DD457E">
              <w:rPr>
                <w:sz w:val="18"/>
                <w:szCs w:val="18"/>
                <w:lang w:eastAsia="sk-SK"/>
              </w:rPr>
              <w:t>39) Zákon č. 400/2009 Z. z. o štátnej službe a o zmene a doplnení niektorých zákonov v znení zákona č. 151/2010 Z. z.</w:t>
            </w:r>
          </w:p>
          <w:p w14:paraId="57F2F844" w14:textId="77777777" w:rsidR="0099678D" w:rsidRPr="00DD457E" w:rsidRDefault="0099678D" w:rsidP="0099678D">
            <w:pPr>
              <w:pStyle w:val="Normlny0"/>
              <w:jc w:val="both"/>
              <w:rPr>
                <w:sz w:val="18"/>
                <w:szCs w:val="18"/>
                <w:lang w:eastAsia="sk-SK"/>
              </w:rPr>
            </w:pPr>
            <w:r w:rsidRPr="00DD457E">
              <w:rPr>
                <w:sz w:val="18"/>
                <w:szCs w:val="18"/>
                <w:lang w:eastAsia="sk-SK"/>
              </w:rPr>
              <w:t>39a) § 226 ods. 2 Obchodného zákonníka.</w:t>
            </w:r>
          </w:p>
          <w:p w14:paraId="1F2B2637" w14:textId="77777777" w:rsidR="0099678D" w:rsidRPr="00DD457E" w:rsidRDefault="0099678D" w:rsidP="0099678D">
            <w:pPr>
              <w:pStyle w:val="Normlny0"/>
              <w:jc w:val="both"/>
              <w:rPr>
                <w:sz w:val="18"/>
                <w:szCs w:val="18"/>
                <w:lang w:eastAsia="sk-SK"/>
              </w:rPr>
            </w:pPr>
            <w:r w:rsidRPr="00DD457E">
              <w:rPr>
                <w:sz w:val="18"/>
                <w:szCs w:val="18"/>
                <w:lang w:eastAsia="sk-SK"/>
              </w:rPr>
              <w:t>39b) Zákon č. 154/2001 Z. z. o prokurátoroch a právnych čakateľoch prokuratúry v znení neskorších predpisov.</w:t>
            </w:r>
          </w:p>
          <w:p w14:paraId="5565D9D4" w14:textId="77777777" w:rsidR="0099678D" w:rsidRPr="00DD457E" w:rsidRDefault="0099678D" w:rsidP="0099678D">
            <w:pPr>
              <w:pStyle w:val="Normlny0"/>
              <w:jc w:val="both"/>
              <w:rPr>
                <w:sz w:val="18"/>
                <w:szCs w:val="18"/>
                <w:lang w:eastAsia="sk-SK"/>
              </w:rPr>
            </w:pPr>
            <w:r w:rsidRPr="00DD457E">
              <w:rPr>
                <w:sz w:val="18"/>
                <w:szCs w:val="18"/>
                <w:lang w:eastAsia="sk-SK"/>
              </w:rPr>
              <w:t>39c) Zákon Národnej rady Slovenskej republiky č. 120/1993 Z. z. o platových pomeroch niektorých ústavných činiteľov Slovenskej republiky v znení neskorších predpisov.</w:t>
            </w:r>
          </w:p>
          <w:p w14:paraId="3F628FA7" w14:textId="77777777" w:rsidR="0099678D" w:rsidRPr="00DD457E" w:rsidRDefault="0099678D" w:rsidP="0099678D">
            <w:pPr>
              <w:pStyle w:val="Normlny0"/>
              <w:jc w:val="both"/>
              <w:rPr>
                <w:sz w:val="18"/>
                <w:szCs w:val="18"/>
                <w:lang w:eastAsia="sk-SK"/>
              </w:rPr>
            </w:pPr>
            <w:r w:rsidRPr="00DD457E">
              <w:rPr>
                <w:sz w:val="18"/>
                <w:szCs w:val="18"/>
                <w:lang w:eastAsia="sk-SK"/>
              </w:rPr>
              <w:t>Zákon č. 564/2001 Z. z. o verejnom ochrancovi práv v znení neskorších predpisov.</w:t>
            </w:r>
          </w:p>
          <w:p w14:paraId="432DDA40" w14:textId="77777777" w:rsidR="0099678D" w:rsidRPr="00DD457E" w:rsidRDefault="0099678D" w:rsidP="0099678D">
            <w:pPr>
              <w:pStyle w:val="Normlny0"/>
              <w:jc w:val="both"/>
              <w:rPr>
                <w:sz w:val="18"/>
                <w:szCs w:val="18"/>
                <w:lang w:eastAsia="sk-SK"/>
              </w:rPr>
            </w:pPr>
            <w:r w:rsidRPr="00DD457E">
              <w:rPr>
                <w:sz w:val="18"/>
                <w:szCs w:val="18"/>
                <w:lang w:eastAsia="sk-SK"/>
              </w:rPr>
              <w:t>Zákon č. 302/2001 Z. z. o samospráve vyšších územných celkov (zákon o samosprávnych krajoch) v znení neskorších predpisov.</w:t>
            </w:r>
          </w:p>
          <w:p w14:paraId="511AA842" w14:textId="77777777" w:rsidR="0099678D" w:rsidRPr="00DD457E" w:rsidRDefault="0099678D" w:rsidP="0099678D">
            <w:pPr>
              <w:pStyle w:val="Normlny0"/>
              <w:jc w:val="both"/>
              <w:rPr>
                <w:sz w:val="18"/>
                <w:szCs w:val="18"/>
                <w:lang w:eastAsia="sk-SK"/>
              </w:rPr>
            </w:pPr>
            <w:r w:rsidRPr="00DD457E">
              <w:rPr>
                <w:sz w:val="18"/>
                <w:szCs w:val="18"/>
                <w:lang w:eastAsia="sk-SK"/>
              </w:rPr>
              <w:lastRenderedPageBreak/>
              <w:t>Zákon Slovenskej národnej rady č. 369/1990 Zb. o obecnom zriadení v znení neskorších predpisov.</w:t>
            </w:r>
          </w:p>
          <w:p w14:paraId="06B5D21C" w14:textId="77777777" w:rsidR="0099678D" w:rsidRPr="00DD457E" w:rsidRDefault="0099678D" w:rsidP="0099678D">
            <w:pPr>
              <w:pStyle w:val="Normlny0"/>
              <w:jc w:val="both"/>
              <w:rPr>
                <w:sz w:val="18"/>
                <w:szCs w:val="18"/>
                <w:lang w:eastAsia="sk-SK"/>
              </w:rPr>
            </w:pPr>
            <w:r w:rsidRPr="00DD457E">
              <w:rPr>
                <w:sz w:val="18"/>
                <w:szCs w:val="18"/>
                <w:lang w:eastAsia="sk-SK"/>
              </w:rPr>
              <w:t>Zákon č. 111/1990 Zb. o štátnom podniku v znení neskorších predpisov.</w:t>
            </w:r>
          </w:p>
          <w:p w14:paraId="084A1F64" w14:textId="77777777" w:rsidR="0099678D" w:rsidRPr="00DD457E" w:rsidRDefault="0099678D" w:rsidP="0099678D">
            <w:pPr>
              <w:pStyle w:val="Normlny0"/>
              <w:jc w:val="both"/>
              <w:rPr>
                <w:sz w:val="18"/>
                <w:szCs w:val="18"/>
                <w:lang w:eastAsia="sk-SK"/>
              </w:rPr>
            </w:pPr>
            <w:r w:rsidRPr="00DD457E">
              <w:rPr>
                <w:sz w:val="18"/>
                <w:szCs w:val="18"/>
                <w:lang w:eastAsia="sk-SK"/>
              </w:rPr>
              <w:t>Zákon č. 176/2015 Z. z. o komisárovi pre deti a komisárovi pre osoby so zdravotným postihnutím a o zmene a doplnení niektorých zákonov.</w:t>
            </w:r>
          </w:p>
          <w:p w14:paraId="1EA3010B" w14:textId="77777777" w:rsidR="0099678D" w:rsidRPr="00DD457E" w:rsidRDefault="0099678D" w:rsidP="0099678D">
            <w:pPr>
              <w:pStyle w:val="Normlny0"/>
              <w:jc w:val="both"/>
              <w:rPr>
                <w:sz w:val="18"/>
                <w:szCs w:val="18"/>
                <w:lang w:eastAsia="sk-SK"/>
              </w:rPr>
            </w:pPr>
            <w:r w:rsidRPr="00DD457E">
              <w:rPr>
                <w:sz w:val="18"/>
                <w:szCs w:val="18"/>
                <w:lang w:eastAsia="sk-SK"/>
              </w:rPr>
              <w:t>39d) Zákon č. 221/2006 Z. z. o výkone väzby v znení neskorších predpisov.</w:t>
            </w:r>
          </w:p>
          <w:p w14:paraId="6E6BC1EF" w14:textId="77777777" w:rsidR="0099678D" w:rsidRPr="00DD457E" w:rsidRDefault="0099678D" w:rsidP="0099678D">
            <w:pPr>
              <w:pStyle w:val="Normlny0"/>
              <w:jc w:val="both"/>
              <w:rPr>
                <w:sz w:val="18"/>
                <w:szCs w:val="18"/>
                <w:lang w:eastAsia="sk-SK"/>
              </w:rPr>
            </w:pPr>
            <w:r w:rsidRPr="00DD457E">
              <w:rPr>
                <w:sz w:val="18"/>
                <w:szCs w:val="18"/>
                <w:lang w:eastAsia="sk-SK"/>
              </w:rPr>
              <w:t>Zákon č. 475/2005 Z. z. o výkone trestu odňatia slobody a o zmene a doplnení niektorých zákonov v znení neskorších predpisov.</w:t>
            </w:r>
          </w:p>
          <w:p w14:paraId="36FBDDD8" w14:textId="77777777" w:rsidR="0099678D" w:rsidRPr="00DD457E" w:rsidRDefault="0099678D" w:rsidP="0099678D">
            <w:pPr>
              <w:pStyle w:val="Normlny0"/>
              <w:jc w:val="both"/>
              <w:rPr>
                <w:sz w:val="18"/>
                <w:szCs w:val="18"/>
                <w:lang w:eastAsia="sk-SK"/>
              </w:rPr>
            </w:pPr>
            <w:r w:rsidRPr="00DD457E">
              <w:rPr>
                <w:sz w:val="18"/>
                <w:szCs w:val="18"/>
                <w:lang w:eastAsia="sk-SK"/>
              </w:rPr>
              <w:t>39e) § 71 ods. 9 zákona č. 35/2019 Z. z. v znení zákona č. 431/2021 Z. z.</w:t>
            </w:r>
          </w:p>
          <w:p w14:paraId="777A7039" w14:textId="77777777" w:rsidR="0099678D" w:rsidRPr="00DD457E" w:rsidRDefault="0099678D" w:rsidP="0099678D">
            <w:pPr>
              <w:pStyle w:val="Normlny0"/>
              <w:jc w:val="both"/>
              <w:rPr>
                <w:sz w:val="18"/>
                <w:szCs w:val="18"/>
                <w:lang w:eastAsia="sk-SK"/>
              </w:rPr>
            </w:pPr>
          </w:p>
          <w:p w14:paraId="2F3022DC" w14:textId="77777777" w:rsidR="0099678D" w:rsidRPr="00DD457E" w:rsidRDefault="0099678D" w:rsidP="0099678D">
            <w:pPr>
              <w:pStyle w:val="Normlny0"/>
              <w:jc w:val="both"/>
              <w:rPr>
                <w:sz w:val="18"/>
                <w:szCs w:val="18"/>
                <w:lang w:eastAsia="sk-SK"/>
              </w:rPr>
            </w:pPr>
            <w:r w:rsidRPr="00DD457E">
              <w:rPr>
                <w:sz w:val="18"/>
                <w:szCs w:val="18"/>
                <w:lang w:eastAsia="sk-SK"/>
              </w:rPr>
              <w:t>(1) Povinne poistený v nezamestnanosti je zamestnanec, ktorý je povinne nemocensky poistený, ak tento zákon neustanovuje inak.</w:t>
            </w:r>
          </w:p>
          <w:p w14:paraId="64B617FA" w14:textId="77777777" w:rsidR="0099678D" w:rsidRPr="00DD457E" w:rsidRDefault="0099678D" w:rsidP="0099678D">
            <w:pPr>
              <w:pStyle w:val="Normlny0"/>
              <w:jc w:val="both"/>
              <w:rPr>
                <w:sz w:val="18"/>
                <w:szCs w:val="18"/>
                <w:lang w:eastAsia="sk-SK"/>
              </w:rPr>
            </w:pPr>
          </w:p>
          <w:p w14:paraId="38C2CBA8" w14:textId="77777777" w:rsidR="0099678D" w:rsidRPr="00DD457E" w:rsidRDefault="0099678D" w:rsidP="0099678D">
            <w:pPr>
              <w:pStyle w:val="Normlny0"/>
              <w:jc w:val="both"/>
              <w:rPr>
                <w:sz w:val="18"/>
                <w:szCs w:val="18"/>
                <w:lang w:eastAsia="sk-SK"/>
              </w:rPr>
            </w:pPr>
            <w:r w:rsidRPr="00DD457E">
              <w:rPr>
                <w:sz w:val="18"/>
                <w:szCs w:val="18"/>
                <w:lang w:eastAsia="sk-SK"/>
              </w:rPr>
              <w:t>(1) Oprávnená osoba má nárok na prídavok, ak</w:t>
            </w:r>
          </w:p>
          <w:p w14:paraId="240BACD9" w14:textId="77777777" w:rsidR="0099678D" w:rsidRPr="00DD457E" w:rsidRDefault="0099678D" w:rsidP="0099678D">
            <w:pPr>
              <w:pStyle w:val="Normlny0"/>
              <w:jc w:val="both"/>
              <w:rPr>
                <w:sz w:val="18"/>
                <w:szCs w:val="18"/>
                <w:lang w:eastAsia="sk-SK"/>
              </w:rPr>
            </w:pPr>
            <w:r w:rsidRPr="00DD457E">
              <w:rPr>
                <w:sz w:val="18"/>
                <w:szCs w:val="18"/>
                <w:lang w:eastAsia="sk-SK"/>
              </w:rPr>
              <w:t>a) sa stará o nezaopatrené dieťa; podmienka starostlivosti o nezaopatrené dieťa oprávnenou osobou podľa § 2 ods. 1 písm. d) sa považuje za splnenú,</w:t>
            </w:r>
          </w:p>
          <w:p w14:paraId="6EF2B8E0" w14:textId="77777777" w:rsidR="0099678D" w:rsidRPr="00DD457E" w:rsidRDefault="0099678D" w:rsidP="0099678D">
            <w:pPr>
              <w:pStyle w:val="Normlny0"/>
              <w:jc w:val="both"/>
              <w:rPr>
                <w:sz w:val="18"/>
                <w:szCs w:val="18"/>
                <w:lang w:eastAsia="sk-SK"/>
              </w:rPr>
            </w:pPr>
            <w:r w:rsidRPr="00DD457E">
              <w:rPr>
                <w:sz w:val="18"/>
                <w:szCs w:val="18"/>
                <w:lang w:eastAsia="sk-SK"/>
              </w:rPr>
              <w:t>b) má trvalý pobyt15) alebo prechodný pobyt16) na území Slovenskej republiky alebo je osobou podľa osobitného predpisu.16a)</w:t>
            </w:r>
          </w:p>
          <w:p w14:paraId="70AB647B" w14:textId="77777777" w:rsidR="0099678D" w:rsidRPr="00DD457E" w:rsidRDefault="0099678D" w:rsidP="0099678D">
            <w:pPr>
              <w:pStyle w:val="Normlny0"/>
              <w:jc w:val="both"/>
              <w:rPr>
                <w:sz w:val="18"/>
                <w:szCs w:val="18"/>
                <w:lang w:eastAsia="sk-SK"/>
              </w:rPr>
            </w:pPr>
          </w:p>
          <w:p w14:paraId="7A3AAD4E" w14:textId="77777777" w:rsidR="0099678D" w:rsidRPr="00DD457E" w:rsidRDefault="0099678D" w:rsidP="0099678D">
            <w:pPr>
              <w:pStyle w:val="Normlny0"/>
              <w:jc w:val="both"/>
              <w:rPr>
                <w:sz w:val="18"/>
                <w:szCs w:val="18"/>
                <w:lang w:eastAsia="sk-SK"/>
              </w:rPr>
            </w:pPr>
            <w:r w:rsidRPr="00DD457E">
              <w:rPr>
                <w:sz w:val="18"/>
                <w:szCs w:val="18"/>
                <w:lang w:eastAsia="sk-SK"/>
              </w:rPr>
              <w:t>15) § 3 až 7 zákona č. 253/1998 Z. z. o hlásení pobytu občanov Slovenskej republiky a registri obyvateľov Slovenskej republiky v znení neskorších predpisov.</w:t>
            </w:r>
          </w:p>
          <w:p w14:paraId="38177575" w14:textId="77777777" w:rsidR="0099678D" w:rsidRPr="00DD457E" w:rsidRDefault="0099678D" w:rsidP="0099678D">
            <w:pPr>
              <w:pStyle w:val="Normlny0"/>
              <w:jc w:val="both"/>
              <w:rPr>
                <w:sz w:val="18"/>
                <w:szCs w:val="18"/>
                <w:lang w:eastAsia="sk-SK"/>
              </w:rPr>
            </w:pPr>
            <w:r w:rsidRPr="00DD457E">
              <w:rPr>
                <w:sz w:val="18"/>
                <w:szCs w:val="18"/>
                <w:lang w:eastAsia="sk-SK"/>
              </w:rPr>
              <w:t>§ 42 a § 63 ods. 2 zákona č. 404/2011 Z. z. o pobyte cudzincov a o zmene a doplnení niektorých zákonov.</w:t>
            </w:r>
          </w:p>
          <w:p w14:paraId="7701E789" w14:textId="77777777" w:rsidR="0099678D" w:rsidRPr="00DD457E" w:rsidRDefault="0099678D" w:rsidP="0099678D">
            <w:pPr>
              <w:pStyle w:val="Normlny0"/>
              <w:jc w:val="both"/>
              <w:rPr>
                <w:sz w:val="18"/>
                <w:szCs w:val="18"/>
                <w:lang w:eastAsia="sk-SK"/>
              </w:rPr>
            </w:pPr>
            <w:r w:rsidRPr="00DD457E">
              <w:rPr>
                <w:sz w:val="18"/>
                <w:szCs w:val="18"/>
                <w:lang w:eastAsia="sk-SK"/>
              </w:rPr>
              <w:t>16) § 24 ods. 1 a § 27a ods. 1 zákona č. 480/2002 Z. z. o azyle a o zmene a doplnení niektorých zákonov v znení neskorších predpisov.</w:t>
            </w:r>
          </w:p>
          <w:p w14:paraId="1F1C7167" w14:textId="77777777" w:rsidR="0099678D" w:rsidRPr="00DD457E" w:rsidRDefault="0099678D" w:rsidP="0099678D">
            <w:pPr>
              <w:pStyle w:val="Normlny0"/>
              <w:jc w:val="both"/>
              <w:rPr>
                <w:sz w:val="18"/>
                <w:szCs w:val="18"/>
                <w:lang w:eastAsia="sk-SK"/>
              </w:rPr>
            </w:pPr>
            <w:r w:rsidRPr="00DD457E">
              <w:rPr>
                <w:sz w:val="18"/>
                <w:szCs w:val="18"/>
                <w:lang w:eastAsia="sk-SK"/>
              </w:rPr>
              <w:t>§ 20 a 21 zákona č. 404/2011 Z. z. v znení zákona č. 75/2013 Z. z.</w:t>
            </w:r>
          </w:p>
          <w:p w14:paraId="21372EFF" w14:textId="77777777" w:rsidR="0099678D" w:rsidRPr="00DD457E" w:rsidRDefault="0099678D" w:rsidP="0099678D">
            <w:pPr>
              <w:pStyle w:val="Normlny0"/>
              <w:jc w:val="both"/>
              <w:rPr>
                <w:sz w:val="18"/>
                <w:szCs w:val="18"/>
                <w:lang w:eastAsia="sk-SK"/>
              </w:rPr>
            </w:pPr>
            <w:r w:rsidRPr="00DD457E">
              <w:rPr>
                <w:sz w:val="18"/>
                <w:szCs w:val="18"/>
                <w:lang w:eastAsia="sk-SK"/>
              </w:rPr>
              <w:t>16a) Nariadenie Európskeho parlamentu a Rady (ES) č. 883/2004 z 29. apríla 2004 o koordinácii systémov sociálneho zabezpečenia (Mimoriadne vydanie Ú. v. EÚ, kap. 5/zv. 5; Ú. v. EÚ L 200, 7. 6. 2004) v platnom znení.</w:t>
            </w:r>
          </w:p>
          <w:p w14:paraId="5D12B76A" w14:textId="77777777" w:rsidR="0099678D" w:rsidRPr="00DD457E" w:rsidRDefault="0099678D" w:rsidP="0099678D">
            <w:pPr>
              <w:pStyle w:val="Normlny0"/>
              <w:jc w:val="both"/>
              <w:rPr>
                <w:sz w:val="18"/>
                <w:szCs w:val="18"/>
                <w:lang w:eastAsia="sk-SK"/>
              </w:rPr>
            </w:pPr>
            <w:r w:rsidRPr="00DD457E">
              <w:rPr>
                <w:sz w:val="18"/>
                <w:szCs w:val="18"/>
                <w:lang w:eastAsia="sk-SK"/>
              </w:rPr>
              <w:t>Nariadenie Európskeho parlamentu a rady (ES) č. 987/2009 zo 16. septembra 2009, ktorým sa stanovuje postup na vykonávanie nariadenia (ES) č. 883/2004 o koordinácii systémov sociálneho zabezpečenia (Ú. v. EÚ L 284, 30. 10. 2009) v platnom znení.</w:t>
            </w:r>
          </w:p>
          <w:p w14:paraId="321341FD" w14:textId="77777777" w:rsidR="0099678D" w:rsidRPr="00DD457E" w:rsidRDefault="0099678D" w:rsidP="0099678D">
            <w:pPr>
              <w:pStyle w:val="Normlny0"/>
              <w:jc w:val="both"/>
              <w:rPr>
                <w:sz w:val="18"/>
                <w:szCs w:val="18"/>
                <w:lang w:eastAsia="sk-SK"/>
              </w:rPr>
            </w:pPr>
          </w:p>
          <w:p w14:paraId="27D750A4" w14:textId="77777777" w:rsidR="0099678D" w:rsidRPr="00DD457E" w:rsidRDefault="0099678D" w:rsidP="0099678D">
            <w:pPr>
              <w:pStyle w:val="Normlny0"/>
              <w:jc w:val="both"/>
              <w:rPr>
                <w:sz w:val="18"/>
                <w:szCs w:val="18"/>
                <w:lang w:eastAsia="sk-SK"/>
              </w:rPr>
            </w:pPr>
            <w:r w:rsidRPr="00DD457E">
              <w:rPr>
                <w:sz w:val="18"/>
                <w:szCs w:val="18"/>
                <w:lang w:eastAsia="sk-SK"/>
              </w:rPr>
              <w:t>(2) Nárok na jednorazový príspevok pri zverení do náhradnej starostlivosti má dieťa,</w:t>
            </w:r>
          </w:p>
          <w:p w14:paraId="0A3D733B" w14:textId="77777777" w:rsidR="0099678D" w:rsidRPr="00DD457E" w:rsidRDefault="0099678D" w:rsidP="0099678D">
            <w:pPr>
              <w:pStyle w:val="Normlny0"/>
              <w:jc w:val="both"/>
              <w:rPr>
                <w:sz w:val="18"/>
                <w:szCs w:val="18"/>
                <w:lang w:eastAsia="sk-SK"/>
              </w:rPr>
            </w:pPr>
            <w:r w:rsidRPr="00DD457E">
              <w:rPr>
                <w:sz w:val="18"/>
                <w:szCs w:val="18"/>
                <w:lang w:eastAsia="sk-SK"/>
              </w:rPr>
              <w:t>a) ktoré je zverené do náhradnej starostlivosti podľa § 1 ods. 2 písm. a) až c),</w:t>
            </w:r>
          </w:p>
          <w:p w14:paraId="727A5521" w14:textId="77777777" w:rsidR="0099678D" w:rsidRPr="00DD457E" w:rsidRDefault="0099678D" w:rsidP="0099678D">
            <w:pPr>
              <w:pStyle w:val="Normlny0"/>
              <w:jc w:val="both"/>
              <w:rPr>
                <w:sz w:val="18"/>
                <w:szCs w:val="18"/>
                <w:lang w:eastAsia="sk-SK"/>
              </w:rPr>
            </w:pPr>
            <w:r w:rsidRPr="00DD457E">
              <w:rPr>
                <w:sz w:val="18"/>
                <w:szCs w:val="18"/>
                <w:lang w:eastAsia="sk-SK"/>
              </w:rPr>
              <w:t>b) ktorého náhradný rodič sa začal oň osobne starať a</w:t>
            </w:r>
          </w:p>
          <w:p w14:paraId="5A20C3C1" w14:textId="77777777" w:rsidR="0099678D" w:rsidRPr="00DD457E" w:rsidRDefault="0099678D" w:rsidP="0099678D">
            <w:pPr>
              <w:pStyle w:val="Normlny0"/>
              <w:jc w:val="both"/>
              <w:rPr>
                <w:sz w:val="18"/>
                <w:szCs w:val="18"/>
                <w:lang w:eastAsia="sk-SK"/>
              </w:rPr>
            </w:pPr>
            <w:r w:rsidRPr="00DD457E">
              <w:rPr>
                <w:sz w:val="18"/>
                <w:szCs w:val="18"/>
                <w:lang w:eastAsia="sk-SK"/>
              </w:rPr>
              <w:t xml:space="preserve">c) ktoré ku dňu zverenia do náhradnej starostlivosti je v ústavnej </w:t>
            </w:r>
            <w:r w:rsidRPr="00DD457E">
              <w:rPr>
                <w:sz w:val="18"/>
                <w:szCs w:val="18"/>
                <w:lang w:eastAsia="sk-SK"/>
              </w:rPr>
              <w:lastRenderedPageBreak/>
              <w:t xml:space="preserve">starostlivosti alebo v ochrannej výchove. </w:t>
            </w:r>
          </w:p>
          <w:p w14:paraId="3602AB31" w14:textId="77777777" w:rsidR="0099678D" w:rsidRPr="00DD457E" w:rsidRDefault="0099678D" w:rsidP="0099678D">
            <w:pPr>
              <w:pStyle w:val="Normlny0"/>
              <w:jc w:val="both"/>
              <w:rPr>
                <w:sz w:val="18"/>
                <w:szCs w:val="18"/>
                <w:lang w:eastAsia="sk-SK"/>
              </w:rPr>
            </w:pPr>
          </w:p>
          <w:p w14:paraId="1F6E35BE" w14:textId="77777777" w:rsidR="0099678D" w:rsidRPr="00DD457E" w:rsidRDefault="0099678D" w:rsidP="0099678D">
            <w:pPr>
              <w:pStyle w:val="Normlny0"/>
              <w:jc w:val="both"/>
              <w:rPr>
                <w:sz w:val="18"/>
                <w:szCs w:val="18"/>
                <w:lang w:eastAsia="sk-SK"/>
              </w:rPr>
            </w:pPr>
            <w:r w:rsidRPr="00DD457E">
              <w:rPr>
                <w:sz w:val="18"/>
                <w:szCs w:val="18"/>
                <w:lang w:eastAsia="sk-SK"/>
              </w:rPr>
              <w:t>(2) Nárok na jednorazový príspevok pri zániku náhradnej starostlivosti má plnoleté dieťa, ak náhradná starostlivosť podľa § 1 ods. 2 písm. a) až c) trvala aspoň jeden rok pred dosiahnutím jeho plnoletosti.</w:t>
            </w:r>
          </w:p>
          <w:p w14:paraId="621083AD" w14:textId="77777777" w:rsidR="0099678D" w:rsidRPr="00DD457E" w:rsidRDefault="0099678D" w:rsidP="0099678D">
            <w:pPr>
              <w:pStyle w:val="Normlny0"/>
              <w:jc w:val="both"/>
              <w:rPr>
                <w:sz w:val="18"/>
                <w:szCs w:val="18"/>
                <w:lang w:eastAsia="sk-SK"/>
              </w:rPr>
            </w:pPr>
          </w:p>
          <w:p w14:paraId="2E9872E5" w14:textId="77777777" w:rsidR="0099678D" w:rsidRPr="00DD457E" w:rsidRDefault="0099678D" w:rsidP="0099678D">
            <w:pPr>
              <w:pStyle w:val="Normlny0"/>
              <w:jc w:val="both"/>
              <w:rPr>
                <w:sz w:val="18"/>
                <w:szCs w:val="18"/>
                <w:lang w:eastAsia="sk-SK"/>
              </w:rPr>
            </w:pPr>
            <w:r w:rsidRPr="00DD457E">
              <w:rPr>
                <w:sz w:val="18"/>
                <w:szCs w:val="18"/>
                <w:lang w:eastAsia="sk-SK"/>
              </w:rPr>
              <w:t>(2) Nárok na opakovaný príspevok dieťaťu má nezaopatrené dieťa7) zverené do náhradnej starostlivosti podľa § 1 ods. 2 písm. a) až d) a plnoleté nezaopatrené dieťa,7) ktoré do dosiahnutia plnoletosti bolo zverené do náhradnej starostlivosti podľa § 1 ods. 2 a žije v domácnosti s fyzickou osobou, ktorá do dosiahnutia jeho plnoletosti bola jeho náhradným rodičom, ak nezaopatrené dieťa</w:t>
            </w:r>
          </w:p>
          <w:p w14:paraId="297C7603" w14:textId="77777777" w:rsidR="0099678D" w:rsidRPr="00DD457E" w:rsidRDefault="0099678D" w:rsidP="0099678D">
            <w:pPr>
              <w:pStyle w:val="Normlny0"/>
              <w:jc w:val="both"/>
              <w:rPr>
                <w:sz w:val="18"/>
                <w:szCs w:val="18"/>
                <w:lang w:eastAsia="sk-SK"/>
              </w:rPr>
            </w:pPr>
            <w:r w:rsidRPr="00DD457E">
              <w:rPr>
                <w:sz w:val="18"/>
                <w:szCs w:val="18"/>
                <w:lang w:eastAsia="sk-SK"/>
              </w:rPr>
              <w:t>a) nemá príjem podľa odseku 4 alebo</w:t>
            </w:r>
          </w:p>
          <w:p w14:paraId="26C81B1F" w14:textId="77777777" w:rsidR="0099678D" w:rsidRPr="00DD457E" w:rsidRDefault="0099678D" w:rsidP="0099678D">
            <w:pPr>
              <w:pStyle w:val="Normlny0"/>
              <w:jc w:val="both"/>
              <w:rPr>
                <w:sz w:val="18"/>
                <w:szCs w:val="18"/>
                <w:lang w:eastAsia="sk-SK"/>
              </w:rPr>
            </w:pPr>
            <w:r w:rsidRPr="00DD457E">
              <w:rPr>
                <w:sz w:val="18"/>
                <w:szCs w:val="18"/>
                <w:lang w:eastAsia="sk-SK"/>
              </w:rPr>
              <w:t>b) má príjem podľa odseku 4 nižší, ako je suma opakovaného príspevku dieťaťu podľa odseku 3 písm. a).</w:t>
            </w:r>
          </w:p>
          <w:p w14:paraId="65C5396B" w14:textId="77777777" w:rsidR="0099678D" w:rsidRPr="00DD457E" w:rsidRDefault="0099678D" w:rsidP="0099678D">
            <w:pPr>
              <w:pStyle w:val="Normlny0"/>
              <w:jc w:val="both"/>
              <w:rPr>
                <w:sz w:val="18"/>
                <w:szCs w:val="18"/>
                <w:lang w:eastAsia="sk-SK"/>
              </w:rPr>
            </w:pPr>
          </w:p>
          <w:p w14:paraId="5A38B0CF" w14:textId="77777777" w:rsidR="0099678D" w:rsidRPr="00DD457E" w:rsidRDefault="0099678D" w:rsidP="0099678D">
            <w:pPr>
              <w:pStyle w:val="Normlny0"/>
              <w:jc w:val="both"/>
              <w:rPr>
                <w:sz w:val="18"/>
                <w:szCs w:val="18"/>
                <w:lang w:eastAsia="sk-SK"/>
              </w:rPr>
            </w:pPr>
            <w:r w:rsidRPr="00DD457E">
              <w:rPr>
                <w:sz w:val="18"/>
                <w:szCs w:val="18"/>
                <w:lang w:eastAsia="sk-SK"/>
              </w:rPr>
              <w:t>7) § 3 zákona č. 600/2003 Z. z. o prídavku na dieťa a o zmene a doplnení zákona č. 461/2003 Z. z. o sociálnom poistení.</w:t>
            </w:r>
          </w:p>
          <w:p w14:paraId="4BE3E777" w14:textId="77777777" w:rsidR="0099678D" w:rsidRPr="00DD457E" w:rsidRDefault="0099678D" w:rsidP="0099678D">
            <w:pPr>
              <w:pStyle w:val="Normlny0"/>
              <w:jc w:val="both"/>
              <w:rPr>
                <w:sz w:val="18"/>
                <w:szCs w:val="18"/>
                <w:lang w:eastAsia="sk-SK"/>
              </w:rPr>
            </w:pPr>
          </w:p>
          <w:p w14:paraId="01339A26" w14:textId="77777777" w:rsidR="0099678D" w:rsidRPr="00DD457E" w:rsidRDefault="0099678D" w:rsidP="0099678D">
            <w:pPr>
              <w:pStyle w:val="Normlny0"/>
              <w:jc w:val="both"/>
              <w:rPr>
                <w:sz w:val="18"/>
                <w:szCs w:val="18"/>
                <w:lang w:eastAsia="sk-SK"/>
              </w:rPr>
            </w:pPr>
            <w:r w:rsidRPr="00DD457E">
              <w:rPr>
                <w:sz w:val="18"/>
                <w:szCs w:val="18"/>
                <w:lang w:eastAsia="sk-SK"/>
              </w:rPr>
              <w:t>(2) Nárok na príspevok dieťaťu na úhradu zvýšených výdavkov má dieťa, ktoré</w:t>
            </w:r>
          </w:p>
          <w:p w14:paraId="33AD5615" w14:textId="77777777" w:rsidR="0099678D" w:rsidRPr="00DD457E" w:rsidRDefault="0099678D" w:rsidP="0099678D">
            <w:pPr>
              <w:pStyle w:val="Normlny0"/>
              <w:jc w:val="both"/>
              <w:rPr>
                <w:sz w:val="18"/>
                <w:szCs w:val="18"/>
                <w:lang w:eastAsia="sk-SK"/>
              </w:rPr>
            </w:pPr>
            <w:r w:rsidRPr="00DD457E">
              <w:rPr>
                <w:sz w:val="18"/>
                <w:szCs w:val="18"/>
                <w:lang w:eastAsia="sk-SK"/>
              </w:rPr>
              <w:t>a) je zverené do náhradnej starostlivosti podľa § 1 ods. 2 písm. a) až d) a</w:t>
            </w:r>
          </w:p>
          <w:p w14:paraId="1BCC38E7" w14:textId="77777777" w:rsidR="0099678D" w:rsidRPr="00DD457E" w:rsidRDefault="0099678D" w:rsidP="0099678D">
            <w:pPr>
              <w:pStyle w:val="Normlny0"/>
              <w:jc w:val="both"/>
              <w:rPr>
                <w:sz w:val="18"/>
                <w:szCs w:val="18"/>
                <w:lang w:eastAsia="sk-SK"/>
              </w:rPr>
            </w:pPr>
            <w:r w:rsidRPr="00DD457E">
              <w:rPr>
                <w:sz w:val="18"/>
                <w:szCs w:val="18"/>
                <w:lang w:eastAsia="sk-SK"/>
              </w:rPr>
              <w:t>b) preukáže úhradu zvýšených výdavkov podľa odseku 1.</w:t>
            </w:r>
          </w:p>
          <w:p w14:paraId="04AFA9A9" w14:textId="77777777" w:rsidR="0099678D" w:rsidRPr="00DD457E" w:rsidRDefault="0099678D" w:rsidP="0099678D">
            <w:pPr>
              <w:pStyle w:val="Normlny0"/>
              <w:jc w:val="both"/>
              <w:rPr>
                <w:sz w:val="18"/>
                <w:szCs w:val="18"/>
                <w:lang w:eastAsia="sk-SK"/>
              </w:rPr>
            </w:pPr>
          </w:p>
          <w:p w14:paraId="620C68E9" w14:textId="77777777" w:rsidR="0099678D" w:rsidRPr="00DD457E" w:rsidRDefault="0099678D" w:rsidP="0099678D">
            <w:pPr>
              <w:pStyle w:val="Normlny0"/>
              <w:jc w:val="both"/>
              <w:rPr>
                <w:sz w:val="18"/>
                <w:szCs w:val="18"/>
                <w:lang w:eastAsia="sk-SK"/>
              </w:rPr>
            </w:pPr>
          </w:p>
          <w:p w14:paraId="112190CC" w14:textId="77777777" w:rsidR="0099678D" w:rsidRPr="00DD457E" w:rsidRDefault="0099678D" w:rsidP="0099678D">
            <w:pPr>
              <w:pStyle w:val="Normlny0"/>
              <w:jc w:val="both"/>
              <w:rPr>
                <w:sz w:val="18"/>
                <w:szCs w:val="18"/>
                <w:lang w:eastAsia="sk-SK"/>
              </w:rPr>
            </w:pPr>
            <w:r w:rsidRPr="00DD457E">
              <w:rPr>
                <w:sz w:val="18"/>
                <w:szCs w:val="18"/>
                <w:lang w:eastAsia="sk-SK"/>
              </w:rPr>
              <w:t>(2) Nárok na príspevok na vzdelávanie má náhradný rodič, ak</w:t>
            </w:r>
          </w:p>
          <w:p w14:paraId="4FBC8B52" w14:textId="77777777" w:rsidR="0099678D" w:rsidRPr="00DD457E" w:rsidRDefault="0099678D" w:rsidP="0099678D">
            <w:pPr>
              <w:pStyle w:val="Normlny0"/>
              <w:jc w:val="both"/>
              <w:rPr>
                <w:sz w:val="18"/>
                <w:szCs w:val="18"/>
                <w:lang w:eastAsia="sk-SK"/>
              </w:rPr>
            </w:pPr>
            <w:r w:rsidRPr="00DD457E">
              <w:rPr>
                <w:sz w:val="18"/>
                <w:szCs w:val="18"/>
                <w:lang w:eastAsia="sk-SK"/>
              </w:rPr>
              <w:t>a) mu bolo zverené dieťa do náhradnej starostlivosti podľa § 1 ods. 2 písm. a) až c) a</w:t>
            </w:r>
          </w:p>
          <w:p w14:paraId="0F399EE3" w14:textId="77777777" w:rsidR="0099678D" w:rsidRPr="00DD457E" w:rsidRDefault="0099678D" w:rsidP="0099678D">
            <w:pPr>
              <w:pStyle w:val="Normlny0"/>
              <w:jc w:val="both"/>
              <w:rPr>
                <w:sz w:val="18"/>
                <w:szCs w:val="18"/>
                <w:lang w:eastAsia="sk-SK"/>
              </w:rPr>
            </w:pPr>
            <w:r w:rsidRPr="00DD457E">
              <w:rPr>
                <w:sz w:val="18"/>
                <w:szCs w:val="18"/>
                <w:lang w:eastAsia="sk-SK"/>
              </w:rPr>
              <w:t>b) preukáže úhradu nákladov vynaložených na absolvovaný vzdelávací program ďalšieho vzdelávania, ktorý je svojím obsahom zameraný na činnosti podľa odseku 1.</w:t>
            </w:r>
          </w:p>
          <w:p w14:paraId="309112A1" w14:textId="77777777" w:rsidR="0099678D" w:rsidRPr="00DD457E" w:rsidRDefault="0099678D" w:rsidP="0099678D">
            <w:pPr>
              <w:pStyle w:val="Normlny0"/>
              <w:jc w:val="both"/>
              <w:rPr>
                <w:sz w:val="18"/>
                <w:szCs w:val="18"/>
                <w:lang w:eastAsia="sk-SK"/>
              </w:rPr>
            </w:pPr>
          </w:p>
          <w:p w14:paraId="48846BC0" w14:textId="77777777" w:rsidR="0099678D" w:rsidRPr="00DD457E" w:rsidRDefault="0099678D" w:rsidP="0099678D">
            <w:pPr>
              <w:pStyle w:val="Normlny0"/>
              <w:jc w:val="both"/>
              <w:rPr>
                <w:sz w:val="18"/>
                <w:szCs w:val="18"/>
                <w:lang w:eastAsia="sk-SK"/>
              </w:rPr>
            </w:pPr>
            <w:r w:rsidRPr="00DD457E">
              <w:rPr>
                <w:sz w:val="18"/>
                <w:szCs w:val="18"/>
                <w:lang w:eastAsia="sk-SK"/>
              </w:rPr>
              <w:t>(1) Oprávnená osoba má nárok na rodičovský príspevok, ak</w:t>
            </w:r>
          </w:p>
          <w:p w14:paraId="1B26869C" w14:textId="77777777" w:rsidR="0099678D" w:rsidRPr="00DD457E" w:rsidRDefault="0099678D" w:rsidP="0099678D">
            <w:pPr>
              <w:pStyle w:val="Normlny0"/>
              <w:jc w:val="both"/>
              <w:rPr>
                <w:sz w:val="18"/>
                <w:szCs w:val="18"/>
                <w:lang w:eastAsia="sk-SK"/>
              </w:rPr>
            </w:pPr>
            <w:r w:rsidRPr="00DD457E">
              <w:rPr>
                <w:sz w:val="18"/>
                <w:szCs w:val="18"/>
                <w:lang w:eastAsia="sk-SK"/>
              </w:rPr>
              <w:t xml:space="preserve">a) zabezpečuje riadnu starostlivosť o dieťa a </w:t>
            </w:r>
          </w:p>
          <w:p w14:paraId="3006CAB1" w14:textId="77777777" w:rsidR="0099678D" w:rsidRPr="00DD457E" w:rsidRDefault="0099678D" w:rsidP="0099678D">
            <w:pPr>
              <w:pStyle w:val="Normlny0"/>
              <w:jc w:val="both"/>
              <w:rPr>
                <w:sz w:val="18"/>
                <w:szCs w:val="18"/>
                <w:lang w:eastAsia="sk-SK"/>
              </w:rPr>
            </w:pPr>
            <w:r w:rsidRPr="00DD457E">
              <w:rPr>
                <w:sz w:val="18"/>
                <w:szCs w:val="18"/>
                <w:lang w:eastAsia="sk-SK"/>
              </w:rPr>
              <w:t>b) má trvalý pobyt3) alebo prechodný pobyt4) na území Slovenskej republiky (ďalej len „pobyt“) alebo je osobou podľa osobitného predpisu.4a)</w:t>
            </w:r>
          </w:p>
          <w:p w14:paraId="0F9AAEBD" w14:textId="77777777" w:rsidR="0099678D" w:rsidRPr="00DD457E" w:rsidRDefault="0099678D" w:rsidP="0099678D">
            <w:pPr>
              <w:pStyle w:val="Normlny0"/>
              <w:jc w:val="both"/>
              <w:rPr>
                <w:sz w:val="18"/>
                <w:szCs w:val="18"/>
                <w:lang w:eastAsia="sk-SK"/>
              </w:rPr>
            </w:pPr>
          </w:p>
          <w:p w14:paraId="3C2E323F" w14:textId="77777777" w:rsidR="0099678D" w:rsidRPr="00DD457E" w:rsidRDefault="0099678D" w:rsidP="0099678D">
            <w:pPr>
              <w:pStyle w:val="Normlny0"/>
              <w:jc w:val="both"/>
              <w:rPr>
                <w:sz w:val="18"/>
                <w:szCs w:val="18"/>
                <w:lang w:eastAsia="sk-SK"/>
              </w:rPr>
            </w:pPr>
            <w:r w:rsidRPr="00DD457E">
              <w:rPr>
                <w:sz w:val="18"/>
                <w:szCs w:val="18"/>
                <w:lang w:eastAsia="sk-SK"/>
              </w:rPr>
              <w:t>3)  § 3 až 7 zákona č. 253/1998 Z. z. o hlásení pobytu občanov Slovenskej republiky a registri obyvateľov Slovenskej republiky v znení neskorších predpisov.</w:t>
            </w:r>
          </w:p>
          <w:p w14:paraId="534A6D75" w14:textId="77777777" w:rsidR="0099678D" w:rsidRPr="00DD457E" w:rsidRDefault="0099678D" w:rsidP="0099678D">
            <w:pPr>
              <w:pStyle w:val="Normlny0"/>
              <w:jc w:val="both"/>
              <w:rPr>
                <w:sz w:val="18"/>
                <w:szCs w:val="18"/>
                <w:lang w:eastAsia="sk-SK"/>
              </w:rPr>
            </w:pPr>
            <w:r w:rsidRPr="00DD457E">
              <w:rPr>
                <w:sz w:val="18"/>
                <w:szCs w:val="18"/>
                <w:lang w:eastAsia="sk-SK"/>
              </w:rPr>
              <w:t>Zákon č. 48/2002 Z. z. o pobyte cudzincov a o zmene a doplnení niektorých zákonov v znení neskorších predpisov.</w:t>
            </w:r>
          </w:p>
          <w:p w14:paraId="695601C9" w14:textId="77777777" w:rsidR="0099678D" w:rsidRPr="00DD457E" w:rsidRDefault="0099678D" w:rsidP="0099678D">
            <w:pPr>
              <w:pStyle w:val="Normlny0"/>
              <w:jc w:val="both"/>
              <w:rPr>
                <w:sz w:val="18"/>
                <w:szCs w:val="18"/>
                <w:lang w:eastAsia="sk-SK"/>
              </w:rPr>
            </w:pPr>
            <w:r w:rsidRPr="00DD457E">
              <w:rPr>
                <w:sz w:val="18"/>
                <w:szCs w:val="18"/>
                <w:lang w:eastAsia="sk-SK"/>
              </w:rPr>
              <w:t>4) Zákon č. 48/2002 Z. z. v znení neskorších predpisov.</w:t>
            </w:r>
          </w:p>
          <w:p w14:paraId="238F6585" w14:textId="77777777" w:rsidR="0099678D" w:rsidRPr="00DD457E" w:rsidRDefault="0099678D" w:rsidP="0099678D">
            <w:pPr>
              <w:pStyle w:val="Normlny0"/>
              <w:jc w:val="both"/>
              <w:rPr>
                <w:sz w:val="18"/>
                <w:szCs w:val="18"/>
                <w:lang w:eastAsia="sk-SK"/>
              </w:rPr>
            </w:pPr>
            <w:r w:rsidRPr="00DD457E">
              <w:rPr>
                <w:sz w:val="18"/>
                <w:szCs w:val="18"/>
                <w:lang w:eastAsia="sk-SK"/>
              </w:rPr>
              <w:t xml:space="preserve">4a) Nariadenie Európskeho parlamentu a Rady (ES) č. 883/2004 z 29. apríla 2004 o koordinácii systémov sociálneho zabezpečenia (Mimoriadne vydanie Ú. v. EÚ, kap. 5/zv. 5; Ú. v. EÚ L 200, 7. 6. </w:t>
            </w:r>
            <w:r w:rsidRPr="00DD457E">
              <w:rPr>
                <w:sz w:val="18"/>
                <w:szCs w:val="18"/>
                <w:lang w:eastAsia="sk-SK"/>
              </w:rPr>
              <w:lastRenderedPageBreak/>
              <w:t>2004) v platnom znení.</w:t>
            </w:r>
          </w:p>
          <w:p w14:paraId="4F366F90" w14:textId="77777777" w:rsidR="0099678D" w:rsidRPr="00DD457E" w:rsidRDefault="0099678D" w:rsidP="0099678D">
            <w:pPr>
              <w:pStyle w:val="Normlny0"/>
              <w:jc w:val="both"/>
              <w:rPr>
                <w:sz w:val="18"/>
                <w:szCs w:val="18"/>
                <w:lang w:eastAsia="sk-SK"/>
              </w:rPr>
            </w:pPr>
            <w:r w:rsidRPr="00DD457E">
              <w:rPr>
                <w:sz w:val="18"/>
                <w:szCs w:val="18"/>
                <w:lang w:eastAsia="sk-SK"/>
              </w:rPr>
              <w:t>Nariadenie Európskeho parlamentu a Rady (ES) č. 987/2009 zo 16. septembra 2009, ktorým sa stanovuje postup vykonávania nariadenia (ES) č. 883/2004 o koordinácii systémov sociálneho zabezpečenia (Ú. v. EÚ L 284, 30. 10. 2009) v platnom znení.</w:t>
            </w:r>
          </w:p>
          <w:p w14:paraId="7662D5C1" w14:textId="77777777" w:rsidR="0099678D" w:rsidRPr="00DD457E" w:rsidRDefault="0099678D" w:rsidP="0099678D">
            <w:pPr>
              <w:pStyle w:val="Normlny0"/>
              <w:jc w:val="both"/>
              <w:rPr>
                <w:sz w:val="18"/>
                <w:szCs w:val="18"/>
                <w:lang w:eastAsia="sk-SK"/>
              </w:rPr>
            </w:pPr>
          </w:p>
          <w:p w14:paraId="48AF4346" w14:textId="77777777" w:rsidR="0099678D" w:rsidRPr="00DD457E" w:rsidRDefault="0099678D" w:rsidP="0099678D">
            <w:pPr>
              <w:pStyle w:val="Normlny0"/>
              <w:jc w:val="both"/>
              <w:rPr>
                <w:sz w:val="18"/>
                <w:szCs w:val="18"/>
                <w:lang w:eastAsia="sk-SK"/>
              </w:rPr>
            </w:pPr>
            <w:r w:rsidRPr="00DD457E">
              <w:rPr>
                <w:sz w:val="18"/>
                <w:szCs w:val="18"/>
                <w:lang w:eastAsia="sk-SK"/>
              </w:rPr>
              <w:t>(1) Podmienky nároku na príspevok sú:</w:t>
            </w:r>
          </w:p>
          <w:p w14:paraId="06B4BF82" w14:textId="77777777" w:rsidR="0099678D" w:rsidRPr="00DD457E" w:rsidRDefault="0099678D" w:rsidP="0099678D">
            <w:pPr>
              <w:pStyle w:val="Normlny0"/>
              <w:jc w:val="both"/>
              <w:rPr>
                <w:sz w:val="18"/>
                <w:szCs w:val="18"/>
                <w:lang w:eastAsia="sk-SK"/>
              </w:rPr>
            </w:pPr>
            <w:r w:rsidRPr="00DD457E">
              <w:rPr>
                <w:sz w:val="18"/>
                <w:szCs w:val="18"/>
                <w:lang w:eastAsia="sk-SK"/>
              </w:rPr>
              <w:t>a) zabezpečenie pohrebu oprávnenou osobou,</w:t>
            </w:r>
          </w:p>
          <w:p w14:paraId="5F2380FE" w14:textId="77777777" w:rsidR="0099678D" w:rsidRPr="00DD457E" w:rsidRDefault="0099678D" w:rsidP="0099678D">
            <w:pPr>
              <w:pStyle w:val="Normlny0"/>
              <w:jc w:val="both"/>
              <w:rPr>
                <w:sz w:val="18"/>
                <w:szCs w:val="18"/>
                <w:lang w:eastAsia="sk-SK"/>
              </w:rPr>
            </w:pPr>
            <w:r w:rsidRPr="00DD457E">
              <w:rPr>
                <w:sz w:val="18"/>
                <w:szCs w:val="18"/>
                <w:lang w:eastAsia="sk-SK"/>
              </w:rPr>
              <w:t>b) trvalý pobyt alebo prechodný pobyt1) oprávnenej osoby na území Slovenskej republiky,</w:t>
            </w:r>
          </w:p>
          <w:p w14:paraId="701874E6" w14:textId="77777777" w:rsidR="0099678D" w:rsidRPr="00DD457E" w:rsidRDefault="0099678D" w:rsidP="0099678D">
            <w:pPr>
              <w:pStyle w:val="Normlny0"/>
              <w:jc w:val="both"/>
              <w:rPr>
                <w:sz w:val="18"/>
                <w:szCs w:val="18"/>
                <w:lang w:eastAsia="sk-SK"/>
              </w:rPr>
            </w:pPr>
            <w:r w:rsidRPr="00DD457E">
              <w:rPr>
                <w:sz w:val="18"/>
                <w:szCs w:val="18"/>
                <w:lang w:eastAsia="sk-SK"/>
              </w:rPr>
              <w:t>c) trvalý pobyt zomretého v čase smrti na území Slovenskej republiky alebo prechodný pobyt zomretého v čase smrti na území Slovenskej republiky a pochovanie zomretého na území Slovenskej republiky, ak mal v čase smrti prechodný pobyt na území Slovenskej republiky.</w:t>
            </w:r>
          </w:p>
          <w:p w14:paraId="75499995" w14:textId="77777777" w:rsidR="0099678D" w:rsidRPr="00DD457E" w:rsidRDefault="0099678D" w:rsidP="0099678D">
            <w:pPr>
              <w:pStyle w:val="Normlny0"/>
              <w:jc w:val="both"/>
              <w:rPr>
                <w:sz w:val="18"/>
                <w:szCs w:val="18"/>
                <w:lang w:eastAsia="sk-SK"/>
              </w:rPr>
            </w:pPr>
          </w:p>
          <w:p w14:paraId="2395D70D" w14:textId="77777777" w:rsidR="0099678D" w:rsidRPr="00DD457E" w:rsidRDefault="0099678D" w:rsidP="0099678D">
            <w:pPr>
              <w:pStyle w:val="Normlny0"/>
              <w:jc w:val="both"/>
              <w:rPr>
                <w:sz w:val="18"/>
                <w:szCs w:val="18"/>
                <w:lang w:eastAsia="sk-SK"/>
              </w:rPr>
            </w:pPr>
            <w:r w:rsidRPr="00DD457E">
              <w:rPr>
                <w:sz w:val="18"/>
                <w:szCs w:val="18"/>
                <w:lang w:eastAsia="sk-SK"/>
              </w:rPr>
              <w:t>1) Zákon č. 135/1982 Zb. o hlásení a evidencii pobytu občanov.</w:t>
            </w:r>
          </w:p>
          <w:p w14:paraId="4667D32E" w14:textId="77777777" w:rsidR="0099678D" w:rsidRPr="00DD457E" w:rsidRDefault="0099678D" w:rsidP="0099678D">
            <w:pPr>
              <w:pStyle w:val="Normlny0"/>
              <w:jc w:val="both"/>
              <w:rPr>
                <w:sz w:val="18"/>
                <w:szCs w:val="18"/>
                <w:lang w:eastAsia="sk-SK"/>
              </w:rPr>
            </w:pPr>
            <w:r w:rsidRPr="00DD457E">
              <w:rPr>
                <w:sz w:val="18"/>
                <w:szCs w:val="18"/>
                <w:lang w:eastAsia="sk-SK"/>
              </w:rPr>
              <w:t>Zákon č. 48/2002 Z. z. o pobyte cudzincov a o zmene a doplnení niektorých zákonov v znení neskorších predpisov.</w:t>
            </w:r>
          </w:p>
          <w:p w14:paraId="181D742A" w14:textId="77777777" w:rsidR="0099678D" w:rsidRPr="00DD457E" w:rsidRDefault="0099678D" w:rsidP="0099678D">
            <w:pPr>
              <w:pStyle w:val="Normlny0"/>
              <w:jc w:val="both"/>
              <w:rPr>
                <w:sz w:val="18"/>
                <w:szCs w:val="18"/>
                <w:lang w:eastAsia="sk-SK"/>
              </w:rPr>
            </w:pPr>
            <w:r w:rsidRPr="00DD457E">
              <w:rPr>
                <w:sz w:val="18"/>
                <w:szCs w:val="18"/>
                <w:lang w:eastAsia="sk-SK"/>
              </w:rPr>
              <w:t>Zákon č. 480/2002 Z. z. o azyle a o zmene a doplnení niektorých zákonov.</w:t>
            </w:r>
          </w:p>
          <w:p w14:paraId="693ABA58" w14:textId="3CFE2AAD" w:rsidR="0099678D" w:rsidRPr="00690FA9" w:rsidRDefault="0099678D" w:rsidP="0099678D">
            <w:pPr>
              <w:pStyle w:val="Normlny0"/>
              <w:jc w:val="both"/>
              <w:rPr>
                <w:sz w:val="18"/>
                <w:szCs w:val="18"/>
                <w:lang w:eastAsia="sk-SK"/>
              </w:rPr>
            </w:pPr>
            <w:r w:rsidRPr="00DD457E">
              <w:rPr>
                <w:sz w:val="18"/>
                <w:szCs w:val="18"/>
                <w:lang w:eastAsia="sk-SK"/>
              </w:rPr>
              <w:t>Zákon č. 70/1997 Z. z. o zahraničných Slovákoch a o zmene a doplnení niektorých zákonov.</w:t>
            </w:r>
          </w:p>
        </w:tc>
        <w:tc>
          <w:tcPr>
            <w:tcW w:w="201" w:type="pct"/>
            <w:tcBorders>
              <w:top w:val="single" w:sz="4" w:space="0" w:color="auto"/>
              <w:left w:val="single" w:sz="4" w:space="0" w:color="auto"/>
              <w:bottom w:val="single" w:sz="4" w:space="0" w:color="auto"/>
              <w:right w:val="single" w:sz="4" w:space="0" w:color="auto"/>
            </w:tcBorders>
          </w:tcPr>
          <w:p w14:paraId="0D0BBA28" w14:textId="6D9CDA32" w:rsidR="0099678D" w:rsidRPr="00690FA9" w:rsidRDefault="0099678D" w:rsidP="0099678D">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5F1517F" w14:textId="0FFF8EBB" w:rsidR="0099678D" w:rsidRPr="00690FA9" w:rsidRDefault="0099678D" w:rsidP="0099678D">
            <w:pPr>
              <w:pStyle w:val="Nadpis1"/>
              <w:rPr>
                <w:b w:val="0"/>
                <w:bCs w:val="0"/>
                <w:sz w:val="18"/>
                <w:szCs w:val="18"/>
              </w:rPr>
            </w:pPr>
          </w:p>
          <w:p w14:paraId="65D03B1E" w14:textId="77777777" w:rsidR="0099678D" w:rsidRPr="00690FA9" w:rsidRDefault="0099678D" w:rsidP="0099678D">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17ABF6" w14:textId="77777777" w:rsidR="0099678D" w:rsidRPr="00690FA9" w:rsidRDefault="0099678D" w:rsidP="0099678D">
            <w:pPr>
              <w:jc w:val="center"/>
              <w:rPr>
                <w:bCs/>
                <w:sz w:val="18"/>
                <w:szCs w:val="18"/>
              </w:rPr>
            </w:pPr>
            <w:r w:rsidRPr="00690FA9">
              <w:rPr>
                <w:bCs/>
                <w:sz w:val="18"/>
                <w:szCs w:val="18"/>
              </w:rPr>
              <w:t>GP - N</w:t>
            </w:r>
          </w:p>
          <w:p w14:paraId="07A0CFBB" w14:textId="77777777" w:rsidR="0099678D" w:rsidRPr="00690FA9" w:rsidRDefault="0099678D" w:rsidP="0099678D">
            <w:pPr>
              <w:rPr>
                <w:sz w:val="18"/>
                <w:szCs w:val="18"/>
              </w:rPr>
            </w:pPr>
          </w:p>
          <w:p w14:paraId="1B012ACC" w14:textId="38F49776" w:rsidR="0099678D" w:rsidRPr="00690FA9" w:rsidRDefault="0099678D" w:rsidP="0099678D">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3A85CCDD" w14:textId="77777777" w:rsidR="0099678D" w:rsidRPr="00690FA9" w:rsidRDefault="0099678D" w:rsidP="0099678D">
            <w:pPr>
              <w:pStyle w:val="Nadpis1"/>
              <w:rPr>
                <w:b w:val="0"/>
                <w:bCs w:val="0"/>
                <w:sz w:val="18"/>
                <w:szCs w:val="18"/>
              </w:rPr>
            </w:pPr>
          </w:p>
        </w:tc>
      </w:tr>
      <w:tr w:rsidR="00CE6DAC" w:rsidRPr="00690FA9" w14:paraId="7EE3FBDA" w14:textId="3A10FBD9"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8538423" w14:textId="77777777" w:rsidR="00CE6DAC" w:rsidRPr="00690FA9" w:rsidRDefault="00CE6DAC" w:rsidP="00946072">
            <w:pPr>
              <w:rPr>
                <w:sz w:val="18"/>
                <w:szCs w:val="18"/>
              </w:rPr>
            </w:pPr>
            <w:r w:rsidRPr="00690FA9">
              <w:rPr>
                <w:sz w:val="18"/>
                <w:szCs w:val="18"/>
              </w:rPr>
              <w:lastRenderedPageBreak/>
              <w:t>Č: 16</w:t>
            </w:r>
          </w:p>
          <w:p w14:paraId="770110BF" w14:textId="77777777" w:rsidR="00CE6DAC" w:rsidRPr="00690FA9" w:rsidRDefault="00CE6DAC" w:rsidP="00946072">
            <w:pPr>
              <w:rPr>
                <w:sz w:val="18"/>
                <w:szCs w:val="18"/>
              </w:rPr>
            </w:pPr>
            <w:r w:rsidRPr="00690FA9">
              <w:rPr>
                <w:sz w:val="18"/>
                <w:szCs w:val="18"/>
              </w:rPr>
              <w:t>O: 1</w:t>
            </w:r>
          </w:p>
          <w:p w14:paraId="7EEC797A" w14:textId="77777777" w:rsidR="00CE6DAC" w:rsidRPr="00690FA9" w:rsidRDefault="00CE6DAC" w:rsidP="00946072">
            <w:pPr>
              <w:rPr>
                <w:sz w:val="18"/>
                <w:szCs w:val="18"/>
              </w:rPr>
            </w:pPr>
            <w:r w:rsidRPr="00690FA9">
              <w:rPr>
                <w:sz w:val="18"/>
                <w:szCs w:val="18"/>
              </w:rPr>
              <w:t>P: f</w:t>
            </w:r>
          </w:p>
          <w:p w14:paraId="50FD3488"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CD51EF3" w14:textId="77777777" w:rsidR="00CE6DAC" w:rsidRPr="00690FA9" w:rsidRDefault="00CE6DAC" w:rsidP="00946072">
            <w:pPr>
              <w:jc w:val="both"/>
              <w:rPr>
                <w:sz w:val="18"/>
                <w:szCs w:val="18"/>
              </w:rPr>
            </w:pPr>
            <w:r w:rsidRPr="00690FA9">
              <w:rPr>
                <w:sz w:val="18"/>
                <w:szCs w:val="18"/>
              </w:rPr>
              <w:t>f) prístup k tovarom a službám a k dodávaniu tovarov a služieb určených pre verejnosť vrátane postupov pri hľadaní ubytovania, ako aj informačných a poradenských služieb poskytovaných úradmi práce.</w:t>
            </w:r>
          </w:p>
        </w:tc>
        <w:tc>
          <w:tcPr>
            <w:tcW w:w="201" w:type="pct"/>
            <w:tcBorders>
              <w:top w:val="single" w:sz="4" w:space="0" w:color="auto"/>
              <w:left w:val="single" w:sz="4" w:space="0" w:color="auto"/>
              <w:bottom w:val="single" w:sz="4" w:space="0" w:color="auto"/>
              <w:right w:val="single" w:sz="4" w:space="0" w:color="auto"/>
            </w:tcBorders>
          </w:tcPr>
          <w:p w14:paraId="37110614" w14:textId="3C1615F1"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BC97D93" w14:textId="23F97031" w:rsidR="00CE6DAC" w:rsidRPr="00690FA9" w:rsidRDefault="00CE6DAC" w:rsidP="00946072">
            <w:pPr>
              <w:jc w:val="center"/>
              <w:rPr>
                <w:sz w:val="18"/>
                <w:szCs w:val="18"/>
              </w:rPr>
            </w:pPr>
            <w:r w:rsidRPr="00690FA9">
              <w:rPr>
                <w:sz w:val="18"/>
                <w:szCs w:val="18"/>
              </w:rPr>
              <w:t>zákon č. 250/2007 Z. z.</w:t>
            </w:r>
          </w:p>
          <w:p w14:paraId="3351DE6B" w14:textId="0921CD3D" w:rsidR="00CE6DAC" w:rsidRPr="00690FA9" w:rsidRDefault="00CE6DAC" w:rsidP="00946072">
            <w:pPr>
              <w:jc w:val="center"/>
              <w:rPr>
                <w:sz w:val="18"/>
                <w:szCs w:val="18"/>
              </w:rPr>
            </w:pPr>
          </w:p>
          <w:p w14:paraId="70CB5B46" w14:textId="44797C86" w:rsidR="00CE6DAC" w:rsidRPr="00690FA9" w:rsidRDefault="00CE6DAC" w:rsidP="00946072">
            <w:pPr>
              <w:jc w:val="center"/>
              <w:rPr>
                <w:sz w:val="18"/>
                <w:szCs w:val="18"/>
              </w:rPr>
            </w:pPr>
          </w:p>
          <w:p w14:paraId="03AAF055" w14:textId="4FD2A393" w:rsidR="00CE6DAC" w:rsidRPr="00690FA9" w:rsidRDefault="00CE6DAC" w:rsidP="00946072">
            <w:pPr>
              <w:jc w:val="center"/>
              <w:rPr>
                <w:sz w:val="18"/>
                <w:szCs w:val="18"/>
              </w:rPr>
            </w:pPr>
          </w:p>
          <w:p w14:paraId="5EDA2F2B" w14:textId="73506C9E" w:rsidR="00CE6DAC" w:rsidRPr="00690FA9" w:rsidRDefault="00CE6DAC" w:rsidP="00946072">
            <w:pPr>
              <w:jc w:val="center"/>
              <w:rPr>
                <w:sz w:val="18"/>
                <w:szCs w:val="18"/>
              </w:rPr>
            </w:pPr>
          </w:p>
          <w:p w14:paraId="6F63EE18" w14:textId="67B202EE" w:rsidR="00CE6DAC" w:rsidRPr="00690FA9" w:rsidRDefault="00CE6DAC" w:rsidP="00946072">
            <w:pPr>
              <w:jc w:val="center"/>
              <w:rPr>
                <w:sz w:val="18"/>
                <w:szCs w:val="18"/>
              </w:rPr>
            </w:pPr>
          </w:p>
          <w:p w14:paraId="33275A2D" w14:textId="07BB318A" w:rsidR="00CE6DAC" w:rsidRPr="00690FA9" w:rsidRDefault="00CE6DAC" w:rsidP="00946072">
            <w:pPr>
              <w:jc w:val="center"/>
              <w:rPr>
                <w:sz w:val="18"/>
                <w:szCs w:val="18"/>
              </w:rPr>
            </w:pPr>
          </w:p>
          <w:p w14:paraId="33682FA9" w14:textId="3EF92689" w:rsidR="00CE6DAC" w:rsidRPr="00690FA9" w:rsidRDefault="00CE6DAC" w:rsidP="00946072">
            <w:pPr>
              <w:jc w:val="center"/>
              <w:rPr>
                <w:sz w:val="18"/>
                <w:szCs w:val="18"/>
              </w:rPr>
            </w:pPr>
          </w:p>
          <w:p w14:paraId="77481BD3" w14:textId="2460677D" w:rsidR="00CE6DAC" w:rsidRPr="00690FA9" w:rsidRDefault="00CE6DAC" w:rsidP="00946072">
            <w:pPr>
              <w:jc w:val="center"/>
              <w:rPr>
                <w:sz w:val="18"/>
                <w:szCs w:val="18"/>
              </w:rPr>
            </w:pPr>
          </w:p>
          <w:p w14:paraId="216EE760" w14:textId="36AF13DC" w:rsidR="00CE6DAC" w:rsidRPr="00690FA9" w:rsidRDefault="00CE6DAC" w:rsidP="00946072">
            <w:pPr>
              <w:jc w:val="center"/>
              <w:rPr>
                <w:sz w:val="18"/>
                <w:szCs w:val="18"/>
              </w:rPr>
            </w:pPr>
          </w:p>
          <w:p w14:paraId="7599AB6C" w14:textId="23523989" w:rsidR="00CE6DAC" w:rsidRPr="00690FA9" w:rsidRDefault="00CE6DAC" w:rsidP="00946072">
            <w:pPr>
              <w:jc w:val="center"/>
              <w:rPr>
                <w:sz w:val="18"/>
                <w:szCs w:val="18"/>
              </w:rPr>
            </w:pPr>
          </w:p>
          <w:p w14:paraId="2475F471" w14:textId="5C2F6B51" w:rsidR="00CE6DAC" w:rsidRPr="00690FA9" w:rsidRDefault="00CE6DAC" w:rsidP="00946072">
            <w:pPr>
              <w:jc w:val="center"/>
              <w:rPr>
                <w:sz w:val="18"/>
                <w:szCs w:val="18"/>
              </w:rPr>
            </w:pPr>
          </w:p>
          <w:p w14:paraId="2234DB38" w14:textId="60CAB02F" w:rsidR="00CE6DAC" w:rsidRPr="00690FA9" w:rsidRDefault="00CE6DAC" w:rsidP="00946072">
            <w:pPr>
              <w:jc w:val="center"/>
              <w:rPr>
                <w:sz w:val="18"/>
                <w:szCs w:val="18"/>
              </w:rPr>
            </w:pPr>
          </w:p>
          <w:p w14:paraId="5AD5E7CB" w14:textId="5B2A4617" w:rsidR="00CE6DAC" w:rsidRPr="00690FA9" w:rsidRDefault="00CE6DAC" w:rsidP="00946072">
            <w:pPr>
              <w:jc w:val="center"/>
              <w:rPr>
                <w:sz w:val="18"/>
                <w:szCs w:val="18"/>
              </w:rPr>
            </w:pPr>
          </w:p>
          <w:p w14:paraId="7FCFB70B" w14:textId="5EAE2744" w:rsidR="00CE6DAC" w:rsidRPr="00690FA9" w:rsidRDefault="00CE6DAC" w:rsidP="00946072">
            <w:pPr>
              <w:jc w:val="center"/>
              <w:rPr>
                <w:sz w:val="18"/>
                <w:szCs w:val="18"/>
              </w:rPr>
            </w:pPr>
          </w:p>
          <w:p w14:paraId="5A2548B9" w14:textId="6363C60F" w:rsidR="00CE6DAC" w:rsidRPr="00690FA9" w:rsidRDefault="00CE6DAC" w:rsidP="00946072">
            <w:pPr>
              <w:jc w:val="center"/>
              <w:rPr>
                <w:sz w:val="18"/>
                <w:szCs w:val="18"/>
              </w:rPr>
            </w:pPr>
          </w:p>
          <w:p w14:paraId="05B21A06" w14:textId="1C9D133A" w:rsidR="00CE6DAC" w:rsidRPr="00690FA9" w:rsidRDefault="00CE6DAC" w:rsidP="00946072">
            <w:pPr>
              <w:jc w:val="center"/>
              <w:rPr>
                <w:sz w:val="18"/>
                <w:szCs w:val="18"/>
              </w:rPr>
            </w:pPr>
          </w:p>
          <w:p w14:paraId="50F750A4" w14:textId="3ADD82BD" w:rsidR="00CE6DAC" w:rsidRPr="00690FA9" w:rsidRDefault="00CE6DAC" w:rsidP="00946072">
            <w:pPr>
              <w:jc w:val="center"/>
              <w:rPr>
                <w:sz w:val="18"/>
                <w:szCs w:val="18"/>
              </w:rPr>
            </w:pPr>
          </w:p>
          <w:p w14:paraId="31A871BA" w14:textId="261FBF5E" w:rsidR="00CE6DAC" w:rsidRPr="00690FA9" w:rsidRDefault="00CE6DAC" w:rsidP="00946072">
            <w:pPr>
              <w:rPr>
                <w:sz w:val="18"/>
                <w:szCs w:val="18"/>
              </w:rPr>
            </w:pPr>
          </w:p>
          <w:p w14:paraId="2AFD47FA" w14:textId="51BEF898" w:rsidR="00CE6DAC" w:rsidRPr="00690FA9" w:rsidRDefault="00CE6DAC" w:rsidP="00946072">
            <w:pPr>
              <w:jc w:val="center"/>
              <w:rPr>
                <w:sz w:val="18"/>
                <w:szCs w:val="18"/>
              </w:rPr>
            </w:pPr>
          </w:p>
          <w:p w14:paraId="0E5B37CE" w14:textId="77777777" w:rsidR="00CE6DAC" w:rsidRPr="00690FA9" w:rsidRDefault="00CE6DAC" w:rsidP="00946072">
            <w:pPr>
              <w:jc w:val="center"/>
              <w:rPr>
                <w:sz w:val="18"/>
                <w:szCs w:val="18"/>
              </w:rPr>
            </w:pPr>
          </w:p>
          <w:p w14:paraId="2322F0C7" w14:textId="2C21B3BF" w:rsidR="00CE6DAC" w:rsidRPr="00690FA9" w:rsidRDefault="00CE6DAC" w:rsidP="00946072">
            <w:pPr>
              <w:jc w:val="center"/>
              <w:rPr>
                <w:sz w:val="18"/>
                <w:szCs w:val="18"/>
              </w:rPr>
            </w:pPr>
            <w:r w:rsidRPr="00690FA9">
              <w:rPr>
                <w:sz w:val="18"/>
                <w:szCs w:val="18"/>
              </w:rPr>
              <w:t>zákon č. 5/2004 Z. z.</w:t>
            </w:r>
          </w:p>
        </w:tc>
        <w:tc>
          <w:tcPr>
            <w:tcW w:w="201" w:type="pct"/>
            <w:tcBorders>
              <w:top w:val="single" w:sz="4" w:space="0" w:color="auto"/>
              <w:left w:val="single" w:sz="4" w:space="0" w:color="auto"/>
              <w:bottom w:val="single" w:sz="4" w:space="0" w:color="auto"/>
              <w:right w:val="single" w:sz="4" w:space="0" w:color="auto"/>
            </w:tcBorders>
          </w:tcPr>
          <w:p w14:paraId="53BC7B21" w14:textId="53E994B6" w:rsidR="00CE6DAC" w:rsidRPr="00690FA9" w:rsidRDefault="00CE6DAC" w:rsidP="00946072">
            <w:pPr>
              <w:pStyle w:val="Normlny0"/>
              <w:jc w:val="center"/>
              <w:rPr>
                <w:sz w:val="18"/>
                <w:szCs w:val="18"/>
              </w:rPr>
            </w:pPr>
            <w:r w:rsidRPr="00690FA9">
              <w:rPr>
                <w:sz w:val="18"/>
                <w:szCs w:val="18"/>
              </w:rPr>
              <w:t>§ 4</w:t>
            </w:r>
          </w:p>
          <w:p w14:paraId="42FAF052" w14:textId="0AC2B63E" w:rsidR="00CE6DAC" w:rsidRPr="00690FA9" w:rsidRDefault="00CE6DAC" w:rsidP="00946072">
            <w:pPr>
              <w:pStyle w:val="Normlny0"/>
              <w:jc w:val="center"/>
              <w:rPr>
                <w:sz w:val="18"/>
                <w:szCs w:val="18"/>
              </w:rPr>
            </w:pPr>
            <w:r w:rsidRPr="00690FA9">
              <w:rPr>
                <w:sz w:val="18"/>
                <w:szCs w:val="18"/>
              </w:rPr>
              <w:t>O: 3</w:t>
            </w:r>
          </w:p>
          <w:p w14:paraId="42488964" w14:textId="77777777" w:rsidR="00CE6DAC" w:rsidRPr="00690FA9" w:rsidRDefault="00CE6DAC" w:rsidP="00946072">
            <w:pPr>
              <w:pStyle w:val="Normlny0"/>
              <w:jc w:val="center"/>
              <w:rPr>
                <w:sz w:val="18"/>
                <w:szCs w:val="18"/>
              </w:rPr>
            </w:pPr>
          </w:p>
          <w:p w14:paraId="65011E46" w14:textId="77777777" w:rsidR="00CE6DAC" w:rsidRPr="00690FA9" w:rsidRDefault="00CE6DAC" w:rsidP="00946072">
            <w:pPr>
              <w:pStyle w:val="Normlny0"/>
              <w:jc w:val="center"/>
              <w:rPr>
                <w:sz w:val="18"/>
                <w:szCs w:val="18"/>
              </w:rPr>
            </w:pPr>
          </w:p>
          <w:p w14:paraId="6DB8C3C5" w14:textId="58DFFB45" w:rsidR="00CE6DAC" w:rsidRPr="00690FA9" w:rsidRDefault="00CE6DAC" w:rsidP="00946072">
            <w:pPr>
              <w:pStyle w:val="Normlny0"/>
              <w:jc w:val="center"/>
              <w:rPr>
                <w:sz w:val="18"/>
                <w:szCs w:val="18"/>
              </w:rPr>
            </w:pPr>
          </w:p>
          <w:p w14:paraId="23B76BD2" w14:textId="4EB02464" w:rsidR="00CE6DAC" w:rsidRPr="00690FA9" w:rsidRDefault="00CE6DAC" w:rsidP="00946072">
            <w:pPr>
              <w:pStyle w:val="Normlny0"/>
              <w:jc w:val="center"/>
              <w:rPr>
                <w:sz w:val="18"/>
                <w:szCs w:val="18"/>
              </w:rPr>
            </w:pPr>
          </w:p>
          <w:p w14:paraId="5670E6A5" w14:textId="444D2B5F" w:rsidR="00CE6DAC" w:rsidRPr="00690FA9" w:rsidRDefault="00CE6DAC" w:rsidP="00946072">
            <w:pPr>
              <w:pStyle w:val="Normlny0"/>
              <w:jc w:val="center"/>
              <w:rPr>
                <w:sz w:val="18"/>
                <w:szCs w:val="18"/>
              </w:rPr>
            </w:pPr>
          </w:p>
          <w:p w14:paraId="5F85B6C6" w14:textId="27C1ACE9" w:rsidR="00CE6DAC" w:rsidRPr="00690FA9" w:rsidRDefault="00CE6DAC" w:rsidP="00946072">
            <w:pPr>
              <w:pStyle w:val="Normlny0"/>
              <w:jc w:val="center"/>
              <w:rPr>
                <w:sz w:val="18"/>
                <w:szCs w:val="18"/>
              </w:rPr>
            </w:pPr>
          </w:p>
          <w:p w14:paraId="4C133E76" w14:textId="19500A37" w:rsidR="00CE6DAC" w:rsidRPr="00690FA9" w:rsidRDefault="00CE6DAC" w:rsidP="00946072">
            <w:pPr>
              <w:pStyle w:val="Normlny0"/>
              <w:jc w:val="center"/>
              <w:rPr>
                <w:sz w:val="18"/>
                <w:szCs w:val="18"/>
              </w:rPr>
            </w:pPr>
          </w:p>
          <w:p w14:paraId="2EA48F30" w14:textId="7A15E88B" w:rsidR="00CE6DAC" w:rsidRPr="00690FA9" w:rsidRDefault="00CE6DAC" w:rsidP="00946072">
            <w:pPr>
              <w:pStyle w:val="Normlny0"/>
              <w:jc w:val="center"/>
              <w:rPr>
                <w:sz w:val="18"/>
                <w:szCs w:val="18"/>
              </w:rPr>
            </w:pPr>
          </w:p>
          <w:p w14:paraId="358720F8" w14:textId="1C08A955" w:rsidR="00CE6DAC" w:rsidRPr="00690FA9" w:rsidRDefault="00CE6DAC" w:rsidP="00946072">
            <w:pPr>
              <w:pStyle w:val="Normlny0"/>
              <w:jc w:val="center"/>
              <w:rPr>
                <w:sz w:val="18"/>
                <w:szCs w:val="18"/>
              </w:rPr>
            </w:pPr>
          </w:p>
          <w:p w14:paraId="1354D030" w14:textId="37C37EA8" w:rsidR="00CE6DAC" w:rsidRPr="00690FA9" w:rsidRDefault="00CE6DAC" w:rsidP="00946072">
            <w:pPr>
              <w:pStyle w:val="Normlny0"/>
              <w:jc w:val="center"/>
              <w:rPr>
                <w:sz w:val="18"/>
                <w:szCs w:val="18"/>
              </w:rPr>
            </w:pPr>
          </w:p>
          <w:p w14:paraId="61DEB5DE" w14:textId="37F3E063" w:rsidR="00CE6DAC" w:rsidRPr="00690FA9" w:rsidRDefault="00CE6DAC" w:rsidP="00946072">
            <w:pPr>
              <w:pStyle w:val="Normlny0"/>
              <w:jc w:val="center"/>
              <w:rPr>
                <w:sz w:val="18"/>
                <w:szCs w:val="18"/>
              </w:rPr>
            </w:pPr>
          </w:p>
          <w:p w14:paraId="21F40E88" w14:textId="2ADE45B5" w:rsidR="00CE6DAC" w:rsidRPr="00690FA9" w:rsidRDefault="00CE6DAC" w:rsidP="00946072">
            <w:pPr>
              <w:pStyle w:val="Normlny0"/>
              <w:jc w:val="center"/>
              <w:rPr>
                <w:sz w:val="18"/>
                <w:szCs w:val="18"/>
              </w:rPr>
            </w:pPr>
          </w:p>
          <w:p w14:paraId="2C25037A" w14:textId="2303272E" w:rsidR="00CE6DAC" w:rsidRPr="00690FA9" w:rsidRDefault="00CE6DAC" w:rsidP="00946072">
            <w:pPr>
              <w:pStyle w:val="Normlny0"/>
              <w:jc w:val="center"/>
              <w:rPr>
                <w:sz w:val="18"/>
                <w:szCs w:val="18"/>
              </w:rPr>
            </w:pPr>
          </w:p>
          <w:p w14:paraId="4B02CA9B" w14:textId="45236D4E" w:rsidR="00CE6DAC" w:rsidRPr="00690FA9" w:rsidRDefault="00CE6DAC" w:rsidP="00946072">
            <w:pPr>
              <w:pStyle w:val="Normlny0"/>
              <w:jc w:val="center"/>
              <w:rPr>
                <w:sz w:val="18"/>
                <w:szCs w:val="18"/>
              </w:rPr>
            </w:pPr>
          </w:p>
          <w:p w14:paraId="7B2530BC" w14:textId="5CCB8F9C" w:rsidR="00CE6DAC" w:rsidRPr="00690FA9" w:rsidRDefault="00CE6DAC" w:rsidP="00946072">
            <w:pPr>
              <w:pStyle w:val="Normlny0"/>
              <w:jc w:val="center"/>
              <w:rPr>
                <w:sz w:val="18"/>
                <w:szCs w:val="18"/>
              </w:rPr>
            </w:pPr>
          </w:p>
          <w:p w14:paraId="0851427F" w14:textId="3070A80D" w:rsidR="00CE6DAC" w:rsidRPr="00690FA9" w:rsidRDefault="00CE6DAC" w:rsidP="00946072">
            <w:pPr>
              <w:pStyle w:val="Normlny0"/>
              <w:jc w:val="center"/>
              <w:rPr>
                <w:sz w:val="18"/>
                <w:szCs w:val="18"/>
              </w:rPr>
            </w:pPr>
          </w:p>
          <w:p w14:paraId="6CEBD11D" w14:textId="2DC22FEF" w:rsidR="00CE6DAC" w:rsidRPr="00690FA9" w:rsidRDefault="00CE6DAC" w:rsidP="00946072">
            <w:pPr>
              <w:pStyle w:val="Normlny0"/>
              <w:jc w:val="center"/>
              <w:rPr>
                <w:sz w:val="18"/>
                <w:szCs w:val="18"/>
              </w:rPr>
            </w:pPr>
          </w:p>
          <w:p w14:paraId="0DB5BAF8" w14:textId="0FD27917" w:rsidR="00CE6DAC" w:rsidRPr="00690FA9" w:rsidRDefault="00CE6DAC" w:rsidP="00946072">
            <w:pPr>
              <w:pStyle w:val="Normlny0"/>
              <w:jc w:val="center"/>
              <w:rPr>
                <w:sz w:val="18"/>
                <w:szCs w:val="18"/>
              </w:rPr>
            </w:pPr>
          </w:p>
          <w:p w14:paraId="6FFDC594" w14:textId="7591B12E" w:rsidR="00CE6DAC" w:rsidRPr="00690FA9" w:rsidRDefault="00CE6DAC" w:rsidP="00946072">
            <w:pPr>
              <w:pStyle w:val="Normlny0"/>
              <w:rPr>
                <w:sz w:val="18"/>
                <w:szCs w:val="18"/>
              </w:rPr>
            </w:pPr>
          </w:p>
          <w:p w14:paraId="26673689" w14:textId="77777777" w:rsidR="00CE6DAC" w:rsidRPr="00690FA9" w:rsidRDefault="00CE6DAC" w:rsidP="00946072">
            <w:pPr>
              <w:pStyle w:val="Normlny0"/>
              <w:rPr>
                <w:sz w:val="18"/>
                <w:szCs w:val="18"/>
              </w:rPr>
            </w:pPr>
          </w:p>
          <w:p w14:paraId="714719A2" w14:textId="0F93139A" w:rsidR="00CE6DAC" w:rsidRPr="00690FA9" w:rsidRDefault="00CE6DAC" w:rsidP="00946072">
            <w:pPr>
              <w:pStyle w:val="Normlny0"/>
              <w:jc w:val="center"/>
              <w:rPr>
                <w:sz w:val="18"/>
                <w:szCs w:val="18"/>
              </w:rPr>
            </w:pPr>
          </w:p>
          <w:p w14:paraId="6EEFF7E2" w14:textId="061AA68A" w:rsidR="00CE6DAC" w:rsidRPr="00690FA9" w:rsidRDefault="00CE6DAC" w:rsidP="00946072">
            <w:pPr>
              <w:pStyle w:val="Normlny0"/>
              <w:jc w:val="center"/>
              <w:rPr>
                <w:sz w:val="18"/>
                <w:szCs w:val="18"/>
              </w:rPr>
            </w:pPr>
            <w:r w:rsidRPr="00690FA9">
              <w:rPr>
                <w:sz w:val="18"/>
                <w:szCs w:val="18"/>
              </w:rPr>
              <w:t>§ 42</w:t>
            </w:r>
          </w:p>
          <w:p w14:paraId="0E7BCF06" w14:textId="408BAC28" w:rsidR="00CE6DAC" w:rsidRPr="00690FA9" w:rsidRDefault="00CE6DAC"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232C686B" w14:textId="611497B9" w:rsidR="00CE6DAC" w:rsidRPr="00690FA9" w:rsidRDefault="00CE6DAC" w:rsidP="00946072">
            <w:pPr>
              <w:pStyle w:val="Normlny0"/>
              <w:jc w:val="both"/>
              <w:rPr>
                <w:sz w:val="18"/>
                <w:szCs w:val="18"/>
                <w:lang w:eastAsia="sk-SK"/>
              </w:rPr>
            </w:pPr>
            <w:r w:rsidRPr="00690FA9">
              <w:rPr>
                <w:sz w:val="18"/>
                <w:szCs w:val="18"/>
                <w:lang w:eastAsia="sk-SK"/>
              </w:rPr>
              <w:t>(3) Predávajúci je povinný vo vzťahu k spotrebiteľovi dodržiavať zásadu rovnakého zaobchádzania v poskytovaní výrobkov a služieb ustanovenú osobitným predpisom.</w:t>
            </w:r>
            <w:r w:rsidRPr="00690FA9">
              <w:rPr>
                <w:sz w:val="18"/>
                <w:szCs w:val="18"/>
                <w:vertAlign w:val="superscript"/>
                <w:lang w:eastAsia="sk-SK"/>
              </w:rPr>
              <w:t>11a</w:t>
            </w:r>
            <w:r w:rsidRPr="00690FA9">
              <w:rPr>
                <w:sz w:val="18"/>
                <w:szCs w:val="18"/>
                <w:lang w:eastAsia="sk-SK"/>
              </w:rPr>
              <w:t>) Predávajúci nesmie odmietnuť predať spotrebiteľovi výrobok, ktorý má vystavený alebo inak pripravený na predaj, alebo odmietnuť poskytnutie služby, ktorá je v jeho prevádzkových možnostiach. Nesmie viazať predaj výrobku alebo poskytnutie služby (ďalej len „viazanie predaja“) na predaj iného výrobku alebo na poskytnutie inej služby. To neplatí, ak spotrebiteľ nespĺňa podmienky na kúpu podľa osobitných predpisov.</w:t>
            </w:r>
            <w:r w:rsidRPr="00690FA9">
              <w:rPr>
                <w:sz w:val="18"/>
                <w:szCs w:val="18"/>
                <w:vertAlign w:val="superscript"/>
                <w:lang w:eastAsia="sk-SK"/>
              </w:rPr>
              <w:t>12</w:t>
            </w:r>
            <w:r w:rsidRPr="00690FA9">
              <w:rPr>
                <w:sz w:val="18"/>
                <w:szCs w:val="18"/>
                <w:lang w:eastAsia="sk-SK"/>
              </w:rPr>
              <w:t>) Za viazanie predaja sa nepovažuje, ak</w:t>
            </w:r>
          </w:p>
          <w:p w14:paraId="3AA19344" w14:textId="45F46A58" w:rsidR="00CE6DAC" w:rsidRPr="00690FA9" w:rsidRDefault="00CE6DAC" w:rsidP="00946072">
            <w:pPr>
              <w:pStyle w:val="Normlny0"/>
              <w:jc w:val="both"/>
              <w:rPr>
                <w:sz w:val="18"/>
                <w:szCs w:val="18"/>
                <w:lang w:eastAsia="sk-SK"/>
              </w:rPr>
            </w:pPr>
            <w:r w:rsidRPr="00690FA9">
              <w:rPr>
                <w:sz w:val="18"/>
                <w:szCs w:val="18"/>
                <w:lang w:eastAsia="sk-SK"/>
              </w:rPr>
              <w:t>a) predávajúci predáva tieto výrobky alebo poskytuje tieto služby aj samostatne,</w:t>
            </w:r>
          </w:p>
          <w:p w14:paraId="4636692F" w14:textId="0C244C16" w:rsidR="00CE6DAC" w:rsidRPr="00690FA9" w:rsidRDefault="00CE6DAC" w:rsidP="00946072">
            <w:pPr>
              <w:pStyle w:val="Normlny0"/>
              <w:jc w:val="both"/>
              <w:rPr>
                <w:sz w:val="18"/>
                <w:szCs w:val="18"/>
                <w:lang w:eastAsia="sk-SK"/>
              </w:rPr>
            </w:pPr>
            <w:r w:rsidRPr="00690FA9">
              <w:rPr>
                <w:sz w:val="18"/>
                <w:szCs w:val="18"/>
                <w:lang w:eastAsia="sk-SK"/>
              </w:rPr>
              <w:t>b) viazanie predaja je podmienené technickou nemožnosťou samostatného predaja výrobkov alebo poskytovania služieb.</w:t>
            </w:r>
          </w:p>
          <w:p w14:paraId="67879D90" w14:textId="77777777" w:rsidR="00CE6DAC" w:rsidRPr="00690FA9" w:rsidRDefault="00CE6DAC" w:rsidP="00946072">
            <w:pPr>
              <w:pStyle w:val="Normlny0"/>
              <w:jc w:val="both"/>
              <w:rPr>
                <w:sz w:val="18"/>
                <w:szCs w:val="18"/>
                <w:lang w:eastAsia="sk-SK"/>
              </w:rPr>
            </w:pPr>
          </w:p>
          <w:p w14:paraId="06124F15" w14:textId="6B7871E7" w:rsidR="00CE6DAC" w:rsidRPr="00690FA9" w:rsidRDefault="00CE6DAC" w:rsidP="00946072">
            <w:pPr>
              <w:pStyle w:val="Normlny0"/>
              <w:jc w:val="both"/>
              <w:rPr>
                <w:sz w:val="18"/>
                <w:szCs w:val="18"/>
                <w:lang w:eastAsia="sk-SK"/>
              </w:rPr>
            </w:pPr>
            <w:r w:rsidRPr="00690FA9">
              <w:rPr>
                <w:sz w:val="18"/>
                <w:szCs w:val="18"/>
                <w:vertAlign w:val="superscript"/>
                <w:lang w:eastAsia="sk-SK"/>
              </w:rPr>
              <w:t>11a</w:t>
            </w:r>
            <w:r w:rsidRPr="00690FA9">
              <w:rPr>
                <w:sz w:val="18"/>
                <w:szCs w:val="18"/>
                <w:lang w:eastAsia="sk-SK"/>
              </w:rPr>
              <w:t>) Zákon č. 365/2004 Z. z. o rovnakom zaobchádzaní v niektorých oblastiach a o ochrane pred diskrimináciou a o zmene a doplnení niektorých zákonov (antidiskriminačný zákon) v znení neskorších predpisov.</w:t>
            </w:r>
          </w:p>
          <w:p w14:paraId="2494187C" w14:textId="284E3BE8" w:rsidR="00CE6DAC" w:rsidRPr="00690FA9" w:rsidRDefault="00CE6DAC" w:rsidP="00946072">
            <w:pPr>
              <w:pStyle w:val="Normlny0"/>
              <w:jc w:val="both"/>
              <w:rPr>
                <w:sz w:val="18"/>
                <w:szCs w:val="18"/>
                <w:lang w:eastAsia="sk-SK"/>
              </w:rPr>
            </w:pPr>
            <w:r w:rsidRPr="00690FA9">
              <w:rPr>
                <w:sz w:val="18"/>
                <w:szCs w:val="18"/>
                <w:vertAlign w:val="superscript"/>
                <w:lang w:eastAsia="sk-SK"/>
              </w:rPr>
              <w:t>12</w:t>
            </w:r>
            <w:r w:rsidRPr="00690FA9">
              <w:rPr>
                <w:sz w:val="18"/>
                <w:szCs w:val="18"/>
                <w:lang w:eastAsia="sk-SK"/>
              </w:rPr>
              <w:t>) Napríklad zákon č. 190/2003 Z. z. o strelných zbraniach a strelive a o zmene a doplnení niektorých zákonov.</w:t>
            </w:r>
          </w:p>
          <w:p w14:paraId="03A1DAA6" w14:textId="77777777" w:rsidR="00CE6DAC" w:rsidRPr="00690FA9" w:rsidRDefault="00CE6DAC" w:rsidP="00946072">
            <w:pPr>
              <w:pStyle w:val="Normlny0"/>
              <w:jc w:val="both"/>
              <w:rPr>
                <w:sz w:val="18"/>
                <w:szCs w:val="18"/>
                <w:lang w:eastAsia="sk-SK"/>
              </w:rPr>
            </w:pPr>
          </w:p>
          <w:p w14:paraId="3EC1CCA8" w14:textId="07708B6F" w:rsidR="00CE6DAC" w:rsidRPr="00690FA9" w:rsidRDefault="00CE6DAC" w:rsidP="00946072">
            <w:pPr>
              <w:pStyle w:val="Normlny0"/>
              <w:jc w:val="both"/>
              <w:rPr>
                <w:b/>
                <w:bCs/>
                <w:sz w:val="18"/>
                <w:szCs w:val="18"/>
              </w:rPr>
            </w:pPr>
            <w:r w:rsidRPr="00690FA9">
              <w:rPr>
                <w:sz w:val="18"/>
                <w:szCs w:val="18"/>
                <w:lang w:eastAsia="sk-SK"/>
              </w:rPr>
              <w:t>(1) Úrad zabezpečuje občanom, uchádzačom o zamestnanie, záujemcom o zamestnanie, štátnym príslušníkom tretej krajiny a zamestnávateľom informačné a poradenské služby.</w:t>
            </w:r>
          </w:p>
        </w:tc>
        <w:tc>
          <w:tcPr>
            <w:tcW w:w="201" w:type="pct"/>
            <w:tcBorders>
              <w:top w:val="single" w:sz="4" w:space="0" w:color="auto"/>
              <w:left w:val="single" w:sz="4" w:space="0" w:color="auto"/>
              <w:bottom w:val="single" w:sz="4" w:space="0" w:color="auto"/>
              <w:right w:val="single" w:sz="4" w:space="0" w:color="auto"/>
            </w:tcBorders>
          </w:tcPr>
          <w:p w14:paraId="2BD51AB4" w14:textId="36549B3D"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96E44C8" w14:textId="22EDB4A6" w:rsidR="00CE6DAC" w:rsidRPr="00690FA9" w:rsidRDefault="00CE6DAC" w:rsidP="00946072">
            <w:pPr>
              <w:pStyle w:val="Nadpis1"/>
              <w:rPr>
                <w:b w:val="0"/>
                <w:bCs w:val="0"/>
                <w:sz w:val="18"/>
                <w:szCs w:val="18"/>
              </w:rPr>
            </w:pPr>
          </w:p>
          <w:p w14:paraId="06517AE3" w14:textId="77777777" w:rsidR="00CE6DAC" w:rsidRPr="00690FA9" w:rsidRDefault="00CE6DAC" w:rsidP="00946072">
            <w:pP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A635E9D" w14:textId="77777777" w:rsidR="00CE6DAC" w:rsidRPr="00690FA9" w:rsidRDefault="00CE6DAC" w:rsidP="00946072">
            <w:pPr>
              <w:jc w:val="center"/>
              <w:rPr>
                <w:bCs/>
                <w:sz w:val="18"/>
                <w:szCs w:val="18"/>
              </w:rPr>
            </w:pPr>
            <w:r w:rsidRPr="00690FA9">
              <w:rPr>
                <w:bCs/>
                <w:sz w:val="18"/>
                <w:szCs w:val="18"/>
              </w:rPr>
              <w:t>GP - N</w:t>
            </w:r>
          </w:p>
          <w:p w14:paraId="505DC51D" w14:textId="77777777" w:rsidR="00CE6DAC" w:rsidRPr="00690FA9" w:rsidRDefault="00CE6DAC" w:rsidP="00946072">
            <w:pP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389A8B33" w14:textId="77777777" w:rsidR="00CE6DAC" w:rsidRPr="00690FA9" w:rsidRDefault="00CE6DAC" w:rsidP="00946072">
            <w:pPr>
              <w:pStyle w:val="Nadpis1"/>
              <w:rPr>
                <w:b w:val="0"/>
                <w:bCs w:val="0"/>
                <w:sz w:val="18"/>
                <w:szCs w:val="18"/>
              </w:rPr>
            </w:pPr>
          </w:p>
        </w:tc>
      </w:tr>
      <w:tr w:rsidR="00CE6DAC" w:rsidRPr="00690FA9" w14:paraId="461F2669" w14:textId="1BDAF56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B41CC8A" w14:textId="77777777" w:rsidR="00CE6DAC" w:rsidRPr="00690FA9" w:rsidRDefault="00CE6DAC" w:rsidP="00946072">
            <w:pPr>
              <w:rPr>
                <w:sz w:val="18"/>
                <w:szCs w:val="18"/>
              </w:rPr>
            </w:pPr>
            <w:r w:rsidRPr="00690FA9">
              <w:rPr>
                <w:sz w:val="18"/>
                <w:szCs w:val="18"/>
              </w:rPr>
              <w:lastRenderedPageBreak/>
              <w:t>Č: 16</w:t>
            </w:r>
          </w:p>
          <w:p w14:paraId="765084CC" w14:textId="77777777" w:rsidR="00CE6DAC" w:rsidRPr="00690FA9" w:rsidRDefault="00CE6DAC" w:rsidP="00946072">
            <w:pPr>
              <w:rPr>
                <w:sz w:val="18"/>
                <w:szCs w:val="18"/>
              </w:rPr>
            </w:pPr>
            <w:r w:rsidRPr="00690FA9">
              <w:rPr>
                <w:sz w:val="18"/>
                <w:szCs w:val="18"/>
              </w:rPr>
              <w:t>O: 2</w:t>
            </w:r>
          </w:p>
          <w:p w14:paraId="0A038EEF" w14:textId="77777777" w:rsidR="00CE6DAC" w:rsidRPr="00690FA9" w:rsidRDefault="00CE6DAC" w:rsidP="00946072">
            <w:pPr>
              <w:rPr>
                <w:sz w:val="18"/>
                <w:szCs w:val="18"/>
              </w:rPr>
            </w:pPr>
            <w:r w:rsidRPr="00690FA9">
              <w:rPr>
                <w:sz w:val="18"/>
                <w:szCs w:val="18"/>
              </w:rPr>
              <w:t>1. V</w:t>
            </w:r>
          </w:p>
          <w:p w14:paraId="458F0E03"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4F23644" w14:textId="6F39BAB9" w:rsidR="00CE6DAC" w:rsidRPr="00690FA9" w:rsidRDefault="00CE6DAC" w:rsidP="00946072">
            <w:pPr>
              <w:jc w:val="both"/>
              <w:rPr>
                <w:sz w:val="18"/>
                <w:szCs w:val="18"/>
              </w:rPr>
            </w:pPr>
            <w:r w:rsidRPr="00690FA9">
              <w:rPr>
                <w:sz w:val="18"/>
                <w:szCs w:val="18"/>
              </w:rPr>
              <w:t>V súvislosti s odsekom 1 písm. c) môžu členské štáty obmedziť rovnaké zaobchádzanie v oblasti štipendií a študentských pôžičiek alebo iných grantov a pôžičiek týkajúcich sa stredného a vysokoškolského vzdelávania a odbornej prípravy. Na prístup k univerzitnému a post-sekundárnemu vzdelávaniu sa môžu vzťahovať špecifické požiadavky v súlade s vnútroštátnym právom.</w:t>
            </w:r>
          </w:p>
        </w:tc>
        <w:tc>
          <w:tcPr>
            <w:tcW w:w="201" w:type="pct"/>
            <w:tcBorders>
              <w:top w:val="single" w:sz="4" w:space="0" w:color="auto"/>
              <w:left w:val="single" w:sz="4" w:space="0" w:color="auto"/>
              <w:bottom w:val="single" w:sz="4" w:space="0" w:color="auto"/>
              <w:right w:val="single" w:sz="4" w:space="0" w:color="auto"/>
            </w:tcBorders>
          </w:tcPr>
          <w:p w14:paraId="2B1885DA" w14:textId="1D0F4E40"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66D3CA0B"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5FAFDA2"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8E1106F" w14:textId="77777777" w:rsidR="00CE6DAC" w:rsidRPr="00690FA9" w:rsidRDefault="00CE6DAC" w:rsidP="00946072">
            <w:pPr>
              <w:pStyle w:val="Normlny0"/>
              <w:jc w:val="both"/>
              <w:rPr>
                <w:b/>
                <w:bCs/>
                <w:sz w:val="18"/>
                <w:szCs w:val="18"/>
              </w:rPr>
            </w:pPr>
          </w:p>
        </w:tc>
        <w:tc>
          <w:tcPr>
            <w:tcW w:w="201" w:type="pct"/>
            <w:tcBorders>
              <w:top w:val="single" w:sz="4" w:space="0" w:color="auto"/>
              <w:left w:val="single" w:sz="4" w:space="0" w:color="auto"/>
              <w:bottom w:val="single" w:sz="4" w:space="0" w:color="auto"/>
              <w:right w:val="single" w:sz="4" w:space="0" w:color="auto"/>
            </w:tcBorders>
          </w:tcPr>
          <w:p w14:paraId="1D405156" w14:textId="7E140224"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3DBE64F" w14:textId="77777777" w:rsidR="00CE6DAC" w:rsidRPr="00690FA9" w:rsidRDefault="00CE6DAC" w:rsidP="0094607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3B5000"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A061E88" w14:textId="77777777" w:rsidR="00CE6DAC" w:rsidRPr="00690FA9" w:rsidRDefault="00CE6DAC" w:rsidP="00946072">
            <w:pPr>
              <w:pStyle w:val="Nadpis1"/>
              <w:rPr>
                <w:b w:val="0"/>
                <w:bCs w:val="0"/>
                <w:sz w:val="18"/>
                <w:szCs w:val="18"/>
              </w:rPr>
            </w:pPr>
          </w:p>
        </w:tc>
      </w:tr>
      <w:tr w:rsidR="00CE6DAC" w:rsidRPr="00690FA9" w14:paraId="404B1574" w14:textId="17CE0945" w:rsidTr="000E5E48">
        <w:tc>
          <w:tcPr>
            <w:tcW w:w="175" w:type="pct"/>
            <w:tcBorders>
              <w:top w:val="single" w:sz="4" w:space="0" w:color="auto"/>
              <w:left w:val="single" w:sz="4" w:space="0" w:color="auto"/>
              <w:bottom w:val="single" w:sz="4" w:space="0" w:color="auto"/>
              <w:right w:val="single" w:sz="4" w:space="0" w:color="auto"/>
            </w:tcBorders>
          </w:tcPr>
          <w:p w14:paraId="34116F73" w14:textId="77777777" w:rsidR="00CE6DAC" w:rsidRPr="00690FA9" w:rsidRDefault="00CE6DAC" w:rsidP="00946072">
            <w:pPr>
              <w:rPr>
                <w:sz w:val="18"/>
                <w:szCs w:val="18"/>
              </w:rPr>
            </w:pPr>
            <w:r w:rsidRPr="00690FA9">
              <w:rPr>
                <w:sz w:val="18"/>
                <w:szCs w:val="18"/>
              </w:rPr>
              <w:t>Č: 16</w:t>
            </w:r>
          </w:p>
          <w:p w14:paraId="1BED586F" w14:textId="77777777" w:rsidR="00CE6DAC" w:rsidRPr="00690FA9" w:rsidRDefault="00CE6DAC" w:rsidP="00946072">
            <w:pPr>
              <w:rPr>
                <w:sz w:val="18"/>
                <w:szCs w:val="18"/>
              </w:rPr>
            </w:pPr>
            <w:r w:rsidRPr="00690FA9">
              <w:rPr>
                <w:sz w:val="18"/>
                <w:szCs w:val="18"/>
              </w:rPr>
              <w:t>O: 2</w:t>
            </w:r>
          </w:p>
          <w:p w14:paraId="7B666300" w14:textId="77777777" w:rsidR="00CE6DAC" w:rsidRPr="00690FA9" w:rsidRDefault="00CE6DAC" w:rsidP="00946072">
            <w:pPr>
              <w:rPr>
                <w:sz w:val="18"/>
                <w:szCs w:val="18"/>
              </w:rPr>
            </w:pPr>
            <w:r w:rsidRPr="00690FA9">
              <w:rPr>
                <w:sz w:val="18"/>
                <w:szCs w:val="18"/>
              </w:rPr>
              <w:t>2. V</w:t>
            </w:r>
          </w:p>
          <w:p w14:paraId="21F0FE8C" w14:textId="77777777" w:rsidR="00CE6DAC" w:rsidRPr="00690FA9" w:rsidRDefault="00CE6DAC"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5620AF7" w14:textId="4BD4C5C8" w:rsidR="00CE6DAC" w:rsidRPr="00690FA9" w:rsidRDefault="00CE6DAC" w:rsidP="00946072">
            <w:pPr>
              <w:jc w:val="both"/>
              <w:rPr>
                <w:sz w:val="18"/>
                <w:szCs w:val="18"/>
              </w:rPr>
            </w:pPr>
            <w:r w:rsidRPr="00690FA9">
              <w:rPr>
                <w:sz w:val="18"/>
                <w:szCs w:val="18"/>
              </w:rPr>
              <w:t>Pokiaľ ide o odsek 1 písm. f), členské štáty môžu obmedziť rovnaké zaobchádzanie v oblasti postupov pri hľadaní ubytovania. Tým nie je dotknutá zmluvná sloboda v súlade s právom Únie a vnútroštátnym právom.</w:t>
            </w:r>
          </w:p>
        </w:tc>
        <w:tc>
          <w:tcPr>
            <w:tcW w:w="201" w:type="pct"/>
            <w:tcBorders>
              <w:top w:val="single" w:sz="4" w:space="0" w:color="auto"/>
              <w:left w:val="single" w:sz="4" w:space="0" w:color="auto"/>
              <w:bottom w:val="single" w:sz="4" w:space="0" w:color="auto"/>
              <w:right w:val="single" w:sz="4" w:space="0" w:color="auto"/>
            </w:tcBorders>
          </w:tcPr>
          <w:p w14:paraId="0D4B71DC" w14:textId="14BD445E"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225BCD61"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6E2CE84"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6197459"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9913E5F" w14:textId="40B515D9"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412734B" w14:textId="24A8C5AA" w:rsidR="00CE6DAC" w:rsidRPr="00690FA9" w:rsidRDefault="00CE6DAC" w:rsidP="00946072">
            <w:pPr>
              <w:pStyle w:val="Nadpis1"/>
              <w:rPr>
                <w:b w:val="0"/>
                <w:bCs w:val="0"/>
                <w:sz w:val="18"/>
                <w:szCs w:val="18"/>
              </w:rPr>
            </w:pPr>
          </w:p>
          <w:p w14:paraId="72DDC13C"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74DC7AB"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64668F1" w14:textId="77777777" w:rsidR="00CE6DAC" w:rsidRPr="00690FA9" w:rsidRDefault="00CE6DAC" w:rsidP="00946072">
            <w:pPr>
              <w:pStyle w:val="Nadpis1"/>
              <w:rPr>
                <w:b w:val="0"/>
                <w:bCs w:val="0"/>
                <w:sz w:val="18"/>
                <w:szCs w:val="18"/>
              </w:rPr>
            </w:pPr>
          </w:p>
        </w:tc>
      </w:tr>
      <w:tr w:rsidR="003E57F2" w:rsidRPr="00690FA9" w14:paraId="6A153F3D" w14:textId="6634CD53"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B82EA52" w14:textId="77777777" w:rsidR="003E57F2" w:rsidRPr="00690FA9" w:rsidRDefault="003E57F2" w:rsidP="003E57F2">
            <w:pPr>
              <w:rPr>
                <w:sz w:val="18"/>
                <w:szCs w:val="18"/>
              </w:rPr>
            </w:pPr>
            <w:r w:rsidRPr="00690FA9">
              <w:rPr>
                <w:sz w:val="18"/>
                <w:szCs w:val="18"/>
              </w:rPr>
              <w:t>Č: 16</w:t>
            </w:r>
          </w:p>
          <w:p w14:paraId="086403D7" w14:textId="77777777" w:rsidR="003E57F2" w:rsidRPr="00690FA9" w:rsidRDefault="003E57F2" w:rsidP="003E57F2">
            <w:pPr>
              <w:rPr>
                <w:sz w:val="18"/>
                <w:szCs w:val="18"/>
              </w:rPr>
            </w:pPr>
            <w:r w:rsidRPr="00690FA9">
              <w:rPr>
                <w:sz w:val="18"/>
                <w:szCs w:val="18"/>
              </w:rPr>
              <w:t>O: 3</w:t>
            </w:r>
          </w:p>
          <w:p w14:paraId="7FF3FD7C" w14:textId="77777777" w:rsidR="003E57F2" w:rsidRPr="00690FA9" w:rsidRDefault="003E57F2" w:rsidP="003E57F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E506898" w14:textId="77777777" w:rsidR="003E57F2" w:rsidRPr="00690FA9" w:rsidRDefault="003E57F2" w:rsidP="003E57F2">
            <w:pPr>
              <w:jc w:val="both"/>
              <w:rPr>
                <w:sz w:val="18"/>
                <w:szCs w:val="18"/>
              </w:rPr>
            </w:pPr>
            <w:r w:rsidRPr="00690FA9">
              <w:rPr>
                <w:sz w:val="18"/>
                <w:szCs w:val="18"/>
              </w:rPr>
              <w:t>Držitelia modrej karty EÚ, ktorí sa presťahujú do tretej krajiny, alebo ich pozostalí, ktorí majú pobyt v niektorej tretej krajine a ktorých práva sú odvodené od držiteľa modrej karty EÚ, dostávajú v starobe, invalidite a v prípade úmrtia zákonné dávky, ktoré sa zakladajú na predchádzajúcom zamestnaní držiteľa modrej karty EÚ a ktoré boli nadobudnuté v súlade s právnymi predpismi uvedenými v článku 3 nariadenia (ES) č. 883/2004, a to za rovnakých podmienok a v rovnakej výške ako štátni príslušníci dotknutých členských štátov, keď sa takíto štátni príslušníci presťahujú do tretej krajiny.</w:t>
            </w:r>
          </w:p>
        </w:tc>
        <w:tc>
          <w:tcPr>
            <w:tcW w:w="201" w:type="pct"/>
            <w:tcBorders>
              <w:top w:val="single" w:sz="4" w:space="0" w:color="auto"/>
              <w:left w:val="single" w:sz="4" w:space="0" w:color="auto"/>
              <w:bottom w:val="single" w:sz="4" w:space="0" w:color="auto"/>
              <w:right w:val="single" w:sz="4" w:space="0" w:color="auto"/>
            </w:tcBorders>
          </w:tcPr>
          <w:p w14:paraId="7DC97472" w14:textId="0ECED91C" w:rsidR="003E57F2" w:rsidRPr="00690FA9" w:rsidRDefault="003E57F2" w:rsidP="003E57F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AF97D68" w14:textId="77777777" w:rsidR="003E57F2" w:rsidRPr="00DD457E" w:rsidRDefault="003E57F2" w:rsidP="003E57F2">
            <w:pPr>
              <w:jc w:val="center"/>
              <w:rPr>
                <w:sz w:val="18"/>
                <w:szCs w:val="18"/>
              </w:rPr>
            </w:pPr>
            <w:r w:rsidRPr="00DD457E">
              <w:rPr>
                <w:sz w:val="18"/>
                <w:szCs w:val="18"/>
              </w:rPr>
              <w:t>zákon č.</w:t>
            </w:r>
          </w:p>
          <w:p w14:paraId="34852277" w14:textId="504CFE29" w:rsidR="003E57F2" w:rsidRPr="00690FA9" w:rsidRDefault="003E57F2" w:rsidP="003E57F2">
            <w:pPr>
              <w:jc w:val="center"/>
              <w:rPr>
                <w:sz w:val="18"/>
                <w:szCs w:val="18"/>
              </w:rPr>
            </w:pPr>
            <w:r w:rsidRPr="00DD457E">
              <w:rPr>
                <w:sz w:val="18"/>
                <w:szCs w:val="18"/>
              </w:rPr>
              <w:t>461/2003 Z. z.</w:t>
            </w:r>
          </w:p>
        </w:tc>
        <w:tc>
          <w:tcPr>
            <w:tcW w:w="201" w:type="pct"/>
            <w:tcBorders>
              <w:top w:val="single" w:sz="4" w:space="0" w:color="auto"/>
              <w:left w:val="single" w:sz="4" w:space="0" w:color="auto"/>
              <w:bottom w:val="single" w:sz="4" w:space="0" w:color="auto"/>
              <w:right w:val="single" w:sz="4" w:space="0" w:color="auto"/>
            </w:tcBorders>
          </w:tcPr>
          <w:p w14:paraId="34BF3CA4" w14:textId="77777777" w:rsidR="003E57F2" w:rsidRPr="00DD457E" w:rsidRDefault="003E57F2" w:rsidP="003E57F2">
            <w:pPr>
              <w:pStyle w:val="Normlny0"/>
              <w:jc w:val="center"/>
              <w:rPr>
                <w:sz w:val="18"/>
                <w:szCs w:val="18"/>
                <w:lang w:eastAsia="sk-SK"/>
              </w:rPr>
            </w:pPr>
            <w:r w:rsidRPr="00DD457E">
              <w:rPr>
                <w:sz w:val="18"/>
                <w:szCs w:val="18"/>
                <w:lang w:eastAsia="sk-SK"/>
              </w:rPr>
              <w:t>§ 74</w:t>
            </w:r>
          </w:p>
          <w:p w14:paraId="27863FF0"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644FA44A" w14:textId="77777777" w:rsidR="003E57F2" w:rsidRPr="00DD457E" w:rsidRDefault="003E57F2" w:rsidP="003E57F2">
            <w:pPr>
              <w:pStyle w:val="Normlny0"/>
              <w:jc w:val="center"/>
              <w:rPr>
                <w:sz w:val="18"/>
                <w:szCs w:val="18"/>
                <w:lang w:eastAsia="sk-SK"/>
              </w:rPr>
            </w:pPr>
            <w:r w:rsidRPr="00DD457E">
              <w:rPr>
                <w:sz w:val="18"/>
                <w:szCs w:val="18"/>
                <w:lang w:eastAsia="sk-SK"/>
              </w:rPr>
              <w:t>P. a</w:t>
            </w:r>
          </w:p>
          <w:p w14:paraId="5E5E9D5F" w14:textId="77777777" w:rsidR="003E57F2" w:rsidRPr="00DD457E" w:rsidRDefault="003E57F2" w:rsidP="003E57F2">
            <w:pPr>
              <w:pStyle w:val="Normlny0"/>
              <w:jc w:val="center"/>
              <w:rPr>
                <w:sz w:val="18"/>
                <w:szCs w:val="18"/>
                <w:lang w:eastAsia="sk-SK"/>
              </w:rPr>
            </w:pPr>
            <w:r w:rsidRPr="00DD457E">
              <w:rPr>
                <w:sz w:val="18"/>
                <w:szCs w:val="18"/>
                <w:lang w:eastAsia="sk-SK"/>
              </w:rPr>
              <w:t>P. b</w:t>
            </w:r>
          </w:p>
          <w:p w14:paraId="6EC83454" w14:textId="77777777" w:rsidR="003E57F2" w:rsidRPr="00DD457E" w:rsidRDefault="003E57F2" w:rsidP="003E57F2">
            <w:pPr>
              <w:pStyle w:val="Normlny0"/>
              <w:jc w:val="center"/>
              <w:rPr>
                <w:sz w:val="18"/>
                <w:szCs w:val="18"/>
                <w:lang w:eastAsia="sk-SK"/>
              </w:rPr>
            </w:pPr>
          </w:p>
          <w:p w14:paraId="118C6D29" w14:textId="77777777" w:rsidR="003E57F2" w:rsidRPr="00DD457E" w:rsidRDefault="003E57F2" w:rsidP="003E57F2">
            <w:pPr>
              <w:pStyle w:val="Normlny0"/>
              <w:jc w:val="center"/>
              <w:rPr>
                <w:sz w:val="18"/>
                <w:szCs w:val="18"/>
                <w:lang w:eastAsia="sk-SK"/>
              </w:rPr>
            </w:pPr>
          </w:p>
          <w:p w14:paraId="53446E13" w14:textId="77777777" w:rsidR="003E57F2" w:rsidRPr="00DD457E" w:rsidRDefault="003E57F2" w:rsidP="003E57F2">
            <w:pPr>
              <w:pStyle w:val="Normlny0"/>
              <w:jc w:val="center"/>
              <w:rPr>
                <w:sz w:val="18"/>
                <w:szCs w:val="18"/>
                <w:lang w:eastAsia="sk-SK"/>
              </w:rPr>
            </w:pPr>
            <w:r w:rsidRPr="00DD457E">
              <w:rPr>
                <w:sz w:val="18"/>
                <w:szCs w:val="18"/>
                <w:lang w:eastAsia="sk-SK"/>
              </w:rPr>
              <w:t>P. c</w:t>
            </w:r>
          </w:p>
          <w:p w14:paraId="033FA0E1" w14:textId="77777777" w:rsidR="003E57F2" w:rsidRPr="00DD457E" w:rsidRDefault="003E57F2" w:rsidP="003E57F2">
            <w:pPr>
              <w:pStyle w:val="Normlny0"/>
              <w:jc w:val="center"/>
              <w:rPr>
                <w:sz w:val="18"/>
                <w:szCs w:val="18"/>
                <w:lang w:eastAsia="sk-SK"/>
              </w:rPr>
            </w:pPr>
          </w:p>
          <w:p w14:paraId="3B0B8046"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4344E189" w14:textId="77777777" w:rsidR="003E57F2" w:rsidRPr="00DD457E" w:rsidRDefault="003E57F2" w:rsidP="003E57F2">
            <w:pPr>
              <w:pStyle w:val="Normlny0"/>
              <w:jc w:val="center"/>
              <w:rPr>
                <w:sz w:val="18"/>
                <w:szCs w:val="18"/>
                <w:lang w:eastAsia="sk-SK"/>
              </w:rPr>
            </w:pPr>
          </w:p>
          <w:p w14:paraId="448D2906" w14:textId="77777777" w:rsidR="003E57F2" w:rsidRPr="00DD457E" w:rsidRDefault="003E57F2" w:rsidP="003E57F2">
            <w:pPr>
              <w:pStyle w:val="Normlny0"/>
              <w:jc w:val="center"/>
              <w:rPr>
                <w:sz w:val="18"/>
                <w:szCs w:val="18"/>
                <w:lang w:eastAsia="sk-SK"/>
              </w:rPr>
            </w:pPr>
          </w:p>
          <w:p w14:paraId="766BA65D"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1ADA402A" w14:textId="77777777" w:rsidR="003E57F2" w:rsidRPr="00DD457E" w:rsidRDefault="003E57F2" w:rsidP="003E57F2">
            <w:pPr>
              <w:pStyle w:val="Normlny0"/>
              <w:jc w:val="center"/>
              <w:rPr>
                <w:sz w:val="18"/>
                <w:szCs w:val="18"/>
                <w:lang w:eastAsia="sk-SK"/>
              </w:rPr>
            </w:pPr>
          </w:p>
          <w:p w14:paraId="41DC40D5" w14:textId="77777777" w:rsidR="003E57F2" w:rsidRPr="00DD457E" w:rsidRDefault="003E57F2" w:rsidP="003E57F2">
            <w:pPr>
              <w:pStyle w:val="Normlny0"/>
              <w:jc w:val="center"/>
              <w:rPr>
                <w:sz w:val="18"/>
                <w:szCs w:val="18"/>
                <w:lang w:eastAsia="sk-SK"/>
              </w:rPr>
            </w:pPr>
            <w:r w:rsidRPr="00DD457E">
              <w:rPr>
                <w:sz w:val="18"/>
                <w:szCs w:val="18"/>
                <w:lang w:eastAsia="sk-SK"/>
              </w:rPr>
              <w:t>P. a</w:t>
            </w:r>
          </w:p>
          <w:p w14:paraId="39B00059" w14:textId="77777777" w:rsidR="003E57F2" w:rsidRPr="00DD457E" w:rsidRDefault="003E57F2" w:rsidP="003E57F2">
            <w:pPr>
              <w:pStyle w:val="Normlny0"/>
              <w:jc w:val="center"/>
              <w:rPr>
                <w:sz w:val="18"/>
                <w:szCs w:val="18"/>
                <w:lang w:eastAsia="sk-SK"/>
              </w:rPr>
            </w:pPr>
            <w:r w:rsidRPr="00DD457E">
              <w:rPr>
                <w:sz w:val="18"/>
                <w:szCs w:val="18"/>
                <w:lang w:eastAsia="sk-SK"/>
              </w:rPr>
              <w:t>P. b</w:t>
            </w:r>
          </w:p>
          <w:p w14:paraId="300A2F6C" w14:textId="77777777" w:rsidR="003E57F2" w:rsidRPr="00DD457E" w:rsidRDefault="003E57F2" w:rsidP="003E57F2">
            <w:pPr>
              <w:pStyle w:val="Normlny0"/>
              <w:jc w:val="center"/>
              <w:rPr>
                <w:sz w:val="18"/>
                <w:szCs w:val="18"/>
                <w:lang w:eastAsia="sk-SK"/>
              </w:rPr>
            </w:pPr>
          </w:p>
          <w:p w14:paraId="11CA1AF4" w14:textId="77777777" w:rsidR="003E57F2" w:rsidRPr="00DD457E" w:rsidRDefault="003E57F2" w:rsidP="003E57F2">
            <w:pPr>
              <w:pStyle w:val="Normlny0"/>
              <w:jc w:val="center"/>
              <w:rPr>
                <w:sz w:val="18"/>
                <w:szCs w:val="18"/>
                <w:lang w:eastAsia="sk-SK"/>
              </w:rPr>
            </w:pPr>
            <w:r w:rsidRPr="00DD457E">
              <w:rPr>
                <w:sz w:val="18"/>
                <w:szCs w:val="18"/>
                <w:lang w:eastAsia="sk-SK"/>
              </w:rPr>
              <w:t>P. c</w:t>
            </w:r>
          </w:p>
          <w:p w14:paraId="1178B884" w14:textId="77777777" w:rsidR="003E57F2" w:rsidRPr="00DD457E" w:rsidRDefault="003E57F2" w:rsidP="003E57F2">
            <w:pPr>
              <w:pStyle w:val="Normlny0"/>
              <w:jc w:val="center"/>
              <w:rPr>
                <w:sz w:val="18"/>
                <w:szCs w:val="18"/>
                <w:lang w:eastAsia="sk-SK"/>
              </w:rPr>
            </w:pPr>
            <w:r w:rsidRPr="00DD457E">
              <w:rPr>
                <w:sz w:val="18"/>
                <w:szCs w:val="18"/>
                <w:lang w:eastAsia="sk-SK"/>
              </w:rPr>
              <w:t>P. d</w:t>
            </w:r>
          </w:p>
          <w:p w14:paraId="5F4B6A6E" w14:textId="77777777" w:rsidR="003E57F2" w:rsidRPr="00DD457E" w:rsidRDefault="003E57F2" w:rsidP="003E57F2">
            <w:pPr>
              <w:pStyle w:val="Normlny0"/>
              <w:jc w:val="center"/>
              <w:rPr>
                <w:sz w:val="18"/>
                <w:szCs w:val="18"/>
                <w:lang w:eastAsia="sk-SK"/>
              </w:rPr>
            </w:pPr>
            <w:r w:rsidRPr="00DD457E">
              <w:rPr>
                <w:sz w:val="18"/>
                <w:szCs w:val="18"/>
                <w:lang w:eastAsia="sk-SK"/>
              </w:rPr>
              <w:t>P. e</w:t>
            </w:r>
          </w:p>
          <w:p w14:paraId="6B3EECED" w14:textId="77777777" w:rsidR="003E57F2" w:rsidRPr="00DD457E" w:rsidRDefault="003E57F2" w:rsidP="003E57F2">
            <w:pPr>
              <w:pStyle w:val="Normlny0"/>
              <w:jc w:val="center"/>
              <w:rPr>
                <w:sz w:val="18"/>
                <w:szCs w:val="18"/>
                <w:lang w:eastAsia="sk-SK"/>
              </w:rPr>
            </w:pPr>
          </w:p>
          <w:p w14:paraId="681440AC"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6C01FAFF" w14:textId="77777777" w:rsidR="003E57F2" w:rsidRPr="00DD457E" w:rsidRDefault="003E57F2" w:rsidP="003E57F2">
            <w:pPr>
              <w:pStyle w:val="Normlny0"/>
              <w:jc w:val="center"/>
              <w:rPr>
                <w:sz w:val="18"/>
                <w:szCs w:val="18"/>
                <w:lang w:eastAsia="sk-SK"/>
              </w:rPr>
            </w:pPr>
          </w:p>
          <w:p w14:paraId="2306F3C9" w14:textId="77777777" w:rsidR="003E57F2" w:rsidRPr="00DD457E" w:rsidRDefault="003E57F2" w:rsidP="003E57F2">
            <w:pPr>
              <w:pStyle w:val="Normlny0"/>
              <w:jc w:val="center"/>
              <w:rPr>
                <w:sz w:val="18"/>
                <w:szCs w:val="18"/>
                <w:lang w:eastAsia="sk-SK"/>
              </w:rPr>
            </w:pPr>
          </w:p>
          <w:p w14:paraId="5CC33644" w14:textId="77777777" w:rsidR="003E57F2" w:rsidRPr="00DD457E" w:rsidRDefault="003E57F2" w:rsidP="003E57F2">
            <w:pPr>
              <w:pStyle w:val="Normlny0"/>
              <w:jc w:val="center"/>
              <w:rPr>
                <w:sz w:val="18"/>
                <w:szCs w:val="18"/>
                <w:lang w:eastAsia="sk-SK"/>
              </w:rPr>
            </w:pPr>
          </w:p>
          <w:p w14:paraId="4805BD26" w14:textId="77777777" w:rsidR="003E57F2" w:rsidRPr="00DD457E" w:rsidRDefault="003E57F2" w:rsidP="003E57F2">
            <w:pPr>
              <w:pStyle w:val="Normlny0"/>
              <w:jc w:val="center"/>
              <w:rPr>
                <w:sz w:val="18"/>
                <w:szCs w:val="18"/>
                <w:lang w:eastAsia="sk-SK"/>
              </w:rPr>
            </w:pPr>
          </w:p>
          <w:p w14:paraId="1F362A9B" w14:textId="77777777" w:rsidR="003E57F2" w:rsidRPr="00DD457E" w:rsidRDefault="003E57F2" w:rsidP="003E57F2">
            <w:pPr>
              <w:pStyle w:val="Normlny0"/>
              <w:jc w:val="center"/>
              <w:rPr>
                <w:sz w:val="18"/>
                <w:szCs w:val="18"/>
                <w:lang w:eastAsia="sk-SK"/>
              </w:rPr>
            </w:pPr>
          </w:p>
          <w:p w14:paraId="7C0D40F1" w14:textId="77777777" w:rsidR="003E57F2" w:rsidRPr="00DD457E" w:rsidRDefault="003E57F2" w:rsidP="003E57F2">
            <w:pPr>
              <w:pStyle w:val="Normlny0"/>
              <w:jc w:val="center"/>
              <w:rPr>
                <w:sz w:val="18"/>
                <w:szCs w:val="18"/>
                <w:lang w:eastAsia="sk-SK"/>
              </w:rPr>
            </w:pPr>
          </w:p>
          <w:p w14:paraId="23814614" w14:textId="77777777" w:rsidR="003E57F2" w:rsidRPr="00DD457E" w:rsidRDefault="003E57F2" w:rsidP="003E57F2">
            <w:pPr>
              <w:pStyle w:val="Normlny0"/>
              <w:jc w:val="center"/>
              <w:rPr>
                <w:sz w:val="18"/>
                <w:szCs w:val="18"/>
                <w:lang w:eastAsia="sk-SK"/>
              </w:rPr>
            </w:pPr>
          </w:p>
          <w:p w14:paraId="316A2FBA" w14:textId="77777777" w:rsidR="003E57F2" w:rsidRPr="00DD457E" w:rsidRDefault="003E57F2" w:rsidP="003E57F2">
            <w:pPr>
              <w:pStyle w:val="Normlny0"/>
              <w:jc w:val="center"/>
              <w:rPr>
                <w:sz w:val="18"/>
                <w:szCs w:val="18"/>
                <w:lang w:eastAsia="sk-SK"/>
              </w:rPr>
            </w:pPr>
            <w:r w:rsidRPr="00DD457E">
              <w:rPr>
                <w:sz w:val="18"/>
                <w:szCs w:val="18"/>
                <w:lang w:eastAsia="sk-SK"/>
              </w:rPr>
              <w:t>O. 5</w:t>
            </w:r>
          </w:p>
          <w:p w14:paraId="51B5D0D4" w14:textId="77777777" w:rsidR="003E57F2" w:rsidRPr="00DD457E" w:rsidRDefault="003E57F2" w:rsidP="003E57F2">
            <w:pPr>
              <w:pStyle w:val="Normlny0"/>
              <w:jc w:val="center"/>
              <w:rPr>
                <w:sz w:val="18"/>
                <w:szCs w:val="18"/>
                <w:lang w:eastAsia="sk-SK"/>
              </w:rPr>
            </w:pPr>
          </w:p>
          <w:p w14:paraId="47194230" w14:textId="77777777" w:rsidR="003E57F2" w:rsidRPr="00DD457E" w:rsidRDefault="003E57F2" w:rsidP="003E57F2">
            <w:pPr>
              <w:pStyle w:val="Normlny0"/>
              <w:jc w:val="center"/>
              <w:rPr>
                <w:sz w:val="18"/>
                <w:szCs w:val="18"/>
                <w:lang w:eastAsia="sk-SK"/>
              </w:rPr>
            </w:pPr>
          </w:p>
          <w:p w14:paraId="2F0CF7DE" w14:textId="77777777" w:rsidR="003E57F2" w:rsidRPr="00DD457E" w:rsidRDefault="003E57F2" w:rsidP="003E57F2">
            <w:pPr>
              <w:pStyle w:val="Normlny0"/>
              <w:jc w:val="center"/>
              <w:rPr>
                <w:sz w:val="18"/>
                <w:szCs w:val="18"/>
                <w:lang w:eastAsia="sk-SK"/>
              </w:rPr>
            </w:pPr>
          </w:p>
          <w:p w14:paraId="1F8DBD9E" w14:textId="77777777" w:rsidR="003E57F2" w:rsidRPr="00DD457E" w:rsidRDefault="003E57F2" w:rsidP="003E57F2">
            <w:pPr>
              <w:pStyle w:val="Normlny0"/>
              <w:jc w:val="center"/>
              <w:rPr>
                <w:sz w:val="18"/>
                <w:szCs w:val="18"/>
                <w:lang w:eastAsia="sk-SK"/>
              </w:rPr>
            </w:pPr>
          </w:p>
          <w:p w14:paraId="1BB01232" w14:textId="77777777" w:rsidR="003E57F2" w:rsidRPr="00DD457E" w:rsidRDefault="003E57F2" w:rsidP="003E57F2">
            <w:pPr>
              <w:pStyle w:val="Normlny0"/>
              <w:jc w:val="center"/>
              <w:rPr>
                <w:sz w:val="18"/>
                <w:szCs w:val="18"/>
                <w:lang w:eastAsia="sk-SK"/>
              </w:rPr>
            </w:pPr>
            <w:r w:rsidRPr="00DD457E">
              <w:rPr>
                <w:sz w:val="18"/>
                <w:szCs w:val="18"/>
                <w:lang w:eastAsia="sk-SK"/>
              </w:rPr>
              <w:t>O. 6</w:t>
            </w:r>
          </w:p>
          <w:p w14:paraId="4CB6B9B1" w14:textId="77777777" w:rsidR="003E57F2" w:rsidRPr="00DD457E" w:rsidRDefault="003E57F2" w:rsidP="003E57F2">
            <w:pPr>
              <w:pStyle w:val="Normlny0"/>
              <w:jc w:val="center"/>
              <w:rPr>
                <w:sz w:val="18"/>
                <w:szCs w:val="18"/>
                <w:lang w:eastAsia="sk-SK"/>
              </w:rPr>
            </w:pPr>
          </w:p>
          <w:p w14:paraId="18FE979D" w14:textId="77777777" w:rsidR="003E57F2" w:rsidRPr="00DD457E" w:rsidRDefault="003E57F2" w:rsidP="003E57F2">
            <w:pPr>
              <w:pStyle w:val="Normlny0"/>
              <w:jc w:val="center"/>
              <w:rPr>
                <w:sz w:val="18"/>
                <w:szCs w:val="18"/>
                <w:lang w:eastAsia="sk-SK"/>
              </w:rPr>
            </w:pPr>
          </w:p>
          <w:p w14:paraId="7A0B337B" w14:textId="77777777" w:rsidR="003E57F2" w:rsidRPr="00DD457E" w:rsidRDefault="003E57F2" w:rsidP="003E57F2">
            <w:pPr>
              <w:pStyle w:val="Normlny0"/>
              <w:jc w:val="center"/>
              <w:rPr>
                <w:sz w:val="18"/>
                <w:szCs w:val="18"/>
                <w:lang w:eastAsia="sk-SK"/>
              </w:rPr>
            </w:pPr>
            <w:r w:rsidRPr="00DD457E">
              <w:rPr>
                <w:sz w:val="18"/>
                <w:szCs w:val="18"/>
                <w:lang w:eastAsia="sk-SK"/>
              </w:rPr>
              <w:t>§ 75</w:t>
            </w:r>
          </w:p>
          <w:p w14:paraId="1AC2E089"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412C9C25" w14:textId="77777777" w:rsidR="003E57F2" w:rsidRPr="00DD457E" w:rsidRDefault="003E57F2" w:rsidP="003E57F2">
            <w:pPr>
              <w:pStyle w:val="Normlny0"/>
              <w:jc w:val="center"/>
              <w:rPr>
                <w:sz w:val="18"/>
                <w:szCs w:val="18"/>
                <w:lang w:eastAsia="sk-SK"/>
              </w:rPr>
            </w:pPr>
          </w:p>
          <w:p w14:paraId="676F1001" w14:textId="77777777" w:rsidR="003E57F2" w:rsidRPr="00DD457E" w:rsidRDefault="003E57F2" w:rsidP="003E57F2">
            <w:pPr>
              <w:pStyle w:val="Normlny0"/>
              <w:jc w:val="center"/>
              <w:rPr>
                <w:sz w:val="18"/>
                <w:szCs w:val="18"/>
                <w:lang w:eastAsia="sk-SK"/>
              </w:rPr>
            </w:pPr>
          </w:p>
          <w:p w14:paraId="2AC5EB07" w14:textId="77777777" w:rsidR="003E57F2" w:rsidRPr="00DD457E" w:rsidRDefault="003E57F2" w:rsidP="003E57F2">
            <w:pPr>
              <w:pStyle w:val="Normlny0"/>
              <w:jc w:val="center"/>
              <w:rPr>
                <w:sz w:val="18"/>
                <w:szCs w:val="18"/>
                <w:lang w:eastAsia="sk-SK"/>
              </w:rPr>
            </w:pPr>
          </w:p>
          <w:p w14:paraId="05D63E45"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071F7E90" w14:textId="77777777" w:rsidR="003E57F2" w:rsidRPr="00DD457E" w:rsidRDefault="003E57F2" w:rsidP="003E57F2">
            <w:pPr>
              <w:pStyle w:val="Normlny0"/>
              <w:jc w:val="center"/>
              <w:rPr>
                <w:sz w:val="18"/>
                <w:szCs w:val="18"/>
                <w:lang w:eastAsia="sk-SK"/>
              </w:rPr>
            </w:pPr>
          </w:p>
          <w:p w14:paraId="5E471534" w14:textId="77777777" w:rsidR="003E57F2" w:rsidRPr="00DD457E" w:rsidRDefault="003E57F2" w:rsidP="003E57F2">
            <w:pPr>
              <w:pStyle w:val="Normlny0"/>
              <w:jc w:val="center"/>
              <w:rPr>
                <w:sz w:val="18"/>
                <w:szCs w:val="18"/>
                <w:lang w:eastAsia="sk-SK"/>
              </w:rPr>
            </w:pPr>
          </w:p>
          <w:p w14:paraId="68056340" w14:textId="77777777" w:rsidR="003E57F2" w:rsidRPr="00DD457E" w:rsidRDefault="003E57F2" w:rsidP="003E57F2">
            <w:pPr>
              <w:pStyle w:val="Normlny0"/>
              <w:jc w:val="center"/>
              <w:rPr>
                <w:sz w:val="18"/>
                <w:szCs w:val="18"/>
                <w:lang w:eastAsia="sk-SK"/>
              </w:rPr>
            </w:pPr>
          </w:p>
          <w:p w14:paraId="31BD75A7" w14:textId="77777777" w:rsidR="003E57F2" w:rsidRPr="00DD457E" w:rsidRDefault="003E57F2" w:rsidP="003E57F2">
            <w:pPr>
              <w:pStyle w:val="Normlny0"/>
              <w:jc w:val="center"/>
              <w:rPr>
                <w:sz w:val="18"/>
                <w:szCs w:val="18"/>
                <w:lang w:eastAsia="sk-SK"/>
              </w:rPr>
            </w:pPr>
          </w:p>
          <w:p w14:paraId="4C57549E"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4D562024" w14:textId="77777777" w:rsidR="003E57F2" w:rsidRPr="00DD457E" w:rsidRDefault="003E57F2" w:rsidP="003E57F2">
            <w:pPr>
              <w:pStyle w:val="Normlny0"/>
              <w:jc w:val="center"/>
              <w:rPr>
                <w:sz w:val="18"/>
                <w:szCs w:val="18"/>
                <w:lang w:eastAsia="sk-SK"/>
              </w:rPr>
            </w:pPr>
          </w:p>
          <w:p w14:paraId="7C1BF0BF" w14:textId="77777777" w:rsidR="003E57F2" w:rsidRPr="00DD457E" w:rsidRDefault="003E57F2" w:rsidP="003E57F2">
            <w:pPr>
              <w:pStyle w:val="Normlny0"/>
              <w:jc w:val="center"/>
              <w:rPr>
                <w:sz w:val="18"/>
                <w:szCs w:val="18"/>
                <w:lang w:eastAsia="sk-SK"/>
              </w:rPr>
            </w:pPr>
          </w:p>
          <w:p w14:paraId="56EFD043" w14:textId="77777777" w:rsidR="003E57F2" w:rsidRPr="00DD457E" w:rsidRDefault="003E57F2" w:rsidP="003E57F2">
            <w:pPr>
              <w:pStyle w:val="Normlny0"/>
              <w:jc w:val="center"/>
              <w:rPr>
                <w:sz w:val="18"/>
                <w:szCs w:val="18"/>
                <w:lang w:eastAsia="sk-SK"/>
              </w:rPr>
            </w:pPr>
          </w:p>
          <w:p w14:paraId="4915845D" w14:textId="77777777" w:rsidR="003E57F2" w:rsidRPr="00DD457E" w:rsidRDefault="003E57F2" w:rsidP="003E57F2">
            <w:pPr>
              <w:pStyle w:val="Normlny0"/>
              <w:jc w:val="center"/>
              <w:rPr>
                <w:sz w:val="18"/>
                <w:szCs w:val="18"/>
                <w:lang w:eastAsia="sk-SK"/>
              </w:rPr>
            </w:pPr>
          </w:p>
          <w:p w14:paraId="5983BE72" w14:textId="77777777" w:rsidR="003E57F2" w:rsidRPr="00DD457E" w:rsidRDefault="003E57F2" w:rsidP="003E57F2">
            <w:pPr>
              <w:pStyle w:val="Normlny0"/>
              <w:jc w:val="center"/>
              <w:rPr>
                <w:sz w:val="18"/>
                <w:szCs w:val="18"/>
                <w:lang w:eastAsia="sk-SK"/>
              </w:rPr>
            </w:pPr>
          </w:p>
          <w:p w14:paraId="2E2E1360" w14:textId="77777777" w:rsidR="003E57F2" w:rsidRPr="00DD457E" w:rsidRDefault="003E57F2" w:rsidP="003E57F2">
            <w:pPr>
              <w:pStyle w:val="Normlny0"/>
              <w:jc w:val="center"/>
              <w:rPr>
                <w:sz w:val="18"/>
                <w:szCs w:val="18"/>
                <w:lang w:eastAsia="sk-SK"/>
              </w:rPr>
            </w:pPr>
          </w:p>
          <w:p w14:paraId="38AA1C4C" w14:textId="77777777" w:rsidR="003E57F2" w:rsidRPr="00DD457E" w:rsidRDefault="003E57F2" w:rsidP="003E57F2">
            <w:pPr>
              <w:pStyle w:val="Normlny0"/>
              <w:jc w:val="center"/>
              <w:rPr>
                <w:sz w:val="18"/>
                <w:szCs w:val="18"/>
                <w:lang w:eastAsia="sk-SK"/>
              </w:rPr>
            </w:pPr>
          </w:p>
          <w:p w14:paraId="710C61F4" w14:textId="77777777" w:rsidR="003E57F2" w:rsidRPr="00DD457E" w:rsidRDefault="003E57F2" w:rsidP="003E57F2">
            <w:pPr>
              <w:pStyle w:val="Normlny0"/>
              <w:jc w:val="center"/>
              <w:rPr>
                <w:sz w:val="18"/>
                <w:szCs w:val="18"/>
                <w:lang w:eastAsia="sk-SK"/>
              </w:rPr>
            </w:pPr>
          </w:p>
          <w:p w14:paraId="0316BF63" w14:textId="77777777" w:rsidR="003E57F2" w:rsidRPr="00DD457E" w:rsidRDefault="003E57F2" w:rsidP="003E57F2">
            <w:pPr>
              <w:pStyle w:val="Normlny0"/>
              <w:jc w:val="center"/>
              <w:rPr>
                <w:sz w:val="18"/>
                <w:szCs w:val="18"/>
                <w:lang w:eastAsia="sk-SK"/>
              </w:rPr>
            </w:pPr>
          </w:p>
          <w:p w14:paraId="1AB8E241" w14:textId="77777777" w:rsidR="003E57F2" w:rsidRPr="00DD457E" w:rsidRDefault="003E57F2" w:rsidP="003E57F2">
            <w:pPr>
              <w:pStyle w:val="Normlny0"/>
              <w:jc w:val="center"/>
              <w:rPr>
                <w:sz w:val="18"/>
                <w:szCs w:val="18"/>
                <w:lang w:eastAsia="sk-SK"/>
              </w:rPr>
            </w:pPr>
          </w:p>
          <w:p w14:paraId="41CC8E50" w14:textId="77777777" w:rsidR="003E57F2" w:rsidRPr="00DD457E" w:rsidRDefault="003E57F2" w:rsidP="003E57F2">
            <w:pPr>
              <w:pStyle w:val="Normlny0"/>
              <w:jc w:val="center"/>
              <w:rPr>
                <w:sz w:val="18"/>
                <w:szCs w:val="18"/>
                <w:lang w:eastAsia="sk-SK"/>
              </w:rPr>
            </w:pPr>
          </w:p>
          <w:p w14:paraId="5F7C7478" w14:textId="77777777" w:rsidR="003E57F2" w:rsidRPr="00DD457E" w:rsidRDefault="003E57F2" w:rsidP="003E57F2">
            <w:pPr>
              <w:pStyle w:val="Normlny0"/>
              <w:jc w:val="center"/>
              <w:rPr>
                <w:sz w:val="18"/>
                <w:szCs w:val="18"/>
                <w:lang w:eastAsia="sk-SK"/>
              </w:rPr>
            </w:pPr>
          </w:p>
          <w:p w14:paraId="448CFE87" w14:textId="77777777" w:rsidR="003E57F2" w:rsidRPr="00DD457E" w:rsidRDefault="003E57F2" w:rsidP="003E57F2">
            <w:pPr>
              <w:pStyle w:val="Normlny0"/>
              <w:jc w:val="center"/>
              <w:rPr>
                <w:sz w:val="18"/>
                <w:szCs w:val="18"/>
                <w:lang w:eastAsia="sk-SK"/>
              </w:rPr>
            </w:pPr>
          </w:p>
          <w:p w14:paraId="700D6033" w14:textId="77777777" w:rsidR="003E57F2" w:rsidRPr="00DD457E" w:rsidRDefault="003E57F2" w:rsidP="003E57F2">
            <w:pPr>
              <w:pStyle w:val="Normlny0"/>
              <w:jc w:val="center"/>
              <w:rPr>
                <w:sz w:val="18"/>
                <w:szCs w:val="18"/>
                <w:lang w:eastAsia="sk-SK"/>
              </w:rPr>
            </w:pPr>
          </w:p>
          <w:p w14:paraId="4C307897" w14:textId="77777777" w:rsidR="003E57F2" w:rsidRPr="00DD457E" w:rsidRDefault="003E57F2" w:rsidP="003E57F2">
            <w:pPr>
              <w:pStyle w:val="Normlny0"/>
              <w:jc w:val="center"/>
              <w:rPr>
                <w:sz w:val="18"/>
                <w:szCs w:val="18"/>
                <w:lang w:eastAsia="sk-SK"/>
              </w:rPr>
            </w:pPr>
          </w:p>
          <w:p w14:paraId="7A8F20A1" w14:textId="77777777" w:rsidR="003E57F2" w:rsidRPr="00DD457E" w:rsidRDefault="003E57F2" w:rsidP="003E57F2">
            <w:pPr>
              <w:pStyle w:val="Normlny0"/>
              <w:jc w:val="center"/>
              <w:rPr>
                <w:sz w:val="18"/>
                <w:szCs w:val="18"/>
                <w:lang w:eastAsia="sk-SK"/>
              </w:rPr>
            </w:pPr>
          </w:p>
          <w:p w14:paraId="5FE3B048"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3CEE944C" w14:textId="77777777" w:rsidR="003E57F2" w:rsidRPr="00DD457E" w:rsidRDefault="003E57F2" w:rsidP="003E57F2">
            <w:pPr>
              <w:pStyle w:val="Normlny0"/>
              <w:jc w:val="center"/>
              <w:rPr>
                <w:sz w:val="18"/>
                <w:szCs w:val="18"/>
                <w:lang w:eastAsia="sk-SK"/>
              </w:rPr>
            </w:pPr>
          </w:p>
          <w:p w14:paraId="27BBEECB" w14:textId="77777777" w:rsidR="003E57F2" w:rsidRPr="00DD457E" w:rsidRDefault="003E57F2" w:rsidP="003E57F2">
            <w:pPr>
              <w:pStyle w:val="Normlny0"/>
              <w:jc w:val="center"/>
              <w:rPr>
                <w:sz w:val="18"/>
                <w:szCs w:val="18"/>
                <w:lang w:eastAsia="sk-SK"/>
              </w:rPr>
            </w:pPr>
          </w:p>
          <w:p w14:paraId="6FC4AAA6" w14:textId="77777777" w:rsidR="003E57F2" w:rsidRPr="00DD457E" w:rsidRDefault="003E57F2" w:rsidP="003E57F2">
            <w:pPr>
              <w:pStyle w:val="Normlny0"/>
              <w:jc w:val="center"/>
              <w:rPr>
                <w:sz w:val="18"/>
                <w:szCs w:val="18"/>
                <w:lang w:eastAsia="sk-SK"/>
              </w:rPr>
            </w:pPr>
          </w:p>
          <w:p w14:paraId="66D39864" w14:textId="77777777" w:rsidR="003E57F2" w:rsidRPr="00DD457E" w:rsidRDefault="003E57F2" w:rsidP="003E57F2">
            <w:pPr>
              <w:pStyle w:val="Normlny0"/>
              <w:jc w:val="center"/>
              <w:rPr>
                <w:sz w:val="18"/>
                <w:szCs w:val="18"/>
                <w:lang w:eastAsia="sk-SK"/>
              </w:rPr>
            </w:pPr>
            <w:r w:rsidRPr="00DD457E">
              <w:rPr>
                <w:sz w:val="18"/>
                <w:szCs w:val="18"/>
                <w:lang w:eastAsia="sk-SK"/>
              </w:rPr>
              <w:t>O. 5</w:t>
            </w:r>
          </w:p>
          <w:p w14:paraId="5E8A185B" w14:textId="77777777" w:rsidR="003E57F2" w:rsidRPr="00DD457E" w:rsidRDefault="003E57F2" w:rsidP="003E57F2">
            <w:pPr>
              <w:pStyle w:val="Normlny0"/>
              <w:jc w:val="center"/>
              <w:rPr>
                <w:sz w:val="18"/>
                <w:szCs w:val="18"/>
                <w:lang w:eastAsia="sk-SK"/>
              </w:rPr>
            </w:pPr>
          </w:p>
          <w:p w14:paraId="72D547B4" w14:textId="77777777" w:rsidR="003E57F2" w:rsidRPr="00DD457E" w:rsidRDefault="003E57F2" w:rsidP="003E57F2">
            <w:pPr>
              <w:pStyle w:val="Normlny0"/>
              <w:jc w:val="center"/>
              <w:rPr>
                <w:sz w:val="18"/>
                <w:szCs w:val="18"/>
                <w:lang w:eastAsia="sk-SK"/>
              </w:rPr>
            </w:pPr>
          </w:p>
          <w:p w14:paraId="7B2CACC3" w14:textId="77777777" w:rsidR="003E57F2" w:rsidRPr="00DD457E" w:rsidRDefault="003E57F2" w:rsidP="003E57F2">
            <w:pPr>
              <w:pStyle w:val="Normlny0"/>
              <w:jc w:val="center"/>
              <w:rPr>
                <w:sz w:val="18"/>
                <w:szCs w:val="18"/>
                <w:lang w:eastAsia="sk-SK"/>
              </w:rPr>
            </w:pPr>
            <w:r w:rsidRPr="00DD457E">
              <w:rPr>
                <w:sz w:val="18"/>
                <w:szCs w:val="18"/>
                <w:lang w:eastAsia="sk-SK"/>
              </w:rPr>
              <w:t>§ 76</w:t>
            </w:r>
          </w:p>
          <w:p w14:paraId="7BECB616"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431276EF" w14:textId="77777777" w:rsidR="003E57F2" w:rsidRPr="00DD457E" w:rsidRDefault="003E57F2" w:rsidP="003E57F2">
            <w:pPr>
              <w:pStyle w:val="Normlny0"/>
              <w:jc w:val="center"/>
              <w:rPr>
                <w:sz w:val="18"/>
                <w:szCs w:val="18"/>
                <w:lang w:eastAsia="sk-SK"/>
              </w:rPr>
            </w:pPr>
          </w:p>
          <w:p w14:paraId="36697BED" w14:textId="77777777" w:rsidR="003E57F2" w:rsidRPr="00DD457E" w:rsidRDefault="003E57F2" w:rsidP="003E57F2">
            <w:pPr>
              <w:pStyle w:val="Normlny0"/>
              <w:jc w:val="center"/>
              <w:rPr>
                <w:sz w:val="18"/>
                <w:szCs w:val="18"/>
                <w:lang w:eastAsia="sk-SK"/>
              </w:rPr>
            </w:pPr>
          </w:p>
          <w:p w14:paraId="07C4096B" w14:textId="77777777" w:rsidR="003E57F2" w:rsidRPr="00DD457E" w:rsidRDefault="003E57F2" w:rsidP="003E57F2">
            <w:pPr>
              <w:pStyle w:val="Normlny0"/>
              <w:jc w:val="center"/>
              <w:rPr>
                <w:sz w:val="18"/>
                <w:szCs w:val="18"/>
                <w:lang w:eastAsia="sk-SK"/>
              </w:rPr>
            </w:pPr>
          </w:p>
          <w:p w14:paraId="06AA0AF1" w14:textId="77777777" w:rsidR="003E57F2" w:rsidRPr="00DD457E" w:rsidRDefault="003E57F2" w:rsidP="003E57F2">
            <w:pPr>
              <w:pStyle w:val="Normlny0"/>
              <w:jc w:val="center"/>
              <w:rPr>
                <w:sz w:val="18"/>
                <w:szCs w:val="18"/>
                <w:lang w:eastAsia="sk-SK"/>
              </w:rPr>
            </w:pPr>
          </w:p>
          <w:p w14:paraId="44727473" w14:textId="77777777" w:rsidR="003E57F2" w:rsidRPr="00DD457E" w:rsidRDefault="003E57F2" w:rsidP="003E57F2">
            <w:pPr>
              <w:pStyle w:val="Normlny0"/>
              <w:jc w:val="center"/>
              <w:rPr>
                <w:sz w:val="18"/>
                <w:szCs w:val="18"/>
                <w:lang w:eastAsia="sk-SK"/>
              </w:rPr>
            </w:pPr>
          </w:p>
          <w:p w14:paraId="75EA42C1" w14:textId="77777777" w:rsidR="003E57F2" w:rsidRPr="00DD457E" w:rsidRDefault="003E57F2" w:rsidP="003E57F2">
            <w:pPr>
              <w:pStyle w:val="Normlny0"/>
              <w:jc w:val="center"/>
              <w:rPr>
                <w:sz w:val="18"/>
                <w:szCs w:val="18"/>
                <w:lang w:eastAsia="sk-SK"/>
              </w:rPr>
            </w:pPr>
          </w:p>
          <w:p w14:paraId="370FE44B" w14:textId="77777777" w:rsidR="003E57F2" w:rsidRPr="00DD457E" w:rsidRDefault="003E57F2" w:rsidP="003E57F2">
            <w:pPr>
              <w:pStyle w:val="Normlny0"/>
              <w:jc w:val="center"/>
              <w:rPr>
                <w:sz w:val="18"/>
                <w:szCs w:val="18"/>
                <w:lang w:eastAsia="sk-SK"/>
              </w:rPr>
            </w:pPr>
          </w:p>
          <w:p w14:paraId="77B5E696"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185C046D" w14:textId="77777777" w:rsidR="003E57F2" w:rsidRPr="00DD457E" w:rsidRDefault="003E57F2" w:rsidP="003E57F2">
            <w:pPr>
              <w:pStyle w:val="Normlny0"/>
              <w:jc w:val="center"/>
              <w:rPr>
                <w:sz w:val="18"/>
                <w:szCs w:val="18"/>
                <w:lang w:eastAsia="sk-SK"/>
              </w:rPr>
            </w:pPr>
          </w:p>
          <w:p w14:paraId="1D228DDC" w14:textId="77777777" w:rsidR="003E57F2" w:rsidRPr="00DD457E" w:rsidRDefault="003E57F2" w:rsidP="003E57F2">
            <w:pPr>
              <w:pStyle w:val="Normlny0"/>
              <w:jc w:val="center"/>
              <w:rPr>
                <w:sz w:val="18"/>
                <w:szCs w:val="18"/>
                <w:lang w:eastAsia="sk-SK"/>
              </w:rPr>
            </w:pPr>
          </w:p>
          <w:p w14:paraId="51A8F69B"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5A096F4D" w14:textId="77777777" w:rsidR="003E57F2" w:rsidRPr="00DD457E" w:rsidRDefault="003E57F2" w:rsidP="003E57F2">
            <w:pPr>
              <w:pStyle w:val="Normlny0"/>
              <w:jc w:val="center"/>
              <w:rPr>
                <w:sz w:val="18"/>
                <w:szCs w:val="18"/>
                <w:lang w:eastAsia="sk-SK"/>
              </w:rPr>
            </w:pPr>
          </w:p>
          <w:p w14:paraId="36FFB264" w14:textId="77777777" w:rsidR="003E57F2" w:rsidRPr="00DD457E" w:rsidRDefault="003E57F2" w:rsidP="003E57F2">
            <w:pPr>
              <w:pStyle w:val="Normlny0"/>
              <w:jc w:val="center"/>
              <w:rPr>
                <w:sz w:val="18"/>
                <w:szCs w:val="18"/>
                <w:lang w:eastAsia="sk-SK"/>
              </w:rPr>
            </w:pPr>
          </w:p>
          <w:p w14:paraId="0A6B82DE" w14:textId="77777777" w:rsidR="003E57F2" w:rsidRPr="00DD457E" w:rsidRDefault="003E57F2" w:rsidP="003E57F2">
            <w:pPr>
              <w:pStyle w:val="Normlny0"/>
              <w:jc w:val="center"/>
              <w:rPr>
                <w:sz w:val="18"/>
                <w:szCs w:val="18"/>
                <w:lang w:eastAsia="sk-SK"/>
              </w:rPr>
            </w:pPr>
          </w:p>
          <w:p w14:paraId="59883EA3" w14:textId="77777777" w:rsidR="003E57F2" w:rsidRPr="00DD457E" w:rsidRDefault="003E57F2" w:rsidP="003E57F2">
            <w:pPr>
              <w:pStyle w:val="Normlny0"/>
              <w:jc w:val="center"/>
              <w:rPr>
                <w:sz w:val="18"/>
                <w:szCs w:val="18"/>
                <w:lang w:eastAsia="sk-SK"/>
              </w:rPr>
            </w:pPr>
          </w:p>
          <w:p w14:paraId="5AD7D1B3" w14:textId="77777777" w:rsidR="003E57F2" w:rsidRPr="00DD457E" w:rsidRDefault="003E57F2" w:rsidP="003E57F2">
            <w:pPr>
              <w:pStyle w:val="Normlny0"/>
              <w:jc w:val="center"/>
              <w:rPr>
                <w:sz w:val="18"/>
                <w:szCs w:val="18"/>
                <w:lang w:eastAsia="sk-SK"/>
              </w:rPr>
            </w:pPr>
          </w:p>
          <w:p w14:paraId="24949BBE" w14:textId="77777777" w:rsidR="003E57F2" w:rsidRPr="00DD457E" w:rsidRDefault="003E57F2" w:rsidP="003E57F2">
            <w:pPr>
              <w:pStyle w:val="Normlny0"/>
              <w:jc w:val="center"/>
              <w:rPr>
                <w:sz w:val="18"/>
                <w:szCs w:val="18"/>
                <w:lang w:eastAsia="sk-SK"/>
              </w:rPr>
            </w:pPr>
          </w:p>
          <w:p w14:paraId="74278816" w14:textId="77777777" w:rsidR="003E57F2" w:rsidRPr="00DD457E" w:rsidRDefault="003E57F2" w:rsidP="003E57F2">
            <w:pPr>
              <w:pStyle w:val="Normlny0"/>
              <w:jc w:val="center"/>
              <w:rPr>
                <w:sz w:val="18"/>
                <w:szCs w:val="18"/>
                <w:lang w:eastAsia="sk-SK"/>
              </w:rPr>
            </w:pPr>
          </w:p>
          <w:p w14:paraId="2B9C9972"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31B78228" w14:textId="77777777" w:rsidR="003E57F2" w:rsidRPr="00DD457E" w:rsidRDefault="003E57F2" w:rsidP="003E57F2">
            <w:pPr>
              <w:pStyle w:val="Normlny0"/>
              <w:jc w:val="center"/>
              <w:rPr>
                <w:sz w:val="18"/>
                <w:szCs w:val="18"/>
                <w:lang w:eastAsia="sk-SK"/>
              </w:rPr>
            </w:pPr>
          </w:p>
          <w:p w14:paraId="680906E7" w14:textId="77777777" w:rsidR="003E57F2" w:rsidRPr="00DD457E" w:rsidRDefault="003E57F2" w:rsidP="003E57F2">
            <w:pPr>
              <w:pStyle w:val="Normlny0"/>
              <w:jc w:val="center"/>
              <w:rPr>
                <w:sz w:val="18"/>
                <w:szCs w:val="18"/>
                <w:lang w:eastAsia="sk-SK"/>
              </w:rPr>
            </w:pPr>
          </w:p>
          <w:p w14:paraId="3D5ACBF9" w14:textId="77777777" w:rsidR="003E57F2" w:rsidRPr="00DD457E" w:rsidRDefault="003E57F2" w:rsidP="003E57F2">
            <w:pPr>
              <w:pStyle w:val="Normlny0"/>
              <w:jc w:val="center"/>
              <w:rPr>
                <w:sz w:val="18"/>
                <w:szCs w:val="18"/>
                <w:lang w:eastAsia="sk-SK"/>
              </w:rPr>
            </w:pPr>
          </w:p>
          <w:p w14:paraId="5F4FD331" w14:textId="77777777" w:rsidR="003E57F2" w:rsidRPr="00DD457E" w:rsidRDefault="003E57F2" w:rsidP="003E57F2">
            <w:pPr>
              <w:pStyle w:val="Normlny0"/>
              <w:jc w:val="center"/>
              <w:rPr>
                <w:sz w:val="18"/>
                <w:szCs w:val="18"/>
                <w:lang w:eastAsia="sk-SK"/>
              </w:rPr>
            </w:pPr>
          </w:p>
          <w:p w14:paraId="1465E06F" w14:textId="77777777" w:rsidR="003E57F2" w:rsidRPr="00DD457E" w:rsidRDefault="003E57F2" w:rsidP="003E57F2">
            <w:pPr>
              <w:pStyle w:val="Normlny0"/>
              <w:jc w:val="center"/>
              <w:rPr>
                <w:sz w:val="18"/>
                <w:szCs w:val="18"/>
                <w:lang w:eastAsia="sk-SK"/>
              </w:rPr>
            </w:pPr>
            <w:r w:rsidRPr="00DD457E">
              <w:rPr>
                <w:sz w:val="18"/>
                <w:szCs w:val="18"/>
                <w:lang w:eastAsia="sk-SK"/>
              </w:rPr>
              <w:t>O. 5</w:t>
            </w:r>
          </w:p>
          <w:p w14:paraId="235FCFCD" w14:textId="77777777" w:rsidR="003E57F2" w:rsidRPr="00DD457E" w:rsidRDefault="003E57F2" w:rsidP="003E57F2">
            <w:pPr>
              <w:pStyle w:val="Normlny0"/>
              <w:jc w:val="center"/>
              <w:rPr>
                <w:sz w:val="18"/>
                <w:szCs w:val="18"/>
                <w:lang w:eastAsia="sk-SK"/>
              </w:rPr>
            </w:pPr>
          </w:p>
          <w:p w14:paraId="2DB3BE45" w14:textId="77777777" w:rsidR="003E57F2" w:rsidRPr="00DD457E" w:rsidRDefault="003E57F2" w:rsidP="003E57F2">
            <w:pPr>
              <w:pStyle w:val="Normlny0"/>
              <w:jc w:val="center"/>
              <w:rPr>
                <w:sz w:val="18"/>
                <w:szCs w:val="18"/>
                <w:lang w:eastAsia="sk-SK"/>
              </w:rPr>
            </w:pPr>
          </w:p>
          <w:p w14:paraId="63972BE4" w14:textId="77777777" w:rsidR="003E57F2" w:rsidRPr="00DD457E" w:rsidRDefault="003E57F2" w:rsidP="003E57F2">
            <w:pPr>
              <w:pStyle w:val="Normlny0"/>
              <w:jc w:val="center"/>
              <w:rPr>
                <w:sz w:val="18"/>
                <w:szCs w:val="18"/>
                <w:lang w:eastAsia="sk-SK"/>
              </w:rPr>
            </w:pPr>
            <w:r w:rsidRPr="00DD457E">
              <w:rPr>
                <w:sz w:val="18"/>
                <w:szCs w:val="18"/>
                <w:lang w:eastAsia="sk-SK"/>
              </w:rPr>
              <w:t>§ 77</w:t>
            </w:r>
          </w:p>
          <w:p w14:paraId="397BA6F7"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57C1231A" w14:textId="77777777" w:rsidR="003E57F2" w:rsidRPr="00DD457E" w:rsidRDefault="003E57F2" w:rsidP="003E57F2">
            <w:pPr>
              <w:pStyle w:val="Normlny0"/>
              <w:jc w:val="center"/>
              <w:rPr>
                <w:sz w:val="18"/>
                <w:szCs w:val="18"/>
                <w:lang w:eastAsia="sk-SK"/>
              </w:rPr>
            </w:pPr>
          </w:p>
          <w:p w14:paraId="276C8054" w14:textId="77777777" w:rsidR="003E57F2" w:rsidRPr="00DD457E" w:rsidRDefault="003E57F2" w:rsidP="003E57F2">
            <w:pPr>
              <w:pStyle w:val="Normlny0"/>
              <w:jc w:val="center"/>
              <w:rPr>
                <w:sz w:val="18"/>
                <w:szCs w:val="18"/>
                <w:lang w:eastAsia="sk-SK"/>
              </w:rPr>
            </w:pPr>
          </w:p>
          <w:p w14:paraId="0883CEDE" w14:textId="77777777" w:rsidR="003E57F2" w:rsidRPr="00DD457E" w:rsidRDefault="003E57F2" w:rsidP="003E57F2">
            <w:pPr>
              <w:pStyle w:val="Normlny0"/>
              <w:jc w:val="center"/>
              <w:rPr>
                <w:sz w:val="18"/>
                <w:szCs w:val="18"/>
                <w:lang w:eastAsia="sk-SK"/>
              </w:rPr>
            </w:pPr>
          </w:p>
          <w:p w14:paraId="43A3BE8A"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7BD18E31" w14:textId="77777777" w:rsidR="003E57F2" w:rsidRPr="00DD457E" w:rsidRDefault="003E57F2" w:rsidP="003E57F2">
            <w:pPr>
              <w:pStyle w:val="Normlny0"/>
              <w:jc w:val="center"/>
              <w:rPr>
                <w:sz w:val="18"/>
                <w:szCs w:val="18"/>
                <w:lang w:eastAsia="sk-SK"/>
              </w:rPr>
            </w:pPr>
          </w:p>
          <w:p w14:paraId="3148FABE" w14:textId="77777777" w:rsidR="003E57F2" w:rsidRPr="00DD457E" w:rsidRDefault="003E57F2" w:rsidP="003E57F2">
            <w:pPr>
              <w:pStyle w:val="Normlny0"/>
              <w:jc w:val="center"/>
              <w:rPr>
                <w:sz w:val="18"/>
                <w:szCs w:val="18"/>
                <w:lang w:eastAsia="sk-SK"/>
              </w:rPr>
            </w:pPr>
          </w:p>
          <w:p w14:paraId="57C81820" w14:textId="77777777" w:rsidR="003E57F2" w:rsidRPr="00DD457E" w:rsidRDefault="003E57F2" w:rsidP="003E57F2">
            <w:pPr>
              <w:pStyle w:val="Normlny0"/>
              <w:jc w:val="center"/>
              <w:rPr>
                <w:sz w:val="18"/>
                <w:szCs w:val="18"/>
                <w:lang w:eastAsia="sk-SK"/>
              </w:rPr>
            </w:pPr>
          </w:p>
          <w:p w14:paraId="325259F2" w14:textId="77777777" w:rsidR="003E57F2" w:rsidRPr="00DD457E" w:rsidRDefault="003E57F2" w:rsidP="003E57F2">
            <w:pPr>
              <w:pStyle w:val="Normlny0"/>
              <w:jc w:val="center"/>
              <w:rPr>
                <w:sz w:val="18"/>
                <w:szCs w:val="18"/>
                <w:lang w:eastAsia="sk-SK"/>
              </w:rPr>
            </w:pPr>
          </w:p>
          <w:p w14:paraId="1C5155FC"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775C5971" w14:textId="77777777" w:rsidR="003E57F2" w:rsidRPr="00DD457E" w:rsidRDefault="003E57F2" w:rsidP="003E57F2">
            <w:pPr>
              <w:pStyle w:val="Normlny0"/>
              <w:jc w:val="center"/>
              <w:rPr>
                <w:sz w:val="18"/>
                <w:szCs w:val="18"/>
                <w:lang w:eastAsia="sk-SK"/>
              </w:rPr>
            </w:pPr>
          </w:p>
          <w:p w14:paraId="2CE04D65" w14:textId="77777777" w:rsidR="003E57F2" w:rsidRPr="00DD457E" w:rsidRDefault="003E57F2" w:rsidP="003E57F2">
            <w:pPr>
              <w:pStyle w:val="Normlny0"/>
              <w:jc w:val="center"/>
              <w:rPr>
                <w:sz w:val="18"/>
                <w:szCs w:val="18"/>
                <w:lang w:eastAsia="sk-SK"/>
              </w:rPr>
            </w:pPr>
          </w:p>
          <w:p w14:paraId="3405F395" w14:textId="77777777" w:rsidR="003E57F2" w:rsidRPr="00DD457E" w:rsidRDefault="003E57F2" w:rsidP="003E57F2">
            <w:pPr>
              <w:pStyle w:val="Normlny0"/>
              <w:jc w:val="center"/>
              <w:rPr>
                <w:sz w:val="18"/>
                <w:szCs w:val="18"/>
                <w:lang w:eastAsia="sk-SK"/>
              </w:rPr>
            </w:pPr>
          </w:p>
          <w:p w14:paraId="635E7770" w14:textId="77777777" w:rsidR="003E57F2" w:rsidRPr="00DD457E" w:rsidRDefault="003E57F2" w:rsidP="003E57F2">
            <w:pPr>
              <w:pStyle w:val="Normlny0"/>
              <w:jc w:val="center"/>
              <w:rPr>
                <w:sz w:val="18"/>
                <w:szCs w:val="18"/>
                <w:lang w:eastAsia="sk-SK"/>
              </w:rPr>
            </w:pPr>
          </w:p>
          <w:p w14:paraId="3A18FB80" w14:textId="77777777" w:rsidR="003E57F2" w:rsidRPr="00DD457E" w:rsidRDefault="003E57F2" w:rsidP="003E57F2">
            <w:pPr>
              <w:pStyle w:val="Normlny0"/>
              <w:jc w:val="center"/>
              <w:rPr>
                <w:sz w:val="18"/>
                <w:szCs w:val="18"/>
                <w:lang w:eastAsia="sk-SK"/>
              </w:rPr>
            </w:pPr>
          </w:p>
          <w:p w14:paraId="6B7521FB" w14:textId="77777777" w:rsidR="003E57F2" w:rsidRPr="00DD457E" w:rsidRDefault="003E57F2" w:rsidP="003E57F2">
            <w:pPr>
              <w:pStyle w:val="Normlny0"/>
              <w:jc w:val="center"/>
              <w:rPr>
                <w:sz w:val="18"/>
                <w:szCs w:val="18"/>
                <w:lang w:eastAsia="sk-SK"/>
              </w:rPr>
            </w:pPr>
          </w:p>
          <w:p w14:paraId="07A59B24" w14:textId="77777777" w:rsidR="003E57F2" w:rsidRPr="00DD457E" w:rsidRDefault="003E57F2" w:rsidP="003E57F2">
            <w:pPr>
              <w:pStyle w:val="Normlny0"/>
              <w:jc w:val="center"/>
              <w:rPr>
                <w:sz w:val="18"/>
                <w:szCs w:val="18"/>
                <w:lang w:eastAsia="sk-SK"/>
              </w:rPr>
            </w:pPr>
          </w:p>
          <w:p w14:paraId="773D586A" w14:textId="77777777" w:rsidR="003E57F2" w:rsidRPr="00DD457E" w:rsidRDefault="003E57F2" w:rsidP="003E57F2">
            <w:pPr>
              <w:pStyle w:val="Normlny0"/>
              <w:jc w:val="center"/>
              <w:rPr>
                <w:sz w:val="18"/>
                <w:szCs w:val="18"/>
                <w:lang w:eastAsia="sk-SK"/>
              </w:rPr>
            </w:pPr>
          </w:p>
          <w:p w14:paraId="0775DE63" w14:textId="77777777" w:rsidR="003E57F2" w:rsidRPr="00DD457E" w:rsidRDefault="003E57F2" w:rsidP="003E57F2">
            <w:pPr>
              <w:pStyle w:val="Normlny0"/>
              <w:jc w:val="center"/>
              <w:rPr>
                <w:sz w:val="18"/>
                <w:szCs w:val="18"/>
                <w:lang w:eastAsia="sk-SK"/>
              </w:rPr>
            </w:pPr>
          </w:p>
          <w:p w14:paraId="4FE12374" w14:textId="77777777" w:rsidR="003E57F2" w:rsidRPr="00DD457E" w:rsidRDefault="003E57F2" w:rsidP="003E57F2">
            <w:pPr>
              <w:pStyle w:val="Normlny0"/>
              <w:jc w:val="center"/>
              <w:rPr>
                <w:sz w:val="18"/>
                <w:szCs w:val="18"/>
                <w:lang w:eastAsia="sk-SK"/>
              </w:rPr>
            </w:pPr>
          </w:p>
          <w:p w14:paraId="0B19E86B" w14:textId="77777777" w:rsidR="003E57F2" w:rsidRPr="00DD457E" w:rsidRDefault="003E57F2" w:rsidP="003E57F2">
            <w:pPr>
              <w:pStyle w:val="Normlny0"/>
              <w:jc w:val="center"/>
              <w:rPr>
                <w:sz w:val="18"/>
                <w:szCs w:val="18"/>
                <w:lang w:eastAsia="sk-SK"/>
              </w:rPr>
            </w:pPr>
          </w:p>
          <w:p w14:paraId="7BF60B16" w14:textId="77777777" w:rsidR="003E57F2" w:rsidRPr="00DD457E" w:rsidRDefault="003E57F2" w:rsidP="003E57F2">
            <w:pPr>
              <w:pStyle w:val="Normlny0"/>
              <w:jc w:val="center"/>
              <w:rPr>
                <w:sz w:val="18"/>
                <w:szCs w:val="18"/>
                <w:lang w:eastAsia="sk-SK"/>
              </w:rPr>
            </w:pPr>
          </w:p>
          <w:p w14:paraId="2914505E" w14:textId="77777777" w:rsidR="003E57F2" w:rsidRPr="00DD457E" w:rsidRDefault="003E57F2" w:rsidP="003E57F2">
            <w:pPr>
              <w:pStyle w:val="Normlny0"/>
              <w:jc w:val="center"/>
              <w:rPr>
                <w:sz w:val="18"/>
                <w:szCs w:val="18"/>
                <w:lang w:eastAsia="sk-SK"/>
              </w:rPr>
            </w:pPr>
          </w:p>
          <w:p w14:paraId="0B5BE5EA" w14:textId="77777777" w:rsidR="003E57F2" w:rsidRPr="00DD457E" w:rsidRDefault="003E57F2" w:rsidP="003E57F2">
            <w:pPr>
              <w:pStyle w:val="Normlny0"/>
              <w:jc w:val="center"/>
              <w:rPr>
                <w:sz w:val="18"/>
                <w:szCs w:val="18"/>
                <w:lang w:eastAsia="sk-SK"/>
              </w:rPr>
            </w:pPr>
          </w:p>
          <w:p w14:paraId="5F900B96" w14:textId="77777777" w:rsidR="003E57F2" w:rsidRPr="00DD457E" w:rsidRDefault="003E57F2" w:rsidP="003E57F2">
            <w:pPr>
              <w:pStyle w:val="Normlny0"/>
              <w:jc w:val="center"/>
              <w:rPr>
                <w:sz w:val="18"/>
                <w:szCs w:val="18"/>
                <w:lang w:eastAsia="sk-SK"/>
              </w:rPr>
            </w:pPr>
          </w:p>
          <w:p w14:paraId="34196192" w14:textId="77777777" w:rsidR="003E57F2" w:rsidRPr="00DD457E" w:rsidRDefault="003E57F2" w:rsidP="003E57F2">
            <w:pPr>
              <w:pStyle w:val="Normlny0"/>
              <w:jc w:val="center"/>
              <w:rPr>
                <w:sz w:val="18"/>
                <w:szCs w:val="18"/>
                <w:lang w:eastAsia="sk-SK"/>
              </w:rPr>
            </w:pPr>
          </w:p>
          <w:p w14:paraId="4CC0DCFA"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1DEA52D7" w14:textId="77777777" w:rsidR="003E57F2" w:rsidRPr="00DD457E" w:rsidRDefault="003E57F2" w:rsidP="003E57F2">
            <w:pPr>
              <w:pStyle w:val="Normlny0"/>
              <w:jc w:val="center"/>
              <w:rPr>
                <w:sz w:val="18"/>
                <w:szCs w:val="18"/>
                <w:lang w:eastAsia="sk-SK"/>
              </w:rPr>
            </w:pPr>
          </w:p>
          <w:p w14:paraId="4178CAC9" w14:textId="77777777" w:rsidR="003E57F2" w:rsidRPr="00DD457E" w:rsidRDefault="003E57F2" w:rsidP="003E57F2">
            <w:pPr>
              <w:pStyle w:val="Normlny0"/>
              <w:jc w:val="center"/>
              <w:rPr>
                <w:sz w:val="18"/>
                <w:szCs w:val="18"/>
                <w:lang w:eastAsia="sk-SK"/>
              </w:rPr>
            </w:pPr>
          </w:p>
          <w:p w14:paraId="52086233" w14:textId="77777777" w:rsidR="003E57F2" w:rsidRPr="00DD457E" w:rsidRDefault="003E57F2" w:rsidP="003E57F2">
            <w:pPr>
              <w:pStyle w:val="Normlny0"/>
              <w:jc w:val="center"/>
              <w:rPr>
                <w:sz w:val="18"/>
                <w:szCs w:val="18"/>
                <w:lang w:eastAsia="sk-SK"/>
              </w:rPr>
            </w:pPr>
          </w:p>
          <w:p w14:paraId="26AC2EEC" w14:textId="77777777" w:rsidR="003E57F2" w:rsidRPr="00DD457E" w:rsidRDefault="003E57F2" w:rsidP="003E57F2">
            <w:pPr>
              <w:pStyle w:val="Normlny0"/>
              <w:jc w:val="center"/>
              <w:rPr>
                <w:sz w:val="18"/>
                <w:szCs w:val="18"/>
                <w:lang w:eastAsia="sk-SK"/>
              </w:rPr>
            </w:pPr>
            <w:r w:rsidRPr="00DD457E">
              <w:rPr>
                <w:sz w:val="18"/>
                <w:szCs w:val="18"/>
                <w:lang w:eastAsia="sk-SK"/>
              </w:rPr>
              <w:t>O. 5</w:t>
            </w:r>
          </w:p>
          <w:p w14:paraId="3690D8E5" w14:textId="77777777" w:rsidR="003E57F2" w:rsidRPr="00DD457E" w:rsidRDefault="003E57F2" w:rsidP="003E57F2">
            <w:pPr>
              <w:pStyle w:val="Normlny0"/>
              <w:jc w:val="center"/>
              <w:rPr>
                <w:sz w:val="18"/>
                <w:szCs w:val="18"/>
                <w:lang w:eastAsia="sk-SK"/>
              </w:rPr>
            </w:pPr>
          </w:p>
          <w:p w14:paraId="6DDD95C4" w14:textId="77777777" w:rsidR="003E57F2" w:rsidRPr="00DD457E" w:rsidRDefault="003E57F2" w:rsidP="003E57F2">
            <w:pPr>
              <w:pStyle w:val="Normlny0"/>
              <w:jc w:val="center"/>
              <w:rPr>
                <w:sz w:val="18"/>
                <w:szCs w:val="18"/>
                <w:lang w:eastAsia="sk-SK"/>
              </w:rPr>
            </w:pPr>
          </w:p>
          <w:p w14:paraId="68C77277" w14:textId="77777777" w:rsidR="003E57F2" w:rsidRPr="00DD457E" w:rsidRDefault="003E57F2" w:rsidP="003E57F2">
            <w:pPr>
              <w:pStyle w:val="Normlny0"/>
              <w:jc w:val="center"/>
              <w:rPr>
                <w:sz w:val="18"/>
                <w:szCs w:val="18"/>
                <w:lang w:eastAsia="sk-SK"/>
              </w:rPr>
            </w:pPr>
          </w:p>
          <w:p w14:paraId="467F3F95" w14:textId="77777777" w:rsidR="003E57F2" w:rsidRPr="00DD457E" w:rsidRDefault="003E57F2" w:rsidP="003E57F2">
            <w:pPr>
              <w:pStyle w:val="Normlny0"/>
              <w:jc w:val="center"/>
              <w:rPr>
                <w:sz w:val="18"/>
                <w:szCs w:val="18"/>
                <w:lang w:eastAsia="sk-SK"/>
              </w:rPr>
            </w:pPr>
            <w:r w:rsidRPr="00DD457E">
              <w:rPr>
                <w:sz w:val="18"/>
                <w:szCs w:val="18"/>
                <w:lang w:eastAsia="sk-SK"/>
              </w:rPr>
              <w:lastRenderedPageBreak/>
              <w:t>§ 92</w:t>
            </w:r>
          </w:p>
          <w:p w14:paraId="1AB716BD"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7CF021CE" w14:textId="77777777" w:rsidR="003E57F2" w:rsidRPr="00DD457E" w:rsidRDefault="003E57F2" w:rsidP="003E57F2">
            <w:pPr>
              <w:pStyle w:val="Normlny0"/>
              <w:jc w:val="center"/>
              <w:rPr>
                <w:sz w:val="18"/>
                <w:szCs w:val="18"/>
                <w:lang w:eastAsia="sk-SK"/>
              </w:rPr>
            </w:pPr>
          </w:p>
          <w:p w14:paraId="234DD12D" w14:textId="77777777" w:rsidR="003E57F2" w:rsidRPr="00DD457E" w:rsidRDefault="003E57F2" w:rsidP="003E57F2">
            <w:pPr>
              <w:pStyle w:val="Normlny0"/>
              <w:jc w:val="center"/>
              <w:rPr>
                <w:sz w:val="18"/>
                <w:szCs w:val="18"/>
                <w:lang w:eastAsia="sk-SK"/>
              </w:rPr>
            </w:pPr>
          </w:p>
          <w:p w14:paraId="7B5E7034" w14:textId="77777777" w:rsidR="003E57F2" w:rsidRPr="00DD457E" w:rsidRDefault="003E57F2" w:rsidP="003E57F2">
            <w:pPr>
              <w:pStyle w:val="Normlny0"/>
              <w:jc w:val="center"/>
              <w:rPr>
                <w:sz w:val="18"/>
                <w:szCs w:val="18"/>
                <w:lang w:eastAsia="sk-SK"/>
              </w:rPr>
            </w:pPr>
          </w:p>
          <w:p w14:paraId="71037851" w14:textId="77777777" w:rsidR="003E57F2" w:rsidRPr="00DD457E" w:rsidRDefault="003E57F2" w:rsidP="003E57F2">
            <w:pPr>
              <w:pStyle w:val="Normlny0"/>
              <w:jc w:val="center"/>
              <w:rPr>
                <w:sz w:val="18"/>
                <w:szCs w:val="18"/>
                <w:lang w:eastAsia="sk-SK"/>
              </w:rPr>
            </w:pPr>
          </w:p>
          <w:p w14:paraId="2D2BBE54"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02315C95" w14:textId="77777777" w:rsidR="003E57F2" w:rsidRPr="00DD457E" w:rsidRDefault="003E57F2" w:rsidP="003E57F2">
            <w:pPr>
              <w:pStyle w:val="Normlny0"/>
              <w:jc w:val="center"/>
              <w:rPr>
                <w:sz w:val="18"/>
                <w:szCs w:val="18"/>
                <w:lang w:eastAsia="sk-SK"/>
              </w:rPr>
            </w:pPr>
          </w:p>
          <w:p w14:paraId="3AB97F38" w14:textId="77777777" w:rsidR="003E57F2" w:rsidRPr="00DD457E" w:rsidRDefault="003E57F2" w:rsidP="003E57F2">
            <w:pPr>
              <w:pStyle w:val="Normlny0"/>
              <w:jc w:val="center"/>
              <w:rPr>
                <w:sz w:val="18"/>
                <w:szCs w:val="18"/>
                <w:lang w:eastAsia="sk-SK"/>
              </w:rPr>
            </w:pPr>
          </w:p>
          <w:p w14:paraId="79525EEF"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6810F4A0" w14:textId="77777777" w:rsidR="003E57F2" w:rsidRPr="00DD457E" w:rsidRDefault="003E57F2" w:rsidP="003E57F2">
            <w:pPr>
              <w:pStyle w:val="Normlny0"/>
              <w:jc w:val="center"/>
              <w:rPr>
                <w:sz w:val="18"/>
                <w:szCs w:val="18"/>
                <w:lang w:eastAsia="sk-SK"/>
              </w:rPr>
            </w:pPr>
          </w:p>
          <w:p w14:paraId="6D859D6D" w14:textId="77777777" w:rsidR="003E57F2" w:rsidRPr="00DD457E" w:rsidRDefault="003E57F2" w:rsidP="003E57F2">
            <w:pPr>
              <w:pStyle w:val="Normlny0"/>
              <w:jc w:val="center"/>
              <w:rPr>
                <w:sz w:val="18"/>
                <w:szCs w:val="18"/>
                <w:lang w:eastAsia="sk-SK"/>
              </w:rPr>
            </w:pPr>
          </w:p>
          <w:p w14:paraId="39F54FBD" w14:textId="77777777" w:rsidR="003E57F2" w:rsidRPr="00DD457E" w:rsidRDefault="003E57F2" w:rsidP="003E57F2">
            <w:pPr>
              <w:pStyle w:val="Normlny0"/>
              <w:jc w:val="center"/>
              <w:rPr>
                <w:sz w:val="18"/>
                <w:szCs w:val="18"/>
                <w:lang w:eastAsia="sk-SK"/>
              </w:rPr>
            </w:pPr>
          </w:p>
          <w:p w14:paraId="1300EA4B"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2528F08D" w14:textId="77777777" w:rsidR="003E57F2" w:rsidRPr="00DD457E" w:rsidRDefault="003E57F2" w:rsidP="003E57F2">
            <w:pPr>
              <w:pStyle w:val="Normlny0"/>
              <w:jc w:val="center"/>
              <w:rPr>
                <w:sz w:val="18"/>
                <w:szCs w:val="18"/>
                <w:lang w:eastAsia="sk-SK"/>
              </w:rPr>
            </w:pPr>
          </w:p>
          <w:p w14:paraId="2EA118A1" w14:textId="77777777" w:rsidR="003E57F2" w:rsidRPr="00DD457E" w:rsidRDefault="003E57F2" w:rsidP="003E57F2">
            <w:pPr>
              <w:pStyle w:val="Normlny0"/>
              <w:jc w:val="center"/>
              <w:rPr>
                <w:sz w:val="18"/>
                <w:szCs w:val="18"/>
                <w:lang w:eastAsia="sk-SK"/>
              </w:rPr>
            </w:pPr>
          </w:p>
          <w:p w14:paraId="753AB64C" w14:textId="77777777" w:rsidR="003E57F2" w:rsidRPr="00DD457E" w:rsidRDefault="003E57F2" w:rsidP="003E57F2">
            <w:pPr>
              <w:pStyle w:val="Normlny0"/>
              <w:jc w:val="center"/>
              <w:rPr>
                <w:sz w:val="18"/>
                <w:szCs w:val="18"/>
                <w:lang w:eastAsia="sk-SK"/>
              </w:rPr>
            </w:pPr>
            <w:r w:rsidRPr="00DD457E">
              <w:rPr>
                <w:sz w:val="18"/>
                <w:szCs w:val="18"/>
                <w:lang w:eastAsia="sk-SK"/>
              </w:rPr>
              <w:t>§ 93</w:t>
            </w:r>
          </w:p>
          <w:p w14:paraId="68706B55"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3BD2811C" w14:textId="77777777" w:rsidR="003E57F2" w:rsidRPr="00DD457E" w:rsidRDefault="003E57F2" w:rsidP="003E57F2">
            <w:pPr>
              <w:pStyle w:val="Normlny0"/>
              <w:jc w:val="center"/>
              <w:rPr>
                <w:sz w:val="18"/>
                <w:szCs w:val="18"/>
                <w:lang w:eastAsia="sk-SK"/>
              </w:rPr>
            </w:pPr>
          </w:p>
          <w:p w14:paraId="15AFD1DC" w14:textId="77777777" w:rsidR="003E57F2" w:rsidRPr="00DD457E" w:rsidRDefault="003E57F2" w:rsidP="003E57F2">
            <w:pPr>
              <w:pStyle w:val="Normlny0"/>
              <w:jc w:val="center"/>
              <w:rPr>
                <w:sz w:val="18"/>
                <w:szCs w:val="18"/>
                <w:lang w:eastAsia="sk-SK"/>
              </w:rPr>
            </w:pPr>
          </w:p>
          <w:p w14:paraId="1512B1BA"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0938E705" w14:textId="77777777" w:rsidR="003E57F2" w:rsidRPr="00DD457E" w:rsidRDefault="003E57F2" w:rsidP="003E57F2">
            <w:pPr>
              <w:pStyle w:val="Normlny0"/>
              <w:jc w:val="center"/>
              <w:rPr>
                <w:sz w:val="18"/>
                <w:szCs w:val="18"/>
                <w:lang w:eastAsia="sk-SK"/>
              </w:rPr>
            </w:pPr>
          </w:p>
          <w:p w14:paraId="67035200" w14:textId="77777777" w:rsidR="003E57F2" w:rsidRPr="00DD457E" w:rsidRDefault="003E57F2" w:rsidP="003E57F2">
            <w:pPr>
              <w:pStyle w:val="Normlny0"/>
              <w:jc w:val="center"/>
              <w:rPr>
                <w:sz w:val="18"/>
                <w:szCs w:val="18"/>
                <w:lang w:eastAsia="sk-SK"/>
              </w:rPr>
            </w:pPr>
          </w:p>
          <w:p w14:paraId="056DCA22" w14:textId="77777777" w:rsidR="003E57F2" w:rsidRPr="00DD457E" w:rsidRDefault="003E57F2" w:rsidP="003E57F2">
            <w:pPr>
              <w:pStyle w:val="Normlny0"/>
              <w:jc w:val="center"/>
              <w:rPr>
                <w:sz w:val="18"/>
                <w:szCs w:val="18"/>
                <w:lang w:eastAsia="sk-SK"/>
              </w:rPr>
            </w:pPr>
          </w:p>
          <w:p w14:paraId="5FF01EB1" w14:textId="77777777" w:rsidR="003E57F2" w:rsidRPr="00DD457E" w:rsidRDefault="003E57F2" w:rsidP="003E57F2">
            <w:pPr>
              <w:pStyle w:val="Normlny0"/>
              <w:jc w:val="center"/>
              <w:rPr>
                <w:sz w:val="18"/>
                <w:szCs w:val="18"/>
                <w:lang w:eastAsia="sk-SK"/>
              </w:rPr>
            </w:pPr>
          </w:p>
          <w:p w14:paraId="19D649D0" w14:textId="77777777" w:rsidR="003E57F2" w:rsidRPr="00DD457E" w:rsidRDefault="003E57F2" w:rsidP="003E57F2">
            <w:pPr>
              <w:pStyle w:val="Normlny0"/>
              <w:jc w:val="center"/>
              <w:rPr>
                <w:sz w:val="18"/>
                <w:szCs w:val="18"/>
                <w:lang w:eastAsia="sk-SK"/>
              </w:rPr>
            </w:pPr>
          </w:p>
          <w:p w14:paraId="4CDA7E6A" w14:textId="77777777" w:rsidR="003E57F2" w:rsidRPr="00DD457E" w:rsidRDefault="003E57F2" w:rsidP="003E57F2">
            <w:pPr>
              <w:pStyle w:val="Normlny0"/>
              <w:jc w:val="center"/>
              <w:rPr>
                <w:sz w:val="18"/>
                <w:szCs w:val="18"/>
                <w:lang w:eastAsia="sk-SK"/>
              </w:rPr>
            </w:pPr>
          </w:p>
          <w:p w14:paraId="753077C7"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5F70143D" w14:textId="77777777" w:rsidR="003E57F2" w:rsidRPr="00DD457E" w:rsidRDefault="003E57F2" w:rsidP="003E57F2">
            <w:pPr>
              <w:pStyle w:val="Normlny0"/>
              <w:jc w:val="center"/>
              <w:rPr>
                <w:sz w:val="18"/>
                <w:szCs w:val="18"/>
                <w:lang w:eastAsia="sk-SK"/>
              </w:rPr>
            </w:pPr>
          </w:p>
          <w:p w14:paraId="69C5473E" w14:textId="77777777" w:rsidR="003E57F2" w:rsidRPr="00DD457E" w:rsidRDefault="003E57F2" w:rsidP="003E57F2">
            <w:pPr>
              <w:pStyle w:val="Normlny0"/>
              <w:jc w:val="center"/>
              <w:rPr>
                <w:sz w:val="18"/>
                <w:szCs w:val="18"/>
                <w:lang w:eastAsia="sk-SK"/>
              </w:rPr>
            </w:pPr>
          </w:p>
          <w:p w14:paraId="504B029E" w14:textId="77777777" w:rsidR="003E57F2" w:rsidRPr="00DD457E" w:rsidRDefault="003E57F2" w:rsidP="003E57F2">
            <w:pPr>
              <w:pStyle w:val="Normlny0"/>
              <w:jc w:val="center"/>
              <w:rPr>
                <w:sz w:val="18"/>
                <w:szCs w:val="18"/>
                <w:lang w:eastAsia="sk-SK"/>
              </w:rPr>
            </w:pPr>
          </w:p>
          <w:p w14:paraId="68B05338" w14:textId="77777777" w:rsidR="003E57F2" w:rsidRPr="00DD457E" w:rsidRDefault="003E57F2" w:rsidP="003E57F2">
            <w:pPr>
              <w:pStyle w:val="Normlny0"/>
              <w:jc w:val="center"/>
              <w:rPr>
                <w:sz w:val="18"/>
                <w:szCs w:val="18"/>
                <w:lang w:eastAsia="sk-SK"/>
              </w:rPr>
            </w:pPr>
            <w:r w:rsidRPr="00DD457E">
              <w:rPr>
                <w:sz w:val="18"/>
                <w:szCs w:val="18"/>
                <w:lang w:eastAsia="sk-SK"/>
              </w:rPr>
              <w:t>§ 94</w:t>
            </w:r>
          </w:p>
          <w:p w14:paraId="4F7573CB" w14:textId="77777777" w:rsidR="003E57F2" w:rsidRPr="00DD457E" w:rsidRDefault="003E57F2" w:rsidP="003E57F2">
            <w:pPr>
              <w:pStyle w:val="Normlny0"/>
              <w:jc w:val="center"/>
              <w:rPr>
                <w:sz w:val="18"/>
                <w:szCs w:val="18"/>
                <w:lang w:eastAsia="sk-SK"/>
              </w:rPr>
            </w:pPr>
            <w:r w:rsidRPr="00DD457E">
              <w:rPr>
                <w:sz w:val="18"/>
                <w:szCs w:val="18"/>
                <w:lang w:eastAsia="sk-SK"/>
              </w:rPr>
              <w:t>O. 1</w:t>
            </w:r>
          </w:p>
          <w:p w14:paraId="67E81487" w14:textId="77777777" w:rsidR="003E57F2" w:rsidRPr="00DD457E" w:rsidRDefault="003E57F2" w:rsidP="003E57F2">
            <w:pPr>
              <w:pStyle w:val="Normlny0"/>
              <w:jc w:val="center"/>
              <w:rPr>
                <w:sz w:val="18"/>
                <w:szCs w:val="18"/>
                <w:lang w:eastAsia="sk-SK"/>
              </w:rPr>
            </w:pPr>
          </w:p>
          <w:p w14:paraId="4D685A74" w14:textId="77777777" w:rsidR="003E57F2" w:rsidRPr="00DD457E" w:rsidRDefault="003E57F2" w:rsidP="003E57F2">
            <w:pPr>
              <w:pStyle w:val="Normlny0"/>
              <w:jc w:val="center"/>
              <w:rPr>
                <w:sz w:val="18"/>
                <w:szCs w:val="18"/>
                <w:lang w:eastAsia="sk-SK"/>
              </w:rPr>
            </w:pPr>
          </w:p>
          <w:p w14:paraId="3763050F"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6CC5E005" w14:textId="77777777" w:rsidR="003E57F2" w:rsidRPr="00DD457E" w:rsidRDefault="003E57F2" w:rsidP="003E57F2">
            <w:pPr>
              <w:pStyle w:val="Normlny0"/>
              <w:jc w:val="center"/>
              <w:rPr>
                <w:sz w:val="18"/>
                <w:szCs w:val="18"/>
                <w:lang w:eastAsia="sk-SK"/>
              </w:rPr>
            </w:pPr>
          </w:p>
          <w:p w14:paraId="7E301C45" w14:textId="77777777" w:rsidR="003E57F2" w:rsidRPr="00DD457E" w:rsidRDefault="003E57F2" w:rsidP="003E57F2">
            <w:pPr>
              <w:pStyle w:val="Normlny0"/>
              <w:jc w:val="center"/>
              <w:rPr>
                <w:sz w:val="18"/>
                <w:szCs w:val="18"/>
                <w:lang w:eastAsia="sk-SK"/>
              </w:rPr>
            </w:pPr>
          </w:p>
          <w:p w14:paraId="16B97808" w14:textId="77777777" w:rsidR="003E57F2" w:rsidRPr="00DD457E" w:rsidRDefault="003E57F2" w:rsidP="003E57F2">
            <w:pPr>
              <w:pStyle w:val="Normlny0"/>
              <w:jc w:val="center"/>
              <w:rPr>
                <w:sz w:val="18"/>
                <w:szCs w:val="18"/>
                <w:lang w:eastAsia="sk-SK"/>
              </w:rPr>
            </w:pPr>
          </w:p>
          <w:p w14:paraId="643E9336" w14:textId="77777777" w:rsidR="003E57F2" w:rsidRPr="00DD457E" w:rsidRDefault="003E57F2" w:rsidP="003E57F2">
            <w:pPr>
              <w:pStyle w:val="Normlny0"/>
              <w:jc w:val="center"/>
              <w:rPr>
                <w:sz w:val="18"/>
                <w:szCs w:val="18"/>
                <w:lang w:eastAsia="sk-SK"/>
              </w:rPr>
            </w:pPr>
            <w:r w:rsidRPr="00DD457E">
              <w:rPr>
                <w:sz w:val="18"/>
                <w:szCs w:val="18"/>
                <w:lang w:eastAsia="sk-SK"/>
              </w:rPr>
              <w:t>O. 3</w:t>
            </w:r>
          </w:p>
          <w:p w14:paraId="4FA26352" w14:textId="77777777" w:rsidR="003E57F2" w:rsidRPr="00DD457E" w:rsidRDefault="003E57F2" w:rsidP="003E57F2">
            <w:pPr>
              <w:pStyle w:val="Normlny0"/>
              <w:jc w:val="center"/>
              <w:rPr>
                <w:sz w:val="18"/>
                <w:szCs w:val="18"/>
                <w:lang w:eastAsia="sk-SK"/>
              </w:rPr>
            </w:pPr>
          </w:p>
          <w:p w14:paraId="23C91F6D" w14:textId="77777777" w:rsidR="003E57F2" w:rsidRPr="00DD457E" w:rsidRDefault="003E57F2" w:rsidP="003E57F2">
            <w:pPr>
              <w:pStyle w:val="Normlny0"/>
              <w:jc w:val="center"/>
              <w:rPr>
                <w:sz w:val="18"/>
                <w:szCs w:val="18"/>
                <w:lang w:eastAsia="sk-SK"/>
              </w:rPr>
            </w:pPr>
          </w:p>
          <w:p w14:paraId="75C75BE1" w14:textId="77777777" w:rsidR="003E57F2" w:rsidRPr="00DD457E" w:rsidRDefault="003E57F2" w:rsidP="003E57F2">
            <w:pPr>
              <w:pStyle w:val="Normlny0"/>
              <w:jc w:val="center"/>
              <w:rPr>
                <w:sz w:val="18"/>
                <w:szCs w:val="18"/>
                <w:lang w:eastAsia="sk-SK"/>
              </w:rPr>
            </w:pPr>
          </w:p>
          <w:p w14:paraId="7C1CCB48" w14:textId="77777777" w:rsidR="003E57F2" w:rsidRPr="00DD457E" w:rsidRDefault="003E57F2" w:rsidP="003E57F2">
            <w:pPr>
              <w:pStyle w:val="Normlny0"/>
              <w:jc w:val="center"/>
              <w:rPr>
                <w:sz w:val="18"/>
                <w:szCs w:val="18"/>
                <w:lang w:eastAsia="sk-SK"/>
              </w:rPr>
            </w:pPr>
          </w:p>
          <w:p w14:paraId="77AF95CB" w14:textId="77777777" w:rsidR="003E57F2" w:rsidRPr="00DD457E" w:rsidRDefault="003E57F2" w:rsidP="003E57F2">
            <w:pPr>
              <w:pStyle w:val="Normlny0"/>
              <w:jc w:val="center"/>
              <w:rPr>
                <w:sz w:val="18"/>
                <w:szCs w:val="18"/>
                <w:lang w:eastAsia="sk-SK"/>
              </w:rPr>
            </w:pPr>
          </w:p>
          <w:p w14:paraId="26128AB4" w14:textId="77777777" w:rsidR="003E57F2" w:rsidRPr="00DD457E" w:rsidRDefault="003E57F2" w:rsidP="003E57F2">
            <w:pPr>
              <w:pStyle w:val="Normlny0"/>
              <w:jc w:val="center"/>
              <w:rPr>
                <w:sz w:val="18"/>
                <w:szCs w:val="18"/>
                <w:lang w:eastAsia="sk-SK"/>
              </w:rPr>
            </w:pPr>
          </w:p>
          <w:p w14:paraId="305FDBE8" w14:textId="77777777" w:rsidR="003E57F2" w:rsidRPr="00DD457E" w:rsidRDefault="003E57F2" w:rsidP="003E57F2">
            <w:pPr>
              <w:pStyle w:val="Normlny0"/>
              <w:jc w:val="center"/>
              <w:rPr>
                <w:sz w:val="18"/>
                <w:szCs w:val="18"/>
                <w:lang w:eastAsia="sk-SK"/>
              </w:rPr>
            </w:pPr>
          </w:p>
          <w:p w14:paraId="688415D1"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2E45D828" w14:textId="77777777" w:rsidR="003E57F2" w:rsidRPr="00DD457E" w:rsidRDefault="003E57F2" w:rsidP="003E57F2">
            <w:pPr>
              <w:pStyle w:val="Normlny0"/>
              <w:jc w:val="center"/>
              <w:rPr>
                <w:sz w:val="18"/>
                <w:szCs w:val="18"/>
                <w:lang w:eastAsia="sk-SK"/>
              </w:rPr>
            </w:pPr>
          </w:p>
          <w:p w14:paraId="48823938" w14:textId="77777777" w:rsidR="003E57F2" w:rsidRPr="00DD457E" w:rsidRDefault="003E57F2" w:rsidP="003E57F2">
            <w:pPr>
              <w:pStyle w:val="Normlny0"/>
              <w:jc w:val="center"/>
              <w:rPr>
                <w:sz w:val="18"/>
                <w:szCs w:val="18"/>
                <w:lang w:eastAsia="sk-SK"/>
              </w:rPr>
            </w:pPr>
          </w:p>
          <w:p w14:paraId="46D9E625" w14:textId="77777777" w:rsidR="003E57F2" w:rsidRPr="00DD457E" w:rsidRDefault="003E57F2" w:rsidP="003E57F2">
            <w:pPr>
              <w:pStyle w:val="Normlny0"/>
              <w:jc w:val="center"/>
              <w:rPr>
                <w:sz w:val="18"/>
                <w:szCs w:val="18"/>
                <w:lang w:eastAsia="sk-SK"/>
              </w:rPr>
            </w:pPr>
          </w:p>
          <w:p w14:paraId="305EFA40" w14:textId="77777777" w:rsidR="003E57F2" w:rsidRPr="00DD457E" w:rsidRDefault="003E57F2" w:rsidP="003E57F2">
            <w:pPr>
              <w:pStyle w:val="Normlny0"/>
              <w:jc w:val="center"/>
              <w:rPr>
                <w:sz w:val="18"/>
                <w:szCs w:val="18"/>
                <w:lang w:eastAsia="sk-SK"/>
              </w:rPr>
            </w:pPr>
          </w:p>
          <w:p w14:paraId="46B336CD" w14:textId="77777777" w:rsidR="003E57F2" w:rsidRPr="00DD457E" w:rsidRDefault="003E57F2" w:rsidP="003E57F2">
            <w:pPr>
              <w:pStyle w:val="Normlny0"/>
              <w:jc w:val="center"/>
              <w:rPr>
                <w:sz w:val="18"/>
                <w:szCs w:val="18"/>
                <w:lang w:eastAsia="sk-SK"/>
              </w:rPr>
            </w:pPr>
            <w:r w:rsidRPr="00DD457E">
              <w:rPr>
                <w:sz w:val="18"/>
                <w:szCs w:val="18"/>
                <w:lang w:eastAsia="sk-SK"/>
              </w:rPr>
              <w:t>§ 116</w:t>
            </w:r>
          </w:p>
          <w:p w14:paraId="644A303C" w14:textId="77777777" w:rsidR="003E57F2" w:rsidRPr="00DD457E" w:rsidRDefault="003E57F2" w:rsidP="003E57F2">
            <w:pPr>
              <w:pStyle w:val="Normlny0"/>
              <w:jc w:val="center"/>
              <w:rPr>
                <w:sz w:val="18"/>
                <w:szCs w:val="18"/>
                <w:lang w:eastAsia="sk-SK"/>
              </w:rPr>
            </w:pPr>
            <w:r w:rsidRPr="00DD457E">
              <w:rPr>
                <w:sz w:val="18"/>
                <w:szCs w:val="18"/>
                <w:lang w:eastAsia="sk-SK"/>
              </w:rPr>
              <w:t>O. 4</w:t>
            </w:r>
          </w:p>
          <w:p w14:paraId="0D295EDE" w14:textId="77777777" w:rsidR="003E57F2" w:rsidRPr="00DD457E" w:rsidRDefault="003E57F2" w:rsidP="003E57F2">
            <w:pPr>
              <w:pStyle w:val="Normlny0"/>
              <w:jc w:val="center"/>
              <w:rPr>
                <w:sz w:val="18"/>
                <w:szCs w:val="18"/>
                <w:lang w:eastAsia="sk-SK"/>
              </w:rPr>
            </w:pPr>
          </w:p>
          <w:p w14:paraId="072921CD" w14:textId="77777777" w:rsidR="003E57F2" w:rsidRPr="00DD457E" w:rsidRDefault="003E57F2" w:rsidP="003E57F2">
            <w:pPr>
              <w:pStyle w:val="Normlny0"/>
              <w:jc w:val="center"/>
              <w:rPr>
                <w:sz w:val="18"/>
                <w:szCs w:val="18"/>
                <w:lang w:eastAsia="sk-SK"/>
              </w:rPr>
            </w:pPr>
          </w:p>
          <w:p w14:paraId="50025CF6" w14:textId="77777777" w:rsidR="003E57F2" w:rsidRPr="00DD457E" w:rsidRDefault="003E57F2" w:rsidP="003E57F2">
            <w:pPr>
              <w:pStyle w:val="Normlny0"/>
              <w:jc w:val="center"/>
              <w:rPr>
                <w:sz w:val="18"/>
                <w:szCs w:val="18"/>
                <w:lang w:eastAsia="sk-SK"/>
              </w:rPr>
            </w:pPr>
          </w:p>
          <w:p w14:paraId="05B518A5" w14:textId="77777777" w:rsidR="003E57F2" w:rsidRPr="00DD457E" w:rsidRDefault="003E57F2" w:rsidP="003E57F2">
            <w:pPr>
              <w:pStyle w:val="Normlny0"/>
              <w:jc w:val="center"/>
              <w:rPr>
                <w:sz w:val="18"/>
                <w:szCs w:val="18"/>
                <w:lang w:eastAsia="sk-SK"/>
              </w:rPr>
            </w:pPr>
          </w:p>
          <w:p w14:paraId="0F7F2C2A" w14:textId="77777777" w:rsidR="003E57F2" w:rsidRPr="00DD457E" w:rsidRDefault="003E57F2" w:rsidP="003E57F2">
            <w:pPr>
              <w:pStyle w:val="Normlny0"/>
              <w:jc w:val="center"/>
              <w:rPr>
                <w:sz w:val="18"/>
                <w:szCs w:val="18"/>
                <w:lang w:eastAsia="sk-SK"/>
              </w:rPr>
            </w:pPr>
          </w:p>
          <w:p w14:paraId="1CCDFFE8" w14:textId="77777777" w:rsidR="003E57F2" w:rsidRPr="00DD457E" w:rsidRDefault="003E57F2" w:rsidP="003E57F2">
            <w:pPr>
              <w:pStyle w:val="Normlny0"/>
              <w:jc w:val="center"/>
              <w:rPr>
                <w:sz w:val="18"/>
                <w:szCs w:val="18"/>
                <w:lang w:eastAsia="sk-SK"/>
              </w:rPr>
            </w:pPr>
          </w:p>
          <w:p w14:paraId="25DF270C" w14:textId="77777777" w:rsidR="003E57F2" w:rsidRPr="00DD457E" w:rsidRDefault="003E57F2" w:rsidP="003E57F2">
            <w:pPr>
              <w:pStyle w:val="Normlny0"/>
              <w:jc w:val="center"/>
              <w:rPr>
                <w:sz w:val="18"/>
                <w:szCs w:val="18"/>
                <w:lang w:eastAsia="sk-SK"/>
              </w:rPr>
            </w:pPr>
            <w:r w:rsidRPr="00DD457E">
              <w:rPr>
                <w:sz w:val="18"/>
                <w:szCs w:val="18"/>
                <w:lang w:eastAsia="sk-SK"/>
              </w:rPr>
              <w:t>§ 117</w:t>
            </w:r>
          </w:p>
          <w:p w14:paraId="7CE9C0F0" w14:textId="77777777" w:rsidR="003E57F2" w:rsidRPr="00DD457E" w:rsidRDefault="003E57F2" w:rsidP="003E57F2">
            <w:pPr>
              <w:pStyle w:val="Normlny0"/>
              <w:jc w:val="center"/>
              <w:rPr>
                <w:sz w:val="18"/>
                <w:szCs w:val="18"/>
                <w:lang w:eastAsia="sk-SK"/>
              </w:rPr>
            </w:pPr>
            <w:r w:rsidRPr="00DD457E">
              <w:rPr>
                <w:sz w:val="18"/>
                <w:szCs w:val="18"/>
                <w:lang w:eastAsia="sk-SK"/>
              </w:rPr>
              <w:t>O. 2</w:t>
            </w:r>
          </w:p>
          <w:p w14:paraId="2E9B9F44" w14:textId="77777777" w:rsidR="003E57F2" w:rsidRPr="00DD457E" w:rsidRDefault="003E57F2" w:rsidP="003E57F2">
            <w:pPr>
              <w:pStyle w:val="Normlny0"/>
              <w:jc w:val="center"/>
              <w:rPr>
                <w:sz w:val="18"/>
                <w:szCs w:val="18"/>
                <w:lang w:eastAsia="sk-SK"/>
              </w:rPr>
            </w:pPr>
          </w:p>
          <w:p w14:paraId="2339B2B8" w14:textId="77777777" w:rsidR="003E57F2" w:rsidRPr="00DD457E" w:rsidRDefault="003E57F2" w:rsidP="003E57F2">
            <w:pPr>
              <w:pStyle w:val="Normlny0"/>
              <w:jc w:val="center"/>
              <w:rPr>
                <w:sz w:val="18"/>
                <w:szCs w:val="18"/>
                <w:lang w:eastAsia="sk-SK"/>
              </w:rPr>
            </w:pPr>
          </w:p>
          <w:p w14:paraId="778A0D77" w14:textId="77777777" w:rsidR="003E57F2" w:rsidRPr="00DD457E" w:rsidRDefault="003E57F2" w:rsidP="003E57F2">
            <w:pPr>
              <w:pStyle w:val="Normlny0"/>
              <w:jc w:val="center"/>
              <w:rPr>
                <w:sz w:val="18"/>
                <w:szCs w:val="18"/>
                <w:lang w:eastAsia="sk-SK"/>
              </w:rPr>
            </w:pPr>
          </w:p>
          <w:p w14:paraId="06337928" w14:textId="77777777" w:rsidR="003E57F2" w:rsidRPr="00DD457E" w:rsidRDefault="003E57F2" w:rsidP="003E57F2">
            <w:pPr>
              <w:pStyle w:val="Normlny0"/>
              <w:jc w:val="center"/>
              <w:rPr>
                <w:sz w:val="18"/>
                <w:szCs w:val="18"/>
                <w:lang w:eastAsia="sk-SK"/>
              </w:rPr>
            </w:pPr>
          </w:p>
          <w:p w14:paraId="7FBBAECC" w14:textId="77777777" w:rsidR="003E57F2" w:rsidRPr="00DD457E" w:rsidRDefault="003E57F2" w:rsidP="003E57F2">
            <w:pPr>
              <w:pStyle w:val="Normlny0"/>
              <w:jc w:val="center"/>
              <w:rPr>
                <w:sz w:val="18"/>
                <w:szCs w:val="18"/>
                <w:lang w:eastAsia="sk-SK"/>
              </w:rPr>
            </w:pPr>
          </w:p>
          <w:p w14:paraId="5E2DBBF2" w14:textId="77777777" w:rsidR="003E57F2" w:rsidRPr="00DD457E" w:rsidRDefault="003E57F2" w:rsidP="003E57F2">
            <w:pPr>
              <w:pStyle w:val="Normlny0"/>
              <w:rPr>
                <w:sz w:val="18"/>
                <w:szCs w:val="18"/>
                <w:lang w:eastAsia="sk-SK"/>
              </w:rPr>
            </w:pPr>
          </w:p>
          <w:p w14:paraId="7287FC2E" w14:textId="77777777" w:rsidR="003E57F2" w:rsidRPr="00690FA9" w:rsidRDefault="003E57F2" w:rsidP="003E57F2">
            <w:pPr>
              <w:pStyle w:val="Normlny0"/>
              <w:jc w:val="center"/>
              <w:rPr>
                <w:sz w:val="18"/>
                <w:szCs w:val="18"/>
                <w:lang w:eastAsia="sk-SK"/>
              </w:rPr>
            </w:pPr>
          </w:p>
        </w:tc>
        <w:tc>
          <w:tcPr>
            <w:tcW w:w="1761" w:type="pct"/>
            <w:tcBorders>
              <w:top w:val="single" w:sz="4" w:space="0" w:color="auto"/>
              <w:left w:val="single" w:sz="4" w:space="0" w:color="auto"/>
              <w:bottom w:val="single" w:sz="4" w:space="0" w:color="auto"/>
              <w:right w:val="single" w:sz="4" w:space="0" w:color="auto"/>
            </w:tcBorders>
          </w:tcPr>
          <w:p w14:paraId="04FD6379" w14:textId="77777777" w:rsidR="003E57F2" w:rsidRPr="00DD457E" w:rsidRDefault="003E57F2" w:rsidP="003E57F2">
            <w:pPr>
              <w:pStyle w:val="Normlny0"/>
              <w:jc w:val="both"/>
              <w:rPr>
                <w:sz w:val="18"/>
                <w:szCs w:val="18"/>
                <w:lang w:eastAsia="sk-SK"/>
              </w:rPr>
            </w:pPr>
            <w:r w:rsidRPr="00DD457E">
              <w:rPr>
                <w:sz w:val="18"/>
                <w:szCs w:val="18"/>
                <w:lang w:eastAsia="sk-SK"/>
              </w:rPr>
              <w:lastRenderedPageBreak/>
              <w:t>(1) Vdova má nárok na vdovský dôchodok po manželovi, ktorý</w:t>
            </w:r>
          </w:p>
          <w:p w14:paraId="07DDC77E" w14:textId="77777777" w:rsidR="003E57F2" w:rsidRPr="00DD457E" w:rsidRDefault="003E57F2" w:rsidP="003E57F2">
            <w:pPr>
              <w:pStyle w:val="Normlny0"/>
              <w:jc w:val="both"/>
              <w:rPr>
                <w:sz w:val="18"/>
                <w:szCs w:val="18"/>
                <w:lang w:eastAsia="sk-SK"/>
              </w:rPr>
            </w:pPr>
            <w:r w:rsidRPr="00DD457E">
              <w:rPr>
                <w:sz w:val="18"/>
                <w:szCs w:val="18"/>
                <w:lang w:eastAsia="sk-SK"/>
              </w:rPr>
              <w:t>a) ku dňu smrti bol poberateľom starobného dôchodku, invalidného dôchodku alebo mal nárok na predčasný starobný dôchodok,</w:t>
            </w:r>
          </w:p>
          <w:p w14:paraId="623AD888" w14:textId="77777777" w:rsidR="003E57F2" w:rsidRPr="00DD457E" w:rsidRDefault="003E57F2" w:rsidP="003E57F2">
            <w:pPr>
              <w:pStyle w:val="Normlny0"/>
              <w:jc w:val="both"/>
              <w:rPr>
                <w:sz w:val="18"/>
                <w:szCs w:val="18"/>
                <w:lang w:eastAsia="sk-SK"/>
              </w:rPr>
            </w:pPr>
            <w:r w:rsidRPr="00DD457E">
              <w:rPr>
                <w:sz w:val="18"/>
                <w:szCs w:val="18"/>
                <w:lang w:eastAsia="sk-SK"/>
              </w:rPr>
              <w:t>b) ku dňu smrti splnil podmienky nároku na starobný dôchodok alebo získal počet rokov dôchodkového poistenia na nárok na invalidný dôchodok, alebo</w:t>
            </w:r>
          </w:p>
          <w:p w14:paraId="0691B63F" w14:textId="77777777" w:rsidR="003E57F2" w:rsidRPr="00DD457E" w:rsidRDefault="003E57F2" w:rsidP="003E57F2">
            <w:pPr>
              <w:pStyle w:val="Normlny0"/>
              <w:jc w:val="both"/>
              <w:rPr>
                <w:sz w:val="18"/>
                <w:szCs w:val="18"/>
                <w:lang w:eastAsia="sk-SK"/>
              </w:rPr>
            </w:pPr>
            <w:r w:rsidRPr="00DD457E">
              <w:rPr>
                <w:sz w:val="18"/>
                <w:szCs w:val="18"/>
                <w:lang w:eastAsia="sk-SK"/>
              </w:rPr>
              <w:t>c) zomrel v dôsledku pracovného úrazu alebo choroby z povolania.</w:t>
            </w:r>
          </w:p>
          <w:p w14:paraId="1F094463" w14:textId="77777777" w:rsidR="003E57F2" w:rsidRPr="00DD457E" w:rsidRDefault="003E57F2" w:rsidP="003E57F2">
            <w:pPr>
              <w:pStyle w:val="Normlny0"/>
              <w:jc w:val="both"/>
              <w:rPr>
                <w:sz w:val="18"/>
                <w:szCs w:val="18"/>
                <w:lang w:eastAsia="sk-SK"/>
              </w:rPr>
            </w:pPr>
          </w:p>
          <w:p w14:paraId="419157F7" w14:textId="77777777" w:rsidR="003E57F2" w:rsidRPr="00DD457E" w:rsidRDefault="003E57F2" w:rsidP="003E57F2">
            <w:pPr>
              <w:pStyle w:val="Normlny0"/>
              <w:jc w:val="both"/>
              <w:rPr>
                <w:sz w:val="18"/>
                <w:szCs w:val="18"/>
                <w:lang w:eastAsia="sk-SK"/>
              </w:rPr>
            </w:pPr>
            <w:r w:rsidRPr="00DD457E">
              <w:rPr>
                <w:sz w:val="18"/>
                <w:szCs w:val="18"/>
                <w:lang w:eastAsia="sk-SK"/>
              </w:rPr>
              <w:t>(2) Vdova má nárok na výplatu vdovského dôchodku počas jedného roka od smrti manžela.</w:t>
            </w:r>
          </w:p>
          <w:p w14:paraId="7FE87BF0" w14:textId="77777777" w:rsidR="003E57F2" w:rsidRPr="00DD457E" w:rsidRDefault="003E57F2" w:rsidP="003E57F2">
            <w:pPr>
              <w:pStyle w:val="Normlny0"/>
              <w:jc w:val="both"/>
              <w:rPr>
                <w:sz w:val="18"/>
                <w:szCs w:val="18"/>
                <w:lang w:eastAsia="sk-SK"/>
              </w:rPr>
            </w:pPr>
          </w:p>
          <w:p w14:paraId="14E7A4E5" w14:textId="77777777" w:rsidR="003E57F2" w:rsidRPr="00DD457E" w:rsidRDefault="003E57F2" w:rsidP="003E57F2">
            <w:pPr>
              <w:pStyle w:val="Normlny0"/>
              <w:jc w:val="both"/>
              <w:rPr>
                <w:sz w:val="18"/>
                <w:szCs w:val="18"/>
                <w:lang w:eastAsia="sk-SK"/>
              </w:rPr>
            </w:pPr>
            <w:r w:rsidRPr="00DD457E">
              <w:rPr>
                <w:sz w:val="18"/>
                <w:szCs w:val="18"/>
                <w:lang w:eastAsia="sk-SK"/>
              </w:rPr>
              <w:t>(3) Po uplynutí obdobia uvedeného v odseku 2 má vdova nárok na výplatu vdovského dôchodku, ak</w:t>
            </w:r>
          </w:p>
          <w:p w14:paraId="15AD9EAA" w14:textId="77777777" w:rsidR="003E57F2" w:rsidRPr="00DD457E" w:rsidRDefault="003E57F2" w:rsidP="003E57F2">
            <w:pPr>
              <w:pStyle w:val="Normlny0"/>
              <w:jc w:val="both"/>
              <w:rPr>
                <w:sz w:val="18"/>
                <w:szCs w:val="18"/>
                <w:lang w:eastAsia="sk-SK"/>
              </w:rPr>
            </w:pPr>
            <w:r w:rsidRPr="00DD457E">
              <w:rPr>
                <w:sz w:val="18"/>
                <w:szCs w:val="18"/>
                <w:lang w:eastAsia="sk-SK"/>
              </w:rPr>
              <w:t>a)sa stará o nezaopatrené dieťa,</w:t>
            </w:r>
          </w:p>
          <w:p w14:paraId="40AC9F72" w14:textId="77777777" w:rsidR="003E57F2" w:rsidRPr="00DD457E" w:rsidRDefault="003E57F2" w:rsidP="003E57F2">
            <w:pPr>
              <w:pStyle w:val="Normlny0"/>
              <w:jc w:val="both"/>
              <w:rPr>
                <w:sz w:val="18"/>
                <w:szCs w:val="18"/>
                <w:lang w:eastAsia="sk-SK"/>
              </w:rPr>
            </w:pPr>
            <w:r w:rsidRPr="00DD457E">
              <w:rPr>
                <w:sz w:val="18"/>
                <w:szCs w:val="18"/>
                <w:lang w:eastAsia="sk-SK"/>
              </w:rPr>
              <w:t>b) je invalidná z dôvodu poklesu schopnosti vykonávať zárobkovú činnosť o viac ako 70 % alebo</w:t>
            </w:r>
          </w:p>
          <w:p w14:paraId="396DC164" w14:textId="77777777" w:rsidR="003E57F2" w:rsidRPr="00DD457E" w:rsidRDefault="003E57F2" w:rsidP="003E57F2">
            <w:pPr>
              <w:pStyle w:val="Normlny0"/>
              <w:jc w:val="both"/>
              <w:rPr>
                <w:sz w:val="18"/>
                <w:szCs w:val="18"/>
                <w:lang w:eastAsia="sk-SK"/>
              </w:rPr>
            </w:pPr>
            <w:r w:rsidRPr="00DD457E">
              <w:rPr>
                <w:sz w:val="18"/>
                <w:szCs w:val="18"/>
                <w:lang w:eastAsia="sk-SK"/>
              </w:rPr>
              <w:t>c) vychovala aspoň tri deti,</w:t>
            </w:r>
          </w:p>
          <w:p w14:paraId="42A0DF29" w14:textId="77777777" w:rsidR="003E57F2" w:rsidRPr="00DD457E" w:rsidRDefault="003E57F2" w:rsidP="003E57F2">
            <w:pPr>
              <w:pStyle w:val="Normlny0"/>
              <w:jc w:val="both"/>
              <w:rPr>
                <w:sz w:val="18"/>
                <w:szCs w:val="18"/>
                <w:lang w:eastAsia="sk-SK"/>
              </w:rPr>
            </w:pPr>
            <w:r w:rsidRPr="00DD457E">
              <w:rPr>
                <w:sz w:val="18"/>
                <w:szCs w:val="18"/>
                <w:lang w:eastAsia="sk-SK"/>
              </w:rPr>
              <w:t>d) dovŕšila vek 52 rokov a vychovala dve deti,</w:t>
            </w:r>
          </w:p>
          <w:p w14:paraId="309E0CD3" w14:textId="77777777" w:rsidR="003E57F2" w:rsidRPr="00DD457E" w:rsidRDefault="003E57F2" w:rsidP="003E57F2">
            <w:pPr>
              <w:pStyle w:val="Normlny0"/>
              <w:jc w:val="both"/>
              <w:rPr>
                <w:sz w:val="18"/>
                <w:szCs w:val="18"/>
                <w:lang w:eastAsia="sk-SK"/>
              </w:rPr>
            </w:pPr>
            <w:r w:rsidRPr="00DD457E">
              <w:rPr>
                <w:sz w:val="18"/>
                <w:szCs w:val="18"/>
                <w:lang w:eastAsia="sk-SK"/>
              </w:rPr>
              <w:t>e) dovŕšila dôchodkový vek.</w:t>
            </w:r>
          </w:p>
          <w:p w14:paraId="3A5EC7D4" w14:textId="77777777" w:rsidR="003E57F2" w:rsidRPr="00DD457E" w:rsidRDefault="003E57F2" w:rsidP="003E57F2">
            <w:pPr>
              <w:pStyle w:val="Normlny0"/>
              <w:jc w:val="both"/>
              <w:rPr>
                <w:sz w:val="18"/>
                <w:szCs w:val="18"/>
                <w:lang w:eastAsia="sk-SK"/>
              </w:rPr>
            </w:pPr>
          </w:p>
          <w:p w14:paraId="6124ED4D" w14:textId="77777777" w:rsidR="003E57F2" w:rsidRPr="00DD457E" w:rsidRDefault="003E57F2" w:rsidP="003E57F2">
            <w:pPr>
              <w:pStyle w:val="Normlny0"/>
              <w:jc w:val="both"/>
              <w:rPr>
                <w:sz w:val="18"/>
                <w:szCs w:val="18"/>
                <w:lang w:eastAsia="sk-SK"/>
              </w:rPr>
            </w:pPr>
            <w:r w:rsidRPr="00DD457E">
              <w:rPr>
                <w:sz w:val="18"/>
                <w:szCs w:val="18"/>
                <w:lang w:eastAsia="sk-SK"/>
              </w:rPr>
              <w:t>(4) 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w:t>
            </w:r>
          </w:p>
          <w:p w14:paraId="60B08248" w14:textId="77777777" w:rsidR="003E57F2" w:rsidRPr="00DD457E" w:rsidRDefault="003E57F2" w:rsidP="003E57F2">
            <w:pPr>
              <w:pStyle w:val="Normlny0"/>
              <w:jc w:val="both"/>
              <w:rPr>
                <w:sz w:val="18"/>
                <w:szCs w:val="18"/>
                <w:lang w:eastAsia="sk-SK"/>
              </w:rPr>
            </w:pPr>
          </w:p>
          <w:p w14:paraId="6E82DFCB" w14:textId="77777777" w:rsidR="003E57F2" w:rsidRPr="00DD457E" w:rsidRDefault="003E57F2" w:rsidP="003E57F2">
            <w:pPr>
              <w:pStyle w:val="Normlny0"/>
              <w:jc w:val="both"/>
              <w:rPr>
                <w:sz w:val="18"/>
                <w:szCs w:val="18"/>
                <w:lang w:eastAsia="sk-SK"/>
              </w:rPr>
            </w:pPr>
            <w:r w:rsidRPr="00DD457E">
              <w:rPr>
                <w:sz w:val="18"/>
                <w:szCs w:val="18"/>
                <w:lang w:eastAsia="sk-SK"/>
              </w:rPr>
              <w:t>(5) Nárok na vdovský dôchodok zaniká</w:t>
            </w:r>
          </w:p>
          <w:p w14:paraId="2DD04E35" w14:textId="77777777" w:rsidR="003E57F2" w:rsidRPr="00DD457E" w:rsidRDefault="003E57F2" w:rsidP="003E57F2">
            <w:pPr>
              <w:pStyle w:val="Normlny0"/>
              <w:jc w:val="both"/>
              <w:rPr>
                <w:sz w:val="18"/>
                <w:szCs w:val="18"/>
                <w:lang w:eastAsia="sk-SK"/>
              </w:rPr>
            </w:pPr>
            <w:r w:rsidRPr="00DD457E">
              <w:rPr>
                <w:sz w:val="18"/>
                <w:szCs w:val="18"/>
                <w:lang w:eastAsia="sk-SK"/>
              </w:rPr>
              <w:t>a) uzatvorením manželstva,</w:t>
            </w:r>
          </w:p>
          <w:p w14:paraId="2B550A9E" w14:textId="77777777" w:rsidR="003E57F2" w:rsidRPr="00DD457E" w:rsidRDefault="003E57F2" w:rsidP="003E57F2">
            <w:pPr>
              <w:pStyle w:val="Normlny0"/>
              <w:jc w:val="both"/>
              <w:rPr>
                <w:sz w:val="18"/>
                <w:szCs w:val="18"/>
                <w:lang w:eastAsia="sk-SK"/>
              </w:rPr>
            </w:pPr>
            <w:r w:rsidRPr="00DD457E">
              <w:rPr>
                <w:sz w:val="18"/>
                <w:szCs w:val="18"/>
                <w:lang w:eastAsia="sk-SK"/>
              </w:rPr>
              <w:t>b) dňom právoplatnosti rozhodnutia súdu, podľa ktorého vdova úmyselným trestným činom spôsobila smrť manžela.</w:t>
            </w:r>
          </w:p>
          <w:p w14:paraId="78850E2F" w14:textId="77777777" w:rsidR="003E57F2" w:rsidRPr="00DD457E" w:rsidRDefault="003E57F2" w:rsidP="003E57F2">
            <w:pPr>
              <w:pStyle w:val="Normlny0"/>
              <w:jc w:val="both"/>
              <w:rPr>
                <w:sz w:val="18"/>
                <w:szCs w:val="18"/>
                <w:lang w:eastAsia="sk-SK"/>
              </w:rPr>
            </w:pPr>
          </w:p>
          <w:p w14:paraId="237E2985" w14:textId="77777777" w:rsidR="003E57F2" w:rsidRPr="00DD457E" w:rsidRDefault="003E57F2" w:rsidP="003E57F2">
            <w:pPr>
              <w:pStyle w:val="Normlny0"/>
              <w:jc w:val="both"/>
              <w:rPr>
                <w:sz w:val="18"/>
                <w:szCs w:val="18"/>
                <w:lang w:eastAsia="sk-SK"/>
              </w:rPr>
            </w:pPr>
            <w:r w:rsidRPr="00DD457E">
              <w:rPr>
                <w:sz w:val="18"/>
                <w:szCs w:val="18"/>
                <w:lang w:eastAsia="sk-SK"/>
              </w:rPr>
              <w:t>(6) Na nárok vdovca na vdovecký dôchodok po manželke platia odseky 1 až 5 rovnako.</w:t>
            </w:r>
          </w:p>
          <w:p w14:paraId="3A0BA451" w14:textId="77777777" w:rsidR="003E57F2" w:rsidRPr="00DD457E" w:rsidRDefault="003E57F2" w:rsidP="003E57F2">
            <w:pPr>
              <w:pStyle w:val="Normlny0"/>
              <w:jc w:val="both"/>
              <w:rPr>
                <w:sz w:val="18"/>
                <w:szCs w:val="18"/>
                <w:lang w:eastAsia="sk-SK"/>
              </w:rPr>
            </w:pPr>
          </w:p>
          <w:p w14:paraId="6BAB7876" w14:textId="77777777" w:rsidR="003E57F2" w:rsidRPr="00DD457E" w:rsidRDefault="003E57F2" w:rsidP="003E57F2">
            <w:pPr>
              <w:pStyle w:val="Normlny0"/>
              <w:jc w:val="both"/>
              <w:rPr>
                <w:sz w:val="18"/>
                <w:szCs w:val="18"/>
                <w:lang w:eastAsia="sk-SK"/>
              </w:rPr>
            </w:pPr>
            <w:r w:rsidRPr="00DD457E">
              <w:rPr>
                <w:sz w:val="18"/>
                <w:szCs w:val="18"/>
                <w:lang w:eastAsia="sk-SK"/>
              </w:rPr>
              <w:t>(1) Suma vdovského dôchodku je 60 % starobného dôchodku alebo invalidného dôchodku, na ktorý mal alebo by mal nárok zomretý manžel ku dňu smrti. Ak sú splnené podmienky nároku na dva dôchodky, vdovský dôchodok sa určí z vyššieho dôchodku.</w:t>
            </w:r>
          </w:p>
          <w:p w14:paraId="2C393A2F" w14:textId="77777777" w:rsidR="003E57F2" w:rsidRPr="00DD457E" w:rsidRDefault="003E57F2" w:rsidP="003E57F2">
            <w:pPr>
              <w:pStyle w:val="Normlny0"/>
              <w:jc w:val="both"/>
              <w:rPr>
                <w:sz w:val="18"/>
                <w:szCs w:val="18"/>
                <w:lang w:eastAsia="sk-SK"/>
              </w:rPr>
            </w:pPr>
          </w:p>
          <w:p w14:paraId="2A79E588" w14:textId="77777777" w:rsidR="003E57F2" w:rsidRPr="00DD457E" w:rsidRDefault="003E57F2" w:rsidP="003E57F2">
            <w:pPr>
              <w:pStyle w:val="Normlny0"/>
              <w:jc w:val="both"/>
              <w:rPr>
                <w:sz w:val="18"/>
                <w:szCs w:val="18"/>
                <w:lang w:eastAsia="sk-SK"/>
              </w:rPr>
            </w:pPr>
            <w:r w:rsidRPr="00DD457E">
              <w:rPr>
                <w:sz w:val="18"/>
                <w:szCs w:val="18"/>
                <w:lang w:eastAsia="sk-SK"/>
              </w:rPr>
              <w:t>(2) Suma vdovského dôchodku po poistencovi, ktorému bol priznaný predčasný starobný dôchodok, je 60 % predčasného starobného dôchodku, na ktorý mal nárok zomretý manžel ku dňu smrti, ak tento zákon neustanovuje inak.</w:t>
            </w:r>
          </w:p>
          <w:p w14:paraId="21675EAF" w14:textId="77777777" w:rsidR="003E57F2" w:rsidRPr="00DD457E" w:rsidRDefault="003E57F2" w:rsidP="003E57F2">
            <w:pPr>
              <w:pStyle w:val="Normlny0"/>
              <w:jc w:val="both"/>
              <w:rPr>
                <w:sz w:val="18"/>
                <w:szCs w:val="18"/>
                <w:lang w:eastAsia="sk-SK"/>
              </w:rPr>
            </w:pPr>
          </w:p>
          <w:p w14:paraId="15A835F8" w14:textId="77777777" w:rsidR="003E57F2" w:rsidRPr="00DD457E" w:rsidRDefault="003E57F2" w:rsidP="003E57F2">
            <w:pPr>
              <w:pStyle w:val="Normlny0"/>
              <w:jc w:val="both"/>
              <w:rPr>
                <w:sz w:val="18"/>
                <w:szCs w:val="18"/>
                <w:lang w:eastAsia="sk-SK"/>
              </w:rPr>
            </w:pPr>
            <w:r w:rsidRPr="00DD457E">
              <w:rPr>
                <w:sz w:val="18"/>
                <w:szCs w:val="18"/>
                <w:lang w:eastAsia="sk-SK"/>
              </w:rPr>
              <w:t>(3) 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 68 ods. 2 až 4 a zvýšeného podľa § 82,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 69a ods. 2.</w:t>
            </w:r>
          </w:p>
          <w:p w14:paraId="712B2F20" w14:textId="77777777" w:rsidR="003E57F2" w:rsidRPr="00DD457E" w:rsidRDefault="003E57F2" w:rsidP="003E57F2">
            <w:pPr>
              <w:pStyle w:val="Normlny0"/>
              <w:jc w:val="both"/>
              <w:rPr>
                <w:sz w:val="18"/>
                <w:szCs w:val="18"/>
                <w:lang w:eastAsia="sk-SK"/>
              </w:rPr>
            </w:pPr>
          </w:p>
          <w:p w14:paraId="20BBDC22" w14:textId="77777777" w:rsidR="003E57F2" w:rsidRPr="00DD457E" w:rsidRDefault="003E57F2" w:rsidP="003E57F2">
            <w:pPr>
              <w:pStyle w:val="Normlny0"/>
              <w:jc w:val="both"/>
              <w:rPr>
                <w:sz w:val="18"/>
                <w:szCs w:val="18"/>
                <w:lang w:eastAsia="sk-SK"/>
              </w:rPr>
            </w:pPr>
            <w:r w:rsidRPr="00DD457E">
              <w:rPr>
                <w:sz w:val="18"/>
                <w:szCs w:val="18"/>
                <w:lang w:eastAsia="sk-SK"/>
              </w:rPr>
              <w:t>(4) Na určenie sumy vdovského dôchodku sa zohľadňuje suma starobného dôchodku a suma invalidného dôchodku bez jej zvýšenia na sumu minimálneho dôchodku.</w:t>
            </w:r>
          </w:p>
          <w:p w14:paraId="61F8C16B" w14:textId="77777777" w:rsidR="003E57F2" w:rsidRPr="00DD457E" w:rsidRDefault="003E57F2" w:rsidP="003E57F2">
            <w:pPr>
              <w:pStyle w:val="Normlny0"/>
              <w:jc w:val="both"/>
              <w:rPr>
                <w:sz w:val="18"/>
                <w:szCs w:val="18"/>
                <w:lang w:eastAsia="sk-SK"/>
              </w:rPr>
            </w:pPr>
          </w:p>
          <w:p w14:paraId="1F210123" w14:textId="77777777" w:rsidR="003E57F2" w:rsidRPr="00DD457E" w:rsidRDefault="003E57F2" w:rsidP="003E57F2">
            <w:pPr>
              <w:pStyle w:val="Normlny0"/>
              <w:jc w:val="both"/>
              <w:rPr>
                <w:sz w:val="18"/>
                <w:szCs w:val="18"/>
                <w:lang w:eastAsia="sk-SK"/>
              </w:rPr>
            </w:pPr>
            <w:r w:rsidRPr="00DD457E">
              <w:rPr>
                <w:sz w:val="18"/>
                <w:szCs w:val="18"/>
                <w:lang w:eastAsia="sk-SK"/>
              </w:rPr>
              <w:t>(5) Na určenie sumy vdoveckého dôchodku platia odseky 1 až 4 rovnako.</w:t>
            </w:r>
          </w:p>
          <w:p w14:paraId="50355855" w14:textId="77777777" w:rsidR="003E57F2" w:rsidRPr="00DD457E" w:rsidRDefault="003E57F2" w:rsidP="003E57F2">
            <w:pPr>
              <w:pStyle w:val="Normlny0"/>
              <w:jc w:val="both"/>
              <w:rPr>
                <w:sz w:val="18"/>
                <w:szCs w:val="18"/>
                <w:lang w:eastAsia="sk-SK"/>
              </w:rPr>
            </w:pPr>
          </w:p>
          <w:p w14:paraId="298A8CB2" w14:textId="77777777" w:rsidR="003E57F2" w:rsidRPr="00DD457E" w:rsidRDefault="003E57F2" w:rsidP="003E57F2">
            <w:pPr>
              <w:pStyle w:val="Normlny0"/>
              <w:jc w:val="both"/>
              <w:rPr>
                <w:sz w:val="18"/>
                <w:szCs w:val="18"/>
                <w:lang w:eastAsia="sk-SK"/>
              </w:rPr>
            </w:pPr>
            <w:r w:rsidRPr="00DD457E">
              <w:rPr>
                <w:sz w:val="18"/>
                <w:szCs w:val="18"/>
                <w:lang w:eastAsia="sk-SK"/>
              </w:rPr>
              <w:t>(1)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w:t>
            </w:r>
          </w:p>
          <w:p w14:paraId="43445E02" w14:textId="77777777" w:rsidR="003E57F2" w:rsidRPr="00DD457E" w:rsidRDefault="003E57F2" w:rsidP="003E57F2">
            <w:pPr>
              <w:pStyle w:val="Normlny0"/>
              <w:jc w:val="both"/>
              <w:rPr>
                <w:sz w:val="18"/>
                <w:szCs w:val="18"/>
                <w:lang w:eastAsia="sk-SK"/>
              </w:rPr>
            </w:pPr>
          </w:p>
          <w:p w14:paraId="30D7484C" w14:textId="77777777" w:rsidR="003E57F2" w:rsidRPr="00DD457E" w:rsidRDefault="003E57F2" w:rsidP="003E57F2">
            <w:pPr>
              <w:pStyle w:val="Normlny0"/>
              <w:jc w:val="both"/>
              <w:rPr>
                <w:sz w:val="18"/>
                <w:szCs w:val="18"/>
                <w:lang w:eastAsia="sk-SK"/>
              </w:rPr>
            </w:pPr>
            <w:r w:rsidRPr="00DD457E">
              <w:rPr>
                <w:sz w:val="18"/>
                <w:szCs w:val="18"/>
                <w:lang w:eastAsia="sk-SK"/>
              </w:rPr>
              <w:t>(2) Nárok na sirotský dôchodok nevzniká nezaopatrenému dieťaťu v pestúnskej starostlivosti po pestúnovi alebo po jeho manželovi.</w:t>
            </w:r>
          </w:p>
          <w:p w14:paraId="4DFD4FB8" w14:textId="77777777" w:rsidR="003E57F2" w:rsidRPr="00DD457E" w:rsidRDefault="003E57F2" w:rsidP="003E57F2">
            <w:pPr>
              <w:pStyle w:val="Normlny0"/>
              <w:jc w:val="both"/>
              <w:rPr>
                <w:sz w:val="18"/>
                <w:szCs w:val="18"/>
                <w:lang w:eastAsia="sk-SK"/>
              </w:rPr>
            </w:pPr>
          </w:p>
          <w:p w14:paraId="09E823F5" w14:textId="77777777" w:rsidR="003E57F2" w:rsidRPr="00DD457E" w:rsidRDefault="003E57F2" w:rsidP="003E57F2">
            <w:pPr>
              <w:pStyle w:val="Normlny0"/>
              <w:jc w:val="both"/>
              <w:rPr>
                <w:sz w:val="18"/>
                <w:szCs w:val="18"/>
                <w:lang w:eastAsia="sk-SK"/>
              </w:rPr>
            </w:pPr>
            <w:r w:rsidRPr="00DD457E">
              <w:rPr>
                <w:sz w:val="18"/>
                <w:szCs w:val="18"/>
                <w:lang w:eastAsia="sk-SK"/>
              </w:rPr>
              <w:t xml:space="preserve">(3) Nárok na výplatu sirotského dôchodku zaniká osvojením nezaopatreného dieťaťa. Zrušením osvojenia nárok na výplatu </w:t>
            </w:r>
            <w:r w:rsidRPr="00DD457E">
              <w:rPr>
                <w:sz w:val="18"/>
                <w:szCs w:val="18"/>
                <w:lang w:eastAsia="sk-SK"/>
              </w:rPr>
              <w:lastRenderedPageBreak/>
              <w:t>sirotského dôchodku vznikne znovu. Nárok na výplatu sirotského dôchodku zaniká aj dňom, ktorým dieťa prestalo byť nezaopatreným dieťaťom. Nárok na výplatu sirotského dôchodku sa obnoví odo dňa, ktorým dieťa znovu začalo byť nezaopatreným dieťaťom.</w:t>
            </w:r>
          </w:p>
          <w:p w14:paraId="29B826E0" w14:textId="77777777" w:rsidR="003E57F2" w:rsidRPr="00DD457E" w:rsidRDefault="003E57F2" w:rsidP="003E57F2">
            <w:pPr>
              <w:pStyle w:val="Normlny0"/>
              <w:jc w:val="both"/>
              <w:rPr>
                <w:sz w:val="18"/>
                <w:szCs w:val="18"/>
                <w:lang w:eastAsia="sk-SK"/>
              </w:rPr>
            </w:pPr>
          </w:p>
          <w:p w14:paraId="18B8340C" w14:textId="77777777" w:rsidR="003E57F2" w:rsidRPr="00DD457E" w:rsidRDefault="003E57F2" w:rsidP="003E57F2">
            <w:pPr>
              <w:pStyle w:val="Normlny0"/>
              <w:jc w:val="both"/>
              <w:rPr>
                <w:sz w:val="18"/>
                <w:szCs w:val="18"/>
                <w:lang w:eastAsia="sk-SK"/>
              </w:rPr>
            </w:pPr>
            <w:r w:rsidRPr="00DD457E">
              <w:rPr>
                <w:sz w:val="18"/>
                <w:szCs w:val="18"/>
                <w:lang w:eastAsia="sk-SK"/>
              </w:rPr>
              <w:t>(4) Nárok na sirotský dôchodok zaniká dňom právoplatnosti rozhodnutia súdu, podľa ktorého nezaopatrené dieťa úmyselne spôsobilo smrť fyzickej osoby, po ktorej vznikol nárok na sirotský dôchodok.</w:t>
            </w:r>
          </w:p>
          <w:p w14:paraId="6DB16D93" w14:textId="77777777" w:rsidR="003E57F2" w:rsidRPr="00DD457E" w:rsidRDefault="003E57F2" w:rsidP="003E57F2">
            <w:pPr>
              <w:pStyle w:val="Normlny0"/>
              <w:jc w:val="both"/>
              <w:rPr>
                <w:sz w:val="18"/>
                <w:szCs w:val="18"/>
                <w:lang w:eastAsia="sk-SK"/>
              </w:rPr>
            </w:pPr>
          </w:p>
          <w:p w14:paraId="4AC5899A" w14:textId="77777777" w:rsidR="003E57F2" w:rsidRPr="00DD457E" w:rsidRDefault="003E57F2" w:rsidP="003E57F2">
            <w:pPr>
              <w:pStyle w:val="Normlny0"/>
              <w:jc w:val="both"/>
              <w:rPr>
                <w:sz w:val="18"/>
                <w:szCs w:val="18"/>
                <w:lang w:eastAsia="sk-SK"/>
              </w:rPr>
            </w:pPr>
            <w:r w:rsidRPr="00DD457E">
              <w:rPr>
                <w:sz w:val="18"/>
                <w:szCs w:val="18"/>
                <w:lang w:eastAsia="sk-SK"/>
              </w:rPr>
              <w:t>(5) Nárok na sirotský dôchodok zaniká vždy dovŕšením 26. roku veku dieťaťa.</w:t>
            </w:r>
          </w:p>
          <w:p w14:paraId="173CB3B0" w14:textId="77777777" w:rsidR="003E57F2" w:rsidRPr="00DD457E" w:rsidRDefault="003E57F2" w:rsidP="003E57F2">
            <w:pPr>
              <w:pStyle w:val="Normlny0"/>
              <w:jc w:val="both"/>
              <w:rPr>
                <w:sz w:val="18"/>
                <w:szCs w:val="18"/>
                <w:lang w:eastAsia="sk-SK"/>
              </w:rPr>
            </w:pPr>
          </w:p>
          <w:p w14:paraId="0EC61925" w14:textId="77777777" w:rsidR="003E57F2" w:rsidRPr="00DD457E" w:rsidRDefault="003E57F2" w:rsidP="003E57F2">
            <w:pPr>
              <w:pStyle w:val="Normlny0"/>
              <w:jc w:val="both"/>
              <w:rPr>
                <w:sz w:val="18"/>
                <w:szCs w:val="18"/>
                <w:lang w:eastAsia="sk-SK"/>
              </w:rPr>
            </w:pPr>
            <w:r w:rsidRPr="00DD457E">
              <w:rPr>
                <w:sz w:val="18"/>
                <w:szCs w:val="18"/>
                <w:lang w:eastAsia="sk-SK"/>
              </w:rPr>
              <w:t>(1) Suma sirotského dôchodku je 40 % starobného dôchodku alebo invalidného dôchodku, na ktorý mal alebo by mal nárok rodič alebo osvojiteľ dieťaťa, ktorého smrťou vznikol nezaopatrenému dieťaťu nárok na sirotský dôchodok.</w:t>
            </w:r>
          </w:p>
          <w:p w14:paraId="60BF4860" w14:textId="77777777" w:rsidR="003E57F2" w:rsidRPr="00DD457E" w:rsidRDefault="003E57F2" w:rsidP="003E57F2">
            <w:pPr>
              <w:pStyle w:val="Normlny0"/>
              <w:jc w:val="both"/>
              <w:rPr>
                <w:sz w:val="18"/>
                <w:szCs w:val="18"/>
                <w:lang w:eastAsia="sk-SK"/>
              </w:rPr>
            </w:pPr>
          </w:p>
          <w:p w14:paraId="254883F6" w14:textId="77777777" w:rsidR="003E57F2" w:rsidRPr="00DD457E" w:rsidRDefault="003E57F2" w:rsidP="003E57F2">
            <w:pPr>
              <w:pStyle w:val="Normlny0"/>
              <w:jc w:val="both"/>
              <w:rPr>
                <w:sz w:val="18"/>
                <w:szCs w:val="18"/>
                <w:lang w:eastAsia="sk-SK"/>
              </w:rPr>
            </w:pPr>
            <w:r w:rsidRPr="00DD457E">
              <w:rPr>
                <w:sz w:val="18"/>
                <w:szCs w:val="18"/>
                <w:lang w:eastAsia="sk-SK"/>
              </w:rPr>
              <w:t>(2) Suma sirotského dôchodku po poistencovi, ktorému bol priznaný predčasný starobný dôchodok, je 40 % predčasného starobného dôchodku, na ktorý mal nárok zomretý rodič alebo osvojiteľ dieťaťa ku dňu smrti, ak tento zákon neustanovuje inak.</w:t>
            </w:r>
          </w:p>
          <w:p w14:paraId="69FB3C39" w14:textId="77777777" w:rsidR="003E57F2" w:rsidRPr="00DD457E" w:rsidRDefault="003E57F2" w:rsidP="003E57F2">
            <w:pPr>
              <w:pStyle w:val="Normlny0"/>
              <w:jc w:val="both"/>
              <w:rPr>
                <w:sz w:val="18"/>
                <w:szCs w:val="18"/>
                <w:lang w:eastAsia="sk-SK"/>
              </w:rPr>
            </w:pPr>
          </w:p>
          <w:p w14:paraId="664237F6" w14:textId="77777777" w:rsidR="003E57F2" w:rsidRPr="00DD457E" w:rsidRDefault="003E57F2" w:rsidP="003E57F2">
            <w:pPr>
              <w:pStyle w:val="Normlny0"/>
              <w:jc w:val="both"/>
              <w:rPr>
                <w:sz w:val="18"/>
                <w:szCs w:val="18"/>
                <w:lang w:eastAsia="sk-SK"/>
              </w:rPr>
            </w:pPr>
            <w:r w:rsidRPr="00DD457E">
              <w:rPr>
                <w:sz w:val="18"/>
                <w:szCs w:val="18"/>
                <w:lang w:eastAsia="sk-SK"/>
              </w:rPr>
              <w:t>(3) 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 68 ods. 2 až 4 a zvýšeného podľa § 82,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 69a ods. 2.</w:t>
            </w:r>
          </w:p>
          <w:p w14:paraId="1569CFBB" w14:textId="77777777" w:rsidR="003E57F2" w:rsidRPr="00DD457E" w:rsidRDefault="003E57F2" w:rsidP="003E57F2">
            <w:pPr>
              <w:pStyle w:val="Normlny0"/>
              <w:jc w:val="both"/>
              <w:rPr>
                <w:sz w:val="18"/>
                <w:szCs w:val="18"/>
                <w:lang w:eastAsia="sk-SK"/>
              </w:rPr>
            </w:pPr>
          </w:p>
          <w:p w14:paraId="1752F9F9" w14:textId="77777777" w:rsidR="003E57F2" w:rsidRPr="00DD457E" w:rsidRDefault="003E57F2" w:rsidP="003E57F2">
            <w:pPr>
              <w:pStyle w:val="Normlny0"/>
              <w:jc w:val="both"/>
              <w:rPr>
                <w:sz w:val="18"/>
                <w:szCs w:val="18"/>
                <w:lang w:eastAsia="sk-SK"/>
              </w:rPr>
            </w:pPr>
            <w:r w:rsidRPr="00DD457E">
              <w:rPr>
                <w:sz w:val="18"/>
                <w:szCs w:val="18"/>
                <w:lang w:eastAsia="sk-SK"/>
              </w:rPr>
              <w:t>(4) Ak zomretý rodič alebo osvojiteľ dieťaťa splnil podmienky nároku na dva dôchodky, sirotský dôchodok sa určí z vyššieho dôchodku.</w:t>
            </w:r>
          </w:p>
          <w:p w14:paraId="654C9268" w14:textId="77777777" w:rsidR="003E57F2" w:rsidRPr="00DD457E" w:rsidRDefault="003E57F2" w:rsidP="003E57F2">
            <w:pPr>
              <w:pStyle w:val="Normlny0"/>
              <w:jc w:val="both"/>
              <w:rPr>
                <w:sz w:val="18"/>
                <w:szCs w:val="18"/>
                <w:lang w:eastAsia="sk-SK"/>
              </w:rPr>
            </w:pPr>
          </w:p>
          <w:p w14:paraId="45998E86" w14:textId="77777777" w:rsidR="003E57F2" w:rsidRPr="00DD457E" w:rsidRDefault="003E57F2" w:rsidP="003E57F2">
            <w:pPr>
              <w:pStyle w:val="Normlny0"/>
              <w:jc w:val="both"/>
              <w:rPr>
                <w:sz w:val="18"/>
                <w:szCs w:val="18"/>
                <w:lang w:eastAsia="sk-SK"/>
              </w:rPr>
            </w:pPr>
            <w:r w:rsidRPr="00DD457E">
              <w:rPr>
                <w:sz w:val="18"/>
                <w:szCs w:val="18"/>
                <w:lang w:eastAsia="sk-SK"/>
              </w:rPr>
              <w:t>(5) Na určenie sumy sirotského dôchodku sa zohľadňuje suma starobného dôchodku a suma invalidného dôchodku bez jej zvýšenia na sumu minimálneho dôchodku.</w:t>
            </w:r>
          </w:p>
          <w:p w14:paraId="2EFD965A" w14:textId="77777777" w:rsidR="003E57F2" w:rsidRPr="00DD457E" w:rsidRDefault="003E57F2" w:rsidP="003E57F2">
            <w:pPr>
              <w:pStyle w:val="Normlny0"/>
              <w:jc w:val="both"/>
              <w:rPr>
                <w:sz w:val="18"/>
                <w:szCs w:val="18"/>
                <w:lang w:eastAsia="sk-SK"/>
              </w:rPr>
            </w:pPr>
          </w:p>
          <w:p w14:paraId="517DD535" w14:textId="77777777" w:rsidR="003E57F2" w:rsidRPr="00DD457E" w:rsidRDefault="003E57F2" w:rsidP="003E57F2">
            <w:pPr>
              <w:pStyle w:val="Normlny0"/>
              <w:jc w:val="both"/>
              <w:rPr>
                <w:sz w:val="18"/>
                <w:szCs w:val="18"/>
                <w:lang w:eastAsia="sk-SK"/>
              </w:rPr>
            </w:pPr>
            <w:r w:rsidRPr="00DD457E">
              <w:rPr>
                <w:sz w:val="18"/>
                <w:szCs w:val="18"/>
                <w:lang w:eastAsia="sk-SK"/>
              </w:rPr>
              <w:lastRenderedPageBreak/>
              <w:t>(1)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w:t>
            </w:r>
          </w:p>
          <w:p w14:paraId="63693C47" w14:textId="77777777" w:rsidR="003E57F2" w:rsidRPr="00DD457E" w:rsidRDefault="003E57F2" w:rsidP="003E57F2">
            <w:pPr>
              <w:pStyle w:val="Normlny0"/>
              <w:jc w:val="both"/>
              <w:rPr>
                <w:sz w:val="18"/>
                <w:szCs w:val="18"/>
                <w:lang w:eastAsia="sk-SK"/>
              </w:rPr>
            </w:pPr>
          </w:p>
          <w:p w14:paraId="573A4A75" w14:textId="77777777" w:rsidR="003E57F2" w:rsidRPr="00DD457E" w:rsidRDefault="003E57F2" w:rsidP="003E57F2">
            <w:pPr>
              <w:pStyle w:val="Normlny0"/>
              <w:jc w:val="both"/>
              <w:rPr>
                <w:sz w:val="18"/>
                <w:szCs w:val="18"/>
                <w:lang w:eastAsia="sk-SK"/>
              </w:rPr>
            </w:pPr>
            <w:r w:rsidRPr="00DD457E">
              <w:rPr>
                <w:sz w:val="18"/>
                <w:szCs w:val="18"/>
                <w:lang w:eastAsia="sk-SK"/>
              </w:rPr>
              <w:t>(2) Pozostalostná úrazová renta sa vypláca v období, počas ktorého mala trvať vyživovacia povinnosť uvedená v odseku 1.</w:t>
            </w:r>
          </w:p>
          <w:p w14:paraId="72473C19" w14:textId="77777777" w:rsidR="003E57F2" w:rsidRPr="00DD457E" w:rsidRDefault="003E57F2" w:rsidP="003E57F2">
            <w:pPr>
              <w:pStyle w:val="Normlny0"/>
              <w:jc w:val="both"/>
              <w:rPr>
                <w:sz w:val="18"/>
                <w:szCs w:val="18"/>
                <w:lang w:eastAsia="sk-SK"/>
              </w:rPr>
            </w:pPr>
          </w:p>
          <w:p w14:paraId="31D983DE" w14:textId="77777777" w:rsidR="003E57F2" w:rsidRPr="00DD457E" w:rsidRDefault="003E57F2" w:rsidP="003E57F2">
            <w:pPr>
              <w:pStyle w:val="Normlny0"/>
              <w:jc w:val="both"/>
              <w:rPr>
                <w:sz w:val="18"/>
                <w:szCs w:val="18"/>
                <w:lang w:eastAsia="sk-SK"/>
              </w:rPr>
            </w:pPr>
            <w:r w:rsidRPr="00DD457E">
              <w:rPr>
                <w:sz w:val="18"/>
                <w:szCs w:val="18"/>
                <w:lang w:eastAsia="sk-SK"/>
              </w:rPr>
              <w:t>(3) Nárok na pozostalostnú úrazovú rentu nevzniká fyzickej osobe, ktorej z dôvodu smrti poškodeného vznikol nárok na jednorazové odškodnenie.</w:t>
            </w:r>
          </w:p>
          <w:p w14:paraId="00A4AE00" w14:textId="77777777" w:rsidR="003E57F2" w:rsidRPr="00DD457E" w:rsidRDefault="003E57F2" w:rsidP="003E57F2">
            <w:pPr>
              <w:pStyle w:val="Normlny0"/>
              <w:jc w:val="both"/>
              <w:rPr>
                <w:sz w:val="18"/>
                <w:szCs w:val="18"/>
                <w:lang w:eastAsia="sk-SK"/>
              </w:rPr>
            </w:pPr>
          </w:p>
          <w:p w14:paraId="48B3DB04" w14:textId="77777777" w:rsidR="003E57F2" w:rsidRPr="00DD457E" w:rsidRDefault="003E57F2" w:rsidP="003E57F2">
            <w:pPr>
              <w:pStyle w:val="Normlny0"/>
              <w:jc w:val="both"/>
              <w:rPr>
                <w:sz w:val="18"/>
                <w:szCs w:val="18"/>
                <w:lang w:eastAsia="sk-SK"/>
              </w:rPr>
            </w:pPr>
            <w:r w:rsidRPr="00DD457E">
              <w:rPr>
                <w:sz w:val="18"/>
                <w:szCs w:val="18"/>
                <w:lang w:eastAsia="sk-SK"/>
              </w:rPr>
              <w:t>(4) Nárok na pozostalostnú úrazovú rentu zaniká dňom, v ktorom by poškodený dovŕšil dôchodkový vek.</w:t>
            </w:r>
          </w:p>
          <w:p w14:paraId="36E5F7F4" w14:textId="77777777" w:rsidR="003E57F2" w:rsidRPr="00DD457E" w:rsidRDefault="003E57F2" w:rsidP="003E57F2">
            <w:pPr>
              <w:pStyle w:val="Normlny0"/>
              <w:jc w:val="both"/>
              <w:rPr>
                <w:sz w:val="18"/>
                <w:szCs w:val="18"/>
                <w:lang w:eastAsia="sk-SK"/>
              </w:rPr>
            </w:pPr>
          </w:p>
          <w:p w14:paraId="2F66263B" w14:textId="77777777" w:rsidR="003E57F2" w:rsidRPr="00DD457E" w:rsidRDefault="003E57F2" w:rsidP="003E57F2">
            <w:pPr>
              <w:pStyle w:val="Normlny0"/>
              <w:jc w:val="both"/>
              <w:rPr>
                <w:sz w:val="18"/>
                <w:szCs w:val="18"/>
                <w:lang w:eastAsia="sk-SK"/>
              </w:rPr>
            </w:pPr>
            <w:r w:rsidRPr="00DD457E">
              <w:rPr>
                <w:sz w:val="18"/>
                <w:szCs w:val="18"/>
                <w:lang w:eastAsia="sk-SK"/>
              </w:rPr>
              <w:t>(1) Mesačná suma pozostalostnej úrazovej renty sa určí vo výške výživného alebo príspevku na výživu, ktoré bol poškodený povinný platiť ku dňu svojej smrti.</w:t>
            </w:r>
          </w:p>
          <w:p w14:paraId="7CD5700F" w14:textId="77777777" w:rsidR="003E57F2" w:rsidRPr="00DD457E" w:rsidRDefault="003E57F2" w:rsidP="003E57F2">
            <w:pPr>
              <w:pStyle w:val="Normlny0"/>
              <w:jc w:val="both"/>
              <w:rPr>
                <w:sz w:val="18"/>
                <w:szCs w:val="18"/>
                <w:lang w:eastAsia="sk-SK"/>
              </w:rPr>
            </w:pPr>
          </w:p>
          <w:p w14:paraId="2338EC5B" w14:textId="77777777" w:rsidR="003E57F2" w:rsidRPr="00DD457E" w:rsidRDefault="003E57F2" w:rsidP="003E57F2">
            <w:pPr>
              <w:pStyle w:val="Normlny0"/>
              <w:jc w:val="both"/>
              <w:rPr>
                <w:sz w:val="18"/>
                <w:szCs w:val="18"/>
                <w:lang w:eastAsia="sk-SK"/>
              </w:rPr>
            </w:pPr>
            <w:r w:rsidRPr="00DD457E">
              <w:rPr>
                <w:sz w:val="18"/>
                <w:szCs w:val="18"/>
                <w:lang w:eastAsia="sk-SK"/>
              </w:rPr>
              <w:t>(2) 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w:t>
            </w:r>
          </w:p>
          <w:p w14:paraId="59D0311B" w14:textId="77777777" w:rsidR="003E57F2" w:rsidRPr="00DD457E" w:rsidRDefault="003E57F2" w:rsidP="003E57F2">
            <w:pPr>
              <w:pStyle w:val="Normlny0"/>
              <w:jc w:val="both"/>
              <w:rPr>
                <w:sz w:val="18"/>
                <w:szCs w:val="18"/>
                <w:lang w:eastAsia="sk-SK"/>
              </w:rPr>
            </w:pPr>
          </w:p>
          <w:p w14:paraId="22F8AEAE" w14:textId="77777777" w:rsidR="003E57F2" w:rsidRPr="00DD457E" w:rsidRDefault="003E57F2" w:rsidP="003E57F2">
            <w:pPr>
              <w:pStyle w:val="Normlny0"/>
              <w:jc w:val="both"/>
              <w:rPr>
                <w:sz w:val="18"/>
                <w:szCs w:val="18"/>
                <w:lang w:eastAsia="sk-SK"/>
              </w:rPr>
            </w:pPr>
            <w:r w:rsidRPr="00DD457E">
              <w:rPr>
                <w:sz w:val="18"/>
                <w:szCs w:val="18"/>
                <w:lang w:eastAsia="sk-SK"/>
              </w:rPr>
              <w:t>(3) Na zvyšovanie pozostalostnej úrazovej renty platí § 89 ods. 8 rovnako.</w:t>
            </w:r>
          </w:p>
          <w:p w14:paraId="395202D5" w14:textId="77777777" w:rsidR="003E57F2" w:rsidRPr="00DD457E" w:rsidRDefault="003E57F2" w:rsidP="003E57F2">
            <w:pPr>
              <w:pStyle w:val="Normlny0"/>
              <w:jc w:val="both"/>
              <w:rPr>
                <w:sz w:val="18"/>
                <w:szCs w:val="18"/>
                <w:lang w:eastAsia="sk-SK"/>
              </w:rPr>
            </w:pPr>
          </w:p>
          <w:p w14:paraId="1A437302" w14:textId="77777777" w:rsidR="003E57F2" w:rsidRPr="00DD457E" w:rsidRDefault="003E57F2" w:rsidP="003E57F2">
            <w:pPr>
              <w:pStyle w:val="Normlny0"/>
              <w:jc w:val="both"/>
              <w:rPr>
                <w:sz w:val="18"/>
                <w:szCs w:val="18"/>
                <w:lang w:eastAsia="sk-SK"/>
              </w:rPr>
            </w:pPr>
            <w:r w:rsidRPr="00DD457E">
              <w:rPr>
                <w:sz w:val="18"/>
                <w:szCs w:val="18"/>
                <w:lang w:eastAsia="sk-SK"/>
              </w:rPr>
              <w:t>(1) Manžel, manželka a nezaopatrené dieťa poškodeného, ktorý zomrel v dôsledku pracovného úrazu alebo choroby z povolania, majú nárok na jednorazové odškodnenie.</w:t>
            </w:r>
          </w:p>
          <w:p w14:paraId="289FCE19" w14:textId="77777777" w:rsidR="003E57F2" w:rsidRPr="00DD457E" w:rsidRDefault="003E57F2" w:rsidP="003E57F2">
            <w:pPr>
              <w:pStyle w:val="Normlny0"/>
              <w:jc w:val="both"/>
              <w:rPr>
                <w:sz w:val="18"/>
                <w:szCs w:val="18"/>
                <w:lang w:eastAsia="sk-SK"/>
              </w:rPr>
            </w:pPr>
          </w:p>
          <w:p w14:paraId="15B25BAB" w14:textId="77777777" w:rsidR="003E57F2" w:rsidRPr="00DD457E" w:rsidRDefault="003E57F2" w:rsidP="003E57F2">
            <w:pPr>
              <w:pStyle w:val="Normlny0"/>
              <w:jc w:val="both"/>
              <w:rPr>
                <w:sz w:val="18"/>
                <w:szCs w:val="18"/>
                <w:lang w:eastAsia="sk-SK"/>
              </w:rPr>
            </w:pPr>
            <w:r w:rsidRPr="00DD457E">
              <w:rPr>
                <w:sz w:val="18"/>
                <w:szCs w:val="18"/>
                <w:lang w:eastAsia="sk-SK"/>
              </w:rPr>
              <w:t>(2) Suma jednorazového odškodnenia manžela alebo manželky je 730-násobok denného vymeriavacieho základu, najviac 46 485,40 eura.</w:t>
            </w:r>
          </w:p>
          <w:p w14:paraId="767366A4" w14:textId="77777777" w:rsidR="003E57F2" w:rsidRPr="00DD457E" w:rsidRDefault="003E57F2" w:rsidP="003E57F2">
            <w:pPr>
              <w:pStyle w:val="Normlny0"/>
              <w:jc w:val="both"/>
              <w:rPr>
                <w:sz w:val="18"/>
                <w:szCs w:val="18"/>
                <w:lang w:eastAsia="sk-SK"/>
              </w:rPr>
            </w:pPr>
          </w:p>
          <w:p w14:paraId="44359245" w14:textId="77777777" w:rsidR="003E57F2" w:rsidRPr="00DD457E" w:rsidRDefault="003E57F2" w:rsidP="003E57F2">
            <w:pPr>
              <w:pStyle w:val="Normlny0"/>
              <w:jc w:val="both"/>
              <w:rPr>
                <w:sz w:val="18"/>
                <w:szCs w:val="18"/>
                <w:lang w:eastAsia="sk-SK"/>
              </w:rPr>
            </w:pPr>
            <w:r w:rsidRPr="00DD457E">
              <w:rPr>
                <w:sz w:val="18"/>
                <w:szCs w:val="18"/>
                <w:lang w:eastAsia="sk-SK"/>
              </w:rPr>
              <w:t>(3) 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w:t>
            </w:r>
          </w:p>
          <w:p w14:paraId="56394219" w14:textId="77777777" w:rsidR="003E57F2" w:rsidRPr="00DD457E" w:rsidRDefault="003E57F2" w:rsidP="003E57F2">
            <w:pPr>
              <w:pStyle w:val="Normlny0"/>
              <w:jc w:val="both"/>
              <w:rPr>
                <w:sz w:val="18"/>
                <w:szCs w:val="18"/>
                <w:lang w:eastAsia="sk-SK"/>
              </w:rPr>
            </w:pPr>
          </w:p>
          <w:p w14:paraId="6DA99B89" w14:textId="77777777" w:rsidR="003E57F2" w:rsidRPr="00DD457E" w:rsidRDefault="003E57F2" w:rsidP="003E57F2">
            <w:pPr>
              <w:pStyle w:val="Normlny0"/>
              <w:jc w:val="both"/>
              <w:rPr>
                <w:sz w:val="18"/>
                <w:szCs w:val="18"/>
                <w:lang w:eastAsia="sk-SK"/>
              </w:rPr>
            </w:pPr>
            <w:r w:rsidRPr="00DD457E">
              <w:rPr>
                <w:sz w:val="18"/>
                <w:szCs w:val="18"/>
                <w:lang w:eastAsia="sk-SK"/>
              </w:rPr>
              <w:t xml:space="preserve">(4) Sumy uvedené v odsekoch 2 a 3 platné k 31. decembru kalendárneho roka sa zvyšujú vždy od 1. januára nasledujúceho kalendárneho roka o percento zvýšenia úrazovej renty podľa § 89 </w:t>
            </w:r>
            <w:r w:rsidRPr="00DD457E">
              <w:rPr>
                <w:sz w:val="18"/>
                <w:szCs w:val="18"/>
                <w:lang w:eastAsia="sk-SK"/>
              </w:rPr>
              <w:lastRenderedPageBreak/>
              <w:t>ods. 8.</w:t>
            </w:r>
          </w:p>
          <w:p w14:paraId="1EC0CA89" w14:textId="77777777" w:rsidR="003E57F2" w:rsidRPr="00DD457E" w:rsidRDefault="003E57F2" w:rsidP="003E57F2">
            <w:pPr>
              <w:pStyle w:val="Normlny0"/>
              <w:jc w:val="both"/>
              <w:rPr>
                <w:sz w:val="18"/>
                <w:szCs w:val="18"/>
                <w:lang w:eastAsia="sk-SK"/>
              </w:rPr>
            </w:pPr>
          </w:p>
          <w:p w14:paraId="6526B5AC" w14:textId="77777777" w:rsidR="003E57F2" w:rsidRPr="00DD457E" w:rsidRDefault="003E57F2" w:rsidP="003E57F2">
            <w:pPr>
              <w:pStyle w:val="Normlny0"/>
              <w:jc w:val="both"/>
              <w:rPr>
                <w:sz w:val="18"/>
                <w:szCs w:val="18"/>
                <w:lang w:eastAsia="sk-SK"/>
              </w:rPr>
            </w:pPr>
            <w:r w:rsidRPr="00DD457E">
              <w:rPr>
                <w:sz w:val="18"/>
                <w:szCs w:val="18"/>
                <w:lang w:eastAsia="sk-SK"/>
              </w:rPr>
              <w:t>(4)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w:t>
            </w:r>
          </w:p>
          <w:p w14:paraId="19146167" w14:textId="77777777" w:rsidR="003E57F2" w:rsidRPr="00DD457E" w:rsidRDefault="003E57F2" w:rsidP="003E57F2">
            <w:pPr>
              <w:pStyle w:val="Normlny0"/>
              <w:jc w:val="both"/>
              <w:rPr>
                <w:sz w:val="18"/>
                <w:szCs w:val="18"/>
                <w:lang w:eastAsia="sk-SK"/>
              </w:rPr>
            </w:pPr>
          </w:p>
          <w:p w14:paraId="3DE95EB2" w14:textId="77777777" w:rsidR="003E57F2" w:rsidRPr="00DD457E" w:rsidRDefault="003E57F2" w:rsidP="003E57F2">
            <w:pPr>
              <w:pStyle w:val="Normlny0"/>
              <w:jc w:val="both"/>
              <w:rPr>
                <w:sz w:val="18"/>
                <w:szCs w:val="18"/>
                <w:lang w:eastAsia="sk-SK"/>
              </w:rPr>
            </w:pPr>
            <w:r w:rsidRPr="00DD457E">
              <w:rPr>
                <w:sz w:val="18"/>
                <w:szCs w:val="18"/>
                <w:lang w:eastAsia="sk-SK"/>
              </w:rPr>
              <w:t>(2) Dôchodkové dávky, úrazová renta a pozostalostná úrazová renta sa poukazujú na účet príjemcu dávky v banke alebo v pobočke zahraničnej banky.</w:t>
            </w:r>
            <w:r w:rsidRPr="00DD457E">
              <w:rPr>
                <w:sz w:val="18"/>
                <w:szCs w:val="18"/>
                <w:vertAlign w:val="superscript"/>
                <w:lang w:eastAsia="sk-SK"/>
              </w:rPr>
              <w:t>67)</w:t>
            </w:r>
            <w:r w:rsidRPr="00DD457E">
              <w:rPr>
                <w:sz w:val="18"/>
                <w:szCs w:val="18"/>
                <w:lang w:eastAsia="sk-SK"/>
              </w:rPr>
              <w:t xml:space="preserve"> Na písomnú žiadosť poberateľa týchto dávok sa dávka poukazuje na účet manžela (manželky) v banke alebo v pobočke zahraničnej banky,</w:t>
            </w:r>
            <w:r w:rsidRPr="00DD457E">
              <w:rPr>
                <w:sz w:val="18"/>
                <w:szCs w:val="18"/>
                <w:vertAlign w:val="superscript"/>
                <w:lang w:eastAsia="sk-SK"/>
              </w:rPr>
              <w:t>67)</w:t>
            </w:r>
            <w:r w:rsidRPr="00DD457E">
              <w:rPr>
                <w:sz w:val="18"/>
                <w:szCs w:val="18"/>
                <w:lang w:eastAsia="sk-SK"/>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w:t>
            </w:r>
          </w:p>
          <w:p w14:paraId="3CE2A7EF" w14:textId="77777777" w:rsidR="003E57F2" w:rsidRPr="00DD457E" w:rsidRDefault="003E57F2" w:rsidP="003E57F2">
            <w:pPr>
              <w:pStyle w:val="Normlny0"/>
              <w:jc w:val="both"/>
              <w:rPr>
                <w:sz w:val="18"/>
                <w:szCs w:val="18"/>
                <w:lang w:eastAsia="sk-SK"/>
              </w:rPr>
            </w:pPr>
            <w:r w:rsidRPr="00DD457E">
              <w:rPr>
                <w:sz w:val="18"/>
                <w:szCs w:val="18"/>
                <w:vertAlign w:val="superscript"/>
                <w:lang w:eastAsia="sk-SK"/>
              </w:rPr>
              <w:t>67)</w:t>
            </w:r>
            <w:r w:rsidRPr="00DD457E">
              <w:rPr>
                <w:sz w:val="18"/>
                <w:szCs w:val="18"/>
                <w:lang w:eastAsia="sk-SK"/>
              </w:rPr>
              <w:t xml:space="preserve"> § 2 ods. 1, 2 a 5 zákona č. 483/2001 Z. z. o bankách a o zmene a doplnení niektorých zákonov.</w:t>
            </w:r>
          </w:p>
          <w:p w14:paraId="65E25F74" w14:textId="1B902C3A" w:rsidR="003E57F2" w:rsidRPr="00690FA9" w:rsidRDefault="003E57F2" w:rsidP="003E57F2">
            <w:pPr>
              <w:pStyle w:val="Normlny0"/>
              <w:jc w:val="both"/>
              <w:rPr>
                <w:sz w:val="18"/>
                <w:szCs w:val="18"/>
                <w:lang w:eastAsia="sk-SK"/>
              </w:rPr>
            </w:pPr>
          </w:p>
        </w:tc>
        <w:tc>
          <w:tcPr>
            <w:tcW w:w="201" w:type="pct"/>
            <w:tcBorders>
              <w:top w:val="single" w:sz="4" w:space="0" w:color="auto"/>
              <w:left w:val="single" w:sz="4" w:space="0" w:color="auto"/>
              <w:bottom w:val="single" w:sz="4" w:space="0" w:color="auto"/>
              <w:right w:val="single" w:sz="4" w:space="0" w:color="auto"/>
            </w:tcBorders>
          </w:tcPr>
          <w:p w14:paraId="3874D0F7" w14:textId="306BBF98" w:rsidR="003E57F2" w:rsidRPr="00690FA9" w:rsidRDefault="003E57F2" w:rsidP="003E57F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0C614B6" w14:textId="77777777" w:rsidR="003E57F2" w:rsidRPr="00690FA9" w:rsidRDefault="003E57F2" w:rsidP="003E57F2">
            <w:pPr>
              <w:pStyle w:val="Nadpis1"/>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BC16730" w14:textId="77777777" w:rsidR="003E57F2" w:rsidRPr="00690FA9" w:rsidRDefault="003E57F2" w:rsidP="003E57F2">
            <w:pPr>
              <w:jc w:val="center"/>
              <w:rPr>
                <w:bCs/>
                <w:sz w:val="18"/>
                <w:szCs w:val="18"/>
              </w:rPr>
            </w:pPr>
            <w:r w:rsidRPr="00690FA9">
              <w:rPr>
                <w:bCs/>
                <w:sz w:val="18"/>
                <w:szCs w:val="18"/>
              </w:rPr>
              <w:t>GP - N</w:t>
            </w:r>
          </w:p>
          <w:p w14:paraId="49D3FFF4" w14:textId="77777777" w:rsidR="003E57F2" w:rsidRPr="00690FA9" w:rsidRDefault="003E57F2" w:rsidP="003E57F2">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12B5D8F3" w14:textId="77777777" w:rsidR="003E57F2" w:rsidRPr="00690FA9" w:rsidRDefault="003E57F2" w:rsidP="003E57F2">
            <w:pPr>
              <w:pStyle w:val="Nadpis1"/>
              <w:rPr>
                <w:sz w:val="18"/>
                <w:szCs w:val="18"/>
              </w:rPr>
            </w:pPr>
          </w:p>
        </w:tc>
      </w:tr>
      <w:tr w:rsidR="00CE6DAC" w:rsidRPr="00690FA9" w14:paraId="4BC07B3E" w14:textId="6550960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C27FF0C" w14:textId="77777777" w:rsidR="00CE6DAC" w:rsidRPr="00690FA9" w:rsidRDefault="00CE6DAC" w:rsidP="00946072">
            <w:pPr>
              <w:rPr>
                <w:sz w:val="18"/>
                <w:szCs w:val="18"/>
              </w:rPr>
            </w:pPr>
            <w:r w:rsidRPr="00690FA9">
              <w:rPr>
                <w:sz w:val="18"/>
                <w:szCs w:val="18"/>
              </w:rPr>
              <w:lastRenderedPageBreak/>
              <w:t>Č: 16</w:t>
            </w:r>
          </w:p>
          <w:p w14:paraId="35703AD0" w14:textId="77777777" w:rsidR="00CE6DAC" w:rsidRPr="00690FA9" w:rsidRDefault="00CE6DAC" w:rsidP="00946072">
            <w:pPr>
              <w:rPr>
                <w:sz w:val="18"/>
                <w:szCs w:val="18"/>
              </w:rPr>
            </w:pPr>
            <w:r w:rsidRPr="00690FA9">
              <w:rPr>
                <w:sz w:val="18"/>
                <w:szCs w:val="18"/>
              </w:rPr>
              <w:t>O: 4</w:t>
            </w:r>
          </w:p>
          <w:p w14:paraId="2D8D1408"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84641EA" w14:textId="77777777" w:rsidR="00CE6DAC" w:rsidRPr="00690FA9" w:rsidRDefault="00CE6DAC" w:rsidP="00946072">
            <w:pPr>
              <w:jc w:val="both"/>
              <w:rPr>
                <w:sz w:val="18"/>
                <w:szCs w:val="18"/>
              </w:rPr>
            </w:pPr>
            <w:r w:rsidRPr="00690FA9">
              <w:rPr>
                <w:sz w:val="18"/>
                <w:szCs w:val="18"/>
              </w:rPr>
              <w:t>Právom na rovnaké zaobchádzanie podľa odseku 1 nie je dotknuté právo členského štátu odňať alebo zamietnuť žiadosť o obnovenie modrej karty EÚ v súlade s článkom 8.</w:t>
            </w:r>
          </w:p>
        </w:tc>
        <w:tc>
          <w:tcPr>
            <w:tcW w:w="201" w:type="pct"/>
            <w:tcBorders>
              <w:top w:val="single" w:sz="4" w:space="0" w:color="auto"/>
              <w:left w:val="single" w:sz="4" w:space="0" w:color="auto"/>
              <w:bottom w:val="single" w:sz="4" w:space="0" w:color="auto"/>
              <w:right w:val="single" w:sz="4" w:space="0" w:color="auto"/>
            </w:tcBorders>
          </w:tcPr>
          <w:p w14:paraId="5A5B5AAA" w14:textId="680F9973"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DB20F7C" w14:textId="4B9F453C"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6BF074F6" w14:textId="02C40219" w:rsidR="00CE6DAC" w:rsidRPr="00690FA9" w:rsidRDefault="00CE6DAC" w:rsidP="00946072">
            <w:pPr>
              <w:pStyle w:val="Normlny0"/>
              <w:jc w:val="center"/>
              <w:rPr>
                <w:sz w:val="18"/>
                <w:szCs w:val="18"/>
              </w:rPr>
            </w:pPr>
            <w:r w:rsidRPr="00690FA9">
              <w:rPr>
                <w:sz w:val="18"/>
                <w:szCs w:val="18"/>
              </w:rPr>
              <w:t>Č. I</w:t>
            </w:r>
          </w:p>
          <w:p w14:paraId="599F48A3" w14:textId="77777777" w:rsidR="00CE6DAC" w:rsidRPr="00690FA9" w:rsidRDefault="00CE6DAC" w:rsidP="00946072">
            <w:pPr>
              <w:pStyle w:val="Normlny0"/>
              <w:jc w:val="center"/>
              <w:rPr>
                <w:sz w:val="18"/>
                <w:szCs w:val="18"/>
              </w:rPr>
            </w:pPr>
            <w:r w:rsidRPr="00690FA9">
              <w:rPr>
                <w:sz w:val="18"/>
                <w:szCs w:val="18"/>
              </w:rPr>
              <w:t>§ 41</w:t>
            </w:r>
          </w:p>
          <w:p w14:paraId="3308FF2F" w14:textId="71B2239B" w:rsidR="00CE6DAC" w:rsidRPr="00690FA9" w:rsidRDefault="00CE6DAC"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5BAFC53F" w14:textId="77777777" w:rsidR="00E06AF9" w:rsidRPr="00E06AF9" w:rsidRDefault="00CE6DAC" w:rsidP="00E06AF9">
            <w:pPr>
              <w:jc w:val="both"/>
              <w:rPr>
                <w:sz w:val="18"/>
                <w:szCs w:val="18"/>
              </w:rPr>
            </w:pPr>
            <w:r w:rsidRPr="00690FA9">
              <w:rPr>
                <w:sz w:val="18"/>
                <w:szCs w:val="18"/>
              </w:rPr>
              <w:t xml:space="preserve">(1) </w:t>
            </w:r>
            <w:r w:rsidR="00E06AF9" w:rsidRPr="00E06AF9">
              <w:rPr>
                <w:sz w:val="18"/>
                <w:szCs w:val="18"/>
              </w:rPr>
              <w:t xml:space="preserve">Policajný útvar zamietne žiadosť o obnovenie modrej karty alebo držiteľovi modrej karty modrú kartu odníme, ak </w:t>
            </w:r>
            <w:r w:rsidR="00E06AF9" w:rsidRPr="00E06AF9">
              <w:rPr>
                <w:sz w:val="18"/>
                <w:szCs w:val="18"/>
              </w:rPr>
              <w:tab/>
            </w:r>
          </w:p>
          <w:p w14:paraId="012EF787" w14:textId="77777777" w:rsidR="00E06AF9" w:rsidRPr="00E06AF9" w:rsidRDefault="00E06AF9" w:rsidP="00E06AF9">
            <w:pPr>
              <w:jc w:val="both"/>
              <w:rPr>
                <w:sz w:val="18"/>
                <w:szCs w:val="18"/>
              </w:rPr>
            </w:pPr>
            <w:r w:rsidRPr="00E06AF9">
              <w:rPr>
                <w:sz w:val="18"/>
                <w:szCs w:val="18"/>
              </w:rPr>
              <w:t>a)</w:t>
            </w:r>
            <w:r w:rsidRPr="00E06AF9">
              <w:rPr>
                <w:sz w:val="18"/>
                <w:szCs w:val="18"/>
              </w:rPr>
              <w:tab/>
              <w:t xml:space="preserve">získal modrú kartu podvodným spôsobom, sfalšoval alebo pozmenil modrú kartu, </w:t>
            </w:r>
          </w:p>
          <w:p w14:paraId="01DAB044" w14:textId="77777777" w:rsidR="00E06AF9" w:rsidRPr="00E06AF9" w:rsidRDefault="00E06AF9" w:rsidP="00E06AF9">
            <w:pPr>
              <w:jc w:val="both"/>
              <w:rPr>
                <w:sz w:val="18"/>
                <w:szCs w:val="18"/>
              </w:rPr>
            </w:pPr>
            <w:r w:rsidRPr="00E06AF9">
              <w:rPr>
                <w:sz w:val="18"/>
                <w:szCs w:val="18"/>
              </w:rPr>
              <w:t>b)</w:t>
            </w:r>
            <w:r w:rsidRPr="00E06AF9">
              <w:rPr>
                <w:sz w:val="18"/>
                <w:szCs w:val="18"/>
              </w:rPr>
              <w:tab/>
              <w:t>nespĺňa alebo prestal spĺňať podmienky na vydanie modrej karty,</w:t>
            </w:r>
          </w:p>
          <w:p w14:paraId="3DA8D95A" w14:textId="77777777" w:rsidR="00E06AF9" w:rsidRPr="00E06AF9" w:rsidRDefault="00E06AF9" w:rsidP="00E06AF9">
            <w:pPr>
              <w:jc w:val="both"/>
              <w:rPr>
                <w:sz w:val="18"/>
                <w:szCs w:val="18"/>
              </w:rPr>
            </w:pPr>
            <w:r w:rsidRPr="00E06AF9">
              <w:rPr>
                <w:sz w:val="18"/>
                <w:szCs w:val="18"/>
              </w:rPr>
              <w:t>c)</w:t>
            </w:r>
            <w:r w:rsidRPr="00E06AF9">
              <w:rPr>
                <w:sz w:val="18"/>
                <w:szCs w:val="18"/>
              </w:rPr>
              <w:tab/>
              <w:t xml:space="preserve">vykonáva na území Slovenskej republiky inú činnosť ako vysokokvalifikované zamestnanie, ak § 126 ods. 2 alebo osobitný predpis64b) neustanovuje inak, </w:t>
            </w:r>
          </w:p>
          <w:p w14:paraId="11A71CF6" w14:textId="77777777" w:rsidR="00E06AF9" w:rsidRPr="00E06AF9" w:rsidRDefault="00E06AF9" w:rsidP="00E06AF9">
            <w:pPr>
              <w:jc w:val="both"/>
              <w:rPr>
                <w:sz w:val="18"/>
                <w:szCs w:val="18"/>
              </w:rPr>
            </w:pPr>
            <w:r w:rsidRPr="00E06AF9">
              <w:rPr>
                <w:sz w:val="18"/>
                <w:szCs w:val="18"/>
              </w:rPr>
              <w:t>d)</w:t>
            </w:r>
            <w:r w:rsidRPr="00E06AF9">
              <w:rPr>
                <w:sz w:val="18"/>
                <w:szCs w:val="18"/>
              </w:rPr>
              <w:tab/>
              <w:t xml:space="preserve">je hrozbou pre bezpečnosť štátu, verejný poriadok alebo verejné zdravie, </w:t>
            </w:r>
            <w:r w:rsidRPr="00E06AF9">
              <w:rPr>
                <w:sz w:val="18"/>
                <w:szCs w:val="18"/>
              </w:rPr>
              <w:tab/>
            </w:r>
          </w:p>
          <w:p w14:paraId="530ECAA1" w14:textId="77777777" w:rsidR="00E06AF9" w:rsidRPr="00E06AF9" w:rsidRDefault="00E06AF9" w:rsidP="00E06AF9">
            <w:pPr>
              <w:jc w:val="both"/>
              <w:rPr>
                <w:sz w:val="18"/>
                <w:szCs w:val="18"/>
              </w:rPr>
            </w:pPr>
            <w:r w:rsidRPr="00E06AF9">
              <w:rPr>
                <w:sz w:val="18"/>
                <w:szCs w:val="18"/>
              </w:rPr>
              <w:t>e)</w:t>
            </w:r>
            <w:r w:rsidRPr="00E06AF9">
              <w:rPr>
                <w:sz w:val="18"/>
                <w:szCs w:val="18"/>
              </w:rPr>
              <w:tab/>
              <w:t xml:space="preserve">počas prvých dvanástich mesiacov od vydania modrej karty neoznámil do piatich pracovných dní policajnému útvaru zmenu zamestnávateľa, </w:t>
            </w:r>
          </w:p>
          <w:p w14:paraId="79806457" w14:textId="77777777" w:rsidR="00E06AF9" w:rsidRPr="00E06AF9" w:rsidRDefault="00E06AF9" w:rsidP="00E06AF9">
            <w:pPr>
              <w:jc w:val="both"/>
              <w:rPr>
                <w:sz w:val="18"/>
                <w:szCs w:val="18"/>
              </w:rPr>
            </w:pPr>
            <w:r w:rsidRPr="00E06AF9">
              <w:rPr>
                <w:sz w:val="18"/>
                <w:szCs w:val="18"/>
              </w:rPr>
              <w:t>f)</w:t>
            </w:r>
            <w:r w:rsidRPr="00E06AF9">
              <w:rPr>
                <w:sz w:val="18"/>
                <w:szCs w:val="18"/>
              </w:rPr>
              <w:tab/>
              <w:t xml:space="preserve">počas prvých dvanástich mesiacov od vydania modrej karty neoznámil do piatich pracovných dní policajnému útvaru začiatok obdobia nezamestnanosti, </w:t>
            </w:r>
          </w:p>
          <w:p w14:paraId="4D966659" w14:textId="77777777" w:rsidR="00E06AF9" w:rsidRPr="00E06AF9" w:rsidRDefault="00E06AF9" w:rsidP="00E06AF9">
            <w:pPr>
              <w:jc w:val="both"/>
              <w:rPr>
                <w:sz w:val="18"/>
                <w:szCs w:val="18"/>
              </w:rPr>
            </w:pPr>
            <w:r w:rsidRPr="00E06AF9">
              <w:rPr>
                <w:sz w:val="18"/>
                <w:szCs w:val="18"/>
              </w:rPr>
              <w:t>g) podal žiadosť o pomoc v hmotnej núdzi podľa osobitného predpisu65) alebo</w:t>
            </w:r>
          </w:p>
          <w:p w14:paraId="5F99C9F4" w14:textId="1DE15135" w:rsidR="00CE6DAC" w:rsidRPr="00690FA9" w:rsidRDefault="00E06AF9" w:rsidP="00E06AF9">
            <w:pPr>
              <w:jc w:val="both"/>
              <w:rPr>
                <w:sz w:val="18"/>
                <w:szCs w:val="18"/>
              </w:rPr>
            </w:pPr>
            <w:r w:rsidRPr="00E06AF9">
              <w:rPr>
                <w:sz w:val="18"/>
                <w:szCs w:val="18"/>
              </w:rPr>
              <w:t>h) 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predpisu.65a)</w:t>
            </w:r>
          </w:p>
          <w:p w14:paraId="0CDF41EA" w14:textId="77777777" w:rsidR="00CE6DAC" w:rsidRPr="00690FA9" w:rsidRDefault="00CE6DAC" w:rsidP="00A34476">
            <w:pPr>
              <w:jc w:val="both"/>
              <w:rPr>
                <w:sz w:val="18"/>
                <w:szCs w:val="18"/>
              </w:rPr>
            </w:pPr>
          </w:p>
          <w:p w14:paraId="53FA0E2D" w14:textId="714E5C3B" w:rsidR="00CE6DAC" w:rsidRPr="00690FA9" w:rsidRDefault="00CE6DAC" w:rsidP="00A34476">
            <w:pPr>
              <w:jc w:val="both"/>
              <w:rPr>
                <w:sz w:val="18"/>
                <w:szCs w:val="18"/>
              </w:rPr>
            </w:pPr>
            <w:r w:rsidRPr="00690FA9">
              <w:rPr>
                <w:sz w:val="18"/>
                <w:szCs w:val="18"/>
                <w:vertAlign w:val="superscript"/>
              </w:rPr>
              <w:lastRenderedPageBreak/>
              <w:t>64b</w:t>
            </w:r>
            <w:r w:rsidRPr="00690FA9">
              <w:rPr>
                <w:sz w:val="18"/>
                <w:szCs w:val="18"/>
              </w:rPr>
              <w:t>) § 21 ods. 1 písm. a) piaty bod zákona č. 5/2004 Z. z. v znení neskorších predpisov.</w:t>
            </w:r>
          </w:p>
          <w:p w14:paraId="230F05CC" w14:textId="77777777" w:rsidR="00CE6DAC" w:rsidRPr="00690FA9" w:rsidRDefault="00CE6DAC" w:rsidP="00A34476">
            <w:pPr>
              <w:jc w:val="both"/>
              <w:rPr>
                <w:sz w:val="18"/>
                <w:szCs w:val="18"/>
              </w:rPr>
            </w:pPr>
            <w:r w:rsidRPr="00690FA9">
              <w:rPr>
                <w:sz w:val="18"/>
                <w:szCs w:val="18"/>
                <w:vertAlign w:val="superscript"/>
              </w:rPr>
              <w:t>65</w:t>
            </w:r>
            <w:r w:rsidRPr="00690FA9">
              <w:rPr>
                <w:sz w:val="18"/>
                <w:szCs w:val="18"/>
              </w:rPr>
              <w:t>) § 2 zákona č. 417/2013 Z. z. o pomoci v hmotnej núdzi a o zmene a doplnení niektorých zákonov.</w:t>
            </w:r>
          </w:p>
          <w:p w14:paraId="7B3280B8" w14:textId="1D63BFFF" w:rsidR="00CE6DAC" w:rsidRPr="00690FA9" w:rsidRDefault="00CE6DAC" w:rsidP="00A34476">
            <w:pPr>
              <w:jc w:val="both"/>
              <w:rPr>
                <w:sz w:val="18"/>
                <w:szCs w:val="18"/>
              </w:rPr>
            </w:pPr>
            <w:r w:rsidRPr="00690FA9">
              <w:rPr>
                <w:sz w:val="18"/>
                <w:szCs w:val="18"/>
                <w:vertAlign w:val="superscript"/>
              </w:rPr>
              <w:t>65a</w:t>
            </w:r>
            <w:r w:rsidRPr="00690FA9">
              <w:rPr>
                <w:sz w:val="18"/>
                <w:szCs w:val="18"/>
              </w:rPr>
              <w:t>)  § 21a ods. 4 písm. c) zákona č. 5/2004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5B80FA18" w14:textId="397ECBE3"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7E07503E" w14:textId="275EB764" w:rsidR="00CE6DAC" w:rsidRPr="00690FA9" w:rsidRDefault="00CE6DAC" w:rsidP="00946072">
            <w:pPr>
              <w:pStyle w:val="Nadpis1"/>
              <w:rPr>
                <w:b w:val="0"/>
                <w:bCs w:val="0"/>
                <w:sz w:val="18"/>
                <w:szCs w:val="18"/>
              </w:rPr>
            </w:pPr>
          </w:p>
          <w:p w14:paraId="799E5F71"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C7D1F35" w14:textId="77777777" w:rsidR="00CE6DAC" w:rsidRPr="00690FA9" w:rsidRDefault="00CE6DAC" w:rsidP="00946072">
            <w:pPr>
              <w:jc w:val="center"/>
              <w:rPr>
                <w:bCs/>
                <w:sz w:val="18"/>
                <w:szCs w:val="18"/>
              </w:rPr>
            </w:pPr>
            <w:r w:rsidRPr="00690FA9">
              <w:rPr>
                <w:bCs/>
                <w:sz w:val="18"/>
                <w:szCs w:val="18"/>
              </w:rPr>
              <w:t>GP - N</w:t>
            </w:r>
          </w:p>
          <w:p w14:paraId="0B20B4E8" w14:textId="77777777" w:rsidR="00CE6DAC" w:rsidRPr="00690FA9" w:rsidRDefault="00CE6DAC" w:rsidP="00946072">
            <w:pP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5F995E44" w14:textId="77777777" w:rsidR="00CE6DAC" w:rsidRPr="00690FA9" w:rsidRDefault="00CE6DAC" w:rsidP="00946072">
            <w:pPr>
              <w:pStyle w:val="Nadpis1"/>
              <w:rPr>
                <w:b w:val="0"/>
                <w:bCs w:val="0"/>
                <w:sz w:val="18"/>
                <w:szCs w:val="18"/>
              </w:rPr>
            </w:pPr>
          </w:p>
        </w:tc>
      </w:tr>
      <w:tr w:rsidR="00CE6DAC" w:rsidRPr="00690FA9" w14:paraId="47253F90" w14:textId="19C245F9"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244E9D8" w14:textId="77777777" w:rsidR="00CE6DAC" w:rsidRPr="00690FA9" w:rsidRDefault="00CE6DAC" w:rsidP="00946072">
            <w:pPr>
              <w:rPr>
                <w:sz w:val="18"/>
                <w:szCs w:val="18"/>
              </w:rPr>
            </w:pPr>
            <w:r w:rsidRPr="00690FA9">
              <w:rPr>
                <w:sz w:val="18"/>
                <w:szCs w:val="18"/>
              </w:rPr>
              <w:t>Č: 16</w:t>
            </w:r>
          </w:p>
          <w:p w14:paraId="18CBC1A9" w14:textId="77777777" w:rsidR="00CE6DAC" w:rsidRPr="00690FA9" w:rsidRDefault="00CE6DAC" w:rsidP="00946072">
            <w:pPr>
              <w:rPr>
                <w:sz w:val="18"/>
                <w:szCs w:val="18"/>
              </w:rPr>
            </w:pPr>
            <w:r w:rsidRPr="00690FA9">
              <w:rPr>
                <w:sz w:val="18"/>
                <w:szCs w:val="18"/>
              </w:rPr>
              <w:t>O: 5</w:t>
            </w:r>
          </w:p>
          <w:p w14:paraId="5BD14117"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5BB0140" w14:textId="77777777" w:rsidR="00CE6DAC" w:rsidRPr="00690FA9" w:rsidRDefault="00CE6DAC" w:rsidP="00946072">
            <w:pPr>
              <w:jc w:val="both"/>
              <w:rPr>
                <w:sz w:val="18"/>
                <w:szCs w:val="18"/>
              </w:rPr>
            </w:pPr>
            <w:r w:rsidRPr="00690FA9">
              <w:rPr>
                <w:sz w:val="18"/>
                <w:szCs w:val="18"/>
              </w:rPr>
              <w:t>Tento článok sa nevzťahuje na držiteľov modrej karty EÚ, ktorí požívajú právo na voľný pohyb v súlade s právom Únie v dotknutom členskom štáte.</w:t>
            </w:r>
          </w:p>
        </w:tc>
        <w:tc>
          <w:tcPr>
            <w:tcW w:w="201" w:type="pct"/>
            <w:tcBorders>
              <w:top w:val="single" w:sz="4" w:space="0" w:color="auto"/>
              <w:left w:val="single" w:sz="4" w:space="0" w:color="auto"/>
              <w:bottom w:val="single" w:sz="4" w:space="0" w:color="auto"/>
              <w:right w:val="single" w:sz="4" w:space="0" w:color="auto"/>
            </w:tcBorders>
          </w:tcPr>
          <w:p w14:paraId="722BAB52" w14:textId="3A7171F3"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058560A"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7E96AD1"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0B39BB5" w14:textId="77777777" w:rsidR="00CE6DAC" w:rsidRPr="00690FA9" w:rsidRDefault="00CE6DAC"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569490B" w14:textId="2AD4CC79"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324001D" w14:textId="0FC499F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3E2DBD0"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D03312E" w14:textId="77777777" w:rsidR="00CE6DAC" w:rsidRPr="00690FA9" w:rsidRDefault="00CE6DAC" w:rsidP="00946072">
            <w:pPr>
              <w:pStyle w:val="Nadpis1"/>
              <w:rPr>
                <w:b w:val="0"/>
                <w:sz w:val="18"/>
                <w:szCs w:val="18"/>
              </w:rPr>
            </w:pPr>
          </w:p>
        </w:tc>
      </w:tr>
      <w:tr w:rsidR="00A233A1" w:rsidRPr="00690FA9" w14:paraId="3F54F607" w14:textId="0E8295BE" w:rsidTr="000E5E48">
        <w:tc>
          <w:tcPr>
            <w:tcW w:w="175" w:type="pct"/>
            <w:tcBorders>
              <w:top w:val="single" w:sz="4" w:space="0" w:color="auto"/>
              <w:left w:val="single" w:sz="4" w:space="0" w:color="auto"/>
              <w:bottom w:val="single" w:sz="4" w:space="0" w:color="auto"/>
              <w:right w:val="single" w:sz="4" w:space="0" w:color="auto"/>
            </w:tcBorders>
          </w:tcPr>
          <w:p w14:paraId="7B0447DB" w14:textId="77777777" w:rsidR="00A233A1" w:rsidRPr="00690FA9" w:rsidRDefault="00A233A1" w:rsidP="00A233A1">
            <w:pPr>
              <w:rPr>
                <w:sz w:val="18"/>
                <w:szCs w:val="18"/>
              </w:rPr>
            </w:pPr>
            <w:r w:rsidRPr="00690FA9">
              <w:rPr>
                <w:sz w:val="18"/>
                <w:szCs w:val="18"/>
              </w:rPr>
              <w:t>Č: 16</w:t>
            </w:r>
          </w:p>
          <w:p w14:paraId="6E45A6E0" w14:textId="77777777" w:rsidR="00A233A1" w:rsidRPr="00690FA9" w:rsidRDefault="00A233A1" w:rsidP="00A233A1">
            <w:pPr>
              <w:rPr>
                <w:sz w:val="18"/>
                <w:szCs w:val="18"/>
              </w:rPr>
            </w:pPr>
            <w:r w:rsidRPr="00690FA9">
              <w:rPr>
                <w:sz w:val="18"/>
                <w:szCs w:val="18"/>
              </w:rPr>
              <w:t>O: 6</w:t>
            </w:r>
          </w:p>
          <w:p w14:paraId="011FC535" w14:textId="77777777" w:rsidR="00A233A1" w:rsidRPr="00690FA9" w:rsidRDefault="00A233A1" w:rsidP="00A233A1">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ADD3009" w14:textId="77777777" w:rsidR="00A233A1" w:rsidRPr="00690FA9" w:rsidRDefault="00A233A1" w:rsidP="00A233A1">
            <w:pPr>
              <w:jc w:val="both"/>
              <w:rPr>
                <w:sz w:val="18"/>
                <w:szCs w:val="18"/>
              </w:rPr>
            </w:pPr>
            <w:r w:rsidRPr="00690FA9">
              <w:rPr>
                <w:sz w:val="18"/>
                <w:szCs w:val="18"/>
              </w:rPr>
              <w:t>Tento článok sa vzťahuje na držiteľov modrej karty EÚ s postavením medzinárodnej ochrany len vtedy, ak majú pobyt v inom členskom štáte, ako je členský štát, ktorý im medzinárodnú ochranu poskytol.</w:t>
            </w:r>
          </w:p>
        </w:tc>
        <w:tc>
          <w:tcPr>
            <w:tcW w:w="201" w:type="pct"/>
            <w:tcBorders>
              <w:top w:val="single" w:sz="4" w:space="0" w:color="auto"/>
              <w:left w:val="single" w:sz="4" w:space="0" w:color="auto"/>
              <w:bottom w:val="single" w:sz="4" w:space="0" w:color="auto"/>
              <w:right w:val="single" w:sz="4" w:space="0" w:color="auto"/>
            </w:tcBorders>
          </w:tcPr>
          <w:p w14:paraId="5288A26F" w14:textId="0170D0A8" w:rsidR="00A233A1" w:rsidRPr="00690FA9" w:rsidRDefault="00A233A1" w:rsidP="00A233A1">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6665EBF" w14:textId="77777777" w:rsidR="00A233A1" w:rsidRPr="00DD457E" w:rsidRDefault="00A233A1" w:rsidP="00A233A1">
            <w:pPr>
              <w:jc w:val="center"/>
              <w:rPr>
                <w:sz w:val="18"/>
                <w:szCs w:val="18"/>
              </w:rPr>
            </w:pPr>
            <w:r w:rsidRPr="00DD457E">
              <w:rPr>
                <w:sz w:val="18"/>
                <w:szCs w:val="18"/>
              </w:rPr>
              <w:t>Zákonník práce</w:t>
            </w:r>
          </w:p>
          <w:p w14:paraId="104D94AA" w14:textId="77777777" w:rsidR="00A233A1" w:rsidRPr="00DD457E" w:rsidRDefault="00A233A1" w:rsidP="00A233A1">
            <w:pPr>
              <w:jc w:val="center"/>
              <w:rPr>
                <w:sz w:val="18"/>
                <w:szCs w:val="18"/>
              </w:rPr>
            </w:pPr>
          </w:p>
          <w:p w14:paraId="0B4CF7FB" w14:textId="77777777" w:rsidR="00A233A1" w:rsidRPr="00DD457E" w:rsidRDefault="00A233A1" w:rsidP="00A233A1">
            <w:pPr>
              <w:jc w:val="center"/>
              <w:rPr>
                <w:sz w:val="18"/>
                <w:szCs w:val="18"/>
              </w:rPr>
            </w:pPr>
          </w:p>
          <w:p w14:paraId="22D210D5" w14:textId="77777777" w:rsidR="00A233A1" w:rsidRPr="00DD457E" w:rsidRDefault="00A233A1" w:rsidP="00A233A1">
            <w:pPr>
              <w:jc w:val="center"/>
              <w:rPr>
                <w:sz w:val="18"/>
                <w:szCs w:val="18"/>
              </w:rPr>
            </w:pPr>
          </w:p>
          <w:p w14:paraId="6FDC7B24" w14:textId="77777777" w:rsidR="00A233A1" w:rsidRPr="00DD457E" w:rsidRDefault="00A233A1" w:rsidP="00A233A1">
            <w:pPr>
              <w:jc w:val="center"/>
              <w:rPr>
                <w:sz w:val="18"/>
                <w:szCs w:val="18"/>
              </w:rPr>
            </w:pPr>
          </w:p>
          <w:p w14:paraId="786D0405" w14:textId="77777777" w:rsidR="00A233A1" w:rsidRPr="00DD457E" w:rsidRDefault="00A233A1" w:rsidP="00A233A1">
            <w:pPr>
              <w:jc w:val="center"/>
              <w:rPr>
                <w:sz w:val="18"/>
                <w:szCs w:val="18"/>
              </w:rPr>
            </w:pPr>
          </w:p>
          <w:p w14:paraId="09401C0C" w14:textId="77777777" w:rsidR="00A233A1" w:rsidRPr="00DD457E" w:rsidRDefault="00A233A1" w:rsidP="00A233A1">
            <w:pPr>
              <w:jc w:val="center"/>
              <w:rPr>
                <w:sz w:val="18"/>
                <w:szCs w:val="18"/>
              </w:rPr>
            </w:pPr>
          </w:p>
          <w:p w14:paraId="7B809EF2" w14:textId="77777777" w:rsidR="00A233A1" w:rsidRPr="00DD457E" w:rsidRDefault="00A233A1" w:rsidP="00A233A1">
            <w:pPr>
              <w:jc w:val="center"/>
              <w:rPr>
                <w:sz w:val="18"/>
                <w:szCs w:val="18"/>
              </w:rPr>
            </w:pPr>
          </w:p>
          <w:p w14:paraId="105E98A9" w14:textId="77777777" w:rsidR="00A233A1" w:rsidRPr="00DD457E" w:rsidRDefault="00A233A1" w:rsidP="00A233A1">
            <w:pPr>
              <w:jc w:val="center"/>
              <w:rPr>
                <w:sz w:val="18"/>
                <w:szCs w:val="18"/>
              </w:rPr>
            </w:pPr>
          </w:p>
          <w:p w14:paraId="181350DB" w14:textId="77777777" w:rsidR="00A233A1" w:rsidRPr="00DD457E" w:rsidRDefault="00A233A1" w:rsidP="00A233A1">
            <w:pPr>
              <w:jc w:val="center"/>
              <w:rPr>
                <w:sz w:val="18"/>
                <w:szCs w:val="18"/>
              </w:rPr>
            </w:pPr>
          </w:p>
          <w:p w14:paraId="3811A3A5" w14:textId="77777777" w:rsidR="00A233A1" w:rsidRPr="00DD457E" w:rsidRDefault="00A233A1" w:rsidP="00A233A1">
            <w:pPr>
              <w:jc w:val="center"/>
              <w:rPr>
                <w:sz w:val="18"/>
                <w:szCs w:val="18"/>
              </w:rPr>
            </w:pPr>
          </w:p>
          <w:p w14:paraId="17BFD2BA" w14:textId="77777777" w:rsidR="00A233A1" w:rsidRPr="00DD457E" w:rsidRDefault="00A233A1" w:rsidP="00A233A1">
            <w:pPr>
              <w:jc w:val="center"/>
              <w:rPr>
                <w:sz w:val="18"/>
                <w:szCs w:val="18"/>
              </w:rPr>
            </w:pPr>
          </w:p>
          <w:p w14:paraId="3503DE9F" w14:textId="77777777" w:rsidR="00A233A1" w:rsidRPr="00DD457E" w:rsidRDefault="00A233A1" w:rsidP="00A233A1">
            <w:pPr>
              <w:jc w:val="center"/>
              <w:rPr>
                <w:sz w:val="18"/>
                <w:szCs w:val="18"/>
              </w:rPr>
            </w:pPr>
          </w:p>
          <w:p w14:paraId="70804450" w14:textId="77777777" w:rsidR="00A233A1" w:rsidRPr="00DD457E" w:rsidRDefault="00A233A1" w:rsidP="00A233A1">
            <w:pPr>
              <w:jc w:val="center"/>
              <w:rPr>
                <w:sz w:val="18"/>
                <w:szCs w:val="18"/>
              </w:rPr>
            </w:pPr>
          </w:p>
          <w:p w14:paraId="03C9A701" w14:textId="77777777" w:rsidR="00A233A1" w:rsidRPr="00DD457E" w:rsidRDefault="00A233A1" w:rsidP="00A233A1">
            <w:pPr>
              <w:jc w:val="center"/>
              <w:rPr>
                <w:sz w:val="18"/>
                <w:szCs w:val="18"/>
              </w:rPr>
            </w:pPr>
          </w:p>
          <w:p w14:paraId="6A18813D" w14:textId="77777777" w:rsidR="00A233A1" w:rsidRPr="00DD457E" w:rsidRDefault="00A233A1" w:rsidP="00A233A1">
            <w:pPr>
              <w:jc w:val="center"/>
              <w:rPr>
                <w:sz w:val="18"/>
                <w:szCs w:val="18"/>
              </w:rPr>
            </w:pPr>
          </w:p>
          <w:p w14:paraId="492303FC" w14:textId="77777777" w:rsidR="00A233A1" w:rsidRPr="00DD457E" w:rsidRDefault="00A233A1" w:rsidP="00A233A1">
            <w:pPr>
              <w:jc w:val="center"/>
              <w:rPr>
                <w:sz w:val="18"/>
                <w:szCs w:val="18"/>
              </w:rPr>
            </w:pPr>
          </w:p>
          <w:p w14:paraId="5F5CB9EE" w14:textId="77777777" w:rsidR="00A233A1" w:rsidRPr="00DD457E" w:rsidRDefault="00A233A1" w:rsidP="00A233A1">
            <w:pPr>
              <w:jc w:val="center"/>
              <w:rPr>
                <w:sz w:val="18"/>
                <w:szCs w:val="18"/>
              </w:rPr>
            </w:pPr>
          </w:p>
          <w:p w14:paraId="0355C212" w14:textId="77777777" w:rsidR="00A233A1" w:rsidRPr="00DD457E" w:rsidRDefault="00A233A1" w:rsidP="00A233A1">
            <w:pPr>
              <w:jc w:val="center"/>
              <w:rPr>
                <w:sz w:val="18"/>
                <w:szCs w:val="18"/>
              </w:rPr>
            </w:pPr>
          </w:p>
          <w:p w14:paraId="0C02E184" w14:textId="77777777" w:rsidR="00A233A1" w:rsidRPr="00DD457E" w:rsidRDefault="00A233A1" w:rsidP="00A233A1">
            <w:pPr>
              <w:jc w:val="center"/>
              <w:rPr>
                <w:sz w:val="18"/>
                <w:szCs w:val="18"/>
              </w:rPr>
            </w:pPr>
          </w:p>
          <w:p w14:paraId="65924889" w14:textId="77777777" w:rsidR="00A233A1" w:rsidRPr="00DD457E" w:rsidRDefault="00A233A1" w:rsidP="00A233A1">
            <w:pPr>
              <w:jc w:val="center"/>
              <w:rPr>
                <w:sz w:val="18"/>
                <w:szCs w:val="18"/>
              </w:rPr>
            </w:pPr>
          </w:p>
          <w:p w14:paraId="37F5A9D4" w14:textId="77777777" w:rsidR="00A233A1" w:rsidRPr="00DD457E" w:rsidRDefault="00A233A1" w:rsidP="00A233A1">
            <w:pPr>
              <w:jc w:val="center"/>
              <w:rPr>
                <w:sz w:val="18"/>
                <w:szCs w:val="18"/>
              </w:rPr>
            </w:pPr>
          </w:p>
          <w:p w14:paraId="6680FFBB" w14:textId="77777777" w:rsidR="00A233A1" w:rsidRPr="00DD457E" w:rsidRDefault="00A233A1" w:rsidP="00A233A1">
            <w:pPr>
              <w:jc w:val="center"/>
              <w:rPr>
                <w:sz w:val="18"/>
                <w:szCs w:val="18"/>
              </w:rPr>
            </w:pPr>
          </w:p>
          <w:p w14:paraId="7DDFA157" w14:textId="77777777" w:rsidR="00A233A1" w:rsidRPr="00DD457E" w:rsidRDefault="00A233A1" w:rsidP="00A233A1">
            <w:pPr>
              <w:jc w:val="center"/>
              <w:rPr>
                <w:sz w:val="18"/>
                <w:szCs w:val="18"/>
              </w:rPr>
            </w:pPr>
          </w:p>
          <w:p w14:paraId="073D82D7" w14:textId="77777777" w:rsidR="00A233A1" w:rsidRPr="00DD457E" w:rsidRDefault="00A233A1" w:rsidP="00A233A1">
            <w:pPr>
              <w:jc w:val="center"/>
              <w:rPr>
                <w:sz w:val="18"/>
                <w:szCs w:val="18"/>
              </w:rPr>
            </w:pPr>
          </w:p>
          <w:p w14:paraId="5DD12BE0" w14:textId="77777777" w:rsidR="00A233A1" w:rsidRPr="00DD457E" w:rsidRDefault="00A233A1" w:rsidP="00A233A1">
            <w:pPr>
              <w:jc w:val="center"/>
              <w:rPr>
                <w:sz w:val="18"/>
                <w:szCs w:val="18"/>
              </w:rPr>
            </w:pPr>
          </w:p>
          <w:p w14:paraId="3C8D0BF0" w14:textId="77777777" w:rsidR="00A233A1" w:rsidRPr="00DD457E" w:rsidRDefault="00A233A1" w:rsidP="00A233A1">
            <w:pPr>
              <w:jc w:val="center"/>
              <w:rPr>
                <w:sz w:val="18"/>
                <w:szCs w:val="18"/>
              </w:rPr>
            </w:pPr>
          </w:p>
          <w:p w14:paraId="0A0FCEAE" w14:textId="77777777" w:rsidR="00A233A1" w:rsidRPr="00DD457E" w:rsidRDefault="00A233A1" w:rsidP="00A233A1">
            <w:pPr>
              <w:jc w:val="center"/>
              <w:rPr>
                <w:sz w:val="18"/>
                <w:szCs w:val="18"/>
              </w:rPr>
            </w:pPr>
          </w:p>
          <w:p w14:paraId="1B78B08C" w14:textId="77777777" w:rsidR="00A233A1" w:rsidRPr="00DD457E" w:rsidRDefault="00A233A1" w:rsidP="00A233A1">
            <w:pPr>
              <w:jc w:val="center"/>
              <w:rPr>
                <w:sz w:val="18"/>
                <w:szCs w:val="18"/>
              </w:rPr>
            </w:pPr>
          </w:p>
          <w:p w14:paraId="00199B58" w14:textId="77777777" w:rsidR="00A233A1" w:rsidRPr="00DD457E" w:rsidRDefault="00A233A1" w:rsidP="00A233A1">
            <w:pPr>
              <w:jc w:val="center"/>
              <w:rPr>
                <w:sz w:val="18"/>
                <w:szCs w:val="18"/>
              </w:rPr>
            </w:pPr>
          </w:p>
          <w:p w14:paraId="71692016" w14:textId="77777777" w:rsidR="00A233A1" w:rsidRPr="00DD457E" w:rsidRDefault="00A233A1" w:rsidP="00A233A1">
            <w:pPr>
              <w:jc w:val="center"/>
              <w:rPr>
                <w:sz w:val="18"/>
                <w:szCs w:val="18"/>
              </w:rPr>
            </w:pPr>
          </w:p>
          <w:p w14:paraId="6900D0C5" w14:textId="77777777" w:rsidR="00A233A1" w:rsidRPr="00DD457E" w:rsidRDefault="00A233A1" w:rsidP="00A233A1">
            <w:pPr>
              <w:jc w:val="center"/>
              <w:rPr>
                <w:sz w:val="18"/>
                <w:szCs w:val="18"/>
              </w:rPr>
            </w:pPr>
          </w:p>
          <w:p w14:paraId="5F5608E1" w14:textId="77777777" w:rsidR="00A233A1" w:rsidRPr="00DD457E" w:rsidRDefault="00A233A1" w:rsidP="00A233A1">
            <w:pPr>
              <w:jc w:val="center"/>
              <w:rPr>
                <w:sz w:val="18"/>
                <w:szCs w:val="18"/>
              </w:rPr>
            </w:pPr>
            <w:r w:rsidRPr="00DD457E">
              <w:rPr>
                <w:sz w:val="18"/>
                <w:szCs w:val="18"/>
              </w:rPr>
              <w:t>Ústava SR</w:t>
            </w:r>
          </w:p>
          <w:p w14:paraId="029F8E7D" w14:textId="77777777" w:rsidR="00A233A1" w:rsidRPr="00DD457E" w:rsidRDefault="00A233A1" w:rsidP="00A233A1">
            <w:pPr>
              <w:rPr>
                <w:sz w:val="18"/>
                <w:szCs w:val="18"/>
              </w:rPr>
            </w:pPr>
          </w:p>
          <w:p w14:paraId="3E29F05B" w14:textId="77777777" w:rsidR="00A233A1" w:rsidRPr="00DD457E" w:rsidRDefault="00A233A1" w:rsidP="00A233A1">
            <w:pPr>
              <w:jc w:val="center"/>
              <w:rPr>
                <w:sz w:val="18"/>
                <w:szCs w:val="18"/>
              </w:rPr>
            </w:pPr>
            <w:r w:rsidRPr="00DD457E">
              <w:rPr>
                <w:sz w:val="18"/>
                <w:szCs w:val="18"/>
              </w:rPr>
              <w:t>Návrh zákona</w:t>
            </w:r>
          </w:p>
          <w:p w14:paraId="69F6AD92" w14:textId="77777777" w:rsidR="00A233A1" w:rsidRPr="00DD457E" w:rsidRDefault="00A233A1" w:rsidP="00A233A1">
            <w:pPr>
              <w:jc w:val="center"/>
              <w:rPr>
                <w:sz w:val="18"/>
                <w:szCs w:val="18"/>
              </w:rPr>
            </w:pPr>
          </w:p>
          <w:p w14:paraId="376DBB11" w14:textId="77777777" w:rsidR="00A233A1" w:rsidRPr="00DD457E" w:rsidRDefault="00A233A1" w:rsidP="00A233A1">
            <w:pPr>
              <w:jc w:val="center"/>
              <w:rPr>
                <w:sz w:val="18"/>
                <w:szCs w:val="18"/>
              </w:rPr>
            </w:pPr>
          </w:p>
          <w:p w14:paraId="07AE4CC7" w14:textId="77777777" w:rsidR="00A233A1" w:rsidRPr="00DD457E" w:rsidRDefault="00A233A1" w:rsidP="00A233A1">
            <w:pPr>
              <w:jc w:val="center"/>
              <w:rPr>
                <w:sz w:val="18"/>
                <w:szCs w:val="18"/>
              </w:rPr>
            </w:pPr>
          </w:p>
          <w:p w14:paraId="44C41A5A" w14:textId="77777777" w:rsidR="00A233A1" w:rsidRPr="00DD457E" w:rsidRDefault="00A233A1" w:rsidP="00A233A1">
            <w:pPr>
              <w:jc w:val="center"/>
              <w:rPr>
                <w:sz w:val="18"/>
                <w:szCs w:val="18"/>
              </w:rPr>
            </w:pPr>
          </w:p>
          <w:p w14:paraId="3233C10B" w14:textId="77777777" w:rsidR="00A233A1" w:rsidRPr="00DD457E" w:rsidRDefault="00A233A1" w:rsidP="00A233A1">
            <w:pPr>
              <w:jc w:val="center"/>
              <w:rPr>
                <w:sz w:val="18"/>
                <w:szCs w:val="18"/>
              </w:rPr>
            </w:pPr>
          </w:p>
          <w:p w14:paraId="06818E61" w14:textId="77777777" w:rsidR="00A233A1" w:rsidRPr="00DD457E" w:rsidRDefault="00A233A1" w:rsidP="00A233A1">
            <w:pPr>
              <w:jc w:val="center"/>
              <w:rPr>
                <w:sz w:val="18"/>
                <w:szCs w:val="18"/>
              </w:rPr>
            </w:pPr>
          </w:p>
          <w:p w14:paraId="333FC860" w14:textId="77777777" w:rsidR="00A233A1" w:rsidRPr="00DD457E" w:rsidRDefault="00A233A1" w:rsidP="00A233A1">
            <w:pPr>
              <w:jc w:val="center"/>
              <w:rPr>
                <w:sz w:val="18"/>
                <w:szCs w:val="18"/>
              </w:rPr>
            </w:pPr>
          </w:p>
          <w:p w14:paraId="30F6DA00" w14:textId="77777777" w:rsidR="00A233A1" w:rsidRPr="00DD457E" w:rsidRDefault="00A233A1" w:rsidP="00A233A1">
            <w:pPr>
              <w:jc w:val="center"/>
              <w:rPr>
                <w:sz w:val="18"/>
                <w:szCs w:val="18"/>
              </w:rPr>
            </w:pPr>
          </w:p>
          <w:p w14:paraId="091604A6" w14:textId="77777777" w:rsidR="00A233A1" w:rsidRPr="00DD457E" w:rsidRDefault="00A233A1" w:rsidP="00A233A1">
            <w:pPr>
              <w:jc w:val="center"/>
              <w:rPr>
                <w:sz w:val="18"/>
                <w:szCs w:val="18"/>
              </w:rPr>
            </w:pPr>
          </w:p>
          <w:p w14:paraId="2CBD1532" w14:textId="77777777" w:rsidR="00A233A1" w:rsidRPr="00DD457E" w:rsidRDefault="00A233A1" w:rsidP="00A233A1">
            <w:pPr>
              <w:jc w:val="center"/>
              <w:rPr>
                <w:sz w:val="18"/>
                <w:szCs w:val="18"/>
              </w:rPr>
            </w:pPr>
          </w:p>
          <w:p w14:paraId="6CE2DE2D" w14:textId="77777777" w:rsidR="00A233A1" w:rsidRPr="00DD457E" w:rsidRDefault="00A233A1" w:rsidP="00A233A1">
            <w:pPr>
              <w:jc w:val="center"/>
              <w:rPr>
                <w:sz w:val="18"/>
                <w:szCs w:val="18"/>
              </w:rPr>
            </w:pPr>
          </w:p>
          <w:p w14:paraId="56725B55" w14:textId="77777777" w:rsidR="00A233A1" w:rsidRPr="00DD457E" w:rsidRDefault="00A233A1" w:rsidP="00A233A1">
            <w:pPr>
              <w:jc w:val="center"/>
              <w:rPr>
                <w:sz w:val="18"/>
                <w:szCs w:val="18"/>
              </w:rPr>
            </w:pPr>
          </w:p>
          <w:p w14:paraId="7C26B6CC" w14:textId="77777777" w:rsidR="00A233A1" w:rsidRPr="00DD457E" w:rsidRDefault="00A233A1" w:rsidP="00A233A1">
            <w:pPr>
              <w:jc w:val="center"/>
              <w:rPr>
                <w:sz w:val="18"/>
                <w:szCs w:val="18"/>
              </w:rPr>
            </w:pPr>
          </w:p>
          <w:p w14:paraId="743FB807" w14:textId="77777777" w:rsidR="00A233A1" w:rsidRPr="00DD457E" w:rsidRDefault="00A233A1" w:rsidP="00A233A1">
            <w:pPr>
              <w:jc w:val="center"/>
              <w:rPr>
                <w:sz w:val="18"/>
                <w:szCs w:val="18"/>
              </w:rPr>
            </w:pPr>
          </w:p>
          <w:p w14:paraId="4B83D190" w14:textId="77777777" w:rsidR="00A233A1" w:rsidRPr="00DD457E" w:rsidRDefault="00A233A1" w:rsidP="00A233A1">
            <w:pPr>
              <w:rPr>
                <w:sz w:val="18"/>
                <w:szCs w:val="18"/>
              </w:rPr>
            </w:pPr>
          </w:p>
          <w:p w14:paraId="1B0B663E" w14:textId="77777777" w:rsidR="00A233A1" w:rsidRPr="00DD457E" w:rsidRDefault="00A233A1" w:rsidP="00A233A1">
            <w:pPr>
              <w:jc w:val="center"/>
              <w:rPr>
                <w:sz w:val="18"/>
                <w:szCs w:val="18"/>
              </w:rPr>
            </w:pPr>
          </w:p>
          <w:p w14:paraId="1F5E25B4" w14:textId="77777777" w:rsidR="00A233A1" w:rsidRPr="00DD457E" w:rsidRDefault="00A233A1" w:rsidP="00A233A1">
            <w:pPr>
              <w:jc w:val="center"/>
              <w:rPr>
                <w:sz w:val="18"/>
                <w:szCs w:val="18"/>
              </w:rPr>
            </w:pPr>
            <w:r w:rsidRPr="00DD457E">
              <w:rPr>
                <w:sz w:val="18"/>
                <w:szCs w:val="18"/>
              </w:rPr>
              <w:t>zákon č. 5/2004 Z. z.</w:t>
            </w:r>
          </w:p>
          <w:p w14:paraId="79D9214F" w14:textId="77777777" w:rsidR="00A233A1" w:rsidRPr="00DD457E" w:rsidRDefault="00A233A1" w:rsidP="00A233A1">
            <w:pPr>
              <w:jc w:val="center"/>
              <w:rPr>
                <w:sz w:val="18"/>
                <w:szCs w:val="18"/>
              </w:rPr>
            </w:pPr>
          </w:p>
          <w:p w14:paraId="19DFD960" w14:textId="77777777" w:rsidR="00A233A1" w:rsidRPr="00DD457E" w:rsidRDefault="00A233A1" w:rsidP="00A233A1">
            <w:pPr>
              <w:jc w:val="center"/>
              <w:rPr>
                <w:sz w:val="18"/>
                <w:szCs w:val="18"/>
              </w:rPr>
            </w:pPr>
          </w:p>
          <w:p w14:paraId="3BA2ED26" w14:textId="77777777" w:rsidR="00A233A1" w:rsidRPr="00DD457E" w:rsidRDefault="00A233A1" w:rsidP="00A233A1">
            <w:pPr>
              <w:jc w:val="center"/>
              <w:rPr>
                <w:sz w:val="18"/>
                <w:szCs w:val="18"/>
              </w:rPr>
            </w:pPr>
            <w:r w:rsidRPr="00DD457E">
              <w:rPr>
                <w:sz w:val="18"/>
                <w:szCs w:val="18"/>
              </w:rPr>
              <w:t xml:space="preserve">zákon č. 461/2003 Z. z. </w:t>
            </w:r>
          </w:p>
          <w:p w14:paraId="7470AA43" w14:textId="77777777" w:rsidR="00A233A1" w:rsidRPr="00DD457E" w:rsidRDefault="00A233A1" w:rsidP="00A233A1">
            <w:pPr>
              <w:jc w:val="center"/>
              <w:rPr>
                <w:sz w:val="18"/>
                <w:szCs w:val="18"/>
              </w:rPr>
            </w:pPr>
          </w:p>
          <w:p w14:paraId="2140B5EA" w14:textId="77777777" w:rsidR="00A233A1" w:rsidRPr="00DD457E" w:rsidRDefault="00A233A1" w:rsidP="00A233A1">
            <w:pPr>
              <w:jc w:val="center"/>
              <w:rPr>
                <w:sz w:val="18"/>
                <w:szCs w:val="18"/>
              </w:rPr>
            </w:pPr>
          </w:p>
          <w:p w14:paraId="4A8FA94D" w14:textId="77777777" w:rsidR="00A233A1" w:rsidRPr="00DD457E" w:rsidRDefault="00A233A1" w:rsidP="00A233A1">
            <w:pPr>
              <w:jc w:val="center"/>
              <w:rPr>
                <w:sz w:val="18"/>
                <w:szCs w:val="18"/>
              </w:rPr>
            </w:pPr>
          </w:p>
          <w:p w14:paraId="045EB9E8" w14:textId="77777777" w:rsidR="00A233A1" w:rsidRPr="00DD457E" w:rsidRDefault="00A233A1" w:rsidP="00A233A1">
            <w:pPr>
              <w:jc w:val="center"/>
              <w:rPr>
                <w:sz w:val="18"/>
                <w:szCs w:val="18"/>
              </w:rPr>
            </w:pPr>
          </w:p>
          <w:p w14:paraId="410E9EF8" w14:textId="77777777" w:rsidR="00A233A1" w:rsidRPr="00DD457E" w:rsidRDefault="00A233A1" w:rsidP="00A233A1">
            <w:pPr>
              <w:jc w:val="center"/>
              <w:rPr>
                <w:sz w:val="18"/>
                <w:szCs w:val="18"/>
              </w:rPr>
            </w:pPr>
          </w:p>
          <w:p w14:paraId="68F577F1" w14:textId="77777777" w:rsidR="00A233A1" w:rsidRPr="00DD457E" w:rsidRDefault="00A233A1" w:rsidP="00A233A1">
            <w:pPr>
              <w:jc w:val="center"/>
              <w:rPr>
                <w:sz w:val="18"/>
                <w:szCs w:val="18"/>
              </w:rPr>
            </w:pPr>
          </w:p>
          <w:p w14:paraId="2C074F50" w14:textId="77777777" w:rsidR="00A233A1" w:rsidRPr="00DD457E" w:rsidRDefault="00A233A1" w:rsidP="00A233A1">
            <w:pPr>
              <w:jc w:val="center"/>
              <w:rPr>
                <w:sz w:val="18"/>
                <w:szCs w:val="18"/>
              </w:rPr>
            </w:pPr>
          </w:p>
          <w:p w14:paraId="2F7A8615" w14:textId="77777777" w:rsidR="00A233A1" w:rsidRPr="00DD457E" w:rsidRDefault="00A233A1" w:rsidP="00A233A1">
            <w:pPr>
              <w:jc w:val="center"/>
              <w:rPr>
                <w:sz w:val="18"/>
                <w:szCs w:val="18"/>
              </w:rPr>
            </w:pPr>
          </w:p>
          <w:p w14:paraId="0A769B30" w14:textId="77777777" w:rsidR="00A233A1" w:rsidRPr="00DD457E" w:rsidRDefault="00A233A1" w:rsidP="00A233A1">
            <w:pPr>
              <w:jc w:val="center"/>
              <w:rPr>
                <w:sz w:val="18"/>
                <w:szCs w:val="18"/>
              </w:rPr>
            </w:pPr>
          </w:p>
          <w:p w14:paraId="032C45D3" w14:textId="77777777" w:rsidR="00A233A1" w:rsidRPr="00DD457E" w:rsidRDefault="00A233A1" w:rsidP="00A233A1">
            <w:pPr>
              <w:jc w:val="center"/>
              <w:rPr>
                <w:sz w:val="18"/>
                <w:szCs w:val="18"/>
              </w:rPr>
            </w:pPr>
          </w:p>
          <w:p w14:paraId="547F6AC5" w14:textId="77777777" w:rsidR="00A233A1" w:rsidRPr="00DD457E" w:rsidRDefault="00A233A1" w:rsidP="00A233A1">
            <w:pPr>
              <w:jc w:val="center"/>
              <w:rPr>
                <w:sz w:val="18"/>
                <w:szCs w:val="18"/>
              </w:rPr>
            </w:pPr>
          </w:p>
          <w:p w14:paraId="372FED79" w14:textId="77777777" w:rsidR="00A233A1" w:rsidRPr="00DD457E" w:rsidRDefault="00A233A1" w:rsidP="00A233A1">
            <w:pPr>
              <w:jc w:val="center"/>
              <w:rPr>
                <w:sz w:val="18"/>
                <w:szCs w:val="18"/>
              </w:rPr>
            </w:pPr>
          </w:p>
          <w:p w14:paraId="44B606A2" w14:textId="77777777" w:rsidR="00A233A1" w:rsidRPr="00DD457E" w:rsidRDefault="00A233A1" w:rsidP="00A233A1">
            <w:pPr>
              <w:jc w:val="center"/>
              <w:rPr>
                <w:sz w:val="18"/>
                <w:szCs w:val="18"/>
              </w:rPr>
            </w:pPr>
          </w:p>
          <w:p w14:paraId="1629603A" w14:textId="77777777" w:rsidR="00A233A1" w:rsidRPr="00DD457E" w:rsidRDefault="00A233A1" w:rsidP="00A233A1">
            <w:pPr>
              <w:jc w:val="center"/>
              <w:rPr>
                <w:sz w:val="18"/>
                <w:szCs w:val="18"/>
              </w:rPr>
            </w:pPr>
          </w:p>
          <w:p w14:paraId="4C5D4FB6" w14:textId="77777777" w:rsidR="00A233A1" w:rsidRPr="00DD457E" w:rsidRDefault="00A233A1" w:rsidP="00A233A1">
            <w:pPr>
              <w:jc w:val="center"/>
              <w:rPr>
                <w:sz w:val="18"/>
                <w:szCs w:val="18"/>
              </w:rPr>
            </w:pPr>
          </w:p>
          <w:p w14:paraId="32C7CD43" w14:textId="77777777" w:rsidR="00A233A1" w:rsidRPr="00DD457E" w:rsidRDefault="00A233A1" w:rsidP="00A233A1">
            <w:pPr>
              <w:jc w:val="center"/>
              <w:rPr>
                <w:sz w:val="18"/>
                <w:szCs w:val="18"/>
              </w:rPr>
            </w:pPr>
          </w:p>
          <w:p w14:paraId="361A5C81" w14:textId="77777777" w:rsidR="00A233A1" w:rsidRPr="00DD457E" w:rsidRDefault="00A233A1" w:rsidP="00A233A1">
            <w:pPr>
              <w:jc w:val="center"/>
              <w:rPr>
                <w:sz w:val="18"/>
                <w:szCs w:val="18"/>
              </w:rPr>
            </w:pPr>
          </w:p>
          <w:p w14:paraId="2C5BA08C" w14:textId="77777777" w:rsidR="00A233A1" w:rsidRPr="00DD457E" w:rsidRDefault="00A233A1" w:rsidP="00A233A1">
            <w:pPr>
              <w:jc w:val="center"/>
              <w:rPr>
                <w:sz w:val="18"/>
                <w:szCs w:val="18"/>
              </w:rPr>
            </w:pPr>
          </w:p>
          <w:p w14:paraId="522AF2F9" w14:textId="77777777" w:rsidR="00A233A1" w:rsidRPr="00DD457E" w:rsidRDefault="00A233A1" w:rsidP="00A233A1">
            <w:pPr>
              <w:jc w:val="center"/>
              <w:rPr>
                <w:sz w:val="18"/>
                <w:szCs w:val="18"/>
              </w:rPr>
            </w:pPr>
          </w:p>
          <w:p w14:paraId="54B82BAC" w14:textId="77777777" w:rsidR="00A233A1" w:rsidRPr="00DD457E" w:rsidRDefault="00A233A1" w:rsidP="00A233A1">
            <w:pPr>
              <w:jc w:val="center"/>
              <w:rPr>
                <w:sz w:val="18"/>
                <w:szCs w:val="18"/>
              </w:rPr>
            </w:pPr>
          </w:p>
          <w:p w14:paraId="387050EF" w14:textId="77777777" w:rsidR="00A233A1" w:rsidRPr="00DD457E" w:rsidRDefault="00A233A1" w:rsidP="00A233A1">
            <w:pPr>
              <w:jc w:val="center"/>
              <w:rPr>
                <w:sz w:val="18"/>
                <w:szCs w:val="18"/>
              </w:rPr>
            </w:pPr>
          </w:p>
          <w:p w14:paraId="47DDA66F" w14:textId="77777777" w:rsidR="00A233A1" w:rsidRPr="00DD457E" w:rsidRDefault="00A233A1" w:rsidP="00A233A1">
            <w:pPr>
              <w:jc w:val="center"/>
              <w:rPr>
                <w:sz w:val="18"/>
                <w:szCs w:val="18"/>
              </w:rPr>
            </w:pPr>
          </w:p>
          <w:p w14:paraId="1D46C05A" w14:textId="77777777" w:rsidR="00A233A1" w:rsidRPr="00DD457E" w:rsidRDefault="00A233A1" w:rsidP="00A233A1">
            <w:pPr>
              <w:jc w:val="center"/>
              <w:rPr>
                <w:sz w:val="18"/>
                <w:szCs w:val="18"/>
              </w:rPr>
            </w:pPr>
          </w:p>
          <w:p w14:paraId="3E4DEFDF" w14:textId="77777777" w:rsidR="00A233A1" w:rsidRPr="00DD457E" w:rsidRDefault="00A233A1" w:rsidP="00A233A1">
            <w:pPr>
              <w:jc w:val="center"/>
              <w:rPr>
                <w:sz w:val="18"/>
                <w:szCs w:val="18"/>
              </w:rPr>
            </w:pPr>
          </w:p>
          <w:p w14:paraId="4EF81A2C" w14:textId="77777777" w:rsidR="00A233A1" w:rsidRPr="00DD457E" w:rsidRDefault="00A233A1" w:rsidP="00A233A1">
            <w:pPr>
              <w:jc w:val="center"/>
              <w:rPr>
                <w:sz w:val="18"/>
                <w:szCs w:val="18"/>
              </w:rPr>
            </w:pPr>
          </w:p>
          <w:p w14:paraId="1F10F3DC" w14:textId="77777777" w:rsidR="00A233A1" w:rsidRPr="00DD457E" w:rsidRDefault="00A233A1" w:rsidP="00A233A1">
            <w:pPr>
              <w:jc w:val="center"/>
              <w:rPr>
                <w:sz w:val="18"/>
                <w:szCs w:val="18"/>
              </w:rPr>
            </w:pPr>
          </w:p>
          <w:p w14:paraId="68680BA5" w14:textId="77777777" w:rsidR="00A233A1" w:rsidRPr="00DD457E" w:rsidRDefault="00A233A1" w:rsidP="00A233A1">
            <w:pPr>
              <w:jc w:val="center"/>
              <w:rPr>
                <w:sz w:val="18"/>
                <w:szCs w:val="18"/>
              </w:rPr>
            </w:pPr>
          </w:p>
          <w:p w14:paraId="7A93B924" w14:textId="77777777" w:rsidR="00A233A1" w:rsidRPr="00DD457E" w:rsidRDefault="00A233A1" w:rsidP="00A233A1">
            <w:pPr>
              <w:jc w:val="center"/>
              <w:rPr>
                <w:sz w:val="18"/>
                <w:szCs w:val="18"/>
              </w:rPr>
            </w:pPr>
          </w:p>
          <w:p w14:paraId="1032921E" w14:textId="77777777" w:rsidR="00A233A1" w:rsidRPr="00DD457E" w:rsidRDefault="00A233A1" w:rsidP="00A233A1">
            <w:pPr>
              <w:jc w:val="center"/>
              <w:rPr>
                <w:sz w:val="18"/>
                <w:szCs w:val="18"/>
              </w:rPr>
            </w:pPr>
          </w:p>
          <w:p w14:paraId="7F1C3C12" w14:textId="77777777" w:rsidR="00A233A1" w:rsidRPr="00DD457E" w:rsidRDefault="00A233A1" w:rsidP="00A233A1">
            <w:pPr>
              <w:jc w:val="center"/>
              <w:rPr>
                <w:sz w:val="18"/>
                <w:szCs w:val="18"/>
              </w:rPr>
            </w:pPr>
          </w:p>
          <w:p w14:paraId="79398110" w14:textId="77777777" w:rsidR="00A233A1" w:rsidRPr="00DD457E" w:rsidRDefault="00A233A1" w:rsidP="00A233A1">
            <w:pPr>
              <w:jc w:val="center"/>
              <w:rPr>
                <w:sz w:val="18"/>
                <w:szCs w:val="18"/>
              </w:rPr>
            </w:pPr>
          </w:p>
          <w:p w14:paraId="2E192CD6" w14:textId="77777777" w:rsidR="00A233A1" w:rsidRPr="00DD457E" w:rsidRDefault="00A233A1" w:rsidP="00A233A1">
            <w:pPr>
              <w:jc w:val="center"/>
              <w:rPr>
                <w:sz w:val="18"/>
                <w:szCs w:val="18"/>
              </w:rPr>
            </w:pPr>
          </w:p>
          <w:p w14:paraId="16D9E87C" w14:textId="77777777" w:rsidR="00A233A1" w:rsidRPr="00DD457E" w:rsidRDefault="00A233A1" w:rsidP="00A233A1">
            <w:pPr>
              <w:jc w:val="center"/>
              <w:rPr>
                <w:sz w:val="18"/>
                <w:szCs w:val="18"/>
              </w:rPr>
            </w:pPr>
          </w:p>
          <w:p w14:paraId="40B88F40" w14:textId="77777777" w:rsidR="00A233A1" w:rsidRPr="00DD457E" w:rsidRDefault="00A233A1" w:rsidP="00A233A1">
            <w:pPr>
              <w:jc w:val="center"/>
              <w:rPr>
                <w:sz w:val="18"/>
                <w:szCs w:val="18"/>
              </w:rPr>
            </w:pPr>
          </w:p>
          <w:p w14:paraId="035C588E" w14:textId="77777777" w:rsidR="00A233A1" w:rsidRPr="00DD457E" w:rsidRDefault="00A233A1" w:rsidP="00A233A1">
            <w:pPr>
              <w:jc w:val="center"/>
              <w:rPr>
                <w:sz w:val="18"/>
                <w:szCs w:val="18"/>
              </w:rPr>
            </w:pPr>
          </w:p>
          <w:p w14:paraId="08BDEBF2" w14:textId="77777777" w:rsidR="00A233A1" w:rsidRPr="00DD457E" w:rsidRDefault="00A233A1" w:rsidP="00A233A1">
            <w:pPr>
              <w:jc w:val="center"/>
              <w:rPr>
                <w:sz w:val="18"/>
                <w:szCs w:val="18"/>
              </w:rPr>
            </w:pPr>
          </w:p>
          <w:p w14:paraId="79116AC4" w14:textId="77777777" w:rsidR="00A233A1" w:rsidRPr="00DD457E" w:rsidRDefault="00A233A1" w:rsidP="00A233A1">
            <w:pPr>
              <w:jc w:val="center"/>
              <w:rPr>
                <w:sz w:val="18"/>
                <w:szCs w:val="18"/>
              </w:rPr>
            </w:pPr>
          </w:p>
          <w:p w14:paraId="2C39E8D3" w14:textId="77777777" w:rsidR="00A233A1" w:rsidRPr="00DD457E" w:rsidRDefault="00A233A1" w:rsidP="00A233A1">
            <w:pPr>
              <w:jc w:val="center"/>
              <w:rPr>
                <w:sz w:val="18"/>
                <w:szCs w:val="18"/>
              </w:rPr>
            </w:pPr>
          </w:p>
          <w:p w14:paraId="44A5B7CD" w14:textId="77777777" w:rsidR="00A233A1" w:rsidRPr="00DD457E" w:rsidRDefault="00A233A1" w:rsidP="00A233A1">
            <w:pPr>
              <w:jc w:val="center"/>
              <w:rPr>
                <w:sz w:val="18"/>
                <w:szCs w:val="18"/>
              </w:rPr>
            </w:pPr>
          </w:p>
          <w:p w14:paraId="24890273" w14:textId="77777777" w:rsidR="00A233A1" w:rsidRPr="00DD457E" w:rsidRDefault="00A233A1" w:rsidP="00A233A1">
            <w:pPr>
              <w:jc w:val="center"/>
              <w:rPr>
                <w:sz w:val="18"/>
                <w:szCs w:val="18"/>
              </w:rPr>
            </w:pPr>
          </w:p>
          <w:p w14:paraId="372FBA7D" w14:textId="77777777" w:rsidR="00A233A1" w:rsidRPr="00DD457E" w:rsidRDefault="00A233A1" w:rsidP="00A233A1">
            <w:pPr>
              <w:jc w:val="center"/>
              <w:rPr>
                <w:sz w:val="18"/>
                <w:szCs w:val="18"/>
              </w:rPr>
            </w:pPr>
          </w:p>
          <w:p w14:paraId="3D12168A" w14:textId="77777777" w:rsidR="00A233A1" w:rsidRPr="00DD457E" w:rsidRDefault="00A233A1" w:rsidP="00A233A1">
            <w:pPr>
              <w:jc w:val="center"/>
              <w:rPr>
                <w:sz w:val="18"/>
                <w:szCs w:val="18"/>
              </w:rPr>
            </w:pPr>
          </w:p>
          <w:p w14:paraId="79F790C2" w14:textId="77777777" w:rsidR="00A233A1" w:rsidRPr="00DD457E" w:rsidRDefault="00A233A1" w:rsidP="00A233A1">
            <w:pPr>
              <w:jc w:val="center"/>
              <w:rPr>
                <w:sz w:val="18"/>
                <w:szCs w:val="18"/>
              </w:rPr>
            </w:pPr>
          </w:p>
          <w:p w14:paraId="29796082" w14:textId="77777777" w:rsidR="00A233A1" w:rsidRPr="00DD457E" w:rsidRDefault="00A233A1" w:rsidP="00A233A1">
            <w:pPr>
              <w:jc w:val="center"/>
              <w:rPr>
                <w:sz w:val="18"/>
                <w:szCs w:val="18"/>
              </w:rPr>
            </w:pPr>
          </w:p>
          <w:p w14:paraId="307822C9" w14:textId="77777777" w:rsidR="00A233A1" w:rsidRPr="00DD457E" w:rsidRDefault="00A233A1" w:rsidP="00A233A1">
            <w:pPr>
              <w:jc w:val="center"/>
              <w:rPr>
                <w:sz w:val="18"/>
                <w:szCs w:val="18"/>
              </w:rPr>
            </w:pPr>
          </w:p>
          <w:p w14:paraId="0BDB3E68" w14:textId="77777777" w:rsidR="00A233A1" w:rsidRPr="00DD457E" w:rsidRDefault="00A233A1" w:rsidP="00A233A1">
            <w:pPr>
              <w:jc w:val="center"/>
              <w:rPr>
                <w:sz w:val="18"/>
                <w:szCs w:val="18"/>
              </w:rPr>
            </w:pPr>
          </w:p>
          <w:p w14:paraId="74F5D6E6" w14:textId="77777777" w:rsidR="00A233A1" w:rsidRPr="00DD457E" w:rsidRDefault="00A233A1" w:rsidP="00A233A1">
            <w:pPr>
              <w:jc w:val="center"/>
              <w:rPr>
                <w:sz w:val="18"/>
                <w:szCs w:val="18"/>
              </w:rPr>
            </w:pPr>
          </w:p>
          <w:p w14:paraId="16421B76" w14:textId="77777777" w:rsidR="00A233A1" w:rsidRPr="00DD457E" w:rsidRDefault="00A233A1" w:rsidP="00A233A1">
            <w:pPr>
              <w:jc w:val="center"/>
              <w:rPr>
                <w:sz w:val="18"/>
                <w:szCs w:val="18"/>
              </w:rPr>
            </w:pPr>
          </w:p>
          <w:p w14:paraId="0124328C" w14:textId="77777777" w:rsidR="00A233A1" w:rsidRPr="00DD457E" w:rsidRDefault="00A233A1" w:rsidP="00A233A1">
            <w:pPr>
              <w:jc w:val="center"/>
              <w:rPr>
                <w:sz w:val="18"/>
                <w:szCs w:val="18"/>
              </w:rPr>
            </w:pPr>
          </w:p>
          <w:p w14:paraId="64B3CC92" w14:textId="77777777" w:rsidR="00A233A1" w:rsidRPr="00DD457E" w:rsidRDefault="00A233A1" w:rsidP="00A233A1">
            <w:pPr>
              <w:jc w:val="center"/>
              <w:rPr>
                <w:sz w:val="18"/>
                <w:szCs w:val="18"/>
              </w:rPr>
            </w:pPr>
          </w:p>
          <w:p w14:paraId="60BBE138" w14:textId="77777777" w:rsidR="00A233A1" w:rsidRPr="00DD457E" w:rsidRDefault="00A233A1" w:rsidP="00A233A1">
            <w:pPr>
              <w:jc w:val="center"/>
              <w:rPr>
                <w:sz w:val="18"/>
                <w:szCs w:val="18"/>
              </w:rPr>
            </w:pPr>
          </w:p>
          <w:p w14:paraId="22BC0107" w14:textId="77777777" w:rsidR="00A233A1" w:rsidRPr="00DD457E" w:rsidRDefault="00A233A1" w:rsidP="00A233A1">
            <w:pPr>
              <w:jc w:val="center"/>
              <w:rPr>
                <w:sz w:val="18"/>
                <w:szCs w:val="18"/>
              </w:rPr>
            </w:pPr>
          </w:p>
          <w:p w14:paraId="218041A9" w14:textId="77777777" w:rsidR="00A233A1" w:rsidRPr="00DD457E" w:rsidRDefault="00A233A1" w:rsidP="00A233A1">
            <w:pPr>
              <w:jc w:val="center"/>
              <w:rPr>
                <w:sz w:val="18"/>
                <w:szCs w:val="18"/>
              </w:rPr>
            </w:pPr>
          </w:p>
          <w:p w14:paraId="5063BB3F" w14:textId="77777777" w:rsidR="00A233A1" w:rsidRPr="00DD457E" w:rsidRDefault="00A233A1" w:rsidP="00A233A1">
            <w:pPr>
              <w:jc w:val="center"/>
              <w:rPr>
                <w:sz w:val="18"/>
                <w:szCs w:val="18"/>
              </w:rPr>
            </w:pPr>
          </w:p>
          <w:p w14:paraId="1D134B56" w14:textId="77777777" w:rsidR="00A233A1" w:rsidRPr="00DD457E" w:rsidRDefault="00A233A1" w:rsidP="00A233A1">
            <w:pPr>
              <w:jc w:val="center"/>
              <w:rPr>
                <w:sz w:val="18"/>
                <w:szCs w:val="18"/>
              </w:rPr>
            </w:pPr>
          </w:p>
          <w:p w14:paraId="083DE7DB" w14:textId="77777777" w:rsidR="00A233A1" w:rsidRPr="00DD457E" w:rsidRDefault="00A233A1" w:rsidP="00A233A1">
            <w:pPr>
              <w:jc w:val="center"/>
              <w:rPr>
                <w:sz w:val="18"/>
                <w:szCs w:val="18"/>
              </w:rPr>
            </w:pPr>
          </w:p>
          <w:p w14:paraId="49F46638" w14:textId="77777777" w:rsidR="00A233A1" w:rsidRPr="00DD457E" w:rsidRDefault="00A233A1" w:rsidP="00A233A1">
            <w:pPr>
              <w:jc w:val="center"/>
              <w:rPr>
                <w:sz w:val="18"/>
                <w:szCs w:val="18"/>
              </w:rPr>
            </w:pPr>
          </w:p>
          <w:p w14:paraId="40024BE2" w14:textId="77777777" w:rsidR="00A233A1" w:rsidRPr="00DD457E" w:rsidRDefault="00A233A1" w:rsidP="00A233A1">
            <w:pPr>
              <w:jc w:val="center"/>
              <w:rPr>
                <w:sz w:val="18"/>
                <w:szCs w:val="18"/>
              </w:rPr>
            </w:pPr>
          </w:p>
          <w:p w14:paraId="3325F944" w14:textId="77777777" w:rsidR="00A233A1" w:rsidRPr="00DD457E" w:rsidRDefault="00A233A1" w:rsidP="00A233A1">
            <w:pPr>
              <w:jc w:val="center"/>
              <w:rPr>
                <w:sz w:val="18"/>
                <w:szCs w:val="18"/>
              </w:rPr>
            </w:pPr>
          </w:p>
          <w:p w14:paraId="52D86936" w14:textId="77777777" w:rsidR="00A233A1" w:rsidRPr="00DD457E" w:rsidRDefault="00A233A1" w:rsidP="00A233A1">
            <w:pPr>
              <w:jc w:val="center"/>
              <w:rPr>
                <w:sz w:val="18"/>
                <w:szCs w:val="18"/>
              </w:rPr>
            </w:pPr>
          </w:p>
          <w:p w14:paraId="53492FB5" w14:textId="77777777" w:rsidR="00A233A1" w:rsidRPr="00DD457E" w:rsidRDefault="00A233A1" w:rsidP="00A233A1">
            <w:pPr>
              <w:jc w:val="center"/>
              <w:rPr>
                <w:sz w:val="18"/>
                <w:szCs w:val="18"/>
              </w:rPr>
            </w:pPr>
          </w:p>
          <w:p w14:paraId="39B80C98" w14:textId="77777777" w:rsidR="00A233A1" w:rsidRPr="00DD457E" w:rsidRDefault="00A233A1" w:rsidP="00A233A1">
            <w:pPr>
              <w:jc w:val="center"/>
              <w:rPr>
                <w:sz w:val="18"/>
                <w:szCs w:val="18"/>
              </w:rPr>
            </w:pPr>
          </w:p>
          <w:p w14:paraId="64C7F4E3" w14:textId="77777777" w:rsidR="00A233A1" w:rsidRPr="00DD457E" w:rsidRDefault="00A233A1" w:rsidP="00A233A1">
            <w:pPr>
              <w:jc w:val="center"/>
              <w:rPr>
                <w:sz w:val="18"/>
                <w:szCs w:val="18"/>
              </w:rPr>
            </w:pPr>
          </w:p>
          <w:p w14:paraId="660AA837" w14:textId="77777777" w:rsidR="00A233A1" w:rsidRPr="00DD457E" w:rsidRDefault="00A233A1" w:rsidP="00A233A1">
            <w:pPr>
              <w:jc w:val="center"/>
              <w:rPr>
                <w:sz w:val="18"/>
                <w:szCs w:val="18"/>
              </w:rPr>
            </w:pPr>
          </w:p>
          <w:p w14:paraId="41E43A92" w14:textId="77777777" w:rsidR="00A233A1" w:rsidRPr="00DD457E" w:rsidRDefault="00A233A1" w:rsidP="00A233A1">
            <w:pPr>
              <w:jc w:val="center"/>
              <w:rPr>
                <w:sz w:val="18"/>
                <w:szCs w:val="18"/>
              </w:rPr>
            </w:pPr>
          </w:p>
          <w:p w14:paraId="6BA7BECA" w14:textId="77777777" w:rsidR="00A233A1" w:rsidRPr="00DD457E" w:rsidRDefault="00A233A1" w:rsidP="00A233A1">
            <w:pPr>
              <w:jc w:val="center"/>
              <w:rPr>
                <w:sz w:val="18"/>
                <w:szCs w:val="18"/>
              </w:rPr>
            </w:pPr>
          </w:p>
          <w:p w14:paraId="1D4F3DBA" w14:textId="77777777" w:rsidR="00A233A1" w:rsidRPr="00DD457E" w:rsidRDefault="00A233A1" w:rsidP="00A233A1">
            <w:pPr>
              <w:jc w:val="center"/>
              <w:rPr>
                <w:sz w:val="18"/>
                <w:szCs w:val="18"/>
              </w:rPr>
            </w:pPr>
          </w:p>
          <w:p w14:paraId="03FFC33E" w14:textId="77777777" w:rsidR="00A233A1" w:rsidRPr="00DD457E" w:rsidRDefault="00A233A1" w:rsidP="00A233A1">
            <w:pPr>
              <w:jc w:val="center"/>
              <w:rPr>
                <w:sz w:val="18"/>
                <w:szCs w:val="18"/>
              </w:rPr>
            </w:pPr>
          </w:p>
          <w:p w14:paraId="05F1DD9F" w14:textId="77777777" w:rsidR="00A233A1" w:rsidRPr="00DD457E" w:rsidRDefault="00A233A1" w:rsidP="00A233A1">
            <w:pPr>
              <w:jc w:val="center"/>
              <w:rPr>
                <w:sz w:val="18"/>
                <w:szCs w:val="18"/>
              </w:rPr>
            </w:pPr>
          </w:p>
          <w:p w14:paraId="2ACFC3CD" w14:textId="77777777" w:rsidR="00A233A1" w:rsidRPr="00DD457E" w:rsidRDefault="00A233A1" w:rsidP="00A233A1">
            <w:pPr>
              <w:jc w:val="center"/>
              <w:rPr>
                <w:sz w:val="18"/>
                <w:szCs w:val="18"/>
              </w:rPr>
            </w:pPr>
          </w:p>
          <w:p w14:paraId="7F975B4C" w14:textId="77777777" w:rsidR="00A233A1" w:rsidRPr="00DD457E" w:rsidRDefault="00A233A1" w:rsidP="00A233A1">
            <w:pPr>
              <w:jc w:val="center"/>
              <w:rPr>
                <w:sz w:val="18"/>
                <w:szCs w:val="18"/>
              </w:rPr>
            </w:pPr>
          </w:p>
          <w:p w14:paraId="6C966BEA" w14:textId="77777777" w:rsidR="00A233A1" w:rsidRPr="00DD457E" w:rsidRDefault="00A233A1" w:rsidP="00A233A1">
            <w:pPr>
              <w:jc w:val="center"/>
              <w:rPr>
                <w:sz w:val="18"/>
                <w:szCs w:val="18"/>
              </w:rPr>
            </w:pPr>
          </w:p>
          <w:p w14:paraId="61B6F335" w14:textId="77777777" w:rsidR="00A233A1" w:rsidRPr="00DD457E" w:rsidRDefault="00A233A1" w:rsidP="00A233A1">
            <w:pPr>
              <w:jc w:val="center"/>
              <w:rPr>
                <w:sz w:val="18"/>
                <w:szCs w:val="18"/>
              </w:rPr>
            </w:pPr>
          </w:p>
          <w:p w14:paraId="429D1431" w14:textId="77777777" w:rsidR="00A233A1" w:rsidRPr="00DD457E" w:rsidRDefault="00A233A1" w:rsidP="00A233A1">
            <w:pPr>
              <w:jc w:val="center"/>
              <w:rPr>
                <w:sz w:val="18"/>
                <w:szCs w:val="18"/>
              </w:rPr>
            </w:pPr>
          </w:p>
          <w:p w14:paraId="1F1C70C6" w14:textId="77777777" w:rsidR="00A233A1" w:rsidRPr="00DD457E" w:rsidRDefault="00A233A1" w:rsidP="00A233A1">
            <w:pPr>
              <w:jc w:val="center"/>
              <w:rPr>
                <w:sz w:val="18"/>
                <w:szCs w:val="18"/>
              </w:rPr>
            </w:pPr>
          </w:p>
          <w:p w14:paraId="211F0EA9" w14:textId="77777777" w:rsidR="00A233A1" w:rsidRPr="00DD457E" w:rsidRDefault="00A233A1" w:rsidP="00A233A1">
            <w:pPr>
              <w:jc w:val="center"/>
              <w:rPr>
                <w:sz w:val="18"/>
                <w:szCs w:val="18"/>
              </w:rPr>
            </w:pPr>
          </w:p>
          <w:p w14:paraId="3F821BBF" w14:textId="77777777" w:rsidR="00A233A1" w:rsidRPr="00DD457E" w:rsidRDefault="00A233A1" w:rsidP="00A233A1">
            <w:pPr>
              <w:jc w:val="center"/>
              <w:rPr>
                <w:sz w:val="18"/>
                <w:szCs w:val="18"/>
              </w:rPr>
            </w:pPr>
          </w:p>
          <w:p w14:paraId="7D6F4A9F" w14:textId="77777777" w:rsidR="00A233A1" w:rsidRPr="00DD457E" w:rsidRDefault="00A233A1" w:rsidP="00A233A1">
            <w:pPr>
              <w:jc w:val="center"/>
              <w:rPr>
                <w:sz w:val="18"/>
                <w:szCs w:val="18"/>
              </w:rPr>
            </w:pPr>
          </w:p>
          <w:p w14:paraId="318EA69B" w14:textId="77777777" w:rsidR="00A233A1" w:rsidRPr="00DD457E" w:rsidRDefault="00A233A1" w:rsidP="00A233A1">
            <w:pPr>
              <w:jc w:val="center"/>
              <w:rPr>
                <w:sz w:val="18"/>
                <w:szCs w:val="18"/>
              </w:rPr>
            </w:pPr>
          </w:p>
          <w:p w14:paraId="489A5110" w14:textId="77777777" w:rsidR="00A233A1" w:rsidRPr="00DD457E" w:rsidRDefault="00A233A1" w:rsidP="00A233A1">
            <w:pPr>
              <w:jc w:val="center"/>
              <w:rPr>
                <w:sz w:val="18"/>
                <w:szCs w:val="18"/>
              </w:rPr>
            </w:pPr>
          </w:p>
          <w:p w14:paraId="6324BAF6" w14:textId="77777777" w:rsidR="00A233A1" w:rsidRPr="00DD457E" w:rsidRDefault="00A233A1" w:rsidP="00A233A1">
            <w:pPr>
              <w:jc w:val="center"/>
              <w:rPr>
                <w:sz w:val="18"/>
                <w:szCs w:val="18"/>
              </w:rPr>
            </w:pPr>
          </w:p>
          <w:p w14:paraId="13255BA4" w14:textId="77777777" w:rsidR="00A233A1" w:rsidRPr="00DD457E" w:rsidRDefault="00A233A1" w:rsidP="00A233A1">
            <w:pPr>
              <w:jc w:val="center"/>
              <w:rPr>
                <w:sz w:val="18"/>
                <w:szCs w:val="18"/>
              </w:rPr>
            </w:pPr>
          </w:p>
          <w:p w14:paraId="1B39681D" w14:textId="77777777" w:rsidR="00A233A1" w:rsidRPr="00DD457E" w:rsidRDefault="00A233A1" w:rsidP="00A233A1">
            <w:pPr>
              <w:jc w:val="center"/>
              <w:rPr>
                <w:sz w:val="18"/>
                <w:szCs w:val="18"/>
              </w:rPr>
            </w:pPr>
          </w:p>
          <w:p w14:paraId="045BE998" w14:textId="77777777" w:rsidR="00A233A1" w:rsidRPr="00DD457E" w:rsidRDefault="00A233A1" w:rsidP="00A233A1">
            <w:pPr>
              <w:jc w:val="center"/>
              <w:rPr>
                <w:sz w:val="18"/>
                <w:szCs w:val="18"/>
              </w:rPr>
            </w:pPr>
          </w:p>
          <w:p w14:paraId="551D2384" w14:textId="77777777" w:rsidR="00A233A1" w:rsidRPr="00DD457E" w:rsidRDefault="00A233A1" w:rsidP="00A233A1">
            <w:pPr>
              <w:jc w:val="center"/>
              <w:rPr>
                <w:sz w:val="18"/>
                <w:szCs w:val="18"/>
              </w:rPr>
            </w:pPr>
          </w:p>
          <w:p w14:paraId="59E85ABD" w14:textId="77777777" w:rsidR="00A233A1" w:rsidRPr="00DD457E" w:rsidRDefault="00A233A1" w:rsidP="00A233A1">
            <w:pPr>
              <w:jc w:val="center"/>
              <w:rPr>
                <w:sz w:val="18"/>
                <w:szCs w:val="18"/>
              </w:rPr>
            </w:pPr>
          </w:p>
          <w:p w14:paraId="41EDF20E" w14:textId="77777777" w:rsidR="00A233A1" w:rsidRPr="00DD457E" w:rsidRDefault="00A233A1" w:rsidP="00A233A1">
            <w:pPr>
              <w:jc w:val="center"/>
              <w:rPr>
                <w:sz w:val="18"/>
                <w:szCs w:val="18"/>
              </w:rPr>
            </w:pPr>
          </w:p>
          <w:p w14:paraId="606BE46B" w14:textId="77777777" w:rsidR="00A233A1" w:rsidRPr="00DD457E" w:rsidRDefault="00A233A1" w:rsidP="00A233A1">
            <w:pPr>
              <w:jc w:val="center"/>
              <w:rPr>
                <w:sz w:val="18"/>
                <w:szCs w:val="18"/>
              </w:rPr>
            </w:pPr>
          </w:p>
          <w:p w14:paraId="2626B4D7" w14:textId="77777777" w:rsidR="00A233A1" w:rsidRPr="00DD457E" w:rsidRDefault="00A233A1" w:rsidP="00A233A1">
            <w:pPr>
              <w:jc w:val="center"/>
              <w:rPr>
                <w:sz w:val="18"/>
                <w:szCs w:val="18"/>
              </w:rPr>
            </w:pPr>
          </w:p>
          <w:p w14:paraId="35F45906" w14:textId="77777777" w:rsidR="00A233A1" w:rsidRPr="00DD457E" w:rsidRDefault="00A233A1" w:rsidP="00A233A1">
            <w:pPr>
              <w:jc w:val="center"/>
              <w:rPr>
                <w:sz w:val="18"/>
                <w:szCs w:val="18"/>
              </w:rPr>
            </w:pPr>
          </w:p>
          <w:p w14:paraId="7A080881" w14:textId="77777777" w:rsidR="00A233A1" w:rsidRPr="00DD457E" w:rsidRDefault="00A233A1" w:rsidP="00A233A1">
            <w:pPr>
              <w:jc w:val="center"/>
              <w:rPr>
                <w:sz w:val="18"/>
                <w:szCs w:val="18"/>
              </w:rPr>
            </w:pPr>
          </w:p>
          <w:p w14:paraId="213B2816" w14:textId="77777777" w:rsidR="00A233A1" w:rsidRPr="00DD457E" w:rsidRDefault="00A233A1" w:rsidP="00A233A1">
            <w:pPr>
              <w:jc w:val="center"/>
              <w:rPr>
                <w:sz w:val="18"/>
                <w:szCs w:val="18"/>
              </w:rPr>
            </w:pPr>
          </w:p>
          <w:p w14:paraId="757DAB21" w14:textId="77777777" w:rsidR="00A233A1" w:rsidRPr="00DD457E" w:rsidRDefault="00A233A1" w:rsidP="00A233A1">
            <w:pPr>
              <w:jc w:val="center"/>
              <w:rPr>
                <w:sz w:val="18"/>
                <w:szCs w:val="18"/>
              </w:rPr>
            </w:pPr>
          </w:p>
          <w:p w14:paraId="711B1AB4" w14:textId="77777777" w:rsidR="00A233A1" w:rsidRPr="00DD457E" w:rsidRDefault="00A233A1" w:rsidP="00A233A1">
            <w:pPr>
              <w:jc w:val="center"/>
              <w:rPr>
                <w:sz w:val="18"/>
                <w:szCs w:val="18"/>
              </w:rPr>
            </w:pPr>
          </w:p>
          <w:p w14:paraId="37DC6633" w14:textId="77777777" w:rsidR="00A233A1" w:rsidRPr="00DD457E" w:rsidRDefault="00A233A1" w:rsidP="00A233A1">
            <w:pPr>
              <w:jc w:val="center"/>
              <w:rPr>
                <w:sz w:val="18"/>
                <w:szCs w:val="18"/>
              </w:rPr>
            </w:pPr>
          </w:p>
          <w:p w14:paraId="1D498148" w14:textId="77777777" w:rsidR="00A233A1" w:rsidRPr="00DD457E" w:rsidRDefault="00A233A1" w:rsidP="00A233A1">
            <w:pPr>
              <w:jc w:val="center"/>
              <w:rPr>
                <w:sz w:val="18"/>
                <w:szCs w:val="18"/>
              </w:rPr>
            </w:pPr>
          </w:p>
          <w:p w14:paraId="27F156F6" w14:textId="77777777" w:rsidR="00A233A1" w:rsidRPr="00DD457E" w:rsidRDefault="00A233A1" w:rsidP="00A233A1">
            <w:pPr>
              <w:jc w:val="center"/>
              <w:rPr>
                <w:sz w:val="18"/>
                <w:szCs w:val="18"/>
              </w:rPr>
            </w:pPr>
          </w:p>
          <w:p w14:paraId="70A1F0DC" w14:textId="77777777" w:rsidR="00A233A1" w:rsidRPr="00DD457E" w:rsidRDefault="00A233A1" w:rsidP="00A233A1">
            <w:pPr>
              <w:jc w:val="center"/>
              <w:rPr>
                <w:sz w:val="18"/>
                <w:szCs w:val="18"/>
              </w:rPr>
            </w:pPr>
          </w:p>
          <w:p w14:paraId="0FA20B6E" w14:textId="77777777" w:rsidR="00A233A1" w:rsidRPr="00DD457E" w:rsidRDefault="00A233A1" w:rsidP="00A233A1">
            <w:pPr>
              <w:jc w:val="center"/>
              <w:rPr>
                <w:sz w:val="18"/>
                <w:szCs w:val="18"/>
              </w:rPr>
            </w:pPr>
          </w:p>
          <w:p w14:paraId="569D36D4" w14:textId="77777777" w:rsidR="00A233A1" w:rsidRPr="00DD457E" w:rsidRDefault="00A233A1" w:rsidP="00A233A1">
            <w:pPr>
              <w:jc w:val="center"/>
              <w:rPr>
                <w:sz w:val="18"/>
                <w:szCs w:val="18"/>
              </w:rPr>
            </w:pPr>
          </w:p>
          <w:p w14:paraId="684D41DF" w14:textId="77777777" w:rsidR="00A233A1" w:rsidRPr="00DD457E" w:rsidRDefault="00A233A1" w:rsidP="00A233A1">
            <w:pPr>
              <w:jc w:val="center"/>
              <w:rPr>
                <w:sz w:val="18"/>
                <w:szCs w:val="18"/>
              </w:rPr>
            </w:pPr>
          </w:p>
          <w:p w14:paraId="76E50690" w14:textId="77777777" w:rsidR="00A233A1" w:rsidRPr="00DD457E" w:rsidRDefault="00A233A1" w:rsidP="00A233A1">
            <w:pPr>
              <w:jc w:val="center"/>
              <w:rPr>
                <w:sz w:val="18"/>
                <w:szCs w:val="18"/>
              </w:rPr>
            </w:pPr>
          </w:p>
          <w:p w14:paraId="4B39BA7F" w14:textId="77777777" w:rsidR="00A233A1" w:rsidRPr="00DD457E" w:rsidRDefault="00A233A1" w:rsidP="00A233A1">
            <w:pPr>
              <w:jc w:val="center"/>
              <w:rPr>
                <w:sz w:val="18"/>
                <w:szCs w:val="18"/>
              </w:rPr>
            </w:pPr>
          </w:p>
          <w:p w14:paraId="00B48178" w14:textId="77777777" w:rsidR="00A233A1" w:rsidRPr="00DD457E" w:rsidRDefault="00A233A1" w:rsidP="00A233A1">
            <w:pPr>
              <w:jc w:val="center"/>
              <w:rPr>
                <w:sz w:val="18"/>
                <w:szCs w:val="18"/>
              </w:rPr>
            </w:pPr>
          </w:p>
          <w:p w14:paraId="27D77837" w14:textId="77777777" w:rsidR="00A233A1" w:rsidRPr="00DD457E" w:rsidRDefault="00A233A1" w:rsidP="00A233A1">
            <w:pPr>
              <w:jc w:val="center"/>
              <w:rPr>
                <w:sz w:val="18"/>
                <w:szCs w:val="18"/>
              </w:rPr>
            </w:pPr>
          </w:p>
          <w:p w14:paraId="102BA27D" w14:textId="77777777" w:rsidR="00A233A1" w:rsidRPr="00DD457E" w:rsidRDefault="00A233A1" w:rsidP="00A233A1">
            <w:pPr>
              <w:jc w:val="center"/>
              <w:rPr>
                <w:sz w:val="18"/>
                <w:szCs w:val="18"/>
              </w:rPr>
            </w:pPr>
          </w:p>
          <w:p w14:paraId="75053F7B" w14:textId="77777777" w:rsidR="00A233A1" w:rsidRPr="00DD457E" w:rsidRDefault="00A233A1" w:rsidP="00A233A1">
            <w:pPr>
              <w:jc w:val="center"/>
              <w:rPr>
                <w:sz w:val="18"/>
                <w:szCs w:val="18"/>
              </w:rPr>
            </w:pPr>
          </w:p>
          <w:p w14:paraId="65613E5D" w14:textId="77777777" w:rsidR="00A233A1" w:rsidRPr="00DD457E" w:rsidRDefault="00A233A1" w:rsidP="00A233A1">
            <w:pPr>
              <w:jc w:val="center"/>
              <w:rPr>
                <w:sz w:val="18"/>
                <w:szCs w:val="18"/>
              </w:rPr>
            </w:pPr>
          </w:p>
          <w:p w14:paraId="5EA274F0" w14:textId="77777777" w:rsidR="00A233A1" w:rsidRPr="00DD457E" w:rsidRDefault="00A233A1" w:rsidP="00A233A1">
            <w:pPr>
              <w:jc w:val="center"/>
              <w:rPr>
                <w:sz w:val="18"/>
                <w:szCs w:val="18"/>
              </w:rPr>
            </w:pPr>
          </w:p>
          <w:p w14:paraId="196CFE65" w14:textId="77777777" w:rsidR="00A233A1" w:rsidRPr="00DD457E" w:rsidRDefault="00A233A1" w:rsidP="00A233A1">
            <w:pPr>
              <w:jc w:val="center"/>
              <w:rPr>
                <w:sz w:val="18"/>
                <w:szCs w:val="18"/>
              </w:rPr>
            </w:pPr>
          </w:p>
          <w:p w14:paraId="05682F0E" w14:textId="77777777" w:rsidR="00A233A1" w:rsidRPr="00DD457E" w:rsidRDefault="00A233A1" w:rsidP="00A233A1">
            <w:pPr>
              <w:jc w:val="center"/>
              <w:rPr>
                <w:sz w:val="18"/>
                <w:szCs w:val="18"/>
              </w:rPr>
            </w:pPr>
          </w:p>
          <w:p w14:paraId="08E1CEB5" w14:textId="77777777" w:rsidR="00A233A1" w:rsidRPr="00DD457E" w:rsidRDefault="00A233A1" w:rsidP="00A233A1">
            <w:pPr>
              <w:jc w:val="center"/>
              <w:rPr>
                <w:sz w:val="18"/>
                <w:szCs w:val="18"/>
              </w:rPr>
            </w:pPr>
          </w:p>
          <w:p w14:paraId="59C3A615" w14:textId="77777777" w:rsidR="00A233A1" w:rsidRPr="00DD457E" w:rsidRDefault="00A233A1" w:rsidP="00A233A1">
            <w:pPr>
              <w:jc w:val="center"/>
              <w:rPr>
                <w:sz w:val="18"/>
                <w:szCs w:val="18"/>
              </w:rPr>
            </w:pPr>
          </w:p>
          <w:p w14:paraId="41C7538A" w14:textId="77777777" w:rsidR="00A233A1" w:rsidRPr="00DD457E" w:rsidRDefault="00A233A1" w:rsidP="00A233A1">
            <w:pPr>
              <w:jc w:val="center"/>
              <w:rPr>
                <w:sz w:val="18"/>
                <w:szCs w:val="18"/>
              </w:rPr>
            </w:pPr>
          </w:p>
          <w:p w14:paraId="16DC9BCB" w14:textId="77777777" w:rsidR="00A233A1" w:rsidRPr="00DD457E" w:rsidRDefault="00A233A1" w:rsidP="00A233A1">
            <w:pPr>
              <w:jc w:val="center"/>
              <w:rPr>
                <w:sz w:val="18"/>
                <w:szCs w:val="18"/>
              </w:rPr>
            </w:pPr>
          </w:p>
          <w:p w14:paraId="2851793D" w14:textId="77777777" w:rsidR="00A233A1" w:rsidRPr="00DD457E" w:rsidRDefault="00A233A1" w:rsidP="00A233A1">
            <w:pPr>
              <w:jc w:val="center"/>
              <w:rPr>
                <w:sz w:val="18"/>
                <w:szCs w:val="18"/>
              </w:rPr>
            </w:pPr>
          </w:p>
          <w:p w14:paraId="58A4DF5E" w14:textId="77777777" w:rsidR="00A233A1" w:rsidRPr="00DD457E" w:rsidRDefault="00A233A1" w:rsidP="00A233A1">
            <w:pPr>
              <w:jc w:val="center"/>
              <w:rPr>
                <w:sz w:val="18"/>
                <w:szCs w:val="18"/>
              </w:rPr>
            </w:pPr>
          </w:p>
          <w:p w14:paraId="4819FA8E" w14:textId="77777777" w:rsidR="00A233A1" w:rsidRPr="00DD457E" w:rsidRDefault="00A233A1" w:rsidP="00A233A1">
            <w:pPr>
              <w:jc w:val="center"/>
              <w:rPr>
                <w:sz w:val="18"/>
                <w:szCs w:val="18"/>
              </w:rPr>
            </w:pPr>
          </w:p>
          <w:p w14:paraId="27ADF886" w14:textId="77777777" w:rsidR="00A233A1" w:rsidRPr="00DD457E" w:rsidRDefault="00A233A1" w:rsidP="00A233A1">
            <w:pPr>
              <w:jc w:val="center"/>
              <w:rPr>
                <w:sz w:val="18"/>
                <w:szCs w:val="18"/>
              </w:rPr>
            </w:pPr>
          </w:p>
          <w:p w14:paraId="5823E579" w14:textId="77777777" w:rsidR="00A233A1" w:rsidRPr="00DD457E" w:rsidRDefault="00A233A1" w:rsidP="00A233A1">
            <w:pPr>
              <w:jc w:val="center"/>
              <w:rPr>
                <w:sz w:val="18"/>
                <w:szCs w:val="18"/>
              </w:rPr>
            </w:pPr>
          </w:p>
          <w:p w14:paraId="74274705" w14:textId="77777777" w:rsidR="00A233A1" w:rsidRPr="00DD457E" w:rsidRDefault="00A233A1" w:rsidP="00A233A1">
            <w:pPr>
              <w:jc w:val="center"/>
              <w:rPr>
                <w:sz w:val="18"/>
                <w:szCs w:val="18"/>
              </w:rPr>
            </w:pPr>
          </w:p>
          <w:p w14:paraId="21DC7285" w14:textId="77777777" w:rsidR="00A233A1" w:rsidRPr="00DD457E" w:rsidRDefault="00A233A1" w:rsidP="00A233A1">
            <w:pPr>
              <w:jc w:val="center"/>
              <w:rPr>
                <w:sz w:val="18"/>
                <w:szCs w:val="18"/>
              </w:rPr>
            </w:pPr>
          </w:p>
          <w:p w14:paraId="21221AC8" w14:textId="77777777" w:rsidR="00A233A1" w:rsidRPr="00DD457E" w:rsidRDefault="00A233A1" w:rsidP="00A233A1">
            <w:pPr>
              <w:jc w:val="center"/>
              <w:rPr>
                <w:sz w:val="18"/>
                <w:szCs w:val="18"/>
              </w:rPr>
            </w:pPr>
          </w:p>
          <w:p w14:paraId="346A228E" w14:textId="77777777" w:rsidR="00A233A1" w:rsidRPr="00DD457E" w:rsidRDefault="00A233A1" w:rsidP="00A233A1">
            <w:pPr>
              <w:jc w:val="center"/>
              <w:rPr>
                <w:sz w:val="18"/>
                <w:szCs w:val="18"/>
              </w:rPr>
            </w:pPr>
          </w:p>
          <w:p w14:paraId="66BC6864" w14:textId="77777777" w:rsidR="00A233A1" w:rsidRPr="00DD457E" w:rsidRDefault="00A233A1" w:rsidP="00A233A1">
            <w:pPr>
              <w:jc w:val="center"/>
              <w:rPr>
                <w:sz w:val="18"/>
                <w:szCs w:val="18"/>
              </w:rPr>
            </w:pPr>
          </w:p>
          <w:p w14:paraId="64FDB71E" w14:textId="77777777" w:rsidR="00A233A1" w:rsidRPr="00DD457E" w:rsidRDefault="00A233A1" w:rsidP="00A233A1">
            <w:pPr>
              <w:jc w:val="center"/>
              <w:rPr>
                <w:sz w:val="18"/>
                <w:szCs w:val="18"/>
              </w:rPr>
            </w:pPr>
          </w:p>
          <w:p w14:paraId="7466DE39" w14:textId="77777777" w:rsidR="00A233A1" w:rsidRPr="00DD457E" w:rsidRDefault="00A233A1" w:rsidP="00A233A1">
            <w:pPr>
              <w:jc w:val="center"/>
              <w:rPr>
                <w:sz w:val="18"/>
                <w:szCs w:val="18"/>
              </w:rPr>
            </w:pPr>
          </w:p>
          <w:p w14:paraId="2968393A" w14:textId="77777777" w:rsidR="00A233A1" w:rsidRPr="00DD457E" w:rsidRDefault="00A233A1" w:rsidP="00A233A1">
            <w:pPr>
              <w:jc w:val="center"/>
              <w:rPr>
                <w:sz w:val="18"/>
                <w:szCs w:val="18"/>
              </w:rPr>
            </w:pPr>
          </w:p>
          <w:p w14:paraId="1E683E1D" w14:textId="77777777" w:rsidR="00A233A1" w:rsidRPr="00DD457E" w:rsidRDefault="00A233A1" w:rsidP="00A233A1">
            <w:pPr>
              <w:jc w:val="center"/>
              <w:rPr>
                <w:sz w:val="18"/>
                <w:szCs w:val="18"/>
              </w:rPr>
            </w:pPr>
          </w:p>
          <w:p w14:paraId="2023A26C" w14:textId="77777777" w:rsidR="00A233A1" w:rsidRPr="00DD457E" w:rsidRDefault="00A233A1" w:rsidP="00A233A1">
            <w:pPr>
              <w:jc w:val="center"/>
              <w:rPr>
                <w:sz w:val="18"/>
                <w:szCs w:val="18"/>
              </w:rPr>
            </w:pPr>
          </w:p>
          <w:p w14:paraId="121AD271" w14:textId="77777777" w:rsidR="00A233A1" w:rsidRPr="00DD457E" w:rsidRDefault="00A233A1" w:rsidP="00A233A1">
            <w:pPr>
              <w:jc w:val="center"/>
              <w:rPr>
                <w:sz w:val="18"/>
                <w:szCs w:val="18"/>
              </w:rPr>
            </w:pPr>
          </w:p>
          <w:p w14:paraId="2A07FE49" w14:textId="77777777" w:rsidR="00A233A1" w:rsidRPr="00DD457E" w:rsidRDefault="00A233A1" w:rsidP="00A233A1">
            <w:pPr>
              <w:jc w:val="center"/>
              <w:rPr>
                <w:sz w:val="18"/>
                <w:szCs w:val="18"/>
              </w:rPr>
            </w:pPr>
          </w:p>
          <w:p w14:paraId="0FB30A11" w14:textId="77777777" w:rsidR="00A233A1" w:rsidRPr="00DD457E" w:rsidRDefault="00A233A1" w:rsidP="00A233A1">
            <w:pPr>
              <w:jc w:val="center"/>
              <w:rPr>
                <w:sz w:val="18"/>
                <w:szCs w:val="18"/>
              </w:rPr>
            </w:pPr>
          </w:p>
          <w:p w14:paraId="6295F5F5" w14:textId="77777777" w:rsidR="00A233A1" w:rsidRPr="00DD457E" w:rsidRDefault="00A233A1" w:rsidP="00A233A1">
            <w:pPr>
              <w:jc w:val="center"/>
              <w:rPr>
                <w:sz w:val="18"/>
                <w:szCs w:val="18"/>
              </w:rPr>
            </w:pPr>
          </w:p>
          <w:p w14:paraId="2E09924B" w14:textId="77777777" w:rsidR="00A233A1" w:rsidRPr="00DD457E" w:rsidRDefault="00A233A1" w:rsidP="00A233A1">
            <w:pPr>
              <w:jc w:val="center"/>
              <w:rPr>
                <w:sz w:val="18"/>
                <w:szCs w:val="18"/>
              </w:rPr>
            </w:pPr>
          </w:p>
          <w:p w14:paraId="403E1C5D" w14:textId="77777777" w:rsidR="00A233A1" w:rsidRPr="00DD457E" w:rsidRDefault="00A233A1" w:rsidP="00A233A1">
            <w:pPr>
              <w:jc w:val="center"/>
              <w:rPr>
                <w:sz w:val="18"/>
                <w:szCs w:val="18"/>
              </w:rPr>
            </w:pPr>
          </w:p>
          <w:p w14:paraId="29D302D0" w14:textId="77777777" w:rsidR="00A233A1" w:rsidRPr="00DD457E" w:rsidRDefault="00A233A1" w:rsidP="00A233A1">
            <w:pPr>
              <w:jc w:val="center"/>
              <w:rPr>
                <w:sz w:val="18"/>
                <w:szCs w:val="18"/>
              </w:rPr>
            </w:pPr>
          </w:p>
          <w:p w14:paraId="1F1FB60A" w14:textId="77777777" w:rsidR="00A233A1" w:rsidRPr="00DD457E" w:rsidRDefault="00A233A1" w:rsidP="00A233A1">
            <w:pPr>
              <w:jc w:val="center"/>
              <w:rPr>
                <w:sz w:val="18"/>
                <w:szCs w:val="18"/>
              </w:rPr>
            </w:pPr>
          </w:p>
          <w:p w14:paraId="1E975442" w14:textId="77777777" w:rsidR="00A233A1" w:rsidRPr="00DD457E" w:rsidRDefault="00A233A1" w:rsidP="00A233A1">
            <w:pPr>
              <w:jc w:val="center"/>
              <w:rPr>
                <w:sz w:val="18"/>
                <w:szCs w:val="18"/>
              </w:rPr>
            </w:pPr>
          </w:p>
          <w:p w14:paraId="2E882B6A" w14:textId="77777777" w:rsidR="00A233A1" w:rsidRPr="00DD457E" w:rsidRDefault="00A233A1" w:rsidP="00A233A1">
            <w:pPr>
              <w:jc w:val="center"/>
              <w:rPr>
                <w:sz w:val="18"/>
                <w:szCs w:val="18"/>
              </w:rPr>
            </w:pPr>
          </w:p>
          <w:p w14:paraId="38F64744" w14:textId="77777777" w:rsidR="00A233A1" w:rsidRPr="00DD457E" w:rsidRDefault="00A233A1" w:rsidP="00A233A1">
            <w:pPr>
              <w:jc w:val="center"/>
              <w:rPr>
                <w:sz w:val="18"/>
                <w:szCs w:val="18"/>
              </w:rPr>
            </w:pPr>
          </w:p>
          <w:p w14:paraId="5B18D9A9" w14:textId="77777777" w:rsidR="00A233A1" w:rsidRPr="00DD457E" w:rsidRDefault="00A233A1" w:rsidP="00A233A1">
            <w:pPr>
              <w:jc w:val="center"/>
              <w:rPr>
                <w:sz w:val="18"/>
                <w:szCs w:val="18"/>
              </w:rPr>
            </w:pPr>
          </w:p>
          <w:p w14:paraId="6363200E" w14:textId="77777777" w:rsidR="00A233A1" w:rsidRPr="00DD457E" w:rsidRDefault="00A233A1" w:rsidP="00A233A1">
            <w:pPr>
              <w:jc w:val="center"/>
              <w:rPr>
                <w:sz w:val="18"/>
                <w:szCs w:val="18"/>
              </w:rPr>
            </w:pPr>
          </w:p>
          <w:p w14:paraId="6CD195FF" w14:textId="77777777" w:rsidR="00A233A1" w:rsidRPr="00DD457E" w:rsidRDefault="00A233A1" w:rsidP="00A233A1">
            <w:pPr>
              <w:jc w:val="center"/>
              <w:rPr>
                <w:sz w:val="18"/>
                <w:szCs w:val="18"/>
              </w:rPr>
            </w:pPr>
          </w:p>
          <w:p w14:paraId="3F743A78" w14:textId="77777777" w:rsidR="00A233A1" w:rsidRPr="00DD457E" w:rsidRDefault="00A233A1" w:rsidP="00A233A1">
            <w:pPr>
              <w:jc w:val="center"/>
              <w:rPr>
                <w:sz w:val="18"/>
                <w:szCs w:val="18"/>
              </w:rPr>
            </w:pPr>
          </w:p>
          <w:p w14:paraId="68F3D78C" w14:textId="77777777" w:rsidR="00A233A1" w:rsidRPr="00DD457E" w:rsidRDefault="00A233A1" w:rsidP="00A233A1">
            <w:pPr>
              <w:jc w:val="center"/>
              <w:rPr>
                <w:sz w:val="18"/>
                <w:szCs w:val="18"/>
              </w:rPr>
            </w:pPr>
          </w:p>
          <w:p w14:paraId="6DA0FA69" w14:textId="77777777" w:rsidR="00A233A1" w:rsidRPr="00DD457E" w:rsidRDefault="00A233A1" w:rsidP="00A233A1">
            <w:pPr>
              <w:jc w:val="center"/>
              <w:rPr>
                <w:sz w:val="18"/>
                <w:szCs w:val="18"/>
              </w:rPr>
            </w:pPr>
          </w:p>
          <w:p w14:paraId="53B38534" w14:textId="77777777" w:rsidR="00A233A1" w:rsidRPr="00DD457E" w:rsidRDefault="00A233A1" w:rsidP="00A233A1">
            <w:pPr>
              <w:jc w:val="center"/>
              <w:rPr>
                <w:sz w:val="18"/>
                <w:szCs w:val="18"/>
              </w:rPr>
            </w:pPr>
          </w:p>
          <w:p w14:paraId="290A0DDC" w14:textId="77777777" w:rsidR="00A233A1" w:rsidRPr="00DD457E" w:rsidRDefault="00A233A1" w:rsidP="00A233A1">
            <w:pPr>
              <w:jc w:val="center"/>
              <w:rPr>
                <w:sz w:val="18"/>
                <w:szCs w:val="18"/>
              </w:rPr>
            </w:pPr>
          </w:p>
          <w:p w14:paraId="01C26EF7" w14:textId="77777777" w:rsidR="00A233A1" w:rsidRPr="00DD457E" w:rsidRDefault="00A233A1" w:rsidP="00A233A1">
            <w:pPr>
              <w:jc w:val="center"/>
              <w:rPr>
                <w:sz w:val="18"/>
                <w:szCs w:val="18"/>
              </w:rPr>
            </w:pPr>
          </w:p>
          <w:p w14:paraId="1B27BC7F" w14:textId="77777777" w:rsidR="00A233A1" w:rsidRPr="00DD457E" w:rsidRDefault="00A233A1" w:rsidP="00A233A1">
            <w:pPr>
              <w:jc w:val="center"/>
              <w:rPr>
                <w:sz w:val="18"/>
                <w:szCs w:val="18"/>
              </w:rPr>
            </w:pPr>
          </w:p>
          <w:p w14:paraId="5E77018B" w14:textId="77777777" w:rsidR="00A233A1" w:rsidRPr="00DD457E" w:rsidRDefault="00A233A1" w:rsidP="00A233A1">
            <w:pPr>
              <w:jc w:val="center"/>
              <w:rPr>
                <w:sz w:val="18"/>
                <w:szCs w:val="18"/>
              </w:rPr>
            </w:pPr>
          </w:p>
          <w:p w14:paraId="16832530" w14:textId="77777777" w:rsidR="00A233A1" w:rsidRPr="00DD457E" w:rsidRDefault="00A233A1" w:rsidP="00A233A1">
            <w:pPr>
              <w:jc w:val="center"/>
              <w:rPr>
                <w:sz w:val="18"/>
                <w:szCs w:val="18"/>
              </w:rPr>
            </w:pPr>
          </w:p>
          <w:p w14:paraId="4036674C" w14:textId="77777777" w:rsidR="00A233A1" w:rsidRPr="00DD457E" w:rsidRDefault="00A233A1" w:rsidP="00A233A1">
            <w:pPr>
              <w:jc w:val="center"/>
              <w:rPr>
                <w:sz w:val="18"/>
                <w:szCs w:val="18"/>
              </w:rPr>
            </w:pPr>
          </w:p>
          <w:p w14:paraId="0225A5AE" w14:textId="77777777" w:rsidR="00A233A1" w:rsidRPr="00DD457E" w:rsidRDefault="00A233A1" w:rsidP="00A233A1">
            <w:pPr>
              <w:jc w:val="center"/>
              <w:rPr>
                <w:sz w:val="18"/>
                <w:szCs w:val="18"/>
              </w:rPr>
            </w:pPr>
          </w:p>
          <w:p w14:paraId="7951BA3B" w14:textId="77777777" w:rsidR="00A233A1" w:rsidRPr="00DD457E" w:rsidRDefault="00A233A1" w:rsidP="00A233A1">
            <w:pPr>
              <w:jc w:val="center"/>
              <w:rPr>
                <w:sz w:val="18"/>
                <w:szCs w:val="18"/>
              </w:rPr>
            </w:pPr>
          </w:p>
          <w:p w14:paraId="4F626837" w14:textId="77777777" w:rsidR="00A233A1" w:rsidRPr="00DD457E" w:rsidRDefault="00A233A1" w:rsidP="00A233A1">
            <w:pPr>
              <w:jc w:val="center"/>
              <w:rPr>
                <w:sz w:val="18"/>
                <w:szCs w:val="18"/>
              </w:rPr>
            </w:pPr>
          </w:p>
          <w:p w14:paraId="0D44DD6D" w14:textId="77777777" w:rsidR="00A233A1" w:rsidRPr="00DD457E" w:rsidRDefault="00A233A1" w:rsidP="00A233A1">
            <w:pPr>
              <w:jc w:val="center"/>
              <w:rPr>
                <w:sz w:val="18"/>
                <w:szCs w:val="18"/>
              </w:rPr>
            </w:pPr>
          </w:p>
          <w:p w14:paraId="25EF511A" w14:textId="77777777" w:rsidR="00A233A1" w:rsidRPr="00DD457E" w:rsidRDefault="00A233A1" w:rsidP="00A233A1">
            <w:pPr>
              <w:jc w:val="center"/>
              <w:rPr>
                <w:sz w:val="18"/>
                <w:szCs w:val="18"/>
              </w:rPr>
            </w:pPr>
          </w:p>
          <w:p w14:paraId="69071641" w14:textId="77777777" w:rsidR="00A233A1" w:rsidRPr="00DD457E" w:rsidRDefault="00A233A1" w:rsidP="00A233A1">
            <w:pPr>
              <w:jc w:val="center"/>
              <w:rPr>
                <w:sz w:val="18"/>
                <w:szCs w:val="18"/>
              </w:rPr>
            </w:pPr>
          </w:p>
          <w:p w14:paraId="4FEDA436" w14:textId="77777777" w:rsidR="00A233A1" w:rsidRPr="00DD457E" w:rsidRDefault="00A233A1" w:rsidP="00A233A1">
            <w:pPr>
              <w:jc w:val="center"/>
              <w:rPr>
                <w:sz w:val="18"/>
                <w:szCs w:val="18"/>
              </w:rPr>
            </w:pPr>
          </w:p>
          <w:p w14:paraId="6AC19B55" w14:textId="77777777" w:rsidR="00A233A1" w:rsidRPr="00DD457E" w:rsidRDefault="00A233A1" w:rsidP="00A233A1">
            <w:pPr>
              <w:jc w:val="center"/>
              <w:rPr>
                <w:sz w:val="18"/>
                <w:szCs w:val="18"/>
              </w:rPr>
            </w:pPr>
          </w:p>
          <w:p w14:paraId="2071056A" w14:textId="77777777" w:rsidR="00A233A1" w:rsidRPr="00DD457E" w:rsidRDefault="00A233A1" w:rsidP="00A233A1">
            <w:pPr>
              <w:jc w:val="center"/>
              <w:rPr>
                <w:sz w:val="18"/>
                <w:szCs w:val="18"/>
              </w:rPr>
            </w:pPr>
          </w:p>
          <w:p w14:paraId="2AE97ED0" w14:textId="77777777" w:rsidR="00A233A1" w:rsidRPr="00DD457E" w:rsidRDefault="00A233A1" w:rsidP="00A233A1">
            <w:pPr>
              <w:jc w:val="center"/>
              <w:rPr>
                <w:sz w:val="18"/>
                <w:szCs w:val="18"/>
              </w:rPr>
            </w:pPr>
          </w:p>
          <w:p w14:paraId="5AB2BA17" w14:textId="77777777" w:rsidR="00A233A1" w:rsidRPr="00DD457E" w:rsidRDefault="00A233A1" w:rsidP="00A233A1">
            <w:pPr>
              <w:jc w:val="center"/>
              <w:rPr>
                <w:sz w:val="18"/>
                <w:szCs w:val="18"/>
              </w:rPr>
            </w:pPr>
          </w:p>
          <w:p w14:paraId="1599FDF8" w14:textId="77777777" w:rsidR="00A233A1" w:rsidRPr="00DD457E" w:rsidRDefault="00A233A1" w:rsidP="00A233A1">
            <w:pPr>
              <w:jc w:val="center"/>
              <w:rPr>
                <w:sz w:val="18"/>
                <w:szCs w:val="18"/>
              </w:rPr>
            </w:pPr>
          </w:p>
          <w:p w14:paraId="4FB0BF00" w14:textId="77777777" w:rsidR="00A233A1" w:rsidRPr="00DD457E" w:rsidRDefault="00A233A1" w:rsidP="00A233A1">
            <w:pPr>
              <w:jc w:val="center"/>
              <w:rPr>
                <w:sz w:val="18"/>
                <w:szCs w:val="18"/>
              </w:rPr>
            </w:pPr>
          </w:p>
          <w:p w14:paraId="4A9C4DC6" w14:textId="77777777" w:rsidR="00A233A1" w:rsidRPr="00DD457E" w:rsidRDefault="00A233A1" w:rsidP="00A233A1">
            <w:pPr>
              <w:jc w:val="center"/>
              <w:rPr>
                <w:sz w:val="18"/>
                <w:szCs w:val="18"/>
              </w:rPr>
            </w:pPr>
          </w:p>
          <w:p w14:paraId="6960788C" w14:textId="77777777" w:rsidR="00A233A1" w:rsidRPr="00DD457E" w:rsidRDefault="00A233A1" w:rsidP="00A233A1">
            <w:pPr>
              <w:jc w:val="center"/>
              <w:rPr>
                <w:sz w:val="18"/>
                <w:szCs w:val="18"/>
              </w:rPr>
            </w:pPr>
          </w:p>
          <w:p w14:paraId="34FD87F9" w14:textId="77777777" w:rsidR="00A233A1" w:rsidRPr="00DD457E" w:rsidRDefault="00A233A1" w:rsidP="00A233A1">
            <w:pPr>
              <w:jc w:val="center"/>
              <w:rPr>
                <w:sz w:val="18"/>
                <w:szCs w:val="18"/>
              </w:rPr>
            </w:pPr>
          </w:p>
          <w:p w14:paraId="7D56319F" w14:textId="77777777" w:rsidR="00A233A1" w:rsidRPr="00DD457E" w:rsidRDefault="00A233A1" w:rsidP="00A233A1">
            <w:pPr>
              <w:jc w:val="center"/>
              <w:rPr>
                <w:sz w:val="18"/>
                <w:szCs w:val="18"/>
              </w:rPr>
            </w:pPr>
          </w:p>
          <w:p w14:paraId="6EBA9C9E" w14:textId="77777777" w:rsidR="00A233A1" w:rsidRPr="00DD457E" w:rsidRDefault="00A233A1" w:rsidP="00A233A1">
            <w:pPr>
              <w:jc w:val="center"/>
              <w:rPr>
                <w:sz w:val="18"/>
                <w:szCs w:val="18"/>
              </w:rPr>
            </w:pPr>
          </w:p>
          <w:p w14:paraId="08173CFB" w14:textId="77777777" w:rsidR="00A233A1" w:rsidRPr="00DD457E" w:rsidRDefault="00A233A1" w:rsidP="00A233A1">
            <w:pPr>
              <w:jc w:val="center"/>
              <w:rPr>
                <w:sz w:val="18"/>
                <w:szCs w:val="18"/>
              </w:rPr>
            </w:pPr>
          </w:p>
          <w:p w14:paraId="7E8B2C17" w14:textId="77777777" w:rsidR="00A233A1" w:rsidRPr="00DD457E" w:rsidRDefault="00A233A1" w:rsidP="00A233A1">
            <w:pPr>
              <w:jc w:val="center"/>
              <w:rPr>
                <w:sz w:val="18"/>
                <w:szCs w:val="18"/>
              </w:rPr>
            </w:pPr>
          </w:p>
          <w:p w14:paraId="3C27766D" w14:textId="77777777" w:rsidR="00A233A1" w:rsidRPr="00DD457E" w:rsidRDefault="00A233A1" w:rsidP="00A233A1">
            <w:pPr>
              <w:jc w:val="center"/>
              <w:rPr>
                <w:sz w:val="18"/>
                <w:szCs w:val="18"/>
              </w:rPr>
            </w:pPr>
          </w:p>
          <w:p w14:paraId="50F7080B" w14:textId="77777777" w:rsidR="00A233A1" w:rsidRPr="00DD457E" w:rsidRDefault="00A233A1" w:rsidP="00A233A1">
            <w:pPr>
              <w:jc w:val="center"/>
              <w:rPr>
                <w:sz w:val="18"/>
                <w:szCs w:val="18"/>
              </w:rPr>
            </w:pPr>
          </w:p>
          <w:p w14:paraId="2FFC5CAC" w14:textId="77777777" w:rsidR="00A233A1" w:rsidRPr="00DD457E" w:rsidRDefault="00A233A1" w:rsidP="00A233A1">
            <w:pPr>
              <w:jc w:val="center"/>
              <w:rPr>
                <w:sz w:val="18"/>
                <w:szCs w:val="18"/>
              </w:rPr>
            </w:pPr>
          </w:p>
          <w:p w14:paraId="7F7C01AE" w14:textId="77777777" w:rsidR="00A233A1" w:rsidRPr="00DD457E" w:rsidRDefault="00A233A1" w:rsidP="00A233A1">
            <w:pPr>
              <w:jc w:val="center"/>
              <w:rPr>
                <w:sz w:val="18"/>
                <w:szCs w:val="18"/>
              </w:rPr>
            </w:pPr>
          </w:p>
          <w:p w14:paraId="53597030" w14:textId="77777777" w:rsidR="00A233A1" w:rsidRPr="00DD457E" w:rsidRDefault="00A233A1" w:rsidP="00A233A1">
            <w:pPr>
              <w:jc w:val="center"/>
              <w:rPr>
                <w:sz w:val="18"/>
                <w:szCs w:val="18"/>
              </w:rPr>
            </w:pPr>
          </w:p>
          <w:p w14:paraId="2931C492" w14:textId="77777777" w:rsidR="00A233A1" w:rsidRPr="00DD457E" w:rsidRDefault="00A233A1" w:rsidP="00A233A1">
            <w:pPr>
              <w:jc w:val="center"/>
              <w:rPr>
                <w:sz w:val="18"/>
                <w:szCs w:val="18"/>
              </w:rPr>
            </w:pPr>
          </w:p>
          <w:p w14:paraId="754ED46D" w14:textId="77777777" w:rsidR="00A233A1" w:rsidRPr="00DD457E" w:rsidRDefault="00A233A1" w:rsidP="00A233A1">
            <w:pPr>
              <w:jc w:val="center"/>
              <w:rPr>
                <w:sz w:val="18"/>
                <w:szCs w:val="18"/>
              </w:rPr>
            </w:pPr>
          </w:p>
          <w:p w14:paraId="6C384D0F" w14:textId="77777777" w:rsidR="00A233A1" w:rsidRPr="00DD457E" w:rsidRDefault="00A233A1" w:rsidP="00A233A1">
            <w:pPr>
              <w:jc w:val="center"/>
              <w:rPr>
                <w:sz w:val="18"/>
                <w:szCs w:val="18"/>
              </w:rPr>
            </w:pPr>
          </w:p>
          <w:p w14:paraId="46F13534" w14:textId="77777777" w:rsidR="00A233A1" w:rsidRPr="00DD457E" w:rsidRDefault="00A233A1" w:rsidP="00A233A1">
            <w:pPr>
              <w:jc w:val="center"/>
              <w:rPr>
                <w:sz w:val="18"/>
                <w:szCs w:val="18"/>
              </w:rPr>
            </w:pPr>
          </w:p>
          <w:p w14:paraId="2E92F65D" w14:textId="77777777" w:rsidR="00A233A1" w:rsidRPr="00DD457E" w:rsidRDefault="00A233A1" w:rsidP="00A233A1">
            <w:pPr>
              <w:jc w:val="center"/>
              <w:rPr>
                <w:sz w:val="18"/>
                <w:szCs w:val="18"/>
              </w:rPr>
            </w:pPr>
          </w:p>
          <w:p w14:paraId="57022BE5" w14:textId="77777777" w:rsidR="00A233A1" w:rsidRPr="00DD457E" w:rsidRDefault="00A233A1" w:rsidP="00A233A1">
            <w:pPr>
              <w:jc w:val="center"/>
              <w:rPr>
                <w:sz w:val="18"/>
                <w:szCs w:val="18"/>
              </w:rPr>
            </w:pPr>
          </w:p>
          <w:p w14:paraId="095ACF6E" w14:textId="77777777" w:rsidR="00A233A1" w:rsidRPr="00DD457E" w:rsidRDefault="00A233A1" w:rsidP="00A233A1">
            <w:pPr>
              <w:jc w:val="center"/>
              <w:rPr>
                <w:sz w:val="18"/>
                <w:szCs w:val="18"/>
              </w:rPr>
            </w:pPr>
          </w:p>
          <w:p w14:paraId="7BD45D43" w14:textId="77777777" w:rsidR="00A233A1" w:rsidRPr="00DD457E" w:rsidRDefault="00A233A1" w:rsidP="00A233A1">
            <w:pPr>
              <w:jc w:val="center"/>
              <w:rPr>
                <w:sz w:val="18"/>
                <w:szCs w:val="18"/>
              </w:rPr>
            </w:pPr>
          </w:p>
          <w:p w14:paraId="1D0ADD49" w14:textId="77777777" w:rsidR="00A233A1" w:rsidRPr="00DD457E" w:rsidRDefault="00A233A1" w:rsidP="00A233A1">
            <w:pPr>
              <w:jc w:val="center"/>
              <w:rPr>
                <w:sz w:val="18"/>
                <w:szCs w:val="18"/>
              </w:rPr>
            </w:pPr>
          </w:p>
          <w:p w14:paraId="44D7FC6E" w14:textId="77777777" w:rsidR="00A233A1" w:rsidRPr="00DD457E" w:rsidRDefault="00A233A1" w:rsidP="00A233A1">
            <w:pPr>
              <w:jc w:val="center"/>
              <w:rPr>
                <w:sz w:val="18"/>
                <w:szCs w:val="18"/>
              </w:rPr>
            </w:pPr>
          </w:p>
          <w:p w14:paraId="2CFBE9AB" w14:textId="77777777" w:rsidR="00A233A1" w:rsidRPr="00DD457E" w:rsidRDefault="00A233A1" w:rsidP="00A233A1">
            <w:pPr>
              <w:jc w:val="center"/>
              <w:rPr>
                <w:sz w:val="18"/>
                <w:szCs w:val="18"/>
              </w:rPr>
            </w:pPr>
          </w:p>
          <w:p w14:paraId="57401990" w14:textId="77777777" w:rsidR="00A233A1" w:rsidRPr="00DD457E" w:rsidRDefault="00A233A1" w:rsidP="00A233A1">
            <w:pPr>
              <w:jc w:val="center"/>
              <w:rPr>
                <w:sz w:val="18"/>
                <w:szCs w:val="18"/>
              </w:rPr>
            </w:pPr>
          </w:p>
          <w:p w14:paraId="51219E5A" w14:textId="77777777" w:rsidR="00A233A1" w:rsidRPr="00DD457E" w:rsidRDefault="00A233A1" w:rsidP="00A233A1">
            <w:pPr>
              <w:jc w:val="center"/>
              <w:rPr>
                <w:sz w:val="18"/>
                <w:szCs w:val="18"/>
              </w:rPr>
            </w:pPr>
          </w:p>
          <w:p w14:paraId="11C4B1E6" w14:textId="77777777" w:rsidR="00A233A1" w:rsidRPr="00DD457E" w:rsidRDefault="00A233A1" w:rsidP="00A233A1">
            <w:pPr>
              <w:jc w:val="center"/>
              <w:rPr>
                <w:sz w:val="18"/>
                <w:szCs w:val="18"/>
              </w:rPr>
            </w:pPr>
          </w:p>
          <w:p w14:paraId="41E977CE" w14:textId="77777777" w:rsidR="00A233A1" w:rsidRPr="00DD457E" w:rsidRDefault="00A233A1" w:rsidP="00A233A1">
            <w:pPr>
              <w:jc w:val="center"/>
              <w:rPr>
                <w:sz w:val="18"/>
                <w:szCs w:val="18"/>
              </w:rPr>
            </w:pPr>
          </w:p>
          <w:p w14:paraId="34A5FCF8" w14:textId="77777777" w:rsidR="00A233A1" w:rsidRPr="00DD457E" w:rsidRDefault="00A233A1" w:rsidP="00A233A1">
            <w:pPr>
              <w:jc w:val="center"/>
              <w:rPr>
                <w:sz w:val="18"/>
                <w:szCs w:val="18"/>
              </w:rPr>
            </w:pPr>
          </w:p>
          <w:p w14:paraId="5EE6757B" w14:textId="77777777" w:rsidR="00A233A1" w:rsidRPr="00DD457E" w:rsidRDefault="00A233A1" w:rsidP="00A233A1">
            <w:pPr>
              <w:jc w:val="center"/>
              <w:rPr>
                <w:sz w:val="18"/>
                <w:szCs w:val="18"/>
              </w:rPr>
            </w:pPr>
          </w:p>
          <w:p w14:paraId="4A35E326" w14:textId="77777777" w:rsidR="00A233A1" w:rsidRPr="00DD457E" w:rsidRDefault="00A233A1" w:rsidP="00A233A1">
            <w:pPr>
              <w:jc w:val="center"/>
              <w:rPr>
                <w:sz w:val="18"/>
                <w:szCs w:val="18"/>
              </w:rPr>
            </w:pPr>
            <w:r w:rsidRPr="00DD457E">
              <w:rPr>
                <w:sz w:val="18"/>
                <w:szCs w:val="18"/>
              </w:rPr>
              <w:t>zákon č.</w:t>
            </w:r>
          </w:p>
          <w:p w14:paraId="1057FF20" w14:textId="77777777" w:rsidR="00A233A1" w:rsidRPr="00DD457E" w:rsidRDefault="00A233A1" w:rsidP="00A233A1">
            <w:pPr>
              <w:jc w:val="center"/>
              <w:rPr>
                <w:sz w:val="18"/>
                <w:szCs w:val="18"/>
              </w:rPr>
            </w:pPr>
            <w:r w:rsidRPr="00DD457E">
              <w:rPr>
                <w:sz w:val="18"/>
                <w:szCs w:val="18"/>
              </w:rPr>
              <w:t xml:space="preserve">600/2003 Z. z. </w:t>
            </w:r>
          </w:p>
          <w:p w14:paraId="1AE32BB2" w14:textId="77777777" w:rsidR="00A233A1" w:rsidRPr="00DD457E" w:rsidRDefault="00A233A1" w:rsidP="00A233A1">
            <w:pPr>
              <w:jc w:val="center"/>
              <w:rPr>
                <w:sz w:val="18"/>
                <w:szCs w:val="18"/>
              </w:rPr>
            </w:pPr>
          </w:p>
          <w:p w14:paraId="18100091" w14:textId="77777777" w:rsidR="00A233A1" w:rsidRPr="00DD457E" w:rsidRDefault="00A233A1" w:rsidP="00A233A1">
            <w:pPr>
              <w:jc w:val="center"/>
              <w:rPr>
                <w:sz w:val="18"/>
                <w:szCs w:val="18"/>
              </w:rPr>
            </w:pPr>
          </w:p>
          <w:p w14:paraId="38F2774B" w14:textId="77777777" w:rsidR="00A233A1" w:rsidRPr="00DD457E" w:rsidRDefault="00A233A1" w:rsidP="00A233A1">
            <w:pPr>
              <w:jc w:val="center"/>
              <w:rPr>
                <w:sz w:val="18"/>
                <w:szCs w:val="18"/>
              </w:rPr>
            </w:pPr>
          </w:p>
          <w:p w14:paraId="48D75010" w14:textId="77777777" w:rsidR="00A233A1" w:rsidRPr="00DD457E" w:rsidRDefault="00A233A1" w:rsidP="00A233A1">
            <w:pPr>
              <w:jc w:val="center"/>
              <w:rPr>
                <w:sz w:val="18"/>
                <w:szCs w:val="18"/>
              </w:rPr>
            </w:pPr>
          </w:p>
          <w:p w14:paraId="07274B29" w14:textId="77777777" w:rsidR="00A233A1" w:rsidRPr="00DD457E" w:rsidRDefault="00A233A1" w:rsidP="00A233A1">
            <w:pPr>
              <w:jc w:val="center"/>
              <w:rPr>
                <w:sz w:val="18"/>
                <w:szCs w:val="18"/>
              </w:rPr>
            </w:pPr>
          </w:p>
          <w:p w14:paraId="097B131A" w14:textId="77777777" w:rsidR="00A233A1" w:rsidRPr="00DD457E" w:rsidRDefault="00A233A1" w:rsidP="00A233A1">
            <w:pPr>
              <w:jc w:val="center"/>
              <w:rPr>
                <w:sz w:val="18"/>
                <w:szCs w:val="18"/>
              </w:rPr>
            </w:pPr>
          </w:p>
          <w:p w14:paraId="5198908E" w14:textId="77777777" w:rsidR="00A233A1" w:rsidRPr="00DD457E" w:rsidRDefault="00A233A1" w:rsidP="00A233A1">
            <w:pPr>
              <w:jc w:val="center"/>
              <w:rPr>
                <w:sz w:val="18"/>
                <w:szCs w:val="18"/>
              </w:rPr>
            </w:pPr>
          </w:p>
          <w:p w14:paraId="64EE75B2" w14:textId="77777777" w:rsidR="00A233A1" w:rsidRPr="00DD457E" w:rsidRDefault="00A233A1" w:rsidP="00A233A1">
            <w:pPr>
              <w:jc w:val="center"/>
              <w:rPr>
                <w:sz w:val="18"/>
                <w:szCs w:val="18"/>
              </w:rPr>
            </w:pPr>
          </w:p>
          <w:p w14:paraId="2B260CE6" w14:textId="77777777" w:rsidR="00A233A1" w:rsidRPr="00DD457E" w:rsidRDefault="00A233A1" w:rsidP="00A233A1">
            <w:pPr>
              <w:jc w:val="center"/>
              <w:rPr>
                <w:sz w:val="18"/>
                <w:szCs w:val="18"/>
              </w:rPr>
            </w:pPr>
          </w:p>
          <w:p w14:paraId="6DC9A839" w14:textId="77777777" w:rsidR="00A233A1" w:rsidRPr="00DD457E" w:rsidRDefault="00A233A1" w:rsidP="00A233A1">
            <w:pPr>
              <w:jc w:val="center"/>
              <w:rPr>
                <w:sz w:val="18"/>
                <w:szCs w:val="18"/>
              </w:rPr>
            </w:pPr>
          </w:p>
          <w:p w14:paraId="6C477649" w14:textId="77777777" w:rsidR="00A233A1" w:rsidRPr="00DD457E" w:rsidRDefault="00A233A1" w:rsidP="00A233A1">
            <w:pPr>
              <w:jc w:val="center"/>
              <w:rPr>
                <w:sz w:val="18"/>
                <w:szCs w:val="18"/>
              </w:rPr>
            </w:pPr>
          </w:p>
          <w:p w14:paraId="0C91B7CC" w14:textId="77777777" w:rsidR="00A233A1" w:rsidRPr="00DD457E" w:rsidRDefault="00A233A1" w:rsidP="00A233A1">
            <w:pPr>
              <w:jc w:val="center"/>
              <w:rPr>
                <w:sz w:val="18"/>
                <w:szCs w:val="18"/>
              </w:rPr>
            </w:pPr>
          </w:p>
          <w:p w14:paraId="4D44C887" w14:textId="77777777" w:rsidR="00A233A1" w:rsidRPr="00DD457E" w:rsidRDefault="00A233A1" w:rsidP="00A233A1">
            <w:pPr>
              <w:jc w:val="center"/>
              <w:rPr>
                <w:sz w:val="18"/>
                <w:szCs w:val="18"/>
              </w:rPr>
            </w:pPr>
          </w:p>
          <w:p w14:paraId="62CDBE74" w14:textId="77777777" w:rsidR="00A233A1" w:rsidRPr="00DD457E" w:rsidRDefault="00A233A1" w:rsidP="00A233A1">
            <w:pPr>
              <w:jc w:val="center"/>
              <w:rPr>
                <w:sz w:val="18"/>
                <w:szCs w:val="18"/>
              </w:rPr>
            </w:pPr>
          </w:p>
          <w:p w14:paraId="0A105910" w14:textId="77777777" w:rsidR="00A233A1" w:rsidRPr="00DD457E" w:rsidRDefault="00A233A1" w:rsidP="00A233A1">
            <w:pPr>
              <w:jc w:val="center"/>
              <w:rPr>
                <w:sz w:val="18"/>
                <w:szCs w:val="18"/>
              </w:rPr>
            </w:pPr>
          </w:p>
          <w:p w14:paraId="30356406" w14:textId="77777777" w:rsidR="00A233A1" w:rsidRPr="00DD457E" w:rsidRDefault="00A233A1" w:rsidP="00A233A1">
            <w:pPr>
              <w:jc w:val="center"/>
              <w:rPr>
                <w:sz w:val="18"/>
                <w:szCs w:val="18"/>
              </w:rPr>
            </w:pPr>
          </w:p>
          <w:p w14:paraId="0B4B1047" w14:textId="77777777" w:rsidR="00A233A1" w:rsidRPr="00DD457E" w:rsidRDefault="00A233A1" w:rsidP="00A233A1">
            <w:pPr>
              <w:jc w:val="center"/>
              <w:rPr>
                <w:sz w:val="18"/>
                <w:szCs w:val="18"/>
              </w:rPr>
            </w:pPr>
          </w:p>
          <w:p w14:paraId="59BC1BF4" w14:textId="77777777" w:rsidR="00A233A1" w:rsidRPr="00DD457E" w:rsidRDefault="00A233A1" w:rsidP="00A233A1">
            <w:pPr>
              <w:jc w:val="center"/>
              <w:rPr>
                <w:sz w:val="18"/>
                <w:szCs w:val="18"/>
              </w:rPr>
            </w:pPr>
          </w:p>
          <w:p w14:paraId="20894745" w14:textId="77777777" w:rsidR="00A233A1" w:rsidRPr="00DD457E" w:rsidRDefault="00A233A1" w:rsidP="00A233A1">
            <w:pPr>
              <w:jc w:val="center"/>
              <w:rPr>
                <w:sz w:val="18"/>
                <w:szCs w:val="18"/>
              </w:rPr>
            </w:pPr>
          </w:p>
          <w:p w14:paraId="4D7FDD8F" w14:textId="77777777" w:rsidR="00A233A1" w:rsidRPr="00DD457E" w:rsidRDefault="00A233A1" w:rsidP="00A233A1">
            <w:pPr>
              <w:jc w:val="center"/>
              <w:rPr>
                <w:sz w:val="18"/>
                <w:szCs w:val="18"/>
              </w:rPr>
            </w:pPr>
          </w:p>
          <w:p w14:paraId="3D639955" w14:textId="77777777" w:rsidR="00A233A1" w:rsidRPr="00DD457E" w:rsidRDefault="00A233A1" w:rsidP="00A233A1">
            <w:pPr>
              <w:jc w:val="center"/>
              <w:rPr>
                <w:sz w:val="18"/>
                <w:szCs w:val="18"/>
              </w:rPr>
            </w:pPr>
          </w:p>
          <w:p w14:paraId="30FE1850" w14:textId="77777777" w:rsidR="00A233A1" w:rsidRPr="00DD457E" w:rsidRDefault="00A233A1" w:rsidP="00A233A1">
            <w:pPr>
              <w:jc w:val="center"/>
              <w:rPr>
                <w:sz w:val="18"/>
                <w:szCs w:val="18"/>
              </w:rPr>
            </w:pPr>
          </w:p>
          <w:p w14:paraId="1EF78503" w14:textId="77777777" w:rsidR="00A233A1" w:rsidRPr="00DD457E" w:rsidRDefault="00A233A1" w:rsidP="00A233A1">
            <w:pPr>
              <w:jc w:val="center"/>
              <w:rPr>
                <w:sz w:val="18"/>
                <w:szCs w:val="18"/>
              </w:rPr>
            </w:pPr>
            <w:r w:rsidRPr="00DD457E">
              <w:rPr>
                <w:sz w:val="18"/>
                <w:szCs w:val="18"/>
              </w:rPr>
              <w:t>zákon č.</w:t>
            </w:r>
          </w:p>
          <w:p w14:paraId="18B696AA" w14:textId="77777777" w:rsidR="00A233A1" w:rsidRPr="00DD457E" w:rsidRDefault="00A233A1" w:rsidP="00A233A1">
            <w:pPr>
              <w:jc w:val="center"/>
              <w:rPr>
                <w:sz w:val="18"/>
                <w:szCs w:val="18"/>
              </w:rPr>
            </w:pPr>
            <w:r w:rsidRPr="00DD457E">
              <w:rPr>
                <w:sz w:val="18"/>
                <w:szCs w:val="18"/>
              </w:rPr>
              <w:lastRenderedPageBreak/>
              <w:t xml:space="preserve">627/2005 Z. z. </w:t>
            </w:r>
          </w:p>
          <w:p w14:paraId="2FBEB1AE" w14:textId="77777777" w:rsidR="00A233A1" w:rsidRPr="00DD457E" w:rsidRDefault="00A233A1" w:rsidP="00A233A1">
            <w:pPr>
              <w:jc w:val="center"/>
              <w:rPr>
                <w:sz w:val="18"/>
                <w:szCs w:val="18"/>
              </w:rPr>
            </w:pPr>
          </w:p>
          <w:p w14:paraId="41B32359" w14:textId="77777777" w:rsidR="00A233A1" w:rsidRPr="00DD457E" w:rsidRDefault="00A233A1" w:rsidP="00A233A1">
            <w:pPr>
              <w:jc w:val="center"/>
              <w:rPr>
                <w:sz w:val="18"/>
                <w:szCs w:val="18"/>
              </w:rPr>
            </w:pPr>
          </w:p>
          <w:p w14:paraId="105FDD95" w14:textId="77777777" w:rsidR="00A233A1" w:rsidRPr="00DD457E" w:rsidRDefault="00A233A1" w:rsidP="00A233A1">
            <w:pPr>
              <w:jc w:val="center"/>
              <w:rPr>
                <w:sz w:val="18"/>
                <w:szCs w:val="18"/>
              </w:rPr>
            </w:pPr>
          </w:p>
          <w:p w14:paraId="48C46536" w14:textId="77777777" w:rsidR="00A233A1" w:rsidRPr="00DD457E" w:rsidRDefault="00A233A1" w:rsidP="00A233A1">
            <w:pPr>
              <w:jc w:val="center"/>
              <w:rPr>
                <w:sz w:val="18"/>
                <w:szCs w:val="18"/>
              </w:rPr>
            </w:pPr>
          </w:p>
          <w:p w14:paraId="316B986B" w14:textId="77777777" w:rsidR="00A233A1" w:rsidRPr="00DD457E" w:rsidRDefault="00A233A1" w:rsidP="00A233A1">
            <w:pPr>
              <w:jc w:val="center"/>
              <w:rPr>
                <w:sz w:val="18"/>
                <w:szCs w:val="18"/>
              </w:rPr>
            </w:pPr>
          </w:p>
          <w:p w14:paraId="07C30582" w14:textId="77777777" w:rsidR="00A233A1" w:rsidRPr="00DD457E" w:rsidRDefault="00A233A1" w:rsidP="00A233A1">
            <w:pPr>
              <w:jc w:val="center"/>
              <w:rPr>
                <w:sz w:val="18"/>
                <w:szCs w:val="18"/>
              </w:rPr>
            </w:pPr>
          </w:p>
          <w:p w14:paraId="5FB70E63" w14:textId="77777777" w:rsidR="00A233A1" w:rsidRPr="00DD457E" w:rsidRDefault="00A233A1" w:rsidP="00A233A1">
            <w:pPr>
              <w:jc w:val="center"/>
              <w:rPr>
                <w:sz w:val="18"/>
                <w:szCs w:val="18"/>
              </w:rPr>
            </w:pPr>
          </w:p>
          <w:p w14:paraId="0CAFD4B8" w14:textId="77777777" w:rsidR="00A233A1" w:rsidRPr="00DD457E" w:rsidRDefault="00A233A1" w:rsidP="00A233A1">
            <w:pPr>
              <w:jc w:val="center"/>
              <w:rPr>
                <w:sz w:val="18"/>
                <w:szCs w:val="18"/>
              </w:rPr>
            </w:pPr>
          </w:p>
          <w:p w14:paraId="508047C5" w14:textId="77777777" w:rsidR="00A233A1" w:rsidRPr="00DD457E" w:rsidRDefault="00A233A1" w:rsidP="00A233A1">
            <w:pPr>
              <w:jc w:val="center"/>
              <w:rPr>
                <w:sz w:val="18"/>
                <w:szCs w:val="18"/>
              </w:rPr>
            </w:pPr>
          </w:p>
          <w:p w14:paraId="644E41DB" w14:textId="77777777" w:rsidR="00A233A1" w:rsidRPr="00DD457E" w:rsidRDefault="00A233A1" w:rsidP="00A233A1">
            <w:pPr>
              <w:jc w:val="center"/>
              <w:rPr>
                <w:sz w:val="18"/>
                <w:szCs w:val="18"/>
              </w:rPr>
            </w:pPr>
          </w:p>
          <w:p w14:paraId="294160FA" w14:textId="77777777" w:rsidR="00A233A1" w:rsidRPr="00DD457E" w:rsidRDefault="00A233A1" w:rsidP="00A233A1">
            <w:pPr>
              <w:jc w:val="center"/>
              <w:rPr>
                <w:sz w:val="18"/>
                <w:szCs w:val="18"/>
              </w:rPr>
            </w:pPr>
          </w:p>
          <w:p w14:paraId="4C32184F" w14:textId="77777777" w:rsidR="00A233A1" w:rsidRPr="00DD457E" w:rsidRDefault="00A233A1" w:rsidP="00A233A1">
            <w:pPr>
              <w:jc w:val="center"/>
              <w:rPr>
                <w:sz w:val="18"/>
                <w:szCs w:val="18"/>
              </w:rPr>
            </w:pPr>
          </w:p>
          <w:p w14:paraId="38DB5F19" w14:textId="77777777" w:rsidR="00A233A1" w:rsidRPr="00DD457E" w:rsidRDefault="00A233A1" w:rsidP="00A233A1">
            <w:pPr>
              <w:jc w:val="center"/>
              <w:rPr>
                <w:sz w:val="18"/>
                <w:szCs w:val="18"/>
              </w:rPr>
            </w:pPr>
          </w:p>
          <w:p w14:paraId="52DC1819" w14:textId="77777777" w:rsidR="00A233A1" w:rsidRPr="00DD457E" w:rsidRDefault="00A233A1" w:rsidP="00A233A1">
            <w:pPr>
              <w:jc w:val="center"/>
              <w:rPr>
                <w:sz w:val="18"/>
                <w:szCs w:val="18"/>
              </w:rPr>
            </w:pPr>
          </w:p>
          <w:p w14:paraId="60956500" w14:textId="77777777" w:rsidR="00A233A1" w:rsidRPr="00DD457E" w:rsidRDefault="00A233A1" w:rsidP="00A233A1">
            <w:pPr>
              <w:jc w:val="center"/>
              <w:rPr>
                <w:sz w:val="18"/>
                <w:szCs w:val="18"/>
              </w:rPr>
            </w:pPr>
          </w:p>
          <w:p w14:paraId="5E509CBF" w14:textId="77777777" w:rsidR="00A233A1" w:rsidRPr="00DD457E" w:rsidRDefault="00A233A1" w:rsidP="00A233A1">
            <w:pPr>
              <w:jc w:val="center"/>
              <w:rPr>
                <w:sz w:val="18"/>
                <w:szCs w:val="18"/>
              </w:rPr>
            </w:pPr>
          </w:p>
          <w:p w14:paraId="559A2CDE" w14:textId="77777777" w:rsidR="00A233A1" w:rsidRPr="00DD457E" w:rsidRDefault="00A233A1" w:rsidP="00A233A1">
            <w:pPr>
              <w:jc w:val="center"/>
              <w:rPr>
                <w:sz w:val="18"/>
                <w:szCs w:val="18"/>
              </w:rPr>
            </w:pPr>
          </w:p>
          <w:p w14:paraId="16B8268E" w14:textId="77777777" w:rsidR="00A233A1" w:rsidRPr="00DD457E" w:rsidRDefault="00A233A1" w:rsidP="00A233A1">
            <w:pPr>
              <w:jc w:val="center"/>
              <w:rPr>
                <w:sz w:val="18"/>
                <w:szCs w:val="18"/>
              </w:rPr>
            </w:pPr>
          </w:p>
          <w:p w14:paraId="31ABCA43" w14:textId="77777777" w:rsidR="00A233A1" w:rsidRPr="00DD457E" w:rsidRDefault="00A233A1" w:rsidP="00A233A1">
            <w:pPr>
              <w:jc w:val="center"/>
              <w:rPr>
                <w:sz w:val="18"/>
                <w:szCs w:val="18"/>
              </w:rPr>
            </w:pPr>
          </w:p>
          <w:p w14:paraId="267B3A6B" w14:textId="77777777" w:rsidR="00A233A1" w:rsidRPr="00DD457E" w:rsidRDefault="00A233A1" w:rsidP="00A233A1">
            <w:pPr>
              <w:jc w:val="center"/>
              <w:rPr>
                <w:sz w:val="18"/>
                <w:szCs w:val="18"/>
              </w:rPr>
            </w:pPr>
          </w:p>
          <w:p w14:paraId="607CD8AF" w14:textId="77777777" w:rsidR="00A233A1" w:rsidRPr="00DD457E" w:rsidRDefault="00A233A1" w:rsidP="00A233A1">
            <w:pPr>
              <w:jc w:val="center"/>
              <w:rPr>
                <w:sz w:val="18"/>
                <w:szCs w:val="18"/>
              </w:rPr>
            </w:pPr>
          </w:p>
          <w:p w14:paraId="3091AC28" w14:textId="77777777" w:rsidR="00A233A1" w:rsidRPr="00DD457E" w:rsidRDefault="00A233A1" w:rsidP="00A233A1">
            <w:pPr>
              <w:jc w:val="center"/>
              <w:rPr>
                <w:sz w:val="18"/>
                <w:szCs w:val="18"/>
              </w:rPr>
            </w:pPr>
          </w:p>
          <w:p w14:paraId="5F865AAA" w14:textId="77777777" w:rsidR="00A233A1" w:rsidRPr="00DD457E" w:rsidRDefault="00A233A1" w:rsidP="00A233A1">
            <w:pPr>
              <w:jc w:val="center"/>
              <w:rPr>
                <w:sz w:val="18"/>
                <w:szCs w:val="18"/>
              </w:rPr>
            </w:pPr>
          </w:p>
          <w:p w14:paraId="40510752" w14:textId="77777777" w:rsidR="00A233A1" w:rsidRPr="00DD457E" w:rsidRDefault="00A233A1" w:rsidP="00A233A1">
            <w:pPr>
              <w:jc w:val="center"/>
              <w:rPr>
                <w:sz w:val="18"/>
                <w:szCs w:val="18"/>
              </w:rPr>
            </w:pPr>
          </w:p>
          <w:p w14:paraId="7F92AD47" w14:textId="77777777" w:rsidR="00A233A1" w:rsidRPr="00DD457E" w:rsidRDefault="00A233A1" w:rsidP="00A233A1">
            <w:pPr>
              <w:jc w:val="center"/>
              <w:rPr>
                <w:sz w:val="18"/>
                <w:szCs w:val="18"/>
              </w:rPr>
            </w:pPr>
          </w:p>
          <w:p w14:paraId="390E6A7D" w14:textId="77777777" w:rsidR="00A233A1" w:rsidRPr="00DD457E" w:rsidRDefault="00A233A1" w:rsidP="00A233A1">
            <w:pPr>
              <w:jc w:val="center"/>
              <w:rPr>
                <w:sz w:val="18"/>
                <w:szCs w:val="18"/>
              </w:rPr>
            </w:pPr>
          </w:p>
          <w:p w14:paraId="79181440" w14:textId="77777777" w:rsidR="00A233A1" w:rsidRPr="00DD457E" w:rsidRDefault="00A233A1" w:rsidP="00A233A1">
            <w:pPr>
              <w:jc w:val="center"/>
              <w:rPr>
                <w:sz w:val="18"/>
                <w:szCs w:val="18"/>
              </w:rPr>
            </w:pPr>
          </w:p>
          <w:p w14:paraId="2BCDC919" w14:textId="77777777" w:rsidR="00A233A1" w:rsidRPr="00DD457E" w:rsidRDefault="00A233A1" w:rsidP="00A233A1">
            <w:pPr>
              <w:jc w:val="center"/>
              <w:rPr>
                <w:sz w:val="18"/>
                <w:szCs w:val="18"/>
              </w:rPr>
            </w:pPr>
          </w:p>
          <w:p w14:paraId="10A882A6" w14:textId="77777777" w:rsidR="00A233A1" w:rsidRPr="00DD457E" w:rsidRDefault="00A233A1" w:rsidP="00A233A1">
            <w:pPr>
              <w:jc w:val="center"/>
              <w:rPr>
                <w:sz w:val="18"/>
                <w:szCs w:val="18"/>
              </w:rPr>
            </w:pPr>
          </w:p>
          <w:p w14:paraId="2BA8E77B" w14:textId="77777777" w:rsidR="00A233A1" w:rsidRPr="00DD457E" w:rsidRDefault="00A233A1" w:rsidP="00A233A1">
            <w:pPr>
              <w:jc w:val="center"/>
              <w:rPr>
                <w:sz w:val="18"/>
                <w:szCs w:val="18"/>
              </w:rPr>
            </w:pPr>
          </w:p>
          <w:p w14:paraId="09C536F9" w14:textId="77777777" w:rsidR="00A233A1" w:rsidRPr="00DD457E" w:rsidRDefault="00A233A1" w:rsidP="00A233A1">
            <w:pPr>
              <w:jc w:val="center"/>
              <w:rPr>
                <w:sz w:val="18"/>
                <w:szCs w:val="18"/>
              </w:rPr>
            </w:pPr>
          </w:p>
          <w:p w14:paraId="6DDAA766" w14:textId="77777777" w:rsidR="00A233A1" w:rsidRPr="00DD457E" w:rsidRDefault="00A233A1" w:rsidP="00A233A1">
            <w:pPr>
              <w:jc w:val="center"/>
              <w:rPr>
                <w:sz w:val="18"/>
                <w:szCs w:val="18"/>
              </w:rPr>
            </w:pPr>
          </w:p>
          <w:p w14:paraId="7854F60D" w14:textId="77777777" w:rsidR="00A233A1" w:rsidRPr="00DD457E" w:rsidRDefault="00A233A1" w:rsidP="00A233A1">
            <w:pPr>
              <w:jc w:val="center"/>
              <w:rPr>
                <w:sz w:val="18"/>
                <w:szCs w:val="18"/>
              </w:rPr>
            </w:pPr>
          </w:p>
          <w:p w14:paraId="6E70569E" w14:textId="77777777" w:rsidR="00A233A1" w:rsidRPr="00DD457E" w:rsidRDefault="00A233A1" w:rsidP="00A233A1">
            <w:pPr>
              <w:jc w:val="center"/>
              <w:rPr>
                <w:sz w:val="18"/>
                <w:szCs w:val="18"/>
              </w:rPr>
            </w:pPr>
          </w:p>
          <w:p w14:paraId="66B7DC03" w14:textId="77777777" w:rsidR="00A233A1" w:rsidRPr="00DD457E" w:rsidRDefault="00A233A1" w:rsidP="00A233A1">
            <w:pPr>
              <w:jc w:val="center"/>
              <w:rPr>
                <w:sz w:val="18"/>
                <w:szCs w:val="18"/>
              </w:rPr>
            </w:pPr>
          </w:p>
          <w:p w14:paraId="36805F98" w14:textId="77777777" w:rsidR="00A233A1" w:rsidRPr="00DD457E" w:rsidRDefault="00A233A1" w:rsidP="00A233A1">
            <w:pPr>
              <w:jc w:val="center"/>
              <w:rPr>
                <w:sz w:val="18"/>
                <w:szCs w:val="18"/>
              </w:rPr>
            </w:pPr>
          </w:p>
          <w:p w14:paraId="75E01166" w14:textId="77777777" w:rsidR="00A233A1" w:rsidRPr="00DD457E" w:rsidRDefault="00A233A1" w:rsidP="00A233A1">
            <w:pPr>
              <w:jc w:val="center"/>
              <w:rPr>
                <w:sz w:val="18"/>
                <w:szCs w:val="18"/>
              </w:rPr>
            </w:pPr>
          </w:p>
          <w:p w14:paraId="30086553" w14:textId="77777777" w:rsidR="00A233A1" w:rsidRPr="00DD457E" w:rsidRDefault="00A233A1" w:rsidP="00A233A1">
            <w:pPr>
              <w:jc w:val="center"/>
              <w:rPr>
                <w:sz w:val="18"/>
                <w:szCs w:val="18"/>
              </w:rPr>
            </w:pPr>
          </w:p>
          <w:p w14:paraId="4D23F0F3" w14:textId="77777777" w:rsidR="00A233A1" w:rsidRPr="00DD457E" w:rsidRDefault="00A233A1" w:rsidP="00A233A1">
            <w:pPr>
              <w:jc w:val="center"/>
              <w:rPr>
                <w:sz w:val="18"/>
                <w:szCs w:val="18"/>
              </w:rPr>
            </w:pPr>
            <w:r w:rsidRPr="00DD457E">
              <w:rPr>
                <w:sz w:val="18"/>
                <w:szCs w:val="18"/>
              </w:rPr>
              <w:t>zákon č.</w:t>
            </w:r>
          </w:p>
          <w:p w14:paraId="76DF8546" w14:textId="77777777" w:rsidR="00A233A1" w:rsidRPr="00DD457E" w:rsidRDefault="00A233A1" w:rsidP="00A233A1">
            <w:pPr>
              <w:jc w:val="center"/>
              <w:rPr>
                <w:sz w:val="18"/>
                <w:szCs w:val="18"/>
              </w:rPr>
            </w:pPr>
            <w:r w:rsidRPr="00DD457E">
              <w:rPr>
                <w:sz w:val="18"/>
                <w:szCs w:val="18"/>
              </w:rPr>
              <w:t>571/2009 Z. z.</w:t>
            </w:r>
          </w:p>
          <w:p w14:paraId="7808B6F4" w14:textId="77777777" w:rsidR="00A233A1" w:rsidRPr="00DD457E" w:rsidRDefault="00A233A1" w:rsidP="00A233A1">
            <w:pPr>
              <w:jc w:val="center"/>
              <w:rPr>
                <w:sz w:val="18"/>
                <w:szCs w:val="18"/>
              </w:rPr>
            </w:pPr>
          </w:p>
          <w:p w14:paraId="015F9778" w14:textId="77777777" w:rsidR="00A233A1" w:rsidRPr="00DD457E" w:rsidRDefault="00A233A1" w:rsidP="00A233A1">
            <w:pPr>
              <w:jc w:val="center"/>
              <w:rPr>
                <w:sz w:val="18"/>
                <w:szCs w:val="18"/>
              </w:rPr>
            </w:pPr>
          </w:p>
          <w:p w14:paraId="4B428E91" w14:textId="77777777" w:rsidR="00A233A1" w:rsidRPr="00DD457E" w:rsidRDefault="00A233A1" w:rsidP="00A233A1">
            <w:pPr>
              <w:jc w:val="center"/>
              <w:rPr>
                <w:sz w:val="18"/>
                <w:szCs w:val="18"/>
              </w:rPr>
            </w:pPr>
          </w:p>
          <w:p w14:paraId="53641E74" w14:textId="77777777" w:rsidR="00A233A1" w:rsidRPr="00DD457E" w:rsidRDefault="00A233A1" w:rsidP="00A233A1">
            <w:pPr>
              <w:jc w:val="center"/>
              <w:rPr>
                <w:sz w:val="18"/>
                <w:szCs w:val="18"/>
              </w:rPr>
            </w:pPr>
          </w:p>
          <w:p w14:paraId="42F11BE9" w14:textId="77777777" w:rsidR="00A233A1" w:rsidRPr="00DD457E" w:rsidRDefault="00A233A1" w:rsidP="00A233A1">
            <w:pPr>
              <w:jc w:val="center"/>
              <w:rPr>
                <w:sz w:val="18"/>
                <w:szCs w:val="18"/>
              </w:rPr>
            </w:pPr>
          </w:p>
          <w:p w14:paraId="36C89655" w14:textId="77777777" w:rsidR="00A233A1" w:rsidRPr="00DD457E" w:rsidRDefault="00A233A1" w:rsidP="00A233A1">
            <w:pPr>
              <w:jc w:val="center"/>
              <w:rPr>
                <w:sz w:val="18"/>
                <w:szCs w:val="18"/>
              </w:rPr>
            </w:pPr>
          </w:p>
          <w:p w14:paraId="483C08CE" w14:textId="77777777" w:rsidR="00A233A1" w:rsidRPr="00DD457E" w:rsidRDefault="00A233A1" w:rsidP="00A233A1">
            <w:pPr>
              <w:jc w:val="center"/>
              <w:rPr>
                <w:sz w:val="18"/>
                <w:szCs w:val="18"/>
              </w:rPr>
            </w:pPr>
          </w:p>
          <w:p w14:paraId="422A9D14" w14:textId="77777777" w:rsidR="00A233A1" w:rsidRPr="00DD457E" w:rsidRDefault="00A233A1" w:rsidP="00A233A1">
            <w:pPr>
              <w:jc w:val="center"/>
              <w:rPr>
                <w:sz w:val="18"/>
                <w:szCs w:val="18"/>
              </w:rPr>
            </w:pPr>
          </w:p>
          <w:p w14:paraId="77D8E4B9" w14:textId="77777777" w:rsidR="00A233A1" w:rsidRPr="00DD457E" w:rsidRDefault="00A233A1" w:rsidP="00A233A1">
            <w:pPr>
              <w:jc w:val="center"/>
              <w:rPr>
                <w:sz w:val="18"/>
                <w:szCs w:val="18"/>
              </w:rPr>
            </w:pPr>
          </w:p>
          <w:p w14:paraId="56CB92F4" w14:textId="77777777" w:rsidR="00A233A1" w:rsidRPr="00DD457E" w:rsidRDefault="00A233A1" w:rsidP="00A233A1">
            <w:pPr>
              <w:jc w:val="center"/>
              <w:rPr>
                <w:sz w:val="18"/>
                <w:szCs w:val="18"/>
              </w:rPr>
            </w:pPr>
          </w:p>
          <w:p w14:paraId="5AD17D52" w14:textId="77777777" w:rsidR="00A233A1" w:rsidRPr="00DD457E" w:rsidRDefault="00A233A1" w:rsidP="00A233A1">
            <w:pPr>
              <w:jc w:val="center"/>
              <w:rPr>
                <w:sz w:val="18"/>
                <w:szCs w:val="18"/>
              </w:rPr>
            </w:pPr>
          </w:p>
          <w:p w14:paraId="31C19519" w14:textId="77777777" w:rsidR="00A233A1" w:rsidRPr="00DD457E" w:rsidRDefault="00A233A1" w:rsidP="00A233A1">
            <w:pPr>
              <w:jc w:val="center"/>
              <w:rPr>
                <w:sz w:val="18"/>
                <w:szCs w:val="18"/>
              </w:rPr>
            </w:pPr>
          </w:p>
          <w:p w14:paraId="6A819F8B" w14:textId="77777777" w:rsidR="00A233A1" w:rsidRPr="00DD457E" w:rsidRDefault="00A233A1" w:rsidP="00A233A1">
            <w:pPr>
              <w:jc w:val="center"/>
              <w:rPr>
                <w:sz w:val="18"/>
                <w:szCs w:val="18"/>
              </w:rPr>
            </w:pPr>
          </w:p>
          <w:p w14:paraId="09D291EF" w14:textId="77777777" w:rsidR="00A233A1" w:rsidRPr="00DD457E" w:rsidRDefault="00A233A1" w:rsidP="00A233A1">
            <w:pPr>
              <w:rPr>
                <w:sz w:val="18"/>
                <w:szCs w:val="18"/>
              </w:rPr>
            </w:pPr>
          </w:p>
          <w:p w14:paraId="6E3529A8" w14:textId="77777777" w:rsidR="00A233A1" w:rsidRPr="00DD457E" w:rsidRDefault="00A233A1" w:rsidP="00A233A1">
            <w:pPr>
              <w:jc w:val="center"/>
              <w:rPr>
                <w:sz w:val="18"/>
                <w:szCs w:val="18"/>
              </w:rPr>
            </w:pPr>
          </w:p>
          <w:p w14:paraId="088BF5D7" w14:textId="77777777" w:rsidR="00A233A1" w:rsidRPr="00DD457E" w:rsidRDefault="00A233A1" w:rsidP="00A233A1">
            <w:pPr>
              <w:jc w:val="center"/>
              <w:rPr>
                <w:sz w:val="18"/>
                <w:szCs w:val="18"/>
              </w:rPr>
            </w:pPr>
          </w:p>
          <w:p w14:paraId="7C62EA7B" w14:textId="77777777" w:rsidR="00A233A1" w:rsidRPr="00DD457E" w:rsidRDefault="00A233A1" w:rsidP="00A233A1">
            <w:pPr>
              <w:jc w:val="center"/>
              <w:rPr>
                <w:sz w:val="18"/>
                <w:szCs w:val="18"/>
              </w:rPr>
            </w:pPr>
          </w:p>
          <w:p w14:paraId="79CA656B" w14:textId="77777777" w:rsidR="00A233A1" w:rsidRPr="00DD457E" w:rsidRDefault="00A233A1" w:rsidP="00A233A1">
            <w:pPr>
              <w:jc w:val="center"/>
              <w:rPr>
                <w:sz w:val="18"/>
                <w:szCs w:val="18"/>
              </w:rPr>
            </w:pPr>
          </w:p>
          <w:p w14:paraId="5ECC6778" w14:textId="64A1BA12" w:rsidR="00A233A1" w:rsidRPr="00690FA9" w:rsidRDefault="00A233A1" w:rsidP="00A233A1">
            <w:pPr>
              <w:jc w:val="center"/>
              <w:rPr>
                <w:sz w:val="18"/>
                <w:szCs w:val="18"/>
              </w:rPr>
            </w:pPr>
            <w:r w:rsidRPr="00DD457E">
              <w:rPr>
                <w:sz w:val="18"/>
                <w:szCs w:val="18"/>
              </w:rPr>
              <w:t xml:space="preserve">Zákon č. 238/1998 Z. z.  </w:t>
            </w:r>
          </w:p>
        </w:tc>
        <w:tc>
          <w:tcPr>
            <w:tcW w:w="201" w:type="pct"/>
            <w:tcBorders>
              <w:top w:val="single" w:sz="4" w:space="0" w:color="auto"/>
              <w:left w:val="single" w:sz="4" w:space="0" w:color="auto"/>
              <w:bottom w:val="single" w:sz="4" w:space="0" w:color="auto"/>
              <w:right w:val="single" w:sz="4" w:space="0" w:color="auto"/>
            </w:tcBorders>
          </w:tcPr>
          <w:p w14:paraId="725F8CA9" w14:textId="77777777" w:rsidR="00A233A1" w:rsidRPr="00DD457E" w:rsidRDefault="00A233A1" w:rsidP="00A233A1">
            <w:pPr>
              <w:pStyle w:val="Normlny0"/>
              <w:jc w:val="center"/>
              <w:rPr>
                <w:sz w:val="18"/>
                <w:szCs w:val="18"/>
              </w:rPr>
            </w:pPr>
            <w:r w:rsidRPr="00DD457E">
              <w:rPr>
                <w:sz w:val="18"/>
                <w:szCs w:val="18"/>
              </w:rPr>
              <w:lastRenderedPageBreak/>
              <w:t>§ 11</w:t>
            </w:r>
          </w:p>
          <w:p w14:paraId="56A41FDC" w14:textId="77777777" w:rsidR="00A233A1" w:rsidRPr="00DD457E" w:rsidRDefault="00A233A1" w:rsidP="00A233A1">
            <w:pPr>
              <w:pStyle w:val="Normlny0"/>
              <w:jc w:val="center"/>
              <w:rPr>
                <w:sz w:val="18"/>
                <w:szCs w:val="18"/>
              </w:rPr>
            </w:pPr>
            <w:r w:rsidRPr="00DD457E">
              <w:rPr>
                <w:sz w:val="18"/>
                <w:szCs w:val="18"/>
              </w:rPr>
              <w:t>O: 1</w:t>
            </w:r>
          </w:p>
          <w:p w14:paraId="71672D7C" w14:textId="77777777" w:rsidR="00A233A1" w:rsidRPr="00DD457E" w:rsidRDefault="00A233A1" w:rsidP="00A233A1">
            <w:pPr>
              <w:pStyle w:val="Normlny0"/>
              <w:jc w:val="center"/>
              <w:rPr>
                <w:sz w:val="18"/>
                <w:szCs w:val="18"/>
              </w:rPr>
            </w:pPr>
          </w:p>
          <w:p w14:paraId="1E48E3D6" w14:textId="77777777" w:rsidR="00A233A1" w:rsidRPr="00DD457E" w:rsidRDefault="00A233A1" w:rsidP="00A233A1">
            <w:pPr>
              <w:pStyle w:val="Normlny0"/>
              <w:jc w:val="center"/>
              <w:rPr>
                <w:sz w:val="18"/>
                <w:szCs w:val="18"/>
              </w:rPr>
            </w:pPr>
          </w:p>
          <w:p w14:paraId="6D5950E5" w14:textId="77777777" w:rsidR="00A233A1" w:rsidRPr="00DD457E" w:rsidRDefault="00A233A1" w:rsidP="00A233A1">
            <w:pPr>
              <w:pStyle w:val="Normlny0"/>
              <w:jc w:val="center"/>
              <w:rPr>
                <w:sz w:val="18"/>
                <w:szCs w:val="18"/>
              </w:rPr>
            </w:pPr>
            <w:r w:rsidRPr="00DD457E">
              <w:rPr>
                <w:sz w:val="18"/>
                <w:szCs w:val="18"/>
              </w:rPr>
              <w:t>Č: 1</w:t>
            </w:r>
          </w:p>
          <w:p w14:paraId="16815E53" w14:textId="77777777" w:rsidR="00A233A1" w:rsidRPr="00DD457E" w:rsidRDefault="00A233A1" w:rsidP="00A233A1">
            <w:pPr>
              <w:pStyle w:val="Normlny0"/>
              <w:jc w:val="center"/>
              <w:rPr>
                <w:sz w:val="18"/>
                <w:szCs w:val="18"/>
              </w:rPr>
            </w:pPr>
          </w:p>
          <w:p w14:paraId="7C0C56D0" w14:textId="77777777" w:rsidR="00A233A1" w:rsidRPr="00DD457E" w:rsidRDefault="00A233A1" w:rsidP="00A233A1">
            <w:pPr>
              <w:pStyle w:val="Normlny0"/>
              <w:jc w:val="center"/>
              <w:rPr>
                <w:sz w:val="18"/>
                <w:szCs w:val="18"/>
              </w:rPr>
            </w:pPr>
          </w:p>
          <w:p w14:paraId="006B6067" w14:textId="77777777" w:rsidR="00A233A1" w:rsidRPr="00DD457E" w:rsidRDefault="00A233A1" w:rsidP="00A233A1">
            <w:pPr>
              <w:pStyle w:val="Normlny0"/>
              <w:jc w:val="center"/>
              <w:rPr>
                <w:sz w:val="18"/>
                <w:szCs w:val="18"/>
              </w:rPr>
            </w:pPr>
          </w:p>
          <w:p w14:paraId="325E0631" w14:textId="77777777" w:rsidR="00A233A1" w:rsidRPr="00DD457E" w:rsidRDefault="00A233A1" w:rsidP="00A233A1">
            <w:pPr>
              <w:pStyle w:val="Normlny0"/>
              <w:jc w:val="center"/>
              <w:rPr>
                <w:sz w:val="18"/>
                <w:szCs w:val="18"/>
              </w:rPr>
            </w:pPr>
          </w:p>
          <w:p w14:paraId="5C20572C" w14:textId="77777777" w:rsidR="00A233A1" w:rsidRPr="00DD457E" w:rsidRDefault="00A233A1" w:rsidP="00A233A1">
            <w:pPr>
              <w:pStyle w:val="Normlny0"/>
              <w:jc w:val="center"/>
              <w:rPr>
                <w:sz w:val="18"/>
                <w:szCs w:val="18"/>
              </w:rPr>
            </w:pPr>
          </w:p>
          <w:p w14:paraId="5FBD225D" w14:textId="77777777" w:rsidR="00A233A1" w:rsidRPr="00DD457E" w:rsidRDefault="00A233A1" w:rsidP="00A233A1">
            <w:pPr>
              <w:pStyle w:val="Normlny0"/>
              <w:jc w:val="center"/>
              <w:rPr>
                <w:sz w:val="18"/>
                <w:szCs w:val="18"/>
              </w:rPr>
            </w:pPr>
          </w:p>
          <w:p w14:paraId="75DC372D" w14:textId="77777777" w:rsidR="00A233A1" w:rsidRPr="00DD457E" w:rsidRDefault="00A233A1" w:rsidP="00A233A1">
            <w:pPr>
              <w:pStyle w:val="Normlny0"/>
              <w:jc w:val="center"/>
              <w:rPr>
                <w:sz w:val="18"/>
                <w:szCs w:val="18"/>
              </w:rPr>
            </w:pPr>
          </w:p>
          <w:p w14:paraId="1C3DC10C" w14:textId="77777777" w:rsidR="00A233A1" w:rsidRPr="00DD457E" w:rsidRDefault="00A233A1" w:rsidP="00A233A1">
            <w:pPr>
              <w:pStyle w:val="Normlny0"/>
              <w:jc w:val="center"/>
              <w:rPr>
                <w:sz w:val="18"/>
                <w:szCs w:val="18"/>
              </w:rPr>
            </w:pPr>
          </w:p>
          <w:p w14:paraId="08239B0A" w14:textId="77777777" w:rsidR="00A233A1" w:rsidRPr="00DD457E" w:rsidRDefault="00A233A1" w:rsidP="00A233A1">
            <w:pPr>
              <w:pStyle w:val="Normlny0"/>
              <w:jc w:val="center"/>
              <w:rPr>
                <w:sz w:val="18"/>
                <w:szCs w:val="18"/>
              </w:rPr>
            </w:pPr>
          </w:p>
          <w:p w14:paraId="58FF9284" w14:textId="77777777" w:rsidR="00A233A1" w:rsidRPr="00DD457E" w:rsidRDefault="00A233A1" w:rsidP="00A233A1">
            <w:pPr>
              <w:pStyle w:val="Normlny0"/>
              <w:jc w:val="center"/>
              <w:rPr>
                <w:sz w:val="18"/>
                <w:szCs w:val="18"/>
              </w:rPr>
            </w:pPr>
          </w:p>
          <w:p w14:paraId="5FA4C185" w14:textId="77777777" w:rsidR="00A233A1" w:rsidRPr="00DD457E" w:rsidRDefault="00A233A1" w:rsidP="00A233A1">
            <w:pPr>
              <w:pStyle w:val="Normlny0"/>
              <w:jc w:val="center"/>
              <w:rPr>
                <w:sz w:val="18"/>
                <w:szCs w:val="18"/>
              </w:rPr>
            </w:pPr>
          </w:p>
          <w:p w14:paraId="4EA0F6EA" w14:textId="77777777" w:rsidR="00A233A1" w:rsidRPr="00DD457E" w:rsidRDefault="00A233A1" w:rsidP="00A233A1">
            <w:pPr>
              <w:pStyle w:val="Normlny0"/>
              <w:jc w:val="center"/>
              <w:rPr>
                <w:sz w:val="18"/>
                <w:szCs w:val="18"/>
              </w:rPr>
            </w:pPr>
          </w:p>
          <w:p w14:paraId="102D428E" w14:textId="77777777" w:rsidR="00A233A1" w:rsidRPr="00DD457E" w:rsidRDefault="00A233A1" w:rsidP="00A233A1">
            <w:pPr>
              <w:pStyle w:val="Normlny0"/>
              <w:jc w:val="center"/>
              <w:rPr>
                <w:sz w:val="18"/>
                <w:szCs w:val="18"/>
              </w:rPr>
            </w:pPr>
          </w:p>
          <w:p w14:paraId="335F095E" w14:textId="77777777" w:rsidR="00A233A1" w:rsidRPr="00DD457E" w:rsidRDefault="00A233A1" w:rsidP="00A233A1">
            <w:pPr>
              <w:pStyle w:val="Normlny0"/>
              <w:jc w:val="center"/>
              <w:rPr>
                <w:sz w:val="18"/>
                <w:szCs w:val="18"/>
              </w:rPr>
            </w:pPr>
          </w:p>
          <w:p w14:paraId="5FF7356F" w14:textId="77777777" w:rsidR="00A233A1" w:rsidRPr="00DD457E" w:rsidRDefault="00A233A1" w:rsidP="00A233A1">
            <w:pPr>
              <w:pStyle w:val="Normlny0"/>
              <w:jc w:val="center"/>
              <w:rPr>
                <w:sz w:val="18"/>
                <w:szCs w:val="18"/>
              </w:rPr>
            </w:pPr>
          </w:p>
          <w:p w14:paraId="29C9DECF" w14:textId="77777777" w:rsidR="00A233A1" w:rsidRPr="00DD457E" w:rsidRDefault="00A233A1" w:rsidP="00A233A1">
            <w:pPr>
              <w:pStyle w:val="Normlny0"/>
              <w:jc w:val="center"/>
              <w:rPr>
                <w:sz w:val="18"/>
                <w:szCs w:val="18"/>
              </w:rPr>
            </w:pPr>
          </w:p>
          <w:p w14:paraId="40756BDD" w14:textId="77777777" w:rsidR="00A233A1" w:rsidRPr="00DD457E" w:rsidRDefault="00A233A1" w:rsidP="00A233A1">
            <w:pPr>
              <w:pStyle w:val="Normlny0"/>
              <w:jc w:val="center"/>
              <w:rPr>
                <w:sz w:val="18"/>
                <w:szCs w:val="18"/>
              </w:rPr>
            </w:pPr>
          </w:p>
          <w:p w14:paraId="73B7CDC1" w14:textId="77777777" w:rsidR="00A233A1" w:rsidRPr="00DD457E" w:rsidRDefault="00A233A1" w:rsidP="00A233A1">
            <w:pPr>
              <w:pStyle w:val="Normlny0"/>
              <w:jc w:val="center"/>
              <w:rPr>
                <w:sz w:val="18"/>
                <w:szCs w:val="18"/>
              </w:rPr>
            </w:pPr>
          </w:p>
          <w:p w14:paraId="6D5D6876" w14:textId="77777777" w:rsidR="00A233A1" w:rsidRPr="00DD457E" w:rsidRDefault="00A233A1" w:rsidP="00A233A1">
            <w:pPr>
              <w:pStyle w:val="Normlny0"/>
              <w:jc w:val="center"/>
              <w:rPr>
                <w:sz w:val="18"/>
                <w:szCs w:val="18"/>
              </w:rPr>
            </w:pPr>
          </w:p>
          <w:p w14:paraId="337D60BE" w14:textId="77777777" w:rsidR="00A233A1" w:rsidRPr="00DD457E" w:rsidRDefault="00A233A1" w:rsidP="00A233A1">
            <w:pPr>
              <w:pStyle w:val="Normlny0"/>
              <w:jc w:val="center"/>
              <w:rPr>
                <w:sz w:val="18"/>
                <w:szCs w:val="18"/>
              </w:rPr>
            </w:pPr>
          </w:p>
          <w:p w14:paraId="6BF525D3" w14:textId="77777777" w:rsidR="00A233A1" w:rsidRPr="00DD457E" w:rsidRDefault="00A233A1" w:rsidP="00A233A1">
            <w:pPr>
              <w:pStyle w:val="Normlny0"/>
              <w:jc w:val="center"/>
              <w:rPr>
                <w:sz w:val="18"/>
                <w:szCs w:val="18"/>
              </w:rPr>
            </w:pPr>
          </w:p>
          <w:p w14:paraId="36B8F076" w14:textId="77777777" w:rsidR="00A233A1" w:rsidRPr="00DD457E" w:rsidRDefault="00A233A1" w:rsidP="00A233A1">
            <w:pPr>
              <w:pStyle w:val="Normlny0"/>
              <w:jc w:val="center"/>
              <w:rPr>
                <w:sz w:val="18"/>
                <w:szCs w:val="18"/>
              </w:rPr>
            </w:pPr>
            <w:r w:rsidRPr="00DD457E">
              <w:rPr>
                <w:sz w:val="18"/>
                <w:szCs w:val="18"/>
              </w:rPr>
              <w:t>Č: 3</w:t>
            </w:r>
          </w:p>
          <w:p w14:paraId="6FEDAC6A" w14:textId="77777777" w:rsidR="00A233A1" w:rsidRPr="00DD457E" w:rsidRDefault="00A233A1" w:rsidP="00A233A1">
            <w:pPr>
              <w:pStyle w:val="Normlny0"/>
              <w:jc w:val="center"/>
              <w:rPr>
                <w:sz w:val="18"/>
                <w:szCs w:val="18"/>
              </w:rPr>
            </w:pPr>
          </w:p>
          <w:p w14:paraId="0BFC5EA4" w14:textId="77777777" w:rsidR="00A233A1" w:rsidRPr="00DD457E" w:rsidRDefault="00A233A1" w:rsidP="00A233A1">
            <w:pPr>
              <w:pStyle w:val="Normlny0"/>
              <w:jc w:val="center"/>
              <w:rPr>
                <w:sz w:val="18"/>
                <w:szCs w:val="18"/>
              </w:rPr>
            </w:pPr>
          </w:p>
          <w:p w14:paraId="6BC75E11" w14:textId="77777777" w:rsidR="00A233A1" w:rsidRPr="00DD457E" w:rsidRDefault="00A233A1" w:rsidP="00A233A1">
            <w:pPr>
              <w:pStyle w:val="Normlny0"/>
              <w:jc w:val="center"/>
              <w:rPr>
                <w:sz w:val="18"/>
                <w:szCs w:val="18"/>
              </w:rPr>
            </w:pPr>
          </w:p>
          <w:p w14:paraId="5A709D9F" w14:textId="77777777" w:rsidR="00A233A1" w:rsidRPr="00DD457E" w:rsidRDefault="00A233A1" w:rsidP="00A233A1">
            <w:pPr>
              <w:pStyle w:val="Normlny0"/>
              <w:jc w:val="center"/>
              <w:rPr>
                <w:sz w:val="18"/>
                <w:szCs w:val="18"/>
              </w:rPr>
            </w:pPr>
          </w:p>
          <w:p w14:paraId="2D5BC8E2" w14:textId="77777777" w:rsidR="00A233A1" w:rsidRPr="00DD457E" w:rsidRDefault="00A233A1" w:rsidP="00A233A1">
            <w:pPr>
              <w:pStyle w:val="Normlny0"/>
              <w:jc w:val="center"/>
              <w:rPr>
                <w:sz w:val="18"/>
                <w:szCs w:val="18"/>
              </w:rPr>
            </w:pPr>
          </w:p>
          <w:p w14:paraId="02A98B1D" w14:textId="77777777" w:rsidR="00A233A1" w:rsidRPr="00DD457E" w:rsidRDefault="00A233A1" w:rsidP="00A233A1">
            <w:pPr>
              <w:pStyle w:val="Normlny0"/>
              <w:jc w:val="center"/>
              <w:rPr>
                <w:sz w:val="18"/>
                <w:szCs w:val="18"/>
              </w:rPr>
            </w:pPr>
          </w:p>
          <w:p w14:paraId="3D4A8E15" w14:textId="77777777" w:rsidR="00A233A1" w:rsidRPr="00DD457E" w:rsidRDefault="00A233A1" w:rsidP="00A233A1">
            <w:pPr>
              <w:pStyle w:val="Normlny0"/>
              <w:jc w:val="center"/>
              <w:rPr>
                <w:sz w:val="18"/>
                <w:szCs w:val="18"/>
              </w:rPr>
            </w:pPr>
            <w:r w:rsidRPr="00DD457E">
              <w:rPr>
                <w:sz w:val="18"/>
                <w:szCs w:val="18"/>
              </w:rPr>
              <w:t>Čl. 37</w:t>
            </w:r>
          </w:p>
          <w:p w14:paraId="70399E76" w14:textId="77777777" w:rsidR="00A233A1" w:rsidRPr="00DD457E" w:rsidRDefault="00A233A1" w:rsidP="00A233A1">
            <w:pPr>
              <w:pStyle w:val="Normlny0"/>
              <w:jc w:val="center"/>
              <w:rPr>
                <w:sz w:val="18"/>
                <w:szCs w:val="18"/>
              </w:rPr>
            </w:pPr>
            <w:r w:rsidRPr="00DD457E">
              <w:rPr>
                <w:sz w:val="18"/>
                <w:szCs w:val="18"/>
              </w:rPr>
              <w:t>O: 1</w:t>
            </w:r>
          </w:p>
          <w:p w14:paraId="6D80F5BF" w14:textId="77777777" w:rsidR="00A233A1" w:rsidRPr="00DD457E" w:rsidRDefault="00A233A1" w:rsidP="00A233A1">
            <w:pPr>
              <w:pStyle w:val="Normlny0"/>
              <w:rPr>
                <w:sz w:val="18"/>
                <w:szCs w:val="18"/>
              </w:rPr>
            </w:pPr>
          </w:p>
          <w:p w14:paraId="07609B59" w14:textId="77777777" w:rsidR="00A233A1" w:rsidRPr="00DD457E" w:rsidRDefault="00A233A1" w:rsidP="00A233A1">
            <w:pPr>
              <w:pStyle w:val="Normlny0"/>
              <w:jc w:val="center"/>
              <w:rPr>
                <w:sz w:val="18"/>
                <w:szCs w:val="18"/>
              </w:rPr>
            </w:pPr>
            <w:r w:rsidRPr="00DD457E">
              <w:rPr>
                <w:sz w:val="18"/>
                <w:szCs w:val="18"/>
              </w:rPr>
              <w:t>Č: IV</w:t>
            </w:r>
          </w:p>
          <w:p w14:paraId="20345BA8" w14:textId="77777777" w:rsidR="00A233A1" w:rsidRPr="00DD457E" w:rsidRDefault="00A233A1" w:rsidP="00A233A1">
            <w:pPr>
              <w:pStyle w:val="Normlny0"/>
              <w:jc w:val="center"/>
              <w:rPr>
                <w:sz w:val="18"/>
                <w:szCs w:val="18"/>
              </w:rPr>
            </w:pPr>
            <w:r w:rsidRPr="00DD457E">
              <w:rPr>
                <w:sz w:val="18"/>
                <w:szCs w:val="18"/>
              </w:rPr>
              <w:t>§ 2</w:t>
            </w:r>
          </w:p>
          <w:p w14:paraId="13AD09F6" w14:textId="77777777" w:rsidR="00A233A1" w:rsidRPr="00DD457E" w:rsidRDefault="00A233A1" w:rsidP="00A233A1">
            <w:pPr>
              <w:pStyle w:val="Normlny0"/>
              <w:jc w:val="center"/>
              <w:rPr>
                <w:sz w:val="18"/>
                <w:szCs w:val="18"/>
              </w:rPr>
            </w:pPr>
            <w:r w:rsidRPr="00DD457E">
              <w:rPr>
                <w:sz w:val="18"/>
                <w:szCs w:val="18"/>
              </w:rPr>
              <w:t>O: 3</w:t>
            </w:r>
          </w:p>
          <w:p w14:paraId="7063D23E" w14:textId="77777777" w:rsidR="00A233A1" w:rsidRPr="00DD457E" w:rsidRDefault="00A233A1" w:rsidP="00A233A1">
            <w:pPr>
              <w:pStyle w:val="Normlny0"/>
              <w:jc w:val="center"/>
              <w:rPr>
                <w:sz w:val="18"/>
                <w:szCs w:val="18"/>
              </w:rPr>
            </w:pPr>
          </w:p>
          <w:p w14:paraId="40859759" w14:textId="77777777" w:rsidR="00A233A1" w:rsidRPr="00DD457E" w:rsidRDefault="00A233A1" w:rsidP="00A233A1">
            <w:pPr>
              <w:pStyle w:val="Normlny0"/>
              <w:jc w:val="center"/>
              <w:rPr>
                <w:sz w:val="18"/>
                <w:szCs w:val="18"/>
              </w:rPr>
            </w:pPr>
          </w:p>
          <w:p w14:paraId="600C10DD" w14:textId="77777777" w:rsidR="00A233A1" w:rsidRPr="00DD457E" w:rsidRDefault="00A233A1" w:rsidP="00A233A1">
            <w:pPr>
              <w:pStyle w:val="Normlny0"/>
              <w:jc w:val="center"/>
              <w:rPr>
                <w:sz w:val="18"/>
                <w:szCs w:val="18"/>
              </w:rPr>
            </w:pPr>
          </w:p>
          <w:p w14:paraId="49EFDED4" w14:textId="77777777" w:rsidR="00A233A1" w:rsidRPr="00DD457E" w:rsidRDefault="00A233A1" w:rsidP="00A233A1">
            <w:pPr>
              <w:pStyle w:val="Normlny0"/>
              <w:jc w:val="center"/>
              <w:rPr>
                <w:sz w:val="18"/>
                <w:szCs w:val="18"/>
              </w:rPr>
            </w:pPr>
          </w:p>
          <w:p w14:paraId="12443E1D" w14:textId="77777777" w:rsidR="00A233A1" w:rsidRPr="00DD457E" w:rsidRDefault="00A233A1" w:rsidP="00A233A1">
            <w:pPr>
              <w:pStyle w:val="Normlny0"/>
              <w:jc w:val="center"/>
              <w:rPr>
                <w:sz w:val="18"/>
                <w:szCs w:val="18"/>
              </w:rPr>
            </w:pPr>
          </w:p>
          <w:p w14:paraId="5F0FA2DE" w14:textId="77777777" w:rsidR="00A233A1" w:rsidRPr="00DD457E" w:rsidRDefault="00A233A1" w:rsidP="00A233A1">
            <w:pPr>
              <w:pStyle w:val="Normlny0"/>
              <w:jc w:val="center"/>
              <w:rPr>
                <w:sz w:val="18"/>
                <w:szCs w:val="18"/>
              </w:rPr>
            </w:pPr>
            <w:r w:rsidRPr="00DD457E">
              <w:rPr>
                <w:sz w:val="18"/>
                <w:szCs w:val="18"/>
              </w:rPr>
              <w:t>§ 32</w:t>
            </w:r>
          </w:p>
          <w:p w14:paraId="75E811A9" w14:textId="77777777" w:rsidR="00A233A1" w:rsidRPr="00DD457E" w:rsidRDefault="00A233A1" w:rsidP="00A233A1">
            <w:pPr>
              <w:pStyle w:val="Normlny0"/>
              <w:jc w:val="center"/>
              <w:rPr>
                <w:sz w:val="18"/>
                <w:szCs w:val="18"/>
              </w:rPr>
            </w:pPr>
            <w:r w:rsidRPr="00DD457E">
              <w:rPr>
                <w:sz w:val="18"/>
                <w:szCs w:val="18"/>
              </w:rPr>
              <w:t>O: 8</w:t>
            </w:r>
          </w:p>
          <w:p w14:paraId="62FA79A0" w14:textId="77777777" w:rsidR="00A233A1" w:rsidRPr="00DD457E" w:rsidRDefault="00A233A1" w:rsidP="00A233A1">
            <w:pPr>
              <w:pStyle w:val="Normlny0"/>
              <w:jc w:val="center"/>
              <w:rPr>
                <w:sz w:val="18"/>
                <w:szCs w:val="18"/>
              </w:rPr>
            </w:pPr>
          </w:p>
          <w:p w14:paraId="3E18EB6E" w14:textId="77777777" w:rsidR="00A233A1" w:rsidRPr="00DD457E" w:rsidRDefault="00A233A1" w:rsidP="00A233A1">
            <w:pPr>
              <w:pStyle w:val="Normlny0"/>
              <w:jc w:val="center"/>
              <w:rPr>
                <w:sz w:val="18"/>
                <w:szCs w:val="18"/>
              </w:rPr>
            </w:pPr>
          </w:p>
          <w:p w14:paraId="5D0CC1E9" w14:textId="77777777" w:rsidR="00A233A1" w:rsidRPr="00DD457E" w:rsidRDefault="00A233A1" w:rsidP="00A233A1">
            <w:pPr>
              <w:pStyle w:val="Normlny0"/>
              <w:jc w:val="center"/>
              <w:rPr>
                <w:sz w:val="18"/>
                <w:szCs w:val="18"/>
              </w:rPr>
            </w:pPr>
            <w:r w:rsidRPr="00DD457E">
              <w:rPr>
                <w:sz w:val="18"/>
                <w:szCs w:val="18"/>
              </w:rPr>
              <w:t>§ 36</w:t>
            </w:r>
          </w:p>
          <w:p w14:paraId="4D77F783" w14:textId="77777777" w:rsidR="00A233A1" w:rsidRPr="00DD457E" w:rsidRDefault="00A233A1" w:rsidP="00A233A1">
            <w:pPr>
              <w:pStyle w:val="Normlny0"/>
              <w:jc w:val="center"/>
              <w:rPr>
                <w:sz w:val="18"/>
                <w:szCs w:val="18"/>
              </w:rPr>
            </w:pPr>
            <w:r w:rsidRPr="00DD457E">
              <w:rPr>
                <w:sz w:val="18"/>
                <w:szCs w:val="18"/>
              </w:rPr>
              <w:t>O: 1</w:t>
            </w:r>
          </w:p>
          <w:p w14:paraId="0E5F3DB3" w14:textId="77777777" w:rsidR="00A233A1" w:rsidRPr="00DD457E" w:rsidRDefault="00A233A1" w:rsidP="00A233A1">
            <w:pPr>
              <w:pStyle w:val="Normlny0"/>
              <w:jc w:val="center"/>
              <w:rPr>
                <w:sz w:val="18"/>
                <w:szCs w:val="18"/>
              </w:rPr>
            </w:pPr>
            <w:r w:rsidRPr="00DD457E">
              <w:rPr>
                <w:sz w:val="18"/>
                <w:szCs w:val="18"/>
              </w:rPr>
              <w:t>P: x</w:t>
            </w:r>
          </w:p>
          <w:p w14:paraId="76CEBF16" w14:textId="77777777" w:rsidR="00A233A1" w:rsidRPr="00DD457E" w:rsidRDefault="00A233A1" w:rsidP="00A233A1">
            <w:pPr>
              <w:pStyle w:val="Normlny0"/>
              <w:jc w:val="center"/>
              <w:rPr>
                <w:sz w:val="18"/>
                <w:szCs w:val="18"/>
              </w:rPr>
            </w:pPr>
          </w:p>
          <w:p w14:paraId="74859EA2" w14:textId="77777777" w:rsidR="00A233A1" w:rsidRPr="00DD457E" w:rsidRDefault="00A233A1" w:rsidP="00A233A1">
            <w:pPr>
              <w:pStyle w:val="Normlny0"/>
              <w:rPr>
                <w:sz w:val="18"/>
                <w:szCs w:val="18"/>
              </w:rPr>
            </w:pPr>
          </w:p>
          <w:p w14:paraId="45239F91" w14:textId="77777777" w:rsidR="00A233A1" w:rsidRPr="00DD457E" w:rsidRDefault="00A233A1" w:rsidP="00A233A1">
            <w:pPr>
              <w:pStyle w:val="Normlny0"/>
              <w:jc w:val="center"/>
              <w:rPr>
                <w:sz w:val="18"/>
                <w:szCs w:val="18"/>
              </w:rPr>
            </w:pPr>
          </w:p>
          <w:p w14:paraId="02AD5B1E" w14:textId="77777777" w:rsidR="00A233A1" w:rsidRPr="00DD457E" w:rsidRDefault="00A233A1" w:rsidP="00A233A1">
            <w:pPr>
              <w:pStyle w:val="Normlny0"/>
              <w:jc w:val="center"/>
              <w:rPr>
                <w:sz w:val="18"/>
                <w:szCs w:val="18"/>
              </w:rPr>
            </w:pPr>
            <w:r w:rsidRPr="00DD457E">
              <w:rPr>
                <w:sz w:val="18"/>
                <w:szCs w:val="18"/>
              </w:rPr>
              <w:t>§ 42</w:t>
            </w:r>
          </w:p>
          <w:p w14:paraId="4F8D2E6B" w14:textId="77777777" w:rsidR="00A233A1" w:rsidRPr="00DD457E" w:rsidRDefault="00A233A1" w:rsidP="00A233A1">
            <w:pPr>
              <w:pStyle w:val="Normlny0"/>
              <w:jc w:val="center"/>
              <w:rPr>
                <w:sz w:val="18"/>
                <w:szCs w:val="18"/>
              </w:rPr>
            </w:pPr>
            <w:r w:rsidRPr="00DD457E">
              <w:rPr>
                <w:sz w:val="18"/>
                <w:szCs w:val="18"/>
              </w:rPr>
              <w:t>O: 1</w:t>
            </w:r>
          </w:p>
          <w:p w14:paraId="763A9244" w14:textId="77777777" w:rsidR="00A233A1" w:rsidRPr="00DD457E" w:rsidRDefault="00A233A1" w:rsidP="00A233A1">
            <w:pPr>
              <w:pStyle w:val="Normlny0"/>
              <w:jc w:val="center"/>
              <w:rPr>
                <w:sz w:val="18"/>
                <w:szCs w:val="18"/>
              </w:rPr>
            </w:pPr>
          </w:p>
          <w:p w14:paraId="400A31EA" w14:textId="77777777" w:rsidR="00A233A1" w:rsidRPr="00DD457E" w:rsidRDefault="00A233A1" w:rsidP="00A233A1">
            <w:pPr>
              <w:pStyle w:val="Normlny0"/>
              <w:jc w:val="center"/>
              <w:rPr>
                <w:sz w:val="18"/>
                <w:szCs w:val="18"/>
              </w:rPr>
            </w:pPr>
          </w:p>
          <w:p w14:paraId="6229B78C" w14:textId="77777777" w:rsidR="00A233A1" w:rsidRPr="00DD457E" w:rsidRDefault="00A233A1" w:rsidP="00A233A1">
            <w:pPr>
              <w:pStyle w:val="Normlny0"/>
              <w:rPr>
                <w:sz w:val="18"/>
                <w:szCs w:val="18"/>
              </w:rPr>
            </w:pPr>
          </w:p>
          <w:p w14:paraId="75735205" w14:textId="77777777" w:rsidR="00A233A1" w:rsidRPr="00DD457E" w:rsidRDefault="00A233A1" w:rsidP="00A233A1">
            <w:pPr>
              <w:pStyle w:val="Normlny0"/>
              <w:jc w:val="center"/>
              <w:rPr>
                <w:sz w:val="18"/>
                <w:szCs w:val="18"/>
              </w:rPr>
            </w:pPr>
            <w:r w:rsidRPr="00DD457E">
              <w:rPr>
                <w:sz w:val="18"/>
                <w:szCs w:val="18"/>
              </w:rPr>
              <w:t xml:space="preserve">§ 3 </w:t>
            </w:r>
          </w:p>
          <w:p w14:paraId="641E73B0" w14:textId="77777777" w:rsidR="00A233A1" w:rsidRPr="00DD457E" w:rsidRDefault="00A233A1" w:rsidP="00A233A1">
            <w:pPr>
              <w:pStyle w:val="Normlny0"/>
              <w:jc w:val="center"/>
              <w:rPr>
                <w:sz w:val="18"/>
                <w:szCs w:val="18"/>
              </w:rPr>
            </w:pPr>
            <w:r w:rsidRPr="00DD457E">
              <w:rPr>
                <w:sz w:val="18"/>
                <w:szCs w:val="18"/>
              </w:rPr>
              <w:t xml:space="preserve">O: 1 </w:t>
            </w:r>
          </w:p>
          <w:p w14:paraId="7F491A19" w14:textId="77777777" w:rsidR="00A233A1" w:rsidRPr="00DD457E" w:rsidRDefault="00A233A1" w:rsidP="00A233A1">
            <w:pPr>
              <w:pStyle w:val="Normlny0"/>
              <w:jc w:val="center"/>
              <w:rPr>
                <w:sz w:val="18"/>
                <w:szCs w:val="18"/>
              </w:rPr>
            </w:pPr>
            <w:r w:rsidRPr="00DD457E">
              <w:rPr>
                <w:sz w:val="18"/>
                <w:szCs w:val="18"/>
              </w:rPr>
              <w:t>P: a</w:t>
            </w:r>
          </w:p>
          <w:p w14:paraId="327B3841" w14:textId="77777777" w:rsidR="00A233A1" w:rsidRPr="00DD457E" w:rsidRDefault="00A233A1" w:rsidP="00A233A1">
            <w:pPr>
              <w:pStyle w:val="Normlny0"/>
              <w:jc w:val="center"/>
              <w:rPr>
                <w:sz w:val="18"/>
                <w:szCs w:val="18"/>
              </w:rPr>
            </w:pPr>
          </w:p>
          <w:p w14:paraId="3C29E32A" w14:textId="77777777" w:rsidR="00A233A1" w:rsidRPr="00DD457E" w:rsidRDefault="00A233A1" w:rsidP="00A233A1">
            <w:pPr>
              <w:pStyle w:val="Normlny0"/>
              <w:jc w:val="center"/>
              <w:rPr>
                <w:sz w:val="18"/>
                <w:szCs w:val="18"/>
              </w:rPr>
            </w:pPr>
          </w:p>
          <w:p w14:paraId="2DFC9C06" w14:textId="77777777" w:rsidR="00A233A1" w:rsidRPr="00DD457E" w:rsidRDefault="00A233A1" w:rsidP="00A233A1">
            <w:pPr>
              <w:pStyle w:val="Normlny0"/>
              <w:jc w:val="center"/>
              <w:rPr>
                <w:sz w:val="18"/>
                <w:szCs w:val="18"/>
              </w:rPr>
            </w:pPr>
          </w:p>
          <w:p w14:paraId="4EFA5CE2" w14:textId="77777777" w:rsidR="00A233A1" w:rsidRPr="00DD457E" w:rsidRDefault="00A233A1" w:rsidP="00A233A1">
            <w:pPr>
              <w:pStyle w:val="Normlny0"/>
              <w:jc w:val="center"/>
              <w:rPr>
                <w:sz w:val="18"/>
                <w:szCs w:val="18"/>
              </w:rPr>
            </w:pPr>
          </w:p>
          <w:p w14:paraId="75CA279C" w14:textId="77777777" w:rsidR="00A233A1" w:rsidRPr="00DD457E" w:rsidRDefault="00A233A1" w:rsidP="00A233A1">
            <w:pPr>
              <w:pStyle w:val="Normlny0"/>
              <w:jc w:val="center"/>
              <w:rPr>
                <w:sz w:val="18"/>
                <w:szCs w:val="18"/>
              </w:rPr>
            </w:pPr>
          </w:p>
          <w:p w14:paraId="675E7FE2" w14:textId="77777777" w:rsidR="00A233A1" w:rsidRPr="00DD457E" w:rsidRDefault="00A233A1" w:rsidP="00A233A1">
            <w:pPr>
              <w:pStyle w:val="Normlny0"/>
              <w:jc w:val="center"/>
              <w:rPr>
                <w:sz w:val="18"/>
                <w:szCs w:val="18"/>
              </w:rPr>
            </w:pPr>
          </w:p>
          <w:p w14:paraId="2F5CF6D1" w14:textId="77777777" w:rsidR="00A233A1" w:rsidRPr="00DD457E" w:rsidRDefault="00A233A1" w:rsidP="00A233A1">
            <w:pPr>
              <w:pStyle w:val="Normlny0"/>
              <w:jc w:val="center"/>
              <w:rPr>
                <w:sz w:val="18"/>
                <w:szCs w:val="18"/>
              </w:rPr>
            </w:pPr>
          </w:p>
          <w:p w14:paraId="1C75711E" w14:textId="77777777" w:rsidR="00A233A1" w:rsidRPr="00DD457E" w:rsidRDefault="00A233A1" w:rsidP="00A233A1">
            <w:pPr>
              <w:pStyle w:val="Normlny0"/>
              <w:jc w:val="center"/>
              <w:rPr>
                <w:sz w:val="18"/>
                <w:szCs w:val="18"/>
              </w:rPr>
            </w:pPr>
          </w:p>
          <w:p w14:paraId="6081406C" w14:textId="77777777" w:rsidR="00A233A1" w:rsidRPr="00DD457E" w:rsidRDefault="00A233A1" w:rsidP="00A233A1">
            <w:pPr>
              <w:pStyle w:val="Normlny0"/>
              <w:jc w:val="center"/>
              <w:rPr>
                <w:sz w:val="18"/>
                <w:szCs w:val="18"/>
              </w:rPr>
            </w:pPr>
          </w:p>
          <w:p w14:paraId="599155BC" w14:textId="77777777" w:rsidR="00A233A1" w:rsidRPr="00DD457E" w:rsidRDefault="00A233A1" w:rsidP="00A233A1">
            <w:pPr>
              <w:pStyle w:val="Normlny0"/>
              <w:jc w:val="center"/>
              <w:rPr>
                <w:sz w:val="18"/>
                <w:szCs w:val="18"/>
              </w:rPr>
            </w:pPr>
          </w:p>
          <w:p w14:paraId="3792F9B8" w14:textId="77777777" w:rsidR="00A233A1" w:rsidRPr="00DD457E" w:rsidRDefault="00A233A1" w:rsidP="00A233A1">
            <w:pPr>
              <w:pStyle w:val="Normlny0"/>
              <w:jc w:val="center"/>
              <w:rPr>
                <w:sz w:val="18"/>
                <w:szCs w:val="18"/>
              </w:rPr>
            </w:pPr>
          </w:p>
          <w:p w14:paraId="1C82DB51" w14:textId="77777777" w:rsidR="00A233A1" w:rsidRPr="00DD457E" w:rsidRDefault="00A233A1" w:rsidP="00A233A1">
            <w:pPr>
              <w:pStyle w:val="Normlny0"/>
              <w:jc w:val="center"/>
              <w:rPr>
                <w:sz w:val="18"/>
                <w:szCs w:val="18"/>
              </w:rPr>
            </w:pPr>
          </w:p>
          <w:p w14:paraId="6324733D" w14:textId="77777777" w:rsidR="00A233A1" w:rsidRPr="00DD457E" w:rsidRDefault="00A233A1" w:rsidP="00A233A1">
            <w:pPr>
              <w:pStyle w:val="Normlny0"/>
              <w:jc w:val="center"/>
              <w:rPr>
                <w:sz w:val="18"/>
                <w:szCs w:val="18"/>
              </w:rPr>
            </w:pPr>
          </w:p>
          <w:p w14:paraId="0865C993" w14:textId="77777777" w:rsidR="00A233A1" w:rsidRPr="00DD457E" w:rsidRDefault="00A233A1" w:rsidP="00A233A1">
            <w:pPr>
              <w:pStyle w:val="Normlny0"/>
              <w:jc w:val="center"/>
              <w:rPr>
                <w:sz w:val="18"/>
                <w:szCs w:val="18"/>
              </w:rPr>
            </w:pPr>
          </w:p>
          <w:p w14:paraId="43F2BAC8" w14:textId="77777777" w:rsidR="00A233A1" w:rsidRPr="00DD457E" w:rsidRDefault="00A233A1" w:rsidP="00A233A1">
            <w:pPr>
              <w:pStyle w:val="Normlny0"/>
              <w:jc w:val="center"/>
              <w:rPr>
                <w:sz w:val="18"/>
                <w:szCs w:val="18"/>
              </w:rPr>
            </w:pPr>
            <w:r w:rsidRPr="00DD457E">
              <w:rPr>
                <w:sz w:val="18"/>
                <w:szCs w:val="18"/>
              </w:rPr>
              <w:t xml:space="preserve">§ 4 </w:t>
            </w:r>
          </w:p>
          <w:p w14:paraId="51F47534" w14:textId="77777777" w:rsidR="00A233A1" w:rsidRPr="00DD457E" w:rsidRDefault="00A233A1" w:rsidP="00A233A1">
            <w:pPr>
              <w:pStyle w:val="Normlny0"/>
              <w:jc w:val="center"/>
              <w:rPr>
                <w:sz w:val="18"/>
                <w:szCs w:val="18"/>
              </w:rPr>
            </w:pPr>
            <w:r w:rsidRPr="00DD457E">
              <w:rPr>
                <w:sz w:val="18"/>
                <w:szCs w:val="18"/>
              </w:rPr>
              <w:t>O. 1</w:t>
            </w:r>
          </w:p>
          <w:p w14:paraId="2A4130F8" w14:textId="77777777" w:rsidR="00A233A1" w:rsidRPr="00DD457E" w:rsidRDefault="00A233A1" w:rsidP="00A233A1">
            <w:pPr>
              <w:pStyle w:val="Normlny0"/>
              <w:jc w:val="center"/>
              <w:rPr>
                <w:sz w:val="18"/>
                <w:szCs w:val="18"/>
              </w:rPr>
            </w:pPr>
          </w:p>
          <w:p w14:paraId="22007535" w14:textId="77777777" w:rsidR="00A233A1" w:rsidRPr="00DD457E" w:rsidRDefault="00A233A1" w:rsidP="00A233A1">
            <w:pPr>
              <w:pStyle w:val="Normlny0"/>
              <w:jc w:val="center"/>
              <w:rPr>
                <w:sz w:val="18"/>
                <w:szCs w:val="18"/>
              </w:rPr>
            </w:pPr>
          </w:p>
          <w:p w14:paraId="069D474D" w14:textId="77777777" w:rsidR="00A233A1" w:rsidRPr="00DD457E" w:rsidRDefault="00A233A1" w:rsidP="00A233A1">
            <w:pPr>
              <w:pStyle w:val="Normlny0"/>
              <w:jc w:val="center"/>
              <w:rPr>
                <w:sz w:val="18"/>
                <w:szCs w:val="18"/>
              </w:rPr>
            </w:pPr>
          </w:p>
          <w:p w14:paraId="5AC50EAB" w14:textId="77777777" w:rsidR="00A233A1" w:rsidRPr="00DD457E" w:rsidRDefault="00A233A1" w:rsidP="00A233A1">
            <w:pPr>
              <w:pStyle w:val="Normlny0"/>
              <w:jc w:val="center"/>
              <w:rPr>
                <w:sz w:val="18"/>
                <w:szCs w:val="18"/>
              </w:rPr>
            </w:pPr>
            <w:r w:rsidRPr="00DD457E">
              <w:rPr>
                <w:sz w:val="18"/>
                <w:szCs w:val="18"/>
              </w:rPr>
              <w:t>P.a</w:t>
            </w:r>
          </w:p>
          <w:p w14:paraId="54D08AB7" w14:textId="77777777" w:rsidR="00A233A1" w:rsidRPr="00DD457E" w:rsidRDefault="00A233A1" w:rsidP="00A233A1">
            <w:pPr>
              <w:pStyle w:val="Normlny0"/>
              <w:jc w:val="center"/>
              <w:rPr>
                <w:sz w:val="18"/>
                <w:szCs w:val="18"/>
              </w:rPr>
            </w:pPr>
          </w:p>
          <w:p w14:paraId="5F666B17" w14:textId="77777777" w:rsidR="00A233A1" w:rsidRPr="00DD457E" w:rsidRDefault="00A233A1" w:rsidP="00A233A1">
            <w:pPr>
              <w:pStyle w:val="Normlny0"/>
              <w:jc w:val="center"/>
              <w:rPr>
                <w:sz w:val="18"/>
                <w:szCs w:val="18"/>
              </w:rPr>
            </w:pPr>
            <w:r w:rsidRPr="00DD457E">
              <w:rPr>
                <w:sz w:val="18"/>
                <w:szCs w:val="18"/>
              </w:rPr>
              <w:t>P. b</w:t>
            </w:r>
          </w:p>
          <w:p w14:paraId="77273EAC" w14:textId="77777777" w:rsidR="00A233A1" w:rsidRPr="00DD457E" w:rsidRDefault="00A233A1" w:rsidP="00A233A1">
            <w:pPr>
              <w:pStyle w:val="Normlny0"/>
              <w:jc w:val="center"/>
              <w:rPr>
                <w:sz w:val="18"/>
                <w:szCs w:val="18"/>
              </w:rPr>
            </w:pPr>
          </w:p>
          <w:p w14:paraId="379C4D36" w14:textId="77777777" w:rsidR="00A233A1" w:rsidRPr="00DD457E" w:rsidRDefault="00A233A1" w:rsidP="00A233A1">
            <w:pPr>
              <w:pStyle w:val="Normlny0"/>
              <w:jc w:val="center"/>
              <w:rPr>
                <w:sz w:val="18"/>
                <w:szCs w:val="18"/>
              </w:rPr>
            </w:pPr>
            <w:r w:rsidRPr="00DD457E">
              <w:rPr>
                <w:sz w:val="18"/>
                <w:szCs w:val="18"/>
              </w:rPr>
              <w:t>B. 1</w:t>
            </w:r>
          </w:p>
          <w:p w14:paraId="024AECDC" w14:textId="77777777" w:rsidR="00A233A1" w:rsidRPr="00DD457E" w:rsidRDefault="00A233A1" w:rsidP="00A233A1">
            <w:pPr>
              <w:pStyle w:val="Normlny0"/>
              <w:jc w:val="center"/>
              <w:rPr>
                <w:sz w:val="18"/>
                <w:szCs w:val="18"/>
              </w:rPr>
            </w:pPr>
            <w:r w:rsidRPr="00DD457E">
              <w:rPr>
                <w:sz w:val="18"/>
                <w:szCs w:val="18"/>
              </w:rPr>
              <w:t>B. 2</w:t>
            </w:r>
          </w:p>
          <w:p w14:paraId="0F6D580A" w14:textId="77777777" w:rsidR="00A233A1" w:rsidRPr="00DD457E" w:rsidRDefault="00A233A1" w:rsidP="00A233A1">
            <w:pPr>
              <w:pStyle w:val="Normlny0"/>
              <w:jc w:val="center"/>
              <w:rPr>
                <w:sz w:val="18"/>
                <w:szCs w:val="18"/>
              </w:rPr>
            </w:pPr>
            <w:r w:rsidRPr="00DD457E">
              <w:rPr>
                <w:sz w:val="18"/>
                <w:szCs w:val="18"/>
              </w:rPr>
              <w:t>B. 3</w:t>
            </w:r>
          </w:p>
          <w:p w14:paraId="70D7403D" w14:textId="77777777" w:rsidR="00A233A1" w:rsidRPr="00DD457E" w:rsidRDefault="00A233A1" w:rsidP="00A233A1">
            <w:pPr>
              <w:pStyle w:val="Normlny0"/>
              <w:jc w:val="center"/>
              <w:rPr>
                <w:sz w:val="18"/>
                <w:szCs w:val="18"/>
              </w:rPr>
            </w:pPr>
            <w:r w:rsidRPr="00DD457E">
              <w:rPr>
                <w:sz w:val="18"/>
                <w:szCs w:val="18"/>
              </w:rPr>
              <w:lastRenderedPageBreak/>
              <w:t>B. 4</w:t>
            </w:r>
          </w:p>
          <w:p w14:paraId="0CC85561" w14:textId="77777777" w:rsidR="00A233A1" w:rsidRPr="00DD457E" w:rsidRDefault="00A233A1" w:rsidP="00A233A1">
            <w:pPr>
              <w:pStyle w:val="Normlny0"/>
              <w:jc w:val="center"/>
              <w:rPr>
                <w:sz w:val="18"/>
                <w:szCs w:val="18"/>
              </w:rPr>
            </w:pPr>
          </w:p>
          <w:p w14:paraId="7C802F65" w14:textId="77777777" w:rsidR="00A233A1" w:rsidRPr="00DD457E" w:rsidRDefault="00A233A1" w:rsidP="00A233A1">
            <w:pPr>
              <w:pStyle w:val="Normlny0"/>
              <w:jc w:val="center"/>
              <w:rPr>
                <w:sz w:val="18"/>
                <w:szCs w:val="18"/>
              </w:rPr>
            </w:pPr>
            <w:r w:rsidRPr="00DD457E">
              <w:rPr>
                <w:sz w:val="18"/>
                <w:szCs w:val="18"/>
              </w:rPr>
              <w:t>B. 5</w:t>
            </w:r>
          </w:p>
          <w:p w14:paraId="5CA728A1" w14:textId="77777777" w:rsidR="00A233A1" w:rsidRPr="00DD457E" w:rsidRDefault="00A233A1" w:rsidP="00A233A1">
            <w:pPr>
              <w:pStyle w:val="Normlny0"/>
              <w:jc w:val="center"/>
              <w:rPr>
                <w:sz w:val="18"/>
                <w:szCs w:val="18"/>
              </w:rPr>
            </w:pPr>
            <w:r w:rsidRPr="00DD457E">
              <w:rPr>
                <w:sz w:val="18"/>
                <w:szCs w:val="18"/>
              </w:rPr>
              <w:t>P. c</w:t>
            </w:r>
          </w:p>
          <w:p w14:paraId="13CE9AE8" w14:textId="77777777" w:rsidR="00A233A1" w:rsidRPr="00DD457E" w:rsidRDefault="00A233A1" w:rsidP="00A233A1">
            <w:pPr>
              <w:pStyle w:val="Normlny0"/>
              <w:jc w:val="center"/>
              <w:rPr>
                <w:sz w:val="18"/>
                <w:szCs w:val="18"/>
              </w:rPr>
            </w:pPr>
          </w:p>
          <w:p w14:paraId="781977C4" w14:textId="77777777" w:rsidR="00A233A1" w:rsidRPr="00DD457E" w:rsidRDefault="00A233A1" w:rsidP="00A233A1">
            <w:pPr>
              <w:pStyle w:val="Normlny0"/>
              <w:jc w:val="center"/>
              <w:rPr>
                <w:sz w:val="18"/>
                <w:szCs w:val="18"/>
              </w:rPr>
            </w:pPr>
          </w:p>
          <w:p w14:paraId="041490F8" w14:textId="77777777" w:rsidR="00A233A1" w:rsidRPr="00DD457E" w:rsidRDefault="00A233A1" w:rsidP="00A233A1">
            <w:pPr>
              <w:pStyle w:val="Normlny0"/>
              <w:jc w:val="center"/>
              <w:rPr>
                <w:sz w:val="18"/>
                <w:szCs w:val="18"/>
              </w:rPr>
            </w:pPr>
          </w:p>
          <w:p w14:paraId="240A29D3" w14:textId="77777777" w:rsidR="00A233A1" w:rsidRPr="00DD457E" w:rsidRDefault="00A233A1" w:rsidP="00A233A1">
            <w:pPr>
              <w:pStyle w:val="Normlny0"/>
              <w:jc w:val="center"/>
              <w:rPr>
                <w:sz w:val="18"/>
                <w:szCs w:val="18"/>
              </w:rPr>
            </w:pPr>
          </w:p>
          <w:p w14:paraId="34F3522E" w14:textId="77777777" w:rsidR="00A233A1" w:rsidRPr="00DD457E" w:rsidRDefault="00A233A1" w:rsidP="00A233A1">
            <w:pPr>
              <w:pStyle w:val="Normlny0"/>
              <w:jc w:val="center"/>
              <w:rPr>
                <w:sz w:val="18"/>
                <w:szCs w:val="18"/>
              </w:rPr>
            </w:pPr>
            <w:r w:rsidRPr="00DD457E">
              <w:rPr>
                <w:sz w:val="18"/>
                <w:szCs w:val="18"/>
              </w:rPr>
              <w:t>P. d</w:t>
            </w:r>
          </w:p>
          <w:p w14:paraId="75A46FF8" w14:textId="77777777" w:rsidR="00A233A1" w:rsidRPr="00DD457E" w:rsidRDefault="00A233A1" w:rsidP="00A233A1">
            <w:pPr>
              <w:pStyle w:val="Normlny0"/>
              <w:jc w:val="center"/>
              <w:rPr>
                <w:sz w:val="18"/>
                <w:szCs w:val="18"/>
              </w:rPr>
            </w:pPr>
          </w:p>
          <w:p w14:paraId="40688550" w14:textId="77777777" w:rsidR="00A233A1" w:rsidRPr="00DD457E" w:rsidRDefault="00A233A1" w:rsidP="00A233A1">
            <w:pPr>
              <w:pStyle w:val="Normlny0"/>
              <w:jc w:val="center"/>
              <w:rPr>
                <w:sz w:val="18"/>
                <w:szCs w:val="18"/>
              </w:rPr>
            </w:pPr>
          </w:p>
          <w:p w14:paraId="04CF3099" w14:textId="77777777" w:rsidR="00A233A1" w:rsidRPr="00DD457E" w:rsidRDefault="00A233A1" w:rsidP="00A233A1">
            <w:pPr>
              <w:pStyle w:val="Normlny0"/>
              <w:jc w:val="center"/>
              <w:rPr>
                <w:sz w:val="18"/>
                <w:szCs w:val="18"/>
              </w:rPr>
            </w:pPr>
            <w:r w:rsidRPr="00DD457E">
              <w:rPr>
                <w:sz w:val="18"/>
                <w:szCs w:val="18"/>
              </w:rPr>
              <w:t>O. 2</w:t>
            </w:r>
          </w:p>
          <w:p w14:paraId="1B880B97" w14:textId="77777777" w:rsidR="00A233A1" w:rsidRPr="00DD457E" w:rsidRDefault="00A233A1" w:rsidP="00A233A1">
            <w:pPr>
              <w:pStyle w:val="Normlny0"/>
              <w:jc w:val="center"/>
              <w:rPr>
                <w:sz w:val="18"/>
                <w:szCs w:val="18"/>
              </w:rPr>
            </w:pPr>
          </w:p>
          <w:p w14:paraId="4D316790" w14:textId="77777777" w:rsidR="00A233A1" w:rsidRPr="00DD457E" w:rsidRDefault="00A233A1" w:rsidP="00A233A1">
            <w:pPr>
              <w:pStyle w:val="Normlny0"/>
              <w:jc w:val="center"/>
              <w:rPr>
                <w:sz w:val="18"/>
                <w:szCs w:val="18"/>
              </w:rPr>
            </w:pPr>
            <w:r w:rsidRPr="00DD457E">
              <w:rPr>
                <w:sz w:val="18"/>
                <w:szCs w:val="18"/>
              </w:rPr>
              <w:t>P. a</w:t>
            </w:r>
          </w:p>
          <w:p w14:paraId="7B5ED2A1" w14:textId="77777777" w:rsidR="00A233A1" w:rsidRPr="00DD457E" w:rsidRDefault="00A233A1" w:rsidP="00A233A1">
            <w:pPr>
              <w:pStyle w:val="Normlny0"/>
              <w:jc w:val="center"/>
              <w:rPr>
                <w:sz w:val="18"/>
                <w:szCs w:val="18"/>
              </w:rPr>
            </w:pPr>
          </w:p>
          <w:p w14:paraId="7FC36A16" w14:textId="77777777" w:rsidR="00A233A1" w:rsidRPr="00DD457E" w:rsidRDefault="00A233A1" w:rsidP="00A233A1">
            <w:pPr>
              <w:pStyle w:val="Normlny0"/>
              <w:jc w:val="center"/>
              <w:rPr>
                <w:sz w:val="18"/>
                <w:szCs w:val="18"/>
              </w:rPr>
            </w:pPr>
          </w:p>
          <w:p w14:paraId="06C9DB16" w14:textId="77777777" w:rsidR="00A233A1" w:rsidRPr="00DD457E" w:rsidRDefault="00A233A1" w:rsidP="00A233A1">
            <w:pPr>
              <w:pStyle w:val="Normlny0"/>
              <w:jc w:val="center"/>
              <w:rPr>
                <w:sz w:val="18"/>
                <w:szCs w:val="18"/>
              </w:rPr>
            </w:pPr>
          </w:p>
          <w:p w14:paraId="08E68FAC" w14:textId="77777777" w:rsidR="00A233A1" w:rsidRPr="00DD457E" w:rsidRDefault="00A233A1" w:rsidP="00A233A1">
            <w:pPr>
              <w:pStyle w:val="Normlny0"/>
              <w:jc w:val="center"/>
              <w:rPr>
                <w:sz w:val="18"/>
                <w:szCs w:val="18"/>
              </w:rPr>
            </w:pPr>
          </w:p>
          <w:p w14:paraId="10226133" w14:textId="77777777" w:rsidR="00A233A1" w:rsidRPr="00DD457E" w:rsidRDefault="00A233A1" w:rsidP="00A233A1">
            <w:pPr>
              <w:pStyle w:val="Normlny0"/>
              <w:jc w:val="center"/>
              <w:rPr>
                <w:sz w:val="18"/>
                <w:szCs w:val="18"/>
              </w:rPr>
            </w:pPr>
          </w:p>
          <w:p w14:paraId="11F79F59" w14:textId="77777777" w:rsidR="00A233A1" w:rsidRPr="00DD457E" w:rsidRDefault="00A233A1" w:rsidP="00A233A1">
            <w:pPr>
              <w:pStyle w:val="Normlny0"/>
              <w:jc w:val="center"/>
              <w:rPr>
                <w:sz w:val="18"/>
                <w:szCs w:val="18"/>
              </w:rPr>
            </w:pPr>
            <w:r w:rsidRPr="00DD457E">
              <w:rPr>
                <w:sz w:val="18"/>
                <w:szCs w:val="18"/>
              </w:rPr>
              <w:t>P. b</w:t>
            </w:r>
          </w:p>
          <w:p w14:paraId="63A8C730" w14:textId="77777777" w:rsidR="00A233A1" w:rsidRPr="00DD457E" w:rsidRDefault="00A233A1" w:rsidP="00A233A1">
            <w:pPr>
              <w:pStyle w:val="Normlny0"/>
              <w:jc w:val="center"/>
              <w:rPr>
                <w:sz w:val="18"/>
                <w:szCs w:val="18"/>
              </w:rPr>
            </w:pPr>
            <w:r w:rsidRPr="00DD457E">
              <w:rPr>
                <w:sz w:val="18"/>
                <w:szCs w:val="18"/>
              </w:rPr>
              <w:t>B. 1</w:t>
            </w:r>
          </w:p>
          <w:p w14:paraId="5CEE5C92" w14:textId="77777777" w:rsidR="00A233A1" w:rsidRPr="00DD457E" w:rsidRDefault="00A233A1" w:rsidP="00A233A1">
            <w:pPr>
              <w:pStyle w:val="Normlny0"/>
              <w:jc w:val="center"/>
              <w:rPr>
                <w:sz w:val="18"/>
                <w:szCs w:val="18"/>
              </w:rPr>
            </w:pPr>
          </w:p>
          <w:p w14:paraId="3F62289A" w14:textId="77777777" w:rsidR="00A233A1" w:rsidRPr="00DD457E" w:rsidRDefault="00A233A1" w:rsidP="00A233A1">
            <w:pPr>
              <w:pStyle w:val="Normlny0"/>
              <w:jc w:val="center"/>
              <w:rPr>
                <w:sz w:val="18"/>
                <w:szCs w:val="18"/>
              </w:rPr>
            </w:pPr>
            <w:r w:rsidRPr="00DD457E">
              <w:rPr>
                <w:sz w:val="18"/>
                <w:szCs w:val="18"/>
              </w:rPr>
              <w:t>B. 2</w:t>
            </w:r>
          </w:p>
          <w:p w14:paraId="33BC7470" w14:textId="77777777" w:rsidR="00A233A1" w:rsidRPr="00DD457E" w:rsidRDefault="00A233A1" w:rsidP="00A233A1">
            <w:pPr>
              <w:pStyle w:val="Normlny0"/>
              <w:jc w:val="center"/>
              <w:rPr>
                <w:sz w:val="18"/>
                <w:szCs w:val="18"/>
              </w:rPr>
            </w:pPr>
          </w:p>
          <w:p w14:paraId="5FCBB405" w14:textId="77777777" w:rsidR="00A233A1" w:rsidRPr="00DD457E" w:rsidRDefault="00A233A1" w:rsidP="00A233A1">
            <w:pPr>
              <w:pStyle w:val="Normlny0"/>
              <w:jc w:val="center"/>
              <w:rPr>
                <w:sz w:val="18"/>
                <w:szCs w:val="18"/>
              </w:rPr>
            </w:pPr>
          </w:p>
          <w:p w14:paraId="24C5FAA9" w14:textId="77777777" w:rsidR="00A233A1" w:rsidRPr="00DD457E" w:rsidRDefault="00A233A1" w:rsidP="00A233A1">
            <w:pPr>
              <w:pStyle w:val="Normlny0"/>
              <w:jc w:val="center"/>
              <w:rPr>
                <w:sz w:val="18"/>
                <w:szCs w:val="18"/>
              </w:rPr>
            </w:pPr>
          </w:p>
          <w:p w14:paraId="5A2DECE0" w14:textId="77777777" w:rsidR="00A233A1" w:rsidRPr="00DD457E" w:rsidRDefault="00A233A1" w:rsidP="00A233A1">
            <w:pPr>
              <w:pStyle w:val="Normlny0"/>
              <w:jc w:val="center"/>
              <w:rPr>
                <w:sz w:val="18"/>
                <w:szCs w:val="18"/>
              </w:rPr>
            </w:pPr>
            <w:r w:rsidRPr="00DD457E">
              <w:rPr>
                <w:sz w:val="18"/>
                <w:szCs w:val="18"/>
              </w:rPr>
              <w:t>P. c</w:t>
            </w:r>
          </w:p>
          <w:p w14:paraId="2EE53228" w14:textId="77777777" w:rsidR="00A233A1" w:rsidRPr="00DD457E" w:rsidRDefault="00A233A1" w:rsidP="00A233A1">
            <w:pPr>
              <w:pStyle w:val="Normlny0"/>
              <w:jc w:val="center"/>
              <w:rPr>
                <w:sz w:val="18"/>
                <w:szCs w:val="18"/>
              </w:rPr>
            </w:pPr>
          </w:p>
          <w:p w14:paraId="29C1E7C6" w14:textId="77777777" w:rsidR="00A233A1" w:rsidRPr="00DD457E" w:rsidRDefault="00A233A1" w:rsidP="00A233A1">
            <w:pPr>
              <w:pStyle w:val="Normlny0"/>
              <w:jc w:val="center"/>
              <w:rPr>
                <w:sz w:val="18"/>
                <w:szCs w:val="18"/>
              </w:rPr>
            </w:pPr>
          </w:p>
          <w:p w14:paraId="0EE55619" w14:textId="77777777" w:rsidR="00A233A1" w:rsidRPr="00DD457E" w:rsidRDefault="00A233A1" w:rsidP="00A233A1">
            <w:pPr>
              <w:pStyle w:val="Normlny0"/>
              <w:jc w:val="center"/>
              <w:rPr>
                <w:sz w:val="18"/>
                <w:szCs w:val="18"/>
              </w:rPr>
            </w:pPr>
          </w:p>
          <w:p w14:paraId="0F24B548" w14:textId="77777777" w:rsidR="00A233A1" w:rsidRPr="00DD457E" w:rsidRDefault="00A233A1" w:rsidP="00A233A1">
            <w:pPr>
              <w:pStyle w:val="Normlny0"/>
              <w:jc w:val="center"/>
              <w:rPr>
                <w:sz w:val="18"/>
                <w:szCs w:val="18"/>
              </w:rPr>
            </w:pPr>
          </w:p>
          <w:p w14:paraId="0E4B477A" w14:textId="77777777" w:rsidR="00A233A1" w:rsidRPr="00DD457E" w:rsidRDefault="00A233A1" w:rsidP="00A233A1">
            <w:pPr>
              <w:pStyle w:val="Normlny0"/>
              <w:jc w:val="center"/>
              <w:rPr>
                <w:sz w:val="18"/>
                <w:szCs w:val="18"/>
              </w:rPr>
            </w:pPr>
            <w:r w:rsidRPr="00DD457E">
              <w:rPr>
                <w:sz w:val="18"/>
                <w:szCs w:val="18"/>
              </w:rPr>
              <w:t>O. 3</w:t>
            </w:r>
          </w:p>
          <w:p w14:paraId="7901CF43" w14:textId="77777777" w:rsidR="00A233A1" w:rsidRPr="00DD457E" w:rsidRDefault="00A233A1" w:rsidP="00A233A1">
            <w:pPr>
              <w:pStyle w:val="Normlny0"/>
              <w:jc w:val="center"/>
              <w:rPr>
                <w:sz w:val="18"/>
                <w:szCs w:val="18"/>
              </w:rPr>
            </w:pPr>
          </w:p>
          <w:p w14:paraId="5579232B" w14:textId="77777777" w:rsidR="00A233A1" w:rsidRPr="00DD457E" w:rsidRDefault="00A233A1" w:rsidP="00A233A1">
            <w:pPr>
              <w:pStyle w:val="Normlny0"/>
              <w:jc w:val="center"/>
              <w:rPr>
                <w:sz w:val="18"/>
                <w:szCs w:val="18"/>
              </w:rPr>
            </w:pPr>
          </w:p>
          <w:p w14:paraId="2346FCC5" w14:textId="77777777" w:rsidR="00A233A1" w:rsidRPr="00DD457E" w:rsidRDefault="00A233A1" w:rsidP="00A233A1">
            <w:pPr>
              <w:pStyle w:val="Normlny0"/>
              <w:jc w:val="center"/>
              <w:rPr>
                <w:sz w:val="18"/>
                <w:szCs w:val="18"/>
              </w:rPr>
            </w:pPr>
          </w:p>
          <w:p w14:paraId="755BC45D" w14:textId="77777777" w:rsidR="00A233A1" w:rsidRPr="00DD457E" w:rsidRDefault="00A233A1" w:rsidP="00A233A1">
            <w:pPr>
              <w:pStyle w:val="Normlny0"/>
              <w:jc w:val="center"/>
              <w:rPr>
                <w:sz w:val="18"/>
                <w:szCs w:val="18"/>
              </w:rPr>
            </w:pPr>
            <w:r w:rsidRPr="00DD457E">
              <w:rPr>
                <w:sz w:val="18"/>
                <w:szCs w:val="18"/>
              </w:rPr>
              <w:t>O. 4</w:t>
            </w:r>
          </w:p>
          <w:p w14:paraId="5C8929D5" w14:textId="77777777" w:rsidR="00A233A1" w:rsidRPr="00DD457E" w:rsidRDefault="00A233A1" w:rsidP="00A233A1">
            <w:pPr>
              <w:pStyle w:val="Normlny0"/>
              <w:jc w:val="center"/>
              <w:rPr>
                <w:sz w:val="18"/>
                <w:szCs w:val="18"/>
              </w:rPr>
            </w:pPr>
          </w:p>
          <w:p w14:paraId="1516A893" w14:textId="77777777" w:rsidR="00A233A1" w:rsidRPr="00DD457E" w:rsidRDefault="00A233A1" w:rsidP="00A233A1">
            <w:pPr>
              <w:pStyle w:val="Normlny0"/>
              <w:jc w:val="center"/>
              <w:rPr>
                <w:sz w:val="18"/>
                <w:szCs w:val="18"/>
              </w:rPr>
            </w:pPr>
          </w:p>
          <w:p w14:paraId="214DBADD" w14:textId="77777777" w:rsidR="00A233A1" w:rsidRPr="00DD457E" w:rsidRDefault="00A233A1" w:rsidP="00A233A1">
            <w:pPr>
              <w:pStyle w:val="Normlny0"/>
              <w:jc w:val="center"/>
              <w:rPr>
                <w:sz w:val="18"/>
                <w:szCs w:val="18"/>
              </w:rPr>
            </w:pPr>
          </w:p>
          <w:p w14:paraId="3E067140" w14:textId="77777777" w:rsidR="00A233A1" w:rsidRPr="00DD457E" w:rsidRDefault="00A233A1" w:rsidP="00A233A1">
            <w:pPr>
              <w:pStyle w:val="Normlny0"/>
              <w:jc w:val="center"/>
              <w:rPr>
                <w:sz w:val="18"/>
                <w:szCs w:val="18"/>
              </w:rPr>
            </w:pPr>
          </w:p>
          <w:p w14:paraId="18336A3C" w14:textId="77777777" w:rsidR="00A233A1" w:rsidRPr="00DD457E" w:rsidRDefault="00A233A1" w:rsidP="00A233A1">
            <w:pPr>
              <w:pStyle w:val="Normlny0"/>
              <w:jc w:val="center"/>
              <w:rPr>
                <w:sz w:val="18"/>
                <w:szCs w:val="18"/>
              </w:rPr>
            </w:pPr>
          </w:p>
          <w:p w14:paraId="077F4C4D" w14:textId="77777777" w:rsidR="00A233A1" w:rsidRPr="00DD457E" w:rsidRDefault="00A233A1" w:rsidP="00A233A1">
            <w:pPr>
              <w:pStyle w:val="Normlny0"/>
              <w:jc w:val="center"/>
              <w:rPr>
                <w:sz w:val="18"/>
                <w:szCs w:val="18"/>
              </w:rPr>
            </w:pPr>
          </w:p>
          <w:p w14:paraId="399EEAE8" w14:textId="77777777" w:rsidR="00A233A1" w:rsidRPr="00DD457E" w:rsidRDefault="00A233A1" w:rsidP="00A233A1">
            <w:pPr>
              <w:pStyle w:val="Normlny0"/>
              <w:jc w:val="center"/>
              <w:rPr>
                <w:sz w:val="18"/>
                <w:szCs w:val="18"/>
              </w:rPr>
            </w:pPr>
          </w:p>
          <w:p w14:paraId="20A6A452" w14:textId="77777777" w:rsidR="00A233A1" w:rsidRPr="00DD457E" w:rsidRDefault="00A233A1" w:rsidP="00A233A1">
            <w:pPr>
              <w:pStyle w:val="Normlny0"/>
              <w:jc w:val="center"/>
              <w:rPr>
                <w:sz w:val="18"/>
                <w:szCs w:val="18"/>
              </w:rPr>
            </w:pPr>
          </w:p>
          <w:p w14:paraId="33FA8FB1" w14:textId="77777777" w:rsidR="00A233A1" w:rsidRPr="00DD457E" w:rsidRDefault="00A233A1" w:rsidP="00A233A1">
            <w:pPr>
              <w:pStyle w:val="Normlny0"/>
              <w:jc w:val="center"/>
              <w:rPr>
                <w:sz w:val="18"/>
                <w:szCs w:val="18"/>
              </w:rPr>
            </w:pPr>
          </w:p>
          <w:p w14:paraId="2E675218" w14:textId="77777777" w:rsidR="00A233A1" w:rsidRPr="00DD457E" w:rsidRDefault="00A233A1" w:rsidP="00A233A1">
            <w:pPr>
              <w:pStyle w:val="Normlny0"/>
              <w:jc w:val="center"/>
              <w:rPr>
                <w:sz w:val="18"/>
                <w:szCs w:val="18"/>
              </w:rPr>
            </w:pPr>
          </w:p>
          <w:p w14:paraId="4CC51F8F" w14:textId="77777777" w:rsidR="00A233A1" w:rsidRPr="00DD457E" w:rsidRDefault="00A233A1" w:rsidP="00A233A1">
            <w:pPr>
              <w:pStyle w:val="Normlny0"/>
              <w:jc w:val="center"/>
              <w:rPr>
                <w:sz w:val="18"/>
                <w:szCs w:val="18"/>
              </w:rPr>
            </w:pPr>
          </w:p>
          <w:p w14:paraId="41589DAC" w14:textId="77777777" w:rsidR="00A233A1" w:rsidRPr="00DD457E" w:rsidRDefault="00A233A1" w:rsidP="00A233A1">
            <w:pPr>
              <w:pStyle w:val="Normlny0"/>
              <w:jc w:val="center"/>
              <w:rPr>
                <w:sz w:val="18"/>
                <w:szCs w:val="18"/>
              </w:rPr>
            </w:pPr>
          </w:p>
          <w:p w14:paraId="7FA59876" w14:textId="77777777" w:rsidR="00A233A1" w:rsidRPr="00DD457E" w:rsidRDefault="00A233A1" w:rsidP="00A233A1">
            <w:pPr>
              <w:pStyle w:val="Normlny0"/>
              <w:jc w:val="center"/>
              <w:rPr>
                <w:sz w:val="18"/>
                <w:szCs w:val="18"/>
              </w:rPr>
            </w:pPr>
          </w:p>
          <w:p w14:paraId="0ED6E3ED" w14:textId="77777777" w:rsidR="00A233A1" w:rsidRPr="00DD457E" w:rsidRDefault="00A233A1" w:rsidP="00A233A1">
            <w:pPr>
              <w:pStyle w:val="Normlny0"/>
              <w:rPr>
                <w:sz w:val="18"/>
                <w:szCs w:val="18"/>
              </w:rPr>
            </w:pPr>
          </w:p>
          <w:p w14:paraId="64F2B4B7" w14:textId="77777777" w:rsidR="00A233A1" w:rsidRPr="00DD457E" w:rsidRDefault="00A233A1" w:rsidP="00A233A1">
            <w:pPr>
              <w:pStyle w:val="Normlny0"/>
              <w:jc w:val="center"/>
              <w:rPr>
                <w:sz w:val="18"/>
                <w:szCs w:val="18"/>
              </w:rPr>
            </w:pPr>
          </w:p>
          <w:p w14:paraId="4E0BC478" w14:textId="77777777" w:rsidR="00A233A1" w:rsidRPr="00DD457E" w:rsidRDefault="00A233A1" w:rsidP="00A233A1">
            <w:pPr>
              <w:pStyle w:val="Normlny0"/>
              <w:jc w:val="center"/>
              <w:rPr>
                <w:sz w:val="18"/>
                <w:szCs w:val="18"/>
              </w:rPr>
            </w:pPr>
          </w:p>
          <w:p w14:paraId="347D1054" w14:textId="77777777" w:rsidR="00A233A1" w:rsidRPr="00DD457E" w:rsidRDefault="00A233A1" w:rsidP="00A233A1">
            <w:pPr>
              <w:pStyle w:val="Normlny0"/>
              <w:jc w:val="center"/>
              <w:rPr>
                <w:sz w:val="18"/>
                <w:szCs w:val="18"/>
              </w:rPr>
            </w:pPr>
            <w:r w:rsidRPr="00DD457E">
              <w:rPr>
                <w:sz w:val="18"/>
                <w:szCs w:val="18"/>
              </w:rPr>
              <w:t>§ 4b</w:t>
            </w:r>
          </w:p>
          <w:p w14:paraId="3CE82D19" w14:textId="77777777" w:rsidR="00A233A1" w:rsidRPr="00DD457E" w:rsidRDefault="00A233A1" w:rsidP="00A233A1">
            <w:pPr>
              <w:pStyle w:val="Normlny0"/>
              <w:jc w:val="center"/>
              <w:rPr>
                <w:sz w:val="18"/>
                <w:szCs w:val="18"/>
              </w:rPr>
            </w:pPr>
          </w:p>
          <w:p w14:paraId="3216F5F8" w14:textId="77777777" w:rsidR="00A233A1" w:rsidRPr="00DD457E" w:rsidRDefault="00A233A1" w:rsidP="00A233A1">
            <w:pPr>
              <w:pStyle w:val="Normlny0"/>
              <w:jc w:val="center"/>
              <w:rPr>
                <w:sz w:val="18"/>
                <w:szCs w:val="18"/>
              </w:rPr>
            </w:pPr>
          </w:p>
          <w:p w14:paraId="35E6F56C" w14:textId="77777777" w:rsidR="00A233A1" w:rsidRPr="00DD457E" w:rsidRDefault="00A233A1" w:rsidP="00A233A1">
            <w:pPr>
              <w:pStyle w:val="Normlny0"/>
              <w:jc w:val="center"/>
              <w:rPr>
                <w:sz w:val="18"/>
                <w:szCs w:val="18"/>
              </w:rPr>
            </w:pPr>
          </w:p>
          <w:p w14:paraId="78621143" w14:textId="77777777" w:rsidR="00A233A1" w:rsidRPr="00DD457E" w:rsidRDefault="00A233A1" w:rsidP="00A233A1">
            <w:pPr>
              <w:pStyle w:val="Normlny0"/>
              <w:jc w:val="center"/>
              <w:rPr>
                <w:sz w:val="18"/>
                <w:szCs w:val="18"/>
              </w:rPr>
            </w:pPr>
          </w:p>
          <w:p w14:paraId="653D4028" w14:textId="77777777" w:rsidR="00A233A1" w:rsidRPr="00DD457E" w:rsidRDefault="00A233A1" w:rsidP="00A233A1">
            <w:pPr>
              <w:pStyle w:val="Normlny0"/>
              <w:jc w:val="center"/>
              <w:rPr>
                <w:sz w:val="18"/>
                <w:szCs w:val="18"/>
              </w:rPr>
            </w:pPr>
          </w:p>
          <w:p w14:paraId="79D33271" w14:textId="77777777" w:rsidR="00A233A1" w:rsidRPr="00DD457E" w:rsidRDefault="00A233A1" w:rsidP="00A233A1">
            <w:pPr>
              <w:pStyle w:val="Normlny0"/>
              <w:jc w:val="center"/>
              <w:rPr>
                <w:sz w:val="18"/>
                <w:szCs w:val="18"/>
              </w:rPr>
            </w:pPr>
          </w:p>
          <w:p w14:paraId="3643192E" w14:textId="77777777" w:rsidR="00A233A1" w:rsidRPr="00DD457E" w:rsidRDefault="00A233A1" w:rsidP="00A233A1">
            <w:pPr>
              <w:pStyle w:val="Normlny0"/>
              <w:jc w:val="center"/>
              <w:rPr>
                <w:sz w:val="18"/>
                <w:szCs w:val="18"/>
              </w:rPr>
            </w:pPr>
            <w:r w:rsidRPr="00DD457E">
              <w:rPr>
                <w:sz w:val="18"/>
                <w:szCs w:val="18"/>
              </w:rPr>
              <w:t>§ 6</w:t>
            </w:r>
          </w:p>
          <w:p w14:paraId="4729C490" w14:textId="77777777" w:rsidR="00A233A1" w:rsidRPr="00DD457E" w:rsidRDefault="00A233A1" w:rsidP="00A233A1">
            <w:pPr>
              <w:pStyle w:val="Normlny0"/>
              <w:jc w:val="center"/>
              <w:rPr>
                <w:sz w:val="18"/>
                <w:szCs w:val="18"/>
              </w:rPr>
            </w:pPr>
            <w:r w:rsidRPr="00DD457E">
              <w:rPr>
                <w:sz w:val="18"/>
                <w:szCs w:val="18"/>
              </w:rPr>
              <w:t>O. 1</w:t>
            </w:r>
          </w:p>
          <w:p w14:paraId="2866B3C3" w14:textId="77777777" w:rsidR="00A233A1" w:rsidRPr="00DD457E" w:rsidRDefault="00A233A1" w:rsidP="00A233A1">
            <w:pPr>
              <w:pStyle w:val="Normlny0"/>
              <w:jc w:val="center"/>
              <w:rPr>
                <w:sz w:val="18"/>
                <w:szCs w:val="18"/>
              </w:rPr>
            </w:pPr>
          </w:p>
          <w:p w14:paraId="070B0574" w14:textId="77777777" w:rsidR="00A233A1" w:rsidRPr="00DD457E" w:rsidRDefault="00A233A1" w:rsidP="00A233A1">
            <w:pPr>
              <w:pStyle w:val="Normlny0"/>
              <w:jc w:val="center"/>
              <w:rPr>
                <w:sz w:val="18"/>
                <w:szCs w:val="18"/>
              </w:rPr>
            </w:pPr>
          </w:p>
          <w:p w14:paraId="4CDCDCCD" w14:textId="77777777" w:rsidR="00A233A1" w:rsidRPr="00DD457E" w:rsidRDefault="00A233A1" w:rsidP="00A233A1">
            <w:pPr>
              <w:pStyle w:val="Normlny0"/>
              <w:jc w:val="center"/>
              <w:rPr>
                <w:sz w:val="18"/>
                <w:szCs w:val="18"/>
              </w:rPr>
            </w:pPr>
            <w:r w:rsidRPr="00DD457E">
              <w:rPr>
                <w:sz w:val="18"/>
                <w:szCs w:val="18"/>
              </w:rPr>
              <w:t>O. 2</w:t>
            </w:r>
          </w:p>
          <w:p w14:paraId="500F7E03" w14:textId="77777777" w:rsidR="00A233A1" w:rsidRPr="00DD457E" w:rsidRDefault="00A233A1" w:rsidP="00A233A1">
            <w:pPr>
              <w:pStyle w:val="Normlny0"/>
              <w:jc w:val="center"/>
              <w:rPr>
                <w:sz w:val="18"/>
                <w:szCs w:val="18"/>
              </w:rPr>
            </w:pPr>
          </w:p>
          <w:p w14:paraId="7D621540" w14:textId="77777777" w:rsidR="00A233A1" w:rsidRPr="00DD457E" w:rsidRDefault="00A233A1" w:rsidP="00A233A1">
            <w:pPr>
              <w:pStyle w:val="Normlny0"/>
              <w:jc w:val="center"/>
              <w:rPr>
                <w:sz w:val="18"/>
                <w:szCs w:val="18"/>
              </w:rPr>
            </w:pPr>
          </w:p>
          <w:p w14:paraId="36D62220" w14:textId="77777777" w:rsidR="00A233A1" w:rsidRPr="00DD457E" w:rsidRDefault="00A233A1" w:rsidP="00A233A1">
            <w:pPr>
              <w:pStyle w:val="Normlny0"/>
              <w:jc w:val="center"/>
              <w:rPr>
                <w:sz w:val="18"/>
                <w:szCs w:val="18"/>
              </w:rPr>
            </w:pPr>
          </w:p>
          <w:p w14:paraId="4FE7F26D" w14:textId="77777777" w:rsidR="00A233A1" w:rsidRPr="00DD457E" w:rsidRDefault="00A233A1" w:rsidP="00A233A1">
            <w:pPr>
              <w:pStyle w:val="Normlny0"/>
              <w:jc w:val="center"/>
              <w:rPr>
                <w:sz w:val="18"/>
                <w:szCs w:val="18"/>
              </w:rPr>
            </w:pPr>
          </w:p>
          <w:p w14:paraId="104C2069" w14:textId="77777777" w:rsidR="00A233A1" w:rsidRPr="00DD457E" w:rsidRDefault="00A233A1" w:rsidP="00A233A1">
            <w:pPr>
              <w:pStyle w:val="Normlny0"/>
              <w:jc w:val="center"/>
              <w:rPr>
                <w:sz w:val="18"/>
                <w:szCs w:val="18"/>
              </w:rPr>
            </w:pPr>
          </w:p>
          <w:p w14:paraId="53840355" w14:textId="77777777" w:rsidR="00A233A1" w:rsidRPr="00DD457E" w:rsidRDefault="00A233A1" w:rsidP="00A233A1">
            <w:pPr>
              <w:pStyle w:val="Normlny0"/>
              <w:jc w:val="center"/>
              <w:rPr>
                <w:sz w:val="18"/>
                <w:szCs w:val="18"/>
              </w:rPr>
            </w:pPr>
            <w:r w:rsidRPr="00DD457E">
              <w:rPr>
                <w:sz w:val="18"/>
                <w:szCs w:val="18"/>
              </w:rPr>
              <w:t>O. 3</w:t>
            </w:r>
          </w:p>
          <w:p w14:paraId="0A80ADA6" w14:textId="77777777" w:rsidR="00A233A1" w:rsidRPr="00DD457E" w:rsidRDefault="00A233A1" w:rsidP="00A233A1">
            <w:pPr>
              <w:pStyle w:val="Normlny0"/>
              <w:jc w:val="center"/>
              <w:rPr>
                <w:sz w:val="18"/>
                <w:szCs w:val="18"/>
              </w:rPr>
            </w:pPr>
          </w:p>
          <w:p w14:paraId="05925DA6" w14:textId="77777777" w:rsidR="00A233A1" w:rsidRPr="00DD457E" w:rsidRDefault="00A233A1" w:rsidP="00A233A1">
            <w:pPr>
              <w:pStyle w:val="Normlny0"/>
              <w:jc w:val="center"/>
              <w:rPr>
                <w:sz w:val="18"/>
                <w:szCs w:val="18"/>
              </w:rPr>
            </w:pPr>
          </w:p>
          <w:p w14:paraId="5B1F6073" w14:textId="77777777" w:rsidR="00A233A1" w:rsidRPr="00DD457E" w:rsidRDefault="00A233A1" w:rsidP="00A233A1">
            <w:pPr>
              <w:pStyle w:val="Normlny0"/>
              <w:jc w:val="center"/>
              <w:rPr>
                <w:sz w:val="18"/>
                <w:szCs w:val="18"/>
              </w:rPr>
            </w:pPr>
          </w:p>
          <w:p w14:paraId="5DC40FFD" w14:textId="77777777" w:rsidR="00A233A1" w:rsidRPr="00DD457E" w:rsidRDefault="00A233A1" w:rsidP="00A233A1">
            <w:pPr>
              <w:pStyle w:val="Normlny0"/>
              <w:jc w:val="center"/>
              <w:rPr>
                <w:sz w:val="18"/>
                <w:szCs w:val="18"/>
              </w:rPr>
            </w:pPr>
            <w:r w:rsidRPr="00DD457E">
              <w:rPr>
                <w:sz w:val="18"/>
                <w:szCs w:val="18"/>
              </w:rPr>
              <w:t>O. 4</w:t>
            </w:r>
          </w:p>
          <w:p w14:paraId="45A6528C" w14:textId="77777777" w:rsidR="00A233A1" w:rsidRPr="00DD457E" w:rsidRDefault="00A233A1" w:rsidP="00A233A1">
            <w:pPr>
              <w:pStyle w:val="Normlny0"/>
              <w:jc w:val="center"/>
              <w:rPr>
                <w:sz w:val="18"/>
                <w:szCs w:val="18"/>
              </w:rPr>
            </w:pPr>
          </w:p>
          <w:p w14:paraId="18B9A572" w14:textId="77777777" w:rsidR="00A233A1" w:rsidRPr="00DD457E" w:rsidRDefault="00A233A1" w:rsidP="00A233A1">
            <w:pPr>
              <w:pStyle w:val="Normlny0"/>
              <w:jc w:val="center"/>
              <w:rPr>
                <w:sz w:val="18"/>
                <w:szCs w:val="18"/>
              </w:rPr>
            </w:pPr>
          </w:p>
          <w:p w14:paraId="250CBF10" w14:textId="77777777" w:rsidR="00A233A1" w:rsidRPr="00DD457E" w:rsidRDefault="00A233A1" w:rsidP="00A233A1">
            <w:pPr>
              <w:pStyle w:val="Normlny0"/>
              <w:jc w:val="center"/>
              <w:rPr>
                <w:sz w:val="18"/>
                <w:szCs w:val="18"/>
              </w:rPr>
            </w:pPr>
          </w:p>
          <w:p w14:paraId="750A8893" w14:textId="77777777" w:rsidR="00A233A1" w:rsidRPr="00DD457E" w:rsidRDefault="00A233A1" w:rsidP="00A233A1">
            <w:pPr>
              <w:pStyle w:val="Normlny0"/>
              <w:jc w:val="center"/>
              <w:rPr>
                <w:sz w:val="18"/>
                <w:szCs w:val="18"/>
              </w:rPr>
            </w:pPr>
          </w:p>
          <w:p w14:paraId="30265F59" w14:textId="77777777" w:rsidR="00A233A1" w:rsidRPr="00DD457E" w:rsidRDefault="00A233A1" w:rsidP="00A233A1">
            <w:pPr>
              <w:pStyle w:val="Normlny0"/>
              <w:jc w:val="center"/>
              <w:rPr>
                <w:sz w:val="18"/>
                <w:szCs w:val="18"/>
              </w:rPr>
            </w:pPr>
            <w:r w:rsidRPr="00DD457E">
              <w:rPr>
                <w:sz w:val="18"/>
                <w:szCs w:val="18"/>
              </w:rPr>
              <w:t>§ 13</w:t>
            </w:r>
          </w:p>
          <w:p w14:paraId="4B249B32" w14:textId="77777777" w:rsidR="00A233A1" w:rsidRPr="00DD457E" w:rsidRDefault="00A233A1" w:rsidP="00A233A1">
            <w:pPr>
              <w:pStyle w:val="Normlny0"/>
              <w:jc w:val="center"/>
              <w:rPr>
                <w:sz w:val="18"/>
                <w:szCs w:val="18"/>
              </w:rPr>
            </w:pPr>
            <w:r w:rsidRPr="00DD457E">
              <w:rPr>
                <w:sz w:val="18"/>
                <w:szCs w:val="18"/>
              </w:rPr>
              <w:t>O. 1</w:t>
            </w:r>
          </w:p>
          <w:p w14:paraId="56629A0A" w14:textId="77777777" w:rsidR="00A233A1" w:rsidRPr="00DD457E" w:rsidRDefault="00A233A1" w:rsidP="00A233A1">
            <w:pPr>
              <w:pStyle w:val="Normlny0"/>
              <w:jc w:val="center"/>
              <w:rPr>
                <w:sz w:val="18"/>
                <w:szCs w:val="18"/>
              </w:rPr>
            </w:pPr>
            <w:r w:rsidRPr="00DD457E">
              <w:rPr>
                <w:sz w:val="18"/>
                <w:szCs w:val="18"/>
              </w:rPr>
              <w:t>P. a</w:t>
            </w:r>
          </w:p>
          <w:p w14:paraId="1FBC5969" w14:textId="77777777" w:rsidR="00A233A1" w:rsidRPr="00DD457E" w:rsidRDefault="00A233A1" w:rsidP="00A233A1">
            <w:pPr>
              <w:pStyle w:val="Normlny0"/>
              <w:jc w:val="center"/>
              <w:rPr>
                <w:sz w:val="18"/>
                <w:szCs w:val="18"/>
              </w:rPr>
            </w:pPr>
            <w:r w:rsidRPr="00DD457E">
              <w:rPr>
                <w:sz w:val="18"/>
                <w:szCs w:val="18"/>
              </w:rPr>
              <w:t>P. b</w:t>
            </w:r>
          </w:p>
          <w:p w14:paraId="17BEDA94" w14:textId="77777777" w:rsidR="00A233A1" w:rsidRPr="00DD457E" w:rsidRDefault="00A233A1" w:rsidP="00A233A1">
            <w:pPr>
              <w:pStyle w:val="Normlny0"/>
              <w:jc w:val="center"/>
              <w:rPr>
                <w:sz w:val="18"/>
                <w:szCs w:val="18"/>
              </w:rPr>
            </w:pPr>
            <w:r w:rsidRPr="00DD457E">
              <w:rPr>
                <w:sz w:val="18"/>
                <w:szCs w:val="18"/>
              </w:rPr>
              <w:t>P. c</w:t>
            </w:r>
          </w:p>
          <w:p w14:paraId="0FD4138B" w14:textId="77777777" w:rsidR="00A233A1" w:rsidRPr="00DD457E" w:rsidRDefault="00A233A1" w:rsidP="00A233A1">
            <w:pPr>
              <w:pStyle w:val="Normlny0"/>
              <w:jc w:val="center"/>
              <w:rPr>
                <w:sz w:val="18"/>
                <w:szCs w:val="18"/>
              </w:rPr>
            </w:pPr>
            <w:r w:rsidRPr="00DD457E">
              <w:rPr>
                <w:sz w:val="18"/>
                <w:szCs w:val="18"/>
              </w:rPr>
              <w:t>P. d</w:t>
            </w:r>
          </w:p>
          <w:p w14:paraId="55FE82AD" w14:textId="77777777" w:rsidR="00A233A1" w:rsidRPr="00DD457E" w:rsidRDefault="00A233A1" w:rsidP="00A233A1">
            <w:pPr>
              <w:pStyle w:val="Normlny0"/>
              <w:jc w:val="center"/>
              <w:rPr>
                <w:sz w:val="18"/>
                <w:szCs w:val="18"/>
              </w:rPr>
            </w:pPr>
            <w:r w:rsidRPr="00DD457E">
              <w:rPr>
                <w:sz w:val="18"/>
                <w:szCs w:val="18"/>
              </w:rPr>
              <w:t>P. d</w:t>
            </w:r>
          </w:p>
          <w:p w14:paraId="1FE8161E" w14:textId="77777777" w:rsidR="00A233A1" w:rsidRPr="00DD457E" w:rsidRDefault="00A233A1" w:rsidP="00A233A1">
            <w:pPr>
              <w:pStyle w:val="Normlny0"/>
              <w:jc w:val="center"/>
              <w:rPr>
                <w:sz w:val="18"/>
                <w:szCs w:val="18"/>
              </w:rPr>
            </w:pPr>
          </w:p>
          <w:p w14:paraId="25A54CA0" w14:textId="77777777" w:rsidR="00A233A1" w:rsidRPr="00DD457E" w:rsidRDefault="00A233A1" w:rsidP="00A233A1">
            <w:pPr>
              <w:pStyle w:val="Normlny0"/>
              <w:jc w:val="center"/>
              <w:rPr>
                <w:sz w:val="18"/>
                <w:szCs w:val="18"/>
              </w:rPr>
            </w:pPr>
            <w:r w:rsidRPr="00DD457E">
              <w:rPr>
                <w:sz w:val="18"/>
                <w:szCs w:val="18"/>
              </w:rPr>
              <w:t>O. 2</w:t>
            </w:r>
          </w:p>
          <w:p w14:paraId="517953CA" w14:textId="77777777" w:rsidR="00A233A1" w:rsidRPr="00DD457E" w:rsidRDefault="00A233A1" w:rsidP="00A233A1">
            <w:pPr>
              <w:pStyle w:val="Normlny0"/>
              <w:jc w:val="center"/>
              <w:rPr>
                <w:sz w:val="18"/>
                <w:szCs w:val="18"/>
              </w:rPr>
            </w:pPr>
          </w:p>
          <w:p w14:paraId="36905908" w14:textId="77777777" w:rsidR="00A233A1" w:rsidRPr="00DD457E" w:rsidRDefault="00A233A1" w:rsidP="00A233A1">
            <w:pPr>
              <w:pStyle w:val="Normlny0"/>
              <w:jc w:val="center"/>
              <w:rPr>
                <w:sz w:val="18"/>
                <w:szCs w:val="18"/>
              </w:rPr>
            </w:pPr>
            <w:r w:rsidRPr="00DD457E">
              <w:rPr>
                <w:sz w:val="18"/>
                <w:szCs w:val="18"/>
              </w:rPr>
              <w:t>P. a</w:t>
            </w:r>
          </w:p>
          <w:p w14:paraId="5AB449EB" w14:textId="77777777" w:rsidR="00A233A1" w:rsidRPr="00DD457E" w:rsidRDefault="00A233A1" w:rsidP="00A233A1">
            <w:pPr>
              <w:pStyle w:val="Normlny0"/>
              <w:jc w:val="center"/>
              <w:rPr>
                <w:sz w:val="18"/>
                <w:szCs w:val="18"/>
              </w:rPr>
            </w:pPr>
            <w:r w:rsidRPr="00DD457E">
              <w:rPr>
                <w:sz w:val="18"/>
                <w:szCs w:val="18"/>
              </w:rPr>
              <w:t>B.1</w:t>
            </w:r>
          </w:p>
          <w:p w14:paraId="5184972F" w14:textId="77777777" w:rsidR="00A233A1" w:rsidRPr="00DD457E" w:rsidRDefault="00A233A1" w:rsidP="00A233A1">
            <w:pPr>
              <w:pStyle w:val="Normlny0"/>
              <w:jc w:val="center"/>
              <w:rPr>
                <w:sz w:val="18"/>
                <w:szCs w:val="18"/>
              </w:rPr>
            </w:pPr>
            <w:r w:rsidRPr="00DD457E">
              <w:rPr>
                <w:sz w:val="18"/>
                <w:szCs w:val="18"/>
              </w:rPr>
              <w:t>B.2</w:t>
            </w:r>
          </w:p>
          <w:p w14:paraId="66A8C59B" w14:textId="77777777" w:rsidR="00A233A1" w:rsidRPr="00DD457E" w:rsidRDefault="00A233A1" w:rsidP="00A233A1">
            <w:pPr>
              <w:pStyle w:val="Normlny0"/>
              <w:jc w:val="center"/>
              <w:rPr>
                <w:sz w:val="18"/>
                <w:szCs w:val="18"/>
              </w:rPr>
            </w:pPr>
            <w:r w:rsidRPr="00DD457E">
              <w:rPr>
                <w:sz w:val="18"/>
                <w:szCs w:val="18"/>
              </w:rPr>
              <w:t>B. 3</w:t>
            </w:r>
          </w:p>
          <w:p w14:paraId="73B1BBD9" w14:textId="77777777" w:rsidR="00A233A1" w:rsidRPr="00DD457E" w:rsidRDefault="00A233A1" w:rsidP="00A233A1">
            <w:pPr>
              <w:pStyle w:val="Normlny0"/>
              <w:jc w:val="center"/>
              <w:rPr>
                <w:sz w:val="18"/>
                <w:szCs w:val="18"/>
              </w:rPr>
            </w:pPr>
            <w:r w:rsidRPr="00DD457E">
              <w:rPr>
                <w:sz w:val="18"/>
                <w:szCs w:val="18"/>
              </w:rPr>
              <w:t>B. 4</w:t>
            </w:r>
          </w:p>
          <w:p w14:paraId="04806D4B" w14:textId="77777777" w:rsidR="00A233A1" w:rsidRPr="00DD457E" w:rsidRDefault="00A233A1" w:rsidP="00A233A1">
            <w:pPr>
              <w:pStyle w:val="Normlny0"/>
              <w:jc w:val="center"/>
              <w:rPr>
                <w:sz w:val="18"/>
                <w:szCs w:val="18"/>
              </w:rPr>
            </w:pPr>
            <w:r w:rsidRPr="00DD457E">
              <w:rPr>
                <w:sz w:val="18"/>
                <w:szCs w:val="18"/>
              </w:rPr>
              <w:t>B. 5</w:t>
            </w:r>
          </w:p>
          <w:p w14:paraId="4DED9AA8" w14:textId="77777777" w:rsidR="00A233A1" w:rsidRPr="00DD457E" w:rsidRDefault="00A233A1" w:rsidP="00A233A1">
            <w:pPr>
              <w:pStyle w:val="Normlny0"/>
              <w:jc w:val="center"/>
              <w:rPr>
                <w:sz w:val="18"/>
                <w:szCs w:val="18"/>
              </w:rPr>
            </w:pPr>
          </w:p>
          <w:p w14:paraId="2F52F2A7" w14:textId="77777777" w:rsidR="00A233A1" w:rsidRPr="00DD457E" w:rsidRDefault="00A233A1" w:rsidP="00A233A1">
            <w:pPr>
              <w:pStyle w:val="Normlny0"/>
              <w:jc w:val="center"/>
              <w:rPr>
                <w:sz w:val="18"/>
                <w:szCs w:val="18"/>
              </w:rPr>
            </w:pPr>
            <w:r w:rsidRPr="00DD457E">
              <w:rPr>
                <w:sz w:val="18"/>
                <w:szCs w:val="18"/>
              </w:rPr>
              <w:t>P. b</w:t>
            </w:r>
          </w:p>
          <w:p w14:paraId="1C33BF6C" w14:textId="77777777" w:rsidR="00A233A1" w:rsidRPr="00DD457E" w:rsidRDefault="00A233A1" w:rsidP="00A233A1">
            <w:pPr>
              <w:pStyle w:val="Normlny0"/>
              <w:jc w:val="center"/>
              <w:rPr>
                <w:sz w:val="18"/>
                <w:szCs w:val="18"/>
              </w:rPr>
            </w:pPr>
            <w:r w:rsidRPr="00DD457E">
              <w:rPr>
                <w:sz w:val="18"/>
                <w:szCs w:val="18"/>
              </w:rPr>
              <w:t>B. 1</w:t>
            </w:r>
          </w:p>
          <w:p w14:paraId="0843420B" w14:textId="77777777" w:rsidR="00A233A1" w:rsidRPr="00DD457E" w:rsidRDefault="00A233A1" w:rsidP="00A233A1">
            <w:pPr>
              <w:pStyle w:val="Normlny0"/>
              <w:jc w:val="center"/>
              <w:rPr>
                <w:sz w:val="18"/>
                <w:szCs w:val="18"/>
              </w:rPr>
            </w:pPr>
            <w:r w:rsidRPr="00DD457E">
              <w:rPr>
                <w:sz w:val="18"/>
                <w:szCs w:val="18"/>
              </w:rPr>
              <w:t>B. 2</w:t>
            </w:r>
          </w:p>
          <w:p w14:paraId="17494F21" w14:textId="77777777" w:rsidR="00A233A1" w:rsidRPr="00DD457E" w:rsidRDefault="00A233A1" w:rsidP="00A233A1">
            <w:pPr>
              <w:pStyle w:val="Normlny0"/>
              <w:jc w:val="center"/>
              <w:rPr>
                <w:sz w:val="18"/>
                <w:szCs w:val="18"/>
              </w:rPr>
            </w:pPr>
            <w:r w:rsidRPr="00DD457E">
              <w:rPr>
                <w:sz w:val="18"/>
                <w:szCs w:val="18"/>
              </w:rPr>
              <w:lastRenderedPageBreak/>
              <w:t>B. 3</w:t>
            </w:r>
          </w:p>
          <w:p w14:paraId="726D6221" w14:textId="77777777" w:rsidR="00A233A1" w:rsidRPr="00DD457E" w:rsidRDefault="00A233A1" w:rsidP="00A233A1">
            <w:pPr>
              <w:pStyle w:val="Normlny0"/>
              <w:jc w:val="center"/>
              <w:rPr>
                <w:sz w:val="18"/>
                <w:szCs w:val="18"/>
              </w:rPr>
            </w:pPr>
          </w:p>
          <w:p w14:paraId="695A6E38" w14:textId="77777777" w:rsidR="00A233A1" w:rsidRPr="00DD457E" w:rsidRDefault="00A233A1" w:rsidP="00A233A1">
            <w:pPr>
              <w:pStyle w:val="Normlny0"/>
              <w:jc w:val="center"/>
              <w:rPr>
                <w:sz w:val="18"/>
                <w:szCs w:val="18"/>
              </w:rPr>
            </w:pPr>
            <w:r w:rsidRPr="00DD457E">
              <w:rPr>
                <w:sz w:val="18"/>
                <w:szCs w:val="18"/>
              </w:rPr>
              <w:t>O. 3</w:t>
            </w:r>
          </w:p>
          <w:p w14:paraId="4D433947" w14:textId="77777777" w:rsidR="00A233A1" w:rsidRPr="00DD457E" w:rsidRDefault="00A233A1" w:rsidP="00A233A1">
            <w:pPr>
              <w:pStyle w:val="Normlny0"/>
              <w:jc w:val="center"/>
              <w:rPr>
                <w:sz w:val="18"/>
                <w:szCs w:val="18"/>
              </w:rPr>
            </w:pPr>
          </w:p>
          <w:p w14:paraId="26F937F4" w14:textId="77777777" w:rsidR="00A233A1" w:rsidRPr="00DD457E" w:rsidRDefault="00A233A1" w:rsidP="00A233A1">
            <w:pPr>
              <w:pStyle w:val="Normlny0"/>
              <w:jc w:val="center"/>
              <w:rPr>
                <w:sz w:val="18"/>
                <w:szCs w:val="18"/>
              </w:rPr>
            </w:pPr>
            <w:r w:rsidRPr="00DD457E">
              <w:rPr>
                <w:sz w:val="18"/>
                <w:szCs w:val="18"/>
              </w:rPr>
              <w:t>P. a</w:t>
            </w:r>
          </w:p>
          <w:p w14:paraId="41E45957" w14:textId="77777777" w:rsidR="00A233A1" w:rsidRPr="00DD457E" w:rsidRDefault="00A233A1" w:rsidP="00A233A1">
            <w:pPr>
              <w:pStyle w:val="Normlny0"/>
              <w:jc w:val="center"/>
              <w:rPr>
                <w:sz w:val="18"/>
                <w:szCs w:val="18"/>
              </w:rPr>
            </w:pPr>
            <w:r w:rsidRPr="00DD457E">
              <w:rPr>
                <w:sz w:val="18"/>
                <w:szCs w:val="18"/>
              </w:rPr>
              <w:t>P. b</w:t>
            </w:r>
          </w:p>
          <w:p w14:paraId="7044464E" w14:textId="77777777" w:rsidR="00A233A1" w:rsidRPr="00DD457E" w:rsidRDefault="00A233A1" w:rsidP="00A233A1">
            <w:pPr>
              <w:pStyle w:val="Normlny0"/>
              <w:jc w:val="center"/>
              <w:rPr>
                <w:sz w:val="18"/>
                <w:szCs w:val="18"/>
              </w:rPr>
            </w:pPr>
            <w:r w:rsidRPr="00DD457E">
              <w:rPr>
                <w:sz w:val="18"/>
                <w:szCs w:val="18"/>
              </w:rPr>
              <w:t>P. c</w:t>
            </w:r>
          </w:p>
          <w:p w14:paraId="064A072A" w14:textId="77777777" w:rsidR="00A233A1" w:rsidRPr="00DD457E" w:rsidRDefault="00A233A1" w:rsidP="00A233A1">
            <w:pPr>
              <w:pStyle w:val="Normlny0"/>
              <w:jc w:val="center"/>
              <w:rPr>
                <w:sz w:val="18"/>
                <w:szCs w:val="18"/>
              </w:rPr>
            </w:pPr>
            <w:r w:rsidRPr="00DD457E">
              <w:rPr>
                <w:sz w:val="18"/>
                <w:szCs w:val="18"/>
              </w:rPr>
              <w:t>P. d</w:t>
            </w:r>
          </w:p>
          <w:p w14:paraId="61018E3A" w14:textId="77777777" w:rsidR="00A233A1" w:rsidRPr="00DD457E" w:rsidRDefault="00A233A1" w:rsidP="00A233A1">
            <w:pPr>
              <w:pStyle w:val="Normlny0"/>
              <w:jc w:val="center"/>
              <w:rPr>
                <w:sz w:val="18"/>
                <w:szCs w:val="18"/>
              </w:rPr>
            </w:pPr>
            <w:r w:rsidRPr="00DD457E">
              <w:rPr>
                <w:sz w:val="18"/>
                <w:szCs w:val="18"/>
              </w:rPr>
              <w:t xml:space="preserve">P. e </w:t>
            </w:r>
          </w:p>
          <w:p w14:paraId="13BA3B36" w14:textId="77777777" w:rsidR="00A233A1" w:rsidRPr="00DD457E" w:rsidRDefault="00A233A1" w:rsidP="00A233A1">
            <w:pPr>
              <w:pStyle w:val="Normlny0"/>
              <w:jc w:val="center"/>
              <w:rPr>
                <w:sz w:val="18"/>
                <w:szCs w:val="18"/>
              </w:rPr>
            </w:pPr>
            <w:r w:rsidRPr="00DD457E">
              <w:rPr>
                <w:sz w:val="18"/>
                <w:szCs w:val="18"/>
              </w:rPr>
              <w:t>P. f</w:t>
            </w:r>
          </w:p>
          <w:p w14:paraId="6A7E4EEC" w14:textId="77777777" w:rsidR="00A233A1" w:rsidRPr="00DD457E" w:rsidRDefault="00A233A1" w:rsidP="00A233A1">
            <w:pPr>
              <w:pStyle w:val="Normlny0"/>
              <w:jc w:val="center"/>
              <w:rPr>
                <w:sz w:val="18"/>
                <w:szCs w:val="18"/>
              </w:rPr>
            </w:pPr>
            <w:r w:rsidRPr="00DD457E">
              <w:rPr>
                <w:sz w:val="18"/>
                <w:szCs w:val="18"/>
              </w:rPr>
              <w:t>P. g</w:t>
            </w:r>
          </w:p>
          <w:p w14:paraId="0AA69871" w14:textId="77777777" w:rsidR="00A233A1" w:rsidRPr="00DD457E" w:rsidRDefault="00A233A1" w:rsidP="00A233A1">
            <w:pPr>
              <w:pStyle w:val="Normlny0"/>
              <w:jc w:val="center"/>
              <w:rPr>
                <w:sz w:val="18"/>
                <w:szCs w:val="18"/>
              </w:rPr>
            </w:pPr>
            <w:r w:rsidRPr="00DD457E">
              <w:rPr>
                <w:sz w:val="18"/>
                <w:szCs w:val="18"/>
              </w:rPr>
              <w:t>P. h</w:t>
            </w:r>
          </w:p>
          <w:p w14:paraId="3432DF53" w14:textId="77777777" w:rsidR="00A233A1" w:rsidRPr="00DD457E" w:rsidRDefault="00A233A1" w:rsidP="00A233A1">
            <w:pPr>
              <w:pStyle w:val="Normlny0"/>
              <w:jc w:val="center"/>
              <w:rPr>
                <w:sz w:val="18"/>
                <w:szCs w:val="18"/>
              </w:rPr>
            </w:pPr>
          </w:p>
          <w:p w14:paraId="1EAE3671" w14:textId="77777777" w:rsidR="00A233A1" w:rsidRPr="00DD457E" w:rsidRDefault="00A233A1" w:rsidP="00A233A1">
            <w:pPr>
              <w:pStyle w:val="Normlny0"/>
              <w:jc w:val="center"/>
              <w:rPr>
                <w:sz w:val="18"/>
                <w:szCs w:val="18"/>
              </w:rPr>
            </w:pPr>
            <w:r w:rsidRPr="00DD457E">
              <w:rPr>
                <w:sz w:val="18"/>
                <w:szCs w:val="18"/>
              </w:rPr>
              <w:t>P. i</w:t>
            </w:r>
          </w:p>
          <w:p w14:paraId="1C6B44E0" w14:textId="77777777" w:rsidR="00A233A1" w:rsidRPr="00DD457E" w:rsidRDefault="00A233A1" w:rsidP="00A233A1">
            <w:pPr>
              <w:pStyle w:val="Normlny0"/>
              <w:jc w:val="center"/>
              <w:rPr>
                <w:sz w:val="18"/>
                <w:szCs w:val="18"/>
              </w:rPr>
            </w:pPr>
            <w:r w:rsidRPr="00DD457E">
              <w:rPr>
                <w:sz w:val="18"/>
                <w:szCs w:val="18"/>
              </w:rPr>
              <w:t>P. j</w:t>
            </w:r>
          </w:p>
          <w:p w14:paraId="5A3E0536" w14:textId="77777777" w:rsidR="00A233A1" w:rsidRPr="00DD457E" w:rsidRDefault="00A233A1" w:rsidP="00A233A1">
            <w:pPr>
              <w:pStyle w:val="Normlny0"/>
              <w:jc w:val="center"/>
              <w:rPr>
                <w:sz w:val="18"/>
                <w:szCs w:val="18"/>
              </w:rPr>
            </w:pPr>
          </w:p>
          <w:p w14:paraId="185ADF88" w14:textId="77777777" w:rsidR="00A233A1" w:rsidRPr="00DD457E" w:rsidRDefault="00A233A1" w:rsidP="00A233A1">
            <w:pPr>
              <w:pStyle w:val="Normlny0"/>
              <w:jc w:val="center"/>
              <w:rPr>
                <w:sz w:val="18"/>
                <w:szCs w:val="18"/>
              </w:rPr>
            </w:pPr>
            <w:r w:rsidRPr="00DD457E">
              <w:rPr>
                <w:sz w:val="18"/>
                <w:szCs w:val="18"/>
              </w:rPr>
              <w:t>O. 5</w:t>
            </w:r>
          </w:p>
          <w:p w14:paraId="713E21FF" w14:textId="77777777" w:rsidR="00A233A1" w:rsidRPr="00DD457E" w:rsidRDefault="00A233A1" w:rsidP="00A233A1">
            <w:pPr>
              <w:pStyle w:val="Normlny0"/>
              <w:jc w:val="center"/>
              <w:rPr>
                <w:sz w:val="18"/>
                <w:szCs w:val="18"/>
              </w:rPr>
            </w:pPr>
          </w:p>
          <w:p w14:paraId="77AB1950" w14:textId="77777777" w:rsidR="00A233A1" w:rsidRPr="00DD457E" w:rsidRDefault="00A233A1" w:rsidP="00A233A1">
            <w:pPr>
              <w:pStyle w:val="Normlny0"/>
              <w:jc w:val="center"/>
              <w:rPr>
                <w:sz w:val="18"/>
                <w:szCs w:val="18"/>
              </w:rPr>
            </w:pPr>
          </w:p>
          <w:p w14:paraId="79F6FEA1" w14:textId="77777777" w:rsidR="00A233A1" w:rsidRPr="00DD457E" w:rsidRDefault="00A233A1" w:rsidP="00A233A1">
            <w:pPr>
              <w:pStyle w:val="Normlny0"/>
              <w:jc w:val="center"/>
              <w:rPr>
                <w:sz w:val="18"/>
                <w:szCs w:val="18"/>
              </w:rPr>
            </w:pPr>
            <w:r w:rsidRPr="00DD457E">
              <w:rPr>
                <w:sz w:val="18"/>
                <w:szCs w:val="18"/>
              </w:rPr>
              <w:t>§ 14</w:t>
            </w:r>
          </w:p>
          <w:p w14:paraId="13936E56" w14:textId="77777777" w:rsidR="00A233A1" w:rsidRPr="00DD457E" w:rsidRDefault="00A233A1" w:rsidP="00A233A1">
            <w:pPr>
              <w:pStyle w:val="Normlny0"/>
              <w:jc w:val="center"/>
              <w:rPr>
                <w:sz w:val="18"/>
                <w:szCs w:val="18"/>
              </w:rPr>
            </w:pPr>
            <w:r w:rsidRPr="00DD457E">
              <w:rPr>
                <w:sz w:val="18"/>
                <w:szCs w:val="18"/>
              </w:rPr>
              <w:t>O. 1</w:t>
            </w:r>
          </w:p>
          <w:p w14:paraId="19FC98DC" w14:textId="77777777" w:rsidR="00A233A1" w:rsidRPr="00DD457E" w:rsidRDefault="00A233A1" w:rsidP="00A233A1">
            <w:pPr>
              <w:pStyle w:val="Normlny0"/>
              <w:jc w:val="center"/>
              <w:rPr>
                <w:sz w:val="18"/>
                <w:szCs w:val="18"/>
              </w:rPr>
            </w:pPr>
            <w:r w:rsidRPr="00DD457E">
              <w:rPr>
                <w:sz w:val="18"/>
                <w:szCs w:val="18"/>
              </w:rPr>
              <w:t>P. a</w:t>
            </w:r>
          </w:p>
          <w:p w14:paraId="0A80EB92" w14:textId="77777777" w:rsidR="00A233A1" w:rsidRPr="00DD457E" w:rsidRDefault="00A233A1" w:rsidP="00A233A1">
            <w:pPr>
              <w:pStyle w:val="Normlny0"/>
              <w:jc w:val="center"/>
              <w:rPr>
                <w:sz w:val="18"/>
                <w:szCs w:val="18"/>
              </w:rPr>
            </w:pPr>
          </w:p>
          <w:p w14:paraId="0ED9E3A2" w14:textId="77777777" w:rsidR="00A233A1" w:rsidRPr="00DD457E" w:rsidRDefault="00A233A1" w:rsidP="00A233A1">
            <w:pPr>
              <w:pStyle w:val="Normlny0"/>
              <w:jc w:val="center"/>
              <w:rPr>
                <w:sz w:val="18"/>
                <w:szCs w:val="18"/>
              </w:rPr>
            </w:pPr>
            <w:r w:rsidRPr="00DD457E">
              <w:rPr>
                <w:sz w:val="18"/>
                <w:szCs w:val="18"/>
              </w:rPr>
              <w:t>§ 15</w:t>
            </w:r>
          </w:p>
          <w:p w14:paraId="57FE7C0A" w14:textId="77777777" w:rsidR="00A233A1" w:rsidRPr="00DD457E" w:rsidRDefault="00A233A1" w:rsidP="00A233A1">
            <w:pPr>
              <w:pStyle w:val="Normlny0"/>
              <w:jc w:val="center"/>
              <w:rPr>
                <w:sz w:val="18"/>
                <w:szCs w:val="18"/>
              </w:rPr>
            </w:pPr>
            <w:r w:rsidRPr="00DD457E">
              <w:rPr>
                <w:sz w:val="18"/>
                <w:szCs w:val="18"/>
              </w:rPr>
              <w:t>O. 1</w:t>
            </w:r>
          </w:p>
          <w:p w14:paraId="58E982B1" w14:textId="77777777" w:rsidR="00A233A1" w:rsidRPr="00DD457E" w:rsidRDefault="00A233A1" w:rsidP="00A233A1">
            <w:pPr>
              <w:pStyle w:val="Normlny0"/>
              <w:jc w:val="center"/>
              <w:rPr>
                <w:sz w:val="18"/>
                <w:szCs w:val="18"/>
              </w:rPr>
            </w:pPr>
            <w:r w:rsidRPr="00DD457E">
              <w:rPr>
                <w:sz w:val="18"/>
                <w:szCs w:val="18"/>
              </w:rPr>
              <w:t>P. a</w:t>
            </w:r>
          </w:p>
          <w:p w14:paraId="1147B232" w14:textId="77777777" w:rsidR="00A233A1" w:rsidRPr="00DD457E" w:rsidRDefault="00A233A1" w:rsidP="00A233A1">
            <w:pPr>
              <w:pStyle w:val="Normlny0"/>
              <w:jc w:val="center"/>
              <w:rPr>
                <w:sz w:val="18"/>
                <w:szCs w:val="18"/>
              </w:rPr>
            </w:pPr>
          </w:p>
          <w:p w14:paraId="068BDF3D" w14:textId="77777777" w:rsidR="00A233A1" w:rsidRPr="00DD457E" w:rsidRDefault="00A233A1" w:rsidP="00A233A1">
            <w:pPr>
              <w:pStyle w:val="Normlny0"/>
              <w:jc w:val="center"/>
              <w:rPr>
                <w:sz w:val="18"/>
                <w:szCs w:val="18"/>
              </w:rPr>
            </w:pPr>
            <w:r w:rsidRPr="00DD457E">
              <w:rPr>
                <w:sz w:val="18"/>
                <w:szCs w:val="18"/>
              </w:rPr>
              <w:t>§ 16</w:t>
            </w:r>
          </w:p>
          <w:p w14:paraId="3EFFEE0B" w14:textId="77777777" w:rsidR="00A233A1" w:rsidRPr="00DD457E" w:rsidRDefault="00A233A1" w:rsidP="00A233A1">
            <w:pPr>
              <w:pStyle w:val="Normlny0"/>
              <w:jc w:val="center"/>
              <w:rPr>
                <w:sz w:val="18"/>
                <w:szCs w:val="18"/>
              </w:rPr>
            </w:pPr>
          </w:p>
          <w:p w14:paraId="7B5BEF63" w14:textId="77777777" w:rsidR="00A233A1" w:rsidRPr="00DD457E" w:rsidRDefault="00A233A1" w:rsidP="00A233A1">
            <w:pPr>
              <w:pStyle w:val="Normlny0"/>
              <w:jc w:val="center"/>
              <w:rPr>
                <w:sz w:val="18"/>
                <w:szCs w:val="18"/>
              </w:rPr>
            </w:pPr>
          </w:p>
          <w:p w14:paraId="10FBAF8A" w14:textId="77777777" w:rsidR="00A233A1" w:rsidRPr="00DD457E" w:rsidRDefault="00A233A1" w:rsidP="00A233A1">
            <w:pPr>
              <w:pStyle w:val="Normlny0"/>
              <w:jc w:val="center"/>
              <w:rPr>
                <w:sz w:val="18"/>
                <w:szCs w:val="18"/>
              </w:rPr>
            </w:pPr>
          </w:p>
          <w:p w14:paraId="2289FD4D" w14:textId="77777777" w:rsidR="00A233A1" w:rsidRPr="00DD457E" w:rsidRDefault="00A233A1" w:rsidP="00A233A1">
            <w:pPr>
              <w:pStyle w:val="Normlny0"/>
              <w:jc w:val="center"/>
              <w:rPr>
                <w:sz w:val="18"/>
                <w:szCs w:val="18"/>
              </w:rPr>
            </w:pPr>
          </w:p>
          <w:p w14:paraId="22C74758" w14:textId="77777777" w:rsidR="00A233A1" w:rsidRPr="00DD457E" w:rsidRDefault="00A233A1" w:rsidP="00A233A1">
            <w:pPr>
              <w:pStyle w:val="Normlny0"/>
              <w:jc w:val="center"/>
              <w:rPr>
                <w:sz w:val="18"/>
                <w:szCs w:val="18"/>
              </w:rPr>
            </w:pPr>
          </w:p>
          <w:p w14:paraId="5208C2AD" w14:textId="77777777" w:rsidR="00A233A1" w:rsidRPr="00DD457E" w:rsidRDefault="00A233A1" w:rsidP="00A233A1">
            <w:pPr>
              <w:pStyle w:val="Normlny0"/>
              <w:jc w:val="center"/>
              <w:rPr>
                <w:sz w:val="18"/>
                <w:szCs w:val="18"/>
              </w:rPr>
            </w:pPr>
          </w:p>
          <w:p w14:paraId="35213A2B" w14:textId="77777777" w:rsidR="00A233A1" w:rsidRPr="00DD457E" w:rsidRDefault="00A233A1" w:rsidP="00A233A1">
            <w:pPr>
              <w:pStyle w:val="Normlny0"/>
              <w:jc w:val="center"/>
              <w:rPr>
                <w:sz w:val="18"/>
                <w:szCs w:val="18"/>
              </w:rPr>
            </w:pPr>
          </w:p>
          <w:p w14:paraId="56C15CDC" w14:textId="77777777" w:rsidR="00A233A1" w:rsidRPr="00DD457E" w:rsidRDefault="00A233A1" w:rsidP="00A233A1">
            <w:pPr>
              <w:pStyle w:val="Normlny0"/>
              <w:jc w:val="center"/>
              <w:rPr>
                <w:sz w:val="18"/>
                <w:szCs w:val="18"/>
              </w:rPr>
            </w:pPr>
          </w:p>
          <w:p w14:paraId="53144A93" w14:textId="77777777" w:rsidR="00A233A1" w:rsidRPr="00DD457E" w:rsidRDefault="00A233A1" w:rsidP="00A233A1">
            <w:pPr>
              <w:pStyle w:val="Normlny0"/>
              <w:jc w:val="center"/>
              <w:rPr>
                <w:sz w:val="18"/>
                <w:szCs w:val="18"/>
              </w:rPr>
            </w:pPr>
          </w:p>
          <w:p w14:paraId="4C7DBD66" w14:textId="77777777" w:rsidR="00A233A1" w:rsidRPr="00DD457E" w:rsidRDefault="00A233A1" w:rsidP="00A233A1">
            <w:pPr>
              <w:pStyle w:val="Normlny0"/>
              <w:jc w:val="center"/>
              <w:rPr>
                <w:sz w:val="18"/>
                <w:szCs w:val="18"/>
              </w:rPr>
            </w:pPr>
          </w:p>
          <w:p w14:paraId="0ED7BD49" w14:textId="77777777" w:rsidR="00A233A1" w:rsidRPr="00DD457E" w:rsidRDefault="00A233A1" w:rsidP="00A233A1">
            <w:pPr>
              <w:pStyle w:val="Normlny0"/>
              <w:jc w:val="center"/>
              <w:rPr>
                <w:sz w:val="18"/>
                <w:szCs w:val="18"/>
              </w:rPr>
            </w:pPr>
          </w:p>
          <w:p w14:paraId="05855B16" w14:textId="77777777" w:rsidR="00A233A1" w:rsidRPr="00DD457E" w:rsidRDefault="00A233A1" w:rsidP="00A233A1">
            <w:pPr>
              <w:pStyle w:val="Normlny0"/>
              <w:jc w:val="center"/>
              <w:rPr>
                <w:sz w:val="18"/>
                <w:szCs w:val="18"/>
              </w:rPr>
            </w:pPr>
          </w:p>
          <w:p w14:paraId="68040BFE" w14:textId="77777777" w:rsidR="00A233A1" w:rsidRPr="00DD457E" w:rsidRDefault="00A233A1" w:rsidP="00A233A1">
            <w:pPr>
              <w:pStyle w:val="Normlny0"/>
              <w:jc w:val="center"/>
              <w:rPr>
                <w:sz w:val="18"/>
                <w:szCs w:val="18"/>
              </w:rPr>
            </w:pPr>
          </w:p>
          <w:p w14:paraId="7E4D0788" w14:textId="77777777" w:rsidR="00A233A1" w:rsidRPr="00DD457E" w:rsidRDefault="00A233A1" w:rsidP="00A233A1">
            <w:pPr>
              <w:pStyle w:val="Normlny0"/>
              <w:jc w:val="center"/>
              <w:rPr>
                <w:sz w:val="18"/>
                <w:szCs w:val="18"/>
              </w:rPr>
            </w:pPr>
          </w:p>
          <w:p w14:paraId="6C26DAB3" w14:textId="77777777" w:rsidR="00A233A1" w:rsidRPr="00DD457E" w:rsidRDefault="00A233A1" w:rsidP="00A233A1">
            <w:pPr>
              <w:pStyle w:val="Normlny0"/>
              <w:jc w:val="center"/>
              <w:rPr>
                <w:sz w:val="18"/>
                <w:szCs w:val="18"/>
              </w:rPr>
            </w:pPr>
          </w:p>
          <w:p w14:paraId="29A0ED41" w14:textId="77777777" w:rsidR="00A233A1" w:rsidRPr="00DD457E" w:rsidRDefault="00A233A1" w:rsidP="00A233A1">
            <w:pPr>
              <w:pStyle w:val="Normlny0"/>
              <w:jc w:val="center"/>
              <w:rPr>
                <w:sz w:val="18"/>
                <w:szCs w:val="18"/>
              </w:rPr>
            </w:pPr>
          </w:p>
          <w:p w14:paraId="1DBAA391" w14:textId="77777777" w:rsidR="00A233A1" w:rsidRPr="00DD457E" w:rsidRDefault="00A233A1" w:rsidP="00A233A1">
            <w:pPr>
              <w:pStyle w:val="Normlny0"/>
              <w:jc w:val="center"/>
              <w:rPr>
                <w:sz w:val="18"/>
                <w:szCs w:val="18"/>
              </w:rPr>
            </w:pPr>
          </w:p>
          <w:p w14:paraId="1C21BA0F" w14:textId="77777777" w:rsidR="00A233A1" w:rsidRPr="00DD457E" w:rsidRDefault="00A233A1" w:rsidP="00A233A1">
            <w:pPr>
              <w:pStyle w:val="Normlny0"/>
              <w:jc w:val="center"/>
              <w:rPr>
                <w:sz w:val="18"/>
                <w:szCs w:val="18"/>
              </w:rPr>
            </w:pPr>
          </w:p>
          <w:p w14:paraId="54EB96C2" w14:textId="77777777" w:rsidR="00A233A1" w:rsidRPr="00DD457E" w:rsidRDefault="00A233A1" w:rsidP="00A233A1">
            <w:pPr>
              <w:pStyle w:val="Normlny0"/>
              <w:jc w:val="center"/>
              <w:rPr>
                <w:sz w:val="18"/>
                <w:szCs w:val="18"/>
              </w:rPr>
            </w:pPr>
          </w:p>
          <w:p w14:paraId="6D036AFD" w14:textId="77777777" w:rsidR="00A233A1" w:rsidRPr="00DD457E" w:rsidRDefault="00A233A1" w:rsidP="00A233A1">
            <w:pPr>
              <w:pStyle w:val="Normlny0"/>
              <w:jc w:val="center"/>
              <w:rPr>
                <w:sz w:val="18"/>
                <w:szCs w:val="18"/>
              </w:rPr>
            </w:pPr>
          </w:p>
          <w:p w14:paraId="372C55EF" w14:textId="77777777" w:rsidR="00A233A1" w:rsidRPr="00DD457E" w:rsidRDefault="00A233A1" w:rsidP="00A233A1">
            <w:pPr>
              <w:pStyle w:val="Normlny0"/>
              <w:jc w:val="center"/>
              <w:rPr>
                <w:sz w:val="18"/>
                <w:szCs w:val="18"/>
              </w:rPr>
            </w:pPr>
          </w:p>
          <w:p w14:paraId="3AE98C90" w14:textId="77777777" w:rsidR="00A233A1" w:rsidRPr="00DD457E" w:rsidRDefault="00A233A1" w:rsidP="00A233A1">
            <w:pPr>
              <w:pStyle w:val="Normlny0"/>
              <w:jc w:val="center"/>
              <w:rPr>
                <w:sz w:val="18"/>
                <w:szCs w:val="18"/>
              </w:rPr>
            </w:pPr>
          </w:p>
          <w:p w14:paraId="2CC248E1" w14:textId="77777777" w:rsidR="00A233A1" w:rsidRPr="00DD457E" w:rsidRDefault="00A233A1" w:rsidP="00A233A1">
            <w:pPr>
              <w:pStyle w:val="Normlny0"/>
              <w:jc w:val="center"/>
              <w:rPr>
                <w:sz w:val="18"/>
                <w:szCs w:val="18"/>
              </w:rPr>
            </w:pPr>
          </w:p>
          <w:p w14:paraId="3472AE0A" w14:textId="77777777" w:rsidR="00A233A1" w:rsidRPr="00DD457E" w:rsidRDefault="00A233A1" w:rsidP="00A233A1">
            <w:pPr>
              <w:pStyle w:val="Normlny0"/>
              <w:jc w:val="center"/>
              <w:rPr>
                <w:sz w:val="18"/>
                <w:szCs w:val="18"/>
              </w:rPr>
            </w:pPr>
          </w:p>
          <w:p w14:paraId="2E8B885B" w14:textId="77777777" w:rsidR="00A233A1" w:rsidRPr="00DD457E" w:rsidRDefault="00A233A1" w:rsidP="00A233A1">
            <w:pPr>
              <w:pStyle w:val="Normlny0"/>
              <w:jc w:val="center"/>
              <w:rPr>
                <w:sz w:val="18"/>
                <w:szCs w:val="18"/>
              </w:rPr>
            </w:pPr>
          </w:p>
          <w:p w14:paraId="39FAD2EA" w14:textId="77777777" w:rsidR="00A233A1" w:rsidRPr="00DD457E" w:rsidRDefault="00A233A1" w:rsidP="00A233A1">
            <w:pPr>
              <w:pStyle w:val="Normlny0"/>
              <w:jc w:val="center"/>
              <w:rPr>
                <w:sz w:val="18"/>
                <w:szCs w:val="18"/>
              </w:rPr>
            </w:pPr>
          </w:p>
          <w:p w14:paraId="667A3C43" w14:textId="77777777" w:rsidR="00A233A1" w:rsidRPr="00DD457E" w:rsidRDefault="00A233A1" w:rsidP="00A233A1">
            <w:pPr>
              <w:pStyle w:val="Normlny0"/>
              <w:jc w:val="center"/>
              <w:rPr>
                <w:sz w:val="18"/>
                <w:szCs w:val="18"/>
              </w:rPr>
            </w:pPr>
          </w:p>
          <w:p w14:paraId="7A66CDB3" w14:textId="77777777" w:rsidR="00A233A1" w:rsidRPr="00DD457E" w:rsidRDefault="00A233A1" w:rsidP="00A233A1">
            <w:pPr>
              <w:pStyle w:val="Normlny0"/>
              <w:jc w:val="center"/>
              <w:rPr>
                <w:sz w:val="18"/>
                <w:szCs w:val="18"/>
              </w:rPr>
            </w:pPr>
          </w:p>
          <w:p w14:paraId="54EE336D" w14:textId="77777777" w:rsidR="00A233A1" w:rsidRPr="00DD457E" w:rsidRDefault="00A233A1" w:rsidP="00A233A1">
            <w:pPr>
              <w:pStyle w:val="Normlny0"/>
              <w:jc w:val="center"/>
              <w:rPr>
                <w:sz w:val="18"/>
                <w:szCs w:val="18"/>
              </w:rPr>
            </w:pPr>
          </w:p>
          <w:p w14:paraId="5137CFE9" w14:textId="77777777" w:rsidR="00A233A1" w:rsidRPr="00DD457E" w:rsidRDefault="00A233A1" w:rsidP="00A233A1">
            <w:pPr>
              <w:pStyle w:val="Normlny0"/>
              <w:jc w:val="center"/>
              <w:rPr>
                <w:sz w:val="18"/>
                <w:szCs w:val="18"/>
              </w:rPr>
            </w:pPr>
          </w:p>
          <w:p w14:paraId="65300C63" w14:textId="77777777" w:rsidR="00A233A1" w:rsidRPr="00DD457E" w:rsidRDefault="00A233A1" w:rsidP="00A233A1">
            <w:pPr>
              <w:pStyle w:val="Normlny0"/>
              <w:jc w:val="center"/>
              <w:rPr>
                <w:sz w:val="18"/>
                <w:szCs w:val="18"/>
              </w:rPr>
            </w:pPr>
          </w:p>
          <w:p w14:paraId="7F581DA2" w14:textId="77777777" w:rsidR="00A233A1" w:rsidRPr="00DD457E" w:rsidRDefault="00A233A1" w:rsidP="00A233A1">
            <w:pPr>
              <w:pStyle w:val="Normlny0"/>
              <w:jc w:val="center"/>
              <w:rPr>
                <w:sz w:val="18"/>
                <w:szCs w:val="18"/>
              </w:rPr>
            </w:pPr>
          </w:p>
          <w:p w14:paraId="7275D0BA" w14:textId="77777777" w:rsidR="00A233A1" w:rsidRPr="00DD457E" w:rsidRDefault="00A233A1" w:rsidP="00A233A1">
            <w:pPr>
              <w:pStyle w:val="Normlny0"/>
              <w:jc w:val="center"/>
              <w:rPr>
                <w:sz w:val="18"/>
                <w:szCs w:val="18"/>
              </w:rPr>
            </w:pPr>
          </w:p>
          <w:p w14:paraId="2CD55998" w14:textId="77777777" w:rsidR="00A233A1" w:rsidRPr="00DD457E" w:rsidRDefault="00A233A1" w:rsidP="00A233A1">
            <w:pPr>
              <w:pStyle w:val="Normlny0"/>
              <w:jc w:val="center"/>
              <w:rPr>
                <w:sz w:val="18"/>
                <w:szCs w:val="18"/>
              </w:rPr>
            </w:pPr>
          </w:p>
          <w:p w14:paraId="0FDAF6F6" w14:textId="77777777" w:rsidR="00A233A1" w:rsidRPr="00DD457E" w:rsidRDefault="00A233A1" w:rsidP="00A233A1">
            <w:pPr>
              <w:pStyle w:val="Normlny0"/>
              <w:jc w:val="center"/>
              <w:rPr>
                <w:sz w:val="18"/>
                <w:szCs w:val="18"/>
              </w:rPr>
            </w:pPr>
          </w:p>
          <w:p w14:paraId="5E40ED91" w14:textId="77777777" w:rsidR="00A233A1" w:rsidRPr="00DD457E" w:rsidRDefault="00A233A1" w:rsidP="00A233A1">
            <w:pPr>
              <w:pStyle w:val="Normlny0"/>
              <w:jc w:val="center"/>
              <w:rPr>
                <w:sz w:val="18"/>
                <w:szCs w:val="18"/>
              </w:rPr>
            </w:pPr>
          </w:p>
          <w:p w14:paraId="7BE6C856" w14:textId="77777777" w:rsidR="00A233A1" w:rsidRPr="00DD457E" w:rsidRDefault="00A233A1" w:rsidP="00A233A1">
            <w:pPr>
              <w:pStyle w:val="Normlny0"/>
              <w:jc w:val="center"/>
              <w:rPr>
                <w:sz w:val="18"/>
                <w:szCs w:val="18"/>
              </w:rPr>
            </w:pPr>
          </w:p>
          <w:p w14:paraId="5FA08453" w14:textId="77777777" w:rsidR="00A233A1" w:rsidRPr="00DD457E" w:rsidRDefault="00A233A1" w:rsidP="00A233A1">
            <w:pPr>
              <w:pStyle w:val="Normlny0"/>
              <w:jc w:val="center"/>
              <w:rPr>
                <w:sz w:val="18"/>
                <w:szCs w:val="18"/>
              </w:rPr>
            </w:pPr>
          </w:p>
          <w:p w14:paraId="2C015260" w14:textId="77777777" w:rsidR="00A233A1" w:rsidRPr="00DD457E" w:rsidRDefault="00A233A1" w:rsidP="00A233A1">
            <w:pPr>
              <w:pStyle w:val="Normlny0"/>
              <w:rPr>
                <w:sz w:val="18"/>
                <w:szCs w:val="18"/>
              </w:rPr>
            </w:pPr>
          </w:p>
          <w:p w14:paraId="49C1E7C5" w14:textId="77777777" w:rsidR="00A233A1" w:rsidRPr="00DD457E" w:rsidRDefault="00A233A1" w:rsidP="00A233A1">
            <w:pPr>
              <w:pStyle w:val="Normlny0"/>
              <w:jc w:val="center"/>
              <w:rPr>
                <w:sz w:val="18"/>
                <w:szCs w:val="18"/>
              </w:rPr>
            </w:pPr>
          </w:p>
          <w:p w14:paraId="2EE54191" w14:textId="77777777" w:rsidR="00A233A1" w:rsidRPr="00DD457E" w:rsidRDefault="00A233A1" w:rsidP="00A233A1">
            <w:pPr>
              <w:pStyle w:val="Normlny0"/>
              <w:jc w:val="center"/>
              <w:rPr>
                <w:sz w:val="18"/>
                <w:szCs w:val="18"/>
              </w:rPr>
            </w:pPr>
          </w:p>
          <w:p w14:paraId="2C1118B7" w14:textId="77777777" w:rsidR="00A233A1" w:rsidRPr="00DD457E" w:rsidRDefault="00A233A1" w:rsidP="00A233A1">
            <w:pPr>
              <w:pStyle w:val="Normlny0"/>
              <w:jc w:val="center"/>
              <w:rPr>
                <w:sz w:val="18"/>
                <w:szCs w:val="18"/>
              </w:rPr>
            </w:pPr>
            <w:r w:rsidRPr="00DD457E">
              <w:rPr>
                <w:sz w:val="18"/>
                <w:szCs w:val="18"/>
              </w:rPr>
              <w:t>§ 19</w:t>
            </w:r>
          </w:p>
          <w:p w14:paraId="26EDF16F" w14:textId="77777777" w:rsidR="00A233A1" w:rsidRPr="00DD457E" w:rsidRDefault="00A233A1" w:rsidP="00A233A1">
            <w:pPr>
              <w:pStyle w:val="Normlny0"/>
              <w:jc w:val="center"/>
              <w:rPr>
                <w:sz w:val="18"/>
                <w:szCs w:val="18"/>
              </w:rPr>
            </w:pPr>
            <w:r w:rsidRPr="00DD457E">
              <w:rPr>
                <w:sz w:val="18"/>
                <w:szCs w:val="18"/>
              </w:rPr>
              <w:t>O. 1</w:t>
            </w:r>
          </w:p>
          <w:p w14:paraId="1153F7B5" w14:textId="77777777" w:rsidR="00A233A1" w:rsidRPr="00DD457E" w:rsidRDefault="00A233A1" w:rsidP="00A233A1">
            <w:pPr>
              <w:pStyle w:val="Normlny0"/>
              <w:jc w:val="center"/>
              <w:rPr>
                <w:sz w:val="18"/>
                <w:szCs w:val="18"/>
              </w:rPr>
            </w:pPr>
          </w:p>
          <w:p w14:paraId="5D52A010" w14:textId="77777777" w:rsidR="00A233A1" w:rsidRPr="00DD457E" w:rsidRDefault="00A233A1" w:rsidP="00A233A1">
            <w:pPr>
              <w:pStyle w:val="Normlny0"/>
              <w:jc w:val="center"/>
              <w:rPr>
                <w:sz w:val="18"/>
                <w:szCs w:val="18"/>
              </w:rPr>
            </w:pPr>
            <w:r w:rsidRPr="00DD457E">
              <w:rPr>
                <w:sz w:val="18"/>
                <w:szCs w:val="18"/>
              </w:rPr>
              <w:t>§ 7</w:t>
            </w:r>
          </w:p>
          <w:p w14:paraId="45D36053" w14:textId="77777777" w:rsidR="00A233A1" w:rsidRPr="00DD457E" w:rsidRDefault="00A233A1" w:rsidP="00A233A1">
            <w:pPr>
              <w:pStyle w:val="Normlny0"/>
              <w:jc w:val="center"/>
              <w:rPr>
                <w:sz w:val="18"/>
                <w:szCs w:val="18"/>
              </w:rPr>
            </w:pPr>
            <w:r w:rsidRPr="00DD457E">
              <w:rPr>
                <w:sz w:val="18"/>
                <w:szCs w:val="18"/>
              </w:rPr>
              <w:t>O. 1</w:t>
            </w:r>
          </w:p>
          <w:p w14:paraId="59233A2D" w14:textId="77777777" w:rsidR="00A233A1" w:rsidRPr="00DD457E" w:rsidRDefault="00A233A1" w:rsidP="00A233A1">
            <w:pPr>
              <w:pStyle w:val="Normlny0"/>
              <w:jc w:val="center"/>
              <w:rPr>
                <w:sz w:val="18"/>
                <w:szCs w:val="18"/>
              </w:rPr>
            </w:pPr>
            <w:r w:rsidRPr="00DD457E">
              <w:rPr>
                <w:sz w:val="18"/>
                <w:szCs w:val="18"/>
              </w:rPr>
              <w:t>P. a</w:t>
            </w:r>
          </w:p>
          <w:p w14:paraId="377BAB03" w14:textId="77777777" w:rsidR="00A233A1" w:rsidRPr="00DD457E" w:rsidRDefault="00A233A1" w:rsidP="00A233A1">
            <w:pPr>
              <w:pStyle w:val="Normlny0"/>
              <w:jc w:val="center"/>
              <w:rPr>
                <w:sz w:val="18"/>
                <w:szCs w:val="18"/>
              </w:rPr>
            </w:pPr>
          </w:p>
          <w:p w14:paraId="1E5C63B0" w14:textId="77777777" w:rsidR="00A233A1" w:rsidRPr="00DD457E" w:rsidRDefault="00A233A1" w:rsidP="00A233A1">
            <w:pPr>
              <w:pStyle w:val="Normlny0"/>
              <w:jc w:val="center"/>
              <w:rPr>
                <w:sz w:val="18"/>
                <w:szCs w:val="18"/>
              </w:rPr>
            </w:pPr>
            <w:r w:rsidRPr="00DD457E">
              <w:rPr>
                <w:sz w:val="18"/>
                <w:szCs w:val="18"/>
              </w:rPr>
              <w:t>P. b</w:t>
            </w:r>
          </w:p>
          <w:p w14:paraId="5969295B" w14:textId="77777777" w:rsidR="00A233A1" w:rsidRPr="00DD457E" w:rsidRDefault="00A233A1" w:rsidP="00A233A1">
            <w:pPr>
              <w:pStyle w:val="Normlny0"/>
              <w:jc w:val="center"/>
              <w:rPr>
                <w:sz w:val="18"/>
                <w:szCs w:val="18"/>
              </w:rPr>
            </w:pPr>
          </w:p>
          <w:p w14:paraId="326480C5" w14:textId="77777777" w:rsidR="00A233A1" w:rsidRPr="00DD457E" w:rsidRDefault="00A233A1" w:rsidP="00A233A1">
            <w:pPr>
              <w:pStyle w:val="Normlny0"/>
              <w:jc w:val="center"/>
              <w:rPr>
                <w:sz w:val="18"/>
                <w:szCs w:val="18"/>
              </w:rPr>
            </w:pPr>
          </w:p>
          <w:p w14:paraId="54ACD0F1" w14:textId="77777777" w:rsidR="00A233A1" w:rsidRPr="00DD457E" w:rsidRDefault="00A233A1" w:rsidP="00A233A1">
            <w:pPr>
              <w:pStyle w:val="Normlny0"/>
              <w:jc w:val="center"/>
              <w:rPr>
                <w:sz w:val="18"/>
                <w:szCs w:val="18"/>
              </w:rPr>
            </w:pPr>
          </w:p>
          <w:p w14:paraId="04D8A36B" w14:textId="77777777" w:rsidR="00A233A1" w:rsidRPr="00DD457E" w:rsidRDefault="00A233A1" w:rsidP="00A233A1">
            <w:pPr>
              <w:pStyle w:val="Normlny0"/>
              <w:jc w:val="center"/>
              <w:rPr>
                <w:sz w:val="18"/>
                <w:szCs w:val="18"/>
              </w:rPr>
            </w:pPr>
          </w:p>
          <w:p w14:paraId="0601E8A3" w14:textId="77777777" w:rsidR="00A233A1" w:rsidRPr="00DD457E" w:rsidRDefault="00A233A1" w:rsidP="00A233A1">
            <w:pPr>
              <w:pStyle w:val="Normlny0"/>
              <w:jc w:val="center"/>
              <w:rPr>
                <w:sz w:val="18"/>
                <w:szCs w:val="18"/>
              </w:rPr>
            </w:pPr>
          </w:p>
          <w:p w14:paraId="12466180" w14:textId="77777777" w:rsidR="00A233A1" w:rsidRPr="00DD457E" w:rsidRDefault="00A233A1" w:rsidP="00A233A1">
            <w:pPr>
              <w:pStyle w:val="Normlny0"/>
              <w:jc w:val="center"/>
              <w:rPr>
                <w:sz w:val="18"/>
                <w:szCs w:val="18"/>
              </w:rPr>
            </w:pPr>
          </w:p>
          <w:p w14:paraId="31172C64" w14:textId="77777777" w:rsidR="00A233A1" w:rsidRPr="00DD457E" w:rsidRDefault="00A233A1" w:rsidP="00A233A1">
            <w:pPr>
              <w:pStyle w:val="Normlny0"/>
              <w:jc w:val="center"/>
              <w:rPr>
                <w:sz w:val="18"/>
                <w:szCs w:val="18"/>
              </w:rPr>
            </w:pPr>
          </w:p>
          <w:p w14:paraId="610EB757" w14:textId="77777777" w:rsidR="00A233A1" w:rsidRPr="00DD457E" w:rsidRDefault="00A233A1" w:rsidP="00A233A1">
            <w:pPr>
              <w:pStyle w:val="Normlny0"/>
              <w:jc w:val="center"/>
              <w:rPr>
                <w:sz w:val="18"/>
                <w:szCs w:val="18"/>
              </w:rPr>
            </w:pPr>
          </w:p>
          <w:p w14:paraId="0C9C7B98" w14:textId="77777777" w:rsidR="00A233A1" w:rsidRPr="00DD457E" w:rsidRDefault="00A233A1" w:rsidP="00A233A1">
            <w:pPr>
              <w:pStyle w:val="Normlny0"/>
              <w:jc w:val="center"/>
              <w:rPr>
                <w:sz w:val="18"/>
                <w:szCs w:val="18"/>
              </w:rPr>
            </w:pPr>
          </w:p>
          <w:p w14:paraId="6A3E3AC7" w14:textId="77777777" w:rsidR="00A233A1" w:rsidRPr="00DD457E" w:rsidRDefault="00A233A1" w:rsidP="00A233A1">
            <w:pPr>
              <w:pStyle w:val="Normlny0"/>
              <w:jc w:val="center"/>
              <w:rPr>
                <w:sz w:val="18"/>
                <w:szCs w:val="18"/>
              </w:rPr>
            </w:pPr>
          </w:p>
          <w:p w14:paraId="7061C5D9" w14:textId="77777777" w:rsidR="00A233A1" w:rsidRPr="00DD457E" w:rsidRDefault="00A233A1" w:rsidP="00A233A1">
            <w:pPr>
              <w:pStyle w:val="Normlny0"/>
              <w:jc w:val="center"/>
              <w:rPr>
                <w:sz w:val="18"/>
                <w:szCs w:val="18"/>
              </w:rPr>
            </w:pPr>
          </w:p>
          <w:p w14:paraId="71F002B3" w14:textId="77777777" w:rsidR="00A233A1" w:rsidRPr="00DD457E" w:rsidRDefault="00A233A1" w:rsidP="00A233A1">
            <w:pPr>
              <w:pStyle w:val="Normlny0"/>
              <w:jc w:val="center"/>
              <w:rPr>
                <w:sz w:val="18"/>
                <w:szCs w:val="18"/>
              </w:rPr>
            </w:pPr>
          </w:p>
          <w:p w14:paraId="1FA48A62" w14:textId="77777777" w:rsidR="00A233A1" w:rsidRPr="00DD457E" w:rsidRDefault="00A233A1" w:rsidP="00A233A1">
            <w:pPr>
              <w:pStyle w:val="Normlny0"/>
              <w:jc w:val="center"/>
              <w:rPr>
                <w:sz w:val="18"/>
                <w:szCs w:val="18"/>
              </w:rPr>
            </w:pPr>
          </w:p>
          <w:p w14:paraId="065DA719" w14:textId="77777777" w:rsidR="00A233A1" w:rsidRPr="00DD457E" w:rsidRDefault="00A233A1" w:rsidP="00A233A1">
            <w:pPr>
              <w:pStyle w:val="Normlny0"/>
              <w:jc w:val="center"/>
              <w:rPr>
                <w:sz w:val="18"/>
                <w:szCs w:val="18"/>
              </w:rPr>
            </w:pPr>
          </w:p>
          <w:p w14:paraId="51E02739" w14:textId="77777777" w:rsidR="00A233A1" w:rsidRPr="00DD457E" w:rsidRDefault="00A233A1" w:rsidP="00A233A1">
            <w:pPr>
              <w:pStyle w:val="Normlny0"/>
              <w:jc w:val="center"/>
              <w:rPr>
                <w:sz w:val="18"/>
                <w:szCs w:val="18"/>
              </w:rPr>
            </w:pPr>
          </w:p>
          <w:p w14:paraId="1F4D97F1" w14:textId="77777777" w:rsidR="00A233A1" w:rsidRPr="00DD457E" w:rsidRDefault="00A233A1" w:rsidP="00A233A1">
            <w:pPr>
              <w:pStyle w:val="Normlny0"/>
              <w:jc w:val="center"/>
              <w:rPr>
                <w:sz w:val="18"/>
                <w:szCs w:val="18"/>
              </w:rPr>
            </w:pPr>
          </w:p>
          <w:p w14:paraId="7ECAB10B" w14:textId="77777777" w:rsidR="00A233A1" w:rsidRPr="00DD457E" w:rsidRDefault="00A233A1" w:rsidP="00A233A1">
            <w:pPr>
              <w:pStyle w:val="Normlny0"/>
              <w:jc w:val="center"/>
              <w:rPr>
                <w:sz w:val="18"/>
                <w:szCs w:val="18"/>
              </w:rPr>
            </w:pPr>
          </w:p>
          <w:p w14:paraId="40F6F18D" w14:textId="77777777" w:rsidR="00A233A1" w:rsidRPr="00DD457E" w:rsidRDefault="00A233A1" w:rsidP="00A233A1">
            <w:pPr>
              <w:pStyle w:val="Normlny0"/>
              <w:jc w:val="center"/>
              <w:rPr>
                <w:sz w:val="18"/>
                <w:szCs w:val="18"/>
              </w:rPr>
            </w:pPr>
          </w:p>
          <w:p w14:paraId="5C9D801E" w14:textId="77777777" w:rsidR="00A233A1" w:rsidRPr="00DD457E" w:rsidRDefault="00A233A1" w:rsidP="00A233A1">
            <w:pPr>
              <w:pStyle w:val="Normlny0"/>
              <w:jc w:val="center"/>
              <w:rPr>
                <w:sz w:val="18"/>
                <w:szCs w:val="18"/>
              </w:rPr>
            </w:pPr>
          </w:p>
          <w:p w14:paraId="2148ED32" w14:textId="77777777" w:rsidR="00A233A1" w:rsidRPr="00DD457E" w:rsidRDefault="00A233A1" w:rsidP="00A233A1">
            <w:pPr>
              <w:pStyle w:val="Normlny0"/>
              <w:jc w:val="center"/>
              <w:rPr>
                <w:sz w:val="18"/>
                <w:szCs w:val="18"/>
              </w:rPr>
            </w:pPr>
          </w:p>
          <w:p w14:paraId="05C05908" w14:textId="77777777" w:rsidR="00A233A1" w:rsidRPr="00DD457E" w:rsidRDefault="00A233A1" w:rsidP="00A233A1">
            <w:pPr>
              <w:pStyle w:val="Normlny0"/>
              <w:jc w:val="center"/>
              <w:rPr>
                <w:sz w:val="18"/>
                <w:szCs w:val="18"/>
              </w:rPr>
            </w:pPr>
            <w:r w:rsidRPr="00DD457E">
              <w:rPr>
                <w:sz w:val="18"/>
                <w:szCs w:val="18"/>
              </w:rPr>
              <w:t>§ 3</w:t>
            </w:r>
          </w:p>
          <w:p w14:paraId="3F242E6B" w14:textId="77777777" w:rsidR="00A233A1" w:rsidRPr="00DD457E" w:rsidRDefault="00A233A1" w:rsidP="00A233A1">
            <w:pPr>
              <w:pStyle w:val="Normlny0"/>
              <w:jc w:val="center"/>
              <w:rPr>
                <w:sz w:val="18"/>
                <w:szCs w:val="18"/>
              </w:rPr>
            </w:pPr>
            <w:r w:rsidRPr="00DD457E">
              <w:rPr>
                <w:sz w:val="18"/>
                <w:szCs w:val="18"/>
              </w:rPr>
              <w:lastRenderedPageBreak/>
              <w:t>O. 2</w:t>
            </w:r>
          </w:p>
          <w:p w14:paraId="6A15A6A5" w14:textId="77777777" w:rsidR="00A233A1" w:rsidRPr="00DD457E" w:rsidRDefault="00A233A1" w:rsidP="00A233A1">
            <w:pPr>
              <w:pStyle w:val="Normlny0"/>
              <w:jc w:val="center"/>
              <w:rPr>
                <w:sz w:val="18"/>
                <w:szCs w:val="18"/>
              </w:rPr>
            </w:pPr>
            <w:r w:rsidRPr="00DD457E">
              <w:rPr>
                <w:sz w:val="18"/>
                <w:szCs w:val="18"/>
              </w:rPr>
              <w:t>P. a</w:t>
            </w:r>
          </w:p>
          <w:p w14:paraId="5BA6F7BC" w14:textId="77777777" w:rsidR="00A233A1" w:rsidRPr="00DD457E" w:rsidRDefault="00A233A1" w:rsidP="00A233A1">
            <w:pPr>
              <w:pStyle w:val="Normlny0"/>
              <w:jc w:val="center"/>
              <w:rPr>
                <w:sz w:val="18"/>
                <w:szCs w:val="18"/>
              </w:rPr>
            </w:pPr>
          </w:p>
          <w:p w14:paraId="2F7AC170" w14:textId="77777777" w:rsidR="00A233A1" w:rsidRPr="00DD457E" w:rsidRDefault="00A233A1" w:rsidP="00A233A1">
            <w:pPr>
              <w:pStyle w:val="Normlny0"/>
              <w:jc w:val="center"/>
              <w:rPr>
                <w:sz w:val="18"/>
                <w:szCs w:val="18"/>
              </w:rPr>
            </w:pPr>
            <w:r w:rsidRPr="00DD457E">
              <w:rPr>
                <w:sz w:val="18"/>
                <w:szCs w:val="18"/>
              </w:rPr>
              <w:t>P. b</w:t>
            </w:r>
          </w:p>
          <w:p w14:paraId="135BACDF" w14:textId="77777777" w:rsidR="00A233A1" w:rsidRPr="00DD457E" w:rsidRDefault="00A233A1" w:rsidP="00A233A1">
            <w:pPr>
              <w:pStyle w:val="Normlny0"/>
              <w:jc w:val="center"/>
              <w:rPr>
                <w:sz w:val="18"/>
                <w:szCs w:val="18"/>
              </w:rPr>
            </w:pPr>
            <w:r w:rsidRPr="00DD457E">
              <w:rPr>
                <w:sz w:val="18"/>
                <w:szCs w:val="18"/>
              </w:rPr>
              <w:t>P.c</w:t>
            </w:r>
          </w:p>
          <w:p w14:paraId="3F03AFEB" w14:textId="77777777" w:rsidR="00A233A1" w:rsidRPr="00DD457E" w:rsidRDefault="00A233A1" w:rsidP="00A233A1">
            <w:pPr>
              <w:pStyle w:val="Normlny0"/>
              <w:jc w:val="center"/>
              <w:rPr>
                <w:sz w:val="18"/>
                <w:szCs w:val="18"/>
              </w:rPr>
            </w:pPr>
          </w:p>
          <w:p w14:paraId="0B809A19" w14:textId="77777777" w:rsidR="00A233A1" w:rsidRPr="00DD457E" w:rsidRDefault="00A233A1" w:rsidP="00A233A1">
            <w:pPr>
              <w:pStyle w:val="Normlny0"/>
              <w:jc w:val="center"/>
              <w:rPr>
                <w:sz w:val="18"/>
                <w:szCs w:val="18"/>
              </w:rPr>
            </w:pPr>
          </w:p>
          <w:p w14:paraId="5FA46EBF" w14:textId="77777777" w:rsidR="00A233A1" w:rsidRPr="00DD457E" w:rsidRDefault="00A233A1" w:rsidP="00A233A1">
            <w:pPr>
              <w:pStyle w:val="Normlny0"/>
              <w:jc w:val="center"/>
              <w:rPr>
                <w:sz w:val="18"/>
                <w:szCs w:val="18"/>
              </w:rPr>
            </w:pPr>
            <w:r w:rsidRPr="00DD457E">
              <w:rPr>
                <w:sz w:val="18"/>
                <w:szCs w:val="18"/>
              </w:rPr>
              <w:t>§ 4</w:t>
            </w:r>
          </w:p>
          <w:p w14:paraId="42398208" w14:textId="77777777" w:rsidR="00A233A1" w:rsidRPr="00DD457E" w:rsidRDefault="00A233A1" w:rsidP="00A233A1">
            <w:pPr>
              <w:pStyle w:val="Normlny0"/>
              <w:jc w:val="center"/>
              <w:rPr>
                <w:sz w:val="18"/>
                <w:szCs w:val="18"/>
              </w:rPr>
            </w:pPr>
            <w:r w:rsidRPr="00DD457E">
              <w:rPr>
                <w:sz w:val="18"/>
                <w:szCs w:val="18"/>
              </w:rPr>
              <w:t>O. 2</w:t>
            </w:r>
          </w:p>
          <w:p w14:paraId="333E5548" w14:textId="77777777" w:rsidR="00A233A1" w:rsidRPr="00DD457E" w:rsidRDefault="00A233A1" w:rsidP="00A233A1">
            <w:pPr>
              <w:pStyle w:val="Normlny0"/>
              <w:jc w:val="center"/>
              <w:rPr>
                <w:sz w:val="18"/>
                <w:szCs w:val="18"/>
              </w:rPr>
            </w:pPr>
          </w:p>
          <w:p w14:paraId="795A85F7" w14:textId="77777777" w:rsidR="00A233A1" w:rsidRPr="00DD457E" w:rsidRDefault="00A233A1" w:rsidP="00A233A1">
            <w:pPr>
              <w:pStyle w:val="Normlny0"/>
              <w:jc w:val="center"/>
              <w:rPr>
                <w:sz w:val="18"/>
                <w:szCs w:val="18"/>
              </w:rPr>
            </w:pPr>
          </w:p>
          <w:p w14:paraId="20D25AA1" w14:textId="77777777" w:rsidR="00A233A1" w:rsidRPr="00DD457E" w:rsidRDefault="00A233A1" w:rsidP="00A233A1">
            <w:pPr>
              <w:pStyle w:val="Normlny0"/>
              <w:jc w:val="center"/>
              <w:rPr>
                <w:sz w:val="18"/>
                <w:szCs w:val="18"/>
              </w:rPr>
            </w:pPr>
          </w:p>
          <w:p w14:paraId="40EB9CBE" w14:textId="77777777" w:rsidR="00A233A1" w:rsidRPr="00DD457E" w:rsidRDefault="00A233A1" w:rsidP="00A233A1">
            <w:pPr>
              <w:pStyle w:val="Normlny0"/>
              <w:jc w:val="center"/>
              <w:rPr>
                <w:sz w:val="18"/>
                <w:szCs w:val="18"/>
              </w:rPr>
            </w:pPr>
            <w:r w:rsidRPr="00DD457E">
              <w:rPr>
                <w:sz w:val="18"/>
                <w:szCs w:val="18"/>
              </w:rPr>
              <w:t>§ 5</w:t>
            </w:r>
          </w:p>
          <w:p w14:paraId="29E8FF17" w14:textId="77777777" w:rsidR="00A233A1" w:rsidRPr="00DD457E" w:rsidRDefault="00A233A1" w:rsidP="00A233A1">
            <w:pPr>
              <w:pStyle w:val="Normlny0"/>
              <w:jc w:val="center"/>
              <w:rPr>
                <w:sz w:val="18"/>
                <w:szCs w:val="18"/>
              </w:rPr>
            </w:pPr>
            <w:r w:rsidRPr="00DD457E">
              <w:rPr>
                <w:sz w:val="18"/>
                <w:szCs w:val="18"/>
              </w:rPr>
              <w:t>O. 2</w:t>
            </w:r>
          </w:p>
          <w:p w14:paraId="6A8ED591" w14:textId="77777777" w:rsidR="00A233A1" w:rsidRPr="00DD457E" w:rsidRDefault="00A233A1" w:rsidP="00A233A1">
            <w:pPr>
              <w:pStyle w:val="Normlny0"/>
              <w:jc w:val="center"/>
              <w:rPr>
                <w:sz w:val="18"/>
                <w:szCs w:val="18"/>
              </w:rPr>
            </w:pPr>
          </w:p>
          <w:p w14:paraId="04A40F12" w14:textId="77777777" w:rsidR="00A233A1" w:rsidRPr="00DD457E" w:rsidRDefault="00A233A1" w:rsidP="00A233A1">
            <w:pPr>
              <w:pStyle w:val="Normlny0"/>
              <w:jc w:val="center"/>
              <w:rPr>
                <w:sz w:val="18"/>
                <w:szCs w:val="18"/>
              </w:rPr>
            </w:pPr>
          </w:p>
          <w:p w14:paraId="24E2CE87" w14:textId="77777777" w:rsidR="00A233A1" w:rsidRPr="00DD457E" w:rsidRDefault="00A233A1" w:rsidP="00A233A1">
            <w:pPr>
              <w:pStyle w:val="Normlny0"/>
              <w:jc w:val="center"/>
              <w:rPr>
                <w:sz w:val="18"/>
                <w:szCs w:val="18"/>
              </w:rPr>
            </w:pPr>
          </w:p>
          <w:p w14:paraId="2C19D23B" w14:textId="77777777" w:rsidR="00A233A1" w:rsidRPr="00DD457E" w:rsidRDefault="00A233A1" w:rsidP="00A233A1">
            <w:pPr>
              <w:pStyle w:val="Normlny0"/>
              <w:jc w:val="center"/>
              <w:rPr>
                <w:sz w:val="18"/>
                <w:szCs w:val="18"/>
              </w:rPr>
            </w:pPr>
          </w:p>
          <w:p w14:paraId="75A2FC52" w14:textId="77777777" w:rsidR="00A233A1" w:rsidRPr="00DD457E" w:rsidRDefault="00A233A1" w:rsidP="00A233A1">
            <w:pPr>
              <w:pStyle w:val="Normlny0"/>
              <w:jc w:val="center"/>
              <w:rPr>
                <w:sz w:val="18"/>
                <w:szCs w:val="18"/>
              </w:rPr>
            </w:pPr>
            <w:r w:rsidRPr="00DD457E">
              <w:rPr>
                <w:sz w:val="18"/>
                <w:szCs w:val="18"/>
              </w:rPr>
              <w:t>P. a</w:t>
            </w:r>
          </w:p>
          <w:p w14:paraId="08B6BC4B" w14:textId="77777777" w:rsidR="00A233A1" w:rsidRPr="00DD457E" w:rsidRDefault="00A233A1" w:rsidP="00A233A1">
            <w:pPr>
              <w:pStyle w:val="Normlny0"/>
              <w:jc w:val="center"/>
              <w:rPr>
                <w:sz w:val="18"/>
                <w:szCs w:val="18"/>
              </w:rPr>
            </w:pPr>
          </w:p>
          <w:p w14:paraId="65624F4D" w14:textId="77777777" w:rsidR="00A233A1" w:rsidRPr="00DD457E" w:rsidRDefault="00A233A1" w:rsidP="00A233A1">
            <w:pPr>
              <w:pStyle w:val="Normlny0"/>
              <w:jc w:val="center"/>
              <w:rPr>
                <w:sz w:val="18"/>
                <w:szCs w:val="18"/>
              </w:rPr>
            </w:pPr>
            <w:r w:rsidRPr="00DD457E">
              <w:rPr>
                <w:sz w:val="18"/>
                <w:szCs w:val="18"/>
              </w:rPr>
              <w:t>P. b</w:t>
            </w:r>
          </w:p>
          <w:p w14:paraId="078936CF" w14:textId="77777777" w:rsidR="00A233A1" w:rsidRPr="00DD457E" w:rsidRDefault="00A233A1" w:rsidP="00A233A1">
            <w:pPr>
              <w:pStyle w:val="Normlny0"/>
              <w:jc w:val="center"/>
              <w:rPr>
                <w:sz w:val="18"/>
                <w:szCs w:val="18"/>
              </w:rPr>
            </w:pPr>
          </w:p>
          <w:p w14:paraId="36086403" w14:textId="77777777" w:rsidR="00A233A1" w:rsidRPr="00DD457E" w:rsidRDefault="00A233A1" w:rsidP="00A233A1">
            <w:pPr>
              <w:pStyle w:val="Normlny0"/>
              <w:jc w:val="center"/>
              <w:rPr>
                <w:sz w:val="18"/>
                <w:szCs w:val="18"/>
              </w:rPr>
            </w:pPr>
          </w:p>
          <w:p w14:paraId="7AF1A57F" w14:textId="77777777" w:rsidR="00A233A1" w:rsidRPr="00DD457E" w:rsidRDefault="00A233A1" w:rsidP="00A233A1">
            <w:pPr>
              <w:pStyle w:val="Normlny0"/>
              <w:jc w:val="center"/>
              <w:rPr>
                <w:sz w:val="18"/>
                <w:szCs w:val="18"/>
              </w:rPr>
            </w:pPr>
          </w:p>
          <w:p w14:paraId="2366F43F" w14:textId="77777777" w:rsidR="00A233A1" w:rsidRPr="00DD457E" w:rsidRDefault="00A233A1" w:rsidP="00A233A1">
            <w:pPr>
              <w:pStyle w:val="Normlny0"/>
              <w:jc w:val="center"/>
              <w:rPr>
                <w:sz w:val="18"/>
                <w:szCs w:val="18"/>
              </w:rPr>
            </w:pPr>
          </w:p>
          <w:p w14:paraId="3FB4D926" w14:textId="77777777" w:rsidR="00A233A1" w:rsidRPr="00DD457E" w:rsidRDefault="00A233A1" w:rsidP="00A233A1">
            <w:pPr>
              <w:pStyle w:val="Normlny0"/>
              <w:jc w:val="center"/>
              <w:rPr>
                <w:sz w:val="18"/>
                <w:szCs w:val="18"/>
              </w:rPr>
            </w:pPr>
          </w:p>
          <w:p w14:paraId="17FB4C7E" w14:textId="77777777" w:rsidR="00A233A1" w:rsidRPr="00DD457E" w:rsidRDefault="00A233A1" w:rsidP="00A233A1">
            <w:pPr>
              <w:pStyle w:val="Normlny0"/>
              <w:jc w:val="center"/>
              <w:rPr>
                <w:sz w:val="18"/>
                <w:szCs w:val="18"/>
              </w:rPr>
            </w:pPr>
            <w:r w:rsidRPr="00DD457E">
              <w:rPr>
                <w:sz w:val="18"/>
                <w:szCs w:val="18"/>
              </w:rPr>
              <w:t>§ 5a</w:t>
            </w:r>
          </w:p>
          <w:p w14:paraId="1EB22E67" w14:textId="77777777" w:rsidR="00A233A1" w:rsidRPr="00DD457E" w:rsidRDefault="00A233A1" w:rsidP="00A233A1">
            <w:pPr>
              <w:pStyle w:val="Normlny0"/>
              <w:jc w:val="center"/>
              <w:rPr>
                <w:sz w:val="18"/>
                <w:szCs w:val="18"/>
              </w:rPr>
            </w:pPr>
            <w:r w:rsidRPr="00DD457E">
              <w:rPr>
                <w:sz w:val="18"/>
                <w:szCs w:val="18"/>
              </w:rPr>
              <w:t>O. 2</w:t>
            </w:r>
          </w:p>
          <w:p w14:paraId="34AAFAD6" w14:textId="77777777" w:rsidR="00A233A1" w:rsidRPr="00DD457E" w:rsidRDefault="00A233A1" w:rsidP="00A233A1">
            <w:pPr>
              <w:pStyle w:val="Normlny0"/>
              <w:jc w:val="center"/>
              <w:rPr>
                <w:sz w:val="18"/>
                <w:szCs w:val="18"/>
              </w:rPr>
            </w:pPr>
            <w:r w:rsidRPr="00DD457E">
              <w:rPr>
                <w:sz w:val="18"/>
                <w:szCs w:val="18"/>
              </w:rPr>
              <w:t>P. a</w:t>
            </w:r>
          </w:p>
          <w:p w14:paraId="1E65C048" w14:textId="77777777" w:rsidR="00A233A1" w:rsidRPr="00DD457E" w:rsidRDefault="00A233A1" w:rsidP="00A233A1">
            <w:pPr>
              <w:pStyle w:val="Normlny0"/>
              <w:jc w:val="center"/>
              <w:rPr>
                <w:sz w:val="18"/>
                <w:szCs w:val="18"/>
              </w:rPr>
            </w:pPr>
          </w:p>
          <w:p w14:paraId="408E4A25" w14:textId="77777777" w:rsidR="00A233A1" w:rsidRPr="00DD457E" w:rsidRDefault="00A233A1" w:rsidP="00A233A1">
            <w:pPr>
              <w:pStyle w:val="Normlny0"/>
              <w:jc w:val="center"/>
              <w:rPr>
                <w:sz w:val="18"/>
                <w:szCs w:val="18"/>
              </w:rPr>
            </w:pPr>
            <w:r w:rsidRPr="00DD457E">
              <w:rPr>
                <w:sz w:val="18"/>
                <w:szCs w:val="18"/>
              </w:rPr>
              <w:t>P. b</w:t>
            </w:r>
          </w:p>
          <w:p w14:paraId="2DBF4BED" w14:textId="77777777" w:rsidR="00A233A1" w:rsidRPr="00DD457E" w:rsidRDefault="00A233A1" w:rsidP="00A233A1">
            <w:pPr>
              <w:pStyle w:val="Normlny0"/>
              <w:jc w:val="center"/>
              <w:rPr>
                <w:sz w:val="18"/>
                <w:szCs w:val="18"/>
              </w:rPr>
            </w:pPr>
          </w:p>
          <w:p w14:paraId="1ED09ED0" w14:textId="77777777" w:rsidR="00A233A1" w:rsidRPr="00DD457E" w:rsidRDefault="00A233A1" w:rsidP="00A233A1">
            <w:pPr>
              <w:pStyle w:val="Normlny0"/>
              <w:jc w:val="center"/>
              <w:rPr>
                <w:sz w:val="18"/>
                <w:szCs w:val="18"/>
              </w:rPr>
            </w:pPr>
          </w:p>
          <w:p w14:paraId="446951A0" w14:textId="77777777" w:rsidR="00A233A1" w:rsidRPr="00DD457E" w:rsidRDefault="00A233A1" w:rsidP="00A233A1">
            <w:pPr>
              <w:pStyle w:val="Normlny0"/>
              <w:jc w:val="center"/>
              <w:rPr>
                <w:sz w:val="18"/>
                <w:szCs w:val="18"/>
              </w:rPr>
            </w:pPr>
            <w:r w:rsidRPr="00DD457E">
              <w:rPr>
                <w:sz w:val="18"/>
                <w:szCs w:val="18"/>
              </w:rPr>
              <w:t>§ 7a</w:t>
            </w:r>
          </w:p>
          <w:p w14:paraId="176D4C95" w14:textId="77777777" w:rsidR="00A233A1" w:rsidRPr="00DD457E" w:rsidRDefault="00A233A1" w:rsidP="00A233A1">
            <w:pPr>
              <w:pStyle w:val="Normlny0"/>
              <w:jc w:val="center"/>
              <w:rPr>
                <w:sz w:val="18"/>
                <w:szCs w:val="18"/>
              </w:rPr>
            </w:pPr>
            <w:r w:rsidRPr="00DD457E">
              <w:rPr>
                <w:sz w:val="18"/>
                <w:szCs w:val="18"/>
              </w:rPr>
              <w:t>O. 2</w:t>
            </w:r>
          </w:p>
          <w:p w14:paraId="571FA15B" w14:textId="77777777" w:rsidR="00A233A1" w:rsidRPr="00DD457E" w:rsidRDefault="00A233A1" w:rsidP="00A233A1">
            <w:pPr>
              <w:pStyle w:val="Normlny0"/>
              <w:jc w:val="center"/>
              <w:rPr>
                <w:sz w:val="18"/>
                <w:szCs w:val="18"/>
              </w:rPr>
            </w:pPr>
            <w:r w:rsidRPr="00DD457E">
              <w:rPr>
                <w:sz w:val="18"/>
                <w:szCs w:val="18"/>
              </w:rPr>
              <w:t>P. a</w:t>
            </w:r>
          </w:p>
          <w:p w14:paraId="737E06DB" w14:textId="77777777" w:rsidR="00A233A1" w:rsidRPr="00DD457E" w:rsidRDefault="00A233A1" w:rsidP="00A233A1">
            <w:pPr>
              <w:pStyle w:val="Normlny0"/>
              <w:jc w:val="center"/>
              <w:rPr>
                <w:sz w:val="18"/>
                <w:szCs w:val="18"/>
              </w:rPr>
            </w:pPr>
            <w:r w:rsidRPr="00DD457E">
              <w:rPr>
                <w:sz w:val="18"/>
                <w:szCs w:val="18"/>
              </w:rPr>
              <w:t>P. b</w:t>
            </w:r>
          </w:p>
          <w:p w14:paraId="44DA07DA" w14:textId="77777777" w:rsidR="00A233A1" w:rsidRPr="00DD457E" w:rsidRDefault="00A233A1" w:rsidP="00A233A1">
            <w:pPr>
              <w:pStyle w:val="Normlny0"/>
              <w:jc w:val="center"/>
              <w:rPr>
                <w:sz w:val="18"/>
                <w:szCs w:val="18"/>
              </w:rPr>
            </w:pPr>
          </w:p>
          <w:p w14:paraId="7B6C1F9E" w14:textId="77777777" w:rsidR="00A233A1" w:rsidRPr="00DD457E" w:rsidRDefault="00A233A1" w:rsidP="00A233A1">
            <w:pPr>
              <w:pStyle w:val="Normlny0"/>
              <w:jc w:val="center"/>
              <w:rPr>
                <w:sz w:val="18"/>
                <w:szCs w:val="18"/>
              </w:rPr>
            </w:pPr>
          </w:p>
          <w:p w14:paraId="7E05E00A" w14:textId="77777777" w:rsidR="00A233A1" w:rsidRPr="00DD457E" w:rsidRDefault="00A233A1" w:rsidP="00A233A1">
            <w:pPr>
              <w:pStyle w:val="Normlny0"/>
              <w:jc w:val="center"/>
              <w:rPr>
                <w:sz w:val="18"/>
                <w:szCs w:val="18"/>
              </w:rPr>
            </w:pPr>
          </w:p>
          <w:p w14:paraId="4270D259" w14:textId="77777777" w:rsidR="00A233A1" w:rsidRPr="00DD457E" w:rsidRDefault="00A233A1" w:rsidP="00A233A1">
            <w:pPr>
              <w:pStyle w:val="Normlny0"/>
              <w:jc w:val="center"/>
              <w:rPr>
                <w:sz w:val="18"/>
                <w:szCs w:val="18"/>
              </w:rPr>
            </w:pPr>
            <w:r w:rsidRPr="00DD457E">
              <w:rPr>
                <w:sz w:val="18"/>
                <w:szCs w:val="18"/>
              </w:rPr>
              <w:t>§ 3</w:t>
            </w:r>
          </w:p>
          <w:p w14:paraId="7D427DC4" w14:textId="77777777" w:rsidR="00A233A1" w:rsidRPr="00DD457E" w:rsidRDefault="00A233A1" w:rsidP="00A233A1">
            <w:pPr>
              <w:pStyle w:val="Normlny0"/>
              <w:jc w:val="center"/>
              <w:rPr>
                <w:sz w:val="18"/>
                <w:szCs w:val="18"/>
              </w:rPr>
            </w:pPr>
            <w:r w:rsidRPr="00DD457E">
              <w:rPr>
                <w:sz w:val="18"/>
                <w:szCs w:val="18"/>
              </w:rPr>
              <w:t>O. 1</w:t>
            </w:r>
          </w:p>
          <w:p w14:paraId="7ADFB572" w14:textId="77777777" w:rsidR="00A233A1" w:rsidRPr="00DD457E" w:rsidRDefault="00A233A1" w:rsidP="00A233A1">
            <w:pPr>
              <w:pStyle w:val="Normlny0"/>
              <w:jc w:val="center"/>
              <w:rPr>
                <w:sz w:val="18"/>
                <w:szCs w:val="18"/>
              </w:rPr>
            </w:pPr>
            <w:r w:rsidRPr="00DD457E">
              <w:rPr>
                <w:sz w:val="18"/>
                <w:szCs w:val="18"/>
              </w:rPr>
              <w:t>P. a</w:t>
            </w:r>
          </w:p>
          <w:p w14:paraId="7340D052" w14:textId="77777777" w:rsidR="00A233A1" w:rsidRPr="00DD457E" w:rsidRDefault="00A233A1" w:rsidP="00A233A1">
            <w:pPr>
              <w:pStyle w:val="Normlny0"/>
              <w:jc w:val="center"/>
              <w:rPr>
                <w:sz w:val="18"/>
                <w:szCs w:val="18"/>
              </w:rPr>
            </w:pPr>
            <w:r w:rsidRPr="00DD457E">
              <w:rPr>
                <w:sz w:val="18"/>
                <w:szCs w:val="18"/>
              </w:rPr>
              <w:t>P. b</w:t>
            </w:r>
          </w:p>
          <w:p w14:paraId="1884C803" w14:textId="77777777" w:rsidR="00A233A1" w:rsidRPr="00DD457E" w:rsidRDefault="00A233A1" w:rsidP="00A233A1">
            <w:pPr>
              <w:pStyle w:val="Normlny0"/>
              <w:jc w:val="center"/>
              <w:rPr>
                <w:sz w:val="18"/>
                <w:szCs w:val="18"/>
              </w:rPr>
            </w:pPr>
          </w:p>
          <w:p w14:paraId="38F9D60F" w14:textId="77777777" w:rsidR="00A233A1" w:rsidRPr="00DD457E" w:rsidRDefault="00A233A1" w:rsidP="00A233A1">
            <w:pPr>
              <w:pStyle w:val="Normlny0"/>
              <w:jc w:val="center"/>
              <w:rPr>
                <w:sz w:val="18"/>
                <w:szCs w:val="18"/>
              </w:rPr>
            </w:pPr>
          </w:p>
          <w:p w14:paraId="6395D56A" w14:textId="77777777" w:rsidR="00A233A1" w:rsidRPr="00DD457E" w:rsidRDefault="00A233A1" w:rsidP="00A233A1">
            <w:pPr>
              <w:pStyle w:val="Normlny0"/>
              <w:jc w:val="center"/>
              <w:rPr>
                <w:sz w:val="18"/>
                <w:szCs w:val="18"/>
              </w:rPr>
            </w:pPr>
          </w:p>
          <w:p w14:paraId="062926CB" w14:textId="77777777" w:rsidR="00A233A1" w:rsidRPr="00DD457E" w:rsidRDefault="00A233A1" w:rsidP="00A233A1">
            <w:pPr>
              <w:pStyle w:val="Normlny0"/>
              <w:jc w:val="center"/>
              <w:rPr>
                <w:sz w:val="18"/>
                <w:szCs w:val="18"/>
              </w:rPr>
            </w:pPr>
          </w:p>
          <w:p w14:paraId="73C1E0B5" w14:textId="77777777" w:rsidR="00A233A1" w:rsidRPr="00DD457E" w:rsidRDefault="00A233A1" w:rsidP="00A233A1">
            <w:pPr>
              <w:pStyle w:val="Normlny0"/>
              <w:jc w:val="center"/>
              <w:rPr>
                <w:sz w:val="18"/>
                <w:szCs w:val="18"/>
              </w:rPr>
            </w:pPr>
          </w:p>
          <w:p w14:paraId="6FD66AF9" w14:textId="77777777" w:rsidR="00A233A1" w:rsidRPr="00DD457E" w:rsidRDefault="00A233A1" w:rsidP="00A233A1">
            <w:pPr>
              <w:pStyle w:val="Normlny0"/>
              <w:jc w:val="center"/>
              <w:rPr>
                <w:sz w:val="18"/>
                <w:szCs w:val="18"/>
              </w:rPr>
            </w:pPr>
          </w:p>
          <w:p w14:paraId="0FD2CFF7" w14:textId="77777777" w:rsidR="00A233A1" w:rsidRPr="00DD457E" w:rsidRDefault="00A233A1" w:rsidP="00A233A1">
            <w:pPr>
              <w:pStyle w:val="Normlny0"/>
              <w:jc w:val="center"/>
              <w:rPr>
                <w:sz w:val="18"/>
                <w:szCs w:val="18"/>
              </w:rPr>
            </w:pPr>
          </w:p>
          <w:p w14:paraId="2580F3CD" w14:textId="77777777" w:rsidR="00A233A1" w:rsidRPr="00DD457E" w:rsidRDefault="00A233A1" w:rsidP="00A233A1">
            <w:pPr>
              <w:pStyle w:val="Normlny0"/>
              <w:jc w:val="center"/>
              <w:rPr>
                <w:sz w:val="18"/>
                <w:szCs w:val="18"/>
              </w:rPr>
            </w:pPr>
          </w:p>
          <w:p w14:paraId="5F15B45F" w14:textId="77777777" w:rsidR="00A233A1" w:rsidRPr="00DD457E" w:rsidRDefault="00A233A1" w:rsidP="00A233A1">
            <w:pPr>
              <w:pStyle w:val="Normlny0"/>
              <w:jc w:val="center"/>
              <w:rPr>
                <w:sz w:val="18"/>
                <w:szCs w:val="18"/>
              </w:rPr>
            </w:pPr>
          </w:p>
          <w:p w14:paraId="5EB5837E" w14:textId="77777777" w:rsidR="00A233A1" w:rsidRPr="00DD457E" w:rsidRDefault="00A233A1" w:rsidP="00A233A1">
            <w:pPr>
              <w:pStyle w:val="Normlny0"/>
              <w:jc w:val="center"/>
              <w:rPr>
                <w:sz w:val="18"/>
                <w:szCs w:val="18"/>
              </w:rPr>
            </w:pPr>
          </w:p>
          <w:p w14:paraId="74825096" w14:textId="77777777" w:rsidR="00A233A1" w:rsidRPr="00DD457E" w:rsidRDefault="00A233A1" w:rsidP="00A233A1">
            <w:pPr>
              <w:pStyle w:val="Normlny0"/>
              <w:jc w:val="center"/>
              <w:rPr>
                <w:sz w:val="18"/>
                <w:szCs w:val="18"/>
              </w:rPr>
            </w:pPr>
          </w:p>
          <w:p w14:paraId="465A8633" w14:textId="77777777" w:rsidR="00A233A1" w:rsidRPr="00DD457E" w:rsidRDefault="00A233A1" w:rsidP="00A233A1">
            <w:pPr>
              <w:pStyle w:val="Normlny0"/>
              <w:jc w:val="center"/>
              <w:rPr>
                <w:sz w:val="18"/>
                <w:szCs w:val="18"/>
              </w:rPr>
            </w:pPr>
          </w:p>
          <w:p w14:paraId="19DB282C" w14:textId="77777777" w:rsidR="00A233A1" w:rsidRPr="00DD457E" w:rsidRDefault="00A233A1" w:rsidP="00A233A1">
            <w:pPr>
              <w:pStyle w:val="Normlny0"/>
              <w:jc w:val="center"/>
              <w:rPr>
                <w:sz w:val="18"/>
                <w:szCs w:val="18"/>
              </w:rPr>
            </w:pPr>
          </w:p>
          <w:p w14:paraId="07A0EB11" w14:textId="77777777" w:rsidR="00A233A1" w:rsidRPr="00DD457E" w:rsidRDefault="00A233A1" w:rsidP="00A233A1">
            <w:pPr>
              <w:pStyle w:val="Normlny0"/>
              <w:jc w:val="center"/>
              <w:rPr>
                <w:sz w:val="18"/>
                <w:szCs w:val="18"/>
              </w:rPr>
            </w:pPr>
          </w:p>
          <w:p w14:paraId="43669ECD" w14:textId="77777777" w:rsidR="00A233A1" w:rsidRPr="00DD457E" w:rsidRDefault="00A233A1" w:rsidP="00A233A1">
            <w:pPr>
              <w:pStyle w:val="Normlny0"/>
              <w:jc w:val="center"/>
              <w:rPr>
                <w:sz w:val="18"/>
                <w:szCs w:val="18"/>
              </w:rPr>
            </w:pPr>
          </w:p>
          <w:p w14:paraId="52E6FE15" w14:textId="77777777" w:rsidR="00A233A1" w:rsidRPr="00DD457E" w:rsidRDefault="00A233A1" w:rsidP="00A233A1">
            <w:pPr>
              <w:pStyle w:val="Normlny0"/>
              <w:jc w:val="center"/>
              <w:rPr>
                <w:sz w:val="18"/>
                <w:szCs w:val="18"/>
              </w:rPr>
            </w:pPr>
          </w:p>
          <w:p w14:paraId="02AE3CC8" w14:textId="77777777" w:rsidR="00A233A1" w:rsidRPr="00DD457E" w:rsidRDefault="00A233A1" w:rsidP="00A233A1">
            <w:pPr>
              <w:pStyle w:val="Normlny0"/>
              <w:jc w:val="center"/>
              <w:rPr>
                <w:sz w:val="18"/>
                <w:szCs w:val="18"/>
              </w:rPr>
            </w:pPr>
          </w:p>
          <w:p w14:paraId="715E6D44" w14:textId="77777777" w:rsidR="00A233A1" w:rsidRPr="00DD457E" w:rsidRDefault="00A233A1" w:rsidP="00A233A1">
            <w:pPr>
              <w:pStyle w:val="Normlny0"/>
              <w:jc w:val="center"/>
              <w:rPr>
                <w:sz w:val="18"/>
                <w:szCs w:val="18"/>
              </w:rPr>
            </w:pPr>
            <w:r w:rsidRPr="00DD457E">
              <w:rPr>
                <w:sz w:val="18"/>
                <w:szCs w:val="18"/>
              </w:rPr>
              <w:t>§ 3</w:t>
            </w:r>
          </w:p>
          <w:p w14:paraId="4E92B4C7" w14:textId="77777777" w:rsidR="00A233A1" w:rsidRPr="00DD457E" w:rsidRDefault="00A233A1" w:rsidP="00A233A1">
            <w:pPr>
              <w:pStyle w:val="Normlny0"/>
              <w:jc w:val="center"/>
              <w:rPr>
                <w:sz w:val="18"/>
                <w:szCs w:val="18"/>
              </w:rPr>
            </w:pPr>
            <w:r w:rsidRPr="00DD457E">
              <w:rPr>
                <w:sz w:val="18"/>
                <w:szCs w:val="18"/>
              </w:rPr>
              <w:t>O. 1</w:t>
            </w:r>
          </w:p>
          <w:p w14:paraId="6D2E166C" w14:textId="77777777" w:rsidR="00A233A1" w:rsidRPr="00DD457E" w:rsidRDefault="00A233A1" w:rsidP="00A233A1">
            <w:pPr>
              <w:pStyle w:val="Normlny0"/>
              <w:jc w:val="center"/>
              <w:rPr>
                <w:sz w:val="18"/>
                <w:szCs w:val="18"/>
              </w:rPr>
            </w:pPr>
            <w:r w:rsidRPr="00DD457E">
              <w:rPr>
                <w:sz w:val="18"/>
                <w:szCs w:val="18"/>
              </w:rPr>
              <w:t>P. a</w:t>
            </w:r>
          </w:p>
          <w:p w14:paraId="1C1F2F2A" w14:textId="77777777" w:rsidR="00A233A1" w:rsidRPr="00DD457E" w:rsidRDefault="00A233A1" w:rsidP="00A233A1">
            <w:pPr>
              <w:pStyle w:val="Normlny0"/>
              <w:jc w:val="center"/>
              <w:rPr>
                <w:sz w:val="18"/>
                <w:szCs w:val="18"/>
              </w:rPr>
            </w:pPr>
            <w:r w:rsidRPr="00DD457E">
              <w:rPr>
                <w:sz w:val="18"/>
                <w:szCs w:val="18"/>
              </w:rPr>
              <w:t>P. b</w:t>
            </w:r>
          </w:p>
          <w:p w14:paraId="73611088" w14:textId="77777777" w:rsidR="00A233A1" w:rsidRPr="00DD457E" w:rsidRDefault="00A233A1" w:rsidP="00A233A1">
            <w:pPr>
              <w:pStyle w:val="Normlny0"/>
              <w:jc w:val="center"/>
              <w:rPr>
                <w:sz w:val="18"/>
                <w:szCs w:val="18"/>
              </w:rPr>
            </w:pPr>
            <w:r w:rsidRPr="00DD457E">
              <w:rPr>
                <w:sz w:val="18"/>
                <w:szCs w:val="18"/>
              </w:rPr>
              <w:t>P. c</w:t>
            </w:r>
          </w:p>
          <w:p w14:paraId="6DC42D09" w14:textId="77777777" w:rsidR="00A233A1" w:rsidRPr="00DD457E" w:rsidRDefault="00A233A1" w:rsidP="00A233A1">
            <w:pPr>
              <w:pStyle w:val="Normlny0"/>
              <w:jc w:val="center"/>
              <w:rPr>
                <w:sz w:val="18"/>
                <w:szCs w:val="18"/>
              </w:rPr>
            </w:pPr>
          </w:p>
          <w:p w14:paraId="1A00A763" w14:textId="77777777" w:rsidR="00A233A1" w:rsidRPr="00DD457E" w:rsidRDefault="00A233A1" w:rsidP="00A233A1">
            <w:pPr>
              <w:pStyle w:val="Normlny0"/>
              <w:jc w:val="center"/>
              <w:rPr>
                <w:sz w:val="18"/>
                <w:szCs w:val="18"/>
              </w:rPr>
            </w:pPr>
          </w:p>
          <w:p w14:paraId="262230D9" w14:textId="77777777" w:rsidR="00A233A1" w:rsidRPr="00DD457E" w:rsidRDefault="00A233A1" w:rsidP="00A233A1">
            <w:pPr>
              <w:pStyle w:val="Normlny0"/>
              <w:jc w:val="center"/>
              <w:rPr>
                <w:sz w:val="18"/>
                <w:szCs w:val="18"/>
              </w:rPr>
            </w:pPr>
          </w:p>
          <w:p w14:paraId="08B8AAEF" w14:textId="77777777" w:rsidR="00A233A1" w:rsidRPr="00DD457E" w:rsidRDefault="00A233A1" w:rsidP="00A233A1">
            <w:pPr>
              <w:pStyle w:val="Normlny0"/>
              <w:jc w:val="center"/>
              <w:rPr>
                <w:sz w:val="18"/>
                <w:szCs w:val="18"/>
              </w:rPr>
            </w:pPr>
          </w:p>
          <w:p w14:paraId="2F824BD9" w14:textId="77777777" w:rsidR="00A233A1" w:rsidRPr="00DD457E" w:rsidRDefault="00A233A1" w:rsidP="00A233A1">
            <w:pPr>
              <w:pStyle w:val="Normlny0"/>
              <w:jc w:val="center"/>
              <w:rPr>
                <w:sz w:val="18"/>
                <w:szCs w:val="18"/>
              </w:rPr>
            </w:pPr>
          </w:p>
          <w:p w14:paraId="34A48013" w14:textId="77777777" w:rsidR="00A233A1" w:rsidRPr="00DD457E" w:rsidRDefault="00A233A1" w:rsidP="00A233A1">
            <w:pPr>
              <w:pStyle w:val="Normlny0"/>
              <w:jc w:val="center"/>
              <w:rPr>
                <w:sz w:val="18"/>
                <w:szCs w:val="18"/>
              </w:rPr>
            </w:pPr>
          </w:p>
          <w:p w14:paraId="25D2343E" w14:textId="77777777" w:rsidR="00A233A1" w:rsidRPr="00DD457E" w:rsidRDefault="00A233A1" w:rsidP="00A233A1">
            <w:pPr>
              <w:pStyle w:val="Normlny0"/>
              <w:jc w:val="center"/>
              <w:rPr>
                <w:sz w:val="18"/>
                <w:szCs w:val="18"/>
              </w:rPr>
            </w:pPr>
          </w:p>
          <w:p w14:paraId="0C2AF21D" w14:textId="77777777" w:rsidR="00A233A1" w:rsidRPr="00DD457E" w:rsidRDefault="00A233A1" w:rsidP="00A233A1">
            <w:pPr>
              <w:pStyle w:val="Normlny0"/>
              <w:jc w:val="center"/>
              <w:rPr>
                <w:sz w:val="18"/>
                <w:szCs w:val="18"/>
              </w:rPr>
            </w:pPr>
          </w:p>
          <w:p w14:paraId="6696EFDD" w14:textId="77777777" w:rsidR="00A233A1" w:rsidRPr="00DD457E" w:rsidRDefault="00A233A1" w:rsidP="00A233A1">
            <w:pPr>
              <w:pStyle w:val="Normlny0"/>
              <w:jc w:val="center"/>
              <w:rPr>
                <w:sz w:val="18"/>
                <w:szCs w:val="18"/>
              </w:rPr>
            </w:pPr>
          </w:p>
          <w:p w14:paraId="477CED5E" w14:textId="77777777" w:rsidR="00A233A1" w:rsidRPr="00DD457E" w:rsidRDefault="00A233A1" w:rsidP="00A233A1">
            <w:pPr>
              <w:pStyle w:val="Normlny0"/>
              <w:jc w:val="center"/>
              <w:rPr>
                <w:sz w:val="18"/>
                <w:szCs w:val="18"/>
              </w:rPr>
            </w:pPr>
          </w:p>
          <w:p w14:paraId="62AA5D0E" w14:textId="2159B109" w:rsidR="00A233A1" w:rsidRPr="00690FA9" w:rsidRDefault="00A233A1" w:rsidP="00700FF2">
            <w:pPr>
              <w:pStyle w:val="Normlny0"/>
              <w:rPr>
                <w:sz w:val="18"/>
                <w:szCs w:val="18"/>
              </w:rPr>
            </w:pPr>
            <w:r w:rsidRPr="00DD457E">
              <w:rPr>
                <w:sz w:val="18"/>
                <w:szCs w:val="18"/>
              </w:rPr>
              <w:t xml:space="preserve">  </w:t>
            </w:r>
          </w:p>
        </w:tc>
        <w:tc>
          <w:tcPr>
            <w:tcW w:w="1761" w:type="pct"/>
            <w:tcBorders>
              <w:top w:val="single" w:sz="4" w:space="0" w:color="auto"/>
              <w:left w:val="single" w:sz="4" w:space="0" w:color="auto"/>
              <w:bottom w:val="single" w:sz="4" w:space="0" w:color="auto"/>
              <w:right w:val="single" w:sz="4" w:space="0" w:color="auto"/>
            </w:tcBorders>
          </w:tcPr>
          <w:p w14:paraId="7C107B73" w14:textId="77777777" w:rsidR="00A233A1" w:rsidRPr="00DD457E" w:rsidRDefault="00A233A1" w:rsidP="00A233A1">
            <w:pPr>
              <w:pStyle w:val="Normlny0"/>
              <w:jc w:val="both"/>
              <w:rPr>
                <w:sz w:val="18"/>
                <w:szCs w:val="18"/>
              </w:rPr>
            </w:pPr>
            <w:r w:rsidRPr="00DD457E">
              <w:rPr>
                <w:sz w:val="18"/>
                <w:szCs w:val="18"/>
              </w:rPr>
              <w:lastRenderedPageBreak/>
              <w:t>(1) Zamestnanec je fyzická osoba, ktorá v pracovnoprávnych vzťahoch, a ak to ustanovuje osobitný predpis, aj v obdobných pracovných vzťahoch vykonáva pre zamestnávateľa závislú prácu.</w:t>
            </w:r>
          </w:p>
          <w:p w14:paraId="1F5CF1E0" w14:textId="77777777" w:rsidR="00A233A1" w:rsidRPr="00DD457E" w:rsidRDefault="00A233A1" w:rsidP="00A233A1">
            <w:pPr>
              <w:pStyle w:val="Normlny0"/>
              <w:jc w:val="both"/>
              <w:rPr>
                <w:sz w:val="18"/>
                <w:szCs w:val="18"/>
              </w:rPr>
            </w:pPr>
          </w:p>
          <w:p w14:paraId="4BB7E508" w14:textId="77777777" w:rsidR="00A233A1" w:rsidRPr="00DD457E" w:rsidRDefault="00A233A1" w:rsidP="00A233A1">
            <w:pPr>
              <w:pStyle w:val="Normlny0"/>
              <w:jc w:val="both"/>
              <w:rPr>
                <w:sz w:val="18"/>
                <w:szCs w:val="18"/>
              </w:rPr>
            </w:pPr>
            <w:r w:rsidRPr="00DD457E">
              <w:rPr>
                <w:sz w:val="18"/>
                <w:szCs w:val="18"/>
              </w:rPr>
              <w:t>Fyzické osoby majú právo na prácu a na slobodnú voľbu zamestnania, na spravodlivé, uspokojivé, transparentné a predvídateľné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14:paraId="68DA48C2" w14:textId="77777777" w:rsidR="00A233A1" w:rsidRPr="00DD457E" w:rsidRDefault="00A233A1" w:rsidP="00A233A1">
            <w:pPr>
              <w:pStyle w:val="Normlny0"/>
              <w:jc w:val="both"/>
              <w:rPr>
                <w:sz w:val="18"/>
                <w:szCs w:val="18"/>
              </w:rPr>
            </w:pPr>
          </w:p>
          <w:p w14:paraId="1926270D" w14:textId="77777777" w:rsidR="00A233A1" w:rsidRPr="00DD457E" w:rsidRDefault="00A233A1" w:rsidP="00A233A1">
            <w:pPr>
              <w:pStyle w:val="Normlny0"/>
              <w:jc w:val="both"/>
              <w:rPr>
                <w:sz w:val="18"/>
                <w:szCs w:val="18"/>
              </w:rPr>
            </w:pPr>
            <w:r w:rsidRPr="00DD457E">
              <w:rPr>
                <w:sz w:val="18"/>
                <w:szCs w:val="18"/>
              </w:rPr>
              <w:t xml:space="preserve">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 </w:t>
            </w:r>
          </w:p>
          <w:p w14:paraId="67B4D8C4" w14:textId="77777777" w:rsidR="00A233A1" w:rsidRPr="00DD457E" w:rsidRDefault="00A233A1" w:rsidP="00A233A1">
            <w:pPr>
              <w:pStyle w:val="Normlny0"/>
              <w:jc w:val="both"/>
              <w:rPr>
                <w:sz w:val="18"/>
                <w:szCs w:val="18"/>
              </w:rPr>
            </w:pPr>
          </w:p>
          <w:p w14:paraId="1FECB624" w14:textId="77777777" w:rsidR="00A233A1" w:rsidRPr="00DD457E" w:rsidRDefault="00A233A1" w:rsidP="00A233A1">
            <w:pPr>
              <w:pStyle w:val="Normlny0"/>
              <w:jc w:val="both"/>
              <w:rPr>
                <w:sz w:val="18"/>
                <w:szCs w:val="18"/>
              </w:rPr>
            </w:pPr>
            <w:r w:rsidRPr="00DD457E">
              <w:rPr>
                <w:sz w:val="18"/>
                <w:szCs w:val="18"/>
              </w:rPr>
              <w:t>(1) Každý má právo sa slobodne združovať s inými na ochranu svojich hospodárskych a sociálnych záujmov.</w:t>
            </w:r>
          </w:p>
          <w:p w14:paraId="57143BDF" w14:textId="77777777" w:rsidR="00A233A1" w:rsidRPr="00DD457E" w:rsidRDefault="00A233A1" w:rsidP="00A233A1">
            <w:pPr>
              <w:pStyle w:val="Normlny0"/>
              <w:jc w:val="both"/>
              <w:rPr>
                <w:sz w:val="18"/>
                <w:szCs w:val="18"/>
              </w:rPr>
            </w:pPr>
          </w:p>
          <w:p w14:paraId="3E49CE13" w14:textId="77777777" w:rsidR="00A233A1" w:rsidRPr="00DD457E" w:rsidRDefault="00A233A1" w:rsidP="00A233A1">
            <w:pPr>
              <w:pStyle w:val="Normlny0"/>
              <w:jc w:val="both"/>
              <w:rPr>
                <w:sz w:val="18"/>
                <w:szCs w:val="18"/>
                <w:lang w:eastAsia="sk-SK"/>
              </w:rPr>
            </w:pPr>
            <w:r w:rsidRPr="00DD457E">
              <w:rPr>
                <w:sz w:val="18"/>
                <w:szCs w:val="18"/>
                <w:lang w:eastAsia="sk-SK"/>
              </w:rPr>
              <w:t xml:space="preserve">(3) Držiteľ modrej karty Európskej únie vydanej podľa osobitného predpisu3a) (ďalej len „modrá karta“) má na účely vedenia v evidencii uchádzačov o zamestnanie rovnaké právne postavenie </w:t>
            </w:r>
            <w:r w:rsidRPr="00DD457E">
              <w:rPr>
                <w:sz w:val="18"/>
                <w:szCs w:val="18"/>
                <w:lang w:eastAsia="sk-SK"/>
              </w:rPr>
              <w:lastRenderedPageBreak/>
              <w:t>ako občan Slovenskej republiky.</w:t>
            </w:r>
          </w:p>
          <w:p w14:paraId="3073969B" w14:textId="77777777" w:rsidR="00A233A1" w:rsidRPr="00DD457E" w:rsidRDefault="00A233A1" w:rsidP="00A233A1">
            <w:pPr>
              <w:pStyle w:val="Normlny0"/>
              <w:jc w:val="both"/>
              <w:rPr>
                <w:sz w:val="18"/>
                <w:szCs w:val="18"/>
                <w:lang w:eastAsia="sk-SK"/>
              </w:rPr>
            </w:pPr>
          </w:p>
          <w:p w14:paraId="5D657AC5" w14:textId="77777777" w:rsidR="00A233A1" w:rsidRPr="00DD457E" w:rsidRDefault="00A233A1" w:rsidP="00A233A1">
            <w:pPr>
              <w:pStyle w:val="Normlny0"/>
              <w:jc w:val="both"/>
              <w:rPr>
                <w:sz w:val="18"/>
                <w:szCs w:val="18"/>
                <w:lang w:eastAsia="sk-SK"/>
              </w:rPr>
            </w:pPr>
            <w:r w:rsidRPr="00DD457E">
              <w:rPr>
                <w:sz w:val="18"/>
                <w:szCs w:val="18"/>
                <w:lang w:eastAsia="sk-SK"/>
              </w:rPr>
              <w:t>3a) § 21 ods. 2 a § 37 zákona č. 404/2011 Z. z. v znení neskorších predpisov.</w:t>
            </w:r>
          </w:p>
          <w:p w14:paraId="1923B5D4" w14:textId="77777777" w:rsidR="00A233A1" w:rsidRPr="00DD457E" w:rsidRDefault="00A233A1" w:rsidP="00A233A1">
            <w:pPr>
              <w:pStyle w:val="Normlny0"/>
              <w:jc w:val="both"/>
              <w:rPr>
                <w:sz w:val="18"/>
                <w:szCs w:val="18"/>
                <w:lang w:eastAsia="sk-SK"/>
              </w:rPr>
            </w:pPr>
          </w:p>
          <w:p w14:paraId="0A034CD4" w14:textId="77777777" w:rsidR="00A233A1" w:rsidRPr="00DD457E" w:rsidRDefault="00A233A1" w:rsidP="00A233A1">
            <w:pPr>
              <w:pStyle w:val="Normlny0"/>
              <w:jc w:val="both"/>
              <w:rPr>
                <w:sz w:val="18"/>
                <w:szCs w:val="18"/>
                <w:lang w:eastAsia="sk-SK"/>
              </w:rPr>
            </w:pPr>
            <w:r w:rsidRPr="00DD457E">
              <w:rPr>
                <w:sz w:val="18"/>
                <w:szCs w:val="18"/>
                <w:lang w:eastAsia="sk-SK"/>
              </w:rPr>
              <w:t>(8) Príslušný úrad pre občana členského štátu Európskej únie a pre štátneho príslušníka tretej krajiny podľa § 2 ods. 2 písm. b) až e) a ods. 3, je úrad, v ktorého územnom obvode majú miesto pobytu.</w:t>
            </w:r>
          </w:p>
          <w:p w14:paraId="3BA70714" w14:textId="77777777" w:rsidR="00A233A1" w:rsidRPr="00DD457E" w:rsidRDefault="00A233A1" w:rsidP="00A233A1">
            <w:pPr>
              <w:pStyle w:val="Normlny0"/>
              <w:jc w:val="both"/>
              <w:rPr>
                <w:sz w:val="18"/>
                <w:szCs w:val="18"/>
                <w:lang w:eastAsia="sk-SK"/>
              </w:rPr>
            </w:pPr>
          </w:p>
          <w:p w14:paraId="11C76E99" w14:textId="77777777" w:rsidR="00A233A1" w:rsidRPr="00DD457E" w:rsidRDefault="00A233A1" w:rsidP="00A233A1">
            <w:pPr>
              <w:pStyle w:val="Normlny0"/>
              <w:jc w:val="both"/>
              <w:rPr>
                <w:sz w:val="18"/>
                <w:szCs w:val="18"/>
                <w:lang w:eastAsia="sk-SK"/>
              </w:rPr>
            </w:pPr>
            <w:r w:rsidRPr="00DD457E">
              <w:rPr>
                <w:sz w:val="18"/>
                <w:szCs w:val="18"/>
                <w:lang w:eastAsia="sk-SK"/>
              </w:rPr>
              <w:t>(1) Úrad vyradí uchádzača o zamestnanie z evidencie uchádzačov o zamestnanie dňom</w:t>
            </w:r>
          </w:p>
          <w:p w14:paraId="2AEA9F60" w14:textId="77777777" w:rsidR="00A233A1" w:rsidRPr="00DD457E" w:rsidRDefault="00A233A1" w:rsidP="00A233A1">
            <w:pPr>
              <w:pStyle w:val="Normlny0"/>
              <w:jc w:val="both"/>
              <w:rPr>
                <w:sz w:val="18"/>
                <w:szCs w:val="18"/>
                <w:lang w:eastAsia="sk-SK"/>
              </w:rPr>
            </w:pPr>
            <w:r w:rsidRPr="00DD457E">
              <w:rPr>
                <w:sz w:val="18"/>
                <w:szCs w:val="18"/>
                <w:lang w:eastAsia="sk-SK"/>
              </w:rPr>
              <w:t>x) zániku modrej karty; to neplatí, ak uchádzač o zamestnanie k tomuto dňu spĺňa podmienky na zaradenie do evidencie uchádzačov o zamestnanie.</w:t>
            </w:r>
          </w:p>
          <w:p w14:paraId="05F0FDC5" w14:textId="77777777" w:rsidR="00A233A1" w:rsidRPr="00DD457E" w:rsidRDefault="00A233A1" w:rsidP="00A233A1">
            <w:pPr>
              <w:pStyle w:val="Normlny0"/>
              <w:jc w:val="both"/>
              <w:rPr>
                <w:sz w:val="18"/>
                <w:szCs w:val="18"/>
              </w:rPr>
            </w:pPr>
          </w:p>
          <w:p w14:paraId="09442485" w14:textId="77777777" w:rsidR="00A233A1" w:rsidRPr="00DD457E" w:rsidRDefault="00A233A1" w:rsidP="00A233A1">
            <w:pPr>
              <w:pStyle w:val="Normlny0"/>
              <w:jc w:val="both"/>
              <w:rPr>
                <w:sz w:val="18"/>
                <w:szCs w:val="18"/>
              </w:rPr>
            </w:pPr>
            <w:r w:rsidRPr="00DD457E">
              <w:rPr>
                <w:sz w:val="18"/>
                <w:szCs w:val="18"/>
              </w:rPr>
              <w:t>(1) Úrad zabezpečuje občanom, uchádzačom o zamestnanie, záujemcom o zamestnanie, štátnym príslušníkom tretej krajiny a zamestnávateľom informačné a poradenské služby.</w:t>
            </w:r>
          </w:p>
          <w:p w14:paraId="1639AD67" w14:textId="77777777" w:rsidR="00A233A1" w:rsidRPr="00DD457E" w:rsidRDefault="00A233A1" w:rsidP="00A233A1">
            <w:pPr>
              <w:pStyle w:val="Normlny0"/>
              <w:jc w:val="both"/>
              <w:rPr>
                <w:sz w:val="18"/>
                <w:szCs w:val="18"/>
              </w:rPr>
            </w:pPr>
          </w:p>
          <w:p w14:paraId="3DBE0CE7" w14:textId="77777777" w:rsidR="00A233A1" w:rsidRPr="00DD457E" w:rsidRDefault="00A233A1" w:rsidP="00A233A1">
            <w:pPr>
              <w:pStyle w:val="Normlny0"/>
              <w:jc w:val="both"/>
              <w:rPr>
                <w:sz w:val="18"/>
                <w:szCs w:val="18"/>
              </w:rPr>
            </w:pPr>
          </w:p>
          <w:p w14:paraId="3F01D482" w14:textId="77777777" w:rsidR="00A233A1" w:rsidRPr="00DD457E" w:rsidRDefault="00A233A1" w:rsidP="00A233A1">
            <w:pPr>
              <w:pStyle w:val="Normlny0"/>
              <w:jc w:val="both"/>
              <w:rPr>
                <w:sz w:val="18"/>
                <w:szCs w:val="18"/>
              </w:rPr>
            </w:pPr>
            <w:r w:rsidRPr="00DD457E">
              <w:rPr>
                <w:sz w:val="18"/>
                <w:szCs w:val="18"/>
              </w:rPr>
              <w:t>(1) Zárobková činnosť podľa tohto zákona je, ak osobitný predpis4) alebo medzinárodná zmluva, ktorá má prednosť pred zákonmi Slovenskej republiky, neustanovuje inak, činnosť vyplývajúca z právneho vzťahu, ktorý zakladá</w:t>
            </w:r>
          </w:p>
          <w:p w14:paraId="444249DB" w14:textId="77777777" w:rsidR="00A233A1" w:rsidRPr="00DD457E" w:rsidRDefault="00A233A1" w:rsidP="00A233A1">
            <w:pPr>
              <w:pStyle w:val="Normlny0"/>
              <w:jc w:val="both"/>
              <w:rPr>
                <w:sz w:val="18"/>
                <w:szCs w:val="18"/>
              </w:rPr>
            </w:pPr>
            <w:r w:rsidRPr="00DD457E">
              <w:rPr>
                <w:sz w:val="18"/>
                <w:szCs w:val="18"/>
              </w:rPr>
              <w:t>a) právo na príjem zo závislej činnosti podľa osobitného predpisu,5) okrem nepeňažného príjmu z predchádzajúceho právneho vzťahu, ktorý zakladal právo na príjem zo závislej činnosti podľa osobitného predpisu,5) poskytnutého z prostriedkov sociálneho fondu,</w:t>
            </w:r>
          </w:p>
          <w:p w14:paraId="3E182D1A" w14:textId="77777777" w:rsidR="00A233A1" w:rsidRPr="00DD457E" w:rsidRDefault="00A233A1" w:rsidP="00A233A1">
            <w:pPr>
              <w:pStyle w:val="Normlny0"/>
              <w:jc w:val="both"/>
              <w:rPr>
                <w:sz w:val="18"/>
                <w:szCs w:val="18"/>
              </w:rPr>
            </w:pPr>
          </w:p>
          <w:p w14:paraId="4087106B" w14:textId="77777777" w:rsidR="00A233A1" w:rsidRPr="00DD457E" w:rsidRDefault="00A233A1" w:rsidP="00A233A1">
            <w:pPr>
              <w:pStyle w:val="Normlny0"/>
              <w:jc w:val="both"/>
              <w:rPr>
                <w:sz w:val="18"/>
                <w:szCs w:val="18"/>
              </w:rPr>
            </w:pPr>
            <w:r w:rsidRPr="00DD457E">
              <w:rPr>
                <w:sz w:val="18"/>
                <w:szCs w:val="18"/>
              </w:rPr>
              <w:t>4) 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w:t>
            </w:r>
          </w:p>
          <w:p w14:paraId="188DA7C6" w14:textId="77777777" w:rsidR="00A233A1" w:rsidRPr="00DD457E" w:rsidRDefault="00A233A1" w:rsidP="00A233A1">
            <w:pPr>
              <w:pStyle w:val="Normlny0"/>
              <w:jc w:val="both"/>
              <w:rPr>
                <w:sz w:val="18"/>
                <w:szCs w:val="18"/>
              </w:rPr>
            </w:pPr>
            <w:r w:rsidRPr="00DD457E">
              <w:rPr>
                <w:sz w:val="18"/>
                <w:szCs w:val="18"/>
              </w:rPr>
              <w:t>5) § 5 ods. 1 písm. a) až h) a m), ods. 2 a 3 zákona č. 595/2003 Z. z. o dani z príjmov v znení neskorších predpisov.</w:t>
            </w:r>
          </w:p>
          <w:p w14:paraId="0D6A14AD" w14:textId="77777777" w:rsidR="00A233A1" w:rsidRPr="00DD457E" w:rsidRDefault="00A233A1" w:rsidP="00A233A1">
            <w:pPr>
              <w:pStyle w:val="Normlny0"/>
              <w:jc w:val="both"/>
              <w:rPr>
                <w:sz w:val="18"/>
                <w:szCs w:val="18"/>
              </w:rPr>
            </w:pPr>
          </w:p>
          <w:p w14:paraId="39A7D7BC" w14:textId="77777777" w:rsidR="00A233A1" w:rsidRPr="00DD457E" w:rsidRDefault="00A233A1" w:rsidP="00A233A1">
            <w:pPr>
              <w:pStyle w:val="Normlny0"/>
              <w:jc w:val="both"/>
              <w:rPr>
                <w:sz w:val="18"/>
                <w:szCs w:val="18"/>
              </w:rPr>
            </w:pPr>
            <w:r w:rsidRPr="00DD457E">
              <w:rPr>
                <w:sz w:val="18"/>
                <w:szCs w:val="18"/>
              </w:rPr>
              <w:t>(1) Zamestnanec na účely nemocenského poistenia, dôchodkového poistenia a poistenia v nezamestnanosti je, ak tento zákon neustanovuje inak, fyzická osoba v právnom vzťahu, ktorý jej zakladá právo na pravidelný mesačný príjem podľa § 3 ods. 1 písm. a) a ods. 2 a 3, okrem</w:t>
            </w:r>
          </w:p>
          <w:p w14:paraId="770C2B8C" w14:textId="77777777" w:rsidR="00A233A1" w:rsidRPr="00DD457E" w:rsidRDefault="00A233A1" w:rsidP="00A233A1">
            <w:pPr>
              <w:pStyle w:val="Normlny0"/>
              <w:jc w:val="both"/>
              <w:rPr>
                <w:sz w:val="18"/>
                <w:szCs w:val="18"/>
              </w:rPr>
            </w:pPr>
            <w:r w:rsidRPr="00DD457E">
              <w:rPr>
                <w:sz w:val="18"/>
                <w:szCs w:val="18"/>
              </w:rPr>
              <w:t>a) fyzickej osoby v právnom vzťahu na základe dohody o brigádnickej práci študentov,</w:t>
            </w:r>
          </w:p>
          <w:p w14:paraId="28EF9B6A" w14:textId="77777777" w:rsidR="00A233A1" w:rsidRPr="00DD457E" w:rsidRDefault="00A233A1" w:rsidP="00A233A1">
            <w:pPr>
              <w:pStyle w:val="Normlny0"/>
              <w:jc w:val="both"/>
              <w:rPr>
                <w:sz w:val="18"/>
                <w:szCs w:val="18"/>
              </w:rPr>
            </w:pPr>
            <w:r w:rsidRPr="00DD457E">
              <w:rPr>
                <w:sz w:val="18"/>
                <w:szCs w:val="18"/>
              </w:rPr>
              <w:t>b) fyzickej osoby v právnom vzťahu na základe dohody o vykonaní práce alebo dohody o pracovnej činnosti, ktorá má priznaný</w:t>
            </w:r>
          </w:p>
          <w:p w14:paraId="0B29E73C" w14:textId="77777777" w:rsidR="00A233A1" w:rsidRPr="00DD457E" w:rsidRDefault="00A233A1" w:rsidP="00A233A1">
            <w:pPr>
              <w:pStyle w:val="Normlny0"/>
              <w:jc w:val="both"/>
              <w:rPr>
                <w:sz w:val="18"/>
                <w:szCs w:val="18"/>
              </w:rPr>
            </w:pPr>
            <w:r w:rsidRPr="00DD457E">
              <w:rPr>
                <w:sz w:val="18"/>
                <w:szCs w:val="18"/>
              </w:rPr>
              <w:t>1. starobný dôchodok,</w:t>
            </w:r>
          </w:p>
          <w:p w14:paraId="6198A556" w14:textId="77777777" w:rsidR="00A233A1" w:rsidRPr="00DD457E" w:rsidRDefault="00A233A1" w:rsidP="00A233A1">
            <w:pPr>
              <w:pStyle w:val="Normlny0"/>
              <w:jc w:val="both"/>
              <w:rPr>
                <w:sz w:val="18"/>
                <w:szCs w:val="18"/>
              </w:rPr>
            </w:pPr>
            <w:r w:rsidRPr="00DD457E">
              <w:rPr>
                <w:sz w:val="18"/>
                <w:szCs w:val="18"/>
              </w:rPr>
              <w:t>2. predčasný starobný dôchodok,</w:t>
            </w:r>
          </w:p>
          <w:p w14:paraId="380BCB74" w14:textId="77777777" w:rsidR="00A233A1" w:rsidRPr="00DD457E" w:rsidRDefault="00A233A1" w:rsidP="00A233A1">
            <w:pPr>
              <w:pStyle w:val="Normlny0"/>
              <w:jc w:val="both"/>
              <w:rPr>
                <w:sz w:val="18"/>
                <w:szCs w:val="18"/>
              </w:rPr>
            </w:pPr>
            <w:r w:rsidRPr="00DD457E">
              <w:rPr>
                <w:sz w:val="18"/>
                <w:szCs w:val="18"/>
              </w:rPr>
              <w:lastRenderedPageBreak/>
              <w:t>3. invalidný dôchodok,</w:t>
            </w:r>
          </w:p>
          <w:p w14:paraId="3788FA9B" w14:textId="77777777" w:rsidR="00A233A1" w:rsidRPr="00DD457E" w:rsidRDefault="00A233A1" w:rsidP="00A233A1">
            <w:pPr>
              <w:pStyle w:val="Normlny0"/>
              <w:jc w:val="both"/>
              <w:rPr>
                <w:sz w:val="18"/>
                <w:szCs w:val="18"/>
              </w:rPr>
            </w:pPr>
            <w:r w:rsidRPr="00DD457E">
              <w:rPr>
                <w:sz w:val="18"/>
                <w:szCs w:val="18"/>
              </w:rPr>
              <w:t>4. výsluhový dôchodok podľa osobitného predpisu2) a dovŕšila dôchodkový vek,</w:t>
            </w:r>
          </w:p>
          <w:p w14:paraId="1D02E181" w14:textId="77777777" w:rsidR="00A233A1" w:rsidRPr="00DD457E" w:rsidRDefault="00A233A1" w:rsidP="00A233A1">
            <w:pPr>
              <w:pStyle w:val="Normlny0"/>
              <w:jc w:val="both"/>
              <w:rPr>
                <w:sz w:val="18"/>
                <w:szCs w:val="18"/>
              </w:rPr>
            </w:pPr>
            <w:r w:rsidRPr="00DD457E">
              <w:rPr>
                <w:sz w:val="18"/>
                <w:szCs w:val="18"/>
              </w:rPr>
              <w:t>5. invalidný výsluhový dôchodok podľa osobitného predpisu,2)</w:t>
            </w:r>
          </w:p>
          <w:p w14:paraId="1291D97F" w14:textId="77777777" w:rsidR="00A233A1" w:rsidRPr="00DD457E" w:rsidRDefault="00A233A1" w:rsidP="00A233A1">
            <w:pPr>
              <w:pStyle w:val="Normlny0"/>
              <w:jc w:val="both"/>
              <w:rPr>
                <w:sz w:val="18"/>
                <w:szCs w:val="18"/>
              </w:rPr>
            </w:pPr>
            <w:r w:rsidRPr="00DD457E">
              <w:rPr>
                <w:sz w:val="18"/>
                <w:szCs w:val="18"/>
              </w:rPr>
              <w:t>c) žiaka strednej školy v právnom vzťahu, na základe ktorého vykonáva praktické vyučovanie podľa osobitného predpisu7aa) a študenta vysokej školy v právnom vzťahu, na základe ktorého vykonáva praktickú výučbu alebo odbornú prax podľa osobitného predpisu,7aaa)</w:t>
            </w:r>
          </w:p>
          <w:p w14:paraId="0051A97E" w14:textId="77777777" w:rsidR="00A233A1" w:rsidRPr="00DD457E" w:rsidRDefault="00A233A1" w:rsidP="00A233A1">
            <w:pPr>
              <w:pStyle w:val="Normlny0"/>
              <w:jc w:val="both"/>
              <w:rPr>
                <w:sz w:val="18"/>
                <w:szCs w:val="18"/>
              </w:rPr>
            </w:pPr>
            <w:r w:rsidRPr="00DD457E">
              <w:rPr>
                <w:sz w:val="18"/>
                <w:szCs w:val="18"/>
              </w:rPr>
              <w:t>d) fyzickej osoby v právnom vzťahu na základe dohody o zaradení do aktívnych záloh podľa osobitného predpisu.1c)</w:t>
            </w:r>
          </w:p>
          <w:p w14:paraId="57DFFDC5" w14:textId="77777777" w:rsidR="00A233A1" w:rsidRPr="00DD457E" w:rsidRDefault="00A233A1" w:rsidP="00A233A1">
            <w:pPr>
              <w:pStyle w:val="Normlny0"/>
              <w:jc w:val="both"/>
              <w:rPr>
                <w:sz w:val="18"/>
                <w:szCs w:val="18"/>
              </w:rPr>
            </w:pPr>
          </w:p>
          <w:p w14:paraId="471754D8" w14:textId="77777777" w:rsidR="00A233A1" w:rsidRPr="00DD457E" w:rsidRDefault="00A233A1" w:rsidP="00A233A1">
            <w:pPr>
              <w:pStyle w:val="Normlny0"/>
              <w:jc w:val="both"/>
              <w:rPr>
                <w:sz w:val="18"/>
                <w:szCs w:val="18"/>
              </w:rPr>
            </w:pPr>
            <w:r w:rsidRPr="00DD457E">
              <w:rPr>
                <w:sz w:val="18"/>
                <w:szCs w:val="18"/>
              </w:rPr>
              <w:t>(2) Zamestnanec na účely dôchodkového poistenia je aj fyzická osoba, ktorá</w:t>
            </w:r>
          </w:p>
          <w:p w14:paraId="651EC85F" w14:textId="77777777" w:rsidR="00A233A1" w:rsidRPr="00DD457E" w:rsidRDefault="00A233A1" w:rsidP="00A233A1">
            <w:pPr>
              <w:pStyle w:val="Normlny0"/>
              <w:jc w:val="both"/>
              <w:rPr>
                <w:sz w:val="18"/>
                <w:szCs w:val="18"/>
              </w:rPr>
            </w:pPr>
            <w:r w:rsidRPr="00DD457E">
              <w:rPr>
                <w:sz w:val="18"/>
                <w:szCs w:val="18"/>
              </w:rPr>
              <w:t>a) je v právnom vzťahu, ktorý jej zakladá právo na nepravidelný príjem podľa § 3 ods. 1 písm. a) a ods. 2 a 3, okrem žiaka strednej školy v právnom vzťahu, na základe ktorého vykonáva praktické vyučovanie podľa osobitného predpisu,7aa) a študenta vysokej školy v právnom vzťahu, na základe ktorého vykonáva praktickú výučbu alebo odbornú prax podľa osobitného predpisu,7aaa)</w:t>
            </w:r>
          </w:p>
          <w:p w14:paraId="68F9BF8C" w14:textId="77777777" w:rsidR="00A233A1" w:rsidRPr="00DD457E" w:rsidRDefault="00A233A1" w:rsidP="00A233A1">
            <w:pPr>
              <w:pStyle w:val="Normlny0"/>
              <w:jc w:val="both"/>
              <w:rPr>
                <w:sz w:val="18"/>
                <w:szCs w:val="18"/>
              </w:rPr>
            </w:pPr>
            <w:r w:rsidRPr="00DD457E">
              <w:rPr>
                <w:sz w:val="18"/>
                <w:szCs w:val="18"/>
              </w:rPr>
              <w:t>b) je v právnom vzťahu na základe</w:t>
            </w:r>
          </w:p>
          <w:p w14:paraId="5036524C" w14:textId="77777777" w:rsidR="00A233A1" w:rsidRPr="00DD457E" w:rsidRDefault="00A233A1" w:rsidP="00A233A1">
            <w:pPr>
              <w:pStyle w:val="Normlny0"/>
              <w:jc w:val="both"/>
              <w:rPr>
                <w:sz w:val="18"/>
                <w:szCs w:val="18"/>
              </w:rPr>
            </w:pPr>
            <w:r w:rsidRPr="00DD457E">
              <w:rPr>
                <w:sz w:val="18"/>
                <w:szCs w:val="18"/>
              </w:rPr>
              <w:t>1. dohody o brigádnickej práci študentov, ktorý jej zakladá právo na pravidelný mesačný príjem podľa § 3 ods. 1 písm. a) a ods. 2 a 3,</w:t>
            </w:r>
          </w:p>
          <w:p w14:paraId="4F0011CA" w14:textId="77777777" w:rsidR="00A233A1" w:rsidRPr="00DD457E" w:rsidRDefault="00A233A1" w:rsidP="00A233A1">
            <w:pPr>
              <w:pStyle w:val="Normlny0"/>
              <w:jc w:val="both"/>
              <w:rPr>
                <w:sz w:val="18"/>
                <w:szCs w:val="18"/>
              </w:rPr>
            </w:pPr>
            <w:r w:rsidRPr="00DD457E">
              <w:rPr>
                <w:sz w:val="18"/>
                <w:szCs w:val="18"/>
              </w:rPr>
              <w:t>2. dohody o vykonaní práce alebo dohody o pracovnej činnosti, ktorý jej zakladá právo na pravidelný mesačný príjem podľa § 3 ods. 1 písm. a) a ods. 2 a 3, ak je fyzickou osobou uvedenou v odseku 1 písm. b),</w:t>
            </w:r>
          </w:p>
          <w:p w14:paraId="50B7469A" w14:textId="77777777" w:rsidR="00A233A1" w:rsidRPr="00DD457E" w:rsidRDefault="00A233A1" w:rsidP="00A233A1">
            <w:pPr>
              <w:pStyle w:val="Normlny0"/>
              <w:jc w:val="both"/>
              <w:rPr>
                <w:sz w:val="18"/>
                <w:szCs w:val="18"/>
              </w:rPr>
            </w:pPr>
            <w:r w:rsidRPr="00DD457E">
              <w:rPr>
                <w:sz w:val="18"/>
                <w:szCs w:val="18"/>
              </w:rPr>
              <w:t>c) je v právnom vzťahu na základe dohody o zaradení do aktívnych záloh podľa osobitného predpisu,1c) ktorý jej zakladá právo na príjem podľa § 3 ods. 1 písm. a) a ods. 2 a 3 za čas pravidelného cvičenia alebo plnenia úloh ozbrojených síl Slovenskej republiky.</w:t>
            </w:r>
          </w:p>
          <w:p w14:paraId="221C6215" w14:textId="77777777" w:rsidR="00A233A1" w:rsidRPr="00DD457E" w:rsidRDefault="00A233A1" w:rsidP="00A233A1">
            <w:pPr>
              <w:pStyle w:val="Normlny0"/>
              <w:jc w:val="both"/>
              <w:rPr>
                <w:sz w:val="18"/>
                <w:szCs w:val="18"/>
              </w:rPr>
            </w:pPr>
          </w:p>
          <w:p w14:paraId="35EB74D4" w14:textId="77777777" w:rsidR="00A233A1" w:rsidRPr="00DD457E" w:rsidRDefault="00A233A1" w:rsidP="00A233A1">
            <w:pPr>
              <w:pStyle w:val="Normlny0"/>
              <w:jc w:val="both"/>
              <w:rPr>
                <w:sz w:val="18"/>
                <w:szCs w:val="18"/>
              </w:rPr>
            </w:pPr>
            <w:r w:rsidRPr="00DD457E">
              <w:rPr>
                <w:sz w:val="18"/>
                <w:szCs w:val="18"/>
              </w:rPr>
              <w:t>(3) Zamestnanec na účely úrazového poistenia je fyzická osoba v právnom vzťahu zakladajúcom zamestnávateľovi úrazové poistenie.</w:t>
            </w:r>
          </w:p>
          <w:p w14:paraId="24EDC182" w14:textId="77777777" w:rsidR="00A233A1" w:rsidRPr="00DD457E" w:rsidRDefault="00A233A1" w:rsidP="00A233A1">
            <w:pPr>
              <w:pStyle w:val="Normlny0"/>
              <w:jc w:val="both"/>
              <w:rPr>
                <w:sz w:val="18"/>
                <w:szCs w:val="18"/>
              </w:rPr>
            </w:pPr>
          </w:p>
          <w:p w14:paraId="50255F8F" w14:textId="77777777" w:rsidR="00A233A1" w:rsidRPr="00DD457E" w:rsidRDefault="00A233A1" w:rsidP="00A233A1">
            <w:pPr>
              <w:pStyle w:val="Normlny0"/>
              <w:jc w:val="both"/>
              <w:rPr>
                <w:sz w:val="18"/>
                <w:szCs w:val="18"/>
              </w:rPr>
            </w:pPr>
            <w:r w:rsidRPr="00DD457E">
              <w:rPr>
                <w:sz w:val="18"/>
                <w:szCs w:val="18"/>
              </w:rPr>
              <w:t>(4) 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w:t>
            </w:r>
          </w:p>
          <w:p w14:paraId="44CFC7CB" w14:textId="77777777" w:rsidR="00A233A1" w:rsidRPr="00DD457E" w:rsidRDefault="00A233A1" w:rsidP="00A233A1">
            <w:pPr>
              <w:pStyle w:val="Normlny0"/>
              <w:jc w:val="both"/>
              <w:rPr>
                <w:sz w:val="18"/>
                <w:szCs w:val="18"/>
              </w:rPr>
            </w:pPr>
          </w:p>
          <w:p w14:paraId="72307E3A" w14:textId="77777777" w:rsidR="00A233A1" w:rsidRPr="00DD457E" w:rsidRDefault="00A233A1" w:rsidP="00A233A1">
            <w:pPr>
              <w:pStyle w:val="Normlny0"/>
              <w:jc w:val="both"/>
              <w:rPr>
                <w:sz w:val="18"/>
                <w:szCs w:val="18"/>
              </w:rPr>
            </w:pPr>
            <w:r w:rsidRPr="00DD457E">
              <w:rPr>
                <w:sz w:val="18"/>
                <w:szCs w:val="18"/>
              </w:rPr>
              <w:t>1c) Zákon č. 570/2005 Z. z. o brannej povinnosti a o zmene a doplnení niektorých zákonov v znení neskorších predpisov.</w:t>
            </w:r>
          </w:p>
          <w:p w14:paraId="49675BD9" w14:textId="77777777" w:rsidR="00A233A1" w:rsidRPr="00DD457E" w:rsidRDefault="00A233A1" w:rsidP="00A233A1">
            <w:pPr>
              <w:pStyle w:val="Normlny0"/>
              <w:jc w:val="both"/>
              <w:rPr>
                <w:sz w:val="18"/>
                <w:szCs w:val="18"/>
              </w:rPr>
            </w:pPr>
            <w:r w:rsidRPr="00DD457E">
              <w:rPr>
                <w:sz w:val="18"/>
                <w:szCs w:val="18"/>
              </w:rPr>
              <w:t>2) Zákon č. 328/2002 Z. z. o sociálnom zabezpečení policajtov a vojakov a o zmene a doplnení niektorých zákonov v znení neskorších predpisov.</w:t>
            </w:r>
          </w:p>
          <w:p w14:paraId="1D3B7983" w14:textId="77777777" w:rsidR="00A233A1" w:rsidRPr="00DD457E" w:rsidRDefault="00A233A1" w:rsidP="00A233A1">
            <w:pPr>
              <w:pStyle w:val="Normlny0"/>
              <w:jc w:val="both"/>
              <w:rPr>
                <w:sz w:val="18"/>
                <w:szCs w:val="18"/>
              </w:rPr>
            </w:pPr>
            <w:r w:rsidRPr="00DD457E">
              <w:rPr>
                <w:sz w:val="18"/>
                <w:szCs w:val="18"/>
              </w:rPr>
              <w:lastRenderedPageBreak/>
              <w:t>7aa) Zákon č. 61/2015 Z. z. o odbornom vzdelávaní a príprave a o zmene a doplnení niektorých zákonov.</w:t>
            </w:r>
          </w:p>
          <w:p w14:paraId="0DB15CBA" w14:textId="77777777" w:rsidR="00A233A1" w:rsidRPr="00DD457E" w:rsidRDefault="00A233A1" w:rsidP="00A233A1">
            <w:pPr>
              <w:pStyle w:val="Normlny0"/>
              <w:jc w:val="both"/>
              <w:rPr>
                <w:sz w:val="18"/>
                <w:szCs w:val="18"/>
              </w:rPr>
            </w:pPr>
            <w:r w:rsidRPr="00DD457E">
              <w:rPr>
                <w:sz w:val="18"/>
                <w:szCs w:val="18"/>
              </w:rPr>
              <w:t>7aaa) Zákon č. 131/2002 Z. z. o vysokých školách a o zmene a doplnení niektorých zákonov v znení neskorších predpisov.</w:t>
            </w:r>
          </w:p>
          <w:p w14:paraId="683EFFA5" w14:textId="77777777" w:rsidR="00A233A1" w:rsidRPr="00DD457E" w:rsidRDefault="00A233A1" w:rsidP="00A233A1">
            <w:pPr>
              <w:pStyle w:val="Normlny0"/>
              <w:jc w:val="both"/>
              <w:rPr>
                <w:sz w:val="18"/>
                <w:szCs w:val="18"/>
              </w:rPr>
            </w:pPr>
          </w:p>
          <w:p w14:paraId="53E23FFF" w14:textId="77777777" w:rsidR="00A233A1" w:rsidRPr="00DD457E" w:rsidRDefault="00A233A1" w:rsidP="00A233A1">
            <w:pPr>
              <w:pStyle w:val="Normlny0"/>
              <w:jc w:val="both"/>
              <w:rPr>
                <w:sz w:val="18"/>
                <w:szCs w:val="18"/>
              </w:rPr>
            </w:pPr>
            <w:r w:rsidRPr="00DD457E">
              <w:rPr>
                <w:sz w:val="18"/>
                <w:szCs w:val="18"/>
              </w:rPr>
              <w:t>Zamestnanec na účely nemocenského poistenia, dôchodkového poistenia a poistenia v nezamestnanosti je aj fyzická osoba v právnom vzťahu na základe dohody o pracovnej činnosti na výkon sezónnej práce, ktorý jej zakladá právo na príjem podľa § 3 ods. 1 písm. a) a ods. 2 a 3. Na zamestnanca podľa prvej vety sa § 4 ods. 1 a 2 nevzťahuje.</w:t>
            </w:r>
          </w:p>
          <w:p w14:paraId="29BDF86C" w14:textId="77777777" w:rsidR="00A233A1" w:rsidRPr="00DD457E" w:rsidRDefault="00A233A1" w:rsidP="00A233A1">
            <w:pPr>
              <w:pStyle w:val="Normlny0"/>
              <w:jc w:val="both"/>
              <w:rPr>
                <w:sz w:val="18"/>
                <w:szCs w:val="18"/>
              </w:rPr>
            </w:pPr>
          </w:p>
          <w:p w14:paraId="77F01874" w14:textId="77777777" w:rsidR="00A233A1" w:rsidRPr="00DD457E" w:rsidRDefault="00A233A1" w:rsidP="00A233A1">
            <w:pPr>
              <w:pStyle w:val="Normlny0"/>
              <w:jc w:val="both"/>
              <w:rPr>
                <w:sz w:val="18"/>
                <w:szCs w:val="18"/>
              </w:rPr>
            </w:pPr>
            <w:r w:rsidRPr="00DD457E">
              <w:rPr>
                <w:sz w:val="18"/>
                <w:szCs w:val="18"/>
              </w:rPr>
              <w:t>(1) Poistenec podľa tohto zákona je fyzická osoba, ktorá je nemocensky poistená, dôchodkovo poistená alebo poistená v nezamestnanosti podľa tohto zákona.</w:t>
            </w:r>
          </w:p>
          <w:p w14:paraId="50E71672" w14:textId="77777777" w:rsidR="00A233A1" w:rsidRPr="00DD457E" w:rsidRDefault="00A233A1" w:rsidP="00A233A1">
            <w:pPr>
              <w:pStyle w:val="Normlny0"/>
              <w:jc w:val="both"/>
              <w:rPr>
                <w:sz w:val="18"/>
                <w:szCs w:val="18"/>
              </w:rPr>
            </w:pPr>
          </w:p>
          <w:p w14:paraId="4C54FA71" w14:textId="77777777" w:rsidR="00A233A1" w:rsidRPr="00DD457E" w:rsidRDefault="00A233A1" w:rsidP="00A233A1">
            <w:pPr>
              <w:pStyle w:val="Normlny0"/>
              <w:jc w:val="both"/>
              <w:rPr>
                <w:sz w:val="18"/>
                <w:szCs w:val="18"/>
              </w:rPr>
            </w:pPr>
            <w:r w:rsidRPr="00DD457E">
              <w:rPr>
                <w:sz w:val="18"/>
                <w:szCs w:val="18"/>
              </w:rPr>
              <w:t>(2) Poistenec podľa tohto zákona je na účely dôchodkového poistenia aj fyzická osoba, ktorá získala obdobie dôchodkového poistenia podľa § 60 ods. 2, 4 a 5.</w:t>
            </w:r>
          </w:p>
          <w:p w14:paraId="73189185" w14:textId="77777777" w:rsidR="00A233A1" w:rsidRPr="00DD457E" w:rsidRDefault="00A233A1" w:rsidP="00A233A1">
            <w:pPr>
              <w:pStyle w:val="Normlny0"/>
              <w:jc w:val="both"/>
              <w:rPr>
                <w:sz w:val="18"/>
                <w:szCs w:val="18"/>
              </w:rPr>
            </w:pPr>
          </w:p>
          <w:p w14:paraId="10939EAB" w14:textId="77777777" w:rsidR="00A233A1" w:rsidRPr="00DD457E" w:rsidRDefault="00A233A1" w:rsidP="00A233A1">
            <w:pPr>
              <w:pStyle w:val="Normlny0"/>
              <w:jc w:val="both"/>
              <w:rPr>
                <w:sz w:val="18"/>
                <w:szCs w:val="18"/>
              </w:rPr>
            </w:pPr>
            <w:r w:rsidRPr="00DD457E">
              <w:rPr>
                <w:sz w:val="18"/>
                <w:szCs w:val="18"/>
              </w:rPr>
              <w:t>(3) Poistencom patria práva pri výkone sociálneho poistenia rovnako v súlade so zásadou rovnakého zaobchádzania v sociálnom zabezpečení ustanovenou osobitným zákonom.</w:t>
            </w:r>
          </w:p>
          <w:p w14:paraId="0A3AC9A3" w14:textId="77777777" w:rsidR="00A233A1" w:rsidRPr="00DD457E" w:rsidRDefault="00A233A1" w:rsidP="00A233A1">
            <w:pPr>
              <w:pStyle w:val="Normlny0"/>
              <w:jc w:val="both"/>
              <w:rPr>
                <w:sz w:val="18"/>
                <w:szCs w:val="18"/>
              </w:rPr>
            </w:pPr>
          </w:p>
          <w:p w14:paraId="0C561895" w14:textId="77777777" w:rsidR="00A233A1" w:rsidRPr="00DD457E" w:rsidRDefault="00A233A1" w:rsidP="00A233A1">
            <w:pPr>
              <w:pStyle w:val="Normlny0"/>
              <w:jc w:val="both"/>
              <w:rPr>
                <w:sz w:val="18"/>
                <w:szCs w:val="18"/>
              </w:rPr>
            </w:pPr>
            <w:r w:rsidRPr="00DD457E">
              <w:rPr>
                <w:sz w:val="18"/>
                <w:szCs w:val="18"/>
              </w:rPr>
              <w:t>(4) Poistenec, ktorý sa domnieva, že jeho práva alebo právom chránené záujmy boli dotknuté v dôsledku nedodržania zásady rovnakého zaobchádzania, môže sa domáhať právnej ochrany na súde podľa osobitného zákona.</w:t>
            </w:r>
          </w:p>
          <w:p w14:paraId="5DF9BF9A" w14:textId="77777777" w:rsidR="00A233A1" w:rsidRPr="00DD457E" w:rsidRDefault="00A233A1" w:rsidP="00A233A1">
            <w:pPr>
              <w:pStyle w:val="Normlny0"/>
              <w:jc w:val="both"/>
              <w:rPr>
                <w:sz w:val="18"/>
                <w:szCs w:val="18"/>
              </w:rPr>
            </w:pPr>
          </w:p>
          <w:p w14:paraId="51386EFB" w14:textId="77777777" w:rsidR="00A233A1" w:rsidRPr="00DD457E" w:rsidRDefault="00A233A1" w:rsidP="00A233A1">
            <w:pPr>
              <w:pStyle w:val="Normlny0"/>
              <w:jc w:val="both"/>
              <w:rPr>
                <w:sz w:val="18"/>
                <w:szCs w:val="18"/>
              </w:rPr>
            </w:pPr>
            <w:r w:rsidRPr="00DD457E">
              <w:rPr>
                <w:sz w:val="18"/>
                <w:szCs w:val="18"/>
              </w:rPr>
              <w:t>(1) Z nemocenského poistenia sa za podmienok ustanovených týmto zákonom poskytujú nemocenské dávky, a to</w:t>
            </w:r>
          </w:p>
          <w:p w14:paraId="7D066C92" w14:textId="77777777" w:rsidR="00A233A1" w:rsidRPr="00DD457E" w:rsidRDefault="00A233A1" w:rsidP="00A233A1">
            <w:pPr>
              <w:pStyle w:val="Normlny0"/>
              <w:jc w:val="both"/>
              <w:rPr>
                <w:sz w:val="18"/>
                <w:szCs w:val="18"/>
              </w:rPr>
            </w:pPr>
            <w:r w:rsidRPr="00DD457E">
              <w:rPr>
                <w:sz w:val="18"/>
                <w:szCs w:val="18"/>
              </w:rPr>
              <w:t>a) nemocenské,</w:t>
            </w:r>
          </w:p>
          <w:p w14:paraId="7A8011A0" w14:textId="77777777" w:rsidR="00A233A1" w:rsidRPr="00DD457E" w:rsidRDefault="00A233A1" w:rsidP="00A233A1">
            <w:pPr>
              <w:pStyle w:val="Normlny0"/>
              <w:jc w:val="both"/>
              <w:rPr>
                <w:sz w:val="18"/>
                <w:szCs w:val="18"/>
              </w:rPr>
            </w:pPr>
            <w:r w:rsidRPr="00DD457E">
              <w:rPr>
                <w:sz w:val="18"/>
                <w:szCs w:val="18"/>
              </w:rPr>
              <w:t>b) ošetrovné,</w:t>
            </w:r>
          </w:p>
          <w:p w14:paraId="1E31193E" w14:textId="77777777" w:rsidR="00A233A1" w:rsidRPr="00DD457E" w:rsidRDefault="00A233A1" w:rsidP="00A233A1">
            <w:pPr>
              <w:pStyle w:val="Normlny0"/>
              <w:jc w:val="both"/>
              <w:rPr>
                <w:sz w:val="18"/>
                <w:szCs w:val="18"/>
              </w:rPr>
            </w:pPr>
            <w:r w:rsidRPr="00DD457E">
              <w:rPr>
                <w:sz w:val="18"/>
                <w:szCs w:val="18"/>
              </w:rPr>
              <w:t>c) vyrovnávacia dávka,</w:t>
            </w:r>
          </w:p>
          <w:p w14:paraId="5CA22B93" w14:textId="77777777" w:rsidR="00A233A1" w:rsidRPr="00DD457E" w:rsidRDefault="00A233A1" w:rsidP="00A233A1">
            <w:pPr>
              <w:pStyle w:val="Normlny0"/>
              <w:jc w:val="both"/>
              <w:rPr>
                <w:sz w:val="18"/>
                <w:szCs w:val="18"/>
              </w:rPr>
            </w:pPr>
            <w:r w:rsidRPr="00DD457E">
              <w:rPr>
                <w:sz w:val="18"/>
                <w:szCs w:val="18"/>
              </w:rPr>
              <w:t>d) tehotenské,</w:t>
            </w:r>
          </w:p>
          <w:p w14:paraId="546E8E41" w14:textId="77777777" w:rsidR="00A233A1" w:rsidRPr="00DD457E" w:rsidRDefault="00A233A1" w:rsidP="00A233A1">
            <w:pPr>
              <w:pStyle w:val="Normlny0"/>
              <w:jc w:val="both"/>
              <w:rPr>
                <w:sz w:val="18"/>
                <w:szCs w:val="18"/>
              </w:rPr>
            </w:pPr>
            <w:r w:rsidRPr="00DD457E">
              <w:rPr>
                <w:sz w:val="18"/>
                <w:szCs w:val="18"/>
              </w:rPr>
              <w:t>e) materské.</w:t>
            </w:r>
          </w:p>
          <w:p w14:paraId="30542403" w14:textId="77777777" w:rsidR="00A233A1" w:rsidRPr="00DD457E" w:rsidRDefault="00A233A1" w:rsidP="00A233A1">
            <w:pPr>
              <w:pStyle w:val="Normlny0"/>
              <w:jc w:val="both"/>
              <w:rPr>
                <w:sz w:val="18"/>
                <w:szCs w:val="18"/>
              </w:rPr>
            </w:pPr>
          </w:p>
          <w:p w14:paraId="26F65D1C" w14:textId="77777777" w:rsidR="00A233A1" w:rsidRPr="00DD457E" w:rsidRDefault="00A233A1" w:rsidP="00A233A1">
            <w:pPr>
              <w:pStyle w:val="Normlny0"/>
              <w:jc w:val="both"/>
              <w:rPr>
                <w:sz w:val="18"/>
                <w:szCs w:val="18"/>
              </w:rPr>
            </w:pPr>
            <w:r w:rsidRPr="00DD457E">
              <w:rPr>
                <w:sz w:val="18"/>
                <w:szCs w:val="18"/>
              </w:rPr>
              <w:t>(2) Z dôchodkového poistenia sa za podmienok ustanovených týmto zákonom poskytujú dôchodkové dávky, a to</w:t>
            </w:r>
          </w:p>
          <w:p w14:paraId="545EC2BA" w14:textId="77777777" w:rsidR="00A233A1" w:rsidRPr="00DD457E" w:rsidRDefault="00A233A1" w:rsidP="00A233A1">
            <w:pPr>
              <w:pStyle w:val="Normlny0"/>
              <w:jc w:val="both"/>
              <w:rPr>
                <w:sz w:val="18"/>
                <w:szCs w:val="18"/>
              </w:rPr>
            </w:pPr>
            <w:r w:rsidRPr="00DD457E">
              <w:rPr>
                <w:sz w:val="18"/>
                <w:szCs w:val="18"/>
              </w:rPr>
              <w:t>a) zo starobného poistenia</w:t>
            </w:r>
          </w:p>
          <w:p w14:paraId="52614551" w14:textId="77777777" w:rsidR="00A233A1" w:rsidRPr="00DD457E" w:rsidRDefault="00A233A1" w:rsidP="00A233A1">
            <w:pPr>
              <w:pStyle w:val="Normlny0"/>
              <w:jc w:val="both"/>
              <w:rPr>
                <w:sz w:val="18"/>
                <w:szCs w:val="18"/>
              </w:rPr>
            </w:pPr>
            <w:r w:rsidRPr="00DD457E">
              <w:rPr>
                <w:sz w:val="18"/>
                <w:szCs w:val="18"/>
              </w:rPr>
              <w:t>1. starobný dôchodok,</w:t>
            </w:r>
          </w:p>
          <w:p w14:paraId="78AD15E8" w14:textId="77777777" w:rsidR="00A233A1" w:rsidRPr="00DD457E" w:rsidRDefault="00A233A1" w:rsidP="00A233A1">
            <w:pPr>
              <w:pStyle w:val="Normlny0"/>
              <w:jc w:val="both"/>
              <w:rPr>
                <w:sz w:val="18"/>
                <w:szCs w:val="18"/>
              </w:rPr>
            </w:pPr>
            <w:r w:rsidRPr="00DD457E">
              <w:rPr>
                <w:sz w:val="18"/>
                <w:szCs w:val="18"/>
              </w:rPr>
              <w:t>2. predčasný starobný dôchodok,</w:t>
            </w:r>
          </w:p>
          <w:p w14:paraId="232E4B30" w14:textId="77777777" w:rsidR="00A233A1" w:rsidRPr="00DD457E" w:rsidRDefault="00A233A1" w:rsidP="00A233A1">
            <w:pPr>
              <w:pStyle w:val="Normlny0"/>
              <w:jc w:val="both"/>
              <w:rPr>
                <w:sz w:val="18"/>
                <w:szCs w:val="18"/>
              </w:rPr>
            </w:pPr>
            <w:r w:rsidRPr="00DD457E">
              <w:rPr>
                <w:sz w:val="18"/>
                <w:szCs w:val="18"/>
              </w:rPr>
              <w:t>3. vdovský dôchodok a vdovecký dôchodok,</w:t>
            </w:r>
          </w:p>
          <w:p w14:paraId="4207251D" w14:textId="77777777" w:rsidR="00A233A1" w:rsidRPr="00DD457E" w:rsidRDefault="00A233A1" w:rsidP="00A233A1">
            <w:pPr>
              <w:pStyle w:val="Normlny0"/>
              <w:jc w:val="both"/>
              <w:rPr>
                <w:sz w:val="18"/>
                <w:szCs w:val="18"/>
              </w:rPr>
            </w:pPr>
            <w:r w:rsidRPr="00DD457E">
              <w:rPr>
                <w:sz w:val="18"/>
                <w:szCs w:val="18"/>
              </w:rPr>
              <w:t>4. sirotský dôchodok,</w:t>
            </w:r>
          </w:p>
          <w:p w14:paraId="2727979D" w14:textId="77777777" w:rsidR="00A233A1" w:rsidRPr="00DD457E" w:rsidRDefault="00A233A1" w:rsidP="00A233A1">
            <w:pPr>
              <w:pStyle w:val="Normlny0"/>
              <w:jc w:val="both"/>
              <w:rPr>
                <w:sz w:val="18"/>
                <w:szCs w:val="18"/>
              </w:rPr>
            </w:pPr>
            <w:r w:rsidRPr="00DD457E">
              <w:rPr>
                <w:sz w:val="18"/>
                <w:szCs w:val="18"/>
              </w:rPr>
              <w:t>5. rodičovský dôchodok,</w:t>
            </w:r>
          </w:p>
          <w:p w14:paraId="34F01FDA" w14:textId="77777777" w:rsidR="00A233A1" w:rsidRPr="00DD457E" w:rsidRDefault="00A233A1" w:rsidP="00A233A1">
            <w:pPr>
              <w:pStyle w:val="Normlny0"/>
              <w:jc w:val="both"/>
              <w:rPr>
                <w:sz w:val="18"/>
                <w:szCs w:val="18"/>
              </w:rPr>
            </w:pPr>
          </w:p>
          <w:p w14:paraId="7B02C269" w14:textId="77777777" w:rsidR="00A233A1" w:rsidRPr="00DD457E" w:rsidRDefault="00A233A1" w:rsidP="00A233A1">
            <w:pPr>
              <w:pStyle w:val="Normlny0"/>
              <w:jc w:val="both"/>
              <w:rPr>
                <w:sz w:val="18"/>
                <w:szCs w:val="18"/>
              </w:rPr>
            </w:pPr>
            <w:r w:rsidRPr="00DD457E">
              <w:rPr>
                <w:sz w:val="18"/>
                <w:szCs w:val="18"/>
              </w:rPr>
              <w:t>b) z invalidného poistenia</w:t>
            </w:r>
          </w:p>
          <w:p w14:paraId="33E93CA4" w14:textId="77777777" w:rsidR="00A233A1" w:rsidRPr="00DD457E" w:rsidRDefault="00A233A1" w:rsidP="00A233A1">
            <w:pPr>
              <w:pStyle w:val="Normlny0"/>
              <w:jc w:val="both"/>
              <w:rPr>
                <w:sz w:val="18"/>
                <w:szCs w:val="18"/>
              </w:rPr>
            </w:pPr>
            <w:r w:rsidRPr="00DD457E">
              <w:rPr>
                <w:sz w:val="18"/>
                <w:szCs w:val="18"/>
              </w:rPr>
              <w:t>1. invalidný dôchodok,</w:t>
            </w:r>
          </w:p>
          <w:p w14:paraId="15C83B38" w14:textId="77777777" w:rsidR="00A233A1" w:rsidRPr="00DD457E" w:rsidRDefault="00A233A1" w:rsidP="00A233A1">
            <w:pPr>
              <w:pStyle w:val="Normlny0"/>
              <w:jc w:val="both"/>
              <w:rPr>
                <w:sz w:val="18"/>
                <w:szCs w:val="18"/>
              </w:rPr>
            </w:pPr>
            <w:r w:rsidRPr="00DD457E">
              <w:rPr>
                <w:sz w:val="18"/>
                <w:szCs w:val="18"/>
              </w:rPr>
              <w:t>2. vdovský dôchodok a vdovecký dôchodok,</w:t>
            </w:r>
          </w:p>
          <w:p w14:paraId="3D948C71" w14:textId="77777777" w:rsidR="00A233A1" w:rsidRPr="00DD457E" w:rsidRDefault="00A233A1" w:rsidP="00A233A1">
            <w:pPr>
              <w:pStyle w:val="Normlny0"/>
              <w:jc w:val="both"/>
              <w:rPr>
                <w:sz w:val="18"/>
                <w:szCs w:val="18"/>
              </w:rPr>
            </w:pPr>
            <w:r w:rsidRPr="00DD457E">
              <w:rPr>
                <w:sz w:val="18"/>
                <w:szCs w:val="18"/>
              </w:rPr>
              <w:lastRenderedPageBreak/>
              <w:t>3. sirotský dôchodok.</w:t>
            </w:r>
          </w:p>
          <w:p w14:paraId="06DC8E44" w14:textId="77777777" w:rsidR="00A233A1" w:rsidRPr="00DD457E" w:rsidRDefault="00A233A1" w:rsidP="00A233A1">
            <w:pPr>
              <w:pStyle w:val="Normlny0"/>
              <w:jc w:val="both"/>
              <w:rPr>
                <w:sz w:val="18"/>
                <w:szCs w:val="18"/>
              </w:rPr>
            </w:pPr>
          </w:p>
          <w:p w14:paraId="564A778E" w14:textId="77777777" w:rsidR="00A233A1" w:rsidRPr="00DD457E" w:rsidRDefault="00A233A1" w:rsidP="00A233A1">
            <w:pPr>
              <w:pStyle w:val="Normlny0"/>
              <w:jc w:val="both"/>
              <w:rPr>
                <w:sz w:val="18"/>
                <w:szCs w:val="18"/>
              </w:rPr>
            </w:pPr>
            <w:r w:rsidRPr="00DD457E">
              <w:rPr>
                <w:sz w:val="18"/>
                <w:szCs w:val="18"/>
              </w:rPr>
              <w:t>(3) Z úrazového poistenia sa za podmienok ustanovených týmto zákonom poskytujú úrazové dávky, a to</w:t>
            </w:r>
          </w:p>
          <w:p w14:paraId="01D96CEA" w14:textId="77777777" w:rsidR="00A233A1" w:rsidRPr="00DD457E" w:rsidRDefault="00A233A1" w:rsidP="00A233A1">
            <w:pPr>
              <w:pStyle w:val="Normlny0"/>
              <w:jc w:val="both"/>
              <w:rPr>
                <w:sz w:val="18"/>
                <w:szCs w:val="18"/>
              </w:rPr>
            </w:pPr>
            <w:r w:rsidRPr="00DD457E">
              <w:rPr>
                <w:sz w:val="18"/>
                <w:szCs w:val="18"/>
              </w:rPr>
              <w:t>a) úrazový príplatok,</w:t>
            </w:r>
          </w:p>
          <w:p w14:paraId="0D33F6D2" w14:textId="77777777" w:rsidR="00A233A1" w:rsidRPr="00DD457E" w:rsidRDefault="00A233A1" w:rsidP="00A233A1">
            <w:pPr>
              <w:pStyle w:val="Normlny0"/>
              <w:jc w:val="both"/>
              <w:rPr>
                <w:sz w:val="18"/>
                <w:szCs w:val="18"/>
              </w:rPr>
            </w:pPr>
            <w:r w:rsidRPr="00DD457E">
              <w:rPr>
                <w:sz w:val="18"/>
                <w:szCs w:val="18"/>
              </w:rPr>
              <w:t>b) úrazová renta,</w:t>
            </w:r>
          </w:p>
          <w:p w14:paraId="1D909768" w14:textId="77777777" w:rsidR="00A233A1" w:rsidRPr="00DD457E" w:rsidRDefault="00A233A1" w:rsidP="00A233A1">
            <w:pPr>
              <w:pStyle w:val="Normlny0"/>
              <w:jc w:val="both"/>
              <w:rPr>
                <w:sz w:val="18"/>
                <w:szCs w:val="18"/>
              </w:rPr>
            </w:pPr>
            <w:r w:rsidRPr="00DD457E">
              <w:rPr>
                <w:sz w:val="18"/>
                <w:szCs w:val="18"/>
              </w:rPr>
              <w:t>c) jednorazové vyrovnanie,</w:t>
            </w:r>
          </w:p>
          <w:p w14:paraId="4F0D3555" w14:textId="77777777" w:rsidR="00A233A1" w:rsidRPr="00DD457E" w:rsidRDefault="00A233A1" w:rsidP="00A233A1">
            <w:pPr>
              <w:pStyle w:val="Normlny0"/>
              <w:jc w:val="both"/>
              <w:rPr>
                <w:sz w:val="18"/>
                <w:szCs w:val="18"/>
              </w:rPr>
            </w:pPr>
            <w:r w:rsidRPr="00DD457E">
              <w:rPr>
                <w:sz w:val="18"/>
                <w:szCs w:val="18"/>
              </w:rPr>
              <w:t>d) pozostalostná úrazová renta,</w:t>
            </w:r>
          </w:p>
          <w:p w14:paraId="48C3D030" w14:textId="77777777" w:rsidR="00A233A1" w:rsidRPr="00DD457E" w:rsidRDefault="00A233A1" w:rsidP="00A233A1">
            <w:pPr>
              <w:pStyle w:val="Normlny0"/>
              <w:jc w:val="both"/>
              <w:rPr>
                <w:sz w:val="18"/>
                <w:szCs w:val="18"/>
              </w:rPr>
            </w:pPr>
            <w:r w:rsidRPr="00DD457E">
              <w:rPr>
                <w:sz w:val="18"/>
                <w:szCs w:val="18"/>
              </w:rPr>
              <w:t>e) jednorazové odškodnenie,</w:t>
            </w:r>
          </w:p>
          <w:p w14:paraId="1B169C8E" w14:textId="77777777" w:rsidR="00A233A1" w:rsidRPr="00DD457E" w:rsidRDefault="00A233A1" w:rsidP="00A233A1">
            <w:pPr>
              <w:pStyle w:val="Normlny0"/>
              <w:jc w:val="both"/>
              <w:rPr>
                <w:sz w:val="18"/>
                <w:szCs w:val="18"/>
              </w:rPr>
            </w:pPr>
            <w:r w:rsidRPr="00DD457E">
              <w:rPr>
                <w:sz w:val="18"/>
                <w:szCs w:val="18"/>
              </w:rPr>
              <w:t>f) pracovná rehabilitácia a rehabilitačné,</w:t>
            </w:r>
          </w:p>
          <w:p w14:paraId="4D80A244" w14:textId="77777777" w:rsidR="00A233A1" w:rsidRPr="00DD457E" w:rsidRDefault="00A233A1" w:rsidP="00A233A1">
            <w:pPr>
              <w:pStyle w:val="Normlny0"/>
              <w:jc w:val="both"/>
              <w:rPr>
                <w:sz w:val="18"/>
                <w:szCs w:val="18"/>
              </w:rPr>
            </w:pPr>
            <w:r w:rsidRPr="00DD457E">
              <w:rPr>
                <w:sz w:val="18"/>
                <w:szCs w:val="18"/>
              </w:rPr>
              <w:t>g) rekvalifikácia a rekvalifikačné,</w:t>
            </w:r>
          </w:p>
          <w:p w14:paraId="5ADDEAC3" w14:textId="77777777" w:rsidR="00A233A1" w:rsidRPr="00DD457E" w:rsidRDefault="00A233A1" w:rsidP="00A233A1">
            <w:pPr>
              <w:pStyle w:val="Normlny0"/>
              <w:jc w:val="both"/>
              <w:rPr>
                <w:sz w:val="18"/>
                <w:szCs w:val="18"/>
              </w:rPr>
            </w:pPr>
            <w:r w:rsidRPr="00DD457E">
              <w:rPr>
                <w:sz w:val="18"/>
                <w:szCs w:val="18"/>
              </w:rPr>
              <w:t>h) náhrada za bolesť a náhrada za sťaženie spoločenského uplatnenia,</w:t>
            </w:r>
          </w:p>
          <w:p w14:paraId="0E840F70" w14:textId="77777777" w:rsidR="00A233A1" w:rsidRPr="00DD457E" w:rsidRDefault="00A233A1" w:rsidP="00A233A1">
            <w:pPr>
              <w:pStyle w:val="Normlny0"/>
              <w:jc w:val="both"/>
              <w:rPr>
                <w:sz w:val="18"/>
                <w:szCs w:val="18"/>
              </w:rPr>
            </w:pPr>
            <w:r w:rsidRPr="00DD457E">
              <w:rPr>
                <w:sz w:val="18"/>
                <w:szCs w:val="18"/>
              </w:rPr>
              <w:t>i) náhrada nákladov spojených s liečením,</w:t>
            </w:r>
          </w:p>
          <w:p w14:paraId="7B50F1EF" w14:textId="77777777" w:rsidR="00A233A1" w:rsidRPr="00DD457E" w:rsidRDefault="00A233A1" w:rsidP="00A233A1">
            <w:pPr>
              <w:pStyle w:val="Normlny0"/>
              <w:jc w:val="both"/>
              <w:rPr>
                <w:sz w:val="18"/>
                <w:szCs w:val="18"/>
              </w:rPr>
            </w:pPr>
            <w:r w:rsidRPr="00DD457E">
              <w:rPr>
                <w:sz w:val="18"/>
                <w:szCs w:val="18"/>
              </w:rPr>
              <w:t>j) náhrada nákladov spojených s pohrebom.</w:t>
            </w:r>
          </w:p>
          <w:p w14:paraId="6B5E4B24" w14:textId="77777777" w:rsidR="00A233A1" w:rsidRPr="00DD457E" w:rsidRDefault="00A233A1" w:rsidP="00A233A1">
            <w:pPr>
              <w:pStyle w:val="Normlny0"/>
              <w:jc w:val="both"/>
              <w:rPr>
                <w:sz w:val="18"/>
                <w:szCs w:val="18"/>
              </w:rPr>
            </w:pPr>
          </w:p>
          <w:p w14:paraId="1B75A4E2" w14:textId="77777777" w:rsidR="00A233A1" w:rsidRPr="00DD457E" w:rsidRDefault="00A233A1" w:rsidP="00A233A1">
            <w:pPr>
              <w:pStyle w:val="Normlny0"/>
              <w:jc w:val="both"/>
              <w:rPr>
                <w:sz w:val="18"/>
                <w:szCs w:val="18"/>
              </w:rPr>
            </w:pPr>
            <w:r w:rsidRPr="00DD457E">
              <w:rPr>
                <w:sz w:val="18"/>
                <w:szCs w:val="18"/>
              </w:rPr>
              <w:t>(5) Z poistenia v nezamestnanosti sa za podmienok ustanovených týmto zákonom poskytuje dávka v nezamestnanosti.</w:t>
            </w:r>
          </w:p>
          <w:p w14:paraId="0B432EDF" w14:textId="77777777" w:rsidR="00A233A1" w:rsidRPr="00DD457E" w:rsidRDefault="00A233A1" w:rsidP="00A233A1">
            <w:pPr>
              <w:pStyle w:val="Normlny0"/>
              <w:jc w:val="both"/>
              <w:rPr>
                <w:sz w:val="18"/>
                <w:szCs w:val="18"/>
              </w:rPr>
            </w:pPr>
          </w:p>
          <w:p w14:paraId="2B69E067" w14:textId="77777777" w:rsidR="00A233A1" w:rsidRPr="00DD457E" w:rsidRDefault="00A233A1" w:rsidP="00A233A1">
            <w:pPr>
              <w:pStyle w:val="Normlny0"/>
              <w:jc w:val="both"/>
              <w:rPr>
                <w:sz w:val="18"/>
                <w:szCs w:val="18"/>
              </w:rPr>
            </w:pPr>
            <w:r w:rsidRPr="00DD457E">
              <w:rPr>
                <w:sz w:val="18"/>
                <w:szCs w:val="18"/>
              </w:rPr>
              <w:t>(1) Povinne nemocensky poistení sú</w:t>
            </w:r>
          </w:p>
          <w:p w14:paraId="17D29C86" w14:textId="77777777" w:rsidR="00A233A1" w:rsidRPr="00DD457E" w:rsidRDefault="00A233A1" w:rsidP="00A233A1">
            <w:pPr>
              <w:pStyle w:val="Normlny0"/>
              <w:jc w:val="both"/>
              <w:rPr>
                <w:sz w:val="18"/>
                <w:szCs w:val="18"/>
              </w:rPr>
            </w:pPr>
            <w:r w:rsidRPr="00DD457E">
              <w:rPr>
                <w:sz w:val="18"/>
                <w:szCs w:val="18"/>
              </w:rPr>
              <w:t>a) zamestnanec uvedený v § 4 ods. 1 a § 4b,</w:t>
            </w:r>
          </w:p>
          <w:p w14:paraId="05CB70A3" w14:textId="77777777" w:rsidR="00A233A1" w:rsidRPr="00DD457E" w:rsidRDefault="00A233A1" w:rsidP="00A233A1">
            <w:pPr>
              <w:pStyle w:val="Normlny0"/>
              <w:jc w:val="both"/>
              <w:rPr>
                <w:sz w:val="18"/>
                <w:szCs w:val="18"/>
              </w:rPr>
            </w:pPr>
          </w:p>
          <w:p w14:paraId="68ACDA47" w14:textId="77777777" w:rsidR="00A233A1" w:rsidRPr="00DD457E" w:rsidRDefault="00A233A1" w:rsidP="00A233A1">
            <w:pPr>
              <w:pStyle w:val="Normlny0"/>
              <w:jc w:val="both"/>
              <w:rPr>
                <w:sz w:val="18"/>
                <w:szCs w:val="18"/>
              </w:rPr>
            </w:pPr>
          </w:p>
          <w:p w14:paraId="4A3ED76B" w14:textId="77777777" w:rsidR="00A233A1" w:rsidRPr="00DD457E" w:rsidRDefault="00A233A1" w:rsidP="00A233A1">
            <w:pPr>
              <w:pStyle w:val="Normlny0"/>
              <w:jc w:val="both"/>
              <w:rPr>
                <w:sz w:val="18"/>
                <w:szCs w:val="18"/>
              </w:rPr>
            </w:pPr>
            <w:r w:rsidRPr="00DD457E">
              <w:rPr>
                <w:sz w:val="18"/>
                <w:szCs w:val="18"/>
              </w:rPr>
              <w:t>(1) Povinne dôchodkovo poistení sú</w:t>
            </w:r>
          </w:p>
          <w:p w14:paraId="67DB06D9" w14:textId="77777777" w:rsidR="00A233A1" w:rsidRPr="00DD457E" w:rsidRDefault="00A233A1" w:rsidP="00A233A1">
            <w:pPr>
              <w:pStyle w:val="Normlny0"/>
              <w:jc w:val="both"/>
              <w:rPr>
                <w:sz w:val="18"/>
                <w:szCs w:val="18"/>
              </w:rPr>
            </w:pPr>
            <w:r w:rsidRPr="00DD457E">
              <w:rPr>
                <w:sz w:val="18"/>
                <w:szCs w:val="18"/>
              </w:rPr>
              <w:t>a) zamestnanec uvedený v § 4 ods. 1 a 2 a § 4b,</w:t>
            </w:r>
          </w:p>
          <w:p w14:paraId="58A2B103" w14:textId="77777777" w:rsidR="00A233A1" w:rsidRPr="00DD457E" w:rsidRDefault="00A233A1" w:rsidP="00A233A1">
            <w:pPr>
              <w:pStyle w:val="Normlny0"/>
              <w:jc w:val="both"/>
              <w:rPr>
                <w:sz w:val="18"/>
                <w:szCs w:val="18"/>
              </w:rPr>
            </w:pPr>
          </w:p>
          <w:p w14:paraId="746D956E" w14:textId="77777777" w:rsidR="00A233A1" w:rsidRPr="00DD457E" w:rsidRDefault="00A233A1" w:rsidP="00A233A1">
            <w:pPr>
              <w:pStyle w:val="Normlny0"/>
              <w:jc w:val="both"/>
              <w:rPr>
                <w:sz w:val="18"/>
                <w:szCs w:val="18"/>
              </w:rPr>
            </w:pPr>
          </w:p>
          <w:p w14:paraId="2B0A98E5" w14:textId="77777777" w:rsidR="00A233A1" w:rsidRPr="00DD457E" w:rsidRDefault="00A233A1" w:rsidP="00A233A1">
            <w:pPr>
              <w:pStyle w:val="Normlny0"/>
              <w:jc w:val="both"/>
              <w:rPr>
                <w:sz w:val="18"/>
                <w:szCs w:val="18"/>
              </w:rPr>
            </w:pPr>
            <w:r w:rsidRPr="00DD457E">
              <w:rPr>
                <w:sz w:val="18"/>
                <w:szCs w:val="18"/>
              </w:rPr>
              <w:t>Povinne úrazovo poistený je zamestnávateľ, ktorý zamestnáva aspoň jednu fyzickú osobu vykonávajúcu zárobkovú činnosť v pracovnoprávnom vzťahu,38) v štátnozamestnaneckom pomere,39) v členskom pomere, ktorého súčasťou je aj pracovný vzťah k družstvu,39a) v služobnom pomere39b) okrem fyzickej osoby, ktorá je sudca alebo prokurátor alebo ktorý zamestnáva aspoň jednu fyzickú osobu vykonávajúcu zárobkovú činnosť, ktorou je výkon verejnej funkcie podľa osobitných predpisov.39c) Povinne úrazovo poistený je aj ústav na výkon väzby a ústav na výkon trestu odňatia slobody, ktoré plnia povinnosti zamestnávateľa podľa osobitného predpisu39d) pre fyzickú osobu vo výkone väzby a pre fyzickú osobu vo výkone trestu odňatia slobody, ak sú zaradené do práce. Finančné riaditeľstvo Slovenskej republiky je povinne úrazovo poistené aj pre fyzickú osobu, ktorá je neozbrojeným príslušníkom finančnej správy.39e)</w:t>
            </w:r>
          </w:p>
          <w:p w14:paraId="50984D73" w14:textId="77777777" w:rsidR="00A233A1" w:rsidRPr="00DD457E" w:rsidRDefault="00A233A1" w:rsidP="00A233A1">
            <w:pPr>
              <w:pStyle w:val="Normlny0"/>
              <w:jc w:val="both"/>
              <w:rPr>
                <w:sz w:val="18"/>
                <w:szCs w:val="18"/>
              </w:rPr>
            </w:pPr>
            <w:r w:rsidRPr="00DD457E">
              <w:rPr>
                <w:sz w:val="18"/>
                <w:szCs w:val="18"/>
              </w:rPr>
              <w:t>38) Zákonník práce.</w:t>
            </w:r>
          </w:p>
          <w:p w14:paraId="7DE020D2" w14:textId="77777777" w:rsidR="00A233A1" w:rsidRPr="00DD457E" w:rsidRDefault="00A233A1" w:rsidP="00A233A1">
            <w:pPr>
              <w:pStyle w:val="Normlny0"/>
              <w:jc w:val="both"/>
              <w:rPr>
                <w:sz w:val="18"/>
                <w:szCs w:val="18"/>
              </w:rPr>
            </w:pPr>
            <w:r w:rsidRPr="00DD457E">
              <w:rPr>
                <w:sz w:val="18"/>
                <w:szCs w:val="18"/>
              </w:rPr>
              <w:t>39) Zákon č. 400/2009 Z. z. o štátnej službe a o zmene a doplnení niektorých zákonov v znení zákona č. 151/2010 Z. z.</w:t>
            </w:r>
          </w:p>
          <w:p w14:paraId="1A5815A6" w14:textId="77777777" w:rsidR="00A233A1" w:rsidRPr="00DD457E" w:rsidRDefault="00A233A1" w:rsidP="00A233A1">
            <w:pPr>
              <w:pStyle w:val="Normlny0"/>
              <w:jc w:val="both"/>
              <w:rPr>
                <w:sz w:val="18"/>
                <w:szCs w:val="18"/>
              </w:rPr>
            </w:pPr>
            <w:r w:rsidRPr="00DD457E">
              <w:rPr>
                <w:sz w:val="18"/>
                <w:szCs w:val="18"/>
              </w:rPr>
              <w:t>39a) § 226 ods. 2 Obchodného zákonníka.</w:t>
            </w:r>
          </w:p>
          <w:p w14:paraId="4043306F" w14:textId="77777777" w:rsidR="00A233A1" w:rsidRPr="00DD457E" w:rsidRDefault="00A233A1" w:rsidP="00A233A1">
            <w:pPr>
              <w:pStyle w:val="Normlny0"/>
              <w:jc w:val="both"/>
              <w:rPr>
                <w:sz w:val="18"/>
                <w:szCs w:val="18"/>
              </w:rPr>
            </w:pPr>
            <w:r w:rsidRPr="00DD457E">
              <w:rPr>
                <w:sz w:val="18"/>
                <w:szCs w:val="18"/>
              </w:rPr>
              <w:t>39b) Zákon č. 154/2001 Z. z. o prokurátoroch a právnych čakateľoch prokuratúry v znení neskorších predpisov.</w:t>
            </w:r>
          </w:p>
          <w:p w14:paraId="6CA5F5D4" w14:textId="77777777" w:rsidR="00A233A1" w:rsidRPr="00DD457E" w:rsidRDefault="00A233A1" w:rsidP="00A233A1">
            <w:pPr>
              <w:pStyle w:val="Normlny0"/>
              <w:jc w:val="both"/>
              <w:rPr>
                <w:sz w:val="18"/>
                <w:szCs w:val="18"/>
              </w:rPr>
            </w:pPr>
            <w:r w:rsidRPr="00DD457E">
              <w:rPr>
                <w:sz w:val="18"/>
                <w:szCs w:val="18"/>
              </w:rPr>
              <w:t xml:space="preserve">39c) Zákon Národnej rady Slovenskej republiky č. 120/1993 Z. z. o </w:t>
            </w:r>
            <w:r w:rsidRPr="00DD457E">
              <w:rPr>
                <w:sz w:val="18"/>
                <w:szCs w:val="18"/>
              </w:rPr>
              <w:lastRenderedPageBreak/>
              <w:t>platových pomeroch niektorých ústavných činiteľov Slovenskej republiky v znení neskorších predpisov.</w:t>
            </w:r>
          </w:p>
          <w:p w14:paraId="35D4A83F" w14:textId="77777777" w:rsidR="00A233A1" w:rsidRPr="00DD457E" w:rsidRDefault="00A233A1" w:rsidP="00A233A1">
            <w:pPr>
              <w:pStyle w:val="Normlny0"/>
              <w:jc w:val="both"/>
              <w:rPr>
                <w:sz w:val="18"/>
                <w:szCs w:val="18"/>
              </w:rPr>
            </w:pPr>
            <w:r w:rsidRPr="00DD457E">
              <w:rPr>
                <w:sz w:val="18"/>
                <w:szCs w:val="18"/>
              </w:rPr>
              <w:t>Zákon č. 564/2001 Z. z. o verejnom ochrancovi práv v znení neskorších predpisov.</w:t>
            </w:r>
          </w:p>
          <w:p w14:paraId="3A4757D2" w14:textId="77777777" w:rsidR="00A233A1" w:rsidRPr="00DD457E" w:rsidRDefault="00A233A1" w:rsidP="00A233A1">
            <w:pPr>
              <w:pStyle w:val="Normlny0"/>
              <w:jc w:val="both"/>
              <w:rPr>
                <w:sz w:val="18"/>
                <w:szCs w:val="18"/>
              </w:rPr>
            </w:pPr>
            <w:r w:rsidRPr="00DD457E">
              <w:rPr>
                <w:sz w:val="18"/>
                <w:szCs w:val="18"/>
              </w:rPr>
              <w:t>Zákon č. 302/2001 Z. z. o samospráve vyšších územných celkov (zákon o samosprávnych krajoch) v znení neskorších predpisov.</w:t>
            </w:r>
          </w:p>
          <w:p w14:paraId="5E00F272" w14:textId="77777777" w:rsidR="00A233A1" w:rsidRPr="00DD457E" w:rsidRDefault="00A233A1" w:rsidP="00A233A1">
            <w:pPr>
              <w:pStyle w:val="Normlny0"/>
              <w:jc w:val="both"/>
              <w:rPr>
                <w:sz w:val="18"/>
                <w:szCs w:val="18"/>
              </w:rPr>
            </w:pPr>
            <w:r w:rsidRPr="00DD457E">
              <w:rPr>
                <w:sz w:val="18"/>
                <w:szCs w:val="18"/>
              </w:rPr>
              <w:t>Zákon Slovenskej národnej rady č. 369/1990 Zb. o obecnom zriadení v znení neskorších predpisov.</w:t>
            </w:r>
          </w:p>
          <w:p w14:paraId="6561F37A" w14:textId="77777777" w:rsidR="00A233A1" w:rsidRPr="00DD457E" w:rsidRDefault="00A233A1" w:rsidP="00A233A1">
            <w:pPr>
              <w:pStyle w:val="Normlny0"/>
              <w:jc w:val="both"/>
              <w:rPr>
                <w:sz w:val="18"/>
                <w:szCs w:val="18"/>
              </w:rPr>
            </w:pPr>
            <w:r w:rsidRPr="00DD457E">
              <w:rPr>
                <w:sz w:val="18"/>
                <w:szCs w:val="18"/>
              </w:rPr>
              <w:t>Zákon č. 111/1990 Zb. o štátnom podniku v znení neskorších predpisov.</w:t>
            </w:r>
          </w:p>
          <w:p w14:paraId="79C67705" w14:textId="77777777" w:rsidR="00A233A1" w:rsidRPr="00DD457E" w:rsidRDefault="00A233A1" w:rsidP="00A233A1">
            <w:pPr>
              <w:pStyle w:val="Normlny0"/>
              <w:jc w:val="both"/>
              <w:rPr>
                <w:sz w:val="18"/>
                <w:szCs w:val="18"/>
              </w:rPr>
            </w:pPr>
            <w:r w:rsidRPr="00DD457E">
              <w:rPr>
                <w:sz w:val="18"/>
                <w:szCs w:val="18"/>
              </w:rPr>
              <w:t>Zákon č. 176/2015 Z. z. o komisárovi pre deti a komisárovi pre osoby so zdravotným postihnutím a o zmene a doplnení niektorých zákonov.</w:t>
            </w:r>
          </w:p>
          <w:p w14:paraId="4DD0E3A4" w14:textId="77777777" w:rsidR="00A233A1" w:rsidRPr="00DD457E" w:rsidRDefault="00A233A1" w:rsidP="00A233A1">
            <w:pPr>
              <w:pStyle w:val="Normlny0"/>
              <w:jc w:val="both"/>
              <w:rPr>
                <w:sz w:val="18"/>
                <w:szCs w:val="18"/>
              </w:rPr>
            </w:pPr>
            <w:r w:rsidRPr="00DD457E">
              <w:rPr>
                <w:sz w:val="18"/>
                <w:szCs w:val="18"/>
              </w:rPr>
              <w:t>39d) Zákon č. 221/2006 Z. z. o výkone väzby v znení neskorších predpisov.</w:t>
            </w:r>
          </w:p>
          <w:p w14:paraId="61B9E8E9" w14:textId="77777777" w:rsidR="00A233A1" w:rsidRPr="00DD457E" w:rsidRDefault="00A233A1" w:rsidP="00A233A1">
            <w:pPr>
              <w:pStyle w:val="Normlny0"/>
              <w:jc w:val="both"/>
              <w:rPr>
                <w:sz w:val="18"/>
                <w:szCs w:val="18"/>
              </w:rPr>
            </w:pPr>
            <w:r w:rsidRPr="00DD457E">
              <w:rPr>
                <w:sz w:val="18"/>
                <w:szCs w:val="18"/>
              </w:rPr>
              <w:t>Zákon č. 475/2005 Z. z. o výkone trestu odňatia slobody a o zmene a doplnení niektorých zákonov v znení neskorších predpisov.</w:t>
            </w:r>
          </w:p>
          <w:p w14:paraId="342926C9" w14:textId="77777777" w:rsidR="00A233A1" w:rsidRPr="00DD457E" w:rsidRDefault="00A233A1" w:rsidP="00A233A1">
            <w:pPr>
              <w:pStyle w:val="Normlny0"/>
              <w:jc w:val="both"/>
              <w:rPr>
                <w:sz w:val="18"/>
                <w:szCs w:val="18"/>
              </w:rPr>
            </w:pPr>
            <w:r w:rsidRPr="00DD457E">
              <w:rPr>
                <w:sz w:val="18"/>
                <w:szCs w:val="18"/>
              </w:rPr>
              <w:t>39e) § 71 ods. 9 zákona č. 35/2019 Z. z. v znení zákona č. 431/2021 Z. z.</w:t>
            </w:r>
          </w:p>
          <w:p w14:paraId="29C1B554" w14:textId="77777777" w:rsidR="00A233A1" w:rsidRPr="00DD457E" w:rsidRDefault="00A233A1" w:rsidP="00A233A1">
            <w:pPr>
              <w:pStyle w:val="Normlny0"/>
              <w:jc w:val="both"/>
              <w:rPr>
                <w:sz w:val="18"/>
                <w:szCs w:val="18"/>
              </w:rPr>
            </w:pPr>
          </w:p>
          <w:p w14:paraId="075615DC" w14:textId="77777777" w:rsidR="00A233A1" w:rsidRPr="00DD457E" w:rsidRDefault="00A233A1" w:rsidP="00A233A1">
            <w:pPr>
              <w:pStyle w:val="Normlny0"/>
              <w:jc w:val="both"/>
              <w:rPr>
                <w:sz w:val="18"/>
                <w:szCs w:val="18"/>
              </w:rPr>
            </w:pPr>
            <w:r w:rsidRPr="00DD457E">
              <w:rPr>
                <w:sz w:val="18"/>
                <w:szCs w:val="18"/>
              </w:rPr>
              <w:t>(1) Povinne poistený v nezamestnanosti je zamestnanec, ktorý je povinne nemocensky poistený, ak tento zákon neustanovuje inak.</w:t>
            </w:r>
          </w:p>
          <w:p w14:paraId="0C915132" w14:textId="77777777" w:rsidR="00A233A1" w:rsidRPr="00DD457E" w:rsidRDefault="00A233A1" w:rsidP="00A233A1">
            <w:pPr>
              <w:pStyle w:val="Normlny0"/>
              <w:jc w:val="both"/>
              <w:rPr>
                <w:sz w:val="18"/>
                <w:szCs w:val="18"/>
              </w:rPr>
            </w:pPr>
          </w:p>
          <w:p w14:paraId="3DE4AE73" w14:textId="77777777" w:rsidR="00A233A1" w:rsidRPr="00DD457E" w:rsidRDefault="00A233A1" w:rsidP="00A233A1">
            <w:pPr>
              <w:pStyle w:val="Normlny0"/>
              <w:jc w:val="both"/>
              <w:rPr>
                <w:sz w:val="18"/>
                <w:szCs w:val="18"/>
              </w:rPr>
            </w:pPr>
            <w:r w:rsidRPr="00DD457E">
              <w:rPr>
                <w:sz w:val="18"/>
                <w:szCs w:val="18"/>
              </w:rPr>
              <w:t>(1) Oprávnená osoba má nárok na prídavok, ak</w:t>
            </w:r>
          </w:p>
          <w:p w14:paraId="09054FF7" w14:textId="77777777" w:rsidR="00A233A1" w:rsidRPr="00DD457E" w:rsidRDefault="00A233A1" w:rsidP="00A233A1">
            <w:pPr>
              <w:pStyle w:val="Normlny0"/>
              <w:jc w:val="both"/>
              <w:rPr>
                <w:sz w:val="18"/>
                <w:szCs w:val="18"/>
              </w:rPr>
            </w:pPr>
            <w:r w:rsidRPr="00DD457E">
              <w:rPr>
                <w:sz w:val="18"/>
                <w:szCs w:val="18"/>
              </w:rPr>
              <w:t>a) sa stará o nezaopatrené dieťa; podmienka starostlivosti o nezaopatrené dieťa oprávnenou osobou podľa § 2 ods. 1 písm. d) sa považuje za splnenú,</w:t>
            </w:r>
          </w:p>
          <w:p w14:paraId="2BD97692" w14:textId="77777777" w:rsidR="00A233A1" w:rsidRPr="00DD457E" w:rsidRDefault="00A233A1" w:rsidP="00A233A1">
            <w:pPr>
              <w:pStyle w:val="Normlny0"/>
              <w:jc w:val="both"/>
              <w:rPr>
                <w:sz w:val="18"/>
                <w:szCs w:val="18"/>
              </w:rPr>
            </w:pPr>
            <w:r w:rsidRPr="00DD457E">
              <w:rPr>
                <w:sz w:val="18"/>
                <w:szCs w:val="18"/>
              </w:rPr>
              <w:t>b) má trvalý pobyt15) alebo prechodný pobyt16) na území Slovenskej republiky alebo je osobou podľa osobitného predpisu.16a)</w:t>
            </w:r>
          </w:p>
          <w:p w14:paraId="50A68F96" w14:textId="77777777" w:rsidR="00A233A1" w:rsidRPr="00DD457E" w:rsidRDefault="00A233A1" w:rsidP="00A233A1">
            <w:pPr>
              <w:pStyle w:val="Normlny0"/>
              <w:jc w:val="both"/>
              <w:rPr>
                <w:sz w:val="18"/>
                <w:szCs w:val="18"/>
              </w:rPr>
            </w:pPr>
          </w:p>
          <w:p w14:paraId="20DF5173" w14:textId="77777777" w:rsidR="00A233A1" w:rsidRPr="00DD457E" w:rsidRDefault="00A233A1" w:rsidP="00A233A1">
            <w:pPr>
              <w:pStyle w:val="Normlny0"/>
              <w:jc w:val="both"/>
              <w:rPr>
                <w:sz w:val="18"/>
                <w:szCs w:val="18"/>
              </w:rPr>
            </w:pPr>
            <w:r w:rsidRPr="00DD457E">
              <w:rPr>
                <w:sz w:val="18"/>
                <w:szCs w:val="18"/>
              </w:rPr>
              <w:t>15) § 3 až 7 zákona č. 253/1998 Z. z. o hlásení pobytu občanov Slovenskej republiky a registri obyvateľov Slovenskej republiky v znení neskorších predpisov.</w:t>
            </w:r>
          </w:p>
          <w:p w14:paraId="32446818" w14:textId="77777777" w:rsidR="00A233A1" w:rsidRPr="00DD457E" w:rsidRDefault="00A233A1" w:rsidP="00A233A1">
            <w:pPr>
              <w:pStyle w:val="Normlny0"/>
              <w:jc w:val="both"/>
              <w:rPr>
                <w:sz w:val="18"/>
                <w:szCs w:val="18"/>
              </w:rPr>
            </w:pPr>
            <w:r w:rsidRPr="00DD457E">
              <w:rPr>
                <w:sz w:val="18"/>
                <w:szCs w:val="18"/>
              </w:rPr>
              <w:t>§ 42 a § 63 ods. 2 zákona č. 404/2011 Z. z. o pobyte cudzincov a o zmene a doplnení niektorých zákonov.</w:t>
            </w:r>
          </w:p>
          <w:p w14:paraId="055A26DB" w14:textId="77777777" w:rsidR="00A233A1" w:rsidRPr="00DD457E" w:rsidRDefault="00A233A1" w:rsidP="00A233A1">
            <w:pPr>
              <w:pStyle w:val="Normlny0"/>
              <w:jc w:val="both"/>
              <w:rPr>
                <w:sz w:val="18"/>
                <w:szCs w:val="18"/>
              </w:rPr>
            </w:pPr>
            <w:r w:rsidRPr="00DD457E">
              <w:rPr>
                <w:sz w:val="18"/>
                <w:szCs w:val="18"/>
              </w:rPr>
              <w:t>16) § 24 ods. 1 a § 27a ods. 1 zákona č. 480/2002 Z. z. o azyle a o zmene a doplnení niektorých zákonov v znení neskorších predpisov.</w:t>
            </w:r>
          </w:p>
          <w:p w14:paraId="6E9153A2" w14:textId="77777777" w:rsidR="00A233A1" w:rsidRPr="00DD457E" w:rsidRDefault="00A233A1" w:rsidP="00A233A1">
            <w:pPr>
              <w:pStyle w:val="Normlny0"/>
              <w:jc w:val="both"/>
              <w:rPr>
                <w:sz w:val="18"/>
                <w:szCs w:val="18"/>
              </w:rPr>
            </w:pPr>
            <w:r w:rsidRPr="00DD457E">
              <w:rPr>
                <w:sz w:val="18"/>
                <w:szCs w:val="18"/>
              </w:rPr>
              <w:t>§ 20 a 21 zákona č. 404/2011 Z. z. v znení zákona č. 75/2013 Z. z.</w:t>
            </w:r>
          </w:p>
          <w:p w14:paraId="584250E8" w14:textId="77777777" w:rsidR="00A233A1" w:rsidRPr="00DD457E" w:rsidRDefault="00A233A1" w:rsidP="00A233A1">
            <w:pPr>
              <w:pStyle w:val="Normlny0"/>
              <w:jc w:val="both"/>
              <w:rPr>
                <w:sz w:val="18"/>
                <w:szCs w:val="18"/>
              </w:rPr>
            </w:pPr>
            <w:r w:rsidRPr="00DD457E">
              <w:rPr>
                <w:sz w:val="18"/>
                <w:szCs w:val="18"/>
              </w:rPr>
              <w:t>16a) Nariadenie Európskeho parlamentu a Rady (ES) č. 883/2004 z 29. apríla 2004 o koordinácii systémov sociálneho zabezpečenia (Mimoriadne vydanie Ú. v. EÚ, kap. 5/zv. 5; Ú. v. EÚ L 200, 7. 6. 2004) v platnom znení.</w:t>
            </w:r>
          </w:p>
          <w:p w14:paraId="0326B338" w14:textId="77777777" w:rsidR="00A233A1" w:rsidRPr="00DD457E" w:rsidRDefault="00A233A1" w:rsidP="00A233A1">
            <w:pPr>
              <w:pStyle w:val="Normlny0"/>
              <w:jc w:val="both"/>
              <w:rPr>
                <w:sz w:val="18"/>
                <w:szCs w:val="18"/>
              </w:rPr>
            </w:pPr>
            <w:r w:rsidRPr="00DD457E">
              <w:rPr>
                <w:sz w:val="18"/>
                <w:szCs w:val="18"/>
              </w:rPr>
              <w:t>Nariadenie Európskeho parlamentu a rady (ES) č. 987/2009 zo 16. septembra 2009, ktorým sa stanovuje postup na vykonávanie nariadenia (ES) č. 883/2004 o koordinácii systémov sociálneho zabezpečenia (Ú. v. EÚ L 284, 30. 10. 2009) v platnom znení.</w:t>
            </w:r>
          </w:p>
          <w:p w14:paraId="7EB62423" w14:textId="77777777" w:rsidR="00A233A1" w:rsidRPr="00DD457E" w:rsidRDefault="00A233A1" w:rsidP="00A233A1">
            <w:pPr>
              <w:pStyle w:val="Normlny0"/>
              <w:jc w:val="both"/>
              <w:rPr>
                <w:sz w:val="18"/>
                <w:szCs w:val="18"/>
              </w:rPr>
            </w:pPr>
          </w:p>
          <w:p w14:paraId="2C9546C8" w14:textId="77777777" w:rsidR="00A233A1" w:rsidRPr="00DD457E" w:rsidRDefault="00A233A1" w:rsidP="00A233A1">
            <w:pPr>
              <w:pStyle w:val="Normlny0"/>
              <w:jc w:val="both"/>
              <w:rPr>
                <w:sz w:val="18"/>
                <w:szCs w:val="18"/>
              </w:rPr>
            </w:pPr>
            <w:r w:rsidRPr="00DD457E">
              <w:rPr>
                <w:sz w:val="18"/>
                <w:szCs w:val="18"/>
              </w:rPr>
              <w:lastRenderedPageBreak/>
              <w:t>(2) Nárok na jednorazový príspevok pri zverení do náhradnej starostlivosti má dieťa,</w:t>
            </w:r>
          </w:p>
          <w:p w14:paraId="75C93EFE" w14:textId="77777777" w:rsidR="00A233A1" w:rsidRPr="00DD457E" w:rsidRDefault="00A233A1" w:rsidP="00A233A1">
            <w:pPr>
              <w:pStyle w:val="Normlny0"/>
              <w:jc w:val="both"/>
              <w:rPr>
                <w:sz w:val="18"/>
                <w:szCs w:val="18"/>
              </w:rPr>
            </w:pPr>
            <w:r w:rsidRPr="00DD457E">
              <w:rPr>
                <w:sz w:val="18"/>
                <w:szCs w:val="18"/>
              </w:rPr>
              <w:t>a) ktoré je zverené do náhradnej starostlivosti podľa § 1 ods. 2 písm. a) až c),</w:t>
            </w:r>
          </w:p>
          <w:p w14:paraId="44829C65" w14:textId="77777777" w:rsidR="00A233A1" w:rsidRPr="00DD457E" w:rsidRDefault="00A233A1" w:rsidP="00A233A1">
            <w:pPr>
              <w:pStyle w:val="Normlny0"/>
              <w:jc w:val="both"/>
              <w:rPr>
                <w:sz w:val="18"/>
                <w:szCs w:val="18"/>
              </w:rPr>
            </w:pPr>
            <w:r w:rsidRPr="00DD457E">
              <w:rPr>
                <w:sz w:val="18"/>
                <w:szCs w:val="18"/>
              </w:rPr>
              <w:t>b) ktorého náhradný rodič sa začal oň osobne starať a</w:t>
            </w:r>
          </w:p>
          <w:p w14:paraId="61B6ADEC" w14:textId="77777777" w:rsidR="00A233A1" w:rsidRPr="00DD457E" w:rsidRDefault="00A233A1" w:rsidP="00A233A1">
            <w:pPr>
              <w:pStyle w:val="Normlny0"/>
              <w:jc w:val="both"/>
              <w:rPr>
                <w:sz w:val="18"/>
                <w:szCs w:val="18"/>
              </w:rPr>
            </w:pPr>
            <w:r w:rsidRPr="00DD457E">
              <w:rPr>
                <w:sz w:val="18"/>
                <w:szCs w:val="18"/>
              </w:rPr>
              <w:t xml:space="preserve">c) ktoré ku dňu zverenia do náhradnej starostlivosti je v ústavnej starostlivosti alebo v ochrannej výchove. </w:t>
            </w:r>
          </w:p>
          <w:p w14:paraId="383B31C4" w14:textId="77777777" w:rsidR="00A233A1" w:rsidRPr="00DD457E" w:rsidRDefault="00A233A1" w:rsidP="00A233A1">
            <w:pPr>
              <w:pStyle w:val="Normlny0"/>
              <w:jc w:val="both"/>
              <w:rPr>
                <w:sz w:val="18"/>
                <w:szCs w:val="18"/>
              </w:rPr>
            </w:pPr>
          </w:p>
          <w:p w14:paraId="51F10FC8" w14:textId="77777777" w:rsidR="00A233A1" w:rsidRPr="00DD457E" w:rsidRDefault="00A233A1" w:rsidP="00A233A1">
            <w:pPr>
              <w:pStyle w:val="Normlny0"/>
              <w:jc w:val="both"/>
              <w:rPr>
                <w:sz w:val="18"/>
                <w:szCs w:val="18"/>
              </w:rPr>
            </w:pPr>
            <w:r w:rsidRPr="00DD457E">
              <w:rPr>
                <w:sz w:val="18"/>
                <w:szCs w:val="18"/>
              </w:rPr>
              <w:t>(2) Nárok na jednorazový príspevok pri zániku náhradnej starostlivosti má plnoleté dieťa, ak náhradná starostlivosť podľa § 1 ods. 2 písm. a) až c) trvala aspoň jeden rok pred dosiahnutím jeho plnoletosti.</w:t>
            </w:r>
          </w:p>
          <w:p w14:paraId="27F754DB" w14:textId="77777777" w:rsidR="00A233A1" w:rsidRPr="00DD457E" w:rsidRDefault="00A233A1" w:rsidP="00A233A1">
            <w:pPr>
              <w:pStyle w:val="Normlny0"/>
              <w:jc w:val="both"/>
              <w:rPr>
                <w:sz w:val="18"/>
                <w:szCs w:val="18"/>
              </w:rPr>
            </w:pPr>
          </w:p>
          <w:p w14:paraId="567F304C" w14:textId="77777777" w:rsidR="00A233A1" w:rsidRPr="00DD457E" w:rsidRDefault="00A233A1" w:rsidP="00A233A1">
            <w:pPr>
              <w:pStyle w:val="Normlny0"/>
              <w:jc w:val="both"/>
              <w:rPr>
                <w:sz w:val="18"/>
                <w:szCs w:val="18"/>
              </w:rPr>
            </w:pPr>
            <w:r w:rsidRPr="00DD457E">
              <w:rPr>
                <w:sz w:val="18"/>
                <w:szCs w:val="18"/>
              </w:rPr>
              <w:t>(2) Nárok na opakovaný príspevok dieťaťu má nezaopatrené dieťa7) zverené do náhradnej starostlivosti podľa § 1 ods. 2 písm. a) až d) a plnoleté nezaopatrené dieťa,7) ktoré do dosiahnutia plnoletosti bolo zverené do náhradnej starostlivosti podľa § 1 ods. 2 a žije v domácnosti s fyzickou osobou, ktorá do dosiahnutia jeho plnoletosti bola jeho náhradným rodičom, ak nezaopatrené dieťa</w:t>
            </w:r>
          </w:p>
          <w:p w14:paraId="686CAC2C" w14:textId="77777777" w:rsidR="00A233A1" w:rsidRPr="00DD457E" w:rsidRDefault="00A233A1" w:rsidP="00A233A1">
            <w:pPr>
              <w:pStyle w:val="Normlny0"/>
              <w:jc w:val="both"/>
              <w:rPr>
                <w:sz w:val="18"/>
                <w:szCs w:val="18"/>
              </w:rPr>
            </w:pPr>
            <w:r w:rsidRPr="00DD457E">
              <w:rPr>
                <w:sz w:val="18"/>
                <w:szCs w:val="18"/>
              </w:rPr>
              <w:t>a) nemá príjem podľa odseku 4 alebo</w:t>
            </w:r>
          </w:p>
          <w:p w14:paraId="2C1608A6" w14:textId="77777777" w:rsidR="00A233A1" w:rsidRPr="00DD457E" w:rsidRDefault="00A233A1" w:rsidP="00A233A1">
            <w:pPr>
              <w:pStyle w:val="Normlny0"/>
              <w:jc w:val="both"/>
              <w:rPr>
                <w:sz w:val="18"/>
                <w:szCs w:val="18"/>
              </w:rPr>
            </w:pPr>
            <w:r w:rsidRPr="00DD457E">
              <w:rPr>
                <w:sz w:val="18"/>
                <w:szCs w:val="18"/>
              </w:rPr>
              <w:t>b) má príjem podľa odseku 4 nižší, ako je suma opakovaného príspevku dieťaťu podľa odseku 3 písm. a).</w:t>
            </w:r>
          </w:p>
          <w:p w14:paraId="64569B06" w14:textId="77777777" w:rsidR="00A233A1" w:rsidRPr="00DD457E" w:rsidRDefault="00A233A1" w:rsidP="00A233A1">
            <w:pPr>
              <w:pStyle w:val="Normlny0"/>
              <w:jc w:val="both"/>
              <w:rPr>
                <w:sz w:val="18"/>
                <w:szCs w:val="18"/>
              </w:rPr>
            </w:pPr>
          </w:p>
          <w:p w14:paraId="69862366" w14:textId="77777777" w:rsidR="00A233A1" w:rsidRPr="00DD457E" w:rsidRDefault="00A233A1" w:rsidP="00A233A1">
            <w:pPr>
              <w:pStyle w:val="Normlny0"/>
              <w:jc w:val="both"/>
              <w:rPr>
                <w:sz w:val="18"/>
                <w:szCs w:val="18"/>
              </w:rPr>
            </w:pPr>
            <w:r w:rsidRPr="00DD457E">
              <w:rPr>
                <w:sz w:val="18"/>
                <w:szCs w:val="18"/>
              </w:rPr>
              <w:t>7) § 3 zákona č. 600/2003 Z. z. o prídavku na dieťa a o zmene a doplnení zákona č. 461/2003 Z. z. o sociálnom poistení.</w:t>
            </w:r>
          </w:p>
          <w:p w14:paraId="5A08E14F" w14:textId="77777777" w:rsidR="00A233A1" w:rsidRPr="00DD457E" w:rsidRDefault="00A233A1" w:rsidP="00A233A1">
            <w:pPr>
              <w:pStyle w:val="Normlny0"/>
              <w:jc w:val="both"/>
              <w:rPr>
                <w:sz w:val="18"/>
                <w:szCs w:val="18"/>
              </w:rPr>
            </w:pPr>
          </w:p>
          <w:p w14:paraId="21B88B10" w14:textId="77777777" w:rsidR="00A233A1" w:rsidRPr="00DD457E" w:rsidRDefault="00A233A1" w:rsidP="00A233A1">
            <w:pPr>
              <w:pStyle w:val="Normlny0"/>
              <w:jc w:val="both"/>
              <w:rPr>
                <w:sz w:val="18"/>
                <w:szCs w:val="18"/>
              </w:rPr>
            </w:pPr>
            <w:r w:rsidRPr="00DD457E">
              <w:rPr>
                <w:sz w:val="18"/>
                <w:szCs w:val="18"/>
              </w:rPr>
              <w:t>(2) Nárok na príspevok dieťaťu na úhradu zvýšených výdavkov má dieťa, ktoré</w:t>
            </w:r>
          </w:p>
          <w:p w14:paraId="3FBBA5DA" w14:textId="77777777" w:rsidR="00A233A1" w:rsidRPr="00DD457E" w:rsidRDefault="00A233A1" w:rsidP="00A233A1">
            <w:pPr>
              <w:pStyle w:val="Normlny0"/>
              <w:jc w:val="both"/>
              <w:rPr>
                <w:sz w:val="18"/>
                <w:szCs w:val="18"/>
              </w:rPr>
            </w:pPr>
            <w:r w:rsidRPr="00DD457E">
              <w:rPr>
                <w:sz w:val="18"/>
                <w:szCs w:val="18"/>
              </w:rPr>
              <w:t>a) je zverené do náhradnej starostlivosti podľa § 1 ods. 2 písm. a) až d) a</w:t>
            </w:r>
          </w:p>
          <w:p w14:paraId="1CD66926" w14:textId="77777777" w:rsidR="00A233A1" w:rsidRPr="00DD457E" w:rsidRDefault="00A233A1" w:rsidP="00A233A1">
            <w:pPr>
              <w:pStyle w:val="Normlny0"/>
              <w:jc w:val="both"/>
              <w:rPr>
                <w:sz w:val="18"/>
                <w:szCs w:val="18"/>
              </w:rPr>
            </w:pPr>
            <w:r w:rsidRPr="00DD457E">
              <w:rPr>
                <w:sz w:val="18"/>
                <w:szCs w:val="18"/>
              </w:rPr>
              <w:t>b) preukáže úhradu zvýšených výdavkov podľa odseku 1.</w:t>
            </w:r>
          </w:p>
          <w:p w14:paraId="688C9F2F" w14:textId="77777777" w:rsidR="00A233A1" w:rsidRPr="00DD457E" w:rsidRDefault="00A233A1" w:rsidP="00A233A1">
            <w:pPr>
              <w:pStyle w:val="Normlny0"/>
              <w:jc w:val="both"/>
              <w:rPr>
                <w:sz w:val="18"/>
                <w:szCs w:val="18"/>
              </w:rPr>
            </w:pPr>
          </w:p>
          <w:p w14:paraId="75C3B9BE" w14:textId="77777777" w:rsidR="00A233A1" w:rsidRPr="00DD457E" w:rsidRDefault="00A233A1" w:rsidP="00A233A1">
            <w:pPr>
              <w:pStyle w:val="Normlny0"/>
              <w:jc w:val="both"/>
              <w:rPr>
                <w:sz w:val="18"/>
                <w:szCs w:val="18"/>
              </w:rPr>
            </w:pPr>
          </w:p>
          <w:p w14:paraId="70B9AEE6" w14:textId="77777777" w:rsidR="00A233A1" w:rsidRPr="00DD457E" w:rsidRDefault="00A233A1" w:rsidP="00A233A1">
            <w:pPr>
              <w:pStyle w:val="Normlny0"/>
              <w:jc w:val="both"/>
              <w:rPr>
                <w:sz w:val="18"/>
                <w:szCs w:val="18"/>
              </w:rPr>
            </w:pPr>
            <w:r w:rsidRPr="00DD457E">
              <w:rPr>
                <w:sz w:val="18"/>
                <w:szCs w:val="18"/>
              </w:rPr>
              <w:t>(2) Nárok na príspevok na vzdelávanie má náhradný rodič, ak</w:t>
            </w:r>
          </w:p>
          <w:p w14:paraId="1E779795" w14:textId="77777777" w:rsidR="00A233A1" w:rsidRPr="00DD457E" w:rsidRDefault="00A233A1" w:rsidP="00A233A1">
            <w:pPr>
              <w:pStyle w:val="Normlny0"/>
              <w:jc w:val="both"/>
              <w:rPr>
                <w:sz w:val="18"/>
                <w:szCs w:val="18"/>
              </w:rPr>
            </w:pPr>
            <w:r w:rsidRPr="00DD457E">
              <w:rPr>
                <w:sz w:val="18"/>
                <w:szCs w:val="18"/>
              </w:rPr>
              <w:t>a) mu bolo zverené dieťa do náhradnej starostlivosti podľa § 1 ods. 2 písm. a) až c) a</w:t>
            </w:r>
          </w:p>
          <w:p w14:paraId="6CFEE380" w14:textId="77777777" w:rsidR="00A233A1" w:rsidRPr="00DD457E" w:rsidRDefault="00A233A1" w:rsidP="00A233A1">
            <w:pPr>
              <w:pStyle w:val="Normlny0"/>
              <w:jc w:val="both"/>
              <w:rPr>
                <w:sz w:val="18"/>
                <w:szCs w:val="18"/>
              </w:rPr>
            </w:pPr>
            <w:r w:rsidRPr="00DD457E">
              <w:rPr>
                <w:sz w:val="18"/>
                <w:szCs w:val="18"/>
              </w:rPr>
              <w:t>b) preukáže úhradu nákladov vynaložených na absolvovaný vzdelávací program ďalšieho vzdelávania, ktorý je svojím obsahom zameraný na činnosti podľa odseku 1.</w:t>
            </w:r>
          </w:p>
          <w:p w14:paraId="096AA46F" w14:textId="77777777" w:rsidR="00A233A1" w:rsidRPr="00DD457E" w:rsidRDefault="00A233A1" w:rsidP="00A233A1">
            <w:pPr>
              <w:pStyle w:val="Normlny0"/>
              <w:jc w:val="both"/>
              <w:rPr>
                <w:sz w:val="18"/>
                <w:szCs w:val="18"/>
              </w:rPr>
            </w:pPr>
          </w:p>
          <w:p w14:paraId="5B32DE69" w14:textId="77777777" w:rsidR="00A233A1" w:rsidRPr="00DD457E" w:rsidRDefault="00A233A1" w:rsidP="00A233A1">
            <w:pPr>
              <w:pStyle w:val="Normlny0"/>
              <w:jc w:val="both"/>
              <w:rPr>
                <w:sz w:val="18"/>
                <w:szCs w:val="18"/>
              </w:rPr>
            </w:pPr>
            <w:r w:rsidRPr="00DD457E">
              <w:rPr>
                <w:sz w:val="18"/>
                <w:szCs w:val="18"/>
              </w:rPr>
              <w:t>(1) Oprávnená osoba má nárok na rodičovský príspevok, ak</w:t>
            </w:r>
          </w:p>
          <w:p w14:paraId="498B42CD" w14:textId="77777777" w:rsidR="00A233A1" w:rsidRPr="00DD457E" w:rsidRDefault="00A233A1" w:rsidP="00A233A1">
            <w:pPr>
              <w:pStyle w:val="Normlny0"/>
              <w:jc w:val="both"/>
              <w:rPr>
                <w:sz w:val="18"/>
                <w:szCs w:val="18"/>
              </w:rPr>
            </w:pPr>
            <w:r w:rsidRPr="00DD457E">
              <w:rPr>
                <w:sz w:val="18"/>
                <w:szCs w:val="18"/>
              </w:rPr>
              <w:t xml:space="preserve">a) zabezpečuje riadnu starostlivosť o dieťa a </w:t>
            </w:r>
          </w:p>
          <w:p w14:paraId="7E8E9872" w14:textId="77777777" w:rsidR="00A233A1" w:rsidRPr="00DD457E" w:rsidRDefault="00A233A1" w:rsidP="00A233A1">
            <w:pPr>
              <w:pStyle w:val="Normlny0"/>
              <w:jc w:val="both"/>
              <w:rPr>
                <w:sz w:val="18"/>
                <w:szCs w:val="18"/>
              </w:rPr>
            </w:pPr>
            <w:r w:rsidRPr="00DD457E">
              <w:rPr>
                <w:sz w:val="18"/>
                <w:szCs w:val="18"/>
              </w:rPr>
              <w:t>b) má trvalý pobyt3) alebo prechodný pobyt4) na území Slovenskej republiky (ďalej len „pobyt“) alebo je osobou podľa osobitného predpisu.4a)</w:t>
            </w:r>
          </w:p>
          <w:p w14:paraId="3F7B55C9" w14:textId="77777777" w:rsidR="00A233A1" w:rsidRPr="00DD457E" w:rsidRDefault="00A233A1" w:rsidP="00A233A1">
            <w:pPr>
              <w:pStyle w:val="Normlny0"/>
              <w:jc w:val="both"/>
              <w:rPr>
                <w:sz w:val="18"/>
                <w:szCs w:val="18"/>
              </w:rPr>
            </w:pPr>
          </w:p>
          <w:p w14:paraId="7996C9F8" w14:textId="77777777" w:rsidR="00A233A1" w:rsidRPr="00DD457E" w:rsidRDefault="00A233A1" w:rsidP="00A233A1">
            <w:pPr>
              <w:pStyle w:val="Normlny0"/>
              <w:jc w:val="both"/>
              <w:rPr>
                <w:sz w:val="18"/>
                <w:szCs w:val="18"/>
              </w:rPr>
            </w:pPr>
            <w:r w:rsidRPr="00DD457E">
              <w:rPr>
                <w:sz w:val="18"/>
                <w:szCs w:val="18"/>
              </w:rPr>
              <w:t>3)  § 3 až 7 zákona č. 253/1998 Z. z. o hlásení pobytu občanov Slovenskej republiky a registri obyvateľov Slovenskej republiky v znení neskorších predpisov.</w:t>
            </w:r>
          </w:p>
          <w:p w14:paraId="28CF3A03" w14:textId="77777777" w:rsidR="00A233A1" w:rsidRPr="00DD457E" w:rsidRDefault="00A233A1" w:rsidP="00A233A1">
            <w:pPr>
              <w:pStyle w:val="Normlny0"/>
              <w:jc w:val="both"/>
              <w:rPr>
                <w:sz w:val="18"/>
                <w:szCs w:val="18"/>
              </w:rPr>
            </w:pPr>
            <w:r w:rsidRPr="00DD457E">
              <w:rPr>
                <w:sz w:val="18"/>
                <w:szCs w:val="18"/>
              </w:rPr>
              <w:lastRenderedPageBreak/>
              <w:t>Zákon č. 48/2002 Z. z. o pobyte cudzincov a o zmene a doplnení niektorých zákonov v znení neskorších predpisov.</w:t>
            </w:r>
          </w:p>
          <w:p w14:paraId="30F155F0" w14:textId="77777777" w:rsidR="00A233A1" w:rsidRPr="00DD457E" w:rsidRDefault="00A233A1" w:rsidP="00A233A1">
            <w:pPr>
              <w:pStyle w:val="Normlny0"/>
              <w:jc w:val="both"/>
              <w:rPr>
                <w:sz w:val="18"/>
                <w:szCs w:val="18"/>
              </w:rPr>
            </w:pPr>
            <w:r w:rsidRPr="00DD457E">
              <w:rPr>
                <w:sz w:val="18"/>
                <w:szCs w:val="18"/>
              </w:rPr>
              <w:t>4) Zákon č. 48/2002 Z. z. v znení neskorších predpisov.</w:t>
            </w:r>
          </w:p>
          <w:p w14:paraId="357AB1A7" w14:textId="77777777" w:rsidR="00A233A1" w:rsidRPr="00DD457E" w:rsidRDefault="00A233A1" w:rsidP="00A233A1">
            <w:pPr>
              <w:pStyle w:val="Normlny0"/>
              <w:jc w:val="both"/>
              <w:rPr>
                <w:sz w:val="18"/>
                <w:szCs w:val="18"/>
              </w:rPr>
            </w:pPr>
            <w:r w:rsidRPr="00DD457E">
              <w:rPr>
                <w:sz w:val="18"/>
                <w:szCs w:val="18"/>
              </w:rPr>
              <w:t>4a) Nariadenie Európskeho parlamentu a Rady (ES) č. 883/2004 z 29. apríla 2004 o koordinácii systémov sociálneho zabezpečenia (Mimoriadne vydanie Ú. v. EÚ, kap. 5/zv. 5; Ú. v. EÚ L 200, 7. 6. 2004) v platnom znení.</w:t>
            </w:r>
          </w:p>
          <w:p w14:paraId="3EFE28DD" w14:textId="77777777" w:rsidR="00A233A1" w:rsidRPr="00DD457E" w:rsidRDefault="00A233A1" w:rsidP="00A233A1">
            <w:pPr>
              <w:pStyle w:val="Normlny0"/>
              <w:jc w:val="both"/>
              <w:rPr>
                <w:sz w:val="18"/>
                <w:szCs w:val="18"/>
              </w:rPr>
            </w:pPr>
            <w:r w:rsidRPr="00DD457E">
              <w:rPr>
                <w:sz w:val="18"/>
                <w:szCs w:val="18"/>
              </w:rPr>
              <w:t>Nariadenie Európskeho parlamentu a Rady (ES) č. 987/2009 zo 16. septembra 2009, ktorým sa stanovuje postup vykonávania nariadenia (ES) č. 883/2004 o koordinácii systémov sociálneho zabezpečenia (Ú. v. EÚ L 284, 30. 10. 2009) v platnom znení.</w:t>
            </w:r>
          </w:p>
          <w:p w14:paraId="37726DEB" w14:textId="77777777" w:rsidR="00A233A1" w:rsidRPr="00DD457E" w:rsidRDefault="00A233A1" w:rsidP="00A233A1">
            <w:pPr>
              <w:pStyle w:val="Normlny0"/>
              <w:jc w:val="both"/>
              <w:rPr>
                <w:sz w:val="18"/>
                <w:szCs w:val="18"/>
              </w:rPr>
            </w:pPr>
          </w:p>
          <w:p w14:paraId="3BEF9CB9" w14:textId="77777777" w:rsidR="00A233A1" w:rsidRPr="00DD457E" w:rsidRDefault="00A233A1" w:rsidP="00A233A1">
            <w:pPr>
              <w:pStyle w:val="Normlny0"/>
              <w:jc w:val="both"/>
              <w:rPr>
                <w:sz w:val="18"/>
                <w:szCs w:val="18"/>
              </w:rPr>
            </w:pPr>
            <w:r w:rsidRPr="00DD457E">
              <w:rPr>
                <w:sz w:val="18"/>
                <w:szCs w:val="18"/>
              </w:rPr>
              <w:t>(1) Podmienky nároku na príspevok sú:</w:t>
            </w:r>
          </w:p>
          <w:p w14:paraId="725C4291" w14:textId="77777777" w:rsidR="00A233A1" w:rsidRPr="00DD457E" w:rsidRDefault="00A233A1" w:rsidP="00A233A1">
            <w:pPr>
              <w:pStyle w:val="Normlny0"/>
              <w:jc w:val="both"/>
              <w:rPr>
                <w:sz w:val="18"/>
                <w:szCs w:val="18"/>
              </w:rPr>
            </w:pPr>
            <w:r w:rsidRPr="00DD457E">
              <w:rPr>
                <w:sz w:val="18"/>
                <w:szCs w:val="18"/>
              </w:rPr>
              <w:t>a) zabezpečenie pohrebu oprávnenou osobou,</w:t>
            </w:r>
          </w:p>
          <w:p w14:paraId="58729AF4" w14:textId="77777777" w:rsidR="00A233A1" w:rsidRPr="00DD457E" w:rsidRDefault="00A233A1" w:rsidP="00A233A1">
            <w:pPr>
              <w:pStyle w:val="Normlny0"/>
              <w:jc w:val="both"/>
              <w:rPr>
                <w:sz w:val="18"/>
                <w:szCs w:val="18"/>
              </w:rPr>
            </w:pPr>
            <w:r w:rsidRPr="00DD457E">
              <w:rPr>
                <w:sz w:val="18"/>
                <w:szCs w:val="18"/>
              </w:rPr>
              <w:t>b) trvalý pobyt alebo prechodný pobyt1) oprávnenej osoby na území Slovenskej republiky,</w:t>
            </w:r>
          </w:p>
          <w:p w14:paraId="3FAF5A3B" w14:textId="77777777" w:rsidR="00A233A1" w:rsidRPr="00DD457E" w:rsidRDefault="00A233A1" w:rsidP="00A233A1">
            <w:pPr>
              <w:pStyle w:val="Normlny0"/>
              <w:jc w:val="both"/>
              <w:rPr>
                <w:sz w:val="18"/>
                <w:szCs w:val="18"/>
              </w:rPr>
            </w:pPr>
            <w:r w:rsidRPr="00DD457E">
              <w:rPr>
                <w:sz w:val="18"/>
                <w:szCs w:val="18"/>
              </w:rPr>
              <w:t>c) trvalý pobyt zomretého v čase smrti na území Slovenskej republiky alebo prechodný pobyt zomretého v čase smrti na území Slovenskej republiky a pochovanie zomretého na území Slovenskej republiky, ak mal v čase smrti prechodný pobyt na území Slovenskej republiky.</w:t>
            </w:r>
          </w:p>
          <w:p w14:paraId="4525703C" w14:textId="77777777" w:rsidR="00A233A1" w:rsidRPr="00DD457E" w:rsidRDefault="00A233A1" w:rsidP="00A233A1">
            <w:pPr>
              <w:pStyle w:val="Normlny0"/>
              <w:jc w:val="both"/>
              <w:rPr>
                <w:sz w:val="18"/>
                <w:szCs w:val="18"/>
              </w:rPr>
            </w:pPr>
          </w:p>
          <w:p w14:paraId="484F8FBA" w14:textId="77777777" w:rsidR="00A233A1" w:rsidRPr="00DD457E" w:rsidRDefault="00A233A1" w:rsidP="00A233A1">
            <w:pPr>
              <w:pStyle w:val="Normlny0"/>
              <w:jc w:val="both"/>
              <w:rPr>
                <w:sz w:val="18"/>
                <w:szCs w:val="18"/>
              </w:rPr>
            </w:pPr>
            <w:r w:rsidRPr="00DD457E">
              <w:rPr>
                <w:sz w:val="18"/>
                <w:szCs w:val="18"/>
              </w:rPr>
              <w:t>1) Zákon č. 135/1982 Zb. o hlásení a evidencii pobytu občanov.</w:t>
            </w:r>
          </w:p>
          <w:p w14:paraId="2F49BBEC" w14:textId="77777777" w:rsidR="00A233A1" w:rsidRPr="00DD457E" w:rsidRDefault="00A233A1" w:rsidP="00A233A1">
            <w:pPr>
              <w:pStyle w:val="Normlny0"/>
              <w:jc w:val="both"/>
              <w:rPr>
                <w:sz w:val="18"/>
                <w:szCs w:val="18"/>
              </w:rPr>
            </w:pPr>
            <w:r w:rsidRPr="00DD457E">
              <w:rPr>
                <w:sz w:val="18"/>
                <w:szCs w:val="18"/>
              </w:rPr>
              <w:t>Zákon č. 48/2002 Z. z. o pobyte cudzincov a o zmene a doplnení niektorých zákonov v znení neskorších predpisov.</w:t>
            </w:r>
          </w:p>
          <w:p w14:paraId="3ABB0F0C" w14:textId="77777777" w:rsidR="00A233A1" w:rsidRPr="00DD457E" w:rsidRDefault="00A233A1" w:rsidP="00A233A1">
            <w:pPr>
              <w:pStyle w:val="Normlny0"/>
              <w:jc w:val="both"/>
              <w:rPr>
                <w:sz w:val="18"/>
                <w:szCs w:val="18"/>
              </w:rPr>
            </w:pPr>
            <w:r w:rsidRPr="00DD457E">
              <w:rPr>
                <w:sz w:val="18"/>
                <w:szCs w:val="18"/>
              </w:rPr>
              <w:t>Zákon č. 480/2002 Z. z. o azyle a o zmene a doplnení niektorých zákonov.</w:t>
            </w:r>
          </w:p>
          <w:p w14:paraId="3CC0C298" w14:textId="2F989F49" w:rsidR="00A233A1" w:rsidRPr="00690FA9" w:rsidRDefault="00A233A1" w:rsidP="00A233A1">
            <w:pPr>
              <w:pStyle w:val="Normlny0"/>
              <w:jc w:val="both"/>
              <w:rPr>
                <w:sz w:val="18"/>
                <w:szCs w:val="18"/>
              </w:rPr>
            </w:pPr>
            <w:r w:rsidRPr="00DD457E">
              <w:rPr>
                <w:sz w:val="18"/>
                <w:szCs w:val="18"/>
              </w:rPr>
              <w:t>Zákon č. 70/1997 Z. z. o zahraničných Slovákoch a o zmene a doplnení niektorých zákonov.</w:t>
            </w:r>
          </w:p>
        </w:tc>
        <w:tc>
          <w:tcPr>
            <w:tcW w:w="201" w:type="pct"/>
            <w:tcBorders>
              <w:top w:val="single" w:sz="4" w:space="0" w:color="auto"/>
              <w:left w:val="single" w:sz="4" w:space="0" w:color="auto"/>
              <w:bottom w:val="single" w:sz="4" w:space="0" w:color="auto"/>
              <w:right w:val="single" w:sz="4" w:space="0" w:color="auto"/>
            </w:tcBorders>
          </w:tcPr>
          <w:p w14:paraId="49F61942" w14:textId="60016365" w:rsidR="00A233A1" w:rsidRPr="00690FA9" w:rsidRDefault="00A233A1" w:rsidP="00A233A1">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0133E33B" w14:textId="5F4FAF57" w:rsidR="00A233A1" w:rsidRPr="00690FA9" w:rsidRDefault="00A233A1" w:rsidP="00A233A1">
            <w:pPr>
              <w:pStyle w:val="Nadpis1"/>
              <w:rPr>
                <w:b w:val="0"/>
                <w:bCs w:val="0"/>
                <w:sz w:val="18"/>
                <w:szCs w:val="18"/>
              </w:rPr>
            </w:pPr>
          </w:p>
          <w:p w14:paraId="3EA0F147" w14:textId="77777777" w:rsidR="00A233A1" w:rsidRPr="00690FA9" w:rsidRDefault="00A233A1" w:rsidP="00A233A1">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1BF5999" w14:textId="77777777" w:rsidR="00A233A1" w:rsidRPr="00690FA9" w:rsidRDefault="00A233A1" w:rsidP="00A233A1">
            <w:pPr>
              <w:jc w:val="center"/>
              <w:rPr>
                <w:bCs/>
                <w:sz w:val="18"/>
                <w:szCs w:val="18"/>
              </w:rPr>
            </w:pPr>
            <w:r w:rsidRPr="00690FA9">
              <w:rPr>
                <w:bCs/>
                <w:sz w:val="18"/>
                <w:szCs w:val="18"/>
              </w:rPr>
              <w:t>GP - N</w:t>
            </w:r>
          </w:p>
          <w:p w14:paraId="21B6244F" w14:textId="77777777" w:rsidR="00A233A1" w:rsidRPr="00690FA9" w:rsidRDefault="00A233A1" w:rsidP="00A233A1">
            <w:pP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42B7604E" w14:textId="77777777" w:rsidR="00A233A1" w:rsidRPr="00690FA9" w:rsidRDefault="00A233A1" w:rsidP="00A233A1">
            <w:pPr>
              <w:pStyle w:val="Nadpis1"/>
              <w:rPr>
                <w:b w:val="0"/>
                <w:bCs w:val="0"/>
                <w:sz w:val="18"/>
                <w:szCs w:val="18"/>
              </w:rPr>
            </w:pPr>
          </w:p>
        </w:tc>
      </w:tr>
      <w:tr w:rsidR="00CE6DAC" w:rsidRPr="00690FA9" w14:paraId="59326A75" w14:textId="0FF678B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96F498E" w14:textId="77777777" w:rsidR="00CE6DAC" w:rsidRPr="00690FA9" w:rsidRDefault="00CE6DAC" w:rsidP="00946072">
            <w:pPr>
              <w:rPr>
                <w:sz w:val="18"/>
                <w:szCs w:val="18"/>
              </w:rPr>
            </w:pPr>
            <w:r w:rsidRPr="00690FA9">
              <w:rPr>
                <w:sz w:val="18"/>
                <w:szCs w:val="18"/>
              </w:rPr>
              <w:lastRenderedPageBreak/>
              <w:t>Č: 16</w:t>
            </w:r>
          </w:p>
          <w:p w14:paraId="7D658C59" w14:textId="77777777" w:rsidR="00CE6DAC" w:rsidRPr="00690FA9" w:rsidRDefault="00CE6DAC" w:rsidP="00946072">
            <w:pPr>
              <w:rPr>
                <w:sz w:val="18"/>
                <w:szCs w:val="18"/>
              </w:rPr>
            </w:pPr>
            <w:r w:rsidRPr="00690FA9">
              <w:rPr>
                <w:sz w:val="18"/>
                <w:szCs w:val="18"/>
              </w:rPr>
              <w:t>O: 7</w:t>
            </w:r>
          </w:p>
          <w:p w14:paraId="3BC62247"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B1DBFA8" w14:textId="77777777" w:rsidR="00CE6DAC" w:rsidRPr="00690FA9" w:rsidRDefault="00CE6DAC" w:rsidP="00946072">
            <w:pPr>
              <w:jc w:val="both"/>
              <w:rPr>
                <w:sz w:val="18"/>
                <w:szCs w:val="18"/>
              </w:rPr>
            </w:pPr>
            <w:r w:rsidRPr="00690FA9">
              <w:rPr>
                <w:sz w:val="18"/>
                <w:szCs w:val="18"/>
              </w:rPr>
              <w:t>Ak členské štáty vydávajú vnútroštátne povolenia na pobyt na účely vysokokvalifikovaného zamestnania, poskytnú držiteľom modrej karty EÚ tie isté práva na rovnaké zaobchádzanie ako tie, ktoré poskytujú držiteľom vnútroštátnych povolení na pobyt, ak je takéto rovnaké zaobchádzanie výhodnejšie ako práva stanovené v tomto článku.</w:t>
            </w:r>
          </w:p>
        </w:tc>
        <w:tc>
          <w:tcPr>
            <w:tcW w:w="201" w:type="pct"/>
            <w:tcBorders>
              <w:top w:val="single" w:sz="4" w:space="0" w:color="auto"/>
              <w:left w:val="single" w:sz="4" w:space="0" w:color="auto"/>
              <w:bottom w:val="single" w:sz="4" w:space="0" w:color="auto"/>
              <w:right w:val="single" w:sz="4" w:space="0" w:color="auto"/>
            </w:tcBorders>
          </w:tcPr>
          <w:p w14:paraId="7F4E5CE7" w14:textId="1ACF7F7C"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C4F180E"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15AC0F5"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1A931D3"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2E935AF" w14:textId="63CC2C85"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7BD4B3C" w14:textId="7E09A841" w:rsidR="00CE6DAC" w:rsidRPr="00690FA9" w:rsidRDefault="00CE6DAC" w:rsidP="00946072">
            <w:pPr>
              <w:pStyle w:val="Nadpis1"/>
              <w:rPr>
                <w:b w:val="0"/>
                <w:bCs w:val="0"/>
                <w:sz w:val="18"/>
                <w:szCs w:val="18"/>
              </w:rPr>
            </w:pPr>
          </w:p>
          <w:p w14:paraId="63FC1805"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502DB17"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D81B8ED" w14:textId="77777777" w:rsidR="00CE6DAC" w:rsidRPr="00690FA9" w:rsidRDefault="00CE6DAC" w:rsidP="00946072">
            <w:pPr>
              <w:pStyle w:val="Nadpis1"/>
              <w:rPr>
                <w:b w:val="0"/>
                <w:bCs w:val="0"/>
                <w:sz w:val="18"/>
                <w:szCs w:val="18"/>
              </w:rPr>
            </w:pPr>
          </w:p>
        </w:tc>
      </w:tr>
      <w:tr w:rsidR="00CE6DAC" w:rsidRPr="00690FA9" w14:paraId="78F31584" w14:textId="74A061FE" w:rsidTr="000E5E48">
        <w:tc>
          <w:tcPr>
            <w:tcW w:w="175" w:type="pct"/>
            <w:tcBorders>
              <w:top w:val="single" w:sz="4" w:space="0" w:color="auto"/>
              <w:left w:val="single" w:sz="4" w:space="0" w:color="auto"/>
              <w:bottom w:val="single" w:sz="4" w:space="0" w:color="auto"/>
              <w:right w:val="single" w:sz="4" w:space="0" w:color="auto"/>
            </w:tcBorders>
          </w:tcPr>
          <w:p w14:paraId="7E2AE0E5" w14:textId="77777777" w:rsidR="00CE6DAC" w:rsidRPr="00690FA9" w:rsidRDefault="00CE6DAC" w:rsidP="00946072">
            <w:pPr>
              <w:rPr>
                <w:sz w:val="18"/>
                <w:szCs w:val="18"/>
              </w:rPr>
            </w:pPr>
            <w:r w:rsidRPr="00690FA9">
              <w:rPr>
                <w:sz w:val="18"/>
                <w:szCs w:val="18"/>
              </w:rPr>
              <w:t>Č: 17</w:t>
            </w:r>
          </w:p>
          <w:p w14:paraId="4E029B97" w14:textId="77777777" w:rsidR="00CE6DAC" w:rsidRPr="00690FA9" w:rsidRDefault="00CE6DAC" w:rsidP="00946072">
            <w:pPr>
              <w:rPr>
                <w:sz w:val="18"/>
                <w:szCs w:val="18"/>
              </w:rPr>
            </w:pPr>
            <w:r w:rsidRPr="00690FA9">
              <w:rPr>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5517C6FF" w14:textId="77777777" w:rsidR="00CE6DAC" w:rsidRPr="00690FA9" w:rsidRDefault="00CE6DAC" w:rsidP="00946072">
            <w:pPr>
              <w:jc w:val="both"/>
              <w:rPr>
                <w:sz w:val="18"/>
                <w:szCs w:val="18"/>
              </w:rPr>
            </w:pPr>
            <w:r w:rsidRPr="00690FA9">
              <w:rPr>
                <w:sz w:val="18"/>
                <w:szCs w:val="18"/>
              </w:rPr>
              <w:t>Smernica 2003/86/ES sa uplatňuje s výhradou odchýlok uvedených v tomto článku.</w:t>
            </w:r>
          </w:p>
        </w:tc>
        <w:tc>
          <w:tcPr>
            <w:tcW w:w="201" w:type="pct"/>
            <w:tcBorders>
              <w:top w:val="single" w:sz="4" w:space="0" w:color="auto"/>
              <w:left w:val="single" w:sz="4" w:space="0" w:color="auto"/>
              <w:bottom w:val="single" w:sz="4" w:space="0" w:color="auto"/>
              <w:right w:val="single" w:sz="4" w:space="0" w:color="auto"/>
            </w:tcBorders>
          </w:tcPr>
          <w:p w14:paraId="0C3A07FF"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9516F92"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431F4C7"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B884DBB"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71AFE2A"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1955538"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D93638D"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7DC3DE4" w14:textId="77777777" w:rsidR="00CE6DAC" w:rsidRPr="00690FA9" w:rsidRDefault="00CE6DAC" w:rsidP="00946072">
            <w:pPr>
              <w:pStyle w:val="Nadpis1"/>
              <w:rPr>
                <w:b w:val="0"/>
                <w:sz w:val="18"/>
                <w:szCs w:val="18"/>
              </w:rPr>
            </w:pPr>
          </w:p>
        </w:tc>
      </w:tr>
      <w:tr w:rsidR="00CE6DAC" w:rsidRPr="00690FA9" w14:paraId="3C0BB504" w14:textId="673F2DF7" w:rsidTr="000E5E48">
        <w:trPr>
          <w:trHeight w:val="264"/>
        </w:trPr>
        <w:tc>
          <w:tcPr>
            <w:tcW w:w="175" w:type="pct"/>
            <w:tcBorders>
              <w:top w:val="single" w:sz="4" w:space="0" w:color="auto"/>
              <w:left w:val="single" w:sz="4" w:space="0" w:color="auto"/>
              <w:bottom w:val="single" w:sz="4" w:space="0" w:color="auto"/>
              <w:right w:val="single" w:sz="4" w:space="0" w:color="auto"/>
            </w:tcBorders>
          </w:tcPr>
          <w:p w14:paraId="208D506E" w14:textId="77777777" w:rsidR="00CE6DAC" w:rsidRPr="00690FA9" w:rsidRDefault="00CE6DAC" w:rsidP="00946072">
            <w:pPr>
              <w:rPr>
                <w:sz w:val="18"/>
                <w:szCs w:val="18"/>
              </w:rPr>
            </w:pPr>
            <w:r w:rsidRPr="00690FA9">
              <w:rPr>
                <w:sz w:val="18"/>
                <w:szCs w:val="18"/>
              </w:rPr>
              <w:t>Č: 17</w:t>
            </w:r>
          </w:p>
          <w:p w14:paraId="68535FF4" w14:textId="77777777" w:rsidR="00CE6DAC" w:rsidRPr="00690FA9" w:rsidRDefault="00CE6DAC" w:rsidP="00946072">
            <w:pPr>
              <w:rPr>
                <w:sz w:val="18"/>
                <w:szCs w:val="18"/>
              </w:rPr>
            </w:pPr>
            <w:r w:rsidRPr="00690FA9">
              <w:rPr>
                <w:sz w:val="18"/>
                <w:szCs w:val="18"/>
              </w:rPr>
              <w:t>O: 2</w:t>
            </w:r>
          </w:p>
          <w:p w14:paraId="6195053B"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CF6905C" w14:textId="77777777" w:rsidR="00CE6DAC" w:rsidRPr="00690FA9" w:rsidRDefault="00CE6DAC" w:rsidP="00946072">
            <w:pPr>
              <w:jc w:val="both"/>
              <w:rPr>
                <w:sz w:val="18"/>
                <w:szCs w:val="18"/>
              </w:rPr>
            </w:pPr>
            <w:r w:rsidRPr="00690FA9">
              <w:rPr>
                <w:sz w:val="18"/>
                <w:szCs w:val="18"/>
              </w:rPr>
              <w:t>Odchylne od článku 3 ods. 1 a článku 8 smernice 2003/86/ES sa zlúčenie rodiny neviaže na požiadavku, aby mal držiteľ modrej karty EÚ dostatočné vyhliadky na získanie povolenia na trvalý pobyt, mal povolenie na pobyt na obdobie aspoň jedného roka alebo aby mal za sebou určité minimálne obdobie pobytu.</w:t>
            </w:r>
          </w:p>
        </w:tc>
        <w:tc>
          <w:tcPr>
            <w:tcW w:w="201" w:type="pct"/>
            <w:tcBorders>
              <w:top w:val="single" w:sz="4" w:space="0" w:color="auto"/>
              <w:left w:val="single" w:sz="4" w:space="0" w:color="auto"/>
              <w:bottom w:val="single" w:sz="4" w:space="0" w:color="auto"/>
              <w:right w:val="single" w:sz="4" w:space="0" w:color="auto"/>
            </w:tcBorders>
          </w:tcPr>
          <w:p w14:paraId="0A0CF0CB"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D7E4748"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60815D16" w14:textId="77777777" w:rsidR="00CE6DAC" w:rsidRPr="00690FA9" w:rsidRDefault="00CE6DAC" w:rsidP="00946072">
            <w:pPr>
              <w:ind w:left="-45" w:right="-43"/>
              <w:jc w:val="center"/>
              <w:rPr>
                <w:sz w:val="18"/>
                <w:szCs w:val="18"/>
              </w:rPr>
            </w:pPr>
            <w:r w:rsidRPr="00690FA9">
              <w:rPr>
                <w:sz w:val="18"/>
                <w:szCs w:val="18"/>
              </w:rPr>
              <w:t xml:space="preserve">Z. z. </w:t>
            </w:r>
          </w:p>
          <w:p w14:paraId="05C50B73" w14:textId="77777777" w:rsidR="00CE6DAC" w:rsidRDefault="00CE6DAC" w:rsidP="00946072">
            <w:pPr>
              <w:jc w:val="center"/>
              <w:rPr>
                <w:sz w:val="18"/>
                <w:szCs w:val="18"/>
              </w:rPr>
            </w:pPr>
          </w:p>
          <w:p w14:paraId="1CE5FE0C" w14:textId="77777777" w:rsidR="00F40FE0" w:rsidRDefault="00F40FE0" w:rsidP="00946072">
            <w:pPr>
              <w:jc w:val="center"/>
              <w:rPr>
                <w:sz w:val="18"/>
                <w:szCs w:val="18"/>
              </w:rPr>
            </w:pPr>
          </w:p>
          <w:p w14:paraId="1542F5F8" w14:textId="77777777" w:rsidR="00F40FE0" w:rsidRDefault="00F40FE0" w:rsidP="00946072">
            <w:pPr>
              <w:jc w:val="center"/>
              <w:rPr>
                <w:sz w:val="18"/>
                <w:szCs w:val="18"/>
              </w:rPr>
            </w:pPr>
          </w:p>
          <w:p w14:paraId="50198659" w14:textId="77777777" w:rsidR="00F40FE0" w:rsidRDefault="00F40FE0" w:rsidP="00946072">
            <w:pPr>
              <w:jc w:val="center"/>
              <w:rPr>
                <w:sz w:val="18"/>
                <w:szCs w:val="18"/>
              </w:rPr>
            </w:pPr>
          </w:p>
          <w:p w14:paraId="0B282140" w14:textId="77777777" w:rsidR="00F40FE0" w:rsidRDefault="00F40FE0" w:rsidP="00946072">
            <w:pPr>
              <w:jc w:val="center"/>
              <w:rPr>
                <w:sz w:val="18"/>
                <w:szCs w:val="18"/>
              </w:rPr>
            </w:pPr>
          </w:p>
          <w:p w14:paraId="40D216A0" w14:textId="77777777" w:rsidR="00F40FE0" w:rsidRDefault="00F40FE0" w:rsidP="00946072">
            <w:pPr>
              <w:jc w:val="center"/>
              <w:rPr>
                <w:sz w:val="18"/>
                <w:szCs w:val="18"/>
              </w:rPr>
            </w:pPr>
          </w:p>
          <w:p w14:paraId="578608DE" w14:textId="77777777" w:rsidR="00F40FE0" w:rsidRDefault="00F40FE0" w:rsidP="00946072">
            <w:pPr>
              <w:jc w:val="center"/>
              <w:rPr>
                <w:sz w:val="18"/>
                <w:szCs w:val="18"/>
              </w:rPr>
            </w:pPr>
          </w:p>
          <w:p w14:paraId="7989A348" w14:textId="77777777" w:rsidR="00F40FE0" w:rsidRDefault="00F40FE0" w:rsidP="00946072">
            <w:pPr>
              <w:jc w:val="center"/>
              <w:rPr>
                <w:sz w:val="18"/>
                <w:szCs w:val="18"/>
              </w:rPr>
            </w:pPr>
          </w:p>
          <w:p w14:paraId="236AA96D" w14:textId="77777777" w:rsidR="00F40FE0" w:rsidRDefault="00F40FE0" w:rsidP="00946072">
            <w:pPr>
              <w:jc w:val="center"/>
              <w:rPr>
                <w:sz w:val="18"/>
                <w:szCs w:val="18"/>
              </w:rPr>
            </w:pPr>
          </w:p>
          <w:p w14:paraId="6DC54367" w14:textId="77777777" w:rsidR="00F40FE0" w:rsidRDefault="00F40FE0" w:rsidP="00946072">
            <w:pPr>
              <w:jc w:val="center"/>
              <w:rPr>
                <w:sz w:val="18"/>
                <w:szCs w:val="18"/>
              </w:rPr>
            </w:pPr>
          </w:p>
          <w:p w14:paraId="77916A07" w14:textId="77777777" w:rsidR="00F40FE0" w:rsidRDefault="00F40FE0" w:rsidP="00946072">
            <w:pPr>
              <w:jc w:val="center"/>
              <w:rPr>
                <w:sz w:val="18"/>
                <w:szCs w:val="18"/>
              </w:rPr>
            </w:pPr>
          </w:p>
          <w:p w14:paraId="550A4345" w14:textId="77777777" w:rsidR="00F40FE0" w:rsidRDefault="00F40FE0" w:rsidP="00946072">
            <w:pPr>
              <w:jc w:val="center"/>
              <w:rPr>
                <w:sz w:val="18"/>
                <w:szCs w:val="18"/>
              </w:rPr>
            </w:pPr>
          </w:p>
          <w:p w14:paraId="3D10151D" w14:textId="77777777" w:rsidR="00F40FE0" w:rsidRDefault="00F40FE0" w:rsidP="00946072">
            <w:pPr>
              <w:jc w:val="center"/>
              <w:rPr>
                <w:sz w:val="18"/>
                <w:szCs w:val="18"/>
              </w:rPr>
            </w:pPr>
          </w:p>
          <w:p w14:paraId="777257DE" w14:textId="77777777" w:rsidR="00F40FE0" w:rsidRDefault="00F40FE0" w:rsidP="00946072">
            <w:pPr>
              <w:jc w:val="center"/>
              <w:rPr>
                <w:sz w:val="18"/>
                <w:szCs w:val="18"/>
              </w:rPr>
            </w:pPr>
          </w:p>
          <w:p w14:paraId="7249C037" w14:textId="77777777" w:rsidR="00F40FE0" w:rsidRDefault="00F40FE0" w:rsidP="00946072">
            <w:pPr>
              <w:jc w:val="center"/>
              <w:rPr>
                <w:sz w:val="18"/>
                <w:szCs w:val="18"/>
              </w:rPr>
            </w:pPr>
          </w:p>
          <w:p w14:paraId="083C9C1A" w14:textId="77777777" w:rsidR="00F40FE0" w:rsidRDefault="00F40FE0" w:rsidP="00946072">
            <w:pPr>
              <w:jc w:val="center"/>
              <w:rPr>
                <w:sz w:val="18"/>
                <w:szCs w:val="18"/>
              </w:rPr>
            </w:pPr>
          </w:p>
          <w:p w14:paraId="7F259EF3" w14:textId="77777777" w:rsidR="00F40FE0" w:rsidRDefault="00F40FE0" w:rsidP="00946072">
            <w:pPr>
              <w:jc w:val="center"/>
              <w:rPr>
                <w:sz w:val="18"/>
                <w:szCs w:val="18"/>
              </w:rPr>
            </w:pPr>
          </w:p>
          <w:p w14:paraId="4D3D3905" w14:textId="77777777" w:rsidR="00F40FE0" w:rsidRDefault="00F40FE0" w:rsidP="00946072">
            <w:pPr>
              <w:jc w:val="center"/>
              <w:rPr>
                <w:sz w:val="18"/>
                <w:szCs w:val="18"/>
              </w:rPr>
            </w:pPr>
          </w:p>
          <w:p w14:paraId="5404686B" w14:textId="77777777" w:rsidR="00F40FE0" w:rsidRDefault="00F40FE0" w:rsidP="00946072">
            <w:pPr>
              <w:jc w:val="center"/>
              <w:rPr>
                <w:sz w:val="18"/>
                <w:szCs w:val="18"/>
              </w:rPr>
            </w:pPr>
          </w:p>
          <w:p w14:paraId="0D30C826" w14:textId="77777777" w:rsidR="00F40FE0" w:rsidRDefault="00F40FE0" w:rsidP="00946072">
            <w:pPr>
              <w:jc w:val="center"/>
              <w:rPr>
                <w:sz w:val="18"/>
                <w:szCs w:val="18"/>
              </w:rPr>
            </w:pPr>
          </w:p>
          <w:p w14:paraId="4237FAA6" w14:textId="77777777" w:rsidR="00F40FE0" w:rsidRDefault="00F40FE0" w:rsidP="00946072">
            <w:pPr>
              <w:jc w:val="center"/>
              <w:rPr>
                <w:sz w:val="18"/>
                <w:szCs w:val="18"/>
              </w:rPr>
            </w:pPr>
          </w:p>
          <w:p w14:paraId="67E2A4E1" w14:textId="77777777" w:rsidR="00F40FE0" w:rsidRDefault="00F40FE0" w:rsidP="00946072">
            <w:pPr>
              <w:jc w:val="center"/>
              <w:rPr>
                <w:sz w:val="18"/>
                <w:szCs w:val="18"/>
              </w:rPr>
            </w:pPr>
          </w:p>
          <w:p w14:paraId="5DDCFD37" w14:textId="697D01E0" w:rsidR="00F40FE0" w:rsidRPr="00690FA9" w:rsidRDefault="00F40FE0" w:rsidP="00946072">
            <w:pPr>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0A225B5" w14:textId="08DCB82A" w:rsidR="0012306B" w:rsidRPr="00F40FE0" w:rsidRDefault="003E7700" w:rsidP="00946072">
            <w:pPr>
              <w:pStyle w:val="Normlny0"/>
              <w:jc w:val="center"/>
              <w:rPr>
                <w:sz w:val="18"/>
                <w:szCs w:val="18"/>
              </w:rPr>
            </w:pPr>
            <w:r w:rsidRPr="00F40FE0">
              <w:rPr>
                <w:sz w:val="18"/>
                <w:szCs w:val="18"/>
              </w:rPr>
              <w:lastRenderedPageBreak/>
              <w:t>§ 21</w:t>
            </w:r>
          </w:p>
          <w:p w14:paraId="76885DB4" w14:textId="2799630D" w:rsidR="003E7700" w:rsidRPr="00F40FE0" w:rsidRDefault="003E7700" w:rsidP="00946072">
            <w:pPr>
              <w:pStyle w:val="Normlny0"/>
              <w:jc w:val="center"/>
              <w:rPr>
                <w:sz w:val="18"/>
                <w:szCs w:val="18"/>
              </w:rPr>
            </w:pPr>
            <w:r w:rsidRPr="00F40FE0">
              <w:rPr>
                <w:sz w:val="18"/>
                <w:szCs w:val="18"/>
              </w:rPr>
              <w:t>O: 2</w:t>
            </w:r>
          </w:p>
          <w:p w14:paraId="289DCB31" w14:textId="77777777" w:rsidR="0012306B" w:rsidRPr="00F40FE0" w:rsidRDefault="0012306B" w:rsidP="00946072">
            <w:pPr>
              <w:pStyle w:val="Normlny0"/>
              <w:jc w:val="center"/>
              <w:rPr>
                <w:sz w:val="18"/>
                <w:szCs w:val="18"/>
              </w:rPr>
            </w:pPr>
          </w:p>
          <w:p w14:paraId="4A730D5E" w14:textId="77777777" w:rsidR="003E7700" w:rsidRPr="00F40FE0" w:rsidRDefault="003E7700" w:rsidP="00946072">
            <w:pPr>
              <w:pStyle w:val="Normlny0"/>
              <w:jc w:val="center"/>
              <w:rPr>
                <w:sz w:val="18"/>
                <w:szCs w:val="18"/>
              </w:rPr>
            </w:pPr>
          </w:p>
          <w:p w14:paraId="01EB1A39" w14:textId="178D73BD" w:rsidR="00CE6DAC" w:rsidRPr="00F40FE0" w:rsidRDefault="00CE6DAC" w:rsidP="00946072">
            <w:pPr>
              <w:pStyle w:val="Normlny0"/>
              <w:jc w:val="center"/>
              <w:rPr>
                <w:sz w:val="18"/>
                <w:szCs w:val="18"/>
              </w:rPr>
            </w:pPr>
            <w:r w:rsidRPr="00F40FE0">
              <w:rPr>
                <w:sz w:val="18"/>
                <w:szCs w:val="18"/>
              </w:rPr>
              <w:t>§ 27</w:t>
            </w:r>
          </w:p>
          <w:p w14:paraId="3359BE1F" w14:textId="74646E72" w:rsidR="00CE6DAC" w:rsidRPr="00F40FE0" w:rsidRDefault="00CE6DAC" w:rsidP="00946072">
            <w:pPr>
              <w:pStyle w:val="Normlny0"/>
              <w:jc w:val="center"/>
              <w:rPr>
                <w:sz w:val="18"/>
                <w:szCs w:val="18"/>
              </w:rPr>
            </w:pPr>
            <w:r w:rsidRPr="00F40FE0">
              <w:rPr>
                <w:sz w:val="18"/>
                <w:szCs w:val="18"/>
              </w:rPr>
              <w:t>O. 1</w:t>
            </w:r>
          </w:p>
          <w:p w14:paraId="14DF74B2" w14:textId="77777777" w:rsidR="00CE6DAC" w:rsidRPr="00F40FE0" w:rsidRDefault="00CE6DAC" w:rsidP="00946072">
            <w:pPr>
              <w:pStyle w:val="Normlny0"/>
              <w:jc w:val="center"/>
              <w:rPr>
                <w:sz w:val="18"/>
                <w:szCs w:val="18"/>
              </w:rPr>
            </w:pPr>
          </w:p>
          <w:p w14:paraId="3C342288" w14:textId="146D3BD0" w:rsidR="00CE6DAC" w:rsidRPr="00F40FE0" w:rsidRDefault="00CE6DAC" w:rsidP="00946072">
            <w:pPr>
              <w:pStyle w:val="Normlny0"/>
              <w:jc w:val="center"/>
              <w:rPr>
                <w:sz w:val="18"/>
                <w:szCs w:val="18"/>
              </w:rPr>
            </w:pPr>
            <w:r w:rsidRPr="00F40FE0">
              <w:rPr>
                <w:sz w:val="18"/>
                <w:szCs w:val="18"/>
              </w:rPr>
              <w:t>P. a</w:t>
            </w:r>
          </w:p>
          <w:p w14:paraId="371D8523" w14:textId="77777777" w:rsidR="00CE6DAC" w:rsidRPr="00F40FE0" w:rsidRDefault="00CE6DAC" w:rsidP="00946072">
            <w:pPr>
              <w:pStyle w:val="Normlny0"/>
              <w:jc w:val="center"/>
              <w:rPr>
                <w:sz w:val="18"/>
                <w:szCs w:val="18"/>
              </w:rPr>
            </w:pPr>
          </w:p>
          <w:p w14:paraId="02895F5E" w14:textId="77777777" w:rsidR="00CE6DAC" w:rsidRPr="00F40FE0" w:rsidRDefault="00CE6DAC" w:rsidP="00946072">
            <w:pPr>
              <w:pStyle w:val="Normlny0"/>
              <w:jc w:val="center"/>
              <w:rPr>
                <w:sz w:val="18"/>
                <w:szCs w:val="18"/>
              </w:rPr>
            </w:pPr>
          </w:p>
          <w:p w14:paraId="6B1C4FD8" w14:textId="77777777" w:rsidR="00CE6DAC" w:rsidRPr="00F40FE0" w:rsidRDefault="00CE6DAC" w:rsidP="00946072">
            <w:pPr>
              <w:pStyle w:val="Normlny0"/>
              <w:jc w:val="center"/>
              <w:rPr>
                <w:sz w:val="18"/>
                <w:szCs w:val="18"/>
              </w:rPr>
            </w:pPr>
            <w:r w:rsidRPr="00F40FE0">
              <w:rPr>
                <w:sz w:val="18"/>
                <w:szCs w:val="18"/>
              </w:rPr>
              <w:lastRenderedPageBreak/>
              <w:t>§ 27</w:t>
            </w:r>
          </w:p>
          <w:p w14:paraId="3830023D" w14:textId="779E0372" w:rsidR="00CE6DAC" w:rsidRPr="00F40FE0" w:rsidRDefault="00CE6DAC" w:rsidP="00946072">
            <w:pPr>
              <w:pStyle w:val="Normlny0"/>
              <w:jc w:val="center"/>
              <w:rPr>
                <w:sz w:val="18"/>
                <w:szCs w:val="18"/>
              </w:rPr>
            </w:pPr>
            <w:r w:rsidRPr="00F40FE0">
              <w:rPr>
                <w:sz w:val="18"/>
                <w:szCs w:val="18"/>
              </w:rPr>
              <w:t>O. 2</w:t>
            </w:r>
          </w:p>
          <w:p w14:paraId="24D2B6CD" w14:textId="3A6F327B" w:rsidR="00CE6DAC" w:rsidRPr="00F40FE0" w:rsidRDefault="00CE6DAC" w:rsidP="00946072">
            <w:pPr>
              <w:pStyle w:val="Normlny0"/>
              <w:jc w:val="center"/>
              <w:rPr>
                <w:sz w:val="18"/>
                <w:szCs w:val="18"/>
              </w:rPr>
            </w:pPr>
            <w:r w:rsidRPr="00F40FE0">
              <w:rPr>
                <w:sz w:val="18"/>
                <w:szCs w:val="18"/>
              </w:rPr>
              <w:t>P. a</w:t>
            </w:r>
          </w:p>
          <w:p w14:paraId="42BBABBE" w14:textId="5E21D5FC" w:rsidR="00CE6DAC" w:rsidRPr="00F40FE0" w:rsidRDefault="00CE6DAC" w:rsidP="00946072">
            <w:pPr>
              <w:pStyle w:val="Normlny0"/>
              <w:jc w:val="center"/>
              <w:rPr>
                <w:sz w:val="18"/>
                <w:szCs w:val="18"/>
              </w:rPr>
            </w:pPr>
            <w:r w:rsidRPr="00F40FE0">
              <w:rPr>
                <w:sz w:val="18"/>
                <w:szCs w:val="18"/>
              </w:rPr>
              <w:t>P. b</w:t>
            </w:r>
          </w:p>
          <w:p w14:paraId="34B866A0" w14:textId="77777777" w:rsidR="00CE6DAC" w:rsidRPr="00F40FE0" w:rsidRDefault="00CE6DAC" w:rsidP="00946072">
            <w:pPr>
              <w:pStyle w:val="Normlny0"/>
              <w:jc w:val="center"/>
              <w:rPr>
                <w:sz w:val="18"/>
                <w:szCs w:val="18"/>
              </w:rPr>
            </w:pPr>
          </w:p>
          <w:p w14:paraId="2145D05C" w14:textId="4F0AFD36" w:rsidR="00CE6DAC" w:rsidRPr="00F40FE0" w:rsidRDefault="00CE6DAC" w:rsidP="00946072">
            <w:pPr>
              <w:pStyle w:val="Normlny0"/>
              <w:jc w:val="center"/>
              <w:rPr>
                <w:sz w:val="18"/>
                <w:szCs w:val="18"/>
              </w:rPr>
            </w:pPr>
            <w:r w:rsidRPr="00F40FE0">
              <w:rPr>
                <w:sz w:val="18"/>
                <w:szCs w:val="18"/>
              </w:rPr>
              <w:t>P. c</w:t>
            </w:r>
          </w:p>
          <w:p w14:paraId="0E5710CC" w14:textId="7EE65548" w:rsidR="00CE6DAC" w:rsidRPr="00F40FE0" w:rsidRDefault="00CE6DAC" w:rsidP="00946072">
            <w:pPr>
              <w:pStyle w:val="Normlny0"/>
              <w:jc w:val="center"/>
              <w:rPr>
                <w:sz w:val="18"/>
                <w:szCs w:val="18"/>
              </w:rPr>
            </w:pPr>
            <w:r w:rsidRPr="00F40FE0">
              <w:rPr>
                <w:sz w:val="18"/>
                <w:szCs w:val="18"/>
              </w:rPr>
              <w:t>P. d</w:t>
            </w:r>
          </w:p>
          <w:p w14:paraId="3D2C1E81" w14:textId="15323BB9" w:rsidR="00CE6DAC" w:rsidRPr="00F40FE0" w:rsidRDefault="00CE6DAC" w:rsidP="00946072">
            <w:pPr>
              <w:pStyle w:val="Normlny0"/>
              <w:jc w:val="center"/>
              <w:rPr>
                <w:sz w:val="18"/>
                <w:szCs w:val="18"/>
              </w:rPr>
            </w:pPr>
            <w:r w:rsidRPr="00F40FE0">
              <w:rPr>
                <w:sz w:val="18"/>
                <w:szCs w:val="18"/>
              </w:rPr>
              <w:t>P. e</w:t>
            </w:r>
          </w:p>
          <w:p w14:paraId="609AFDC6" w14:textId="77777777" w:rsidR="00CE6DAC" w:rsidRPr="00F40FE0" w:rsidRDefault="00CE6DAC" w:rsidP="00946072">
            <w:pPr>
              <w:pStyle w:val="Normlny0"/>
              <w:jc w:val="center"/>
              <w:rPr>
                <w:sz w:val="18"/>
                <w:szCs w:val="18"/>
              </w:rPr>
            </w:pPr>
          </w:p>
          <w:p w14:paraId="350676A3" w14:textId="77777777" w:rsidR="00CE6DAC" w:rsidRPr="00F40FE0" w:rsidRDefault="00CE6DAC" w:rsidP="00946072">
            <w:pPr>
              <w:pStyle w:val="Normlny0"/>
              <w:jc w:val="center"/>
              <w:rPr>
                <w:sz w:val="18"/>
                <w:szCs w:val="18"/>
              </w:rPr>
            </w:pPr>
          </w:p>
          <w:p w14:paraId="54021FA8" w14:textId="77777777" w:rsidR="00CE6DAC" w:rsidRPr="00F40FE0" w:rsidRDefault="00CE6DAC" w:rsidP="00946072">
            <w:pPr>
              <w:pStyle w:val="Normlny0"/>
              <w:jc w:val="center"/>
              <w:rPr>
                <w:sz w:val="18"/>
                <w:szCs w:val="18"/>
              </w:rPr>
            </w:pPr>
          </w:p>
          <w:p w14:paraId="488332BD" w14:textId="3A811BDB" w:rsidR="00CE6DAC" w:rsidRPr="00F40FE0" w:rsidRDefault="00CE6DAC" w:rsidP="00946072">
            <w:pPr>
              <w:pStyle w:val="Normlny0"/>
              <w:jc w:val="center"/>
              <w:rPr>
                <w:sz w:val="18"/>
                <w:szCs w:val="18"/>
              </w:rPr>
            </w:pPr>
            <w:r w:rsidRPr="00F40FE0">
              <w:rPr>
                <w:sz w:val="18"/>
                <w:szCs w:val="18"/>
              </w:rPr>
              <w:t>P. f</w:t>
            </w:r>
          </w:p>
          <w:p w14:paraId="1715E3EE" w14:textId="77777777" w:rsidR="00CE6DAC" w:rsidRPr="00F40FE0" w:rsidRDefault="00CE6DAC" w:rsidP="00946072">
            <w:pPr>
              <w:pStyle w:val="Normlny0"/>
              <w:rPr>
                <w:sz w:val="18"/>
                <w:szCs w:val="18"/>
              </w:rPr>
            </w:pPr>
          </w:p>
          <w:p w14:paraId="3DD5E5B9" w14:textId="77777777" w:rsidR="00D33FC6" w:rsidRPr="00F40FE0" w:rsidRDefault="00D33FC6" w:rsidP="00946072">
            <w:pPr>
              <w:pStyle w:val="Normlny0"/>
              <w:rPr>
                <w:sz w:val="18"/>
                <w:szCs w:val="18"/>
              </w:rPr>
            </w:pPr>
          </w:p>
          <w:p w14:paraId="51DAAFE4" w14:textId="77777777" w:rsidR="00D33FC6" w:rsidRPr="00F40FE0" w:rsidRDefault="00D33FC6" w:rsidP="00946072">
            <w:pPr>
              <w:pStyle w:val="Normlny0"/>
              <w:rPr>
                <w:sz w:val="18"/>
                <w:szCs w:val="18"/>
              </w:rPr>
            </w:pPr>
          </w:p>
          <w:p w14:paraId="5457D7EF" w14:textId="503C0375" w:rsidR="00F40FE0" w:rsidRPr="00F40FE0" w:rsidRDefault="00F40FE0" w:rsidP="00D33FC6">
            <w:pPr>
              <w:pStyle w:val="Normlny0"/>
              <w:jc w:val="center"/>
              <w:rPr>
                <w:sz w:val="18"/>
                <w:szCs w:val="18"/>
              </w:rPr>
            </w:pPr>
            <w:r w:rsidRPr="00F40FE0">
              <w:rPr>
                <w:sz w:val="18"/>
                <w:szCs w:val="18"/>
              </w:rPr>
              <w:t>Č. I</w:t>
            </w:r>
          </w:p>
          <w:p w14:paraId="3E4C11B5" w14:textId="7D4ED53F" w:rsidR="00D33FC6" w:rsidRPr="00F40FE0" w:rsidRDefault="00D33FC6" w:rsidP="00D33FC6">
            <w:pPr>
              <w:pStyle w:val="Normlny0"/>
              <w:jc w:val="center"/>
              <w:rPr>
                <w:sz w:val="18"/>
                <w:szCs w:val="18"/>
              </w:rPr>
            </w:pPr>
            <w:r w:rsidRPr="00F40FE0">
              <w:rPr>
                <w:sz w:val="18"/>
                <w:szCs w:val="18"/>
              </w:rPr>
              <w:t>§ 33</w:t>
            </w:r>
          </w:p>
          <w:p w14:paraId="0750294B" w14:textId="603D2800" w:rsidR="00D33FC6" w:rsidRPr="00F40FE0" w:rsidRDefault="00D33FC6" w:rsidP="00D33FC6">
            <w:pPr>
              <w:pStyle w:val="Normlny0"/>
              <w:jc w:val="center"/>
              <w:rPr>
                <w:sz w:val="18"/>
                <w:szCs w:val="18"/>
              </w:rPr>
            </w:pPr>
            <w:r w:rsidRPr="00F40FE0">
              <w:rPr>
                <w:sz w:val="18"/>
                <w:szCs w:val="18"/>
              </w:rPr>
              <w:t xml:space="preserve">O. </w:t>
            </w:r>
            <w:r w:rsidR="004178ED" w:rsidRPr="00F40FE0">
              <w:rPr>
                <w:sz w:val="18"/>
                <w:szCs w:val="18"/>
              </w:rPr>
              <w:t>8</w:t>
            </w:r>
          </w:p>
          <w:p w14:paraId="688B64E4" w14:textId="311B3F0E" w:rsidR="004178ED" w:rsidRPr="00F40FE0" w:rsidRDefault="004178ED" w:rsidP="00D33FC6">
            <w:pPr>
              <w:pStyle w:val="Normlny0"/>
              <w:jc w:val="center"/>
              <w:rPr>
                <w:sz w:val="18"/>
                <w:szCs w:val="18"/>
              </w:rPr>
            </w:pPr>
            <w:r w:rsidRPr="00F40FE0">
              <w:rPr>
                <w:sz w:val="18"/>
                <w:szCs w:val="18"/>
              </w:rPr>
              <w:t xml:space="preserve">P: </w:t>
            </w:r>
            <w:r w:rsidR="00F40FE0" w:rsidRPr="00F40FE0">
              <w:rPr>
                <w:sz w:val="18"/>
                <w:szCs w:val="18"/>
              </w:rPr>
              <w:t>d</w:t>
            </w:r>
          </w:p>
          <w:p w14:paraId="4D9A94D2" w14:textId="77777777" w:rsidR="00D33FC6" w:rsidRPr="00F40FE0" w:rsidRDefault="00D33FC6" w:rsidP="00946072">
            <w:pPr>
              <w:pStyle w:val="Normlny0"/>
              <w:rPr>
                <w:sz w:val="18"/>
                <w:szCs w:val="18"/>
              </w:rPr>
            </w:pPr>
          </w:p>
          <w:p w14:paraId="6C3E5659" w14:textId="77777777" w:rsidR="00D33FC6" w:rsidRPr="00F40FE0" w:rsidRDefault="00D33FC6"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21FB634" w14:textId="3AEAE4DE" w:rsidR="003E7700" w:rsidRDefault="003E7700" w:rsidP="00946072">
            <w:pPr>
              <w:autoSpaceDE/>
              <w:autoSpaceDN/>
              <w:jc w:val="both"/>
              <w:rPr>
                <w:sz w:val="18"/>
                <w:szCs w:val="18"/>
              </w:rPr>
            </w:pPr>
            <w:r w:rsidRPr="003E7700">
              <w:rPr>
                <w:sz w:val="18"/>
                <w:szCs w:val="18"/>
              </w:rPr>
              <w:lastRenderedPageBreak/>
              <w:t>(2) Prechodným pobytom je aj pobyt na základe modrej karty Európskej únie (ďalej len „modrá karta“) vydanej podľa tohto zákona.</w:t>
            </w:r>
          </w:p>
          <w:p w14:paraId="2FE575E0" w14:textId="77777777" w:rsidR="003E7700" w:rsidRDefault="003E7700" w:rsidP="00946072">
            <w:pPr>
              <w:autoSpaceDE/>
              <w:autoSpaceDN/>
              <w:jc w:val="both"/>
              <w:rPr>
                <w:sz w:val="18"/>
                <w:szCs w:val="18"/>
              </w:rPr>
            </w:pPr>
          </w:p>
          <w:p w14:paraId="2E837E6F" w14:textId="10E7DA4F" w:rsidR="00CE6DAC" w:rsidRPr="00690FA9" w:rsidRDefault="00CE6DAC" w:rsidP="00946072">
            <w:pPr>
              <w:autoSpaceDE/>
              <w:autoSpaceDN/>
              <w:jc w:val="both"/>
              <w:rPr>
                <w:sz w:val="18"/>
                <w:szCs w:val="18"/>
              </w:rPr>
            </w:pPr>
            <w:r w:rsidRPr="00690FA9">
              <w:rPr>
                <w:sz w:val="18"/>
                <w:szCs w:val="18"/>
              </w:rPr>
              <w:t>Prechodný pobyt na účel zlúčenia rodiny udelí policajný útvar, ak nie sú dôvody na zamietnutie žiadosti podľa § 33 ods. 6, štátnemu príslušníkovi tretej krajiny, ktorý je</w:t>
            </w:r>
          </w:p>
          <w:p w14:paraId="6BE04BB1" w14:textId="77777777" w:rsidR="00CE6DAC" w:rsidRPr="00690FA9" w:rsidRDefault="00CE6DAC" w:rsidP="00946072">
            <w:pPr>
              <w:jc w:val="both"/>
              <w:rPr>
                <w:sz w:val="18"/>
                <w:szCs w:val="18"/>
              </w:rPr>
            </w:pPr>
            <w:r w:rsidRPr="00690FA9">
              <w:rPr>
                <w:sz w:val="18"/>
                <w:szCs w:val="18"/>
              </w:rPr>
              <w:t xml:space="preserve">a) rodinným príslušníkom štátneho príslušníka tretej krajiny s prechodným pobytom alebo s trvalým pobytom, </w:t>
            </w:r>
          </w:p>
          <w:p w14:paraId="16C4BE76" w14:textId="77777777" w:rsidR="00CE6DAC" w:rsidRPr="00690FA9" w:rsidRDefault="00CE6DAC" w:rsidP="00946072">
            <w:pPr>
              <w:autoSpaceDE/>
              <w:autoSpaceDN/>
              <w:jc w:val="both"/>
              <w:rPr>
                <w:sz w:val="18"/>
                <w:szCs w:val="18"/>
              </w:rPr>
            </w:pPr>
          </w:p>
          <w:p w14:paraId="14CB83C5" w14:textId="77777777" w:rsidR="00CE6DAC" w:rsidRPr="00690FA9" w:rsidRDefault="00CE6DAC" w:rsidP="00946072">
            <w:pPr>
              <w:rPr>
                <w:sz w:val="18"/>
                <w:szCs w:val="18"/>
              </w:rPr>
            </w:pPr>
            <w:r w:rsidRPr="00690FA9">
              <w:rPr>
                <w:sz w:val="18"/>
                <w:szCs w:val="18"/>
              </w:rPr>
              <w:lastRenderedPageBreak/>
              <w:t xml:space="preserve">Za rodinného príslušníka štátneho príslušníka tretej krajiny podľa odseku 1 písm. a)  sa považuje </w:t>
            </w:r>
          </w:p>
          <w:p w14:paraId="5E8ADA4E" w14:textId="77777777" w:rsidR="00CE6DAC" w:rsidRPr="00690FA9" w:rsidRDefault="00CE6DAC" w:rsidP="00946072">
            <w:pPr>
              <w:numPr>
                <w:ilvl w:val="1"/>
                <w:numId w:val="7"/>
              </w:numPr>
              <w:tabs>
                <w:tab w:val="clear" w:pos="1037"/>
              </w:tabs>
              <w:autoSpaceDE/>
              <w:autoSpaceDN/>
              <w:ind w:left="240" w:hanging="240"/>
              <w:jc w:val="both"/>
              <w:rPr>
                <w:sz w:val="18"/>
                <w:szCs w:val="18"/>
              </w:rPr>
            </w:pPr>
            <w:r w:rsidRPr="00690FA9">
              <w:rPr>
                <w:sz w:val="18"/>
                <w:szCs w:val="18"/>
              </w:rPr>
              <w:t>manžel; ak manželia majú najmenej 18 rokov,</w:t>
            </w:r>
          </w:p>
          <w:p w14:paraId="0FE5D5F4" w14:textId="77777777" w:rsidR="00CE6DAC" w:rsidRPr="00690FA9" w:rsidRDefault="00CE6DAC" w:rsidP="00946072">
            <w:pPr>
              <w:numPr>
                <w:ilvl w:val="1"/>
                <w:numId w:val="7"/>
              </w:numPr>
              <w:tabs>
                <w:tab w:val="clear" w:pos="1037"/>
              </w:tabs>
              <w:autoSpaceDE/>
              <w:autoSpaceDN/>
              <w:ind w:left="240" w:hanging="240"/>
              <w:jc w:val="both"/>
              <w:rPr>
                <w:sz w:val="18"/>
                <w:szCs w:val="18"/>
              </w:rPr>
            </w:pPr>
            <w:r w:rsidRPr="00690FA9">
              <w:rPr>
                <w:sz w:val="18"/>
                <w:szCs w:val="18"/>
              </w:rPr>
              <w:t>slobodné dieťa mladšie ako 18 rokov štátneho príslušníka tretej krajiny a jeho manžela,</w:t>
            </w:r>
          </w:p>
          <w:p w14:paraId="7F4DAF87" w14:textId="77777777" w:rsidR="00CE6DAC" w:rsidRPr="00690FA9" w:rsidRDefault="00CE6DAC" w:rsidP="00946072">
            <w:pPr>
              <w:numPr>
                <w:ilvl w:val="1"/>
                <w:numId w:val="7"/>
              </w:numPr>
              <w:tabs>
                <w:tab w:val="clear" w:pos="1037"/>
              </w:tabs>
              <w:autoSpaceDE/>
              <w:autoSpaceDN/>
              <w:ind w:left="240" w:hanging="240"/>
              <w:jc w:val="both"/>
              <w:rPr>
                <w:sz w:val="18"/>
                <w:szCs w:val="18"/>
              </w:rPr>
            </w:pPr>
            <w:r w:rsidRPr="00690FA9">
              <w:rPr>
                <w:sz w:val="18"/>
                <w:szCs w:val="18"/>
              </w:rPr>
              <w:t>jeho slobodné dieťa mladšie ako 18 rokov,</w:t>
            </w:r>
          </w:p>
          <w:p w14:paraId="6253CF98" w14:textId="77777777" w:rsidR="00CE6DAC" w:rsidRPr="00690FA9" w:rsidRDefault="00CE6DAC" w:rsidP="00946072">
            <w:pPr>
              <w:numPr>
                <w:ilvl w:val="1"/>
                <w:numId w:val="7"/>
              </w:numPr>
              <w:tabs>
                <w:tab w:val="clear" w:pos="1037"/>
              </w:tabs>
              <w:autoSpaceDE/>
              <w:autoSpaceDN/>
              <w:ind w:left="240" w:hanging="240"/>
              <w:jc w:val="both"/>
              <w:rPr>
                <w:sz w:val="18"/>
                <w:szCs w:val="18"/>
              </w:rPr>
            </w:pPr>
            <w:r w:rsidRPr="00690FA9">
              <w:rPr>
                <w:sz w:val="18"/>
                <w:szCs w:val="18"/>
              </w:rPr>
              <w:t>slobodné dieťa jeho manžela mladšie ako 18 rokov,</w:t>
            </w:r>
          </w:p>
          <w:p w14:paraId="444FD64E" w14:textId="77777777" w:rsidR="00CE6DAC" w:rsidRPr="00690FA9" w:rsidRDefault="00CE6DAC" w:rsidP="00946072">
            <w:pPr>
              <w:numPr>
                <w:ilvl w:val="1"/>
                <w:numId w:val="7"/>
              </w:numPr>
              <w:tabs>
                <w:tab w:val="clear" w:pos="1037"/>
              </w:tabs>
              <w:autoSpaceDE/>
              <w:autoSpaceDN/>
              <w:ind w:left="240" w:hanging="240"/>
              <w:jc w:val="both"/>
              <w:rPr>
                <w:sz w:val="18"/>
                <w:szCs w:val="18"/>
              </w:rPr>
            </w:pPr>
            <w:r w:rsidRPr="00690FA9">
              <w:rPr>
                <w:sz w:val="18"/>
                <w:szCs w:val="18"/>
              </w:rPr>
              <w:t>jeho nezaopatrené slobodné dieťa staršie ako 18 rokov alebo nezaopatrené slobodné dieťa staršie ako 18 rokov jeho manžela, ktoré sa o seba nedokáže postarať z dôvodu dlhodobého nepriaznivého zdravotného stavu,</w:t>
            </w:r>
          </w:p>
          <w:p w14:paraId="161D6694" w14:textId="77777777" w:rsidR="00CE6DAC" w:rsidRDefault="00CE6DAC" w:rsidP="00946072">
            <w:pPr>
              <w:numPr>
                <w:ilvl w:val="1"/>
                <w:numId w:val="7"/>
              </w:numPr>
              <w:tabs>
                <w:tab w:val="clear" w:pos="1037"/>
              </w:tabs>
              <w:autoSpaceDE/>
              <w:autoSpaceDN/>
              <w:ind w:left="240" w:hanging="240"/>
              <w:jc w:val="both"/>
              <w:rPr>
                <w:sz w:val="18"/>
                <w:szCs w:val="18"/>
              </w:rPr>
            </w:pPr>
            <w:r w:rsidRPr="00690FA9">
              <w:rPr>
                <w:sz w:val="18"/>
                <w:szCs w:val="18"/>
              </w:rPr>
              <w:t>jeho rodič alebo rodič jeho manžela, ktorý je odkázaný na jeho starostlivosť a v krajine odkiaľ prichádza nepožíva náležitú rodinnú podporu.</w:t>
            </w:r>
          </w:p>
          <w:p w14:paraId="00F4F7A3" w14:textId="77777777" w:rsidR="00D33FC6" w:rsidRDefault="00D33FC6" w:rsidP="00D33FC6">
            <w:pPr>
              <w:autoSpaceDE/>
              <w:autoSpaceDN/>
              <w:jc w:val="both"/>
              <w:rPr>
                <w:sz w:val="18"/>
                <w:szCs w:val="18"/>
              </w:rPr>
            </w:pPr>
          </w:p>
          <w:p w14:paraId="71E2B207" w14:textId="35DC3FB9" w:rsidR="004178ED" w:rsidRDefault="004178ED" w:rsidP="00D33FC6">
            <w:pPr>
              <w:autoSpaceDE/>
              <w:autoSpaceDN/>
              <w:jc w:val="both"/>
              <w:rPr>
                <w:sz w:val="18"/>
                <w:szCs w:val="18"/>
              </w:rPr>
            </w:pPr>
            <w:r w:rsidRPr="004178ED">
              <w:rPr>
                <w:sz w:val="18"/>
                <w:szCs w:val="18"/>
              </w:rPr>
              <w:t>(8) Policajný útvar rozhodne o žiadosti o udelenie prechodného pobytu</w:t>
            </w:r>
          </w:p>
          <w:p w14:paraId="45DD513E" w14:textId="02DCF654" w:rsidR="00D33FC6" w:rsidRPr="00690FA9" w:rsidRDefault="004178ED" w:rsidP="00D33FC6">
            <w:pPr>
              <w:autoSpaceDE/>
              <w:autoSpaceDN/>
              <w:jc w:val="both"/>
              <w:rPr>
                <w:sz w:val="18"/>
                <w:szCs w:val="18"/>
              </w:rPr>
            </w:pPr>
            <w:r w:rsidRPr="004178ED">
              <w:rPr>
                <w:sz w:val="18"/>
                <w:szCs w:val="18"/>
              </w:rPr>
              <w:t>d) v lehote, v ktorej rozhoduje o žiadosti o pobyte garanta podľa § 37 ods. 2, s ktorým štátny príslušník tretej krajiny žiada o prechodný pobyt podľa § 27, ak tieto žiadosti boli podané súčasne.</w:t>
            </w:r>
          </w:p>
        </w:tc>
        <w:tc>
          <w:tcPr>
            <w:tcW w:w="201" w:type="pct"/>
            <w:tcBorders>
              <w:top w:val="single" w:sz="4" w:space="0" w:color="auto"/>
              <w:left w:val="single" w:sz="4" w:space="0" w:color="auto"/>
              <w:bottom w:val="single" w:sz="4" w:space="0" w:color="auto"/>
              <w:right w:val="single" w:sz="4" w:space="0" w:color="auto"/>
            </w:tcBorders>
          </w:tcPr>
          <w:p w14:paraId="5682885F" w14:textId="77777777" w:rsidR="00CE6DAC" w:rsidRPr="00690FA9" w:rsidRDefault="00CE6DAC" w:rsidP="00946072">
            <w:pPr>
              <w:jc w:val="center"/>
              <w:rPr>
                <w:sz w:val="18"/>
                <w:szCs w:val="18"/>
              </w:rPr>
            </w:pPr>
            <w:r w:rsidRPr="00690FA9">
              <w:rPr>
                <w:sz w:val="18"/>
                <w:szCs w:val="18"/>
              </w:rPr>
              <w:lastRenderedPageBreak/>
              <w:t xml:space="preserve">Ú </w:t>
            </w:r>
          </w:p>
        </w:tc>
        <w:tc>
          <w:tcPr>
            <w:tcW w:w="252" w:type="pct"/>
            <w:tcBorders>
              <w:top w:val="single" w:sz="4" w:space="0" w:color="auto"/>
              <w:left w:val="single" w:sz="4" w:space="0" w:color="auto"/>
              <w:bottom w:val="single" w:sz="4" w:space="0" w:color="auto"/>
              <w:right w:val="single" w:sz="4" w:space="0" w:color="auto"/>
            </w:tcBorders>
          </w:tcPr>
          <w:p w14:paraId="68B67DF9" w14:textId="12CF61A1" w:rsidR="00CE6DAC" w:rsidRPr="00690FA9" w:rsidRDefault="00CE6DAC" w:rsidP="00946072">
            <w:pPr>
              <w:pStyle w:val="Nadpis1"/>
              <w:jc w:val="left"/>
              <w:rPr>
                <w:b w:val="0"/>
                <w:bCs w:val="0"/>
                <w:sz w:val="18"/>
                <w:szCs w:val="18"/>
              </w:rPr>
            </w:pPr>
            <w:r w:rsidRPr="00690FA9">
              <w:rPr>
                <w:b w:val="0"/>
                <w:bCs w:val="0"/>
                <w:sz w:val="18"/>
                <w:szCs w:val="18"/>
              </w:rPr>
              <w:t>Rodinný príslušník držiteľa modrej karty si môže podať žiadosť o udelen</w:t>
            </w:r>
            <w:r w:rsidRPr="00690FA9">
              <w:rPr>
                <w:b w:val="0"/>
                <w:bCs w:val="0"/>
                <w:sz w:val="18"/>
                <w:szCs w:val="18"/>
              </w:rPr>
              <w:lastRenderedPageBreak/>
              <w:t>ie prechodného pobytu na účel zlúčenia rodiny k držiteľovi modrej karty súčasne s držiteľom modrej karty (garantom), to znamená, že môže prísť na pobyt na územie Slovenskej republiky spoločne s ním.</w:t>
            </w:r>
            <w:r w:rsidR="00F1434A">
              <w:rPr>
                <w:b w:val="0"/>
                <w:bCs w:val="0"/>
                <w:sz w:val="18"/>
                <w:szCs w:val="18"/>
              </w:rPr>
              <w:t xml:space="preserve"> To znamená, že nepodmieňujeme zlúčenie rodiny ďalšími požiadavkami na strane garanta.</w:t>
            </w:r>
          </w:p>
        </w:tc>
        <w:tc>
          <w:tcPr>
            <w:tcW w:w="302" w:type="pct"/>
            <w:tcBorders>
              <w:top w:val="single" w:sz="4" w:space="0" w:color="auto"/>
              <w:left w:val="single" w:sz="4" w:space="0" w:color="auto"/>
              <w:bottom w:val="single" w:sz="4" w:space="0" w:color="auto"/>
              <w:right w:val="single" w:sz="4" w:space="0" w:color="auto"/>
            </w:tcBorders>
          </w:tcPr>
          <w:p w14:paraId="01D1AA53" w14:textId="77777777" w:rsidR="00CE6DAC" w:rsidRPr="00690FA9" w:rsidRDefault="00CE6DAC" w:rsidP="00946072">
            <w:pPr>
              <w:jc w:val="center"/>
              <w:rPr>
                <w:bCs/>
                <w:sz w:val="18"/>
                <w:szCs w:val="18"/>
              </w:rPr>
            </w:pPr>
            <w:r w:rsidRPr="00690FA9">
              <w:rPr>
                <w:bCs/>
                <w:sz w:val="18"/>
                <w:szCs w:val="18"/>
              </w:rPr>
              <w:lastRenderedPageBreak/>
              <w:t>GP - N</w:t>
            </w:r>
          </w:p>
          <w:p w14:paraId="7393AE5C" w14:textId="77777777" w:rsidR="00CE6DAC" w:rsidRPr="00690FA9" w:rsidRDefault="00CE6DAC" w:rsidP="00946072">
            <w:pPr>
              <w:rPr>
                <w:b/>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7DD34A46" w14:textId="77777777" w:rsidR="00CE6DAC" w:rsidRPr="00690FA9" w:rsidRDefault="00CE6DAC" w:rsidP="00946072">
            <w:pPr>
              <w:pStyle w:val="Nadpis1"/>
              <w:jc w:val="left"/>
              <w:rPr>
                <w:b w:val="0"/>
                <w:bCs w:val="0"/>
                <w:sz w:val="18"/>
                <w:szCs w:val="18"/>
              </w:rPr>
            </w:pPr>
          </w:p>
        </w:tc>
      </w:tr>
      <w:tr w:rsidR="00CE6DAC" w:rsidRPr="00690FA9" w14:paraId="4032721B" w14:textId="2DD54EB3"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82C2216" w14:textId="77777777" w:rsidR="00CE6DAC" w:rsidRPr="00690FA9" w:rsidRDefault="00CE6DAC" w:rsidP="00946072">
            <w:pPr>
              <w:rPr>
                <w:sz w:val="18"/>
                <w:szCs w:val="18"/>
              </w:rPr>
            </w:pPr>
            <w:r w:rsidRPr="00690FA9">
              <w:rPr>
                <w:sz w:val="18"/>
                <w:szCs w:val="18"/>
              </w:rPr>
              <w:t>Č: 17</w:t>
            </w:r>
          </w:p>
          <w:p w14:paraId="40247258" w14:textId="77777777" w:rsidR="00CE6DAC" w:rsidRPr="00690FA9" w:rsidRDefault="00CE6DAC" w:rsidP="00946072">
            <w:pPr>
              <w:rPr>
                <w:sz w:val="18"/>
                <w:szCs w:val="18"/>
              </w:rPr>
            </w:pPr>
            <w:r w:rsidRPr="00690FA9">
              <w:rPr>
                <w:sz w:val="18"/>
                <w:szCs w:val="18"/>
              </w:rPr>
              <w:t>O: 3</w:t>
            </w:r>
          </w:p>
          <w:p w14:paraId="51437754"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445B7CB" w14:textId="77777777" w:rsidR="00CE6DAC" w:rsidRPr="00690FA9" w:rsidRDefault="00CE6DAC" w:rsidP="00946072">
            <w:pPr>
              <w:jc w:val="both"/>
              <w:rPr>
                <w:sz w:val="18"/>
                <w:szCs w:val="18"/>
              </w:rPr>
            </w:pPr>
            <w:r w:rsidRPr="00690FA9">
              <w:rPr>
                <w:sz w:val="18"/>
                <w:szCs w:val="18"/>
              </w:rPr>
              <w:t xml:space="preserve">Odchylne od článku 4 ods. 1 tretieho pododseku a článku 7 ods. 2 druhého pododseku smernice 2003/86/ES sa integračné podmienky a opatrenia v nich uvedené môžu </w:t>
            </w:r>
            <w:r w:rsidRPr="00690FA9">
              <w:rPr>
                <w:sz w:val="18"/>
                <w:szCs w:val="18"/>
              </w:rPr>
              <w:lastRenderedPageBreak/>
              <w:t>uplatňovať, ale len po tom, ako sa v prípade dotknutých osôb schválilo zlúčenie rodiny.</w:t>
            </w:r>
          </w:p>
        </w:tc>
        <w:tc>
          <w:tcPr>
            <w:tcW w:w="201" w:type="pct"/>
            <w:tcBorders>
              <w:top w:val="single" w:sz="4" w:space="0" w:color="auto"/>
              <w:left w:val="single" w:sz="4" w:space="0" w:color="auto"/>
              <w:bottom w:val="single" w:sz="4" w:space="0" w:color="auto"/>
              <w:right w:val="single" w:sz="4" w:space="0" w:color="auto"/>
            </w:tcBorders>
          </w:tcPr>
          <w:p w14:paraId="21A8BE44" w14:textId="77777777" w:rsidR="00CE6DAC" w:rsidRPr="00690FA9" w:rsidRDefault="00CE6DAC"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6197F02C"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CE5AE0A"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252783F"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0DBCEB9"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B964DC6" w14:textId="77777777" w:rsidR="00CE6DAC" w:rsidRPr="00690FA9" w:rsidRDefault="00CE6DAC" w:rsidP="00946072">
            <w:pPr>
              <w:pStyle w:val="Nadpis1"/>
              <w:jc w:val="left"/>
              <w:rPr>
                <w:b w:val="0"/>
                <w:bCs w:val="0"/>
                <w:sz w:val="18"/>
                <w:szCs w:val="18"/>
              </w:rPr>
            </w:pPr>
            <w:r w:rsidRPr="00690FA9">
              <w:rPr>
                <w:b w:val="0"/>
                <w:bCs w:val="0"/>
                <w:sz w:val="18"/>
                <w:szCs w:val="18"/>
              </w:rPr>
              <w:t xml:space="preserve">Slovenská republika voči </w:t>
            </w:r>
            <w:r w:rsidRPr="00690FA9">
              <w:rPr>
                <w:b w:val="0"/>
                <w:bCs w:val="0"/>
                <w:sz w:val="18"/>
                <w:szCs w:val="18"/>
              </w:rPr>
              <w:lastRenderedPageBreak/>
              <w:t>štátnym príslušníkom tretích krajín neuplatňuje integračné opatrenia.</w:t>
            </w:r>
          </w:p>
        </w:tc>
        <w:tc>
          <w:tcPr>
            <w:tcW w:w="302" w:type="pct"/>
            <w:tcBorders>
              <w:top w:val="single" w:sz="4" w:space="0" w:color="auto"/>
              <w:left w:val="single" w:sz="4" w:space="0" w:color="auto"/>
              <w:bottom w:val="single" w:sz="4" w:space="0" w:color="auto"/>
              <w:right w:val="single" w:sz="4" w:space="0" w:color="auto"/>
            </w:tcBorders>
          </w:tcPr>
          <w:p w14:paraId="01E3BF8F" w14:textId="77777777" w:rsidR="00CE6DAC" w:rsidRPr="00690FA9" w:rsidRDefault="00CE6DAC" w:rsidP="00946072">
            <w:pPr>
              <w:pStyle w:val="Nadpis1"/>
              <w:jc w:val="left"/>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B38F8D3" w14:textId="77777777" w:rsidR="00CE6DAC" w:rsidRPr="00690FA9" w:rsidRDefault="00CE6DAC" w:rsidP="00946072">
            <w:pPr>
              <w:pStyle w:val="Nadpis1"/>
              <w:jc w:val="left"/>
              <w:rPr>
                <w:b w:val="0"/>
                <w:bCs w:val="0"/>
                <w:sz w:val="18"/>
                <w:szCs w:val="18"/>
              </w:rPr>
            </w:pPr>
          </w:p>
        </w:tc>
      </w:tr>
      <w:tr w:rsidR="00CE6DAC" w:rsidRPr="00690FA9" w14:paraId="7DDBEFD5" w14:textId="03AEA1A7" w:rsidTr="000E5E48">
        <w:trPr>
          <w:trHeight w:val="1124"/>
        </w:trPr>
        <w:tc>
          <w:tcPr>
            <w:tcW w:w="175" w:type="pct"/>
            <w:tcBorders>
              <w:top w:val="single" w:sz="4" w:space="0" w:color="auto"/>
              <w:left w:val="single" w:sz="4" w:space="0" w:color="auto"/>
              <w:bottom w:val="single" w:sz="4" w:space="0" w:color="auto"/>
              <w:right w:val="single" w:sz="4" w:space="0" w:color="auto"/>
            </w:tcBorders>
          </w:tcPr>
          <w:p w14:paraId="6A505318" w14:textId="77777777" w:rsidR="00CE6DAC" w:rsidRPr="00690FA9" w:rsidRDefault="00CE6DAC" w:rsidP="00946072">
            <w:pPr>
              <w:rPr>
                <w:sz w:val="18"/>
                <w:szCs w:val="18"/>
              </w:rPr>
            </w:pPr>
            <w:r w:rsidRPr="00690FA9">
              <w:rPr>
                <w:sz w:val="18"/>
                <w:szCs w:val="18"/>
              </w:rPr>
              <w:t>Č: 17</w:t>
            </w:r>
          </w:p>
          <w:p w14:paraId="26909F08" w14:textId="77777777" w:rsidR="00CE6DAC" w:rsidRPr="00690FA9" w:rsidRDefault="00CE6DAC" w:rsidP="00946072">
            <w:pPr>
              <w:rPr>
                <w:sz w:val="18"/>
                <w:szCs w:val="18"/>
              </w:rPr>
            </w:pPr>
            <w:r w:rsidRPr="00690FA9">
              <w:rPr>
                <w:sz w:val="18"/>
                <w:szCs w:val="18"/>
              </w:rPr>
              <w:t>O: 4</w:t>
            </w:r>
          </w:p>
          <w:p w14:paraId="1531AB2F"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D80E32C" w14:textId="77777777" w:rsidR="00CE6DAC" w:rsidRPr="00690FA9" w:rsidRDefault="00CE6DAC" w:rsidP="00946072">
            <w:pPr>
              <w:jc w:val="both"/>
              <w:rPr>
                <w:sz w:val="18"/>
                <w:szCs w:val="18"/>
              </w:rPr>
            </w:pPr>
            <w:r w:rsidRPr="00690FA9">
              <w:rPr>
                <w:sz w:val="18"/>
                <w:szCs w:val="18"/>
              </w:rPr>
              <w:t xml:space="preserve">Odchylne od článku 5 ods. 4 prvého pododseku smernice 2003/86/ES, ak sa podmienky zlúčenia rodiny splnia a úplné žiadosti sa predložia súčasne, rozhodnutia o žiadostiach rodinných príslušníkov sa príjmu a oznámia v rovnakom čase ako rozhodnutie o žiadosti o modrú kartu EÚ. Ak sa rodinní príslušníci pripoja k držiteľovi modrej karty EÚ po tom, ako mu bola udelená modrá karta EÚ, a ak sú splnené podmienky zlúčenia rodiny, rozhodnutie sa prijme a oznámi čo najskôr, najneskôr však do 90 dní odo dňa podania úplnej žiadosti. </w:t>
            </w:r>
          </w:p>
          <w:p w14:paraId="4497D232" w14:textId="77777777" w:rsidR="00CE6DAC" w:rsidRPr="00690FA9" w:rsidRDefault="00CE6DAC" w:rsidP="00946072">
            <w:pPr>
              <w:jc w:val="both"/>
              <w:rPr>
                <w:sz w:val="18"/>
                <w:szCs w:val="18"/>
              </w:rPr>
            </w:pPr>
            <w:r w:rsidRPr="00690FA9">
              <w:rPr>
                <w:sz w:val="18"/>
                <w:szCs w:val="18"/>
              </w:rPr>
              <w:t>Článok 11 ods. 2 a 3 tejto smernice sa uplatňuje zodpovedajúcim spôsobom.</w:t>
            </w:r>
          </w:p>
        </w:tc>
        <w:tc>
          <w:tcPr>
            <w:tcW w:w="201" w:type="pct"/>
            <w:tcBorders>
              <w:top w:val="single" w:sz="4" w:space="0" w:color="auto"/>
              <w:left w:val="single" w:sz="4" w:space="0" w:color="auto"/>
              <w:bottom w:val="single" w:sz="4" w:space="0" w:color="auto"/>
              <w:right w:val="single" w:sz="4" w:space="0" w:color="auto"/>
            </w:tcBorders>
          </w:tcPr>
          <w:p w14:paraId="0F679F62"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6C08699" w14:textId="77777777" w:rsidR="00CE6DAC" w:rsidRPr="00690FA9" w:rsidRDefault="00CE6DAC" w:rsidP="00946072">
            <w:pPr>
              <w:jc w:val="center"/>
              <w:rPr>
                <w:bCs/>
                <w:sz w:val="18"/>
                <w:szCs w:val="18"/>
              </w:rPr>
            </w:pPr>
            <w:r w:rsidRPr="00690FA9">
              <w:rPr>
                <w:bCs/>
                <w:sz w:val="18"/>
                <w:szCs w:val="18"/>
              </w:rPr>
              <w:t>návrh zákona</w:t>
            </w:r>
          </w:p>
          <w:p w14:paraId="32F88635" w14:textId="77777777" w:rsidR="00CE6DAC" w:rsidRPr="00690FA9" w:rsidRDefault="00CE6DAC" w:rsidP="00946072">
            <w:pPr>
              <w:jc w:val="center"/>
              <w:rPr>
                <w:bCs/>
                <w:sz w:val="18"/>
                <w:szCs w:val="18"/>
              </w:rPr>
            </w:pPr>
          </w:p>
          <w:p w14:paraId="034164F1" w14:textId="77777777" w:rsidR="00CE6DAC" w:rsidRPr="00690FA9" w:rsidRDefault="00CE6DAC" w:rsidP="00946072">
            <w:pPr>
              <w:jc w:val="center"/>
              <w:rPr>
                <w:bCs/>
                <w:sz w:val="18"/>
                <w:szCs w:val="18"/>
              </w:rPr>
            </w:pPr>
          </w:p>
          <w:p w14:paraId="7ECA222D" w14:textId="77777777" w:rsidR="00CE6DAC" w:rsidRPr="00690FA9" w:rsidRDefault="00CE6DAC" w:rsidP="00946072">
            <w:pPr>
              <w:jc w:val="center"/>
              <w:rPr>
                <w:bCs/>
                <w:sz w:val="18"/>
                <w:szCs w:val="18"/>
              </w:rPr>
            </w:pPr>
          </w:p>
          <w:p w14:paraId="2B8E1422" w14:textId="77777777" w:rsidR="00CE6DAC" w:rsidRPr="00690FA9" w:rsidRDefault="00CE6DAC" w:rsidP="00946072">
            <w:pPr>
              <w:jc w:val="center"/>
              <w:rPr>
                <w:bCs/>
                <w:sz w:val="18"/>
                <w:szCs w:val="18"/>
              </w:rPr>
            </w:pPr>
          </w:p>
          <w:p w14:paraId="04A7299B" w14:textId="77777777" w:rsidR="00CE6DAC" w:rsidRPr="00690FA9" w:rsidRDefault="00CE6DAC" w:rsidP="00946072">
            <w:pPr>
              <w:jc w:val="center"/>
              <w:rPr>
                <w:bCs/>
                <w:sz w:val="18"/>
                <w:szCs w:val="18"/>
              </w:rPr>
            </w:pPr>
          </w:p>
          <w:p w14:paraId="34CDAE07" w14:textId="77777777" w:rsidR="00A301FA" w:rsidRDefault="00A301FA" w:rsidP="00946072">
            <w:pPr>
              <w:ind w:left="-45" w:right="-43"/>
              <w:jc w:val="center"/>
              <w:rPr>
                <w:sz w:val="18"/>
                <w:szCs w:val="18"/>
              </w:rPr>
            </w:pPr>
          </w:p>
          <w:p w14:paraId="519A103E" w14:textId="77777777" w:rsidR="00A301FA" w:rsidRPr="00690FA9" w:rsidRDefault="00A301FA" w:rsidP="00946072">
            <w:pPr>
              <w:ind w:left="-45" w:right="-43"/>
              <w:jc w:val="center"/>
              <w:rPr>
                <w:sz w:val="18"/>
                <w:szCs w:val="18"/>
              </w:rPr>
            </w:pPr>
          </w:p>
          <w:p w14:paraId="5C15F07E" w14:textId="659FEA5E" w:rsidR="00CE6DAC" w:rsidRPr="00703ED5" w:rsidRDefault="00CE6DAC" w:rsidP="00946072">
            <w:pPr>
              <w:jc w:val="center"/>
              <w:rPr>
                <w:strike/>
                <w:color w:val="FF0000"/>
                <w:sz w:val="18"/>
                <w:szCs w:val="18"/>
              </w:rPr>
            </w:pPr>
            <w:r w:rsidRPr="00703ED5">
              <w:rPr>
                <w:strike/>
                <w:color w:val="FF0000"/>
                <w:sz w:val="18"/>
                <w:szCs w:val="18"/>
              </w:rPr>
              <w:t xml:space="preserve">. </w:t>
            </w:r>
          </w:p>
          <w:p w14:paraId="50B7EDB6"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1280028" w14:textId="08C41B03" w:rsidR="00CE6DAC" w:rsidRPr="00690FA9" w:rsidRDefault="00CE6DAC" w:rsidP="00946072">
            <w:pPr>
              <w:pStyle w:val="Normlny0"/>
              <w:jc w:val="center"/>
              <w:rPr>
                <w:sz w:val="18"/>
                <w:szCs w:val="18"/>
              </w:rPr>
            </w:pPr>
            <w:r w:rsidRPr="00690FA9">
              <w:rPr>
                <w:sz w:val="18"/>
                <w:szCs w:val="18"/>
              </w:rPr>
              <w:t>Č. I</w:t>
            </w:r>
          </w:p>
          <w:p w14:paraId="3B273416" w14:textId="3BDDA5A2" w:rsidR="00CE6DAC" w:rsidRPr="00690FA9" w:rsidRDefault="00CE6DAC" w:rsidP="00946072">
            <w:pPr>
              <w:pStyle w:val="Normlny0"/>
              <w:jc w:val="center"/>
              <w:rPr>
                <w:sz w:val="18"/>
                <w:szCs w:val="18"/>
              </w:rPr>
            </w:pPr>
            <w:r w:rsidRPr="00690FA9">
              <w:rPr>
                <w:sz w:val="18"/>
                <w:szCs w:val="18"/>
              </w:rPr>
              <w:t>§ 33</w:t>
            </w:r>
          </w:p>
          <w:p w14:paraId="6A060914" w14:textId="25E9DDAC" w:rsidR="00CE6DAC" w:rsidRPr="00690FA9" w:rsidRDefault="00CE6DAC" w:rsidP="00946072">
            <w:pPr>
              <w:pStyle w:val="Normlny0"/>
              <w:jc w:val="center"/>
              <w:rPr>
                <w:sz w:val="18"/>
                <w:szCs w:val="18"/>
              </w:rPr>
            </w:pPr>
            <w:r w:rsidRPr="00690FA9">
              <w:rPr>
                <w:sz w:val="18"/>
                <w:szCs w:val="18"/>
              </w:rPr>
              <w:t>O. 8</w:t>
            </w:r>
          </w:p>
          <w:p w14:paraId="04974359" w14:textId="29C937F6" w:rsidR="00CE6DAC" w:rsidRPr="00690FA9" w:rsidRDefault="00CE6DAC" w:rsidP="00946072">
            <w:pPr>
              <w:pStyle w:val="Normlny0"/>
              <w:jc w:val="center"/>
              <w:rPr>
                <w:sz w:val="18"/>
                <w:szCs w:val="18"/>
              </w:rPr>
            </w:pPr>
            <w:r w:rsidRPr="00690FA9">
              <w:rPr>
                <w:sz w:val="18"/>
                <w:szCs w:val="18"/>
              </w:rPr>
              <w:t>P. a</w:t>
            </w:r>
          </w:p>
          <w:p w14:paraId="63F2DE21" w14:textId="094AD713" w:rsidR="00CE6DAC" w:rsidRPr="00690FA9" w:rsidRDefault="00CE6DAC" w:rsidP="00946072">
            <w:pPr>
              <w:pStyle w:val="Normlny0"/>
              <w:jc w:val="center"/>
              <w:rPr>
                <w:sz w:val="18"/>
                <w:szCs w:val="18"/>
              </w:rPr>
            </w:pPr>
            <w:r w:rsidRPr="00690FA9">
              <w:rPr>
                <w:sz w:val="18"/>
                <w:szCs w:val="18"/>
              </w:rPr>
              <w:t>P. d</w:t>
            </w:r>
          </w:p>
          <w:p w14:paraId="77408C80" w14:textId="77777777" w:rsidR="00CE6DAC" w:rsidRPr="00690FA9" w:rsidRDefault="00CE6DAC" w:rsidP="00946072">
            <w:pPr>
              <w:pStyle w:val="Normlny0"/>
              <w:jc w:val="center"/>
              <w:rPr>
                <w:sz w:val="18"/>
                <w:szCs w:val="18"/>
              </w:rPr>
            </w:pPr>
          </w:p>
          <w:p w14:paraId="768EB18D" w14:textId="77777777" w:rsidR="00CE6DAC" w:rsidRPr="00690FA9" w:rsidRDefault="00CE6DAC" w:rsidP="00946072">
            <w:pPr>
              <w:pStyle w:val="Normlny0"/>
              <w:jc w:val="center"/>
              <w:rPr>
                <w:sz w:val="18"/>
                <w:szCs w:val="18"/>
              </w:rPr>
            </w:pPr>
          </w:p>
          <w:p w14:paraId="5B3E5CAB" w14:textId="77777777" w:rsidR="00CE6DAC" w:rsidRPr="00690FA9" w:rsidRDefault="00CE6DAC" w:rsidP="00946072">
            <w:pPr>
              <w:pStyle w:val="Normlny0"/>
              <w:jc w:val="center"/>
              <w:rPr>
                <w:sz w:val="18"/>
                <w:szCs w:val="18"/>
              </w:rPr>
            </w:pPr>
          </w:p>
          <w:p w14:paraId="6D2439E1" w14:textId="77777777" w:rsidR="00CE6DAC" w:rsidRDefault="00CE6DAC" w:rsidP="00946072">
            <w:pPr>
              <w:pStyle w:val="Normlny0"/>
              <w:jc w:val="center"/>
              <w:rPr>
                <w:sz w:val="18"/>
                <w:szCs w:val="18"/>
              </w:rPr>
            </w:pPr>
          </w:p>
          <w:p w14:paraId="01DF387E" w14:textId="253A05F4"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8BB3D39" w14:textId="1FCB99BC" w:rsidR="00CE6DAC" w:rsidRPr="00690FA9" w:rsidRDefault="00CE6DAC" w:rsidP="00F62120">
            <w:pPr>
              <w:autoSpaceDE/>
              <w:autoSpaceDN/>
              <w:jc w:val="both"/>
              <w:rPr>
                <w:sz w:val="18"/>
                <w:szCs w:val="18"/>
              </w:rPr>
            </w:pPr>
            <w:r w:rsidRPr="00690FA9">
              <w:rPr>
                <w:sz w:val="18"/>
                <w:szCs w:val="18"/>
              </w:rPr>
              <w:t xml:space="preserve">(8) Policajný útvar rozhodne o žiadosti o udelenie prechodného pobytu </w:t>
            </w:r>
          </w:p>
          <w:p w14:paraId="323182F6" w14:textId="2228A321" w:rsidR="00CE6DAC" w:rsidRPr="00690FA9" w:rsidRDefault="00CE6DAC" w:rsidP="00F62120">
            <w:pPr>
              <w:autoSpaceDE/>
              <w:autoSpaceDN/>
              <w:jc w:val="both"/>
              <w:rPr>
                <w:sz w:val="18"/>
                <w:szCs w:val="18"/>
              </w:rPr>
            </w:pPr>
            <w:r w:rsidRPr="00690FA9">
              <w:rPr>
                <w:sz w:val="18"/>
                <w:szCs w:val="18"/>
              </w:rPr>
              <w:t>a) do 90 dní,</w:t>
            </w:r>
          </w:p>
          <w:p w14:paraId="3079DC14" w14:textId="77777777" w:rsidR="00CE6DAC" w:rsidRPr="00690FA9" w:rsidRDefault="00CE6DAC" w:rsidP="00946072">
            <w:pPr>
              <w:autoSpaceDE/>
              <w:autoSpaceDN/>
              <w:jc w:val="both"/>
              <w:rPr>
                <w:sz w:val="18"/>
                <w:szCs w:val="18"/>
              </w:rPr>
            </w:pPr>
          </w:p>
          <w:p w14:paraId="72A16B51" w14:textId="2AB11FBA" w:rsidR="00CE6DAC" w:rsidRDefault="00CE6DAC" w:rsidP="00946072">
            <w:pPr>
              <w:autoSpaceDE/>
              <w:autoSpaceDN/>
              <w:jc w:val="both"/>
              <w:rPr>
                <w:sz w:val="18"/>
                <w:szCs w:val="18"/>
              </w:rPr>
            </w:pPr>
            <w:r w:rsidRPr="00690FA9">
              <w:rPr>
                <w:sz w:val="18"/>
                <w:szCs w:val="18"/>
              </w:rPr>
              <w:t>d) v lehote, v ktorej rozhoduje o žiadosti o pobyte garanta podľa § 37 ods. 2, s ktorým štátny príslušník tretej krajiny žiada o prechodný pobyt podľa § 27 v prípade, ak tieto žiadosti boli podané súčasne.</w:t>
            </w:r>
          </w:p>
          <w:p w14:paraId="579DC413" w14:textId="77777777" w:rsidR="00A301FA" w:rsidRDefault="00A301FA" w:rsidP="00946072">
            <w:pPr>
              <w:autoSpaceDE/>
              <w:autoSpaceDN/>
              <w:jc w:val="both"/>
              <w:rPr>
                <w:sz w:val="18"/>
                <w:szCs w:val="18"/>
              </w:rPr>
            </w:pPr>
          </w:p>
          <w:p w14:paraId="6F3A8D6C" w14:textId="7D2B49CD" w:rsidR="00CE6DAC" w:rsidRPr="00690FA9" w:rsidRDefault="00CE6DAC" w:rsidP="00946072">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4504EE3"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7EF2E9D"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BAD6DC5" w14:textId="77777777" w:rsidR="00CE6DAC" w:rsidRPr="00690FA9" w:rsidRDefault="00CE6DAC" w:rsidP="00946072">
            <w:pPr>
              <w:jc w:val="center"/>
              <w:rPr>
                <w:bCs/>
                <w:sz w:val="18"/>
                <w:szCs w:val="18"/>
              </w:rPr>
            </w:pPr>
            <w:r w:rsidRPr="00690FA9">
              <w:rPr>
                <w:bCs/>
                <w:sz w:val="18"/>
                <w:szCs w:val="18"/>
              </w:rPr>
              <w:t>GP - N</w:t>
            </w:r>
          </w:p>
          <w:p w14:paraId="25491D49"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5D7C45D4" w14:textId="77777777" w:rsidR="00CE6DAC" w:rsidRPr="00690FA9" w:rsidRDefault="00CE6DAC" w:rsidP="00946072">
            <w:pPr>
              <w:pStyle w:val="Nadpis1"/>
              <w:rPr>
                <w:b w:val="0"/>
                <w:sz w:val="18"/>
                <w:szCs w:val="18"/>
              </w:rPr>
            </w:pPr>
          </w:p>
        </w:tc>
      </w:tr>
      <w:tr w:rsidR="00CE6DAC" w:rsidRPr="00690FA9" w14:paraId="045CA6F6" w14:textId="038FBEC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98CC46C" w14:textId="7D582D87" w:rsidR="00CE6DAC" w:rsidRPr="00690FA9" w:rsidRDefault="00CE6DAC" w:rsidP="00946072">
            <w:pPr>
              <w:rPr>
                <w:sz w:val="18"/>
                <w:szCs w:val="18"/>
              </w:rPr>
            </w:pPr>
            <w:r w:rsidRPr="00690FA9">
              <w:rPr>
                <w:sz w:val="18"/>
                <w:szCs w:val="18"/>
              </w:rPr>
              <w:t>Č: 17</w:t>
            </w:r>
          </w:p>
          <w:p w14:paraId="285861CA" w14:textId="77777777" w:rsidR="00CE6DAC" w:rsidRPr="00690FA9" w:rsidRDefault="00CE6DAC" w:rsidP="00946072">
            <w:pPr>
              <w:rPr>
                <w:sz w:val="18"/>
                <w:szCs w:val="18"/>
              </w:rPr>
            </w:pPr>
            <w:r w:rsidRPr="00690FA9">
              <w:rPr>
                <w:sz w:val="18"/>
                <w:szCs w:val="18"/>
              </w:rPr>
              <w:t>O: 5</w:t>
            </w:r>
          </w:p>
          <w:p w14:paraId="61AC5447"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B2A1617" w14:textId="77777777" w:rsidR="00CE6DAC" w:rsidRPr="00690FA9" w:rsidRDefault="00CE6DAC" w:rsidP="00946072">
            <w:pPr>
              <w:jc w:val="both"/>
              <w:rPr>
                <w:sz w:val="18"/>
                <w:szCs w:val="18"/>
              </w:rPr>
            </w:pPr>
            <w:r w:rsidRPr="00690FA9">
              <w:rPr>
                <w:sz w:val="18"/>
                <w:szCs w:val="18"/>
              </w:rPr>
              <w:t>Odchylne od článku 13 ods. 2 a 3 smernice 2003/86/ES je obdobie platnosti povolení na pobyt rodinných príslušníkov rovnaká ako pri držiteľovi modrej karty EÚ, pokiaľ to umožňuje obdobie platnosti ich cestovných dokladov.</w:t>
            </w:r>
          </w:p>
        </w:tc>
        <w:tc>
          <w:tcPr>
            <w:tcW w:w="201" w:type="pct"/>
            <w:tcBorders>
              <w:top w:val="single" w:sz="4" w:space="0" w:color="auto"/>
              <w:left w:val="single" w:sz="4" w:space="0" w:color="auto"/>
              <w:bottom w:val="single" w:sz="4" w:space="0" w:color="auto"/>
              <w:right w:val="single" w:sz="4" w:space="0" w:color="auto"/>
            </w:tcBorders>
          </w:tcPr>
          <w:p w14:paraId="089E3239"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7F95B39" w14:textId="77777777" w:rsidR="00CE6DAC" w:rsidRPr="00690FA9" w:rsidRDefault="00CE6DAC" w:rsidP="00946072">
            <w:pPr>
              <w:ind w:left="-45" w:right="-43"/>
              <w:jc w:val="center"/>
              <w:rPr>
                <w:sz w:val="18"/>
                <w:szCs w:val="18"/>
              </w:rPr>
            </w:pPr>
            <w:r w:rsidRPr="00690FA9">
              <w:rPr>
                <w:sz w:val="18"/>
                <w:szCs w:val="18"/>
              </w:rPr>
              <w:t xml:space="preserve">Zákon č. 404/2011 Z. z. </w:t>
            </w:r>
          </w:p>
          <w:p w14:paraId="742D5B1E"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B0D7DB2" w14:textId="77777777" w:rsidR="00CE6DAC" w:rsidRPr="00690FA9" w:rsidRDefault="00CE6DAC" w:rsidP="00946072">
            <w:pPr>
              <w:jc w:val="center"/>
              <w:rPr>
                <w:sz w:val="18"/>
                <w:szCs w:val="18"/>
              </w:rPr>
            </w:pPr>
            <w:r w:rsidRPr="00690FA9">
              <w:rPr>
                <w:sz w:val="18"/>
                <w:szCs w:val="18"/>
              </w:rPr>
              <w:t>§ 27</w:t>
            </w:r>
          </w:p>
          <w:p w14:paraId="1F9BC971" w14:textId="5FB18D0C" w:rsidR="00CE6DAC" w:rsidRPr="00690FA9" w:rsidRDefault="00CE6DAC" w:rsidP="00946072">
            <w:pPr>
              <w:jc w:val="center"/>
              <w:rPr>
                <w:sz w:val="18"/>
                <w:szCs w:val="18"/>
              </w:rPr>
            </w:pPr>
            <w:r w:rsidRPr="00690FA9">
              <w:rPr>
                <w:sz w:val="18"/>
                <w:szCs w:val="18"/>
              </w:rPr>
              <w:t>O. 5</w:t>
            </w:r>
          </w:p>
          <w:p w14:paraId="368BBB3C" w14:textId="77777777" w:rsidR="00CE6DAC" w:rsidRPr="00690FA9" w:rsidRDefault="00CE6DAC" w:rsidP="00946072">
            <w:pP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B87980C" w14:textId="77777777" w:rsidR="00CE6DAC" w:rsidRDefault="00CE6DAC" w:rsidP="00946072">
            <w:pPr>
              <w:jc w:val="both"/>
              <w:rPr>
                <w:sz w:val="18"/>
                <w:szCs w:val="18"/>
              </w:rPr>
            </w:pPr>
            <w:r w:rsidRPr="00690FA9">
              <w:rPr>
                <w:sz w:val="18"/>
                <w:szCs w:val="18"/>
              </w:rPr>
              <w:t>Prechodný pobyt na účel zlúčenia rodiny sa udeľuje do skončenia platnosti pobytu štátneho príslušníka tretej krajiny, ku ktorému si štátny príslušník tretej krajiny uvedený v odseku 1 uplatňuje právo na zlúčenie rodiny, najviac však na päť rokov.</w:t>
            </w:r>
          </w:p>
          <w:p w14:paraId="3BE0B3F0" w14:textId="77777777" w:rsidR="00545F57" w:rsidRDefault="00545F57" w:rsidP="00946072">
            <w:pPr>
              <w:jc w:val="both"/>
              <w:rPr>
                <w:sz w:val="18"/>
                <w:szCs w:val="18"/>
              </w:rPr>
            </w:pPr>
          </w:p>
          <w:p w14:paraId="299AB5B4" w14:textId="77777777" w:rsidR="00545F57" w:rsidRPr="00690FA9" w:rsidRDefault="00545F57"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F398A1E"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D745E90" w14:textId="0087F9F5" w:rsidR="00CE6DAC" w:rsidRPr="00E44BE7" w:rsidRDefault="00703ED5" w:rsidP="00703ED5">
            <w:pPr>
              <w:pStyle w:val="Nadpis1"/>
              <w:rPr>
                <w:b w:val="0"/>
                <w:sz w:val="18"/>
                <w:szCs w:val="18"/>
              </w:rPr>
            </w:pPr>
            <w:r w:rsidRPr="00E44BE7">
              <w:rPr>
                <w:b w:val="0"/>
                <w:sz w:val="18"/>
                <w:szCs w:val="18"/>
              </w:rPr>
              <w:t>Národná legislatíva neobmedzuje p</w:t>
            </w:r>
            <w:r w:rsidR="00545F57" w:rsidRPr="00E44BE7">
              <w:rPr>
                <w:b w:val="0"/>
                <w:sz w:val="18"/>
                <w:szCs w:val="18"/>
              </w:rPr>
              <w:t>latnosť dokladu o pobyte  platnosťou cestovného dokladu</w:t>
            </w:r>
          </w:p>
        </w:tc>
        <w:tc>
          <w:tcPr>
            <w:tcW w:w="302" w:type="pct"/>
            <w:tcBorders>
              <w:top w:val="single" w:sz="4" w:space="0" w:color="auto"/>
              <w:left w:val="single" w:sz="4" w:space="0" w:color="auto"/>
              <w:bottom w:val="single" w:sz="4" w:space="0" w:color="auto"/>
              <w:right w:val="single" w:sz="4" w:space="0" w:color="auto"/>
            </w:tcBorders>
          </w:tcPr>
          <w:p w14:paraId="77C64769" w14:textId="77777777" w:rsidR="00CE6DAC" w:rsidRPr="00690FA9" w:rsidRDefault="00CE6DAC" w:rsidP="00946072">
            <w:pPr>
              <w:jc w:val="center"/>
              <w:rPr>
                <w:bCs/>
                <w:sz w:val="18"/>
                <w:szCs w:val="18"/>
              </w:rPr>
            </w:pPr>
            <w:r w:rsidRPr="00690FA9">
              <w:rPr>
                <w:bCs/>
                <w:sz w:val="18"/>
                <w:szCs w:val="18"/>
              </w:rPr>
              <w:t>GP - N</w:t>
            </w:r>
          </w:p>
          <w:p w14:paraId="5DA00CB2"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3C963C7F" w14:textId="77777777" w:rsidR="00CE6DAC" w:rsidRPr="00690FA9" w:rsidRDefault="00CE6DAC" w:rsidP="00946072">
            <w:pPr>
              <w:pStyle w:val="Nadpis1"/>
              <w:rPr>
                <w:b w:val="0"/>
                <w:sz w:val="18"/>
                <w:szCs w:val="18"/>
              </w:rPr>
            </w:pPr>
          </w:p>
        </w:tc>
      </w:tr>
      <w:tr w:rsidR="00CE6DAC" w:rsidRPr="00690FA9" w14:paraId="08B43D53" w14:textId="6A9B9F10" w:rsidTr="000E5E48">
        <w:trPr>
          <w:cantSplit/>
        </w:trPr>
        <w:tc>
          <w:tcPr>
            <w:tcW w:w="175" w:type="pct"/>
            <w:tcBorders>
              <w:top w:val="single" w:sz="4" w:space="0" w:color="auto"/>
              <w:left w:val="single" w:sz="4" w:space="0" w:color="auto"/>
              <w:bottom w:val="single" w:sz="4" w:space="0" w:color="auto"/>
              <w:right w:val="single" w:sz="4" w:space="0" w:color="auto"/>
            </w:tcBorders>
          </w:tcPr>
          <w:p w14:paraId="717DED60" w14:textId="77777777" w:rsidR="00CE6DAC" w:rsidRPr="00690FA9" w:rsidRDefault="00CE6DAC" w:rsidP="00946072">
            <w:pPr>
              <w:rPr>
                <w:sz w:val="18"/>
                <w:szCs w:val="18"/>
              </w:rPr>
            </w:pPr>
            <w:r w:rsidRPr="00690FA9">
              <w:rPr>
                <w:sz w:val="18"/>
                <w:szCs w:val="18"/>
              </w:rPr>
              <w:lastRenderedPageBreak/>
              <w:t>Č: 17</w:t>
            </w:r>
          </w:p>
          <w:p w14:paraId="07087D0E" w14:textId="77777777" w:rsidR="00CE6DAC" w:rsidRPr="00690FA9" w:rsidRDefault="00CE6DAC" w:rsidP="00946072">
            <w:pPr>
              <w:rPr>
                <w:sz w:val="18"/>
                <w:szCs w:val="18"/>
              </w:rPr>
            </w:pPr>
            <w:r w:rsidRPr="00690FA9">
              <w:rPr>
                <w:sz w:val="18"/>
                <w:szCs w:val="18"/>
              </w:rPr>
              <w:t>O: 6</w:t>
            </w:r>
          </w:p>
          <w:p w14:paraId="6BB23B41"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F981D28" w14:textId="77777777" w:rsidR="00CE6DAC" w:rsidRPr="00690FA9" w:rsidRDefault="00CE6DAC" w:rsidP="00946072">
            <w:pPr>
              <w:jc w:val="both"/>
              <w:rPr>
                <w:sz w:val="18"/>
                <w:szCs w:val="18"/>
              </w:rPr>
            </w:pPr>
            <w:r w:rsidRPr="00690FA9">
              <w:rPr>
                <w:sz w:val="18"/>
                <w:szCs w:val="18"/>
              </w:rPr>
              <w:t xml:space="preserve">Odchylne od článku 14 ods. 2 smernice 2003/86/ES neuplatňujú členské štáty žiadne časové obmedzenie, pokiaľ ide o prístup rodinných príslušníkov na pracovný trh. </w:t>
            </w:r>
          </w:p>
          <w:p w14:paraId="79A35AC6" w14:textId="77777777" w:rsidR="00CE6DAC" w:rsidRPr="00690FA9" w:rsidRDefault="00CE6DAC" w:rsidP="00946072">
            <w:pPr>
              <w:jc w:val="both"/>
              <w:rPr>
                <w:sz w:val="18"/>
                <w:szCs w:val="18"/>
              </w:rPr>
            </w:pPr>
            <w:r w:rsidRPr="00690FA9">
              <w:rPr>
                <w:sz w:val="18"/>
                <w:szCs w:val="18"/>
              </w:rPr>
              <w:t>Odchylne od článku 14 ods. 1 písm. b) uvedenej smernice a bez toho, aby boli dotknuté obmedzenia uvedené v článku 15 ods. 8 tejto smernice, majú rodinní príslušníci prístup k akémukoľvek zamestnaniu a samostatnej zárobkovej činnosti v súlade s uplatniteľnými požiadavkami podľa vnútroštátneho práva dotknutého členského štátu.</w:t>
            </w:r>
          </w:p>
        </w:tc>
        <w:tc>
          <w:tcPr>
            <w:tcW w:w="201" w:type="pct"/>
            <w:tcBorders>
              <w:top w:val="single" w:sz="4" w:space="0" w:color="auto"/>
              <w:left w:val="single" w:sz="4" w:space="0" w:color="auto"/>
              <w:bottom w:val="single" w:sz="4" w:space="0" w:color="auto"/>
              <w:right w:val="single" w:sz="4" w:space="0" w:color="auto"/>
            </w:tcBorders>
          </w:tcPr>
          <w:p w14:paraId="0ADE5691"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EABBD3D"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6D87885A" w14:textId="77777777" w:rsidR="00CE6DAC" w:rsidRPr="00690FA9" w:rsidRDefault="00CE6DAC" w:rsidP="00946072">
            <w:pPr>
              <w:ind w:left="-45" w:right="-43"/>
              <w:jc w:val="center"/>
              <w:rPr>
                <w:sz w:val="18"/>
                <w:szCs w:val="18"/>
              </w:rPr>
            </w:pPr>
            <w:r w:rsidRPr="00690FA9">
              <w:rPr>
                <w:sz w:val="18"/>
                <w:szCs w:val="18"/>
              </w:rPr>
              <w:t xml:space="preserve">Z. z. </w:t>
            </w:r>
          </w:p>
          <w:p w14:paraId="0386D192" w14:textId="77777777" w:rsidR="00CE6DAC" w:rsidRPr="00690FA9" w:rsidRDefault="00CE6DAC" w:rsidP="00946072">
            <w:pPr>
              <w:ind w:left="-45" w:right="-43"/>
              <w:jc w:val="center"/>
              <w:rPr>
                <w:sz w:val="18"/>
                <w:szCs w:val="18"/>
              </w:rPr>
            </w:pPr>
          </w:p>
          <w:p w14:paraId="66227EAA" w14:textId="77777777" w:rsidR="00CE6DAC" w:rsidRPr="00690FA9" w:rsidRDefault="00CE6DAC" w:rsidP="00946072">
            <w:pPr>
              <w:ind w:left="-45" w:right="-43"/>
              <w:jc w:val="center"/>
              <w:rPr>
                <w:sz w:val="18"/>
                <w:szCs w:val="18"/>
              </w:rPr>
            </w:pPr>
          </w:p>
          <w:p w14:paraId="54623B8A" w14:textId="0BB780FB" w:rsidR="00CE6DAC" w:rsidRPr="00690FA9" w:rsidRDefault="00CE6DAC" w:rsidP="00946072">
            <w:pPr>
              <w:ind w:left="-45" w:right="-43"/>
              <w:jc w:val="center"/>
              <w:rPr>
                <w:sz w:val="18"/>
                <w:szCs w:val="18"/>
              </w:rPr>
            </w:pPr>
          </w:p>
          <w:p w14:paraId="19DBC3B3" w14:textId="77777777" w:rsidR="00CE6DAC" w:rsidRPr="00690FA9" w:rsidRDefault="00CE6DAC" w:rsidP="00946072">
            <w:pPr>
              <w:ind w:left="-45" w:right="-43"/>
              <w:jc w:val="center"/>
              <w:rPr>
                <w:sz w:val="18"/>
                <w:szCs w:val="18"/>
              </w:rPr>
            </w:pPr>
          </w:p>
          <w:p w14:paraId="5792F9AB" w14:textId="77777777" w:rsidR="00CE6DAC" w:rsidRPr="00690FA9" w:rsidRDefault="00CE6DAC" w:rsidP="00946072">
            <w:pPr>
              <w:ind w:left="-45" w:right="-43"/>
              <w:jc w:val="center"/>
              <w:rPr>
                <w:sz w:val="18"/>
                <w:szCs w:val="18"/>
              </w:rPr>
            </w:pPr>
          </w:p>
          <w:p w14:paraId="3C80FB79" w14:textId="77777777" w:rsidR="00CE6DAC" w:rsidRPr="00690FA9" w:rsidRDefault="00CE6DAC" w:rsidP="00946072">
            <w:pPr>
              <w:ind w:left="-45" w:right="-43"/>
              <w:jc w:val="center"/>
              <w:rPr>
                <w:sz w:val="18"/>
                <w:szCs w:val="18"/>
              </w:rPr>
            </w:pPr>
          </w:p>
          <w:p w14:paraId="0EF4DDC4" w14:textId="5D85333D" w:rsidR="00CE6DAC" w:rsidRPr="00690FA9" w:rsidRDefault="00CE6DAC" w:rsidP="00946072">
            <w:pPr>
              <w:ind w:left="-45" w:right="-43"/>
              <w:jc w:val="center"/>
              <w:rPr>
                <w:sz w:val="18"/>
                <w:szCs w:val="18"/>
              </w:rPr>
            </w:pPr>
            <w:r w:rsidRPr="00690FA9">
              <w:rPr>
                <w:sz w:val="18"/>
                <w:szCs w:val="18"/>
              </w:rPr>
              <w:t>Zákon č. 5/2004 Z. z.</w:t>
            </w:r>
          </w:p>
        </w:tc>
        <w:tc>
          <w:tcPr>
            <w:tcW w:w="201" w:type="pct"/>
            <w:tcBorders>
              <w:top w:val="single" w:sz="4" w:space="0" w:color="auto"/>
              <w:left w:val="single" w:sz="4" w:space="0" w:color="auto"/>
              <w:bottom w:val="single" w:sz="4" w:space="0" w:color="auto"/>
              <w:right w:val="single" w:sz="4" w:space="0" w:color="auto"/>
            </w:tcBorders>
          </w:tcPr>
          <w:p w14:paraId="62EC6844" w14:textId="77777777" w:rsidR="00CE6DAC" w:rsidRPr="00690FA9" w:rsidRDefault="00CE6DAC" w:rsidP="00946072">
            <w:pPr>
              <w:pStyle w:val="Normlny0"/>
              <w:jc w:val="center"/>
              <w:rPr>
                <w:sz w:val="18"/>
                <w:szCs w:val="18"/>
              </w:rPr>
            </w:pPr>
            <w:r w:rsidRPr="00690FA9">
              <w:rPr>
                <w:sz w:val="18"/>
                <w:szCs w:val="18"/>
              </w:rPr>
              <w:t>§ 27</w:t>
            </w:r>
          </w:p>
          <w:p w14:paraId="2268DE28" w14:textId="0B5F8198" w:rsidR="00CE6DAC" w:rsidRPr="00690FA9" w:rsidRDefault="00CE6DAC" w:rsidP="00946072">
            <w:pPr>
              <w:pStyle w:val="Normlny0"/>
              <w:jc w:val="center"/>
              <w:rPr>
                <w:sz w:val="18"/>
                <w:szCs w:val="18"/>
              </w:rPr>
            </w:pPr>
            <w:r w:rsidRPr="00690FA9">
              <w:rPr>
                <w:sz w:val="18"/>
                <w:szCs w:val="18"/>
              </w:rPr>
              <w:t>O. 6</w:t>
            </w:r>
          </w:p>
          <w:p w14:paraId="2C1F7C20" w14:textId="77777777" w:rsidR="00CE6DAC" w:rsidRPr="00690FA9" w:rsidRDefault="00CE6DAC" w:rsidP="00946072">
            <w:pPr>
              <w:pStyle w:val="Normlny0"/>
              <w:jc w:val="center"/>
              <w:rPr>
                <w:sz w:val="18"/>
                <w:szCs w:val="18"/>
              </w:rPr>
            </w:pPr>
          </w:p>
          <w:p w14:paraId="4EE99810" w14:textId="64F5E59A" w:rsidR="00CE6DAC" w:rsidRPr="00690FA9" w:rsidRDefault="00CE6DAC" w:rsidP="00946072">
            <w:pPr>
              <w:pStyle w:val="Normlny0"/>
              <w:jc w:val="center"/>
              <w:rPr>
                <w:sz w:val="18"/>
                <w:szCs w:val="18"/>
              </w:rPr>
            </w:pPr>
          </w:p>
          <w:p w14:paraId="48763AF5" w14:textId="77777777" w:rsidR="00CE6DAC" w:rsidRPr="00690FA9" w:rsidRDefault="00CE6DAC" w:rsidP="00946072">
            <w:pPr>
              <w:pStyle w:val="Normlny0"/>
              <w:jc w:val="center"/>
              <w:rPr>
                <w:sz w:val="18"/>
                <w:szCs w:val="18"/>
              </w:rPr>
            </w:pPr>
          </w:p>
          <w:p w14:paraId="06E08560" w14:textId="77777777" w:rsidR="00CE6DAC" w:rsidRPr="00690FA9" w:rsidRDefault="00CE6DAC" w:rsidP="00946072">
            <w:pPr>
              <w:pStyle w:val="Normlny0"/>
              <w:jc w:val="center"/>
              <w:rPr>
                <w:sz w:val="18"/>
                <w:szCs w:val="18"/>
              </w:rPr>
            </w:pPr>
            <w:r w:rsidRPr="00690FA9">
              <w:rPr>
                <w:sz w:val="18"/>
                <w:szCs w:val="18"/>
              </w:rPr>
              <w:t xml:space="preserve">§ 126 </w:t>
            </w:r>
          </w:p>
          <w:p w14:paraId="742F58E1" w14:textId="693526C9" w:rsidR="00CE6DAC" w:rsidRPr="00690FA9" w:rsidRDefault="00CE6DAC" w:rsidP="00946072">
            <w:pPr>
              <w:pStyle w:val="Normlny0"/>
              <w:jc w:val="center"/>
              <w:rPr>
                <w:sz w:val="18"/>
                <w:szCs w:val="18"/>
              </w:rPr>
            </w:pPr>
            <w:r w:rsidRPr="00690FA9">
              <w:rPr>
                <w:sz w:val="18"/>
                <w:szCs w:val="18"/>
              </w:rPr>
              <w:t>O. 1</w:t>
            </w:r>
          </w:p>
          <w:p w14:paraId="40889616" w14:textId="77777777" w:rsidR="00CE6DAC" w:rsidRPr="00690FA9" w:rsidRDefault="00CE6DAC" w:rsidP="00946072">
            <w:pPr>
              <w:pStyle w:val="Normlny0"/>
              <w:jc w:val="center"/>
              <w:rPr>
                <w:sz w:val="18"/>
                <w:szCs w:val="18"/>
              </w:rPr>
            </w:pPr>
          </w:p>
          <w:p w14:paraId="63EB99E7" w14:textId="77777777" w:rsidR="00CE6DAC" w:rsidRPr="00690FA9" w:rsidRDefault="00CE6DAC" w:rsidP="00946072">
            <w:pPr>
              <w:pStyle w:val="Normlny0"/>
              <w:jc w:val="center"/>
              <w:rPr>
                <w:sz w:val="18"/>
                <w:szCs w:val="18"/>
              </w:rPr>
            </w:pPr>
          </w:p>
          <w:p w14:paraId="1E3C015D" w14:textId="77777777" w:rsidR="00CE6DAC" w:rsidRPr="00690FA9" w:rsidRDefault="00CE6DAC" w:rsidP="00946072">
            <w:pPr>
              <w:pStyle w:val="Normlny0"/>
              <w:jc w:val="center"/>
              <w:rPr>
                <w:sz w:val="18"/>
                <w:szCs w:val="18"/>
              </w:rPr>
            </w:pPr>
            <w:r w:rsidRPr="00690FA9">
              <w:rPr>
                <w:sz w:val="18"/>
                <w:szCs w:val="18"/>
              </w:rPr>
              <w:t>§ 23a</w:t>
            </w:r>
          </w:p>
          <w:p w14:paraId="0F8CFC2B" w14:textId="120C93FD" w:rsidR="00CE6DAC" w:rsidRPr="00690FA9" w:rsidRDefault="00CE6DAC" w:rsidP="00946072">
            <w:pPr>
              <w:pStyle w:val="Normlny0"/>
              <w:jc w:val="center"/>
              <w:rPr>
                <w:sz w:val="18"/>
                <w:szCs w:val="18"/>
              </w:rPr>
            </w:pPr>
            <w:r w:rsidRPr="00690FA9">
              <w:rPr>
                <w:sz w:val="18"/>
                <w:szCs w:val="18"/>
              </w:rPr>
              <w:t>P: c</w:t>
            </w:r>
          </w:p>
          <w:p w14:paraId="18189F91" w14:textId="77777777" w:rsidR="00CE6DAC" w:rsidRPr="00690FA9" w:rsidRDefault="00CE6DAC" w:rsidP="00946072">
            <w:pPr>
              <w:pStyle w:val="Normlny0"/>
              <w:jc w:val="center"/>
              <w:rPr>
                <w:sz w:val="18"/>
                <w:szCs w:val="18"/>
              </w:rPr>
            </w:pPr>
          </w:p>
          <w:p w14:paraId="6E697655" w14:textId="41B49BC6" w:rsidR="00CE6DAC" w:rsidRPr="00690FA9" w:rsidRDefault="00CE6DAC" w:rsidP="00946072">
            <w:pPr>
              <w:pStyle w:val="Normlny0"/>
              <w:jc w:val="center"/>
              <w:rPr>
                <w:sz w:val="18"/>
                <w:szCs w:val="18"/>
              </w:rPr>
            </w:pPr>
            <w:r w:rsidRPr="00690FA9">
              <w:rPr>
                <w:sz w:val="18"/>
                <w:szCs w:val="18"/>
              </w:rPr>
              <w:t>B: 2</w:t>
            </w:r>
          </w:p>
        </w:tc>
        <w:tc>
          <w:tcPr>
            <w:tcW w:w="1761" w:type="pct"/>
            <w:tcBorders>
              <w:top w:val="single" w:sz="4" w:space="0" w:color="auto"/>
              <w:left w:val="single" w:sz="4" w:space="0" w:color="auto"/>
              <w:bottom w:val="single" w:sz="4" w:space="0" w:color="auto"/>
              <w:right w:val="single" w:sz="4" w:space="0" w:color="auto"/>
            </w:tcBorders>
          </w:tcPr>
          <w:p w14:paraId="5EED9F80" w14:textId="77777777" w:rsidR="00CE6DAC" w:rsidRPr="00690FA9" w:rsidRDefault="00CE6DAC" w:rsidP="00946072">
            <w:pPr>
              <w:jc w:val="both"/>
              <w:rPr>
                <w:sz w:val="18"/>
                <w:szCs w:val="18"/>
              </w:rPr>
            </w:pPr>
            <w:r w:rsidRPr="00690FA9">
              <w:rPr>
                <w:sz w:val="18"/>
                <w:szCs w:val="18"/>
              </w:rPr>
              <w:t xml:space="preserve">(6) Štátny príslušník tretej krajiny, ktorý má prechodný pobyt na účel zlúčenia rodiny môže podnikať; to neplatí, ak ide o rodinného príslušníka podľa odseku 2 písm. e) alebo f), ktorý nesmie podnikať. </w:t>
            </w:r>
          </w:p>
          <w:p w14:paraId="5D0CDED2" w14:textId="77777777" w:rsidR="00CE6DAC" w:rsidRPr="00690FA9" w:rsidRDefault="00CE6DAC" w:rsidP="00946072">
            <w:pPr>
              <w:jc w:val="both"/>
              <w:rPr>
                <w:sz w:val="18"/>
                <w:szCs w:val="18"/>
              </w:rPr>
            </w:pPr>
          </w:p>
          <w:p w14:paraId="51CCF8A7" w14:textId="77777777" w:rsidR="00CE6DAC" w:rsidRPr="00690FA9" w:rsidRDefault="00CE6DAC" w:rsidP="00946072">
            <w:pPr>
              <w:jc w:val="both"/>
              <w:rPr>
                <w:sz w:val="18"/>
                <w:szCs w:val="18"/>
              </w:rPr>
            </w:pPr>
            <w:r w:rsidRPr="00690FA9">
              <w:rPr>
                <w:sz w:val="18"/>
                <w:szCs w:val="18"/>
              </w:rPr>
              <w:t>Cudzinec môže vstupovať do pracovnoprávneho vzťahu v rozsahu a za podmienok ustanovených osobitným predpisom.</w:t>
            </w:r>
          </w:p>
          <w:p w14:paraId="3F6BFAC1" w14:textId="77777777" w:rsidR="00CE6DAC" w:rsidRPr="00690FA9" w:rsidRDefault="00CE6DAC" w:rsidP="00946072">
            <w:pPr>
              <w:jc w:val="both"/>
              <w:rPr>
                <w:sz w:val="18"/>
                <w:szCs w:val="18"/>
              </w:rPr>
            </w:pPr>
          </w:p>
          <w:p w14:paraId="371DCD01" w14:textId="77777777" w:rsidR="00CE6DAC" w:rsidRPr="00690FA9" w:rsidRDefault="00CE6DAC" w:rsidP="00946072">
            <w:pPr>
              <w:jc w:val="both"/>
              <w:rPr>
                <w:sz w:val="18"/>
                <w:szCs w:val="18"/>
              </w:rPr>
            </w:pPr>
          </w:p>
          <w:p w14:paraId="3F612F9B" w14:textId="415782C5" w:rsidR="00CE6DAC" w:rsidRPr="00690FA9" w:rsidRDefault="00CE6DAC" w:rsidP="00946072">
            <w:pPr>
              <w:jc w:val="both"/>
              <w:rPr>
                <w:sz w:val="18"/>
                <w:szCs w:val="18"/>
              </w:rPr>
            </w:pPr>
            <w:r w:rsidRPr="00690FA9">
              <w:rPr>
                <w:sz w:val="18"/>
                <w:szCs w:val="18"/>
              </w:rPr>
              <w:t>(1) Zamestnávateľ môže zamestnávať štátneho príslušníka tretej krajiny,</w:t>
            </w:r>
          </w:p>
          <w:p w14:paraId="0E0D5564" w14:textId="31F77665" w:rsidR="00CE6DAC" w:rsidRPr="00690FA9" w:rsidRDefault="00CE6DAC" w:rsidP="00946072">
            <w:pPr>
              <w:jc w:val="both"/>
              <w:rPr>
                <w:sz w:val="18"/>
                <w:szCs w:val="18"/>
              </w:rPr>
            </w:pPr>
            <w:r w:rsidRPr="00690FA9">
              <w:rPr>
                <w:sz w:val="18"/>
                <w:szCs w:val="18"/>
              </w:rPr>
              <w:t>c) ktorý má udelený prechodný pobyt na účel zlúčenia rodiny,</w:t>
            </w:r>
          </w:p>
          <w:p w14:paraId="37510DAA" w14:textId="24686A69" w:rsidR="00CE6DAC" w:rsidRPr="00690FA9" w:rsidRDefault="00CE6DAC" w:rsidP="00946072">
            <w:pPr>
              <w:jc w:val="both"/>
              <w:rPr>
                <w:sz w:val="18"/>
                <w:szCs w:val="18"/>
              </w:rPr>
            </w:pPr>
            <w:r w:rsidRPr="00690FA9">
              <w:rPr>
                <w:sz w:val="18"/>
                <w:szCs w:val="18"/>
              </w:rPr>
              <w:t>2. ktorý je rodinným príslušníkom držiteľa modrej karty,</w:t>
            </w:r>
          </w:p>
        </w:tc>
        <w:tc>
          <w:tcPr>
            <w:tcW w:w="201" w:type="pct"/>
            <w:tcBorders>
              <w:top w:val="single" w:sz="4" w:space="0" w:color="auto"/>
              <w:left w:val="single" w:sz="4" w:space="0" w:color="auto"/>
              <w:bottom w:val="single" w:sz="4" w:space="0" w:color="auto"/>
              <w:right w:val="single" w:sz="4" w:space="0" w:color="auto"/>
            </w:tcBorders>
          </w:tcPr>
          <w:p w14:paraId="3B860C39"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08FBBE7" w14:textId="77777777" w:rsidR="00CE6DAC" w:rsidRPr="00690FA9" w:rsidRDefault="00CE6DAC" w:rsidP="00946072">
            <w:pPr>
              <w:pStyle w:val="Nadpis1"/>
              <w:rPr>
                <w:b w:val="0"/>
                <w:sz w:val="18"/>
                <w:szCs w:val="18"/>
              </w:rPr>
            </w:pPr>
          </w:p>
          <w:p w14:paraId="4528548D" w14:textId="77777777" w:rsidR="00CE6DAC" w:rsidRPr="00690FA9" w:rsidRDefault="00CE6DAC" w:rsidP="00946072">
            <w:pPr>
              <w:rPr>
                <w:sz w:val="18"/>
                <w:szCs w:val="18"/>
              </w:rPr>
            </w:pPr>
          </w:p>
          <w:p w14:paraId="37407193" w14:textId="77777777" w:rsidR="00CE6DAC" w:rsidRPr="00690FA9" w:rsidRDefault="00CE6DAC" w:rsidP="00946072">
            <w:pPr>
              <w:rPr>
                <w:sz w:val="18"/>
                <w:szCs w:val="18"/>
              </w:rPr>
            </w:pPr>
          </w:p>
          <w:p w14:paraId="3E51F1C3" w14:textId="77777777" w:rsidR="00CE6DAC" w:rsidRPr="00690FA9" w:rsidRDefault="00CE6DAC" w:rsidP="00946072">
            <w:pPr>
              <w:rPr>
                <w:sz w:val="18"/>
                <w:szCs w:val="18"/>
              </w:rPr>
            </w:pPr>
          </w:p>
          <w:p w14:paraId="68B4AC1D" w14:textId="77777777" w:rsidR="00CE6DAC" w:rsidRPr="00690FA9" w:rsidRDefault="00CE6DAC" w:rsidP="00946072">
            <w:pPr>
              <w:pStyle w:val="Nadpis1"/>
              <w:rPr>
                <w:bCs w:val="0"/>
                <w:sz w:val="18"/>
                <w:szCs w:val="18"/>
              </w:rPr>
            </w:pPr>
          </w:p>
          <w:p w14:paraId="763BD269" w14:textId="77777777" w:rsidR="00CE6DAC" w:rsidRPr="00690FA9" w:rsidRDefault="00CE6DAC" w:rsidP="00946072">
            <w:pPr>
              <w:pStyle w:val="Nadpis1"/>
              <w:rPr>
                <w:bCs w:val="0"/>
                <w:sz w:val="18"/>
                <w:szCs w:val="18"/>
              </w:rPr>
            </w:pPr>
          </w:p>
          <w:p w14:paraId="70040C57" w14:textId="77777777" w:rsidR="00CE6DAC" w:rsidRPr="00690FA9" w:rsidRDefault="00CE6DAC" w:rsidP="00946072">
            <w:pPr>
              <w:pStyle w:val="Nadpis1"/>
              <w:rPr>
                <w:bCs w:val="0"/>
                <w:sz w:val="18"/>
                <w:szCs w:val="18"/>
              </w:rPr>
            </w:pPr>
          </w:p>
          <w:p w14:paraId="665A4BBB" w14:textId="77777777" w:rsidR="00CE6DAC" w:rsidRPr="00690FA9" w:rsidRDefault="00CE6DAC" w:rsidP="00946072">
            <w:pPr>
              <w:pStyle w:val="Nadpis1"/>
              <w:rPr>
                <w:bCs w:val="0"/>
                <w:sz w:val="18"/>
                <w:szCs w:val="18"/>
              </w:rPr>
            </w:pPr>
          </w:p>
          <w:p w14:paraId="311834F4" w14:textId="5A0BA4C4" w:rsidR="00CE6DAC" w:rsidRPr="00690FA9" w:rsidRDefault="00CE6DAC" w:rsidP="00946072">
            <w:pPr>
              <w:pStyle w:val="Nadpis1"/>
              <w:rPr>
                <w:b w:val="0"/>
                <w:bCs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F9686FB" w14:textId="77777777" w:rsidR="00CE6DAC" w:rsidRPr="00690FA9" w:rsidRDefault="00CE6DAC" w:rsidP="00946072">
            <w:pPr>
              <w:jc w:val="center"/>
              <w:rPr>
                <w:bCs/>
                <w:sz w:val="18"/>
                <w:szCs w:val="18"/>
              </w:rPr>
            </w:pPr>
            <w:r w:rsidRPr="00690FA9">
              <w:rPr>
                <w:bCs/>
                <w:sz w:val="18"/>
                <w:szCs w:val="18"/>
              </w:rPr>
              <w:t>GP - N</w:t>
            </w:r>
          </w:p>
          <w:p w14:paraId="7A7A173B"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6F321B3A" w14:textId="77777777" w:rsidR="00CE6DAC" w:rsidRPr="00690FA9" w:rsidRDefault="00CE6DAC" w:rsidP="00946072">
            <w:pPr>
              <w:pStyle w:val="Nadpis1"/>
              <w:rPr>
                <w:b w:val="0"/>
                <w:sz w:val="18"/>
                <w:szCs w:val="18"/>
              </w:rPr>
            </w:pPr>
          </w:p>
        </w:tc>
      </w:tr>
      <w:tr w:rsidR="00CE6DAC" w:rsidRPr="00690FA9" w14:paraId="78234165" w14:textId="704B67EB"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5A153FA" w14:textId="77777777" w:rsidR="00CE6DAC" w:rsidRPr="00690FA9" w:rsidRDefault="00CE6DAC" w:rsidP="00946072">
            <w:pPr>
              <w:rPr>
                <w:sz w:val="18"/>
                <w:szCs w:val="18"/>
              </w:rPr>
            </w:pPr>
            <w:r w:rsidRPr="00690FA9">
              <w:rPr>
                <w:sz w:val="18"/>
                <w:szCs w:val="18"/>
              </w:rPr>
              <w:t>Č: 17</w:t>
            </w:r>
          </w:p>
          <w:p w14:paraId="191F417D" w14:textId="77777777" w:rsidR="00CE6DAC" w:rsidRPr="00690FA9" w:rsidRDefault="00CE6DAC" w:rsidP="00946072">
            <w:pPr>
              <w:rPr>
                <w:sz w:val="18"/>
                <w:szCs w:val="18"/>
              </w:rPr>
            </w:pPr>
            <w:r w:rsidRPr="00690FA9">
              <w:rPr>
                <w:sz w:val="18"/>
                <w:szCs w:val="18"/>
              </w:rPr>
              <w:t>O: 7</w:t>
            </w:r>
          </w:p>
          <w:p w14:paraId="5F201D91"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E1B369D" w14:textId="77777777" w:rsidR="00CE6DAC" w:rsidRPr="00690FA9" w:rsidRDefault="00CE6DAC" w:rsidP="00946072">
            <w:pPr>
              <w:jc w:val="both"/>
              <w:rPr>
                <w:sz w:val="18"/>
                <w:szCs w:val="18"/>
              </w:rPr>
            </w:pPr>
            <w:r w:rsidRPr="00690FA9">
              <w:rPr>
                <w:sz w:val="18"/>
                <w:szCs w:val="18"/>
              </w:rPr>
              <w:t xml:space="preserve">Odchylne od článku 15 ods. 1 smernice 2003/86/ES možno na účely výpočtu obdobia pobytu vyžadovaného na získanie samostatného povolenia na pobyt kumulovať pobyt v rôznych členských štátoch. </w:t>
            </w:r>
          </w:p>
          <w:p w14:paraId="250B174E" w14:textId="77777777" w:rsidR="00CE6DAC" w:rsidRPr="00690FA9" w:rsidRDefault="00CE6DAC" w:rsidP="00946072">
            <w:pPr>
              <w:jc w:val="both"/>
              <w:rPr>
                <w:sz w:val="18"/>
                <w:szCs w:val="18"/>
              </w:rPr>
            </w:pPr>
            <w:r w:rsidRPr="00690FA9">
              <w:rPr>
                <w:sz w:val="18"/>
                <w:szCs w:val="18"/>
              </w:rPr>
              <w:t>Členské štáty môžu vyžadovať dva roky oprávneného a nepretržitého pobytu na území členského štátu, v ktorom sa podáva žiadosť o samostatné povolenie na pobyt bezprostredne pred podaním príslušnej žiadosti.</w:t>
            </w:r>
          </w:p>
        </w:tc>
        <w:tc>
          <w:tcPr>
            <w:tcW w:w="201" w:type="pct"/>
            <w:tcBorders>
              <w:top w:val="single" w:sz="4" w:space="0" w:color="auto"/>
              <w:left w:val="single" w:sz="4" w:space="0" w:color="auto"/>
              <w:bottom w:val="single" w:sz="4" w:space="0" w:color="auto"/>
              <w:right w:val="single" w:sz="4" w:space="0" w:color="auto"/>
            </w:tcBorders>
          </w:tcPr>
          <w:p w14:paraId="3589BEF6" w14:textId="77777777" w:rsidR="00CE6DAC" w:rsidRPr="00690FA9" w:rsidRDefault="00CE6DAC" w:rsidP="00946072">
            <w:pPr>
              <w:jc w:val="center"/>
              <w:rPr>
                <w:sz w:val="18"/>
                <w:szCs w:val="18"/>
              </w:rPr>
            </w:pPr>
            <w:r w:rsidRPr="00690FA9">
              <w:rPr>
                <w:sz w:val="18"/>
                <w:szCs w:val="18"/>
              </w:rPr>
              <w:t>D</w:t>
            </w:r>
          </w:p>
          <w:p w14:paraId="006FC2FB" w14:textId="77777777" w:rsidR="00CE6DAC" w:rsidRPr="00690FA9" w:rsidRDefault="00CE6DAC" w:rsidP="00946072">
            <w:pPr>
              <w:jc w:val="center"/>
              <w:rPr>
                <w:sz w:val="18"/>
                <w:szCs w:val="18"/>
              </w:rPr>
            </w:pPr>
          </w:p>
          <w:p w14:paraId="5A97C1F7" w14:textId="77777777" w:rsidR="00CE6DAC" w:rsidRPr="00690FA9" w:rsidRDefault="00CE6DAC" w:rsidP="00946072">
            <w:pPr>
              <w:jc w:val="center"/>
              <w:rPr>
                <w:sz w:val="18"/>
                <w:szCs w:val="18"/>
              </w:rPr>
            </w:pPr>
          </w:p>
          <w:p w14:paraId="0AF91613" w14:textId="77777777" w:rsidR="00CE6DAC" w:rsidRPr="00690FA9" w:rsidRDefault="00CE6DAC" w:rsidP="00946072">
            <w:pPr>
              <w:jc w:val="center"/>
              <w:rPr>
                <w:sz w:val="18"/>
                <w:szCs w:val="18"/>
              </w:rPr>
            </w:pPr>
          </w:p>
          <w:p w14:paraId="10D080B7" w14:textId="77777777" w:rsidR="00CE6DAC" w:rsidRPr="00690FA9" w:rsidRDefault="00CE6DAC" w:rsidP="00946072">
            <w:pPr>
              <w:jc w:val="center"/>
              <w:rPr>
                <w:sz w:val="18"/>
                <w:szCs w:val="18"/>
              </w:rPr>
            </w:pPr>
          </w:p>
          <w:p w14:paraId="29E6AD98" w14:textId="77777777" w:rsidR="00CE6DAC" w:rsidRPr="00690FA9" w:rsidRDefault="00CE6DAC" w:rsidP="00946072">
            <w:pPr>
              <w:jc w:val="center"/>
              <w:rPr>
                <w:sz w:val="18"/>
                <w:szCs w:val="18"/>
              </w:rPr>
            </w:pPr>
          </w:p>
          <w:p w14:paraId="119E7424" w14:textId="77777777" w:rsidR="00CE6DAC" w:rsidRPr="00690FA9" w:rsidRDefault="00CE6DAC"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06DA4D57"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FD5C849"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77195E0"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B8F87DE"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C5C3326"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58D8C1F"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7DE9923" w14:textId="77777777" w:rsidR="00CE6DAC" w:rsidRPr="00690FA9" w:rsidRDefault="00CE6DAC" w:rsidP="00946072">
            <w:pPr>
              <w:pStyle w:val="Nadpis1"/>
              <w:rPr>
                <w:b w:val="0"/>
                <w:sz w:val="18"/>
                <w:szCs w:val="18"/>
              </w:rPr>
            </w:pPr>
          </w:p>
        </w:tc>
      </w:tr>
      <w:tr w:rsidR="00CE6DAC" w:rsidRPr="00690FA9" w14:paraId="050C7962" w14:textId="51A5837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B90C4FC" w14:textId="77777777" w:rsidR="00CE6DAC" w:rsidRPr="00690FA9" w:rsidRDefault="00CE6DAC" w:rsidP="00946072">
            <w:pPr>
              <w:rPr>
                <w:sz w:val="18"/>
                <w:szCs w:val="18"/>
              </w:rPr>
            </w:pPr>
            <w:r w:rsidRPr="00690FA9">
              <w:rPr>
                <w:sz w:val="18"/>
                <w:szCs w:val="18"/>
              </w:rPr>
              <w:t>Č: 17</w:t>
            </w:r>
          </w:p>
          <w:p w14:paraId="7BE1FD24" w14:textId="77777777" w:rsidR="00CE6DAC" w:rsidRPr="00690FA9" w:rsidRDefault="00CE6DAC" w:rsidP="00946072">
            <w:pPr>
              <w:rPr>
                <w:sz w:val="18"/>
                <w:szCs w:val="18"/>
              </w:rPr>
            </w:pPr>
            <w:r w:rsidRPr="00690FA9">
              <w:rPr>
                <w:sz w:val="18"/>
                <w:szCs w:val="18"/>
              </w:rPr>
              <w:t>O: 8</w:t>
            </w:r>
          </w:p>
          <w:p w14:paraId="27B94930"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A397AB3" w14:textId="77777777" w:rsidR="00CE6DAC" w:rsidRPr="00690FA9" w:rsidRDefault="00CE6DAC" w:rsidP="00946072">
            <w:pPr>
              <w:jc w:val="both"/>
              <w:rPr>
                <w:sz w:val="18"/>
                <w:szCs w:val="18"/>
              </w:rPr>
            </w:pPr>
            <w:r w:rsidRPr="00690FA9">
              <w:rPr>
                <w:sz w:val="18"/>
                <w:szCs w:val="18"/>
              </w:rPr>
              <w:t>Tento článok sa neuplatňuje na rodinných príslušníkov držiteľov modrej karty EÚ, ktorí požívajú právo na voľný pohyb v súlade s právom Únie v dotknutom členskom štáte.</w:t>
            </w:r>
          </w:p>
        </w:tc>
        <w:tc>
          <w:tcPr>
            <w:tcW w:w="201" w:type="pct"/>
            <w:tcBorders>
              <w:top w:val="single" w:sz="4" w:space="0" w:color="auto"/>
              <w:left w:val="single" w:sz="4" w:space="0" w:color="auto"/>
              <w:bottom w:val="single" w:sz="4" w:space="0" w:color="auto"/>
              <w:right w:val="single" w:sz="4" w:space="0" w:color="auto"/>
            </w:tcBorders>
          </w:tcPr>
          <w:p w14:paraId="5A24EAB6"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54D1F1C"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AAF4A98"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1CD5F65"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ED165AE"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236A2B4"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7E4BBB6"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B07AF0" w14:textId="77777777" w:rsidR="00CE6DAC" w:rsidRPr="00690FA9" w:rsidRDefault="00CE6DAC" w:rsidP="00946072">
            <w:pPr>
              <w:pStyle w:val="Nadpis1"/>
              <w:rPr>
                <w:b w:val="0"/>
                <w:sz w:val="18"/>
                <w:szCs w:val="18"/>
              </w:rPr>
            </w:pPr>
          </w:p>
        </w:tc>
      </w:tr>
      <w:tr w:rsidR="00CE6DAC" w:rsidRPr="00690FA9" w14:paraId="29BCBF80" w14:textId="6E6930D0"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A995B9A" w14:textId="77777777" w:rsidR="00CE6DAC" w:rsidRPr="00690FA9" w:rsidRDefault="00CE6DAC" w:rsidP="00946072">
            <w:pPr>
              <w:rPr>
                <w:sz w:val="18"/>
                <w:szCs w:val="18"/>
              </w:rPr>
            </w:pPr>
            <w:r w:rsidRPr="00690FA9">
              <w:rPr>
                <w:sz w:val="18"/>
                <w:szCs w:val="18"/>
              </w:rPr>
              <w:t>Č: 17</w:t>
            </w:r>
          </w:p>
          <w:p w14:paraId="785BF9DA" w14:textId="77777777" w:rsidR="00CE6DAC" w:rsidRPr="00690FA9" w:rsidRDefault="00CE6DAC" w:rsidP="00946072">
            <w:pPr>
              <w:rPr>
                <w:sz w:val="18"/>
                <w:szCs w:val="18"/>
              </w:rPr>
            </w:pPr>
            <w:r w:rsidRPr="00690FA9">
              <w:rPr>
                <w:sz w:val="18"/>
                <w:szCs w:val="18"/>
              </w:rPr>
              <w:t>O: 9</w:t>
            </w:r>
          </w:p>
          <w:p w14:paraId="7B8D05B8"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C2168D7" w14:textId="77777777" w:rsidR="00CE6DAC" w:rsidRPr="00690FA9" w:rsidRDefault="00CE6DAC" w:rsidP="00946072">
            <w:pPr>
              <w:jc w:val="both"/>
              <w:rPr>
                <w:sz w:val="18"/>
                <w:szCs w:val="18"/>
              </w:rPr>
            </w:pPr>
            <w:r w:rsidRPr="00690FA9">
              <w:rPr>
                <w:sz w:val="18"/>
                <w:szCs w:val="18"/>
              </w:rPr>
              <w:t>Tento článok sa uplatňuje na rodinných príslušníkov držiteľov modrej karty EÚ s postavením medzinárodnej ochrany len vtedy, ak títo držitelia modrej karty EÚ majú pobyt v inom členskom štáte, ako je členský štát, ktorý im poskytol medzinárodnú ochranu.</w:t>
            </w:r>
          </w:p>
        </w:tc>
        <w:tc>
          <w:tcPr>
            <w:tcW w:w="201" w:type="pct"/>
            <w:tcBorders>
              <w:top w:val="single" w:sz="4" w:space="0" w:color="auto"/>
              <w:left w:val="single" w:sz="4" w:space="0" w:color="auto"/>
              <w:bottom w:val="single" w:sz="4" w:space="0" w:color="auto"/>
              <w:right w:val="single" w:sz="4" w:space="0" w:color="auto"/>
            </w:tcBorders>
          </w:tcPr>
          <w:p w14:paraId="58BFE9D4"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57A4F3E" w14:textId="77777777" w:rsidR="00CE6DAC" w:rsidRPr="00690FA9" w:rsidRDefault="00CE6DAC" w:rsidP="00946072">
            <w:pPr>
              <w:jc w:val="center"/>
              <w:rPr>
                <w:bCs/>
                <w:sz w:val="18"/>
                <w:szCs w:val="18"/>
              </w:rPr>
            </w:pPr>
            <w:r w:rsidRPr="00690FA9">
              <w:rPr>
                <w:bCs/>
                <w:sz w:val="18"/>
                <w:szCs w:val="18"/>
              </w:rPr>
              <w:t>návrh zákona</w:t>
            </w:r>
          </w:p>
          <w:p w14:paraId="503EE692"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FB06D67" w14:textId="1E61DD2A" w:rsidR="00CE6DAC" w:rsidRPr="00690FA9" w:rsidRDefault="00CE6DAC" w:rsidP="00946072">
            <w:pPr>
              <w:pStyle w:val="Normlny0"/>
              <w:jc w:val="center"/>
              <w:rPr>
                <w:sz w:val="18"/>
                <w:szCs w:val="18"/>
              </w:rPr>
            </w:pPr>
            <w:r w:rsidRPr="00690FA9">
              <w:rPr>
                <w:sz w:val="18"/>
                <w:szCs w:val="18"/>
              </w:rPr>
              <w:t>Č. I</w:t>
            </w:r>
          </w:p>
          <w:p w14:paraId="18206235" w14:textId="77777777" w:rsidR="00CE6DAC" w:rsidRPr="00690FA9" w:rsidRDefault="00CE6DAC" w:rsidP="00946072">
            <w:pPr>
              <w:pStyle w:val="Normlny0"/>
              <w:jc w:val="center"/>
              <w:rPr>
                <w:sz w:val="18"/>
                <w:szCs w:val="18"/>
              </w:rPr>
            </w:pPr>
            <w:r w:rsidRPr="00690FA9">
              <w:rPr>
                <w:sz w:val="18"/>
                <w:szCs w:val="18"/>
              </w:rPr>
              <w:t>§ 27</w:t>
            </w:r>
          </w:p>
          <w:p w14:paraId="2D6445B3" w14:textId="31081D37" w:rsidR="00CE6DAC" w:rsidRPr="00690FA9" w:rsidRDefault="00CE6DAC" w:rsidP="00946072">
            <w:pPr>
              <w:pStyle w:val="Normlny0"/>
              <w:jc w:val="center"/>
              <w:rPr>
                <w:sz w:val="18"/>
                <w:szCs w:val="18"/>
              </w:rPr>
            </w:pP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7AD2B193" w14:textId="0E972246" w:rsidR="00CE6DAC" w:rsidRPr="00690FA9" w:rsidRDefault="00CE6DAC" w:rsidP="00946072">
            <w:pPr>
              <w:pStyle w:val="Normlny0"/>
              <w:jc w:val="both"/>
              <w:rPr>
                <w:sz w:val="18"/>
                <w:szCs w:val="18"/>
              </w:rPr>
            </w:pPr>
            <w:r w:rsidRPr="00690FA9">
              <w:rPr>
                <w:sz w:val="18"/>
                <w:szCs w:val="18"/>
              </w:rPr>
              <w:t>(7) Ustanovenie odseku 1 písm. a) sa nevzťahuje na rodinného príslušníka držiteľa modrej karty podľa § 37 ods. 2 alebo § 38 ods. 2, ktorý má na území Slovenskej republiky udelený azyl alebo poskytnutú doplnkovú ochranu.</w:t>
            </w:r>
          </w:p>
        </w:tc>
        <w:tc>
          <w:tcPr>
            <w:tcW w:w="201" w:type="pct"/>
            <w:tcBorders>
              <w:top w:val="single" w:sz="4" w:space="0" w:color="auto"/>
              <w:left w:val="single" w:sz="4" w:space="0" w:color="auto"/>
              <w:bottom w:val="single" w:sz="4" w:space="0" w:color="auto"/>
              <w:right w:val="single" w:sz="4" w:space="0" w:color="auto"/>
            </w:tcBorders>
          </w:tcPr>
          <w:p w14:paraId="7FF35487"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4FEB043"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AFBCC92" w14:textId="77777777" w:rsidR="00CE6DAC" w:rsidRPr="00690FA9" w:rsidRDefault="00CE6DAC" w:rsidP="00946072">
            <w:pPr>
              <w:jc w:val="center"/>
              <w:rPr>
                <w:bCs/>
                <w:sz w:val="18"/>
                <w:szCs w:val="18"/>
              </w:rPr>
            </w:pPr>
            <w:r w:rsidRPr="00690FA9">
              <w:rPr>
                <w:bCs/>
                <w:sz w:val="18"/>
                <w:szCs w:val="18"/>
              </w:rPr>
              <w:t>GP - N</w:t>
            </w:r>
          </w:p>
          <w:p w14:paraId="18E3C832" w14:textId="7385CE53" w:rsidR="00CE6DAC" w:rsidRPr="00690FA9" w:rsidRDefault="00CE6DAC" w:rsidP="00946072">
            <w:pPr>
              <w:rPr>
                <w:sz w:val="18"/>
                <w:szCs w:val="18"/>
              </w:rPr>
            </w:pPr>
          </w:p>
          <w:p w14:paraId="785A013E"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4827D6B" w14:textId="77777777" w:rsidR="00CE6DAC" w:rsidRPr="00690FA9" w:rsidRDefault="00CE6DAC" w:rsidP="00946072">
            <w:pPr>
              <w:pStyle w:val="Nadpis1"/>
              <w:rPr>
                <w:b w:val="0"/>
                <w:sz w:val="18"/>
                <w:szCs w:val="18"/>
              </w:rPr>
            </w:pPr>
          </w:p>
        </w:tc>
      </w:tr>
      <w:tr w:rsidR="00CE6DAC" w:rsidRPr="00690FA9" w14:paraId="0C29E240" w14:textId="2D12544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90B5E14" w14:textId="77777777" w:rsidR="00CE6DAC" w:rsidRPr="00690FA9" w:rsidRDefault="00CE6DAC" w:rsidP="00946072">
            <w:pPr>
              <w:rPr>
                <w:sz w:val="18"/>
                <w:szCs w:val="18"/>
              </w:rPr>
            </w:pPr>
            <w:r w:rsidRPr="00690FA9">
              <w:rPr>
                <w:sz w:val="18"/>
                <w:szCs w:val="18"/>
              </w:rPr>
              <w:t>Č: 17</w:t>
            </w:r>
          </w:p>
          <w:p w14:paraId="5424F12B" w14:textId="77777777" w:rsidR="00CE6DAC" w:rsidRPr="00690FA9" w:rsidRDefault="00CE6DAC" w:rsidP="00946072">
            <w:pPr>
              <w:rPr>
                <w:sz w:val="18"/>
                <w:szCs w:val="18"/>
              </w:rPr>
            </w:pPr>
            <w:r w:rsidRPr="00690FA9">
              <w:rPr>
                <w:sz w:val="18"/>
                <w:szCs w:val="18"/>
              </w:rPr>
              <w:t>O: 10</w:t>
            </w:r>
          </w:p>
          <w:p w14:paraId="2844D889"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433D868" w14:textId="77777777" w:rsidR="00CE6DAC" w:rsidRPr="00690FA9" w:rsidRDefault="00CE6DAC" w:rsidP="00946072">
            <w:pPr>
              <w:jc w:val="both"/>
              <w:rPr>
                <w:sz w:val="18"/>
                <w:szCs w:val="18"/>
              </w:rPr>
            </w:pPr>
            <w:r w:rsidRPr="00690FA9">
              <w:rPr>
                <w:sz w:val="18"/>
                <w:szCs w:val="18"/>
              </w:rPr>
              <w:t>Ak členské štáty vydávajú vnútroštátne povolenia na pobyt na účely vysokokvalifikovaného zamestnania, poskytnú držiteľom modrej karty EÚ a ich rodinným príslušníkom tie isté práva ako tie, ktoré poskytujú držiteľom vnútroštátnych povolení na pobyt a ich rodinným príslušníkom, ak sú takéto práva výhodnejšie ako práva stanovené v tomto článku.</w:t>
            </w:r>
          </w:p>
        </w:tc>
        <w:tc>
          <w:tcPr>
            <w:tcW w:w="201" w:type="pct"/>
            <w:tcBorders>
              <w:top w:val="single" w:sz="4" w:space="0" w:color="auto"/>
              <w:left w:val="single" w:sz="4" w:space="0" w:color="auto"/>
              <w:bottom w:val="single" w:sz="4" w:space="0" w:color="auto"/>
              <w:right w:val="single" w:sz="4" w:space="0" w:color="auto"/>
            </w:tcBorders>
          </w:tcPr>
          <w:p w14:paraId="0402096B"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D2FF642"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071826"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F3618EF"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9676C55"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FB3B4BF"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6EBEB2"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337080C" w14:textId="77777777" w:rsidR="00CE6DAC" w:rsidRPr="00690FA9" w:rsidRDefault="00CE6DAC" w:rsidP="00946072">
            <w:pPr>
              <w:pStyle w:val="Nadpis1"/>
              <w:rPr>
                <w:b w:val="0"/>
                <w:sz w:val="18"/>
                <w:szCs w:val="18"/>
              </w:rPr>
            </w:pPr>
          </w:p>
        </w:tc>
      </w:tr>
      <w:tr w:rsidR="00CE6DAC" w:rsidRPr="00690FA9" w14:paraId="7B7082FD" w14:textId="613C844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DD96314" w14:textId="77777777" w:rsidR="00CE6DAC" w:rsidRPr="00690FA9" w:rsidRDefault="00CE6DAC" w:rsidP="00946072">
            <w:pPr>
              <w:rPr>
                <w:sz w:val="18"/>
                <w:szCs w:val="18"/>
              </w:rPr>
            </w:pPr>
            <w:r w:rsidRPr="00690FA9">
              <w:rPr>
                <w:sz w:val="18"/>
                <w:szCs w:val="18"/>
              </w:rPr>
              <w:t>Č: 18</w:t>
            </w:r>
          </w:p>
          <w:p w14:paraId="57BAC816" w14:textId="77777777" w:rsidR="00CE6DAC" w:rsidRPr="00690FA9" w:rsidRDefault="00CE6DAC" w:rsidP="00946072">
            <w:pPr>
              <w:rPr>
                <w:sz w:val="18"/>
                <w:szCs w:val="18"/>
              </w:rPr>
            </w:pPr>
            <w:r w:rsidRPr="00690FA9">
              <w:rPr>
                <w:sz w:val="18"/>
                <w:szCs w:val="18"/>
              </w:rPr>
              <w:t>O: 1</w:t>
            </w:r>
          </w:p>
          <w:p w14:paraId="339ADB52"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6DC9EC5" w14:textId="77777777" w:rsidR="00CE6DAC" w:rsidRPr="00690FA9" w:rsidRDefault="00CE6DAC" w:rsidP="00946072">
            <w:pPr>
              <w:jc w:val="both"/>
              <w:rPr>
                <w:sz w:val="18"/>
                <w:szCs w:val="18"/>
              </w:rPr>
            </w:pPr>
            <w:r w:rsidRPr="00690FA9">
              <w:rPr>
                <w:sz w:val="18"/>
                <w:szCs w:val="18"/>
              </w:rPr>
              <w:t>Smernica 2003/109/ES sa uplatňuje s výhradou odchýlok uvedených v tomto článku.</w:t>
            </w:r>
          </w:p>
        </w:tc>
        <w:tc>
          <w:tcPr>
            <w:tcW w:w="201" w:type="pct"/>
            <w:tcBorders>
              <w:top w:val="single" w:sz="4" w:space="0" w:color="auto"/>
              <w:left w:val="single" w:sz="4" w:space="0" w:color="auto"/>
              <w:bottom w:val="single" w:sz="4" w:space="0" w:color="auto"/>
              <w:right w:val="single" w:sz="4" w:space="0" w:color="auto"/>
            </w:tcBorders>
          </w:tcPr>
          <w:p w14:paraId="68C3DE6E"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D390D42"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0BE7B03"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681FA5B"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36E4DDA"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9AD610A"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083DE61"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9AC9D45" w14:textId="77777777" w:rsidR="00CE6DAC" w:rsidRPr="00690FA9" w:rsidRDefault="00CE6DAC" w:rsidP="00946072">
            <w:pPr>
              <w:pStyle w:val="Nadpis1"/>
              <w:rPr>
                <w:b w:val="0"/>
                <w:sz w:val="18"/>
                <w:szCs w:val="18"/>
              </w:rPr>
            </w:pPr>
          </w:p>
        </w:tc>
      </w:tr>
      <w:tr w:rsidR="00CE6DAC" w:rsidRPr="00690FA9" w14:paraId="52D36A39" w14:textId="1E1A405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65E1341" w14:textId="77777777" w:rsidR="00CE6DAC" w:rsidRPr="00690FA9" w:rsidRDefault="00CE6DAC" w:rsidP="00946072">
            <w:pPr>
              <w:rPr>
                <w:sz w:val="18"/>
                <w:szCs w:val="18"/>
              </w:rPr>
            </w:pPr>
            <w:r w:rsidRPr="00690FA9">
              <w:rPr>
                <w:sz w:val="18"/>
                <w:szCs w:val="18"/>
              </w:rPr>
              <w:t>Č: 18</w:t>
            </w:r>
          </w:p>
          <w:p w14:paraId="02157B76" w14:textId="77777777" w:rsidR="00CE6DAC" w:rsidRPr="00690FA9" w:rsidRDefault="00CE6DAC" w:rsidP="00946072">
            <w:pPr>
              <w:rPr>
                <w:sz w:val="18"/>
                <w:szCs w:val="18"/>
              </w:rPr>
            </w:pPr>
            <w:r w:rsidRPr="00690FA9">
              <w:rPr>
                <w:sz w:val="18"/>
                <w:szCs w:val="18"/>
              </w:rPr>
              <w:t>O: 2</w:t>
            </w:r>
          </w:p>
          <w:p w14:paraId="0D2DFEFD" w14:textId="77777777" w:rsidR="00CE6DAC" w:rsidRPr="00690FA9" w:rsidRDefault="00CE6DAC" w:rsidP="00946072">
            <w:pPr>
              <w:rPr>
                <w:sz w:val="18"/>
                <w:szCs w:val="18"/>
              </w:rPr>
            </w:pPr>
          </w:p>
          <w:p w14:paraId="389BEE54" w14:textId="77777777" w:rsidR="00CE6DAC" w:rsidRPr="00690FA9" w:rsidRDefault="00CE6DAC" w:rsidP="00946072">
            <w:pPr>
              <w:rPr>
                <w:sz w:val="18"/>
                <w:szCs w:val="18"/>
              </w:rPr>
            </w:pPr>
          </w:p>
          <w:p w14:paraId="5112E2BF" w14:textId="77777777" w:rsidR="00CE6DAC" w:rsidRPr="00690FA9" w:rsidRDefault="00CE6DAC" w:rsidP="00946072">
            <w:pPr>
              <w:rPr>
                <w:sz w:val="18"/>
                <w:szCs w:val="18"/>
              </w:rPr>
            </w:pPr>
          </w:p>
          <w:p w14:paraId="5C91ACED" w14:textId="77777777" w:rsidR="00CE6DAC" w:rsidRPr="00690FA9" w:rsidRDefault="00CE6DAC" w:rsidP="00946072">
            <w:pPr>
              <w:rPr>
                <w:sz w:val="18"/>
                <w:szCs w:val="18"/>
              </w:rPr>
            </w:pPr>
          </w:p>
          <w:p w14:paraId="5BA3DD62" w14:textId="77777777" w:rsidR="00CE6DAC" w:rsidRPr="00690FA9" w:rsidRDefault="00CE6DAC" w:rsidP="00946072">
            <w:pPr>
              <w:rPr>
                <w:sz w:val="18"/>
                <w:szCs w:val="18"/>
              </w:rPr>
            </w:pPr>
            <w:r w:rsidRPr="00690FA9">
              <w:rPr>
                <w:sz w:val="18"/>
                <w:szCs w:val="18"/>
              </w:rPr>
              <w:t>P: a</w:t>
            </w:r>
          </w:p>
          <w:p w14:paraId="3870D7E9" w14:textId="77777777" w:rsidR="00CE6DAC" w:rsidRPr="00690FA9" w:rsidRDefault="00CE6DAC" w:rsidP="00946072">
            <w:pPr>
              <w:rPr>
                <w:sz w:val="18"/>
                <w:szCs w:val="18"/>
              </w:rPr>
            </w:pPr>
          </w:p>
          <w:p w14:paraId="5C17E148" w14:textId="77777777" w:rsidR="00CE6DAC" w:rsidRPr="00690FA9" w:rsidRDefault="00CE6DAC" w:rsidP="00946072">
            <w:pPr>
              <w:rPr>
                <w:sz w:val="18"/>
                <w:szCs w:val="18"/>
              </w:rPr>
            </w:pPr>
          </w:p>
          <w:p w14:paraId="1B2A669E" w14:textId="77777777" w:rsidR="00CE6DAC" w:rsidRPr="00690FA9" w:rsidRDefault="00CE6DAC" w:rsidP="00946072">
            <w:pPr>
              <w:rPr>
                <w:sz w:val="18"/>
                <w:szCs w:val="18"/>
              </w:rPr>
            </w:pPr>
          </w:p>
          <w:p w14:paraId="44AF7E9C" w14:textId="77777777" w:rsidR="00CE6DAC" w:rsidRPr="00690FA9" w:rsidRDefault="00CE6DAC" w:rsidP="00946072">
            <w:pPr>
              <w:rPr>
                <w:sz w:val="18"/>
                <w:szCs w:val="18"/>
              </w:rPr>
            </w:pPr>
          </w:p>
          <w:p w14:paraId="1B98FDE4" w14:textId="77777777" w:rsidR="00CE6DAC" w:rsidRPr="00690FA9" w:rsidRDefault="00CE6DAC" w:rsidP="00946072">
            <w:pPr>
              <w:rPr>
                <w:sz w:val="18"/>
                <w:szCs w:val="18"/>
              </w:rPr>
            </w:pPr>
          </w:p>
          <w:p w14:paraId="5750D7C9" w14:textId="77777777" w:rsidR="00CE6DAC" w:rsidRPr="00690FA9" w:rsidRDefault="00CE6DAC" w:rsidP="00946072">
            <w:pPr>
              <w:rPr>
                <w:sz w:val="18"/>
                <w:szCs w:val="18"/>
              </w:rPr>
            </w:pPr>
          </w:p>
          <w:p w14:paraId="5373308E" w14:textId="77777777" w:rsidR="00CE6DAC" w:rsidRPr="00690FA9" w:rsidRDefault="00CE6DAC" w:rsidP="00946072">
            <w:pPr>
              <w:rPr>
                <w:sz w:val="18"/>
                <w:szCs w:val="18"/>
              </w:rPr>
            </w:pPr>
          </w:p>
          <w:p w14:paraId="051A9F11" w14:textId="77777777" w:rsidR="00CE6DAC" w:rsidRPr="00690FA9" w:rsidRDefault="00CE6DAC" w:rsidP="00946072">
            <w:pPr>
              <w:rPr>
                <w:sz w:val="18"/>
                <w:szCs w:val="18"/>
              </w:rPr>
            </w:pPr>
          </w:p>
          <w:p w14:paraId="1040404E" w14:textId="77777777" w:rsidR="00CE6DAC" w:rsidRPr="00690FA9" w:rsidRDefault="00CE6DAC" w:rsidP="00946072">
            <w:pPr>
              <w:rPr>
                <w:sz w:val="18"/>
                <w:szCs w:val="18"/>
              </w:rPr>
            </w:pPr>
          </w:p>
          <w:p w14:paraId="04DF038E" w14:textId="77777777" w:rsidR="00CE6DAC" w:rsidRPr="00690FA9" w:rsidRDefault="00CE6DAC" w:rsidP="00946072">
            <w:pPr>
              <w:rPr>
                <w:sz w:val="18"/>
                <w:szCs w:val="18"/>
              </w:rPr>
            </w:pPr>
          </w:p>
          <w:p w14:paraId="6954FCBB" w14:textId="77777777" w:rsidR="00CE6DAC" w:rsidRPr="00690FA9" w:rsidRDefault="00CE6DAC" w:rsidP="00946072">
            <w:pPr>
              <w:rPr>
                <w:sz w:val="18"/>
                <w:szCs w:val="18"/>
              </w:rPr>
            </w:pPr>
          </w:p>
          <w:p w14:paraId="7C707C8E" w14:textId="77777777" w:rsidR="00CE6DAC" w:rsidRPr="00690FA9" w:rsidRDefault="00CE6DAC" w:rsidP="00946072">
            <w:pPr>
              <w:rPr>
                <w:sz w:val="18"/>
                <w:szCs w:val="18"/>
              </w:rPr>
            </w:pPr>
            <w:r w:rsidRPr="00690FA9">
              <w:rPr>
                <w:sz w:val="18"/>
                <w:szCs w:val="18"/>
              </w:rPr>
              <w:t>P. b</w:t>
            </w:r>
          </w:p>
          <w:p w14:paraId="02673FA3" w14:textId="77777777" w:rsidR="00CE6DAC" w:rsidRPr="00690FA9" w:rsidRDefault="00CE6DAC" w:rsidP="00946072">
            <w:pPr>
              <w:rPr>
                <w:sz w:val="18"/>
                <w:szCs w:val="18"/>
              </w:rPr>
            </w:pPr>
          </w:p>
          <w:p w14:paraId="4E0100F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78FF3A2" w14:textId="77777777" w:rsidR="00CE6DAC" w:rsidRPr="00690FA9" w:rsidRDefault="00CE6DAC" w:rsidP="00946072">
            <w:pPr>
              <w:jc w:val="both"/>
              <w:rPr>
                <w:sz w:val="18"/>
                <w:szCs w:val="18"/>
              </w:rPr>
            </w:pPr>
            <w:r w:rsidRPr="00690FA9">
              <w:rPr>
                <w:sz w:val="18"/>
                <w:szCs w:val="18"/>
              </w:rPr>
              <w:lastRenderedPageBreak/>
              <w:t xml:space="preserve">Odchylne od článku 4 ods. 1 smernice 2003/109/ES môže držiteľ modrej karty EÚ, ktorý využil možnosť stanovenú v článku 21 tejto smernice, kumulovať obdobia pobytu v </w:t>
            </w:r>
            <w:r w:rsidRPr="00690FA9">
              <w:rPr>
                <w:sz w:val="18"/>
                <w:szCs w:val="18"/>
              </w:rPr>
              <w:lastRenderedPageBreak/>
              <w:t>rôznych členských štátoch, aby splnil požiadavku týkajúcu sa dĺžky pobytu, ak tento držiteľ modrej karty EÚ akumuloval:</w:t>
            </w:r>
          </w:p>
          <w:p w14:paraId="088252CA" w14:textId="77777777" w:rsidR="00CE6DAC" w:rsidRPr="00690FA9" w:rsidRDefault="00CE6DAC" w:rsidP="00946072">
            <w:pPr>
              <w:jc w:val="both"/>
              <w:rPr>
                <w:sz w:val="18"/>
                <w:szCs w:val="18"/>
              </w:rPr>
            </w:pPr>
            <w:r w:rsidRPr="00690FA9">
              <w:rPr>
                <w:sz w:val="18"/>
                <w:szCs w:val="18"/>
              </w:rPr>
              <w:t>a) počet rokov oprávneného a nepretržitého pobytu vyžadovaného podľa článku 4 ods. 1 smernice 2003/109/ES ako držiteľ modrej karty EÚ, vnútroštátneho povolenia na pobyt na účely vysokokvalifikovaného zamestnania, povolenia ako výskumného pracovníka alebo prípadne povolenia ako študenta v súlade s článkom 4 ods. 2 druhým pododsekom smernice 2003/109/ES alebo ako osoba s postavením medzinárodnej ochrany na území členských štátov; a</w:t>
            </w:r>
          </w:p>
          <w:p w14:paraId="0AAEC70F" w14:textId="77777777" w:rsidR="00CE6DAC" w:rsidRPr="00690FA9" w:rsidRDefault="00CE6DAC" w:rsidP="00946072">
            <w:pPr>
              <w:jc w:val="both"/>
              <w:rPr>
                <w:sz w:val="18"/>
                <w:szCs w:val="18"/>
              </w:rPr>
            </w:pPr>
            <w:r w:rsidRPr="00690FA9">
              <w:rPr>
                <w:sz w:val="18"/>
                <w:szCs w:val="18"/>
              </w:rPr>
              <w:t>b) dva roky oprávneného a nepretržitého pobytu ako držiteľ modrej karty EÚ na území členského štátu, v ktorom sa podáva žiadosť o postavenie osoby s dlhodobým pobytom EÚ bezprostredne pred podaním príslušnej žiadosti.</w:t>
            </w:r>
          </w:p>
        </w:tc>
        <w:tc>
          <w:tcPr>
            <w:tcW w:w="201" w:type="pct"/>
            <w:tcBorders>
              <w:top w:val="single" w:sz="4" w:space="0" w:color="auto"/>
              <w:left w:val="single" w:sz="4" w:space="0" w:color="auto"/>
              <w:bottom w:val="single" w:sz="4" w:space="0" w:color="auto"/>
              <w:right w:val="single" w:sz="4" w:space="0" w:color="auto"/>
            </w:tcBorders>
          </w:tcPr>
          <w:p w14:paraId="6E173C59" w14:textId="77777777" w:rsidR="00CE6DAC" w:rsidRPr="00690FA9" w:rsidRDefault="00CE6DAC"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0C73217D"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343CC21" w14:textId="1AFAE91B" w:rsidR="00CE6DAC" w:rsidRPr="00690FA9" w:rsidRDefault="00CE6DAC" w:rsidP="00946072">
            <w:pPr>
              <w:pStyle w:val="Normlny0"/>
              <w:jc w:val="center"/>
              <w:rPr>
                <w:sz w:val="18"/>
                <w:szCs w:val="18"/>
              </w:rPr>
            </w:pPr>
            <w:r w:rsidRPr="00690FA9">
              <w:rPr>
                <w:sz w:val="18"/>
                <w:szCs w:val="18"/>
              </w:rPr>
              <w:t>Č. I</w:t>
            </w:r>
          </w:p>
          <w:p w14:paraId="37D87554" w14:textId="77777777" w:rsidR="00CE6DAC" w:rsidRPr="00690FA9" w:rsidRDefault="00CE6DAC" w:rsidP="00946072">
            <w:pPr>
              <w:pStyle w:val="Normlny0"/>
              <w:jc w:val="center"/>
              <w:rPr>
                <w:sz w:val="18"/>
                <w:szCs w:val="18"/>
              </w:rPr>
            </w:pPr>
            <w:r w:rsidRPr="00690FA9">
              <w:rPr>
                <w:sz w:val="18"/>
                <w:szCs w:val="18"/>
              </w:rPr>
              <w:t>§ 52</w:t>
            </w:r>
          </w:p>
          <w:p w14:paraId="0619E4D8" w14:textId="33CAE12B" w:rsidR="00CE6DAC" w:rsidRPr="00690FA9" w:rsidRDefault="00CE6DAC" w:rsidP="00946072">
            <w:pPr>
              <w:pStyle w:val="Normlny0"/>
              <w:jc w:val="center"/>
              <w:rPr>
                <w:sz w:val="18"/>
                <w:szCs w:val="18"/>
              </w:rPr>
            </w:pPr>
            <w:r w:rsidRPr="00690FA9">
              <w:rPr>
                <w:sz w:val="18"/>
                <w:szCs w:val="18"/>
              </w:rPr>
              <w:t>O. 1</w:t>
            </w:r>
          </w:p>
          <w:p w14:paraId="2A6CF754" w14:textId="1DD8BD7E" w:rsidR="00CE6DAC" w:rsidRPr="00690FA9" w:rsidRDefault="00CE6DAC" w:rsidP="00946072">
            <w:pPr>
              <w:pStyle w:val="Normlny0"/>
              <w:jc w:val="center"/>
              <w:rPr>
                <w:sz w:val="18"/>
                <w:szCs w:val="18"/>
              </w:rPr>
            </w:pPr>
            <w:r w:rsidRPr="00690FA9">
              <w:rPr>
                <w:sz w:val="18"/>
                <w:szCs w:val="18"/>
              </w:rPr>
              <w:t>P. c</w:t>
            </w:r>
          </w:p>
          <w:p w14:paraId="31592895" w14:textId="77777777" w:rsidR="00CE6DAC" w:rsidRPr="00690FA9" w:rsidRDefault="00CE6DAC" w:rsidP="00946072">
            <w:pPr>
              <w:pStyle w:val="Normlny0"/>
              <w:jc w:val="center"/>
              <w:rPr>
                <w:sz w:val="18"/>
                <w:szCs w:val="18"/>
              </w:rPr>
            </w:pPr>
          </w:p>
          <w:p w14:paraId="4476B884" w14:textId="77777777" w:rsidR="00CE6DAC" w:rsidRPr="00690FA9" w:rsidRDefault="00CE6DAC" w:rsidP="00946072">
            <w:pPr>
              <w:pStyle w:val="Normlny0"/>
              <w:jc w:val="center"/>
              <w:rPr>
                <w:sz w:val="18"/>
                <w:szCs w:val="18"/>
              </w:rPr>
            </w:pPr>
          </w:p>
          <w:p w14:paraId="1991785F" w14:textId="77777777" w:rsidR="00CE6DAC" w:rsidRPr="00690FA9" w:rsidRDefault="00CE6DAC" w:rsidP="00946072">
            <w:pPr>
              <w:pStyle w:val="Normlny0"/>
              <w:jc w:val="center"/>
              <w:rPr>
                <w:sz w:val="18"/>
                <w:szCs w:val="18"/>
              </w:rPr>
            </w:pPr>
          </w:p>
          <w:p w14:paraId="7CC394DF" w14:textId="77777777" w:rsidR="00CE6DAC" w:rsidRPr="00690FA9" w:rsidRDefault="00CE6DAC" w:rsidP="00946072">
            <w:pPr>
              <w:pStyle w:val="Normlny0"/>
              <w:jc w:val="center"/>
              <w:rPr>
                <w:sz w:val="18"/>
                <w:szCs w:val="18"/>
              </w:rPr>
            </w:pPr>
          </w:p>
          <w:p w14:paraId="76333056" w14:textId="77777777" w:rsidR="00CE6DAC" w:rsidRPr="00690FA9" w:rsidRDefault="00CE6DAC" w:rsidP="00946072">
            <w:pPr>
              <w:pStyle w:val="Normlny0"/>
              <w:jc w:val="center"/>
              <w:rPr>
                <w:sz w:val="18"/>
                <w:szCs w:val="18"/>
              </w:rPr>
            </w:pPr>
          </w:p>
          <w:p w14:paraId="24D240DD" w14:textId="77777777" w:rsidR="00CE6DAC" w:rsidRPr="00690FA9" w:rsidRDefault="00CE6DAC" w:rsidP="00946072">
            <w:pPr>
              <w:pStyle w:val="Normlny0"/>
              <w:jc w:val="center"/>
              <w:rPr>
                <w:sz w:val="18"/>
                <w:szCs w:val="18"/>
              </w:rPr>
            </w:pPr>
          </w:p>
          <w:p w14:paraId="310F2E3C" w14:textId="77777777" w:rsidR="00CE6DAC" w:rsidRPr="00690FA9" w:rsidRDefault="00CE6DAC" w:rsidP="00946072">
            <w:pPr>
              <w:pStyle w:val="Normlny0"/>
              <w:jc w:val="center"/>
              <w:rPr>
                <w:sz w:val="18"/>
                <w:szCs w:val="18"/>
              </w:rPr>
            </w:pPr>
          </w:p>
          <w:p w14:paraId="2E6D865F" w14:textId="77777777" w:rsidR="00CE6DAC" w:rsidRPr="00690FA9" w:rsidRDefault="00CE6DAC" w:rsidP="00946072">
            <w:pPr>
              <w:pStyle w:val="Normlny0"/>
              <w:jc w:val="center"/>
              <w:rPr>
                <w:sz w:val="18"/>
                <w:szCs w:val="18"/>
              </w:rPr>
            </w:pPr>
          </w:p>
          <w:p w14:paraId="3AC8A46F" w14:textId="77777777" w:rsidR="00CE6DAC" w:rsidRPr="00690FA9" w:rsidRDefault="00CE6DAC" w:rsidP="00946072">
            <w:pPr>
              <w:pStyle w:val="Normlny0"/>
              <w:jc w:val="center"/>
              <w:rPr>
                <w:sz w:val="18"/>
                <w:szCs w:val="18"/>
              </w:rPr>
            </w:pPr>
          </w:p>
          <w:p w14:paraId="239B0DF0" w14:textId="77777777" w:rsidR="00CE6DAC" w:rsidRDefault="00CE6DAC" w:rsidP="00946072">
            <w:pPr>
              <w:pStyle w:val="Normlny0"/>
              <w:jc w:val="center"/>
              <w:rPr>
                <w:sz w:val="18"/>
                <w:szCs w:val="18"/>
              </w:rPr>
            </w:pPr>
          </w:p>
          <w:p w14:paraId="56A299E0" w14:textId="77777777" w:rsidR="00F344CC" w:rsidRDefault="00F344CC" w:rsidP="00946072">
            <w:pPr>
              <w:pStyle w:val="Normlny0"/>
              <w:jc w:val="center"/>
              <w:rPr>
                <w:sz w:val="18"/>
                <w:szCs w:val="18"/>
              </w:rPr>
            </w:pPr>
          </w:p>
          <w:p w14:paraId="16D7AB21" w14:textId="77777777" w:rsidR="00F344CC" w:rsidRPr="00690FA9" w:rsidRDefault="00F344CC" w:rsidP="00946072">
            <w:pPr>
              <w:pStyle w:val="Normlny0"/>
              <w:jc w:val="center"/>
              <w:rPr>
                <w:sz w:val="18"/>
                <w:szCs w:val="18"/>
              </w:rPr>
            </w:pPr>
          </w:p>
          <w:p w14:paraId="66AFEAFA" w14:textId="77777777" w:rsidR="00CE6DAC" w:rsidRPr="00690FA9" w:rsidRDefault="00CE6DAC" w:rsidP="00946072">
            <w:pPr>
              <w:pStyle w:val="Normlny0"/>
              <w:jc w:val="center"/>
              <w:rPr>
                <w:sz w:val="18"/>
                <w:szCs w:val="18"/>
              </w:rPr>
            </w:pPr>
            <w:r w:rsidRPr="00690FA9">
              <w:rPr>
                <w:sz w:val="18"/>
                <w:szCs w:val="18"/>
              </w:rPr>
              <w:t>§ 52</w:t>
            </w:r>
          </w:p>
          <w:p w14:paraId="05D66F23" w14:textId="1DA1D50F" w:rsidR="00CE6DAC" w:rsidRPr="00690FA9" w:rsidRDefault="00CE6DAC" w:rsidP="00946072">
            <w:pPr>
              <w:pStyle w:val="Normlny0"/>
              <w:jc w:val="center"/>
              <w:rPr>
                <w:sz w:val="18"/>
                <w:szCs w:val="18"/>
              </w:rPr>
            </w:pPr>
            <w:r w:rsidRPr="00690FA9">
              <w:rPr>
                <w:sz w:val="18"/>
                <w:szCs w:val="18"/>
              </w:rPr>
              <w:t>O. 5</w:t>
            </w:r>
          </w:p>
          <w:p w14:paraId="0E723DED" w14:textId="53C11B67" w:rsidR="00CE6DAC" w:rsidRPr="00690FA9" w:rsidRDefault="00CE6DAC" w:rsidP="00946072">
            <w:pPr>
              <w:pStyle w:val="Normlny0"/>
              <w:jc w:val="center"/>
              <w:rPr>
                <w:sz w:val="18"/>
                <w:szCs w:val="18"/>
              </w:rPr>
            </w:pPr>
            <w:r w:rsidRPr="00690FA9">
              <w:rPr>
                <w:sz w:val="18"/>
                <w:szCs w:val="18"/>
              </w:rPr>
              <w:t>P. b</w:t>
            </w:r>
          </w:p>
          <w:p w14:paraId="4FBE6704"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682EDF3" w14:textId="77777777" w:rsidR="00CE6DAC" w:rsidRPr="00690FA9" w:rsidRDefault="00CE6DAC" w:rsidP="00946072">
            <w:pPr>
              <w:pStyle w:val="Normlny0"/>
              <w:jc w:val="both"/>
              <w:rPr>
                <w:sz w:val="18"/>
                <w:szCs w:val="18"/>
              </w:rPr>
            </w:pPr>
            <w:r w:rsidRPr="00690FA9">
              <w:rPr>
                <w:sz w:val="18"/>
                <w:szCs w:val="18"/>
              </w:rPr>
              <w:lastRenderedPageBreak/>
              <w:t xml:space="preserve">Policajný útvar udelí dlhodobý pobyt, ak nie sú dôvody na zamietnutie žiadosti podľa § 54 ods. 2, štátnemu príslušníkovi tretej krajiny, </w:t>
            </w:r>
          </w:p>
          <w:p w14:paraId="77EF79E3" w14:textId="6C4712A8" w:rsidR="00CE6DAC" w:rsidRPr="00690FA9" w:rsidRDefault="00CE6DAC" w:rsidP="00946072">
            <w:pPr>
              <w:pStyle w:val="Normlny0"/>
              <w:jc w:val="both"/>
              <w:rPr>
                <w:sz w:val="18"/>
                <w:szCs w:val="18"/>
              </w:rPr>
            </w:pPr>
            <w:r w:rsidRPr="00690FA9">
              <w:rPr>
                <w:sz w:val="18"/>
                <w:szCs w:val="18"/>
              </w:rPr>
              <w:lastRenderedPageBreak/>
              <w:t xml:space="preserve">c) </w:t>
            </w:r>
            <w:r w:rsidR="00F344CC" w:rsidRPr="000B2FC2">
              <w:rPr>
                <w:lang w:eastAsia="sk-SK"/>
              </w:rPr>
              <w:t xml:space="preserve">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w:t>
            </w:r>
            <w:r w:rsidR="00F344CC" w:rsidRPr="000B2FC2">
              <w:rPr>
                <w:szCs w:val="24"/>
              </w:rPr>
              <w:t>alebo ako držiteľ povolenia na pobyt na účel zlúčenia rodiny s držiteľom modrej karty a zdržiava sa na území Slovenskej republiky ako držiteľ modrej karty alebo ako rodinný príslušník držiteľa modrej karty</w:t>
            </w:r>
            <w:r w:rsidR="00F344CC" w:rsidRPr="000B2FC2">
              <w:rPr>
                <w:sz w:val="23"/>
                <w:szCs w:val="23"/>
              </w:rPr>
              <w:t xml:space="preserve"> </w:t>
            </w:r>
            <w:r w:rsidR="00F344CC" w:rsidRPr="000B2FC2">
              <w:rPr>
                <w:lang w:eastAsia="sk-SK"/>
              </w:rPr>
              <w:t>najmenej dva roky bezprostredne pred podaním žiadosti.</w:t>
            </w:r>
          </w:p>
          <w:p w14:paraId="3923E7E9" w14:textId="77777777" w:rsidR="00CE6DAC" w:rsidRPr="00690FA9" w:rsidRDefault="00CE6DAC" w:rsidP="00946072">
            <w:pPr>
              <w:pStyle w:val="Normlny0"/>
              <w:jc w:val="both"/>
              <w:rPr>
                <w:sz w:val="18"/>
                <w:szCs w:val="18"/>
              </w:rPr>
            </w:pPr>
          </w:p>
          <w:p w14:paraId="3184A598" w14:textId="77777777" w:rsidR="00CE6DAC" w:rsidRPr="00690FA9" w:rsidRDefault="00CE6DAC" w:rsidP="00946072">
            <w:pPr>
              <w:autoSpaceDE/>
              <w:autoSpaceDN/>
              <w:jc w:val="both"/>
              <w:rPr>
                <w:sz w:val="18"/>
                <w:szCs w:val="18"/>
              </w:rPr>
            </w:pPr>
            <w:r w:rsidRPr="00690FA9">
              <w:rPr>
                <w:sz w:val="18"/>
                <w:szCs w:val="18"/>
              </w:rPr>
              <w:t xml:space="preserve">(5) Do doby nepretržitého pobytu podľa odseku 1 písm. c) sa započítava </w:t>
            </w:r>
          </w:p>
          <w:p w14:paraId="48D18ACA" w14:textId="77777777" w:rsidR="00CE6DAC" w:rsidRPr="00690FA9" w:rsidRDefault="00CE6DAC" w:rsidP="00946072">
            <w:pPr>
              <w:pStyle w:val="Normlny0"/>
              <w:jc w:val="both"/>
              <w:rPr>
                <w:sz w:val="18"/>
                <w:szCs w:val="18"/>
              </w:rPr>
            </w:pPr>
            <w:r w:rsidRPr="00690FA9">
              <w:rPr>
                <w:sz w:val="18"/>
                <w:szCs w:val="18"/>
              </w:rPr>
              <w:t>b) doba povolenia na pobyt na účel štúdia na území členských štátov v polovičnej dĺžke.</w:t>
            </w:r>
          </w:p>
        </w:tc>
        <w:tc>
          <w:tcPr>
            <w:tcW w:w="201" w:type="pct"/>
            <w:tcBorders>
              <w:top w:val="single" w:sz="4" w:space="0" w:color="auto"/>
              <w:left w:val="single" w:sz="4" w:space="0" w:color="auto"/>
              <w:bottom w:val="single" w:sz="4" w:space="0" w:color="auto"/>
              <w:right w:val="single" w:sz="4" w:space="0" w:color="auto"/>
            </w:tcBorders>
          </w:tcPr>
          <w:p w14:paraId="29C647AB" w14:textId="7777777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6B82E42"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583E0C1" w14:textId="77777777" w:rsidR="00CE6DAC" w:rsidRPr="00690FA9" w:rsidRDefault="00CE6DAC" w:rsidP="00946072">
            <w:pPr>
              <w:jc w:val="center"/>
              <w:rPr>
                <w:bCs/>
                <w:sz w:val="18"/>
                <w:szCs w:val="18"/>
              </w:rPr>
            </w:pPr>
            <w:r w:rsidRPr="00690FA9">
              <w:rPr>
                <w:bCs/>
                <w:sz w:val="18"/>
                <w:szCs w:val="18"/>
              </w:rPr>
              <w:t>GP - N</w:t>
            </w:r>
          </w:p>
          <w:p w14:paraId="5B4EDCFA"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70237FD4" w14:textId="77777777" w:rsidR="00CE6DAC" w:rsidRPr="00690FA9" w:rsidRDefault="00CE6DAC" w:rsidP="00946072">
            <w:pPr>
              <w:pStyle w:val="Nadpis1"/>
              <w:rPr>
                <w:b w:val="0"/>
                <w:sz w:val="18"/>
                <w:szCs w:val="18"/>
              </w:rPr>
            </w:pPr>
          </w:p>
        </w:tc>
      </w:tr>
      <w:tr w:rsidR="00CE6DAC" w:rsidRPr="00690FA9" w14:paraId="1751FD47" w14:textId="1CEBDEA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39EFB28" w14:textId="77777777" w:rsidR="00CE6DAC" w:rsidRPr="00690FA9" w:rsidRDefault="00CE6DAC" w:rsidP="00946072">
            <w:pPr>
              <w:rPr>
                <w:sz w:val="18"/>
                <w:szCs w:val="18"/>
              </w:rPr>
            </w:pPr>
            <w:r w:rsidRPr="00690FA9">
              <w:rPr>
                <w:sz w:val="18"/>
                <w:szCs w:val="18"/>
              </w:rPr>
              <w:t>Č: 18</w:t>
            </w:r>
          </w:p>
          <w:p w14:paraId="5515D6F7" w14:textId="77777777" w:rsidR="00CE6DAC" w:rsidRPr="00690FA9" w:rsidRDefault="00CE6DAC" w:rsidP="00946072">
            <w:pPr>
              <w:rPr>
                <w:sz w:val="18"/>
                <w:szCs w:val="18"/>
              </w:rPr>
            </w:pPr>
            <w:r w:rsidRPr="00690FA9">
              <w:rPr>
                <w:sz w:val="18"/>
                <w:szCs w:val="18"/>
              </w:rPr>
              <w:t>O: 3</w:t>
            </w:r>
          </w:p>
          <w:p w14:paraId="41E4ACBA"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CC34418" w14:textId="77777777" w:rsidR="00CE6DAC" w:rsidRPr="00690FA9" w:rsidRDefault="00CE6DAC" w:rsidP="00946072">
            <w:pPr>
              <w:jc w:val="both"/>
              <w:rPr>
                <w:sz w:val="18"/>
                <w:szCs w:val="18"/>
              </w:rPr>
            </w:pPr>
            <w:r w:rsidRPr="00690FA9">
              <w:rPr>
                <w:sz w:val="18"/>
                <w:szCs w:val="18"/>
              </w:rPr>
              <w:t>Na účely výpočtu obdobia oprávneného a nepretržitého pobytu v Únii uvedeného v odseku 2 písm. a) tohto článku a odchylne od článku 4 ods. 3 prvého pododseku smernice 2003/109/ES neprerušia obdobia neprítomnosti na území dotknutého členského štátu obdobie oprávneného a nepretržitého pobytu v Únii, ak sú tieto obdobia neprítomnosti kratšie než 12 po sebe nasledujúcich mesiacov a spolu nepresahujú 18 mesiacov počas uvedeného obdobia.</w:t>
            </w:r>
          </w:p>
        </w:tc>
        <w:tc>
          <w:tcPr>
            <w:tcW w:w="201" w:type="pct"/>
            <w:tcBorders>
              <w:top w:val="single" w:sz="4" w:space="0" w:color="auto"/>
              <w:left w:val="single" w:sz="4" w:space="0" w:color="auto"/>
              <w:bottom w:val="single" w:sz="4" w:space="0" w:color="auto"/>
              <w:right w:val="single" w:sz="4" w:space="0" w:color="auto"/>
            </w:tcBorders>
          </w:tcPr>
          <w:p w14:paraId="6A183577"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DC81409" w14:textId="77777777" w:rsidR="00CE6DAC" w:rsidRPr="00690FA9" w:rsidRDefault="00CE6DAC"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BA9345F" w14:textId="454AD3E0" w:rsidR="00CE6DAC" w:rsidRPr="00690FA9" w:rsidRDefault="00CE6DAC" w:rsidP="00946072">
            <w:pPr>
              <w:pStyle w:val="Normlny0"/>
              <w:jc w:val="center"/>
              <w:rPr>
                <w:sz w:val="18"/>
                <w:szCs w:val="18"/>
              </w:rPr>
            </w:pPr>
            <w:r w:rsidRPr="00690FA9">
              <w:rPr>
                <w:sz w:val="18"/>
                <w:szCs w:val="18"/>
              </w:rPr>
              <w:t>Č. I</w:t>
            </w:r>
          </w:p>
          <w:p w14:paraId="3FB57623" w14:textId="77777777" w:rsidR="00CE6DAC" w:rsidRPr="00690FA9" w:rsidRDefault="00CE6DAC" w:rsidP="00946072">
            <w:pPr>
              <w:pStyle w:val="Normlny0"/>
              <w:jc w:val="center"/>
              <w:rPr>
                <w:sz w:val="18"/>
                <w:szCs w:val="18"/>
              </w:rPr>
            </w:pPr>
            <w:r w:rsidRPr="00690FA9">
              <w:rPr>
                <w:sz w:val="18"/>
                <w:szCs w:val="18"/>
              </w:rPr>
              <w:t>§ 52</w:t>
            </w:r>
          </w:p>
          <w:p w14:paraId="2F81E087" w14:textId="2152DB8C" w:rsidR="00CE6DAC" w:rsidRPr="00690FA9" w:rsidRDefault="00CE6DAC" w:rsidP="00946072">
            <w:pPr>
              <w:pStyle w:val="Normlny0"/>
              <w:jc w:val="center"/>
              <w:rPr>
                <w:sz w:val="18"/>
                <w:szCs w:val="18"/>
              </w:rPr>
            </w:pPr>
            <w:r w:rsidRPr="00690FA9">
              <w:rPr>
                <w:sz w:val="18"/>
                <w:szCs w:val="18"/>
              </w:rPr>
              <w:t>O. 5</w:t>
            </w:r>
          </w:p>
          <w:p w14:paraId="248F5D48" w14:textId="309C2147" w:rsidR="00CE6DAC" w:rsidRPr="00690FA9" w:rsidRDefault="00CE6DAC" w:rsidP="00946072">
            <w:pPr>
              <w:pStyle w:val="Normlny0"/>
              <w:jc w:val="center"/>
              <w:rPr>
                <w:sz w:val="18"/>
                <w:szCs w:val="18"/>
              </w:rPr>
            </w:pPr>
            <w:r w:rsidRPr="00690FA9">
              <w:rPr>
                <w:sz w:val="18"/>
                <w:szCs w:val="18"/>
              </w:rPr>
              <w:t>P. a</w:t>
            </w:r>
          </w:p>
          <w:p w14:paraId="2AFA5C83" w14:textId="77777777" w:rsidR="00CE6DAC" w:rsidRPr="00690FA9" w:rsidRDefault="00CE6DAC" w:rsidP="00946072">
            <w:pPr>
              <w:pStyle w:val="Normlny0"/>
              <w:jc w:val="center"/>
              <w:rPr>
                <w:b/>
                <w:sz w:val="18"/>
                <w:szCs w:val="18"/>
              </w:rPr>
            </w:pPr>
          </w:p>
          <w:p w14:paraId="61BBE0C2" w14:textId="77777777" w:rsidR="00CE6DAC" w:rsidRPr="00690FA9" w:rsidRDefault="00CE6DAC" w:rsidP="00946072">
            <w:pPr>
              <w:pStyle w:val="Normlny0"/>
              <w:jc w:val="center"/>
              <w:rPr>
                <w:b/>
                <w:sz w:val="18"/>
                <w:szCs w:val="18"/>
              </w:rPr>
            </w:pPr>
          </w:p>
          <w:p w14:paraId="7FAA6424"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6D0A7F9" w14:textId="77777777" w:rsidR="00CE6DAC" w:rsidRPr="00690FA9" w:rsidRDefault="00CE6DAC" w:rsidP="00946072">
            <w:pPr>
              <w:autoSpaceDE/>
              <w:autoSpaceDN/>
              <w:jc w:val="both"/>
              <w:rPr>
                <w:sz w:val="18"/>
                <w:szCs w:val="18"/>
              </w:rPr>
            </w:pPr>
            <w:r w:rsidRPr="00690FA9">
              <w:rPr>
                <w:sz w:val="18"/>
                <w:szCs w:val="18"/>
              </w:rPr>
              <w:t xml:space="preserve">(5) Do doby nepretržitého pobytu podľa odseku 1 písm. c) sa započítava </w:t>
            </w:r>
          </w:p>
          <w:p w14:paraId="4DC8CEB4" w14:textId="77777777" w:rsidR="00CE6DAC" w:rsidRPr="00690FA9" w:rsidRDefault="00CE6DAC" w:rsidP="00946072">
            <w:pPr>
              <w:autoSpaceDE/>
              <w:autoSpaceDN/>
              <w:jc w:val="both"/>
              <w:rPr>
                <w:sz w:val="18"/>
                <w:szCs w:val="18"/>
              </w:rPr>
            </w:pPr>
            <w:r w:rsidRPr="00690FA9">
              <w:rPr>
                <w:sz w:val="18"/>
                <w:szCs w:val="18"/>
              </w:rPr>
              <w:t xml:space="preserve">a) doba najviac 12 po sebe nasledujúcich mesiacov a najviac 18 mesiacov, počas ktorých sa štátny príslušník tretej krajiny zdržiaval mimo územia členských štátov, </w:t>
            </w:r>
          </w:p>
          <w:p w14:paraId="2BAEA1AA" w14:textId="77777777" w:rsidR="00CE6DAC" w:rsidRPr="00690FA9"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57CBB2A"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D25343D"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783BBBD" w14:textId="77777777" w:rsidR="00CE6DAC" w:rsidRPr="00690FA9" w:rsidRDefault="00CE6DAC" w:rsidP="00946072">
            <w:pPr>
              <w:jc w:val="center"/>
              <w:rPr>
                <w:bCs/>
                <w:sz w:val="18"/>
                <w:szCs w:val="18"/>
              </w:rPr>
            </w:pPr>
            <w:r w:rsidRPr="00690FA9">
              <w:rPr>
                <w:bCs/>
                <w:sz w:val="18"/>
                <w:szCs w:val="18"/>
              </w:rPr>
              <w:t>GP - N</w:t>
            </w:r>
          </w:p>
          <w:p w14:paraId="031C8021"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FC88EA6" w14:textId="77777777" w:rsidR="00CE6DAC" w:rsidRPr="00690FA9" w:rsidRDefault="00CE6DAC" w:rsidP="00946072">
            <w:pPr>
              <w:pStyle w:val="Nadpis1"/>
              <w:rPr>
                <w:b w:val="0"/>
                <w:sz w:val="18"/>
                <w:szCs w:val="18"/>
              </w:rPr>
            </w:pPr>
          </w:p>
        </w:tc>
      </w:tr>
      <w:tr w:rsidR="00CE6DAC" w:rsidRPr="00690FA9" w14:paraId="7FE24D7E" w14:textId="6C1526B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F6E3CAC" w14:textId="77777777" w:rsidR="00CE6DAC" w:rsidRPr="00690FA9" w:rsidRDefault="00CE6DAC" w:rsidP="00946072">
            <w:pPr>
              <w:rPr>
                <w:sz w:val="18"/>
                <w:szCs w:val="18"/>
              </w:rPr>
            </w:pPr>
            <w:r w:rsidRPr="00690FA9">
              <w:rPr>
                <w:sz w:val="18"/>
                <w:szCs w:val="18"/>
              </w:rPr>
              <w:t>Č: 18</w:t>
            </w:r>
          </w:p>
          <w:p w14:paraId="031A6EF3" w14:textId="77777777" w:rsidR="00CE6DAC" w:rsidRPr="00690FA9" w:rsidRDefault="00CE6DAC" w:rsidP="00946072">
            <w:pPr>
              <w:rPr>
                <w:sz w:val="18"/>
                <w:szCs w:val="18"/>
              </w:rPr>
            </w:pPr>
            <w:r w:rsidRPr="00690FA9">
              <w:rPr>
                <w:sz w:val="18"/>
                <w:szCs w:val="18"/>
              </w:rPr>
              <w:t>O: 4</w:t>
            </w:r>
          </w:p>
          <w:p w14:paraId="281F194D"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C1A5B38" w14:textId="77777777" w:rsidR="00CE6DAC" w:rsidRPr="00690FA9" w:rsidRDefault="00CE6DAC" w:rsidP="00946072">
            <w:pPr>
              <w:jc w:val="both"/>
              <w:rPr>
                <w:sz w:val="18"/>
                <w:szCs w:val="18"/>
              </w:rPr>
            </w:pPr>
            <w:r w:rsidRPr="00690FA9">
              <w:rPr>
                <w:sz w:val="18"/>
                <w:szCs w:val="18"/>
              </w:rPr>
              <w:t>Odchylne od článku 9 ods. 1 písm. c) smernice 2003/109/ES, členské štáty predĺžia na 24 po sebe nasledujúcich mesiacov obdobie neprítomnosti na území Únie, počas ktorého je osobe s dlhodobým pobytom EÚ, ktorá je držiteľom povolenia na dlhodobý pobyt, na ktorom sa uvádza poznámka podľa článku 19 ods. 2 tejto smernice, a jej rodinným príslušníkom, ktorým bolo udelené postavenie osôb s dlhodobým pobytom EÚ, povolené opustiť územie Únie.</w:t>
            </w:r>
          </w:p>
        </w:tc>
        <w:tc>
          <w:tcPr>
            <w:tcW w:w="201" w:type="pct"/>
            <w:tcBorders>
              <w:top w:val="single" w:sz="4" w:space="0" w:color="auto"/>
              <w:left w:val="single" w:sz="4" w:space="0" w:color="auto"/>
              <w:bottom w:val="single" w:sz="4" w:space="0" w:color="auto"/>
              <w:right w:val="single" w:sz="4" w:space="0" w:color="auto"/>
            </w:tcBorders>
          </w:tcPr>
          <w:p w14:paraId="2A2A3F53"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1CC0DAC" w14:textId="77777777" w:rsidR="00CE6DAC" w:rsidRPr="00690FA9" w:rsidRDefault="00CE6DAC" w:rsidP="00946072">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62AF12C6" w14:textId="717028B8" w:rsidR="00CE6DAC" w:rsidRPr="00690FA9" w:rsidRDefault="00CE6DAC" w:rsidP="00946072">
            <w:pPr>
              <w:pStyle w:val="Normlny0"/>
              <w:jc w:val="center"/>
              <w:rPr>
                <w:sz w:val="18"/>
                <w:szCs w:val="18"/>
              </w:rPr>
            </w:pPr>
            <w:r w:rsidRPr="00690FA9">
              <w:rPr>
                <w:sz w:val="18"/>
                <w:szCs w:val="18"/>
              </w:rPr>
              <w:t>Č. I</w:t>
            </w:r>
          </w:p>
          <w:p w14:paraId="7C355400" w14:textId="77777777" w:rsidR="00CE6DAC" w:rsidRPr="00690FA9" w:rsidRDefault="00CE6DAC" w:rsidP="00946072">
            <w:pPr>
              <w:pStyle w:val="Normlny0"/>
              <w:jc w:val="center"/>
              <w:rPr>
                <w:sz w:val="18"/>
                <w:szCs w:val="18"/>
              </w:rPr>
            </w:pPr>
            <w:r w:rsidRPr="00690FA9">
              <w:rPr>
                <w:sz w:val="18"/>
                <w:szCs w:val="18"/>
              </w:rPr>
              <w:t>§ 56</w:t>
            </w:r>
          </w:p>
          <w:p w14:paraId="24E48002" w14:textId="7BEC9002" w:rsidR="00CE6DAC" w:rsidRPr="00690FA9" w:rsidRDefault="00CE6DAC" w:rsidP="00946072">
            <w:pPr>
              <w:pStyle w:val="Normlny0"/>
              <w:jc w:val="center"/>
              <w:rPr>
                <w:sz w:val="18"/>
                <w:szCs w:val="18"/>
              </w:rPr>
            </w:pPr>
            <w:r w:rsidRPr="00690FA9">
              <w:rPr>
                <w:sz w:val="18"/>
                <w:szCs w:val="18"/>
              </w:rPr>
              <w:t>P. d</w:t>
            </w:r>
          </w:p>
          <w:p w14:paraId="6D0F97E1" w14:textId="77777777" w:rsidR="00CE6DAC" w:rsidRPr="00690FA9" w:rsidRDefault="00CE6DAC" w:rsidP="00946072">
            <w:pPr>
              <w:pStyle w:val="Normlny0"/>
              <w:jc w:val="center"/>
              <w:rPr>
                <w:b/>
                <w:sz w:val="18"/>
                <w:szCs w:val="18"/>
              </w:rPr>
            </w:pPr>
          </w:p>
          <w:p w14:paraId="0A4273B3" w14:textId="77777777" w:rsidR="00CE6DAC" w:rsidRPr="00690FA9" w:rsidRDefault="00CE6DAC" w:rsidP="00946072">
            <w:pPr>
              <w:pStyle w:val="Normlny0"/>
              <w:jc w:val="center"/>
              <w:rPr>
                <w:b/>
                <w:sz w:val="18"/>
                <w:szCs w:val="18"/>
              </w:rPr>
            </w:pPr>
          </w:p>
          <w:p w14:paraId="325D4F4D" w14:textId="77777777" w:rsidR="00CE6DAC" w:rsidRPr="00690FA9" w:rsidRDefault="00CE6DAC" w:rsidP="00946072">
            <w:pPr>
              <w:pStyle w:val="Normlny0"/>
              <w:jc w:val="center"/>
              <w:rPr>
                <w:b/>
                <w:sz w:val="18"/>
                <w:szCs w:val="18"/>
              </w:rPr>
            </w:pPr>
          </w:p>
          <w:p w14:paraId="40B81C6E" w14:textId="77777777"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2279188" w14:textId="77777777" w:rsidR="00CE6DAC" w:rsidRPr="00690FA9" w:rsidRDefault="00CE6DAC" w:rsidP="00946072">
            <w:pPr>
              <w:pStyle w:val="Normlny0"/>
              <w:jc w:val="both"/>
              <w:rPr>
                <w:sz w:val="18"/>
                <w:szCs w:val="18"/>
              </w:rPr>
            </w:pPr>
            <w:r w:rsidRPr="00690FA9">
              <w:rPr>
                <w:sz w:val="18"/>
                <w:szCs w:val="18"/>
              </w:rPr>
              <w:t xml:space="preserve">Policajný útvar dlhodobý pobyt zruší, ak </w:t>
            </w:r>
            <w:r w:rsidRPr="00690FA9">
              <w:rPr>
                <w:sz w:val="18"/>
                <w:szCs w:val="18"/>
              </w:rPr>
              <w:tab/>
            </w:r>
          </w:p>
          <w:p w14:paraId="73070BFC" w14:textId="77777777" w:rsidR="00CE6DAC" w:rsidRPr="00690FA9" w:rsidRDefault="00CE6DAC" w:rsidP="00946072">
            <w:pPr>
              <w:pStyle w:val="Normlny0"/>
              <w:jc w:val="both"/>
              <w:rPr>
                <w:sz w:val="18"/>
                <w:szCs w:val="18"/>
              </w:rPr>
            </w:pPr>
            <w:r w:rsidRPr="00690FA9">
              <w:rPr>
                <w:sz w:val="18"/>
                <w:szCs w:val="18"/>
              </w:rPr>
              <w:t>d) štátny príslušník tretej krajiny podľa § 52 ods. 1 písm. c) alebo jeho rodinný príslušník podľa § 27 ods. 2 s udeleným dlhodobým pobytom podľa § 52 ods. 1 písm. a) alebo b) sa nepretržite zdržiavajú mimo územia členských štátov 24 po sebe nasledujúcich mesiacov,</w:t>
            </w:r>
          </w:p>
        </w:tc>
        <w:tc>
          <w:tcPr>
            <w:tcW w:w="201" w:type="pct"/>
            <w:tcBorders>
              <w:top w:val="single" w:sz="4" w:space="0" w:color="auto"/>
              <w:left w:val="single" w:sz="4" w:space="0" w:color="auto"/>
              <w:bottom w:val="single" w:sz="4" w:space="0" w:color="auto"/>
              <w:right w:val="single" w:sz="4" w:space="0" w:color="auto"/>
            </w:tcBorders>
          </w:tcPr>
          <w:p w14:paraId="7063ACDE"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AEBB743"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3C608C4" w14:textId="77777777" w:rsidR="00CE6DAC" w:rsidRPr="00690FA9" w:rsidRDefault="00CE6DAC" w:rsidP="00946072">
            <w:pPr>
              <w:jc w:val="center"/>
              <w:rPr>
                <w:bCs/>
                <w:sz w:val="18"/>
                <w:szCs w:val="18"/>
              </w:rPr>
            </w:pPr>
            <w:r w:rsidRPr="00690FA9">
              <w:rPr>
                <w:bCs/>
                <w:sz w:val="18"/>
                <w:szCs w:val="18"/>
              </w:rPr>
              <w:t>GP - N</w:t>
            </w:r>
          </w:p>
          <w:p w14:paraId="0A6D5D57"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27AD4A2" w14:textId="77777777" w:rsidR="00CE6DAC" w:rsidRPr="00690FA9" w:rsidRDefault="00CE6DAC" w:rsidP="00946072">
            <w:pPr>
              <w:pStyle w:val="Nadpis1"/>
              <w:rPr>
                <w:b w:val="0"/>
                <w:sz w:val="18"/>
                <w:szCs w:val="18"/>
              </w:rPr>
            </w:pPr>
          </w:p>
        </w:tc>
      </w:tr>
      <w:tr w:rsidR="00CE6DAC" w:rsidRPr="00690FA9" w14:paraId="3FEA178B" w14:textId="3D3C0D7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7C3D7E8" w14:textId="77777777" w:rsidR="00CE6DAC" w:rsidRPr="00690FA9" w:rsidRDefault="00CE6DAC" w:rsidP="00946072">
            <w:pPr>
              <w:rPr>
                <w:sz w:val="18"/>
                <w:szCs w:val="18"/>
              </w:rPr>
            </w:pPr>
            <w:r w:rsidRPr="00690FA9">
              <w:rPr>
                <w:sz w:val="18"/>
                <w:szCs w:val="18"/>
              </w:rPr>
              <w:t>Č: 18</w:t>
            </w:r>
          </w:p>
          <w:p w14:paraId="1F3E9FF2" w14:textId="77777777" w:rsidR="00CE6DAC" w:rsidRPr="00690FA9" w:rsidRDefault="00CE6DAC" w:rsidP="00946072">
            <w:pPr>
              <w:rPr>
                <w:sz w:val="18"/>
                <w:szCs w:val="18"/>
              </w:rPr>
            </w:pPr>
            <w:r w:rsidRPr="00690FA9">
              <w:rPr>
                <w:sz w:val="18"/>
                <w:szCs w:val="18"/>
              </w:rPr>
              <w:t>O: 5</w:t>
            </w:r>
          </w:p>
          <w:p w14:paraId="408AD763"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975CDF4" w14:textId="77777777" w:rsidR="00CE6DAC" w:rsidRPr="00690FA9" w:rsidRDefault="00CE6DAC" w:rsidP="00946072">
            <w:pPr>
              <w:jc w:val="both"/>
              <w:rPr>
                <w:sz w:val="18"/>
                <w:szCs w:val="18"/>
              </w:rPr>
            </w:pPr>
            <w:r w:rsidRPr="00690FA9">
              <w:rPr>
                <w:sz w:val="18"/>
                <w:szCs w:val="18"/>
              </w:rPr>
              <w:t>Článok 16 ods. 1 písm. f), článok 16 ods. 3, článok 20 a prípadne články 17 a 22 sa uplatňujú na držiteľov povolenia na dlhodobý pobyt, na ktorom sa uvádza poznámka podľa článku 19 ods. 2</w:t>
            </w:r>
          </w:p>
          <w:p w14:paraId="276ACD14"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74A3E06"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CD4E1C2" w14:textId="77777777" w:rsidR="00BD3AF3" w:rsidRPr="00DD457E" w:rsidRDefault="00BD3AF3" w:rsidP="00BD3AF3">
            <w:pPr>
              <w:jc w:val="center"/>
              <w:rPr>
                <w:sz w:val="18"/>
                <w:szCs w:val="18"/>
              </w:rPr>
            </w:pPr>
            <w:r w:rsidRPr="00DD457E">
              <w:rPr>
                <w:sz w:val="18"/>
                <w:szCs w:val="18"/>
              </w:rPr>
              <w:t>zákon č.</w:t>
            </w:r>
          </w:p>
          <w:p w14:paraId="4DE59263" w14:textId="77777777" w:rsidR="00BD3AF3" w:rsidRPr="00DD457E" w:rsidRDefault="00BD3AF3" w:rsidP="00BD3AF3">
            <w:pPr>
              <w:jc w:val="center"/>
              <w:rPr>
                <w:sz w:val="18"/>
                <w:szCs w:val="18"/>
              </w:rPr>
            </w:pPr>
            <w:r w:rsidRPr="00DD457E">
              <w:rPr>
                <w:sz w:val="18"/>
                <w:szCs w:val="18"/>
              </w:rPr>
              <w:t>461/2003 Z. z.</w:t>
            </w:r>
          </w:p>
          <w:p w14:paraId="7B2DC1AB" w14:textId="77777777" w:rsidR="00BD3AF3" w:rsidRPr="00DD457E" w:rsidRDefault="00BD3AF3" w:rsidP="00BD3AF3">
            <w:pPr>
              <w:jc w:val="center"/>
              <w:rPr>
                <w:sz w:val="18"/>
                <w:szCs w:val="18"/>
              </w:rPr>
            </w:pPr>
          </w:p>
          <w:p w14:paraId="256BB7EE" w14:textId="77777777" w:rsidR="00BD3AF3" w:rsidRPr="00DD457E" w:rsidRDefault="00BD3AF3" w:rsidP="00BD3AF3">
            <w:pPr>
              <w:jc w:val="center"/>
              <w:rPr>
                <w:sz w:val="18"/>
                <w:szCs w:val="18"/>
              </w:rPr>
            </w:pPr>
          </w:p>
          <w:p w14:paraId="307BF436" w14:textId="77777777" w:rsidR="00BD3AF3" w:rsidRPr="00DD457E" w:rsidRDefault="00BD3AF3" w:rsidP="00BD3AF3">
            <w:pPr>
              <w:jc w:val="center"/>
              <w:rPr>
                <w:sz w:val="18"/>
                <w:szCs w:val="18"/>
              </w:rPr>
            </w:pPr>
          </w:p>
          <w:p w14:paraId="1E5491C9" w14:textId="77777777" w:rsidR="00BD3AF3" w:rsidRPr="00DD457E" w:rsidRDefault="00BD3AF3" w:rsidP="00BD3AF3">
            <w:pPr>
              <w:jc w:val="center"/>
              <w:rPr>
                <w:sz w:val="18"/>
                <w:szCs w:val="18"/>
              </w:rPr>
            </w:pPr>
          </w:p>
          <w:p w14:paraId="2D69A184" w14:textId="77777777" w:rsidR="00BD3AF3" w:rsidRPr="00DD457E" w:rsidRDefault="00BD3AF3" w:rsidP="00BD3AF3">
            <w:pPr>
              <w:jc w:val="center"/>
              <w:rPr>
                <w:sz w:val="18"/>
                <w:szCs w:val="18"/>
              </w:rPr>
            </w:pPr>
          </w:p>
          <w:p w14:paraId="48660218" w14:textId="77777777" w:rsidR="00BD3AF3" w:rsidRPr="00DD457E" w:rsidRDefault="00BD3AF3" w:rsidP="00BD3AF3">
            <w:pPr>
              <w:jc w:val="center"/>
              <w:rPr>
                <w:sz w:val="18"/>
                <w:szCs w:val="18"/>
              </w:rPr>
            </w:pPr>
          </w:p>
          <w:p w14:paraId="0C6B34F4" w14:textId="77777777" w:rsidR="00BD3AF3" w:rsidRPr="00DD457E" w:rsidRDefault="00BD3AF3" w:rsidP="00BD3AF3">
            <w:pPr>
              <w:jc w:val="center"/>
              <w:rPr>
                <w:sz w:val="18"/>
                <w:szCs w:val="18"/>
              </w:rPr>
            </w:pPr>
          </w:p>
          <w:p w14:paraId="07DB2D24" w14:textId="77777777" w:rsidR="00BD3AF3" w:rsidRPr="00DD457E" w:rsidRDefault="00BD3AF3" w:rsidP="00BD3AF3">
            <w:pPr>
              <w:jc w:val="center"/>
              <w:rPr>
                <w:sz w:val="18"/>
                <w:szCs w:val="18"/>
              </w:rPr>
            </w:pPr>
          </w:p>
          <w:p w14:paraId="7E5F6FE7" w14:textId="77777777" w:rsidR="00BD3AF3" w:rsidRPr="00DD457E" w:rsidRDefault="00BD3AF3" w:rsidP="00BD3AF3">
            <w:pPr>
              <w:jc w:val="center"/>
              <w:rPr>
                <w:sz w:val="18"/>
                <w:szCs w:val="18"/>
              </w:rPr>
            </w:pPr>
          </w:p>
          <w:p w14:paraId="2E54E91B" w14:textId="77777777" w:rsidR="00BD3AF3" w:rsidRPr="00DD457E" w:rsidRDefault="00BD3AF3" w:rsidP="00BD3AF3">
            <w:pPr>
              <w:jc w:val="center"/>
              <w:rPr>
                <w:sz w:val="18"/>
                <w:szCs w:val="18"/>
              </w:rPr>
            </w:pPr>
          </w:p>
          <w:p w14:paraId="0A7F71C6" w14:textId="77777777" w:rsidR="00BD3AF3" w:rsidRPr="00DD457E" w:rsidRDefault="00BD3AF3" w:rsidP="00BD3AF3">
            <w:pPr>
              <w:jc w:val="center"/>
              <w:rPr>
                <w:sz w:val="18"/>
                <w:szCs w:val="18"/>
              </w:rPr>
            </w:pPr>
          </w:p>
          <w:p w14:paraId="563C7EE9" w14:textId="77777777" w:rsidR="00BD3AF3" w:rsidRPr="00DD457E" w:rsidRDefault="00BD3AF3" w:rsidP="00BD3AF3">
            <w:pPr>
              <w:jc w:val="center"/>
              <w:rPr>
                <w:sz w:val="18"/>
                <w:szCs w:val="18"/>
              </w:rPr>
            </w:pPr>
          </w:p>
          <w:p w14:paraId="69DDA382" w14:textId="77777777" w:rsidR="00BD3AF3" w:rsidRPr="00DD457E" w:rsidRDefault="00BD3AF3" w:rsidP="00BD3AF3">
            <w:pPr>
              <w:jc w:val="center"/>
              <w:rPr>
                <w:sz w:val="18"/>
                <w:szCs w:val="18"/>
              </w:rPr>
            </w:pPr>
          </w:p>
          <w:p w14:paraId="76D69D85" w14:textId="77777777" w:rsidR="00BD3AF3" w:rsidRPr="00DD457E" w:rsidRDefault="00BD3AF3" w:rsidP="00BD3AF3">
            <w:pPr>
              <w:jc w:val="center"/>
              <w:rPr>
                <w:sz w:val="18"/>
                <w:szCs w:val="18"/>
              </w:rPr>
            </w:pPr>
          </w:p>
          <w:p w14:paraId="2265FBB8" w14:textId="77777777" w:rsidR="00BD3AF3" w:rsidRPr="00DD457E" w:rsidRDefault="00BD3AF3" w:rsidP="00BD3AF3">
            <w:pPr>
              <w:jc w:val="center"/>
              <w:rPr>
                <w:sz w:val="18"/>
                <w:szCs w:val="18"/>
              </w:rPr>
            </w:pPr>
          </w:p>
          <w:p w14:paraId="3D7673D2" w14:textId="77777777" w:rsidR="00BD3AF3" w:rsidRPr="00DD457E" w:rsidRDefault="00BD3AF3" w:rsidP="00BD3AF3">
            <w:pPr>
              <w:jc w:val="center"/>
              <w:rPr>
                <w:sz w:val="18"/>
                <w:szCs w:val="18"/>
              </w:rPr>
            </w:pPr>
          </w:p>
          <w:p w14:paraId="04461F0D" w14:textId="77777777" w:rsidR="00BD3AF3" w:rsidRPr="00DD457E" w:rsidRDefault="00BD3AF3" w:rsidP="00BD3AF3">
            <w:pPr>
              <w:jc w:val="center"/>
              <w:rPr>
                <w:sz w:val="18"/>
                <w:szCs w:val="18"/>
              </w:rPr>
            </w:pPr>
          </w:p>
          <w:p w14:paraId="1121EE72" w14:textId="77777777" w:rsidR="00BD3AF3" w:rsidRPr="00DD457E" w:rsidRDefault="00BD3AF3" w:rsidP="00BD3AF3">
            <w:pPr>
              <w:jc w:val="center"/>
              <w:rPr>
                <w:sz w:val="18"/>
                <w:szCs w:val="18"/>
              </w:rPr>
            </w:pPr>
          </w:p>
          <w:p w14:paraId="5DC55225" w14:textId="77777777" w:rsidR="00BD3AF3" w:rsidRPr="00DD457E" w:rsidRDefault="00BD3AF3" w:rsidP="00BD3AF3">
            <w:pPr>
              <w:jc w:val="center"/>
              <w:rPr>
                <w:sz w:val="18"/>
                <w:szCs w:val="18"/>
              </w:rPr>
            </w:pPr>
          </w:p>
          <w:p w14:paraId="75ED4143" w14:textId="77777777" w:rsidR="00BD3AF3" w:rsidRPr="00DD457E" w:rsidRDefault="00BD3AF3" w:rsidP="00BD3AF3">
            <w:pPr>
              <w:jc w:val="center"/>
              <w:rPr>
                <w:sz w:val="18"/>
                <w:szCs w:val="18"/>
              </w:rPr>
            </w:pPr>
          </w:p>
          <w:p w14:paraId="29ED8FCB" w14:textId="77777777" w:rsidR="00BD3AF3" w:rsidRPr="00DD457E" w:rsidRDefault="00BD3AF3" w:rsidP="00BD3AF3">
            <w:pPr>
              <w:jc w:val="center"/>
              <w:rPr>
                <w:sz w:val="18"/>
                <w:szCs w:val="18"/>
              </w:rPr>
            </w:pPr>
          </w:p>
          <w:p w14:paraId="19B21A51" w14:textId="77777777" w:rsidR="00BD3AF3" w:rsidRPr="00DD457E" w:rsidRDefault="00BD3AF3" w:rsidP="00BD3AF3">
            <w:pPr>
              <w:jc w:val="center"/>
              <w:rPr>
                <w:sz w:val="18"/>
                <w:szCs w:val="18"/>
              </w:rPr>
            </w:pPr>
          </w:p>
          <w:p w14:paraId="60A85869" w14:textId="77777777" w:rsidR="00BD3AF3" w:rsidRPr="00DD457E" w:rsidRDefault="00BD3AF3" w:rsidP="00BD3AF3">
            <w:pPr>
              <w:jc w:val="center"/>
              <w:rPr>
                <w:sz w:val="18"/>
                <w:szCs w:val="18"/>
              </w:rPr>
            </w:pPr>
          </w:p>
          <w:p w14:paraId="35549CD2" w14:textId="77777777" w:rsidR="00BD3AF3" w:rsidRPr="00DD457E" w:rsidRDefault="00BD3AF3" w:rsidP="00BD3AF3">
            <w:pPr>
              <w:jc w:val="center"/>
              <w:rPr>
                <w:sz w:val="18"/>
                <w:szCs w:val="18"/>
              </w:rPr>
            </w:pPr>
          </w:p>
          <w:p w14:paraId="0A10F49E" w14:textId="77777777" w:rsidR="00BD3AF3" w:rsidRPr="00DD457E" w:rsidRDefault="00BD3AF3" w:rsidP="00BD3AF3">
            <w:pPr>
              <w:jc w:val="center"/>
              <w:rPr>
                <w:sz w:val="18"/>
                <w:szCs w:val="18"/>
              </w:rPr>
            </w:pPr>
          </w:p>
          <w:p w14:paraId="4784FA16" w14:textId="77777777" w:rsidR="00BD3AF3" w:rsidRPr="00DD457E" w:rsidRDefault="00BD3AF3" w:rsidP="00BD3AF3">
            <w:pPr>
              <w:jc w:val="center"/>
              <w:rPr>
                <w:sz w:val="18"/>
                <w:szCs w:val="18"/>
              </w:rPr>
            </w:pPr>
          </w:p>
          <w:p w14:paraId="537AE9AB" w14:textId="77777777" w:rsidR="00BD3AF3" w:rsidRPr="00DD457E" w:rsidRDefault="00BD3AF3" w:rsidP="00BD3AF3">
            <w:pPr>
              <w:jc w:val="center"/>
              <w:rPr>
                <w:sz w:val="18"/>
                <w:szCs w:val="18"/>
              </w:rPr>
            </w:pPr>
          </w:p>
          <w:p w14:paraId="2D63307F" w14:textId="77777777" w:rsidR="00BD3AF3" w:rsidRPr="00DD457E" w:rsidRDefault="00BD3AF3" w:rsidP="00BD3AF3">
            <w:pPr>
              <w:jc w:val="center"/>
              <w:rPr>
                <w:sz w:val="18"/>
                <w:szCs w:val="18"/>
              </w:rPr>
            </w:pPr>
          </w:p>
          <w:p w14:paraId="514836C7" w14:textId="77777777" w:rsidR="00BD3AF3" w:rsidRPr="00DD457E" w:rsidRDefault="00BD3AF3" w:rsidP="00BD3AF3">
            <w:pPr>
              <w:jc w:val="center"/>
              <w:rPr>
                <w:sz w:val="18"/>
                <w:szCs w:val="18"/>
              </w:rPr>
            </w:pPr>
          </w:p>
          <w:p w14:paraId="5A6A4470" w14:textId="77777777" w:rsidR="00BD3AF3" w:rsidRPr="00DD457E" w:rsidRDefault="00BD3AF3" w:rsidP="00BD3AF3">
            <w:pPr>
              <w:jc w:val="center"/>
              <w:rPr>
                <w:sz w:val="18"/>
                <w:szCs w:val="18"/>
              </w:rPr>
            </w:pPr>
          </w:p>
          <w:p w14:paraId="39D055DA" w14:textId="77777777" w:rsidR="00BD3AF3" w:rsidRPr="00DD457E" w:rsidRDefault="00BD3AF3" w:rsidP="00BD3AF3">
            <w:pPr>
              <w:jc w:val="center"/>
              <w:rPr>
                <w:sz w:val="18"/>
                <w:szCs w:val="18"/>
              </w:rPr>
            </w:pPr>
          </w:p>
          <w:p w14:paraId="087A6BE2" w14:textId="77777777" w:rsidR="00BD3AF3" w:rsidRPr="00DD457E" w:rsidRDefault="00BD3AF3" w:rsidP="00BD3AF3">
            <w:pPr>
              <w:jc w:val="center"/>
              <w:rPr>
                <w:sz w:val="18"/>
                <w:szCs w:val="18"/>
              </w:rPr>
            </w:pPr>
          </w:p>
          <w:p w14:paraId="5B896EDA" w14:textId="77777777" w:rsidR="00BD3AF3" w:rsidRPr="00DD457E" w:rsidRDefault="00BD3AF3" w:rsidP="00BD3AF3">
            <w:pPr>
              <w:jc w:val="center"/>
              <w:rPr>
                <w:sz w:val="18"/>
                <w:szCs w:val="18"/>
              </w:rPr>
            </w:pPr>
          </w:p>
          <w:p w14:paraId="426E926A" w14:textId="77777777" w:rsidR="00BD3AF3" w:rsidRPr="00DD457E" w:rsidRDefault="00BD3AF3" w:rsidP="00BD3AF3">
            <w:pPr>
              <w:jc w:val="center"/>
              <w:rPr>
                <w:sz w:val="18"/>
                <w:szCs w:val="18"/>
              </w:rPr>
            </w:pPr>
          </w:p>
          <w:p w14:paraId="26F3B198" w14:textId="77777777" w:rsidR="00BD3AF3" w:rsidRPr="00DD457E" w:rsidRDefault="00BD3AF3" w:rsidP="00BD3AF3">
            <w:pPr>
              <w:jc w:val="center"/>
              <w:rPr>
                <w:sz w:val="18"/>
                <w:szCs w:val="18"/>
              </w:rPr>
            </w:pPr>
          </w:p>
          <w:p w14:paraId="6DF0D9D3" w14:textId="77777777" w:rsidR="00BD3AF3" w:rsidRPr="00DD457E" w:rsidRDefault="00BD3AF3" w:rsidP="00BD3AF3">
            <w:pPr>
              <w:jc w:val="center"/>
              <w:rPr>
                <w:sz w:val="18"/>
                <w:szCs w:val="18"/>
              </w:rPr>
            </w:pPr>
          </w:p>
          <w:p w14:paraId="4BE16A0A" w14:textId="77777777" w:rsidR="00BD3AF3" w:rsidRPr="00DD457E" w:rsidRDefault="00BD3AF3" w:rsidP="00BD3AF3">
            <w:pPr>
              <w:jc w:val="center"/>
              <w:rPr>
                <w:sz w:val="18"/>
                <w:szCs w:val="18"/>
              </w:rPr>
            </w:pPr>
          </w:p>
          <w:p w14:paraId="21ADDB2D" w14:textId="77777777" w:rsidR="00BD3AF3" w:rsidRPr="00DD457E" w:rsidRDefault="00BD3AF3" w:rsidP="00BD3AF3">
            <w:pPr>
              <w:jc w:val="center"/>
              <w:rPr>
                <w:sz w:val="18"/>
                <w:szCs w:val="18"/>
              </w:rPr>
            </w:pPr>
          </w:p>
          <w:p w14:paraId="25BE0326" w14:textId="77777777" w:rsidR="00BD3AF3" w:rsidRPr="00DD457E" w:rsidRDefault="00BD3AF3" w:rsidP="00BD3AF3">
            <w:pPr>
              <w:jc w:val="center"/>
              <w:rPr>
                <w:sz w:val="18"/>
                <w:szCs w:val="18"/>
              </w:rPr>
            </w:pPr>
          </w:p>
          <w:p w14:paraId="058B8C52" w14:textId="77777777" w:rsidR="00BD3AF3" w:rsidRPr="00DD457E" w:rsidRDefault="00BD3AF3" w:rsidP="00BD3AF3">
            <w:pPr>
              <w:jc w:val="center"/>
              <w:rPr>
                <w:sz w:val="18"/>
                <w:szCs w:val="18"/>
              </w:rPr>
            </w:pPr>
          </w:p>
          <w:p w14:paraId="5592CC27" w14:textId="77777777" w:rsidR="00BD3AF3" w:rsidRPr="00DD457E" w:rsidRDefault="00BD3AF3" w:rsidP="00BD3AF3">
            <w:pPr>
              <w:jc w:val="center"/>
              <w:rPr>
                <w:sz w:val="18"/>
                <w:szCs w:val="18"/>
              </w:rPr>
            </w:pPr>
          </w:p>
          <w:p w14:paraId="7BAECE01" w14:textId="77777777" w:rsidR="00BD3AF3" w:rsidRPr="00DD457E" w:rsidRDefault="00BD3AF3" w:rsidP="00BD3AF3">
            <w:pPr>
              <w:jc w:val="center"/>
              <w:rPr>
                <w:sz w:val="18"/>
                <w:szCs w:val="18"/>
              </w:rPr>
            </w:pPr>
          </w:p>
          <w:p w14:paraId="7C21F465" w14:textId="77777777" w:rsidR="00BD3AF3" w:rsidRPr="00DD457E" w:rsidRDefault="00BD3AF3" w:rsidP="00BD3AF3">
            <w:pPr>
              <w:jc w:val="center"/>
              <w:rPr>
                <w:sz w:val="18"/>
                <w:szCs w:val="18"/>
              </w:rPr>
            </w:pPr>
          </w:p>
          <w:p w14:paraId="3DA9C698" w14:textId="77777777" w:rsidR="00BD3AF3" w:rsidRPr="00DD457E" w:rsidRDefault="00BD3AF3" w:rsidP="00BD3AF3">
            <w:pPr>
              <w:jc w:val="center"/>
              <w:rPr>
                <w:sz w:val="18"/>
                <w:szCs w:val="18"/>
              </w:rPr>
            </w:pPr>
          </w:p>
          <w:p w14:paraId="35349175" w14:textId="77777777" w:rsidR="00BD3AF3" w:rsidRPr="00DD457E" w:rsidRDefault="00BD3AF3" w:rsidP="00BD3AF3">
            <w:pPr>
              <w:jc w:val="center"/>
              <w:rPr>
                <w:sz w:val="18"/>
                <w:szCs w:val="18"/>
              </w:rPr>
            </w:pPr>
          </w:p>
          <w:p w14:paraId="3CBCFFFC" w14:textId="77777777" w:rsidR="00BD3AF3" w:rsidRPr="00DD457E" w:rsidRDefault="00BD3AF3" w:rsidP="00BD3AF3">
            <w:pPr>
              <w:jc w:val="center"/>
              <w:rPr>
                <w:sz w:val="18"/>
                <w:szCs w:val="18"/>
              </w:rPr>
            </w:pPr>
          </w:p>
          <w:p w14:paraId="39B52F27" w14:textId="77777777" w:rsidR="00BD3AF3" w:rsidRPr="00DD457E" w:rsidRDefault="00BD3AF3" w:rsidP="00BD3AF3">
            <w:pPr>
              <w:jc w:val="center"/>
              <w:rPr>
                <w:sz w:val="18"/>
                <w:szCs w:val="18"/>
              </w:rPr>
            </w:pPr>
          </w:p>
          <w:p w14:paraId="76DEC561" w14:textId="77777777" w:rsidR="00BD3AF3" w:rsidRPr="00DD457E" w:rsidRDefault="00BD3AF3" w:rsidP="00BD3AF3">
            <w:pPr>
              <w:jc w:val="center"/>
              <w:rPr>
                <w:sz w:val="18"/>
                <w:szCs w:val="18"/>
              </w:rPr>
            </w:pPr>
          </w:p>
          <w:p w14:paraId="5B470EC0" w14:textId="77777777" w:rsidR="00BD3AF3" w:rsidRPr="00DD457E" w:rsidRDefault="00BD3AF3" w:rsidP="00BD3AF3">
            <w:pPr>
              <w:jc w:val="center"/>
              <w:rPr>
                <w:sz w:val="18"/>
                <w:szCs w:val="18"/>
              </w:rPr>
            </w:pPr>
          </w:p>
          <w:p w14:paraId="500DC6F9" w14:textId="77777777" w:rsidR="00BD3AF3" w:rsidRPr="00DD457E" w:rsidRDefault="00BD3AF3" w:rsidP="00BD3AF3">
            <w:pPr>
              <w:jc w:val="center"/>
              <w:rPr>
                <w:sz w:val="18"/>
                <w:szCs w:val="18"/>
              </w:rPr>
            </w:pPr>
          </w:p>
          <w:p w14:paraId="3B971586" w14:textId="77777777" w:rsidR="00BD3AF3" w:rsidRPr="00DD457E" w:rsidRDefault="00BD3AF3" w:rsidP="00BD3AF3">
            <w:pPr>
              <w:jc w:val="center"/>
              <w:rPr>
                <w:sz w:val="18"/>
                <w:szCs w:val="18"/>
              </w:rPr>
            </w:pPr>
          </w:p>
          <w:p w14:paraId="2E219211" w14:textId="77777777" w:rsidR="00BD3AF3" w:rsidRPr="00DD457E" w:rsidRDefault="00BD3AF3" w:rsidP="00BD3AF3">
            <w:pPr>
              <w:jc w:val="center"/>
              <w:rPr>
                <w:sz w:val="18"/>
                <w:szCs w:val="18"/>
              </w:rPr>
            </w:pPr>
          </w:p>
          <w:p w14:paraId="58ED6E97" w14:textId="77777777" w:rsidR="00BD3AF3" w:rsidRPr="00DD457E" w:rsidRDefault="00BD3AF3" w:rsidP="00BD3AF3">
            <w:pPr>
              <w:jc w:val="center"/>
              <w:rPr>
                <w:sz w:val="18"/>
                <w:szCs w:val="18"/>
              </w:rPr>
            </w:pPr>
          </w:p>
          <w:p w14:paraId="27B87D95" w14:textId="77777777" w:rsidR="00BD3AF3" w:rsidRPr="00DD457E" w:rsidRDefault="00BD3AF3" w:rsidP="00BD3AF3">
            <w:pPr>
              <w:jc w:val="center"/>
              <w:rPr>
                <w:sz w:val="18"/>
                <w:szCs w:val="18"/>
              </w:rPr>
            </w:pPr>
          </w:p>
          <w:p w14:paraId="6BB69817" w14:textId="77777777" w:rsidR="00BD3AF3" w:rsidRPr="00DD457E" w:rsidRDefault="00BD3AF3" w:rsidP="00BD3AF3">
            <w:pPr>
              <w:jc w:val="center"/>
              <w:rPr>
                <w:sz w:val="18"/>
                <w:szCs w:val="18"/>
              </w:rPr>
            </w:pPr>
          </w:p>
          <w:p w14:paraId="56F597D3" w14:textId="77777777" w:rsidR="00BD3AF3" w:rsidRPr="00DD457E" w:rsidRDefault="00BD3AF3" w:rsidP="00BD3AF3">
            <w:pPr>
              <w:jc w:val="center"/>
              <w:rPr>
                <w:sz w:val="18"/>
                <w:szCs w:val="18"/>
              </w:rPr>
            </w:pPr>
          </w:p>
          <w:p w14:paraId="26CE6208" w14:textId="77777777" w:rsidR="00BD3AF3" w:rsidRPr="00DD457E" w:rsidRDefault="00BD3AF3" w:rsidP="00BD3AF3">
            <w:pPr>
              <w:jc w:val="center"/>
              <w:rPr>
                <w:sz w:val="18"/>
                <w:szCs w:val="18"/>
              </w:rPr>
            </w:pPr>
          </w:p>
          <w:p w14:paraId="5693815B" w14:textId="77777777" w:rsidR="00BD3AF3" w:rsidRPr="00DD457E" w:rsidRDefault="00BD3AF3" w:rsidP="00BD3AF3">
            <w:pPr>
              <w:jc w:val="center"/>
              <w:rPr>
                <w:sz w:val="18"/>
                <w:szCs w:val="18"/>
              </w:rPr>
            </w:pPr>
          </w:p>
          <w:p w14:paraId="73D65F97" w14:textId="77777777" w:rsidR="00BD3AF3" w:rsidRPr="00DD457E" w:rsidRDefault="00BD3AF3" w:rsidP="00BD3AF3">
            <w:pPr>
              <w:jc w:val="center"/>
              <w:rPr>
                <w:sz w:val="18"/>
                <w:szCs w:val="18"/>
              </w:rPr>
            </w:pPr>
          </w:p>
          <w:p w14:paraId="021E1467" w14:textId="77777777" w:rsidR="00BD3AF3" w:rsidRPr="00DD457E" w:rsidRDefault="00BD3AF3" w:rsidP="00BD3AF3">
            <w:pPr>
              <w:jc w:val="center"/>
              <w:rPr>
                <w:sz w:val="18"/>
                <w:szCs w:val="18"/>
              </w:rPr>
            </w:pPr>
          </w:p>
          <w:p w14:paraId="5701604D" w14:textId="77777777" w:rsidR="00BD3AF3" w:rsidRPr="00DD457E" w:rsidRDefault="00BD3AF3" w:rsidP="00BD3AF3">
            <w:pPr>
              <w:jc w:val="center"/>
              <w:rPr>
                <w:sz w:val="18"/>
                <w:szCs w:val="18"/>
              </w:rPr>
            </w:pPr>
          </w:p>
          <w:p w14:paraId="6AD83C3E" w14:textId="77777777" w:rsidR="00BD3AF3" w:rsidRPr="00DD457E" w:rsidRDefault="00BD3AF3" w:rsidP="00BD3AF3">
            <w:pPr>
              <w:jc w:val="center"/>
              <w:rPr>
                <w:sz w:val="18"/>
                <w:szCs w:val="18"/>
              </w:rPr>
            </w:pPr>
          </w:p>
          <w:p w14:paraId="048C184E" w14:textId="77777777" w:rsidR="00BD3AF3" w:rsidRPr="00DD457E" w:rsidRDefault="00BD3AF3" w:rsidP="00BD3AF3">
            <w:pPr>
              <w:jc w:val="center"/>
              <w:rPr>
                <w:sz w:val="18"/>
                <w:szCs w:val="18"/>
              </w:rPr>
            </w:pPr>
          </w:p>
          <w:p w14:paraId="0D8D0C88" w14:textId="77777777" w:rsidR="00BD3AF3" w:rsidRPr="00DD457E" w:rsidRDefault="00BD3AF3" w:rsidP="00BD3AF3">
            <w:pPr>
              <w:jc w:val="center"/>
              <w:rPr>
                <w:sz w:val="18"/>
                <w:szCs w:val="18"/>
              </w:rPr>
            </w:pPr>
          </w:p>
          <w:p w14:paraId="7726669D" w14:textId="77777777" w:rsidR="00BD3AF3" w:rsidRPr="00DD457E" w:rsidRDefault="00BD3AF3" w:rsidP="00BD3AF3">
            <w:pPr>
              <w:jc w:val="center"/>
              <w:rPr>
                <w:sz w:val="18"/>
                <w:szCs w:val="18"/>
              </w:rPr>
            </w:pPr>
          </w:p>
          <w:p w14:paraId="173B917E" w14:textId="77777777" w:rsidR="00BD3AF3" w:rsidRPr="00DD457E" w:rsidRDefault="00BD3AF3" w:rsidP="00BD3AF3">
            <w:pPr>
              <w:jc w:val="center"/>
              <w:rPr>
                <w:sz w:val="18"/>
                <w:szCs w:val="18"/>
              </w:rPr>
            </w:pPr>
          </w:p>
          <w:p w14:paraId="63495D5F" w14:textId="77777777" w:rsidR="00BD3AF3" w:rsidRPr="00DD457E" w:rsidRDefault="00BD3AF3" w:rsidP="00BD3AF3">
            <w:pPr>
              <w:jc w:val="center"/>
              <w:rPr>
                <w:sz w:val="18"/>
                <w:szCs w:val="18"/>
              </w:rPr>
            </w:pPr>
          </w:p>
          <w:p w14:paraId="108FF41C" w14:textId="77777777" w:rsidR="00BD3AF3" w:rsidRPr="00DD457E" w:rsidRDefault="00BD3AF3" w:rsidP="00BD3AF3">
            <w:pPr>
              <w:jc w:val="center"/>
              <w:rPr>
                <w:sz w:val="18"/>
                <w:szCs w:val="18"/>
              </w:rPr>
            </w:pPr>
          </w:p>
          <w:p w14:paraId="7D948D8A" w14:textId="77777777" w:rsidR="00BD3AF3" w:rsidRPr="00DD457E" w:rsidRDefault="00BD3AF3" w:rsidP="00BD3AF3">
            <w:pPr>
              <w:jc w:val="center"/>
              <w:rPr>
                <w:sz w:val="18"/>
                <w:szCs w:val="18"/>
              </w:rPr>
            </w:pPr>
          </w:p>
          <w:p w14:paraId="4706F040" w14:textId="77777777" w:rsidR="00BD3AF3" w:rsidRPr="00DD457E" w:rsidRDefault="00BD3AF3" w:rsidP="00BD3AF3">
            <w:pPr>
              <w:jc w:val="center"/>
              <w:rPr>
                <w:sz w:val="18"/>
                <w:szCs w:val="18"/>
              </w:rPr>
            </w:pPr>
          </w:p>
          <w:p w14:paraId="703BB0AC" w14:textId="77777777" w:rsidR="00BD3AF3" w:rsidRPr="00DD457E" w:rsidRDefault="00BD3AF3" w:rsidP="00BD3AF3">
            <w:pPr>
              <w:jc w:val="center"/>
              <w:rPr>
                <w:sz w:val="18"/>
                <w:szCs w:val="18"/>
              </w:rPr>
            </w:pPr>
          </w:p>
          <w:p w14:paraId="3CF5A621" w14:textId="77777777" w:rsidR="00BD3AF3" w:rsidRPr="00DD457E" w:rsidRDefault="00BD3AF3" w:rsidP="00BD3AF3">
            <w:pPr>
              <w:jc w:val="center"/>
              <w:rPr>
                <w:sz w:val="18"/>
                <w:szCs w:val="18"/>
              </w:rPr>
            </w:pPr>
          </w:p>
          <w:p w14:paraId="36F30C57" w14:textId="77777777" w:rsidR="00BD3AF3" w:rsidRPr="00DD457E" w:rsidRDefault="00BD3AF3" w:rsidP="00BD3AF3">
            <w:pPr>
              <w:jc w:val="center"/>
              <w:rPr>
                <w:sz w:val="18"/>
                <w:szCs w:val="18"/>
              </w:rPr>
            </w:pPr>
          </w:p>
          <w:p w14:paraId="252D42F8" w14:textId="77777777" w:rsidR="00BD3AF3" w:rsidRPr="00DD457E" w:rsidRDefault="00BD3AF3" w:rsidP="00BD3AF3">
            <w:pPr>
              <w:jc w:val="center"/>
              <w:rPr>
                <w:sz w:val="18"/>
                <w:szCs w:val="18"/>
              </w:rPr>
            </w:pPr>
          </w:p>
          <w:p w14:paraId="546EE402" w14:textId="77777777" w:rsidR="00BD3AF3" w:rsidRPr="00DD457E" w:rsidRDefault="00BD3AF3" w:rsidP="00BD3AF3">
            <w:pPr>
              <w:jc w:val="center"/>
              <w:rPr>
                <w:sz w:val="18"/>
                <w:szCs w:val="18"/>
              </w:rPr>
            </w:pPr>
          </w:p>
          <w:p w14:paraId="3D2DF83E" w14:textId="77777777" w:rsidR="00BD3AF3" w:rsidRPr="00DD457E" w:rsidRDefault="00BD3AF3" w:rsidP="00BD3AF3">
            <w:pPr>
              <w:jc w:val="center"/>
              <w:rPr>
                <w:sz w:val="18"/>
                <w:szCs w:val="18"/>
              </w:rPr>
            </w:pPr>
          </w:p>
          <w:p w14:paraId="2799425C" w14:textId="77777777" w:rsidR="00BD3AF3" w:rsidRPr="00DD457E" w:rsidRDefault="00BD3AF3" w:rsidP="00BD3AF3">
            <w:pPr>
              <w:jc w:val="center"/>
              <w:rPr>
                <w:sz w:val="18"/>
                <w:szCs w:val="18"/>
              </w:rPr>
            </w:pPr>
          </w:p>
          <w:p w14:paraId="3D93831D" w14:textId="77777777" w:rsidR="00BD3AF3" w:rsidRPr="00DD457E" w:rsidRDefault="00BD3AF3" w:rsidP="00BD3AF3">
            <w:pPr>
              <w:jc w:val="center"/>
              <w:rPr>
                <w:sz w:val="18"/>
                <w:szCs w:val="18"/>
              </w:rPr>
            </w:pPr>
          </w:p>
          <w:p w14:paraId="5F19B225" w14:textId="77777777" w:rsidR="00BD3AF3" w:rsidRPr="00DD457E" w:rsidRDefault="00BD3AF3" w:rsidP="00BD3AF3">
            <w:pPr>
              <w:jc w:val="center"/>
              <w:rPr>
                <w:sz w:val="18"/>
                <w:szCs w:val="18"/>
              </w:rPr>
            </w:pPr>
          </w:p>
          <w:p w14:paraId="77D421A3" w14:textId="77777777" w:rsidR="00BD3AF3" w:rsidRPr="00DD457E" w:rsidRDefault="00BD3AF3" w:rsidP="00BD3AF3">
            <w:pPr>
              <w:jc w:val="center"/>
              <w:rPr>
                <w:sz w:val="18"/>
                <w:szCs w:val="18"/>
              </w:rPr>
            </w:pPr>
          </w:p>
          <w:p w14:paraId="201B4F25" w14:textId="77777777" w:rsidR="00BD3AF3" w:rsidRPr="00DD457E" w:rsidRDefault="00BD3AF3" w:rsidP="00BD3AF3">
            <w:pPr>
              <w:jc w:val="center"/>
              <w:rPr>
                <w:sz w:val="18"/>
                <w:szCs w:val="18"/>
              </w:rPr>
            </w:pPr>
          </w:p>
          <w:p w14:paraId="52B80BB1" w14:textId="77777777" w:rsidR="00BD3AF3" w:rsidRPr="00DD457E" w:rsidRDefault="00BD3AF3" w:rsidP="00BD3AF3">
            <w:pPr>
              <w:jc w:val="center"/>
              <w:rPr>
                <w:sz w:val="18"/>
                <w:szCs w:val="18"/>
              </w:rPr>
            </w:pPr>
          </w:p>
          <w:p w14:paraId="79A5698D" w14:textId="77777777" w:rsidR="00BD3AF3" w:rsidRPr="00DD457E" w:rsidRDefault="00BD3AF3" w:rsidP="00BD3AF3">
            <w:pPr>
              <w:jc w:val="center"/>
              <w:rPr>
                <w:sz w:val="18"/>
                <w:szCs w:val="18"/>
              </w:rPr>
            </w:pPr>
          </w:p>
          <w:p w14:paraId="59CF47C6" w14:textId="77777777" w:rsidR="00BD3AF3" w:rsidRPr="00DD457E" w:rsidRDefault="00BD3AF3" w:rsidP="00BD3AF3">
            <w:pPr>
              <w:jc w:val="center"/>
              <w:rPr>
                <w:sz w:val="18"/>
                <w:szCs w:val="18"/>
              </w:rPr>
            </w:pPr>
          </w:p>
          <w:p w14:paraId="00015305" w14:textId="77777777" w:rsidR="00BD3AF3" w:rsidRPr="00DD457E" w:rsidRDefault="00BD3AF3" w:rsidP="00BD3AF3">
            <w:pPr>
              <w:jc w:val="center"/>
              <w:rPr>
                <w:sz w:val="18"/>
                <w:szCs w:val="18"/>
              </w:rPr>
            </w:pPr>
          </w:p>
          <w:p w14:paraId="4DDAA35C" w14:textId="77777777" w:rsidR="00BD3AF3" w:rsidRPr="00DD457E" w:rsidRDefault="00BD3AF3" w:rsidP="00BD3AF3">
            <w:pPr>
              <w:jc w:val="center"/>
              <w:rPr>
                <w:sz w:val="18"/>
                <w:szCs w:val="18"/>
              </w:rPr>
            </w:pPr>
          </w:p>
          <w:p w14:paraId="57B9D145" w14:textId="77777777" w:rsidR="00BD3AF3" w:rsidRPr="00DD457E" w:rsidRDefault="00BD3AF3" w:rsidP="00BD3AF3">
            <w:pPr>
              <w:jc w:val="center"/>
              <w:rPr>
                <w:sz w:val="18"/>
                <w:szCs w:val="18"/>
              </w:rPr>
            </w:pPr>
          </w:p>
          <w:p w14:paraId="0E9E2B65" w14:textId="77777777" w:rsidR="00BD3AF3" w:rsidRPr="00DD457E" w:rsidRDefault="00BD3AF3" w:rsidP="00BD3AF3">
            <w:pPr>
              <w:jc w:val="center"/>
              <w:rPr>
                <w:sz w:val="18"/>
                <w:szCs w:val="18"/>
              </w:rPr>
            </w:pPr>
          </w:p>
          <w:p w14:paraId="64F387AC" w14:textId="77777777" w:rsidR="00BD3AF3" w:rsidRPr="00DD457E" w:rsidRDefault="00BD3AF3" w:rsidP="00BD3AF3">
            <w:pPr>
              <w:jc w:val="center"/>
              <w:rPr>
                <w:sz w:val="18"/>
                <w:szCs w:val="18"/>
              </w:rPr>
            </w:pPr>
          </w:p>
          <w:p w14:paraId="6DA8C459" w14:textId="77777777" w:rsidR="00BD3AF3" w:rsidRPr="00DD457E" w:rsidRDefault="00BD3AF3" w:rsidP="00BD3AF3">
            <w:pPr>
              <w:jc w:val="center"/>
              <w:rPr>
                <w:sz w:val="18"/>
                <w:szCs w:val="18"/>
              </w:rPr>
            </w:pPr>
          </w:p>
          <w:p w14:paraId="7E8175A0" w14:textId="77777777" w:rsidR="00BD3AF3" w:rsidRPr="00DD457E" w:rsidRDefault="00BD3AF3" w:rsidP="00BD3AF3">
            <w:pPr>
              <w:jc w:val="center"/>
              <w:rPr>
                <w:sz w:val="18"/>
                <w:szCs w:val="18"/>
              </w:rPr>
            </w:pPr>
          </w:p>
          <w:p w14:paraId="478A7F86" w14:textId="77777777" w:rsidR="00BD3AF3" w:rsidRPr="00DD457E" w:rsidRDefault="00BD3AF3" w:rsidP="00BD3AF3">
            <w:pPr>
              <w:jc w:val="center"/>
              <w:rPr>
                <w:sz w:val="18"/>
                <w:szCs w:val="18"/>
              </w:rPr>
            </w:pPr>
          </w:p>
          <w:p w14:paraId="274B1006" w14:textId="77777777" w:rsidR="00BD3AF3" w:rsidRPr="00DD457E" w:rsidRDefault="00BD3AF3" w:rsidP="00BD3AF3">
            <w:pPr>
              <w:jc w:val="center"/>
              <w:rPr>
                <w:sz w:val="18"/>
                <w:szCs w:val="18"/>
              </w:rPr>
            </w:pPr>
          </w:p>
          <w:p w14:paraId="05B26F94" w14:textId="77777777" w:rsidR="00BD3AF3" w:rsidRPr="00DD457E" w:rsidRDefault="00BD3AF3" w:rsidP="00BD3AF3">
            <w:pPr>
              <w:jc w:val="center"/>
              <w:rPr>
                <w:sz w:val="18"/>
                <w:szCs w:val="18"/>
              </w:rPr>
            </w:pPr>
          </w:p>
          <w:p w14:paraId="296F397D" w14:textId="77777777" w:rsidR="00BD3AF3" w:rsidRPr="00DD457E" w:rsidRDefault="00BD3AF3" w:rsidP="00BD3AF3">
            <w:pPr>
              <w:jc w:val="center"/>
              <w:rPr>
                <w:sz w:val="18"/>
                <w:szCs w:val="18"/>
              </w:rPr>
            </w:pPr>
          </w:p>
          <w:p w14:paraId="2AFD3725" w14:textId="77777777" w:rsidR="00BD3AF3" w:rsidRPr="00DD457E" w:rsidRDefault="00BD3AF3" w:rsidP="00BD3AF3">
            <w:pPr>
              <w:jc w:val="center"/>
              <w:rPr>
                <w:sz w:val="18"/>
                <w:szCs w:val="18"/>
              </w:rPr>
            </w:pPr>
          </w:p>
          <w:p w14:paraId="4F394BE6" w14:textId="77777777" w:rsidR="00BD3AF3" w:rsidRPr="00DD457E" w:rsidRDefault="00BD3AF3" w:rsidP="00BD3AF3">
            <w:pPr>
              <w:jc w:val="center"/>
              <w:rPr>
                <w:sz w:val="18"/>
                <w:szCs w:val="18"/>
              </w:rPr>
            </w:pPr>
          </w:p>
          <w:p w14:paraId="64219F01" w14:textId="77777777" w:rsidR="00BD3AF3" w:rsidRPr="00DD457E" w:rsidRDefault="00BD3AF3" w:rsidP="00BD3AF3">
            <w:pPr>
              <w:jc w:val="center"/>
              <w:rPr>
                <w:sz w:val="18"/>
                <w:szCs w:val="18"/>
              </w:rPr>
            </w:pPr>
          </w:p>
          <w:p w14:paraId="78DDCB24" w14:textId="77777777" w:rsidR="00BD3AF3" w:rsidRPr="00DD457E" w:rsidRDefault="00BD3AF3" w:rsidP="00BD3AF3">
            <w:pPr>
              <w:jc w:val="center"/>
              <w:rPr>
                <w:sz w:val="18"/>
                <w:szCs w:val="18"/>
              </w:rPr>
            </w:pPr>
          </w:p>
          <w:p w14:paraId="6FC725DA" w14:textId="77777777" w:rsidR="00BD3AF3" w:rsidRPr="00DD457E" w:rsidRDefault="00BD3AF3" w:rsidP="00BD3AF3">
            <w:pPr>
              <w:jc w:val="center"/>
              <w:rPr>
                <w:sz w:val="18"/>
                <w:szCs w:val="18"/>
              </w:rPr>
            </w:pPr>
          </w:p>
          <w:p w14:paraId="46040D1D" w14:textId="77777777" w:rsidR="00BD3AF3" w:rsidRPr="00DD457E" w:rsidRDefault="00BD3AF3" w:rsidP="00BD3AF3">
            <w:pPr>
              <w:jc w:val="center"/>
              <w:rPr>
                <w:sz w:val="18"/>
                <w:szCs w:val="18"/>
              </w:rPr>
            </w:pPr>
          </w:p>
          <w:p w14:paraId="2477E130" w14:textId="77777777" w:rsidR="00BD3AF3" w:rsidRPr="00DD457E" w:rsidRDefault="00BD3AF3" w:rsidP="00BD3AF3">
            <w:pPr>
              <w:jc w:val="center"/>
              <w:rPr>
                <w:sz w:val="18"/>
                <w:szCs w:val="18"/>
              </w:rPr>
            </w:pPr>
          </w:p>
          <w:p w14:paraId="2606A523" w14:textId="77777777" w:rsidR="00BD3AF3" w:rsidRPr="00DD457E" w:rsidRDefault="00BD3AF3" w:rsidP="00BD3AF3">
            <w:pPr>
              <w:jc w:val="center"/>
              <w:rPr>
                <w:sz w:val="18"/>
                <w:szCs w:val="18"/>
              </w:rPr>
            </w:pPr>
          </w:p>
          <w:p w14:paraId="67F9FA1E" w14:textId="77777777" w:rsidR="00BD3AF3" w:rsidRPr="00DD457E" w:rsidRDefault="00BD3AF3" w:rsidP="00BD3AF3">
            <w:pPr>
              <w:jc w:val="center"/>
              <w:rPr>
                <w:sz w:val="18"/>
                <w:szCs w:val="18"/>
              </w:rPr>
            </w:pPr>
          </w:p>
          <w:p w14:paraId="7BFD38E5" w14:textId="77777777" w:rsidR="00BD3AF3" w:rsidRPr="00DD457E" w:rsidRDefault="00BD3AF3" w:rsidP="00BD3AF3">
            <w:pPr>
              <w:jc w:val="center"/>
              <w:rPr>
                <w:sz w:val="18"/>
                <w:szCs w:val="18"/>
              </w:rPr>
            </w:pPr>
          </w:p>
          <w:p w14:paraId="3C7CADE4" w14:textId="77777777" w:rsidR="00BD3AF3" w:rsidRPr="00DD457E" w:rsidRDefault="00BD3AF3" w:rsidP="00BD3AF3">
            <w:pPr>
              <w:jc w:val="center"/>
              <w:rPr>
                <w:sz w:val="18"/>
                <w:szCs w:val="18"/>
              </w:rPr>
            </w:pPr>
          </w:p>
          <w:p w14:paraId="1627D1AE" w14:textId="77777777" w:rsidR="00BD3AF3" w:rsidRPr="00DD457E" w:rsidRDefault="00BD3AF3" w:rsidP="00BD3AF3">
            <w:pPr>
              <w:jc w:val="center"/>
              <w:rPr>
                <w:sz w:val="18"/>
                <w:szCs w:val="18"/>
              </w:rPr>
            </w:pPr>
          </w:p>
          <w:p w14:paraId="10A3CF7D" w14:textId="77777777" w:rsidR="00BD3AF3" w:rsidRPr="00DD457E" w:rsidRDefault="00BD3AF3" w:rsidP="00BD3AF3">
            <w:pPr>
              <w:jc w:val="center"/>
              <w:rPr>
                <w:sz w:val="18"/>
                <w:szCs w:val="18"/>
              </w:rPr>
            </w:pPr>
          </w:p>
          <w:p w14:paraId="775BA8A0" w14:textId="77777777" w:rsidR="00BD3AF3" w:rsidRPr="00DD457E" w:rsidRDefault="00BD3AF3" w:rsidP="00BD3AF3">
            <w:pPr>
              <w:jc w:val="center"/>
              <w:rPr>
                <w:sz w:val="18"/>
                <w:szCs w:val="18"/>
              </w:rPr>
            </w:pPr>
          </w:p>
          <w:p w14:paraId="12610780" w14:textId="77777777" w:rsidR="00BD3AF3" w:rsidRPr="00DD457E" w:rsidRDefault="00BD3AF3" w:rsidP="00BD3AF3">
            <w:pPr>
              <w:jc w:val="center"/>
              <w:rPr>
                <w:sz w:val="18"/>
                <w:szCs w:val="18"/>
              </w:rPr>
            </w:pPr>
          </w:p>
          <w:p w14:paraId="2F697944" w14:textId="77777777" w:rsidR="00BD3AF3" w:rsidRPr="00DD457E" w:rsidRDefault="00BD3AF3" w:rsidP="00BD3AF3">
            <w:pPr>
              <w:jc w:val="center"/>
              <w:rPr>
                <w:sz w:val="18"/>
                <w:szCs w:val="18"/>
              </w:rPr>
            </w:pPr>
          </w:p>
          <w:p w14:paraId="7C5DEF48" w14:textId="77777777" w:rsidR="00BD3AF3" w:rsidRPr="00DD457E" w:rsidRDefault="00BD3AF3" w:rsidP="00BD3AF3">
            <w:pPr>
              <w:jc w:val="center"/>
              <w:rPr>
                <w:sz w:val="18"/>
                <w:szCs w:val="18"/>
              </w:rPr>
            </w:pPr>
          </w:p>
          <w:p w14:paraId="3AB1853B" w14:textId="77777777" w:rsidR="00BD3AF3" w:rsidRPr="00DD457E" w:rsidRDefault="00BD3AF3" w:rsidP="00BD3AF3">
            <w:pPr>
              <w:jc w:val="center"/>
              <w:rPr>
                <w:sz w:val="18"/>
                <w:szCs w:val="18"/>
              </w:rPr>
            </w:pPr>
          </w:p>
          <w:p w14:paraId="47510DD0" w14:textId="77777777" w:rsidR="00BD3AF3" w:rsidRPr="00DD457E" w:rsidRDefault="00BD3AF3" w:rsidP="00BD3AF3">
            <w:pPr>
              <w:jc w:val="center"/>
              <w:rPr>
                <w:sz w:val="18"/>
                <w:szCs w:val="18"/>
              </w:rPr>
            </w:pPr>
          </w:p>
          <w:p w14:paraId="0B8BB530" w14:textId="77777777" w:rsidR="00BD3AF3" w:rsidRPr="00DD457E" w:rsidRDefault="00BD3AF3" w:rsidP="00BD3AF3">
            <w:pPr>
              <w:jc w:val="center"/>
              <w:rPr>
                <w:sz w:val="18"/>
                <w:szCs w:val="18"/>
              </w:rPr>
            </w:pPr>
          </w:p>
          <w:p w14:paraId="09B2B700" w14:textId="77777777" w:rsidR="00BD3AF3" w:rsidRPr="00DD457E" w:rsidRDefault="00BD3AF3" w:rsidP="00BD3AF3">
            <w:pPr>
              <w:jc w:val="center"/>
              <w:rPr>
                <w:sz w:val="18"/>
                <w:szCs w:val="18"/>
              </w:rPr>
            </w:pPr>
          </w:p>
          <w:p w14:paraId="28233632" w14:textId="77777777" w:rsidR="00BD3AF3" w:rsidRPr="00DD457E" w:rsidRDefault="00BD3AF3" w:rsidP="00BD3AF3">
            <w:pPr>
              <w:jc w:val="center"/>
              <w:rPr>
                <w:sz w:val="18"/>
                <w:szCs w:val="18"/>
              </w:rPr>
            </w:pPr>
          </w:p>
          <w:p w14:paraId="69E2E2AB" w14:textId="77777777" w:rsidR="00BD3AF3" w:rsidRPr="00DD457E" w:rsidRDefault="00BD3AF3" w:rsidP="00BD3AF3">
            <w:pPr>
              <w:jc w:val="center"/>
              <w:rPr>
                <w:sz w:val="18"/>
                <w:szCs w:val="18"/>
              </w:rPr>
            </w:pPr>
          </w:p>
          <w:p w14:paraId="401EB767" w14:textId="77777777" w:rsidR="00BD3AF3" w:rsidRPr="00DD457E" w:rsidRDefault="00BD3AF3" w:rsidP="00BD3AF3">
            <w:pPr>
              <w:jc w:val="center"/>
              <w:rPr>
                <w:sz w:val="18"/>
                <w:szCs w:val="18"/>
              </w:rPr>
            </w:pPr>
          </w:p>
          <w:p w14:paraId="756EB8DD" w14:textId="77777777" w:rsidR="00BD3AF3" w:rsidRPr="00DD457E" w:rsidRDefault="00BD3AF3" w:rsidP="00BD3AF3">
            <w:pPr>
              <w:jc w:val="center"/>
              <w:rPr>
                <w:sz w:val="18"/>
                <w:szCs w:val="18"/>
              </w:rPr>
            </w:pPr>
          </w:p>
          <w:p w14:paraId="33B6FD4F" w14:textId="77777777" w:rsidR="00BD3AF3" w:rsidRPr="00DD457E" w:rsidRDefault="00BD3AF3" w:rsidP="00BD3AF3">
            <w:pPr>
              <w:jc w:val="center"/>
              <w:rPr>
                <w:sz w:val="18"/>
                <w:szCs w:val="18"/>
              </w:rPr>
            </w:pPr>
          </w:p>
          <w:p w14:paraId="0E207F77" w14:textId="77777777" w:rsidR="00BD3AF3" w:rsidRPr="00DD457E" w:rsidRDefault="00BD3AF3" w:rsidP="00BD3AF3">
            <w:pPr>
              <w:jc w:val="center"/>
              <w:rPr>
                <w:sz w:val="18"/>
                <w:szCs w:val="18"/>
              </w:rPr>
            </w:pPr>
          </w:p>
          <w:p w14:paraId="0FC6C1D0" w14:textId="77777777" w:rsidR="00BD3AF3" w:rsidRPr="00DD457E" w:rsidRDefault="00BD3AF3" w:rsidP="00BD3AF3">
            <w:pPr>
              <w:jc w:val="center"/>
              <w:rPr>
                <w:sz w:val="18"/>
                <w:szCs w:val="18"/>
              </w:rPr>
            </w:pPr>
          </w:p>
          <w:p w14:paraId="57060A46" w14:textId="77777777" w:rsidR="00BD3AF3" w:rsidRPr="00DD457E" w:rsidRDefault="00BD3AF3" w:rsidP="00BD3AF3">
            <w:pPr>
              <w:jc w:val="center"/>
              <w:rPr>
                <w:sz w:val="18"/>
                <w:szCs w:val="18"/>
              </w:rPr>
            </w:pPr>
          </w:p>
          <w:p w14:paraId="1DC504BC" w14:textId="77777777" w:rsidR="00BD3AF3" w:rsidRPr="00DD457E" w:rsidRDefault="00BD3AF3" w:rsidP="00BD3AF3">
            <w:pPr>
              <w:jc w:val="center"/>
              <w:rPr>
                <w:sz w:val="18"/>
                <w:szCs w:val="18"/>
              </w:rPr>
            </w:pPr>
          </w:p>
          <w:p w14:paraId="2A5369F4" w14:textId="77777777" w:rsidR="00BD3AF3" w:rsidRPr="00DD457E" w:rsidRDefault="00BD3AF3" w:rsidP="00BD3AF3">
            <w:pPr>
              <w:jc w:val="center"/>
              <w:rPr>
                <w:sz w:val="18"/>
                <w:szCs w:val="18"/>
              </w:rPr>
            </w:pPr>
          </w:p>
          <w:p w14:paraId="5D147E52" w14:textId="77777777" w:rsidR="00BD3AF3" w:rsidRPr="00DD457E" w:rsidRDefault="00BD3AF3" w:rsidP="00BD3AF3">
            <w:pPr>
              <w:jc w:val="center"/>
              <w:rPr>
                <w:sz w:val="18"/>
                <w:szCs w:val="18"/>
              </w:rPr>
            </w:pPr>
          </w:p>
          <w:p w14:paraId="763EF0F8" w14:textId="77777777" w:rsidR="00BD3AF3" w:rsidRPr="00DD457E" w:rsidRDefault="00BD3AF3" w:rsidP="00BD3AF3">
            <w:pPr>
              <w:jc w:val="center"/>
              <w:rPr>
                <w:sz w:val="18"/>
                <w:szCs w:val="18"/>
              </w:rPr>
            </w:pPr>
          </w:p>
          <w:p w14:paraId="67AF4A7C" w14:textId="77777777" w:rsidR="00BD3AF3" w:rsidRPr="00DD457E" w:rsidRDefault="00BD3AF3" w:rsidP="00BD3AF3">
            <w:pPr>
              <w:jc w:val="center"/>
              <w:rPr>
                <w:sz w:val="18"/>
                <w:szCs w:val="18"/>
              </w:rPr>
            </w:pPr>
          </w:p>
          <w:p w14:paraId="4AC96292" w14:textId="77777777" w:rsidR="00BD3AF3" w:rsidRPr="00DD457E" w:rsidRDefault="00BD3AF3" w:rsidP="00BD3AF3">
            <w:pPr>
              <w:jc w:val="center"/>
              <w:rPr>
                <w:sz w:val="18"/>
                <w:szCs w:val="18"/>
              </w:rPr>
            </w:pPr>
          </w:p>
          <w:p w14:paraId="2AD7479E" w14:textId="77777777" w:rsidR="00BD3AF3" w:rsidRPr="00DD457E" w:rsidRDefault="00BD3AF3" w:rsidP="00BD3AF3">
            <w:pPr>
              <w:jc w:val="center"/>
              <w:rPr>
                <w:sz w:val="18"/>
                <w:szCs w:val="18"/>
              </w:rPr>
            </w:pPr>
          </w:p>
          <w:p w14:paraId="1FE3444E" w14:textId="77777777" w:rsidR="00BD3AF3" w:rsidRPr="00DD457E" w:rsidRDefault="00BD3AF3" w:rsidP="00BD3AF3">
            <w:pPr>
              <w:jc w:val="center"/>
              <w:rPr>
                <w:sz w:val="18"/>
                <w:szCs w:val="18"/>
              </w:rPr>
            </w:pPr>
          </w:p>
          <w:p w14:paraId="6CC017E2" w14:textId="77777777" w:rsidR="00BD3AF3" w:rsidRPr="00DD457E" w:rsidRDefault="00BD3AF3" w:rsidP="00BD3AF3">
            <w:pPr>
              <w:jc w:val="center"/>
              <w:rPr>
                <w:sz w:val="18"/>
                <w:szCs w:val="18"/>
              </w:rPr>
            </w:pPr>
          </w:p>
          <w:p w14:paraId="2061381B" w14:textId="77777777" w:rsidR="00BD3AF3" w:rsidRPr="00DD457E" w:rsidRDefault="00BD3AF3" w:rsidP="00BD3AF3">
            <w:pPr>
              <w:jc w:val="center"/>
              <w:rPr>
                <w:sz w:val="18"/>
                <w:szCs w:val="18"/>
              </w:rPr>
            </w:pPr>
          </w:p>
          <w:p w14:paraId="4CB23927" w14:textId="77777777" w:rsidR="00BD3AF3" w:rsidRPr="00DD457E" w:rsidRDefault="00BD3AF3" w:rsidP="00BD3AF3">
            <w:pPr>
              <w:jc w:val="center"/>
              <w:rPr>
                <w:sz w:val="18"/>
                <w:szCs w:val="18"/>
              </w:rPr>
            </w:pPr>
          </w:p>
          <w:p w14:paraId="6C4762BC" w14:textId="77777777" w:rsidR="00BD3AF3" w:rsidRPr="00DD457E" w:rsidRDefault="00BD3AF3" w:rsidP="00BD3AF3">
            <w:pPr>
              <w:jc w:val="center"/>
              <w:rPr>
                <w:sz w:val="18"/>
                <w:szCs w:val="18"/>
              </w:rPr>
            </w:pPr>
          </w:p>
          <w:p w14:paraId="09A3B0C6" w14:textId="77777777" w:rsidR="00BD3AF3" w:rsidRPr="00DD457E" w:rsidRDefault="00BD3AF3" w:rsidP="00BD3AF3">
            <w:pPr>
              <w:jc w:val="center"/>
              <w:rPr>
                <w:sz w:val="18"/>
                <w:szCs w:val="18"/>
              </w:rPr>
            </w:pPr>
          </w:p>
          <w:p w14:paraId="67C153C0" w14:textId="77777777" w:rsidR="00BD3AF3" w:rsidRPr="00DD457E" w:rsidRDefault="00BD3AF3" w:rsidP="00BD3AF3">
            <w:pPr>
              <w:jc w:val="center"/>
              <w:rPr>
                <w:sz w:val="18"/>
                <w:szCs w:val="18"/>
              </w:rPr>
            </w:pPr>
          </w:p>
          <w:p w14:paraId="7EB6D2F3" w14:textId="77777777" w:rsidR="00BD3AF3" w:rsidRPr="00DD457E" w:rsidRDefault="00BD3AF3" w:rsidP="00BD3AF3">
            <w:pPr>
              <w:jc w:val="center"/>
              <w:rPr>
                <w:sz w:val="18"/>
                <w:szCs w:val="18"/>
              </w:rPr>
            </w:pPr>
          </w:p>
          <w:p w14:paraId="46C7AB30" w14:textId="77777777" w:rsidR="00BD3AF3" w:rsidRPr="00DD457E" w:rsidRDefault="00BD3AF3" w:rsidP="00BD3AF3">
            <w:pPr>
              <w:jc w:val="center"/>
              <w:rPr>
                <w:sz w:val="18"/>
                <w:szCs w:val="18"/>
              </w:rPr>
            </w:pPr>
          </w:p>
          <w:p w14:paraId="74FF3477" w14:textId="77777777" w:rsidR="00BD3AF3" w:rsidRPr="00DD457E" w:rsidRDefault="00BD3AF3" w:rsidP="00BD3AF3">
            <w:pPr>
              <w:jc w:val="center"/>
              <w:rPr>
                <w:sz w:val="18"/>
                <w:szCs w:val="18"/>
              </w:rPr>
            </w:pPr>
          </w:p>
          <w:p w14:paraId="7D8CA5E0" w14:textId="77777777" w:rsidR="00BD3AF3" w:rsidRPr="00DD457E" w:rsidRDefault="00BD3AF3" w:rsidP="00BD3AF3">
            <w:pPr>
              <w:jc w:val="center"/>
              <w:rPr>
                <w:sz w:val="18"/>
                <w:szCs w:val="18"/>
              </w:rPr>
            </w:pPr>
          </w:p>
          <w:p w14:paraId="17C46AE7" w14:textId="77777777" w:rsidR="00BD3AF3" w:rsidRPr="00DD457E" w:rsidRDefault="00BD3AF3" w:rsidP="00BD3AF3">
            <w:pPr>
              <w:jc w:val="center"/>
              <w:rPr>
                <w:sz w:val="18"/>
                <w:szCs w:val="18"/>
              </w:rPr>
            </w:pPr>
          </w:p>
          <w:p w14:paraId="6545E261" w14:textId="77777777" w:rsidR="00BD3AF3" w:rsidRPr="00DD457E" w:rsidRDefault="00BD3AF3" w:rsidP="00BD3AF3">
            <w:pPr>
              <w:jc w:val="center"/>
              <w:rPr>
                <w:sz w:val="18"/>
                <w:szCs w:val="18"/>
              </w:rPr>
            </w:pPr>
          </w:p>
          <w:p w14:paraId="450A8180" w14:textId="77777777" w:rsidR="00BD3AF3" w:rsidRPr="00DD457E" w:rsidRDefault="00BD3AF3" w:rsidP="00BD3AF3">
            <w:pPr>
              <w:jc w:val="center"/>
              <w:rPr>
                <w:sz w:val="18"/>
                <w:szCs w:val="18"/>
              </w:rPr>
            </w:pPr>
          </w:p>
          <w:p w14:paraId="3F16D24F" w14:textId="77777777" w:rsidR="00BD3AF3" w:rsidRPr="00DD457E" w:rsidRDefault="00BD3AF3" w:rsidP="00BD3AF3">
            <w:pPr>
              <w:jc w:val="center"/>
              <w:rPr>
                <w:sz w:val="18"/>
                <w:szCs w:val="18"/>
              </w:rPr>
            </w:pPr>
          </w:p>
          <w:p w14:paraId="698EED20" w14:textId="77777777" w:rsidR="00BD3AF3" w:rsidRPr="00DD457E" w:rsidRDefault="00BD3AF3" w:rsidP="00BD3AF3">
            <w:pPr>
              <w:jc w:val="center"/>
              <w:rPr>
                <w:sz w:val="18"/>
                <w:szCs w:val="18"/>
              </w:rPr>
            </w:pPr>
          </w:p>
          <w:p w14:paraId="2B2BC8F5" w14:textId="77777777" w:rsidR="00BD3AF3" w:rsidRPr="00DD457E" w:rsidRDefault="00BD3AF3" w:rsidP="00BD3AF3">
            <w:pPr>
              <w:jc w:val="center"/>
              <w:rPr>
                <w:sz w:val="18"/>
                <w:szCs w:val="18"/>
              </w:rPr>
            </w:pPr>
          </w:p>
          <w:p w14:paraId="49C91ACC" w14:textId="77777777" w:rsidR="00BD3AF3" w:rsidRPr="00DD457E" w:rsidRDefault="00BD3AF3" w:rsidP="00BD3AF3">
            <w:pPr>
              <w:jc w:val="center"/>
              <w:rPr>
                <w:sz w:val="18"/>
                <w:szCs w:val="18"/>
              </w:rPr>
            </w:pPr>
          </w:p>
          <w:p w14:paraId="4315DC00" w14:textId="77777777" w:rsidR="00BD3AF3" w:rsidRPr="00DD457E" w:rsidRDefault="00BD3AF3" w:rsidP="00BD3AF3">
            <w:pPr>
              <w:jc w:val="center"/>
              <w:rPr>
                <w:sz w:val="18"/>
                <w:szCs w:val="18"/>
              </w:rPr>
            </w:pPr>
          </w:p>
          <w:p w14:paraId="38A5C850" w14:textId="77777777" w:rsidR="00BD3AF3" w:rsidRPr="00DD457E" w:rsidRDefault="00BD3AF3" w:rsidP="00BD3AF3">
            <w:pPr>
              <w:jc w:val="center"/>
              <w:rPr>
                <w:sz w:val="18"/>
                <w:szCs w:val="18"/>
              </w:rPr>
            </w:pPr>
          </w:p>
          <w:p w14:paraId="4B027682" w14:textId="77777777" w:rsidR="00BD3AF3" w:rsidRPr="00DD457E" w:rsidRDefault="00BD3AF3" w:rsidP="00BD3AF3">
            <w:pPr>
              <w:jc w:val="center"/>
              <w:rPr>
                <w:sz w:val="18"/>
                <w:szCs w:val="18"/>
              </w:rPr>
            </w:pPr>
          </w:p>
          <w:p w14:paraId="38894413" w14:textId="77777777" w:rsidR="00BD3AF3" w:rsidRPr="00DD457E" w:rsidRDefault="00BD3AF3" w:rsidP="00BD3AF3">
            <w:pPr>
              <w:jc w:val="center"/>
              <w:rPr>
                <w:sz w:val="18"/>
                <w:szCs w:val="18"/>
              </w:rPr>
            </w:pPr>
          </w:p>
          <w:p w14:paraId="0505677F" w14:textId="77777777" w:rsidR="00BD3AF3" w:rsidRPr="00DD457E" w:rsidRDefault="00BD3AF3" w:rsidP="00BD3AF3">
            <w:pPr>
              <w:jc w:val="center"/>
              <w:rPr>
                <w:sz w:val="18"/>
                <w:szCs w:val="18"/>
              </w:rPr>
            </w:pPr>
          </w:p>
          <w:p w14:paraId="3B601767" w14:textId="77777777" w:rsidR="00BD3AF3" w:rsidRPr="00DD457E" w:rsidRDefault="00BD3AF3" w:rsidP="00BD3AF3">
            <w:pPr>
              <w:jc w:val="center"/>
              <w:rPr>
                <w:sz w:val="18"/>
                <w:szCs w:val="18"/>
              </w:rPr>
            </w:pPr>
          </w:p>
          <w:p w14:paraId="706EA0F5" w14:textId="77777777" w:rsidR="00BD3AF3" w:rsidRPr="00DD457E" w:rsidRDefault="00BD3AF3" w:rsidP="00BD3AF3">
            <w:pPr>
              <w:jc w:val="center"/>
              <w:rPr>
                <w:sz w:val="18"/>
                <w:szCs w:val="18"/>
              </w:rPr>
            </w:pPr>
          </w:p>
          <w:p w14:paraId="5F21CF56" w14:textId="77777777" w:rsidR="00BD3AF3" w:rsidRPr="00DD457E" w:rsidRDefault="00BD3AF3" w:rsidP="00BD3AF3">
            <w:pPr>
              <w:jc w:val="center"/>
              <w:rPr>
                <w:sz w:val="18"/>
                <w:szCs w:val="18"/>
              </w:rPr>
            </w:pPr>
          </w:p>
          <w:p w14:paraId="2F1C0BA8" w14:textId="77777777" w:rsidR="00BD3AF3" w:rsidRPr="00DD457E" w:rsidRDefault="00BD3AF3" w:rsidP="00BD3AF3">
            <w:pPr>
              <w:jc w:val="center"/>
              <w:rPr>
                <w:sz w:val="18"/>
                <w:szCs w:val="18"/>
              </w:rPr>
            </w:pPr>
          </w:p>
          <w:p w14:paraId="61F7F7B5" w14:textId="77777777" w:rsidR="00BD3AF3" w:rsidRPr="00DD457E" w:rsidRDefault="00BD3AF3" w:rsidP="00BD3AF3">
            <w:pPr>
              <w:jc w:val="center"/>
              <w:rPr>
                <w:sz w:val="18"/>
                <w:szCs w:val="18"/>
              </w:rPr>
            </w:pPr>
          </w:p>
          <w:p w14:paraId="00E6C621" w14:textId="77777777" w:rsidR="00BD3AF3" w:rsidRPr="00DD457E" w:rsidRDefault="00BD3AF3" w:rsidP="00BD3AF3">
            <w:pPr>
              <w:jc w:val="center"/>
              <w:rPr>
                <w:sz w:val="18"/>
                <w:szCs w:val="18"/>
              </w:rPr>
            </w:pPr>
          </w:p>
          <w:p w14:paraId="304B9EA1" w14:textId="77777777" w:rsidR="00BD3AF3" w:rsidRPr="00DD457E" w:rsidRDefault="00BD3AF3" w:rsidP="00BD3AF3">
            <w:pPr>
              <w:jc w:val="center"/>
              <w:rPr>
                <w:sz w:val="18"/>
                <w:szCs w:val="18"/>
              </w:rPr>
            </w:pPr>
          </w:p>
          <w:p w14:paraId="60115AA2" w14:textId="77777777" w:rsidR="00BD3AF3" w:rsidRPr="00DD457E" w:rsidRDefault="00BD3AF3" w:rsidP="00BD3AF3">
            <w:pPr>
              <w:jc w:val="center"/>
              <w:rPr>
                <w:sz w:val="18"/>
                <w:szCs w:val="18"/>
              </w:rPr>
            </w:pPr>
          </w:p>
          <w:p w14:paraId="14CEDD85" w14:textId="77777777" w:rsidR="00BD3AF3" w:rsidRPr="00DD457E" w:rsidRDefault="00BD3AF3" w:rsidP="00BD3AF3">
            <w:pPr>
              <w:jc w:val="center"/>
              <w:rPr>
                <w:sz w:val="18"/>
                <w:szCs w:val="18"/>
              </w:rPr>
            </w:pPr>
          </w:p>
          <w:p w14:paraId="5F14FF3F" w14:textId="77777777" w:rsidR="00BD3AF3" w:rsidRPr="00DD457E" w:rsidRDefault="00BD3AF3" w:rsidP="00BD3AF3">
            <w:pPr>
              <w:jc w:val="center"/>
              <w:rPr>
                <w:sz w:val="18"/>
                <w:szCs w:val="18"/>
              </w:rPr>
            </w:pPr>
          </w:p>
          <w:p w14:paraId="4390FC1D" w14:textId="77777777" w:rsidR="00BD3AF3" w:rsidRPr="00DD457E" w:rsidRDefault="00BD3AF3" w:rsidP="00BD3AF3">
            <w:pPr>
              <w:jc w:val="center"/>
              <w:rPr>
                <w:sz w:val="18"/>
                <w:szCs w:val="18"/>
              </w:rPr>
            </w:pPr>
          </w:p>
          <w:p w14:paraId="2C24B16A" w14:textId="77777777" w:rsidR="00BD3AF3" w:rsidRPr="00DD457E" w:rsidRDefault="00BD3AF3" w:rsidP="00BD3AF3">
            <w:pPr>
              <w:jc w:val="center"/>
              <w:rPr>
                <w:sz w:val="18"/>
                <w:szCs w:val="18"/>
              </w:rPr>
            </w:pPr>
          </w:p>
          <w:p w14:paraId="16B6F0EC" w14:textId="77777777" w:rsidR="00BD3AF3" w:rsidRPr="00DD457E" w:rsidRDefault="00BD3AF3" w:rsidP="00BD3AF3">
            <w:pPr>
              <w:jc w:val="center"/>
              <w:rPr>
                <w:sz w:val="18"/>
                <w:szCs w:val="18"/>
              </w:rPr>
            </w:pPr>
          </w:p>
          <w:p w14:paraId="0345572B" w14:textId="77777777" w:rsidR="00BD3AF3" w:rsidRPr="00DD457E" w:rsidRDefault="00BD3AF3" w:rsidP="00BD3AF3">
            <w:pPr>
              <w:jc w:val="center"/>
              <w:rPr>
                <w:sz w:val="18"/>
                <w:szCs w:val="18"/>
              </w:rPr>
            </w:pPr>
          </w:p>
          <w:p w14:paraId="162DC066" w14:textId="77777777" w:rsidR="00BD3AF3" w:rsidRPr="00DD457E" w:rsidRDefault="00BD3AF3" w:rsidP="00BD3AF3">
            <w:pPr>
              <w:jc w:val="center"/>
              <w:rPr>
                <w:sz w:val="18"/>
                <w:szCs w:val="18"/>
              </w:rPr>
            </w:pPr>
          </w:p>
          <w:p w14:paraId="743AD03C" w14:textId="77777777" w:rsidR="00BD3AF3" w:rsidRPr="00DD457E" w:rsidRDefault="00BD3AF3" w:rsidP="00BD3AF3">
            <w:pPr>
              <w:jc w:val="center"/>
              <w:rPr>
                <w:sz w:val="18"/>
                <w:szCs w:val="18"/>
              </w:rPr>
            </w:pPr>
          </w:p>
          <w:p w14:paraId="0F539412" w14:textId="77777777" w:rsidR="00BD3AF3" w:rsidRPr="00DD457E" w:rsidRDefault="00BD3AF3" w:rsidP="00BD3AF3">
            <w:pPr>
              <w:jc w:val="center"/>
              <w:rPr>
                <w:sz w:val="18"/>
                <w:szCs w:val="18"/>
              </w:rPr>
            </w:pPr>
          </w:p>
          <w:p w14:paraId="14643D33" w14:textId="77777777" w:rsidR="00BD3AF3" w:rsidRPr="00DD457E" w:rsidRDefault="00BD3AF3" w:rsidP="00BD3AF3">
            <w:pPr>
              <w:jc w:val="center"/>
              <w:rPr>
                <w:sz w:val="18"/>
                <w:szCs w:val="18"/>
              </w:rPr>
            </w:pPr>
          </w:p>
          <w:p w14:paraId="648C8C04" w14:textId="77777777" w:rsidR="00BD3AF3" w:rsidRPr="00DD457E" w:rsidRDefault="00BD3AF3" w:rsidP="00BD3AF3">
            <w:pPr>
              <w:jc w:val="center"/>
              <w:rPr>
                <w:sz w:val="18"/>
                <w:szCs w:val="18"/>
              </w:rPr>
            </w:pPr>
          </w:p>
          <w:p w14:paraId="7EE46205" w14:textId="77777777" w:rsidR="00BD3AF3" w:rsidRPr="00DD457E" w:rsidRDefault="00BD3AF3" w:rsidP="00BD3AF3">
            <w:pPr>
              <w:jc w:val="center"/>
              <w:rPr>
                <w:sz w:val="18"/>
                <w:szCs w:val="18"/>
              </w:rPr>
            </w:pPr>
          </w:p>
          <w:p w14:paraId="1A916197" w14:textId="77777777" w:rsidR="00BD3AF3" w:rsidRPr="00DD457E" w:rsidRDefault="00BD3AF3" w:rsidP="00BD3AF3">
            <w:pPr>
              <w:jc w:val="center"/>
              <w:rPr>
                <w:sz w:val="18"/>
                <w:szCs w:val="18"/>
              </w:rPr>
            </w:pPr>
          </w:p>
          <w:p w14:paraId="5659966D" w14:textId="77777777" w:rsidR="00BD3AF3" w:rsidRPr="00DD457E" w:rsidRDefault="00BD3AF3" w:rsidP="00BD3AF3">
            <w:pPr>
              <w:jc w:val="center"/>
              <w:rPr>
                <w:sz w:val="18"/>
                <w:szCs w:val="18"/>
              </w:rPr>
            </w:pPr>
          </w:p>
          <w:p w14:paraId="45ECB2C2" w14:textId="77777777" w:rsidR="00BD3AF3" w:rsidRPr="00DD457E" w:rsidRDefault="00BD3AF3" w:rsidP="00BD3AF3">
            <w:pPr>
              <w:jc w:val="center"/>
              <w:rPr>
                <w:sz w:val="18"/>
                <w:szCs w:val="18"/>
              </w:rPr>
            </w:pPr>
          </w:p>
          <w:p w14:paraId="24928A2E" w14:textId="77777777" w:rsidR="00BD3AF3" w:rsidRPr="00DD457E" w:rsidRDefault="00BD3AF3" w:rsidP="00BD3AF3">
            <w:pPr>
              <w:jc w:val="center"/>
              <w:rPr>
                <w:sz w:val="18"/>
                <w:szCs w:val="18"/>
              </w:rPr>
            </w:pPr>
          </w:p>
          <w:p w14:paraId="24CBC80D" w14:textId="77777777" w:rsidR="00BD3AF3" w:rsidRPr="00DD457E" w:rsidRDefault="00BD3AF3" w:rsidP="00BD3AF3">
            <w:pPr>
              <w:jc w:val="center"/>
              <w:rPr>
                <w:sz w:val="18"/>
                <w:szCs w:val="18"/>
              </w:rPr>
            </w:pPr>
          </w:p>
          <w:p w14:paraId="38C65D2F" w14:textId="77777777" w:rsidR="00BD3AF3" w:rsidRPr="00DD457E" w:rsidRDefault="00BD3AF3" w:rsidP="00BD3AF3">
            <w:pPr>
              <w:jc w:val="center"/>
              <w:rPr>
                <w:sz w:val="18"/>
                <w:szCs w:val="18"/>
              </w:rPr>
            </w:pPr>
          </w:p>
          <w:p w14:paraId="2CF1B256" w14:textId="77777777" w:rsidR="00BD3AF3" w:rsidRPr="00DD457E" w:rsidRDefault="00BD3AF3" w:rsidP="00BD3AF3">
            <w:pPr>
              <w:jc w:val="center"/>
              <w:rPr>
                <w:sz w:val="18"/>
                <w:szCs w:val="18"/>
              </w:rPr>
            </w:pPr>
          </w:p>
          <w:p w14:paraId="4F53540C" w14:textId="77777777" w:rsidR="00BD3AF3" w:rsidRPr="00DD457E" w:rsidRDefault="00BD3AF3" w:rsidP="00BD3AF3">
            <w:pPr>
              <w:jc w:val="center"/>
              <w:rPr>
                <w:sz w:val="18"/>
                <w:szCs w:val="18"/>
              </w:rPr>
            </w:pPr>
          </w:p>
          <w:p w14:paraId="4ACC4326" w14:textId="77777777" w:rsidR="00BD3AF3" w:rsidRPr="00DD457E" w:rsidRDefault="00BD3AF3" w:rsidP="00BD3AF3">
            <w:pPr>
              <w:jc w:val="center"/>
              <w:rPr>
                <w:sz w:val="18"/>
                <w:szCs w:val="18"/>
              </w:rPr>
            </w:pPr>
          </w:p>
          <w:p w14:paraId="1938ED23" w14:textId="77777777" w:rsidR="00BD3AF3" w:rsidRPr="00DD457E" w:rsidRDefault="00BD3AF3" w:rsidP="00BD3AF3">
            <w:pPr>
              <w:jc w:val="center"/>
              <w:rPr>
                <w:sz w:val="18"/>
                <w:szCs w:val="18"/>
              </w:rPr>
            </w:pPr>
          </w:p>
          <w:p w14:paraId="37EE1382" w14:textId="77777777" w:rsidR="00BD3AF3" w:rsidRPr="00DD457E" w:rsidRDefault="00BD3AF3" w:rsidP="00BD3AF3">
            <w:pPr>
              <w:jc w:val="center"/>
              <w:rPr>
                <w:sz w:val="18"/>
                <w:szCs w:val="18"/>
              </w:rPr>
            </w:pPr>
          </w:p>
          <w:p w14:paraId="436F3A1E" w14:textId="77777777" w:rsidR="00BD3AF3" w:rsidRPr="00DD457E" w:rsidRDefault="00BD3AF3" w:rsidP="00BD3AF3">
            <w:pPr>
              <w:jc w:val="center"/>
              <w:rPr>
                <w:sz w:val="18"/>
                <w:szCs w:val="18"/>
              </w:rPr>
            </w:pPr>
          </w:p>
          <w:p w14:paraId="1D156D36" w14:textId="77777777" w:rsidR="00BD3AF3" w:rsidRPr="00DD457E" w:rsidRDefault="00BD3AF3" w:rsidP="00BD3AF3">
            <w:pPr>
              <w:jc w:val="center"/>
              <w:rPr>
                <w:sz w:val="18"/>
                <w:szCs w:val="18"/>
              </w:rPr>
            </w:pPr>
          </w:p>
          <w:p w14:paraId="5A0B8210" w14:textId="77777777" w:rsidR="00BD3AF3" w:rsidRPr="00DD457E" w:rsidRDefault="00BD3AF3" w:rsidP="00BD3AF3">
            <w:pPr>
              <w:jc w:val="center"/>
              <w:rPr>
                <w:sz w:val="18"/>
                <w:szCs w:val="18"/>
              </w:rPr>
            </w:pPr>
          </w:p>
          <w:p w14:paraId="06898AAA" w14:textId="77777777" w:rsidR="00BD3AF3" w:rsidRPr="00DD457E" w:rsidRDefault="00BD3AF3" w:rsidP="00BD3AF3">
            <w:pPr>
              <w:jc w:val="center"/>
              <w:rPr>
                <w:sz w:val="18"/>
                <w:szCs w:val="18"/>
              </w:rPr>
            </w:pPr>
          </w:p>
          <w:p w14:paraId="65994FFB" w14:textId="77777777" w:rsidR="00BD3AF3" w:rsidRPr="00DD457E" w:rsidRDefault="00BD3AF3" w:rsidP="00BD3AF3">
            <w:pPr>
              <w:jc w:val="center"/>
              <w:rPr>
                <w:sz w:val="18"/>
                <w:szCs w:val="18"/>
              </w:rPr>
            </w:pPr>
          </w:p>
          <w:p w14:paraId="459E412D" w14:textId="77777777" w:rsidR="00BD3AF3" w:rsidRPr="00DD457E" w:rsidRDefault="00BD3AF3" w:rsidP="00BD3AF3">
            <w:pPr>
              <w:jc w:val="center"/>
              <w:rPr>
                <w:sz w:val="18"/>
                <w:szCs w:val="18"/>
              </w:rPr>
            </w:pPr>
          </w:p>
          <w:p w14:paraId="633731E3" w14:textId="77777777" w:rsidR="00BD3AF3" w:rsidRPr="00DD457E" w:rsidRDefault="00BD3AF3" w:rsidP="00BD3AF3">
            <w:pPr>
              <w:jc w:val="center"/>
              <w:rPr>
                <w:sz w:val="18"/>
                <w:szCs w:val="18"/>
              </w:rPr>
            </w:pPr>
          </w:p>
          <w:p w14:paraId="5781C9CC" w14:textId="77777777" w:rsidR="00BD3AF3" w:rsidRPr="00DD457E" w:rsidRDefault="00BD3AF3" w:rsidP="00BD3AF3">
            <w:pPr>
              <w:jc w:val="center"/>
              <w:rPr>
                <w:sz w:val="18"/>
                <w:szCs w:val="18"/>
              </w:rPr>
            </w:pPr>
          </w:p>
          <w:p w14:paraId="29278C60" w14:textId="77777777" w:rsidR="00BD3AF3" w:rsidRPr="00DD457E" w:rsidRDefault="00BD3AF3" w:rsidP="00BD3AF3">
            <w:pPr>
              <w:jc w:val="center"/>
              <w:rPr>
                <w:sz w:val="18"/>
                <w:szCs w:val="18"/>
              </w:rPr>
            </w:pPr>
          </w:p>
          <w:p w14:paraId="6D40FC9D" w14:textId="77777777" w:rsidR="00BD3AF3" w:rsidRPr="00DD457E" w:rsidRDefault="00BD3AF3" w:rsidP="00BD3AF3">
            <w:pPr>
              <w:jc w:val="center"/>
              <w:rPr>
                <w:sz w:val="18"/>
                <w:szCs w:val="18"/>
              </w:rPr>
            </w:pPr>
          </w:p>
          <w:p w14:paraId="712806A6" w14:textId="77777777" w:rsidR="00BD3AF3" w:rsidRPr="00DD457E" w:rsidRDefault="00BD3AF3" w:rsidP="00BD3AF3">
            <w:pPr>
              <w:jc w:val="center"/>
              <w:rPr>
                <w:sz w:val="18"/>
                <w:szCs w:val="18"/>
              </w:rPr>
            </w:pPr>
          </w:p>
          <w:p w14:paraId="2793F2A3" w14:textId="77777777" w:rsidR="00BD3AF3" w:rsidRPr="00DD457E" w:rsidRDefault="00BD3AF3" w:rsidP="00BD3AF3">
            <w:pPr>
              <w:jc w:val="center"/>
              <w:rPr>
                <w:sz w:val="18"/>
                <w:szCs w:val="18"/>
              </w:rPr>
            </w:pPr>
          </w:p>
          <w:p w14:paraId="71D01314" w14:textId="77777777" w:rsidR="00BD3AF3" w:rsidRPr="00DD457E" w:rsidRDefault="00BD3AF3" w:rsidP="00BD3AF3">
            <w:pPr>
              <w:jc w:val="center"/>
              <w:rPr>
                <w:sz w:val="18"/>
                <w:szCs w:val="18"/>
              </w:rPr>
            </w:pPr>
          </w:p>
          <w:p w14:paraId="5678EB7D" w14:textId="77777777" w:rsidR="00BD3AF3" w:rsidRPr="00DD457E" w:rsidRDefault="00BD3AF3" w:rsidP="00BD3AF3">
            <w:pPr>
              <w:jc w:val="center"/>
              <w:rPr>
                <w:sz w:val="18"/>
                <w:szCs w:val="18"/>
              </w:rPr>
            </w:pPr>
          </w:p>
          <w:p w14:paraId="77EEF2BF" w14:textId="77777777" w:rsidR="00BD3AF3" w:rsidRPr="00DD457E" w:rsidRDefault="00BD3AF3" w:rsidP="00BD3AF3">
            <w:pPr>
              <w:jc w:val="center"/>
              <w:rPr>
                <w:sz w:val="18"/>
                <w:szCs w:val="18"/>
              </w:rPr>
            </w:pPr>
          </w:p>
          <w:p w14:paraId="24E38F83" w14:textId="77777777" w:rsidR="00BD3AF3" w:rsidRPr="00DD457E" w:rsidRDefault="00BD3AF3" w:rsidP="00BD3AF3">
            <w:pPr>
              <w:jc w:val="center"/>
              <w:rPr>
                <w:sz w:val="18"/>
                <w:szCs w:val="18"/>
              </w:rPr>
            </w:pPr>
          </w:p>
          <w:p w14:paraId="49054D76" w14:textId="77777777" w:rsidR="00BD3AF3" w:rsidRPr="00DD457E" w:rsidRDefault="00BD3AF3" w:rsidP="00BD3AF3">
            <w:pPr>
              <w:jc w:val="center"/>
              <w:rPr>
                <w:sz w:val="18"/>
                <w:szCs w:val="18"/>
              </w:rPr>
            </w:pPr>
          </w:p>
          <w:p w14:paraId="6B797C89" w14:textId="77777777" w:rsidR="00BD3AF3" w:rsidRPr="00DD457E" w:rsidRDefault="00BD3AF3" w:rsidP="00BD3AF3">
            <w:pPr>
              <w:jc w:val="center"/>
              <w:rPr>
                <w:sz w:val="18"/>
                <w:szCs w:val="18"/>
              </w:rPr>
            </w:pPr>
          </w:p>
          <w:p w14:paraId="6FC363E6" w14:textId="77777777" w:rsidR="00BD3AF3" w:rsidRPr="00DD457E" w:rsidRDefault="00BD3AF3" w:rsidP="00BD3AF3">
            <w:pPr>
              <w:jc w:val="center"/>
              <w:rPr>
                <w:sz w:val="18"/>
                <w:szCs w:val="18"/>
              </w:rPr>
            </w:pPr>
            <w:r w:rsidRPr="00DD457E">
              <w:rPr>
                <w:sz w:val="18"/>
                <w:szCs w:val="18"/>
              </w:rPr>
              <w:t>zákon č. 5/2004 Z. z.</w:t>
            </w:r>
          </w:p>
          <w:p w14:paraId="4D411DCE" w14:textId="77777777" w:rsidR="00CE6DAC" w:rsidRPr="00690FA9" w:rsidRDefault="00CE6DAC" w:rsidP="00946072">
            <w:pPr>
              <w:jc w:val="center"/>
              <w:rPr>
                <w:sz w:val="18"/>
                <w:szCs w:val="18"/>
              </w:rPr>
            </w:pPr>
          </w:p>
          <w:p w14:paraId="5399AA43" w14:textId="77777777" w:rsidR="00CE6DAC" w:rsidRPr="00690FA9" w:rsidRDefault="00CE6DAC" w:rsidP="00946072">
            <w:pPr>
              <w:jc w:val="center"/>
              <w:rPr>
                <w:sz w:val="18"/>
                <w:szCs w:val="18"/>
              </w:rPr>
            </w:pPr>
          </w:p>
          <w:p w14:paraId="45BDF4DD" w14:textId="77777777" w:rsidR="00CE6DAC" w:rsidRPr="00690FA9" w:rsidRDefault="00CE6DAC" w:rsidP="00946072">
            <w:pPr>
              <w:jc w:val="center"/>
              <w:rPr>
                <w:sz w:val="18"/>
                <w:szCs w:val="18"/>
              </w:rPr>
            </w:pPr>
          </w:p>
          <w:p w14:paraId="596D02D4" w14:textId="77777777" w:rsidR="00CE6DAC" w:rsidRPr="00690FA9" w:rsidRDefault="00CE6DAC" w:rsidP="00946072">
            <w:pPr>
              <w:jc w:val="center"/>
              <w:rPr>
                <w:sz w:val="18"/>
                <w:szCs w:val="18"/>
              </w:rPr>
            </w:pPr>
          </w:p>
          <w:p w14:paraId="4C73F25D" w14:textId="77777777" w:rsidR="00CE6DAC" w:rsidRPr="00690FA9" w:rsidRDefault="00CE6DAC" w:rsidP="00946072">
            <w:pPr>
              <w:jc w:val="center"/>
              <w:rPr>
                <w:sz w:val="18"/>
                <w:szCs w:val="18"/>
              </w:rPr>
            </w:pPr>
          </w:p>
          <w:p w14:paraId="1CA80FF4" w14:textId="77777777" w:rsidR="00CE6DAC" w:rsidRPr="00690FA9" w:rsidRDefault="00CE6DAC" w:rsidP="00946072">
            <w:pPr>
              <w:jc w:val="center"/>
              <w:rPr>
                <w:sz w:val="18"/>
                <w:szCs w:val="18"/>
              </w:rPr>
            </w:pPr>
          </w:p>
          <w:p w14:paraId="13ADA230" w14:textId="77777777" w:rsidR="00CE6DAC" w:rsidRDefault="00CE6DAC" w:rsidP="00946072">
            <w:pPr>
              <w:jc w:val="center"/>
              <w:rPr>
                <w:sz w:val="18"/>
                <w:szCs w:val="18"/>
              </w:rPr>
            </w:pPr>
          </w:p>
          <w:p w14:paraId="2E9C2798" w14:textId="77777777" w:rsidR="008C589D" w:rsidRDefault="008C589D" w:rsidP="00946072">
            <w:pPr>
              <w:jc w:val="center"/>
              <w:rPr>
                <w:sz w:val="18"/>
                <w:szCs w:val="18"/>
              </w:rPr>
            </w:pPr>
          </w:p>
          <w:p w14:paraId="3860CEBF" w14:textId="77777777" w:rsidR="008C589D" w:rsidRDefault="008C589D" w:rsidP="00946072">
            <w:pPr>
              <w:jc w:val="center"/>
              <w:rPr>
                <w:sz w:val="18"/>
                <w:szCs w:val="18"/>
              </w:rPr>
            </w:pPr>
          </w:p>
          <w:p w14:paraId="0EBB7B2D" w14:textId="77777777" w:rsidR="008C589D" w:rsidRDefault="008C589D" w:rsidP="00946072">
            <w:pPr>
              <w:jc w:val="center"/>
              <w:rPr>
                <w:sz w:val="18"/>
                <w:szCs w:val="18"/>
              </w:rPr>
            </w:pPr>
          </w:p>
          <w:p w14:paraId="16E4EF38" w14:textId="77777777" w:rsidR="008C589D" w:rsidRDefault="008C589D" w:rsidP="00946072">
            <w:pPr>
              <w:jc w:val="center"/>
              <w:rPr>
                <w:sz w:val="18"/>
                <w:szCs w:val="18"/>
              </w:rPr>
            </w:pPr>
          </w:p>
          <w:p w14:paraId="6540EBA1" w14:textId="77777777" w:rsidR="008C589D" w:rsidRDefault="008C589D" w:rsidP="00946072">
            <w:pPr>
              <w:jc w:val="center"/>
              <w:rPr>
                <w:sz w:val="18"/>
                <w:szCs w:val="18"/>
              </w:rPr>
            </w:pPr>
          </w:p>
          <w:p w14:paraId="37DF3465" w14:textId="77777777" w:rsidR="008C589D" w:rsidRDefault="008C589D" w:rsidP="00946072">
            <w:pPr>
              <w:jc w:val="center"/>
              <w:rPr>
                <w:sz w:val="18"/>
                <w:szCs w:val="18"/>
              </w:rPr>
            </w:pPr>
          </w:p>
          <w:p w14:paraId="0D85E808" w14:textId="77777777" w:rsidR="008C589D" w:rsidRDefault="008C589D" w:rsidP="00946072">
            <w:pPr>
              <w:jc w:val="center"/>
              <w:rPr>
                <w:sz w:val="18"/>
                <w:szCs w:val="18"/>
              </w:rPr>
            </w:pPr>
          </w:p>
          <w:p w14:paraId="13F61D69" w14:textId="77777777" w:rsidR="008C589D" w:rsidRDefault="008C589D" w:rsidP="00946072">
            <w:pPr>
              <w:jc w:val="center"/>
              <w:rPr>
                <w:sz w:val="18"/>
                <w:szCs w:val="18"/>
              </w:rPr>
            </w:pPr>
          </w:p>
          <w:p w14:paraId="08B34EDF"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6E76373A" w14:textId="61E567BF" w:rsidR="00CE6DAC" w:rsidRPr="00690FA9" w:rsidRDefault="00CE6DAC" w:rsidP="00946072">
            <w:pPr>
              <w:jc w:val="center"/>
              <w:rPr>
                <w:sz w:val="18"/>
                <w:szCs w:val="18"/>
              </w:rPr>
            </w:pPr>
            <w:r w:rsidRPr="00690FA9">
              <w:rPr>
                <w:sz w:val="18"/>
                <w:szCs w:val="18"/>
              </w:rPr>
              <w:t>Z. z.</w:t>
            </w:r>
          </w:p>
        </w:tc>
        <w:tc>
          <w:tcPr>
            <w:tcW w:w="201" w:type="pct"/>
            <w:tcBorders>
              <w:top w:val="single" w:sz="4" w:space="0" w:color="auto"/>
              <w:left w:val="single" w:sz="4" w:space="0" w:color="auto"/>
              <w:bottom w:val="single" w:sz="4" w:space="0" w:color="auto"/>
              <w:right w:val="single" w:sz="4" w:space="0" w:color="auto"/>
            </w:tcBorders>
          </w:tcPr>
          <w:p w14:paraId="0AD233F3" w14:textId="77777777" w:rsidR="007C5609" w:rsidRPr="00DD457E" w:rsidRDefault="007C5609" w:rsidP="007C5609">
            <w:pPr>
              <w:pStyle w:val="Normlny0"/>
              <w:jc w:val="center"/>
              <w:rPr>
                <w:sz w:val="18"/>
                <w:szCs w:val="18"/>
                <w:lang w:eastAsia="sk-SK"/>
              </w:rPr>
            </w:pPr>
            <w:r w:rsidRPr="00DD457E">
              <w:rPr>
                <w:sz w:val="18"/>
                <w:szCs w:val="18"/>
                <w:lang w:eastAsia="sk-SK"/>
              </w:rPr>
              <w:lastRenderedPageBreak/>
              <w:t>§ 74</w:t>
            </w:r>
          </w:p>
          <w:p w14:paraId="3D1FA5BA"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0225B01C" w14:textId="77777777" w:rsidR="007C5609" w:rsidRPr="00DD457E" w:rsidRDefault="007C5609" w:rsidP="007C5609">
            <w:pPr>
              <w:pStyle w:val="Normlny0"/>
              <w:jc w:val="center"/>
              <w:rPr>
                <w:sz w:val="18"/>
                <w:szCs w:val="18"/>
                <w:lang w:eastAsia="sk-SK"/>
              </w:rPr>
            </w:pPr>
            <w:r w:rsidRPr="00DD457E">
              <w:rPr>
                <w:sz w:val="18"/>
                <w:szCs w:val="18"/>
                <w:lang w:eastAsia="sk-SK"/>
              </w:rPr>
              <w:t>P. a</w:t>
            </w:r>
          </w:p>
          <w:p w14:paraId="7AE1C5FC" w14:textId="77777777" w:rsidR="007C5609" w:rsidRPr="00DD457E" w:rsidRDefault="007C5609" w:rsidP="007C5609">
            <w:pPr>
              <w:pStyle w:val="Normlny0"/>
              <w:jc w:val="center"/>
              <w:rPr>
                <w:sz w:val="18"/>
                <w:szCs w:val="18"/>
                <w:lang w:eastAsia="sk-SK"/>
              </w:rPr>
            </w:pPr>
            <w:r w:rsidRPr="00DD457E">
              <w:rPr>
                <w:sz w:val="18"/>
                <w:szCs w:val="18"/>
                <w:lang w:eastAsia="sk-SK"/>
              </w:rPr>
              <w:t>P. b</w:t>
            </w:r>
          </w:p>
          <w:p w14:paraId="42754E02" w14:textId="77777777" w:rsidR="007C5609" w:rsidRPr="00DD457E" w:rsidRDefault="007C5609" w:rsidP="007C5609">
            <w:pPr>
              <w:pStyle w:val="Normlny0"/>
              <w:jc w:val="center"/>
              <w:rPr>
                <w:sz w:val="18"/>
                <w:szCs w:val="18"/>
                <w:lang w:eastAsia="sk-SK"/>
              </w:rPr>
            </w:pPr>
          </w:p>
          <w:p w14:paraId="293E7E11" w14:textId="77777777" w:rsidR="007C5609" w:rsidRPr="00DD457E" w:rsidRDefault="007C5609" w:rsidP="007C5609">
            <w:pPr>
              <w:pStyle w:val="Normlny0"/>
              <w:jc w:val="center"/>
              <w:rPr>
                <w:sz w:val="18"/>
                <w:szCs w:val="18"/>
                <w:lang w:eastAsia="sk-SK"/>
              </w:rPr>
            </w:pPr>
          </w:p>
          <w:p w14:paraId="5D7715C2" w14:textId="77777777" w:rsidR="007C5609" w:rsidRPr="00DD457E" w:rsidRDefault="007C5609" w:rsidP="007C5609">
            <w:pPr>
              <w:pStyle w:val="Normlny0"/>
              <w:jc w:val="center"/>
              <w:rPr>
                <w:sz w:val="18"/>
                <w:szCs w:val="18"/>
                <w:lang w:eastAsia="sk-SK"/>
              </w:rPr>
            </w:pPr>
            <w:r w:rsidRPr="00DD457E">
              <w:rPr>
                <w:sz w:val="18"/>
                <w:szCs w:val="18"/>
                <w:lang w:eastAsia="sk-SK"/>
              </w:rPr>
              <w:t>P. c</w:t>
            </w:r>
          </w:p>
          <w:p w14:paraId="3C8AAD89" w14:textId="77777777" w:rsidR="007C5609" w:rsidRPr="00DD457E" w:rsidRDefault="007C5609" w:rsidP="007C5609">
            <w:pPr>
              <w:pStyle w:val="Normlny0"/>
              <w:jc w:val="center"/>
              <w:rPr>
                <w:sz w:val="18"/>
                <w:szCs w:val="18"/>
                <w:lang w:eastAsia="sk-SK"/>
              </w:rPr>
            </w:pPr>
          </w:p>
          <w:p w14:paraId="2F30367D"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67A72B74" w14:textId="77777777" w:rsidR="007C5609" w:rsidRPr="00DD457E" w:rsidRDefault="007C5609" w:rsidP="007C5609">
            <w:pPr>
              <w:pStyle w:val="Normlny0"/>
              <w:jc w:val="center"/>
              <w:rPr>
                <w:sz w:val="18"/>
                <w:szCs w:val="18"/>
                <w:lang w:eastAsia="sk-SK"/>
              </w:rPr>
            </w:pPr>
          </w:p>
          <w:p w14:paraId="133AFD60" w14:textId="77777777" w:rsidR="007C5609" w:rsidRPr="00DD457E" w:rsidRDefault="007C5609" w:rsidP="007C5609">
            <w:pPr>
              <w:pStyle w:val="Normlny0"/>
              <w:jc w:val="center"/>
              <w:rPr>
                <w:sz w:val="18"/>
                <w:szCs w:val="18"/>
                <w:lang w:eastAsia="sk-SK"/>
              </w:rPr>
            </w:pPr>
          </w:p>
          <w:p w14:paraId="5917057E"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633AA6C3" w14:textId="77777777" w:rsidR="007C5609" w:rsidRPr="00DD457E" w:rsidRDefault="007C5609" w:rsidP="007C5609">
            <w:pPr>
              <w:pStyle w:val="Normlny0"/>
              <w:jc w:val="center"/>
              <w:rPr>
                <w:sz w:val="18"/>
                <w:szCs w:val="18"/>
                <w:lang w:eastAsia="sk-SK"/>
              </w:rPr>
            </w:pPr>
          </w:p>
          <w:p w14:paraId="5C1C6792" w14:textId="77777777" w:rsidR="007C5609" w:rsidRPr="00DD457E" w:rsidRDefault="007C5609" w:rsidP="007C5609">
            <w:pPr>
              <w:pStyle w:val="Normlny0"/>
              <w:jc w:val="center"/>
              <w:rPr>
                <w:sz w:val="18"/>
                <w:szCs w:val="18"/>
                <w:lang w:eastAsia="sk-SK"/>
              </w:rPr>
            </w:pPr>
            <w:r w:rsidRPr="00DD457E">
              <w:rPr>
                <w:sz w:val="18"/>
                <w:szCs w:val="18"/>
                <w:lang w:eastAsia="sk-SK"/>
              </w:rPr>
              <w:t>P. a</w:t>
            </w:r>
          </w:p>
          <w:p w14:paraId="48BE38FC" w14:textId="77777777" w:rsidR="007C5609" w:rsidRPr="00DD457E" w:rsidRDefault="007C5609" w:rsidP="007C5609">
            <w:pPr>
              <w:pStyle w:val="Normlny0"/>
              <w:jc w:val="center"/>
              <w:rPr>
                <w:sz w:val="18"/>
                <w:szCs w:val="18"/>
                <w:lang w:eastAsia="sk-SK"/>
              </w:rPr>
            </w:pPr>
            <w:r w:rsidRPr="00DD457E">
              <w:rPr>
                <w:sz w:val="18"/>
                <w:szCs w:val="18"/>
                <w:lang w:eastAsia="sk-SK"/>
              </w:rPr>
              <w:t>P. b</w:t>
            </w:r>
          </w:p>
          <w:p w14:paraId="449CF96F" w14:textId="77777777" w:rsidR="007C5609" w:rsidRPr="00DD457E" w:rsidRDefault="007C5609" w:rsidP="007C5609">
            <w:pPr>
              <w:pStyle w:val="Normlny0"/>
              <w:jc w:val="center"/>
              <w:rPr>
                <w:sz w:val="18"/>
                <w:szCs w:val="18"/>
                <w:lang w:eastAsia="sk-SK"/>
              </w:rPr>
            </w:pPr>
          </w:p>
          <w:p w14:paraId="5519E1A7" w14:textId="77777777" w:rsidR="007C5609" w:rsidRPr="00DD457E" w:rsidRDefault="007C5609" w:rsidP="007C5609">
            <w:pPr>
              <w:pStyle w:val="Normlny0"/>
              <w:jc w:val="center"/>
              <w:rPr>
                <w:sz w:val="18"/>
                <w:szCs w:val="18"/>
                <w:lang w:eastAsia="sk-SK"/>
              </w:rPr>
            </w:pPr>
            <w:r w:rsidRPr="00DD457E">
              <w:rPr>
                <w:sz w:val="18"/>
                <w:szCs w:val="18"/>
                <w:lang w:eastAsia="sk-SK"/>
              </w:rPr>
              <w:t>P. c</w:t>
            </w:r>
          </w:p>
          <w:p w14:paraId="5CF2A4B3" w14:textId="77777777" w:rsidR="007C5609" w:rsidRPr="00DD457E" w:rsidRDefault="007C5609" w:rsidP="007C5609">
            <w:pPr>
              <w:pStyle w:val="Normlny0"/>
              <w:jc w:val="center"/>
              <w:rPr>
                <w:sz w:val="18"/>
                <w:szCs w:val="18"/>
                <w:lang w:eastAsia="sk-SK"/>
              </w:rPr>
            </w:pPr>
            <w:r w:rsidRPr="00DD457E">
              <w:rPr>
                <w:sz w:val="18"/>
                <w:szCs w:val="18"/>
                <w:lang w:eastAsia="sk-SK"/>
              </w:rPr>
              <w:t>P. d</w:t>
            </w:r>
          </w:p>
          <w:p w14:paraId="63A5497B" w14:textId="77777777" w:rsidR="007C5609" w:rsidRPr="00DD457E" w:rsidRDefault="007C5609" w:rsidP="007C5609">
            <w:pPr>
              <w:pStyle w:val="Normlny0"/>
              <w:jc w:val="center"/>
              <w:rPr>
                <w:sz w:val="18"/>
                <w:szCs w:val="18"/>
                <w:lang w:eastAsia="sk-SK"/>
              </w:rPr>
            </w:pPr>
            <w:r w:rsidRPr="00DD457E">
              <w:rPr>
                <w:sz w:val="18"/>
                <w:szCs w:val="18"/>
                <w:lang w:eastAsia="sk-SK"/>
              </w:rPr>
              <w:t>P. e</w:t>
            </w:r>
          </w:p>
          <w:p w14:paraId="5700E772" w14:textId="77777777" w:rsidR="007C5609" w:rsidRPr="00DD457E" w:rsidRDefault="007C5609" w:rsidP="007C5609">
            <w:pPr>
              <w:pStyle w:val="Normlny0"/>
              <w:jc w:val="center"/>
              <w:rPr>
                <w:sz w:val="18"/>
                <w:szCs w:val="18"/>
                <w:lang w:eastAsia="sk-SK"/>
              </w:rPr>
            </w:pPr>
          </w:p>
          <w:p w14:paraId="58BBF29B"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3D56F741" w14:textId="77777777" w:rsidR="007C5609" w:rsidRPr="00DD457E" w:rsidRDefault="007C5609" w:rsidP="007C5609">
            <w:pPr>
              <w:pStyle w:val="Normlny0"/>
              <w:jc w:val="center"/>
              <w:rPr>
                <w:sz w:val="18"/>
                <w:szCs w:val="18"/>
                <w:lang w:eastAsia="sk-SK"/>
              </w:rPr>
            </w:pPr>
          </w:p>
          <w:p w14:paraId="4C585560" w14:textId="77777777" w:rsidR="007C5609" w:rsidRPr="00DD457E" w:rsidRDefault="007C5609" w:rsidP="007C5609">
            <w:pPr>
              <w:pStyle w:val="Normlny0"/>
              <w:jc w:val="center"/>
              <w:rPr>
                <w:sz w:val="18"/>
                <w:szCs w:val="18"/>
                <w:lang w:eastAsia="sk-SK"/>
              </w:rPr>
            </w:pPr>
          </w:p>
          <w:p w14:paraId="73D018C4" w14:textId="77777777" w:rsidR="007C5609" w:rsidRPr="00DD457E" w:rsidRDefault="007C5609" w:rsidP="007C5609">
            <w:pPr>
              <w:pStyle w:val="Normlny0"/>
              <w:jc w:val="center"/>
              <w:rPr>
                <w:sz w:val="18"/>
                <w:szCs w:val="18"/>
                <w:lang w:eastAsia="sk-SK"/>
              </w:rPr>
            </w:pPr>
          </w:p>
          <w:p w14:paraId="11530FB1" w14:textId="77777777" w:rsidR="007C5609" w:rsidRPr="00DD457E" w:rsidRDefault="007C5609" w:rsidP="007C5609">
            <w:pPr>
              <w:pStyle w:val="Normlny0"/>
              <w:jc w:val="center"/>
              <w:rPr>
                <w:sz w:val="18"/>
                <w:szCs w:val="18"/>
                <w:lang w:eastAsia="sk-SK"/>
              </w:rPr>
            </w:pPr>
          </w:p>
          <w:p w14:paraId="3A8DAFC6" w14:textId="77777777" w:rsidR="007C5609" w:rsidRPr="00DD457E" w:rsidRDefault="007C5609" w:rsidP="007C5609">
            <w:pPr>
              <w:pStyle w:val="Normlny0"/>
              <w:jc w:val="center"/>
              <w:rPr>
                <w:sz w:val="18"/>
                <w:szCs w:val="18"/>
                <w:lang w:eastAsia="sk-SK"/>
              </w:rPr>
            </w:pPr>
          </w:p>
          <w:p w14:paraId="689D1ACA" w14:textId="77777777" w:rsidR="007C5609" w:rsidRPr="00DD457E" w:rsidRDefault="007C5609" w:rsidP="007C5609">
            <w:pPr>
              <w:pStyle w:val="Normlny0"/>
              <w:jc w:val="center"/>
              <w:rPr>
                <w:sz w:val="18"/>
                <w:szCs w:val="18"/>
                <w:lang w:eastAsia="sk-SK"/>
              </w:rPr>
            </w:pPr>
          </w:p>
          <w:p w14:paraId="6E19ABBE" w14:textId="77777777" w:rsidR="007C5609" w:rsidRPr="00DD457E" w:rsidRDefault="007C5609" w:rsidP="007C5609">
            <w:pPr>
              <w:pStyle w:val="Normlny0"/>
              <w:jc w:val="center"/>
              <w:rPr>
                <w:sz w:val="18"/>
                <w:szCs w:val="18"/>
                <w:lang w:eastAsia="sk-SK"/>
              </w:rPr>
            </w:pPr>
          </w:p>
          <w:p w14:paraId="69DE9B98" w14:textId="77777777" w:rsidR="007C5609" w:rsidRPr="00DD457E" w:rsidRDefault="007C5609" w:rsidP="007C5609">
            <w:pPr>
              <w:pStyle w:val="Normlny0"/>
              <w:jc w:val="center"/>
              <w:rPr>
                <w:sz w:val="18"/>
                <w:szCs w:val="18"/>
                <w:lang w:eastAsia="sk-SK"/>
              </w:rPr>
            </w:pPr>
            <w:r w:rsidRPr="00DD457E">
              <w:rPr>
                <w:sz w:val="18"/>
                <w:szCs w:val="18"/>
                <w:lang w:eastAsia="sk-SK"/>
              </w:rPr>
              <w:t>O. 5</w:t>
            </w:r>
          </w:p>
          <w:p w14:paraId="1C0414ED" w14:textId="77777777" w:rsidR="007C5609" w:rsidRPr="00DD457E" w:rsidRDefault="007C5609" w:rsidP="007C5609">
            <w:pPr>
              <w:pStyle w:val="Normlny0"/>
              <w:jc w:val="center"/>
              <w:rPr>
                <w:sz w:val="18"/>
                <w:szCs w:val="18"/>
                <w:lang w:eastAsia="sk-SK"/>
              </w:rPr>
            </w:pPr>
          </w:p>
          <w:p w14:paraId="63A3817E" w14:textId="77777777" w:rsidR="007C5609" w:rsidRPr="00DD457E" w:rsidRDefault="007C5609" w:rsidP="007C5609">
            <w:pPr>
              <w:pStyle w:val="Normlny0"/>
              <w:jc w:val="center"/>
              <w:rPr>
                <w:sz w:val="18"/>
                <w:szCs w:val="18"/>
                <w:lang w:eastAsia="sk-SK"/>
              </w:rPr>
            </w:pPr>
          </w:p>
          <w:p w14:paraId="12AB9DDC" w14:textId="77777777" w:rsidR="007C5609" w:rsidRPr="00DD457E" w:rsidRDefault="007C5609" w:rsidP="007C5609">
            <w:pPr>
              <w:pStyle w:val="Normlny0"/>
              <w:jc w:val="center"/>
              <w:rPr>
                <w:sz w:val="18"/>
                <w:szCs w:val="18"/>
                <w:lang w:eastAsia="sk-SK"/>
              </w:rPr>
            </w:pPr>
          </w:p>
          <w:p w14:paraId="5CD3C7A7" w14:textId="77777777" w:rsidR="007C5609" w:rsidRPr="00DD457E" w:rsidRDefault="007C5609" w:rsidP="007C5609">
            <w:pPr>
              <w:pStyle w:val="Normlny0"/>
              <w:jc w:val="center"/>
              <w:rPr>
                <w:sz w:val="18"/>
                <w:szCs w:val="18"/>
                <w:lang w:eastAsia="sk-SK"/>
              </w:rPr>
            </w:pPr>
          </w:p>
          <w:p w14:paraId="439F3D7D" w14:textId="77777777" w:rsidR="007C5609" w:rsidRPr="00DD457E" w:rsidRDefault="007C5609" w:rsidP="007C5609">
            <w:pPr>
              <w:pStyle w:val="Normlny0"/>
              <w:jc w:val="center"/>
              <w:rPr>
                <w:sz w:val="18"/>
                <w:szCs w:val="18"/>
                <w:lang w:eastAsia="sk-SK"/>
              </w:rPr>
            </w:pPr>
            <w:r w:rsidRPr="00DD457E">
              <w:rPr>
                <w:sz w:val="18"/>
                <w:szCs w:val="18"/>
                <w:lang w:eastAsia="sk-SK"/>
              </w:rPr>
              <w:t>O. 6</w:t>
            </w:r>
          </w:p>
          <w:p w14:paraId="4F06CCDC" w14:textId="77777777" w:rsidR="007C5609" w:rsidRPr="00DD457E" w:rsidRDefault="007C5609" w:rsidP="007C5609">
            <w:pPr>
              <w:pStyle w:val="Normlny0"/>
              <w:jc w:val="center"/>
              <w:rPr>
                <w:sz w:val="18"/>
                <w:szCs w:val="18"/>
                <w:lang w:eastAsia="sk-SK"/>
              </w:rPr>
            </w:pPr>
          </w:p>
          <w:p w14:paraId="52EDF5B4" w14:textId="77777777" w:rsidR="007C5609" w:rsidRPr="00DD457E" w:rsidRDefault="007C5609" w:rsidP="007C5609">
            <w:pPr>
              <w:pStyle w:val="Normlny0"/>
              <w:jc w:val="center"/>
              <w:rPr>
                <w:sz w:val="18"/>
                <w:szCs w:val="18"/>
                <w:lang w:eastAsia="sk-SK"/>
              </w:rPr>
            </w:pPr>
          </w:p>
          <w:p w14:paraId="77D20A63" w14:textId="77777777" w:rsidR="007C5609" w:rsidRPr="00DD457E" w:rsidRDefault="007C5609" w:rsidP="007C5609">
            <w:pPr>
              <w:pStyle w:val="Normlny0"/>
              <w:jc w:val="center"/>
              <w:rPr>
                <w:sz w:val="18"/>
                <w:szCs w:val="18"/>
                <w:lang w:eastAsia="sk-SK"/>
              </w:rPr>
            </w:pPr>
            <w:r w:rsidRPr="00DD457E">
              <w:rPr>
                <w:sz w:val="18"/>
                <w:szCs w:val="18"/>
                <w:lang w:eastAsia="sk-SK"/>
              </w:rPr>
              <w:t>§ 75</w:t>
            </w:r>
          </w:p>
          <w:p w14:paraId="4FE56DE7"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2FB60D29" w14:textId="77777777" w:rsidR="007C5609" w:rsidRPr="00DD457E" w:rsidRDefault="007C5609" w:rsidP="007C5609">
            <w:pPr>
              <w:pStyle w:val="Normlny0"/>
              <w:jc w:val="center"/>
              <w:rPr>
                <w:sz w:val="18"/>
                <w:szCs w:val="18"/>
                <w:lang w:eastAsia="sk-SK"/>
              </w:rPr>
            </w:pPr>
          </w:p>
          <w:p w14:paraId="7623BA5A" w14:textId="77777777" w:rsidR="007C5609" w:rsidRPr="00DD457E" w:rsidRDefault="007C5609" w:rsidP="007C5609">
            <w:pPr>
              <w:pStyle w:val="Normlny0"/>
              <w:jc w:val="center"/>
              <w:rPr>
                <w:sz w:val="18"/>
                <w:szCs w:val="18"/>
                <w:lang w:eastAsia="sk-SK"/>
              </w:rPr>
            </w:pPr>
          </w:p>
          <w:p w14:paraId="53B11471" w14:textId="77777777" w:rsidR="007C5609" w:rsidRPr="00DD457E" w:rsidRDefault="007C5609" w:rsidP="007C5609">
            <w:pPr>
              <w:pStyle w:val="Normlny0"/>
              <w:jc w:val="center"/>
              <w:rPr>
                <w:sz w:val="18"/>
                <w:szCs w:val="18"/>
                <w:lang w:eastAsia="sk-SK"/>
              </w:rPr>
            </w:pPr>
          </w:p>
          <w:p w14:paraId="4B6A15BB"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3FD0893D" w14:textId="77777777" w:rsidR="007C5609" w:rsidRPr="00DD457E" w:rsidRDefault="007C5609" w:rsidP="007C5609">
            <w:pPr>
              <w:pStyle w:val="Normlny0"/>
              <w:jc w:val="center"/>
              <w:rPr>
                <w:sz w:val="18"/>
                <w:szCs w:val="18"/>
                <w:lang w:eastAsia="sk-SK"/>
              </w:rPr>
            </w:pPr>
          </w:p>
          <w:p w14:paraId="3E2DCEFD" w14:textId="77777777" w:rsidR="007C5609" w:rsidRPr="00DD457E" w:rsidRDefault="007C5609" w:rsidP="007C5609">
            <w:pPr>
              <w:pStyle w:val="Normlny0"/>
              <w:jc w:val="center"/>
              <w:rPr>
                <w:sz w:val="18"/>
                <w:szCs w:val="18"/>
                <w:lang w:eastAsia="sk-SK"/>
              </w:rPr>
            </w:pPr>
          </w:p>
          <w:p w14:paraId="7E6A93FA" w14:textId="77777777" w:rsidR="007C5609" w:rsidRPr="00DD457E" w:rsidRDefault="007C5609" w:rsidP="007C5609">
            <w:pPr>
              <w:pStyle w:val="Normlny0"/>
              <w:jc w:val="center"/>
              <w:rPr>
                <w:sz w:val="18"/>
                <w:szCs w:val="18"/>
                <w:lang w:eastAsia="sk-SK"/>
              </w:rPr>
            </w:pPr>
          </w:p>
          <w:p w14:paraId="59BBD661" w14:textId="77777777" w:rsidR="007C5609" w:rsidRPr="00DD457E" w:rsidRDefault="007C5609" w:rsidP="007C5609">
            <w:pPr>
              <w:pStyle w:val="Normlny0"/>
              <w:jc w:val="center"/>
              <w:rPr>
                <w:sz w:val="18"/>
                <w:szCs w:val="18"/>
                <w:lang w:eastAsia="sk-SK"/>
              </w:rPr>
            </w:pPr>
          </w:p>
          <w:p w14:paraId="161C2B1F"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51AEFC9B" w14:textId="77777777" w:rsidR="007C5609" w:rsidRPr="00DD457E" w:rsidRDefault="007C5609" w:rsidP="007C5609">
            <w:pPr>
              <w:pStyle w:val="Normlny0"/>
              <w:jc w:val="center"/>
              <w:rPr>
                <w:sz w:val="18"/>
                <w:szCs w:val="18"/>
                <w:lang w:eastAsia="sk-SK"/>
              </w:rPr>
            </w:pPr>
          </w:p>
          <w:p w14:paraId="411DB6ED" w14:textId="77777777" w:rsidR="007C5609" w:rsidRPr="00DD457E" w:rsidRDefault="007C5609" w:rsidP="007C5609">
            <w:pPr>
              <w:pStyle w:val="Normlny0"/>
              <w:jc w:val="center"/>
              <w:rPr>
                <w:sz w:val="18"/>
                <w:szCs w:val="18"/>
                <w:lang w:eastAsia="sk-SK"/>
              </w:rPr>
            </w:pPr>
          </w:p>
          <w:p w14:paraId="2BFF7C2A" w14:textId="77777777" w:rsidR="007C5609" w:rsidRPr="00DD457E" w:rsidRDefault="007C5609" w:rsidP="007C5609">
            <w:pPr>
              <w:pStyle w:val="Normlny0"/>
              <w:jc w:val="center"/>
              <w:rPr>
                <w:sz w:val="18"/>
                <w:szCs w:val="18"/>
                <w:lang w:eastAsia="sk-SK"/>
              </w:rPr>
            </w:pPr>
          </w:p>
          <w:p w14:paraId="034B177A" w14:textId="77777777" w:rsidR="007C5609" w:rsidRPr="00DD457E" w:rsidRDefault="007C5609" w:rsidP="007C5609">
            <w:pPr>
              <w:pStyle w:val="Normlny0"/>
              <w:jc w:val="center"/>
              <w:rPr>
                <w:sz w:val="18"/>
                <w:szCs w:val="18"/>
                <w:lang w:eastAsia="sk-SK"/>
              </w:rPr>
            </w:pPr>
          </w:p>
          <w:p w14:paraId="72D049FB" w14:textId="77777777" w:rsidR="007C5609" w:rsidRPr="00DD457E" w:rsidRDefault="007C5609" w:rsidP="007C5609">
            <w:pPr>
              <w:pStyle w:val="Normlny0"/>
              <w:jc w:val="center"/>
              <w:rPr>
                <w:sz w:val="18"/>
                <w:szCs w:val="18"/>
                <w:lang w:eastAsia="sk-SK"/>
              </w:rPr>
            </w:pPr>
          </w:p>
          <w:p w14:paraId="3BB317E6" w14:textId="77777777" w:rsidR="007C5609" w:rsidRPr="00DD457E" w:rsidRDefault="007C5609" w:rsidP="007C5609">
            <w:pPr>
              <w:pStyle w:val="Normlny0"/>
              <w:jc w:val="center"/>
              <w:rPr>
                <w:sz w:val="18"/>
                <w:szCs w:val="18"/>
                <w:lang w:eastAsia="sk-SK"/>
              </w:rPr>
            </w:pPr>
          </w:p>
          <w:p w14:paraId="60A8AABE" w14:textId="77777777" w:rsidR="007C5609" w:rsidRPr="00DD457E" w:rsidRDefault="007C5609" w:rsidP="007C5609">
            <w:pPr>
              <w:pStyle w:val="Normlny0"/>
              <w:jc w:val="center"/>
              <w:rPr>
                <w:sz w:val="18"/>
                <w:szCs w:val="18"/>
                <w:lang w:eastAsia="sk-SK"/>
              </w:rPr>
            </w:pPr>
          </w:p>
          <w:p w14:paraId="41AB3335" w14:textId="77777777" w:rsidR="007C5609" w:rsidRPr="00DD457E" w:rsidRDefault="007C5609" w:rsidP="007C5609">
            <w:pPr>
              <w:pStyle w:val="Normlny0"/>
              <w:jc w:val="center"/>
              <w:rPr>
                <w:sz w:val="18"/>
                <w:szCs w:val="18"/>
                <w:lang w:eastAsia="sk-SK"/>
              </w:rPr>
            </w:pPr>
          </w:p>
          <w:p w14:paraId="5FD85F94" w14:textId="77777777" w:rsidR="007C5609" w:rsidRPr="00DD457E" w:rsidRDefault="007C5609" w:rsidP="007C5609">
            <w:pPr>
              <w:pStyle w:val="Normlny0"/>
              <w:jc w:val="center"/>
              <w:rPr>
                <w:sz w:val="18"/>
                <w:szCs w:val="18"/>
                <w:lang w:eastAsia="sk-SK"/>
              </w:rPr>
            </w:pPr>
          </w:p>
          <w:p w14:paraId="0AD79D1E" w14:textId="77777777" w:rsidR="007C5609" w:rsidRPr="00DD457E" w:rsidRDefault="007C5609" w:rsidP="007C5609">
            <w:pPr>
              <w:pStyle w:val="Normlny0"/>
              <w:jc w:val="center"/>
              <w:rPr>
                <w:sz w:val="18"/>
                <w:szCs w:val="18"/>
                <w:lang w:eastAsia="sk-SK"/>
              </w:rPr>
            </w:pPr>
          </w:p>
          <w:p w14:paraId="0CB32E0A" w14:textId="77777777" w:rsidR="007C5609" w:rsidRPr="00DD457E" w:rsidRDefault="007C5609" w:rsidP="007C5609">
            <w:pPr>
              <w:pStyle w:val="Normlny0"/>
              <w:jc w:val="center"/>
              <w:rPr>
                <w:sz w:val="18"/>
                <w:szCs w:val="18"/>
                <w:lang w:eastAsia="sk-SK"/>
              </w:rPr>
            </w:pPr>
          </w:p>
          <w:p w14:paraId="50F9FA91" w14:textId="77777777" w:rsidR="007C5609" w:rsidRPr="00DD457E" w:rsidRDefault="007C5609" w:rsidP="007C5609">
            <w:pPr>
              <w:pStyle w:val="Normlny0"/>
              <w:jc w:val="center"/>
              <w:rPr>
                <w:sz w:val="18"/>
                <w:szCs w:val="18"/>
                <w:lang w:eastAsia="sk-SK"/>
              </w:rPr>
            </w:pPr>
          </w:p>
          <w:p w14:paraId="210E6AB7" w14:textId="77777777" w:rsidR="007C5609" w:rsidRPr="00DD457E" w:rsidRDefault="007C5609" w:rsidP="007C5609">
            <w:pPr>
              <w:pStyle w:val="Normlny0"/>
              <w:jc w:val="center"/>
              <w:rPr>
                <w:sz w:val="18"/>
                <w:szCs w:val="18"/>
                <w:lang w:eastAsia="sk-SK"/>
              </w:rPr>
            </w:pPr>
          </w:p>
          <w:p w14:paraId="4120A062" w14:textId="77777777" w:rsidR="007C5609" w:rsidRPr="00DD457E" w:rsidRDefault="007C5609" w:rsidP="007C5609">
            <w:pPr>
              <w:pStyle w:val="Normlny0"/>
              <w:jc w:val="center"/>
              <w:rPr>
                <w:sz w:val="18"/>
                <w:szCs w:val="18"/>
                <w:lang w:eastAsia="sk-SK"/>
              </w:rPr>
            </w:pPr>
          </w:p>
          <w:p w14:paraId="1BB5A865" w14:textId="77777777" w:rsidR="007C5609" w:rsidRPr="00DD457E" w:rsidRDefault="007C5609" w:rsidP="007C5609">
            <w:pPr>
              <w:pStyle w:val="Normlny0"/>
              <w:jc w:val="center"/>
              <w:rPr>
                <w:sz w:val="18"/>
                <w:szCs w:val="18"/>
                <w:lang w:eastAsia="sk-SK"/>
              </w:rPr>
            </w:pPr>
          </w:p>
          <w:p w14:paraId="2309E789" w14:textId="77777777" w:rsidR="007C5609" w:rsidRPr="00DD457E" w:rsidRDefault="007C5609" w:rsidP="007C5609">
            <w:pPr>
              <w:pStyle w:val="Normlny0"/>
              <w:jc w:val="center"/>
              <w:rPr>
                <w:sz w:val="18"/>
                <w:szCs w:val="18"/>
                <w:lang w:eastAsia="sk-SK"/>
              </w:rPr>
            </w:pPr>
          </w:p>
          <w:p w14:paraId="4E043920"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13106FF9" w14:textId="77777777" w:rsidR="007C5609" w:rsidRPr="00DD457E" w:rsidRDefault="007C5609" w:rsidP="007C5609">
            <w:pPr>
              <w:pStyle w:val="Normlny0"/>
              <w:jc w:val="center"/>
              <w:rPr>
                <w:sz w:val="18"/>
                <w:szCs w:val="18"/>
                <w:lang w:eastAsia="sk-SK"/>
              </w:rPr>
            </w:pPr>
          </w:p>
          <w:p w14:paraId="78A453C8" w14:textId="77777777" w:rsidR="007C5609" w:rsidRPr="00DD457E" w:rsidRDefault="007C5609" w:rsidP="007C5609">
            <w:pPr>
              <w:pStyle w:val="Normlny0"/>
              <w:jc w:val="center"/>
              <w:rPr>
                <w:sz w:val="18"/>
                <w:szCs w:val="18"/>
                <w:lang w:eastAsia="sk-SK"/>
              </w:rPr>
            </w:pPr>
          </w:p>
          <w:p w14:paraId="532F25ED" w14:textId="77777777" w:rsidR="007C5609" w:rsidRPr="00DD457E" w:rsidRDefault="007C5609" w:rsidP="007C5609">
            <w:pPr>
              <w:pStyle w:val="Normlny0"/>
              <w:jc w:val="center"/>
              <w:rPr>
                <w:sz w:val="18"/>
                <w:szCs w:val="18"/>
                <w:lang w:eastAsia="sk-SK"/>
              </w:rPr>
            </w:pPr>
          </w:p>
          <w:p w14:paraId="52CEE21E" w14:textId="77777777" w:rsidR="007C5609" w:rsidRPr="00DD457E" w:rsidRDefault="007C5609" w:rsidP="007C5609">
            <w:pPr>
              <w:pStyle w:val="Normlny0"/>
              <w:jc w:val="center"/>
              <w:rPr>
                <w:sz w:val="18"/>
                <w:szCs w:val="18"/>
                <w:lang w:eastAsia="sk-SK"/>
              </w:rPr>
            </w:pPr>
            <w:r w:rsidRPr="00DD457E">
              <w:rPr>
                <w:sz w:val="18"/>
                <w:szCs w:val="18"/>
                <w:lang w:eastAsia="sk-SK"/>
              </w:rPr>
              <w:t>O. 5</w:t>
            </w:r>
          </w:p>
          <w:p w14:paraId="65C57DC0" w14:textId="77777777" w:rsidR="007C5609" w:rsidRPr="00DD457E" w:rsidRDefault="007C5609" w:rsidP="007C5609">
            <w:pPr>
              <w:pStyle w:val="Normlny0"/>
              <w:jc w:val="center"/>
              <w:rPr>
                <w:sz w:val="18"/>
                <w:szCs w:val="18"/>
                <w:lang w:eastAsia="sk-SK"/>
              </w:rPr>
            </w:pPr>
          </w:p>
          <w:p w14:paraId="64761B52" w14:textId="77777777" w:rsidR="007C5609" w:rsidRPr="00DD457E" w:rsidRDefault="007C5609" w:rsidP="007C5609">
            <w:pPr>
              <w:pStyle w:val="Normlny0"/>
              <w:jc w:val="center"/>
              <w:rPr>
                <w:sz w:val="18"/>
                <w:szCs w:val="18"/>
                <w:lang w:eastAsia="sk-SK"/>
              </w:rPr>
            </w:pPr>
          </w:p>
          <w:p w14:paraId="2202FA33" w14:textId="77777777" w:rsidR="007C5609" w:rsidRPr="00DD457E" w:rsidRDefault="007C5609" w:rsidP="007C5609">
            <w:pPr>
              <w:pStyle w:val="Normlny0"/>
              <w:jc w:val="center"/>
              <w:rPr>
                <w:sz w:val="18"/>
                <w:szCs w:val="18"/>
                <w:lang w:eastAsia="sk-SK"/>
              </w:rPr>
            </w:pPr>
            <w:r w:rsidRPr="00DD457E">
              <w:rPr>
                <w:sz w:val="18"/>
                <w:szCs w:val="18"/>
                <w:lang w:eastAsia="sk-SK"/>
              </w:rPr>
              <w:t>§ 76</w:t>
            </w:r>
          </w:p>
          <w:p w14:paraId="67452F19"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642CB13D" w14:textId="77777777" w:rsidR="007C5609" w:rsidRPr="00DD457E" w:rsidRDefault="007C5609" w:rsidP="007C5609">
            <w:pPr>
              <w:pStyle w:val="Normlny0"/>
              <w:jc w:val="center"/>
              <w:rPr>
                <w:sz w:val="18"/>
                <w:szCs w:val="18"/>
                <w:lang w:eastAsia="sk-SK"/>
              </w:rPr>
            </w:pPr>
          </w:p>
          <w:p w14:paraId="2198653A" w14:textId="77777777" w:rsidR="007C5609" w:rsidRPr="00DD457E" w:rsidRDefault="007C5609" w:rsidP="007C5609">
            <w:pPr>
              <w:pStyle w:val="Normlny0"/>
              <w:jc w:val="center"/>
              <w:rPr>
                <w:sz w:val="18"/>
                <w:szCs w:val="18"/>
                <w:lang w:eastAsia="sk-SK"/>
              </w:rPr>
            </w:pPr>
          </w:p>
          <w:p w14:paraId="6E702368" w14:textId="77777777" w:rsidR="007C5609" w:rsidRPr="00DD457E" w:rsidRDefault="007C5609" w:rsidP="007C5609">
            <w:pPr>
              <w:pStyle w:val="Normlny0"/>
              <w:jc w:val="center"/>
              <w:rPr>
                <w:sz w:val="18"/>
                <w:szCs w:val="18"/>
                <w:lang w:eastAsia="sk-SK"/>
              </w:rPr>
            </w:pPr>
          </w:p>
          <w:p w14:paraId="5F0B359B" w14:textId="77777777" w:rsidR="007C5609" w:rsidRPr="00DD457E" w:rsidRDefault="007C5609" w:rsidP="007C5609">
            <w:pPr>
              <w:pStyle w:val="Normlny0"/>
              <w:jc w:val="center"/>
              <w:rPr>
                <w:sz w:val="18"/>
                <w:szCs w:val="18"/>
                <w:lang w:eastAsia="sk-SK"/>
              </w:rPr>
            </w:pPr>
          </w:p>
          <w:p w14:paraId="4C1459A5" w14:textId="77777777" w:rsidR="007C5609" w:rsidRPr="00DD457E" w:rsidRDefault="007C5609" w:rsidP="007C5609">
            <w:pPr>
              <w:pStyle w:val="Normlny0"/>
              <w:jc w:val="center"/>
              <w:rPr>
                <w:sz w:val="18"/>
                <w:szCs w:val="18"/>
                <w:lang w:eastAsia="sk-SK"/>
              </w:rPr>
            </w:pPr>
          </w:p>
          <w:p w14:paraId="43BFDCB8" w14:textId="77777777" w:rsidR="007C5609" w:rsidRPr="00DD457E" w:rsidRDefault="007C5609" w:rsidP="007C5609">
            <w:pPr>
              <w:pStyle w:val="Normlny0"/>
              <w:jc w:val="center"/>
              <w:rPr>
                <w:sz w:val="18"/>
                <w:szCs w:val="18"/>
                <w:lang w:eastAsia="sk-SK"/>
              </w:rPr>
            </w:pPr>
          </w:p>
          <w:p w14:paraId="32834727" w14:textId="77777777" w:rsidR="007C5609" w:rsidRPr="00DD457E" w:rsidRDefault="007C5609" w:rsidP="007C5609">
            <w:pPr>
              <w:pStyle w:val="Normlny0"/>
              <w:jc w:val="center"/>
              <w:rPr>
                <w:sz w:val="18"/>
                <w:szCs w:val="18"/>
                <w:lang w:eastAsia="sk-SK"/>
              </w:rPr>
            </w:pPr>
          </w:p>
          <w:p w14:paraId="714D6181"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40A296DC" w14:textId="77777777" w:rsidR="007C5609" w:rsidRPr="00DD457E" w:rsidRDefault="007C5609" w:rsidP="007C5609">
            <w:pPr>
              <w:pStyle w:val="Normlny0"/>
              <w:jc w:val="center"/>
              <w:rPr>
                <w:sz w:val="18"/>
                <w:szCs w:val="18"/>
                <w:lang w:eastAsia="sk-SK"/>
              </w:rPr>
            </w:pPr>
          </w:p>
          <w:p w14:paraId="38825FA5" w14:textId="77777777" w:rsidR="007C5609" w:rsidRPr="00DD457E" w:rsidRDefault="007C5609" w:rsidP="007C5609">
            <w:pPr>
              <w:pStyle w:val="Normlny0"/>
              <w:jc w:val="center"/>
              <w:rPr>
                <w:sz w:val="18"/>
                <w:szCs w:val="18"/>
                <w:lang w:eastAsia="sk-SK"/>
              </w:rPr>
            </w:pPr>
          </w:p>
          <w:p w14:paraId="7C9C2217"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0CD4D4CE" w14:textId="77777777" w:rsidR="007C5609" w:rsidRPr="00DD457E" w:rsidRDefault="007C5609" w:rsidP="007C5609">
            <w:pPr>
              <w:pStyle w:val="Normlny0"/>
              <w:jc w:val="center"/>
              <w:rPr>
                <w:sz w:val="18"/>
                <w:szCs w:val="18"/>
                <w:lang w:eastAsia="sk-SK"/>
              </w:rPr>
            </w:pPr>
          </w:p>
          <w:p w14:paraId="5BF48D78" w14:textId="77777777" w:rsidR="007C5609" w:rsidRPr="00DD457E" w:rsidRDefault="007C5609" w:rsidP="007C5609">
            <w:pPr>
              <w:pStyle w:val="Normlny0"/>
              <w:jc w:val="center"/>
              <w:rPr>
                <w:sz w:val="18"/>
                <w:szCs w:val="18"/>
                <w:lang w:eastAsia="sk-SK"/>
              </w:rPr>
            </w:pPr>
          </w:p>
          <w:p w14:paraId="4FE41BFF" w14:textId="77777777" w:rsidR="007C5609" w:rsidRPr="00DD457E" w:rsidRDefault="007C5609" w:rsidP="007C5609">
            <w:pPr>
              <w:pStyle w:val="Normlny0"/>
              <w:jc w:val="center"/>
              <w:rPr>
                <w:sz w:val="18"/>
                <w:szCs w:val="18"/>
                <w:lang w:eastAsia="sk-SK"/>
              </w:rPr>
            </w:pPr>
          </w:p>
          <w:p w14:paraId="7D12D296" w14:textId="77777777" w:rsidR="007C5609" w:rsidRPr="00DD457E" w:rsidRDefault="007C5609" w:rsidP="007C5609">
            <w:pPr>
              <w:pStyle w:val="Normlny0"/>
              <w:jc w:val="center"/>
              <w:rPr>
                <w:sz w:val="18"/>
                <w:szCs w:val="18"/>
                <w:lang w:eastAsia="sk-SK"/>
              </w:rPr>
            </w:pPr>
          </w:p>
          <w:p w14:paraId="5625B33C" w14:textId="77777777" w:rsidR="007C5609" w:rsidRPr="00DD457E" w:rsidRDefault="007C5609" w:rsidP="007C5609">
            <w:pPr>
              <w:pStyle w:val="Normlny0"/>
              <w:jc w:val="center"/>
              <w:rPr>
                <w:sz w:val="18"/>
                <w:szCs w:val="18"/>
                <w:lang w:eastAsia="sk-SK"/>
              </w:rPr>
            </w:pPr>
          </w:p>
          <w:p w14:paraId="7F59F09D" w14:textId="77777777" w:rsidR="007C5609" w:rsidRPr="00DD457E" w:rsidRDefault="007C5609" w:rsidP="007C5609">
            <w:pPr>
              <w:pStyle w:val="Normlny0"/>
              <w:jc w:val="center"/>
              <w:rPr>
                <w:sz w:val="18"/>
                <w:szCs w:val="18"/>
                <w:lang w:eastAsia="sk-SK"/>
              </w:rPr>
            </w:pPr>
          </w:p>
          <w:p w14:paraId="3870C5D9" w14:textId="77777777" w:rsidR="007C5609" w:rsidRPr="00DD457E" w:rsidRDefault="007C5609" w:rsidP="007C5609">
            <w:pPr>
              <w:pStyle w:val="Normlny0"/>
              <w:jc w:val="center"/>
              <w:rPr>
                <w:sz w:val="18"/>
                <w:szCs w:val="18"/>
                <w:lang w:eastAsia="sk-SK"/>
              </w:rPr>
            </w:pPr>
          </w:p>
          <w:p w14:paraId="5962F7C3"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44C7DD30" w14:textId="77777777" w:rsidR="007C5609" w:rsidRPr="00DD457E" w:rsidRDefault="007C5609" w:rsidP="007C5609">
            <w:pPr>
              <w:pStyle w:val="Normlny0"/>
              <w:jc w:val="center"/>
              <w:rPr>
                <w:sz w:val="18"/>
                <w:szCs w:val="18"/>
                <w:lang w:eastAsia="sk-SK"/>
              </w:rPr>
            </w:pPr>
          </w:p>
          <w:p w14:paraId="427D631D" w14:textId="77777777" w:rsidR="007C5609" w:rsidRPr="00DD457E" w:rsidRDefault="007C5609" w:rsidP="007C5609">
            <w:pPr>
              <w:pStyle w:val="Normlny0"/>
              <w:jc w:val="center"/>
              <w:rPr>
                <w:sz w:val="18"/>
                <w:szCs w:val="18"/>
                <w:lang w:eastAsia="sk-SK"/>
              </w:rPr>
            </w:pPr>
          </w:p>
          <w:p w14:paraId="5F501FDB" w14:textId="77777777" w:rsidR="007C5609" w:rsidRPr="00DD457E" w:rsidRDefault="007C5609" w:rsidP="007C5609">
            <w:pPr>
              <w:pStyle w:val="Normlny0"/>
              <w:jc w:val="center"/>
              <w:rPr>
                <w:sz w:val="18"/>
                <w:szCs w:val="18"/>
                <w:lang w:eastAsia="sk-SK"/>
              </w:rPr>
            </w:pPr>
          </w:p>
          <w:p w14:paraId="1FE309F9" w14:textId="77777777" w:rsidR="007C5609" w:rsidRPr="00DD457E" w:rsidRDefault="007C5609" w:rsidP="007C5609">
            <w:pPr>
              <w:pStyle w:val="Normlny0"/>
              <w:jc w:val="center"/>
              <w:rPr>
                <w:sz w:val="18"/>
                <w:szCs w:val="18"/>
                <w:lang w:eastAsia="sk-SK"/>
              </w:rPr>
            </w:pPr>
          </w:p>
          <w:p w14:paraId="64026122" w14:textId="77777777" w:rsidR="007C5609" w:rsidRPr="00DD457E" w:rsidRDefault="007C5609" w:rsidP="007C5609">
            <w:pPr>
              <w:pStyle w:val="Normlny0"/>
              <w:jc w:val="center"/>
              <w:rPr>
                <w:sz w:val="18"/>
                <w:szCs w:val="18"/>
                <w:lang w:eastAsia="sk-SK"/>
              </w:rPr>
            </w:pPr>
            <w:r w:rsidRPr="00DD457E">
              <w:rPr>
                <w:sz w:val="18"/>
                <w:szCs w:val="18"/>
                <w:lang w:eastAsia="sk-SK"/>
              </w:rPr>
              <w:t>O. 5</w:t>
            </w:r>
          </w:p>
          <w:p w14:paraId="4A5540B9" w14:textId="77777777" w:rsidR="007C5609" w:rsidRPr="00DD457E" w:rsidRDefault="007C5609" w:rsidP="007C5609">
            <w:pPr>
              <w:pStyle w:val="Normlny0"/>
              <w:jc w:val="center"/>
              <w:rPr>
                <w:sz w:val="18"/>
                <w:szCs w:val="18"/>
                <w:lang w:eastAsia="sk-SK"/>
              </w:rPr>
            </w:pPr>
          </w:p>
          <w:p w14:paraId="43A0DE36" w14:textId="77777777" w:rsidR="007C5609" w:rsidRPr="00DD457E" w:rsidRDefault="007C5609" w:rsidP="007C5609">
            <w:pPr>
              <w:pStyle w:val="Normlny0"/>
              <w:jc w:val="center"/>
              <w:rPr>
                <w:sz w:val="18"/>
                <w:szCs w:val="18"/>
                <w:lang w:eastAsia="sk-SK"/>
              </w:rPr>
            </w:pPr>
          </w:p>
          <w:p w14:paraId="0D7991C4" w14:textId="77777777" w:rsidR="007C5609" w:rsidRPr="00DD457E" w:rsidRDefault="007C5609" w:rsidP="007C5609">
            <w:pPr>
              <w:pStyle w:val="Normlny0"/>
              <w:jc w:val="center"/>
              <w:rPr>
                <w:sz w:val="18"/>
                <w:szCs w:val="18"/>
                <w:lang w:eastAsia="sk-SK"/>
              </w:rPr>
            </w:pPr>
            <w:r w:rsidRPr="00DD457E">
              <w:rPr>
                <w:sz w:val="18"/>
                <w:szCs w:val="18"/>
                <w:lang w:eastAsia="sk-SK"/>
              </w:rPr>
              <w:t>§ 77</w:t>
            </w:r>
          </w:p>
          <w:p w14:paraId="0BD9BF02"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3B81690C" w14:textId="77777777" w:rsidR="007C5609" w:rsidRPr="00DD457E" w:rsidRDefault="007C5609" w:rsidP="007C5609">
            <w:pPr>
              <w:pStyle w:val="Normlny0"/>
              <w:jc w:val="center"/>
              <w:rPr>
                <w:sz w:val="18"/>
                <w:szCs w:val="18"/>
                <w:lang w:eastAsia="sk-SK"/>
              </w:rPr>
            </w:pPr>
          </w:p>
          <w:p w14:paraId="6EA7C979" w14:textId="77777777" w:rsidR="007C5609" w:rsidRPr="00DD457E" w:rsidRDefault="007C5609" w:rsidP="007C5609">
            <w:pPr>
              <w:pStyle w:val="Normlny0"/>
              <w:jc w:val="center"/>
              <w:rPr>
                <w:sz w:val="18"/>
                <w:szCs w:val="18"/>
                <w:lang w:eastAsia="sk-SK"/>
              </w:rPr>
            </w:pPr>
          </w:p>
          <w:p w14:paraId="35E9182D" w14:textId="77777777" w:rsidR="007C5609" w:rsidRPr="00DD457E" w:rsidRDefault="007C5609" w:rsidP="007C5609">
            <w:pPr>
              <w:pStyle w:val="Normlny0"/>
              <w:jc w:val="center"/>
              <w:rPr>
                <w:sz w:val="18"/>
                <w:szCs w:val="18"/>
                <w:lang w:eastAsia="sk-SK"/>
              </w:rPr>
            </w:pPr>
          </w:p>
          <w:p w14:paraId="4A513B82"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2964B6CE" w14:textId="77777777" w:rsidR="007C5609" w:rsidRPr="00DD457E" w:rsidRDefault="007C5609" w:rsidP="007C5609">
            <w:pPr>
              <w:pStyle w:val="Normlny0"/>
              <w:jc w:val="center"/>
              <w:rPr>
                <w:sz w:val="18"/>
                <w:szCs w:val="18"/>
                <w:lang w:eastAsia="sk-SK"/>
              </w:rPr>
            </w:pPr>
          </w:p>
          <w:p w14:paraId="17C5C8BE" w14:textId="77777777" w:rsidR="007C5609" w:rsidRPr="00DD457E" w:rsidRDefault="007C5609" w:rsidP="007C5609">
            <w:pPr>
              <w:pStyle w:val="Normlny0"/>
              <w:jc w:val="center"/>
              <w:rPr>
                <w:sz w:val="18"/>
                <w:szCs w:val="18"/>
                <w:lang w:eastAsia="sk-SK"/>
              </w:rPr>
            </w:pPr>
          </w:p>
          <w:p w14:paraId="19B2D494" w14:textId="77777777" w:rsidR="007C5609" w:rsidRPr="00DD457E" w:rsidRDefault="007C5609" w:rsidP="007C5609">
            <w:pPr>
              <w:pStyle w:val="Normlny0"/>
              <w:jc w:val="center"/>
              <w:rPr>
                <w:sz w:val="18"/>
                <w:szCs w:val="18"/>
                <w:lang w:eastAsia="sk-SK"/>
              </w:rPr>
            </w:pPr>
          </w:p>
          <w:p w14:paraId="7C91E40A" w14:textId="77777777" w:rsidR="007C5609" w:rsidRPr="00DD457E" w:rsidRDefault="007C5609" w:rsidP="007C5609">
            <w:pPr>
              <w:pStyle w:val="Normlny0"/>
              <w:jc w:val="center"/>
              <w:rPr>
                <w:sz w:val="18"/>
                <w:szCs w:val="18"/>
                <w:lang w:eastAsia="sk-SK"/>
              </w:rPr>
            </w:pPr>
          </w:p>
          <w:p w14:paraId="03E64F45"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357BB274" w14:textId="77777777" w:rsidR="007C5609" w:rsidRPr="00DD457E" w:rsidRDefault="007C5609" w:rsidP="007C5609">
            <w:pPr>
              <w:pStyle w:val="Normlny0"/>
              <w:jc w:val="center"/>
              <w:rPr>
                <w:sz w:val="18"/>
                <w:szCs w:val="18"/>
                <w:lang w:eastAsia="sk-SK"/>
              </w:rPr>
            </w:pPr>
          </w:p>
          <w:p w14:paraId="6579E24E" w14:textId="77777777" w:rsidR="007C5609" w:rsidRPr="00DD457E" w:rsidRDefault="007C5609" w:rsidP="007C5609">
            <w:pPr>
              <w:pStyle w:val="Normlny0"/>
              <w:jc w:val="center"/>
              <w:rPr>
                <w:sz w:val="18"/>
                <w:szCs w:val="18"/>
                <w:lang w:eastAsia="sk-SK"/>
              </w:rPr>
            </w:pPr>
          </w:p>
          <w:p w14:paraId="0FEBC632" w14:textId="77777777" w:rsidR="007C5609" w:rsidRPr="00DD457E" w:rsidRDefault="007C5609" w:rsidP="007C5609">
            <w:pPr>
              <w:pStyle w:val="Normlny0"/>
              <w:jc w:val="center"/>
              <w:rPr>
                <w:sz w:val="18"/>
                <w:szCs w:val="18"/>
                <w:lang w:eastAsia="sk-SK"/>
              </w:rPr>
            </w:pPr>
          </w:p>
          <w:p w14:paraId="631F294E" w14:textId="77777777" w:rsidR="007C5609" w:rsidRPr="00DD457E" w:rsidRDefault="007C5609" w:rsidP="007C5609">
            <w:pPr>
              <w:pStyle w:val="Normlny0"/>
              <w:jc w:val="center"/>
              <w:rPr>
                <w:sz w:val="18"/>
                <w:szCs w:val="18"/>
                <w:lang w:eastAsia="sk-SK"/>
              </w:rPr>
            </w:pPr>
          </w:p>
          <w:p w14:paraId="3D807791" w14:textId="77777777" w:rsidR="007C5609" w:rsidRPr="00DD457E" w:rsidRDefault="007C5609" w:rsidP="007C5609">
            <w:pPr>
              <w:pStyle w:val="Normlny0"/>
              <w:jc w:val="center"/>
              <w:rPr>
                <w:sz w:val="18"/>
                <w:szCs w:val="18"/>
                <w:lang w:eastAsia="sk-SK"/>
              </w:rPr>
            </w:pPr>
          </w:p>
          <w:p w14:paraId="0477D48A" w14:textId="77777777" w:rsidR="007C5609" w:rsidRPr="00DD457E" w:rsidRDefault="007C5609" w:rsidP="007C5609">
            <w:pPr>
              <w:pStyle w:val="Normlny0"/>
              <w:jc w:val="center"/>
              <w:rPr>
                <w:sz w:val="18"/>
                <w:szCs w:val="18"/>
                <w:lang w:eastAsia="sk-SK"/>
              </w:rPr>
            </w:pPr>
          </w:p>
          <w:p w14:paraId="042163F7" w14:textId="77777777" w:rsidR="007C5609" w:rsidRPr="00DD457E" w:rsidRDefault="007C5609" w:rsidP="007C5609">
            <w:pPr>
              <w:pStyle w:val="Normlny0"/>
              <w:jc w:val="center"/>
              <w:rPr>
                <w:sz w:val="18"/>
                <w:szCs w:val="18"/>
                <w:lang w:eastAsia="sk-SK"/>
              </w:rPr>
            </w:pPr>
          </w:p>
          <w:p w14:paraId="1004A631" w14:textId="77777777" w:rsidR="007C5609" w:rsidRPr="00DD457E" w:rsidRDefault="007C5609" w:rsidP="007C5609">
            <w:pPr>
              <w:pStyle w:val="Normlny0"/>
              <w:jc w:val="center"/>
              <w:rPr>
                <w:sz w:val="18"/>
                <w:szCs w:val="18"/>
                <w:lang w:eastAsia="sk-SK"/>
              </w:rPr>
            </w:pPr>
          </w:p>
          <w:p w14:paraId="1D6866C4" w14:textId="77777777" w:rsidR="007C5609" w:rsidRPr="00DD457E" w:rsidRDefault="007C5609" w:rsidP="007C5609">
            <w:pPr>
              <w:pStyle w:val="Normlny0"/>
              <w:jc w:val="center"/>
              <w:rPr>
                <w:sz w:val="18"/>
                <w:szCs w:val="18"/>
                <w:lang w:eastAsia="sk-SK"/>
              </w:rPr>
            </w:pPr>
          </w:p>
          <w:p w14:paraId="493B3330" w14:textId="77777777" w:rsidR="007C5609" w:rsidRPr="00DD457E" w:rsidRDefault="007C5609" w:rsidP="007C5609">
            <w:pPr>
              <w:pStyle w:val="Normlny0"/>
              <w:jc w:val="center"/>
              <w:rPr>
                <w:sz w:val="18"/>
                <w:szCs w:val="18"/>
                <w:lang w:eastAsia="sk-SK"/>
              </w:rPr>
            </w:pPr>
          </w:p>
          <w:p w14:paraId="7F2784F0" w14:textId="77777777" w:rsidR="007C5609" w:rsidRPr="00DD457E" w:rsidRDefault="007C5609" w:rsidP="007C5609">
            <w:pPr>
              <w:pStyle w:val="Normlny0"/>
              <w:jc w:val="center"/>
              <w:rPr>
                <w:sz w:val="18"/>
                <w:szCs w:val="18"/>
                <w:lang w:eastAsia="sk-SK"/>
              </w:rPr>
            </w:pPr>
          </w:p>
          <w:p w14:paraId="2A23D67D" w14:textId="77777777" w:rsidR="007C5609" w:rsidRPr="00DD457E" w:rsidRDefault="007C5609" w:rsidP="007C5609">
            <w:pPr>
              <w:pStyle w:val="Normlny0"/>
              <w:jc w:val="center"/>
              <w:rPr>
                <w:sz w:val="18"/>
                <w:szCs w:val="18"/>
                <w:lang w:eastAsia="sk-SK"/>
              </w:rPr>
            </w:pPr>
          </w:p>
          <w:p w14:paraId="3BE83115" w14:textId="77777777" w:rsidR="007C5609" w:rsidRPr="00DD457E" w:rsidRDefault="007C5609" w:rsidP="007C5609">
            <w:pPr>
              <w:pStyle w:val="Normlny0"/>
              <w:jc w:val="center"/>
              <w:rPr>
                <w:sz w:val="18"/>
                <w:szCs w:val="18"/>
                <w:lang w:eastAsia="sk-SK"/>
              </w:rPr>
            </w:pPr>
          </w:p>
          <w:p w14:paraId="55AFCAE5" w14:textId="77777777" w:rsidR="007C5609" w:rsidRPr="00DD457E" w:rsidRDefault="007C5609" w:rsidP="007C5609">
            <w:pPr>
              <w:pStyle w:val="Normlny0"/>
              <w:jc w:val="center"/>
              <w:rPr>
                <w:sz w:val="18"/>
                <w:szCs w:val="18"/>
                <w:lang w:eastAsia="sk-SK"/>
              </w:rPr>
            </w:pPr>
          </w:p>
          <w:p w14:paraId="54078BFB" w14:textId="77777777" w:rsidR="007C5609" w:rsidRPr="00DD457E" w:rsidRDefault="007C5609" w:rsidP="007C5609">
            <w:pPr>
              <w:pStyle w:val="Normlny0"/>
              <w:jc w:val="center"/>
              <w:rPr>
                <w:sz w:val="18"/>
                <w:szCs w:val="18"/>
                <w:lang w:eastAsia="sk-SK"/>
              </w:rPr>
            </w:pPr>
          </w:p>
          <w:p w14:paraId="4091FF64" w14:textId="77777777" w:rsidR="007C5609" w:rsidRPr="00DD457E" w:rsidRDefault="007C5609" w:rsidP="007C5609">
            <w:pPr>
              <w:pStyle w:val="Normlny0"/>
              <w:jc w:val="center"/>
              <w:rPr>
                <w:sz w:val="18"/>
                <w:szCs w:val="18"/>
                <w:lang w:eastAsia="sk-SK"/>
              </w:rPr>
            </w:pPr>
          </w:p>
          <w:p w14:paraId="3BFF65B0"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4FECD9EB" w14:textId="77777777" w:rsidR="007C5609" w:rsidRPr="00DD457E" w:rsidRDefault="007C5609" w:rsidP="007C5609">
            <w:pPr>
              <w:pStyle w:val="Normlny0"/>
              <w:jc w:val="center"/>
              <w:rPr>
                <w:sz w:val="18"/>
                <w:szCs w:val="18"/>
                <w:lang w:eastAsia="sk-SK"/>
              </w:rPr>
            </w:pPr>
          </w:p>
          <w:p w14:paraId="4C70E310" w14:textId="77777777" w:rsidR="007C5609" w:rsidRPr="00DD457E" w:rsidRDefault="007C5609" w:rsidP="007C5609">
            <w:pPr>
              <w:pStyle w:val="Normlny0"/>
              <w:jc w:val="center"/>
              <w:rPr>
                <w:sz w:val="18"/>
                <w:szCs w:val="18"/>
                <w:lang w:eastAsia="sk-SK"/>
              </w:rPr>
            </w:pPr>
          </w:p>
          <w:p w14:paraId="21C3BCB9" w14:textId="77777777" w:rsidR="007C5609" w:rsidRPr="00DD457E" w:rsidRDefault="007C5609" w:rsidP="007C5609">
            <w:pPr>
              <w:pStyle w:val="Normlny0"/>
              <w:jc w:val="center"/>
              <w:rPr>
                <w:sz w:val="18"/>
                <w:szCs w:val="18"/>
                <w:lang w:eastAsia="sk-SK"/>
              </w:rPr>
            </w:pPr>
          </w:p>
          <w:p w14:paraId="6D2BCBDD" w14:textId="77777777" w:rsidR="007C5609" w:rsidRPr="00DD457E" w:rsidRDefault="007C5609" w:rsidP="007C5609">
            <w:pPr>
              <w:pStyle w:val="Normlny0"/>
              <w:jc w:val="center"/>
              <w:rPr>
                <w:sz w:val="18"/>
                <w:szCs w:val="18"/>
                <w:lang w:eastAsia="sk-SK"/>
              </w:rPr>
            </w:pPr>
            <w:r w:rsidRPr="00DD457E">
              <w:rPr>
                <w:sz w:val="18"/>
                <w:szCs w:val="18"/>
                <w:lang w:eastAsia="sk-SK"/>
              </w:rPr>
              <w:t>O. 5</w:t>
            </w:r>
          </w:p>
          <w:p w14:paraId="4438C224" w14:textId="77777777" w:rsidR="007C5609" w:rsidRPr="00DD457E" w:rsidRDefault="007C5609" w:rsidP="007C5609">
            <w:pPr>
              <w:pStyle w:val="Normlny0"/>
              <w:jc w:val="center"/>
              <w:rPr>
                <w:sz w:val="18"/>
                <w:szCs w:val="18"/>
                <w:lang w:eastAsia="sk-SK"/>
              </w:rPr>
            </w:pPr>
          </w:p>
          <w:p w14:paraId="507CA56F" w14:textId="77777777" w:rsidR="007C5609" w:rsidRPr="00DD457E" w:rsidRDefault="007C5609" w:rsidP="007C5609">
            <w:pPr>
              <w:pStyle w:val="Normlny0"/>
              <w:jc w:val="center"/>
              <w:rPr>
                <w:sz w:val="18"/>
                <w:szCs w:val="18"/>
                <w:lang w:eastAsia="sk-SK"/>
              </w:rPr>
            </w:pPr>
          </w:p>
          <w:p w14:paraId="58E382AB" w14:textId="77777777" w:rsidR="007C5609" w:rsidRPr="00DD457E" w:rsidRDefault="007C5609" w:rsidP="007C5609">
            <w:pPr>
              <w:pStyle w:val="Normlny0"/>
              <w:jc w:val="center"/>
              <w:rPr>
                <w:sz w:val="18"/>
                <w:szCs w:val="18"/>
                <w:lang w:eastAsia="sk-SK"/>
              </w:rPr>
            </w:pPr>
          </w:p>
          <w:p w14:paraId="6D43FB78" w14:textId="77777777" w:rsidR="007C5609" w:rsidRPr="00DD457E" w:rsidRDefault="007C5609" w:rsidP="007C5609">
            <w:pPr>
              <w:pStyle w:val="Normlny0"/>
              <w:jc w:val="center"/>
              <w:rPr>
                <w:sz w:val="18"/>
                <w:szCs w:val="18"/>
                <w:lang w:eastAsia="sk-SK"/>
              </w:rPr>
            </w:pPr>
            <w:r w:rsidRPr="00DD457E">
              <w:rPr>
                <w:sz w:val="18"/>
                <w:szCs w:val="18"/>
                <w:lang w:eastAsia="sk-SK"/>
              </w:rPr>
              <w:t>§ 92</w:t>
            </w:r>
          </w:p>
          <w:p w14:paraId="6413179D"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4B7DC6F7" w14:textId="77777777" w:rsidR="007C5609" w:rsidRPr="00DD457E" w:rsidRDefault="007C5609" w:rsidP="007C5609">
            <w:pPr>
              <w:pStyle w:val="Normlny0"/>
              <w:jc w:val="center"/>
              <w:rPr>
                <w:sz w:val="18"/>
                <w:szCs w:val="18"/>
                <w:lang w:eastAsia="sk-SK"/>
              </w:rPr>
            </w:pPr>
          </w:p>
          <w:p w14:paraId="3346BEE8" w14:textId="77777777" w:rsidR="007C5609" w:rsidRPr="00DD457E" w:rsidRDefault="007C5609" w:rsidP="007C5609">
            <w:pPr>
              <w:pStyle w:val="Normlny0"/>
              <w:jc w:val="center"/>
              <w:rPr>
                <w:sz w:val="18"/>
                <w:szCs w:val="18"/>
                <w:lang w:eastAsia="sk-SK"/>
              </w:rPr>
            </w:pPr>
          </w:p>
          <w:p w14:paraId="3C16A791" w14:textId="77777777" w:rsidR="007C5609" w:rsidRPr="00DD457E" w:rsidRDefault="007C5609" w:rsidP="007C5609">
            <w:pPr>
              <w:pStyle w:val="Normlny0"/>
              <w:jc w:val="center"/>
              <w:rPr>
                <w:sz w:val="18"/>
                <w:szCs w:val="18"/>
                <w:lang w:eastAsia="sk-SK"/>
              </w:rPr>
            </w:pPr>
          </w:p>
          <w:p w14:paraId="4C2744FC" w14:textId="77777777" w:rsidR="007C5609" w:rsidRPr="00DD457E" w:rsidRDefault="007C5609" w:rsidP="007C5609">
            <w:pPr>
              <w:pStyle w:val="Normlny0"/>
              <w:jc w:val="center"/>
              <w:rPr>
                <w:sz w:val="18"/>
                <w:szCs w:val="18"/>
                <w:lang w:eastAsia="sk-SK"/>
              </w:rPr>
            </w:pPr>
          </w:p>
          <w:p w14:paraId="198E5330"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041A1189" w14:textId="77777777" w:rsidR="007C5609" w:rsidRPr="00DD457E" w:rsidRDefault="007C5609" w:rsidP="007C5609">
            <w:pPr>
              <w:pStyle w:val="Normlny0"/>
              <w:jc w:val="center"/>
              <w:rPr>
                <w:sz w:val="18"/>
                <w:szCs w:val="18"/>
                <w:lang w:eastAsia="sk-SK"/>
              </w:rPr>
            </w:pPr>
          </w:p>
          <w:p w14:paraId="771F77FA" w14:textId="77777777" w:rsidR="007C5609" w:rsidRPr="00DD457E" w:rsidRDefault="007C5609" w:rsidP="007C5609">
            <w:pPr>
              <w:pStyle w:val="Normlny0"/>
              <w:jc w:val="center"/>
              <w:rPr>
                <w:sz w:val="18"/>
                <w:szCs w:val="18"/>
                <w:lang w:eastAsia="sk-SK"/>
              </w:rPr>
            </w:pPr>
          </w:p>
          <w:p w14:paraId="0D4AAF67"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0537C662" w14:textId="77777777" w:rsidR="007C5609" w:rsidRPr="00DD457E" w:rsidRDefault="007C5609" w:rsidP="007C5609">
            <w:pPr>
              <w:pStyle w:val="Normlny0"/>
              <w:jc w:val="center"/>
              <w:rPr>
                <w:sz w:val="18"/>
                <w:szCs w:val="18"/>
                <w:lang w:eastAsia="sk-SK"/>
              </w:rPr>
            </w:pPr>
          </w:p>
          <w:p w14:paraId="47C24769" w14:textId="77777777" w:rsidR="007C5609" w:rsidRPr="00DD457E" w:rsidRDefault="007C5609" w:rsidP="007C5609">
            <w:pPr>
              <w:pStyle w:val="Normlny0"/>
              <w:jc w:val="center"/>
              <w:rPr>
                <w:sz w:val="18"/>
                <w:szCs w:val="18"/>
                <w:lang w:eastAsia="sk-SK"/>
              </w:rPr>
            </w:pPr>
          </w:p>
          <w:p w14:paraId="033A6EA0" w14:textId="77777777" w:rsidR="007C5609" w:rsidRPr="00DD457E" w:rsidRDefault="007C5609" w:rsidP="007C5609">
            <w:pPr>
              <w:pStyle w:val="Normlny0"/>
              <w:jc w:val="center"/>
              <w:rPr>
                <w:sz w:val="18"/>
                <w:szCs w:val="18"/>
                <w:lang w:eastAsia="sk-SK"/>
              </w:rPr>
            </w:pPr>
          </w:p>
          <w:p w14:paraId="73B29DAE"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265806D7" w14:textId="77777777" w:rsidR="007C5609" w:rsidRPr="00DD457E" w:rsidRDefault="007C5609" w:rsidP="007C5609">
            <w:pPr>
              <w:pStyle w:val="Normlny0"/>
              <w:jc w:val="center"/>
              <w:rPr>
                <w:sz w:val="18"/>
                <w:szCs w:val="18"/>
                <w:lang w:eastAsia="sk-SK"/>
              </w:rPr>
            </w:pPr>
          </w:p>
          <w:p w14:paraId="1A0B1C6E" w14:textId="77777777" w:rsidR="007C5609" w:rsidRPr="00DD457E" w:rsidRDefault="007C5609" w:rsidP="007C5609">
            <w:pPr>
              <w:pStyle w:val="Normlny0"/>
              <w:jc w:val="center"/>
              <w:rPr>
                <w:sz w:val="18"/>
                <w:szCs w:val="18"/>
                <w:lang w:eastAsia="sk-SK"/>
              </w:rPr>
            </w:pPr>
          </w:p>
          <w:p w14:paraId="374E75E3" w14:textId="77777777" w:rsidR="007C5609" w:rsidRPr="00DD457E" w:rsidRDefault="007C5609" w:rsidP="007C5609">
            <w:pPr>
              <w:pStyle w:val="Normlny0"/>
              <w:jc w:val="center"/>
              <w:rPr>
                <w:sz w:val="18"/>
                <w:szCs w:val="18"/>
                <w:lang w:eastAsia="sk-SK"/>
              </w:rPr>
            </w:pPr>
            <w:r w:rsidRPr="00DD457E">
              <w:rPr>
                <w:sz w:val="18"/>
                <w:szCs w:val="18"/>
                <w:lang w:eastAsia="sk-SK"/>
              </w:rPr>
              <w:t>§ 93</w:t>
            </w:r>
          </w:p>
          <w:p w14:paraId="580D5BB5"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13840B38" w14:textId="77777777" w:rsidR="007C5609" w:rsidRPr="00DD457E" w:rsidRDefault="007C5609" w:rsidP="007C5609">
            <w:pPr>
              <w:pStyle w:val="Normlny0"/>
              <w:jc w:val="center"/>
              <w:rPr>
                <w:sz w:val="18"/>
                <w:szCs w:val="18"/>
                <w:lang w:eastAsia="sk-SK"/>
              </w:rPr>
            </w:pPr>
          </w:p>
          <w:p w14:paraId="4BAF1C5D" w14:textId="77777777" w:rsidR="007C5609" w:rsidRPr="00DD457E" w:rsidRDefault="007C5609" w:rsidP="007C5609">
            <w:pPr>
              <w:pStyle w:val="Normlny0"/>
              <w:jc w:val="center"/>
              <w:rPr>
                <w:sz w:val="18"/>
                <w:szCs w:val="18"/>
                <w:lang w:eastAsia="sk-SK"/>
              </w:rPr>
            </w:pPr>
          </w:p>
          <w:p w14:paraId="17DFFE65"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072F1DAB" w14:textId="77777777" w:rsidR="007C5609" w:rsidRPr="00DD457E" w:rsidRDefault="007C5609" w:rsidP="007C5609">
            <w:pPr>
              <w:pStyle w:val="Normlny0"/>
              <w:jc w:val="center"/>
              <w:rPr>
                <w:sz w:val="18"/>
                <w:szCs w:val="18"/>
                <w:lang w:eastAsia="sk-SK"/>
              </w:rPr>
            </w:pPr>
          </w:p>
          <w:p w14:paraId="3591ECB5" w14:textId="77777777" w:rsidR="007C5609" w:rsidRPr="00DD457E" w:rsidRDefault="007C5609" w:rsidP="007C5609">
            <w:pPr>
              <w:pStyle w:val="Normlny0"/>
              <w:jc w:val="center"/>
              <w:rPr>
                <w:sz w:val="18"/>
                <w:szCs w:val="18"/>
                <w:lang w:eastAsia="sk-SK"/>
              </w:rPr>
            </w:pPr>
          </w:p>
          <w:p w14:paraId="3A32AF73" w14:textId="77777777" w:rsidR="007C5609" w:rsidRPr="00DD457E" w:rsidRDefault="007C5609" w:rsidP="007C5609">
            <w:pPr>
              <w:pStyle w:val="Normlny0"/>
              <w:jc w:val="center"/>
              <w:rPr>
                <w:sz w:val="18"/>
                <w:szCs w:val="18"/>
                <w:lang w:eastAsia="sk-SK"/>
              </w:rPr>
            </w:pPr>
          </w:p>
          <w:p w14:paraId="4581A47F" w14:textId="77777777" w:rsidR="007C5609" w:rsidRPr="00DD457E" w:rsidRDefault="007C5609" w:rsidP="007C5609">
            <w:pPr>
              <w:pStyle w:val="Normlny0"/>
              <w:jc w:val="center"/>
              <w:rPr>
                <w:sz w:val="18"/>
                <w:szCs w:val="18"/>
                <w:lang w:eastAsia="sk-SK"/>
              </w:rPr>
            </w:pPr>
          </w:p>
          <w:p w14:paraId="19906E30" w14:textId="77777777" w:rsidR="007C5609" w:rsidRPr="00DD457E" w:rsidRDefault="007C5609" w:rsidP="007C5609">
            <w:pPr>
              <w:pStyle w:val="Normlny0"/>
              <w:jc w:val="center"/>
              <w:rPr>
                <w:sz w:val="18"/>
                <w:szCs w:val="18"/>
                <w:lang w:eastAsia="sk-SK"/>
              </w:rPr>
            </w:pPr>
          </w:p>
          <w:p w14:paraId="54DFD6F1" w14:textId="77777777" w:rsidR="007C5609" w:rsidRPr="00DD457E" w:rsidRDefault="007C5609" w:rsidP="007C5609">
            <w:pPr>
              <w:pStyle w:val="Normlny0"/>
              <w:jc w:val="center"/>
              <w:rPr>
                <w:sz w:val="18"/>
                <w:szCs w:val="18"/>
                <w:lang w:eastAsia="sk-SK"/>
              </w:rPr>
            </w:pPr>
          </w:p>
          <w:p w14:paraId="2A45BB89"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50384465" w14:textId="77777777" w:rsidR="007C5609" w:rsidRPr="00DD457E" w:rsidRDefault="007C5609" w:rsidP="007C5609">
            <w:pPr>
              <w:pStyle w:val="Normlny0"/>
              <w:rPr>
                <w:sz w:val="18"/>
                <w:szCs w:val="18"/>
                <w:lang w:eastAsia="sk-SK"/>
              </w:rPr>
            </w:pPr>
          </w:p>
          <w:p w14:paraId="19A4B76D" w14:textId="77777777" w:rsidR="007C5609" w:rsidRPr="00DD457E" w:rsidRDefault="007C5609" w:rsidP="007C5609">
            <w:pPr>
              <w:pStyle w:val="Normlny0"/>
              <w:jc w:val="center"/>
              <w:rPr>
                <w:sz w:val="18"/>
                <w:szCs w:val="18"/>
                <w:lang w:eastAsia="sk-SK"/>
              </w:rPr>
            </w:pPr>
          </w:p>
          <w:p w14:paraId="5F1D972E" w14:textId="77777777" w:rsidR="007C5609" w:rsidRPr="00DD457E" w:rsidRDefault="007C5609" w:rsidP="007C5609">
            <w:pPr>
              <w:pStyle w:val="Normlny0"/>
              <w:jc w:val="center"/>
              <w:rPr>
                <w:sz w:val="18"/>
                <w:szCs w:val="18"/>
                <w:lang w:eastAsia="sk-SK"/>
              </w:rPr>
            </w:pPr>
            <w:r w:rsidRPr="00DD457E">
              <w:rPr>
                <w:sz w:val="18"/>
                <w:szCs w:val="18"/>
                <w:lang w:eastAsia="sk-SK"/>
              </w:rPr>
              <w:t>§ 94</w:t>
            </w:r>
          </w:p>
          <w:p w14:paraId="0D3D9D99" w14:textId="77777777" w:rsidR="007C5609" w:rsidRPr="00DD457E" w:rsidRDefault="007C5609" w:rsidP="007C5609">
            <w:pPr>
              <w:pStyle w:val="Normlny0"/>
              <w:jc w:val="center"/>
              <w:rPr>
                <w:sz w:val="18"/>
                <w:szCs w:val="18"/>
                <w:lang w:eastAsia="sk-SK"/>
              </w:rPr>
            </w:pPr>
            <w:r w:rsidRPr="00DD457E">
              <w:rPr>
                <w:sz w:val="18"/>
                <w:szCs w:val="18"/>
                <w:lang w:eastAsia="sk-SK"/>
              </w:rPr>
              <w:t>O. 1</w:t>
            </w:r>
          </w:p>
          <w:p w14:paraId="0FD3C0EA" w14:textId="77777777" w:rsidR="007C5609" w:rsidRPr="00DD457E" w:rsidRDefault="007C5609" w:rsidP="007C5609">
            <w:pPr>
              <w:pStyle w:val="Normlny0"/>
              <w:jc w:val="center"/>
              <w:rPr>
                <w:sz w:val="18"/>
                <w:szCs w:val="18"/>
                <w:lang w:eastAsia="sk-SK"/>
              </w:rPr>
            </w:pPr>
          </w:p>
          <w:p w14:paraId="499C8BAD" w14:textId="77777777" w:rsidR="007C5609" w:rsidRPr="00DD457E" w:rsidRDefault="007C5609" w:rsidP="007C5609">
            <w:pPr>
              <w:pStyle w:val="Normlny0"/>
              <w:jc w:val="center"/>
              <w:rPr>
                <w:sz w:val="18"/>
                <w:szCs w:val="18"/>
                <w:lang w:eastAsia="sk-SK"/>
              </w:rPr>
            </w:pPr>
          </w:p>
          <w:p w14:paraId="15A74E4E"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4E73D3BC" w14:textId="77777777" w:rsidR="007C5609" w:rsidRPr="00DD457E" w:rsidRDefault="007C5609" w:rsidP="007C5609">
            <w:pPr>
              <w:pStyle w:val="Normlny0"/>
              <w:jc w:val="center"/>
              <w:rPr>
                <w:sz w:val="18"/>
                <w:szCs w:val="18"/>
                <w:lang w:eastAsia="sk-SK"/>
              </w:rPr>
            </w:pPr>
          </w:p>
          <w:p w14:paraId="4C8EC57D" w14:textId="77777777" w:rsidR="007C5609" w:rsidRPr="00DD457E" w:rsidRDefault="007C5609" w:rsidP="007C5609">
            <w:pPr>
              <w:pStyle w:val="Normlny0"/>
              <w:jc w:val="center"/>
              <w:rPr>
                <w:sz w:val="18"/>
                <w:szCs w:val="18"/>
                <w:lang w:eastAsia="sk-SK"/>
              </w:rPr>
            </w:pPr>
          </w:p>
          <w:p w14:paraId="1C3B1F5C" w14:textId="77777777" w:rsidR="007C5609" w:rsidRPr="00DD457E" w:rsidRDefault="007C5609" w:rsidP="007C5609">
            <w:pPr>
              <w:pStyle w:val="Normlny0"/>
              <w:jc w:val="center"/>
              <w:rPr>
                <w:sz w:val="18"/>
                <w:szCs w:val="18"/>
                <w:lang w:eastAsia="sk-SK"/>
              </w:rPr>
            </w:pPr>
          </w:p>
          <w:p w14:paraId="232EC2D2" w14:textId="77777777" w:rsidR="007C5609" w:rsidRPr="00DD457E" w:rsidRDefault="007C5609" w:rsidP="007C5609">
            <w:pPr>
              <w:pStyle w:val="Normlny0"/>
              <w:jc w:val="center"/>
              <w:rPr>
                <w:sz w:val="18"/>
                <w:szCs w:val="18"/>
                <w:lang w:eastAsia="sk-SK"/>
              </w:rPr>
            </w:pPr>
            <w:r w:rsidRPr="00DD457E">
              <w:rPr>
                <w:sz w:val="18"/>
                <w:szCs w:val="18"/>
                <w:lang w:eastAsia="sk-SK"/>
              </w:rPr>
              <w:t>O. 3</w:t>
            </w:r>
          </w:p>
          <w:p w14:paraId="53F4C72F" w14:textId="77777777" w:rsidR="007C5609" w:rsidRPr="00DD457E" w:rsidRDefault="007C5609" w:rsidP="007C5609">
            <w:pPr>
              <w:pStyle w:val="Normlny0"/>
              <w:jc w:val="center"/>
              <w:rPr>
                <w:sz w:val="18"/>
                <w:szCs w:val="18"/>
                <w:lang w:eastAsia="sk-SK"/>
              </w:rPr>
            </w:pPr>
          </w:p>
          <w:p w14:paraId="708A2831" w14:textId="77777777" w:rsidR="007C5609" w:rsidRPr="00DD457E" w:rsidRDefault="007C5609" w:rsidP="007C5609">
            <w:pPr>
              <w:pStyle w:val="Normlny0"/>
              <w:jc w:val="center"/>
              <w:rPr>
                <w:sz w:val="18"/>
                <w:szCs w:val="18"/>
                <w:lang w:eastAsia="sk-SK"/>
              </w:rPr>
            </w:pPr>
          </w:p>
          <w:p w14:paraId="7F34E2FF" w14:textId="77777777" w:rsidR="007C5609" w:rsidRPr="00DD457E" w:rsidRDefault="007C5609" w:rsidP="007C5609">
            <w:pPr>
              <w:pStyle w:val="Normlny0"/>
              <w:jc w:val="center"/>
              <w:rPr>
                <w:sz w:val="18"/>
                <w:szCs w:val="18"/>
                <w:lang w:eastAsia="sk-SK"/>
              </w:rPr>
            </w:pPr>
          </w:p>
          <w:p w14:paraId="2AF552F0" w14:textId="77777777" w:rsidR="007C5609" w:rsidRPr="00DD457E" w:rsidRDefault="007C5609" w:rsidP="007C5609">
            <w:pPr>
              <w:pStyle w:val="Normlny0"/>
              <w:jc w:val="center"/>
              <w:rPr>
                <w:sz w:val="18"/>
                <w:szCs w:val="18"/>
                <w:lang w:eastAsia="sk-SK"/>
              </w:rPr>
            </w:pPr>
          </w:p>
          <w:p w14:paraId="207B963C" w14:textId="77777777" w:rsidR="007C5609" w:rsidRPr="00DD457E" w:rsidRDefault="007C5609" w:rsidP="007C5609">
            <w:pPr>
              <w:pStyle w:val="Normlny0"/>
              <w:jc w:val="center"/>
              <w:rPr>
                <w:sz w:val="18"/>
                <w:szCs w:val="18"/>
                <w:lang w:eastAsia="sk-SK"/>
              </w:rPr>
            </w:pPr>
          </w:p>
          <w:p w14:paraId="403F357E" w14:textId="77777777" w:rsidR="007C5609" w:rsidRPr="00DD457E" w:rsidRDefault="007C5609" w:rsidP="007C5609">
            <w:pPr>
              <w:pStyle w:val="Normlny0"/>
              <w:jc w:val="center"/>
              <w:rPr>
                <w:sz w:val="18"/>
                <w:szCs w:val="18"/>
                <w:lang w:eastAsia="sk-SK"/>
              </w:rPr>
            </w:pPr>
          </w:p>
          <w:p w14:paraId="53F3F75E" w14:textId="77777777" w:rsidR="007C5609" w:rsidRPr="00DD457E" w:rsidRDefault="007C5609" w:rsidP="007C5609">
            <w:pPr>
              <w:pStyle w:val="Normlny0"/>
              <w:jc w:val="center"/>
              <w:rPr>
                <w:sz w:val="18"/>
                <w:szCs w:val="18"/>
                <w:lang w:eastAsia="sk-SK"/>
              </w:rPr>
            </w:pPr>
          </w:p>
          <w:p w14:paraId="5165ADC2"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44C7D8CC" w14:textId="77777777" w:rsidR="007C5609" w:rsidRPr="00DD457E" w:rsidRDefault="007C5609" w:rsidP="007C5609">
            <w:pPr>
              <w:pStyle w:val="Normlny0"/>
              <w:jc w:val="center"/>
              <w:rPr>
                <w:sz w:val="18"/>
                <w:szCs w:val="18"/>
                <w:lang w:eastAsia="sk-SK"/>
              </w:rPr>
            </w:pPr>
          </w:p>
          <w:p w14:paraId="41D4E479" w14:textId="77777777" w:rsidR="007C5609" w:rsidRPr="00DD457E" w:rsidRDefault="007C5609" w:rsidP="007C5609">
            <w:pPr>
              <w:pStyle w:val="Normlny0"/>
              <w:jc w:val="center"/>
              <w:rPr>
                <w:sz w:val="18"/>
                <w:szCs w:val="18"/>
                <w:lang w:eastAsia="sk-SK"/>
              </w:rPr>
            </w:pPr>
          </w:p>
          <w:p w14:paraId="1F4DD20C" w14:textId="77777777" w:rsidR="007C5609" w:rsidRPr="00DD457E" w:rsidRDefault="007C5609" w:rsidP="007C5609">
            <w:pPr>
              <w:pStyle w:val="Normlny0"/>
              <w:jc w:val="center"/>
              <w:rPr>
                <w:sz w:val="18"/>
                <w:szCs w:val="18"/>
                <w:lang w:eastAsia="sk-SK"/>
              </w:rPr>
            </w:pPr>
          </w:p>
          <w:p w14:paraId="077FD2E8" w14:textId="77777777" w:rsidR="007C5609" w:rsidRPr="00DD457E" w:rsidRDefault="007C5609" w:rsidP="007C5609">
            <w:pPr>
              <w:pStyle w:val="Normlny0"/>
              <w:jc w:val="center"/>
              <w:rPr>
                <w:sz w:val="18"/>
                <w:szCs w:val="18"/>
                <w:lang w:eastAsia="sk-SK"/>
              </w:rPr>
            </w:pPr>
          </w:p>
          <w:p w14:paraId="751F10AA" w14:textId="77777777" w:rsidR="007C5609" w:rsidRPr="00DD457E" w:rsidRDefault="007C5609" w:rsidP="007C5609">
            <w:pPr>
              <w:pStyle w:val="Normlny0"/>
              <w:jc w:val="center"/>
              <w:rPr>
                <w:sz w:val="18"/>
                <w:szCs w:val="18"/>
                <w:lang w:eastAsia="sk-SK"/>
              </w:rPr>
            </w:pPr>
            <w:r w:rsidRPr="00DD457E">
              <w:rPr>
                <w:sz w:val="18"/>
                <w:szCs w:val="18"/>
                <w:lang w:eastAsia="sk-SK"/>
              </w:rPr>
              <w:t>§ 116</w:t>
            </w:r>
          </w:p>
          <w:p w14:paraId="43CF4551" w14:textId="77777777" w:rsidR="007C5609" w:rsidRPr="00DD457E" w:rsidRDefault="007C5609" w:rsidP="007C5609">
            <w:pPr>
              <w:pStyle w:val="Normlny0"/>
              <w:jc w:val="center"/>
              <w:rPr>
                <w:sz w:val="18"/>
                <w:szCs w:val="18"/>
                <w:lang w:eastAsia="sk-SK"/>
              </w:rPr>
            </w:pPr>
            <w:r w:rsidRPr="00DD457E">
              <w:rPr>
                <w:sz w:val="18"/>
                <w:szCs w:val="18"/>
                <w:lang w:eastAsia="sk-SK"/>
              </w:rPr>
              <w:t>O. 4</w:t>
            </w:r>
          </w:p>
          <w:p w14:paraId="01A2FC23" w14:textId="77777777" w:rsidR="007C5609" w:rsidRPr="00DD457E" w:rsidRDefault="007C5609" w:rsidP="007C5609">
            <w:pPr>
              <w:pStyle w:val="Normlny0"/>
              <w:jc w:val="center"/>
              <w:rPr>
                <w:sz w:val="18"/>
                <w:szCs w:val="18"/>
                <w:lang w:eastAsia="sk-SK"/>
              </w:rPr>
            </w:pPr>
          </w:p>
          <w:p w14:paraId="64AF77AB" w14:textId="77777777" w:rsidR="007C5609" w:rsidRPr="00DD457E" w:rsidRDefault="007C5609" w:rsidP="007C5609">
            <w:pPr>
              <w:pStyle w:val="Normlny0"/>
              <w:jc w:val="center"/>
              <w:rPr>
                <w:sz w:val="18"/>
                <w:szCs w:val="18"/>
                <w:lang w:eastAsia="sk-SK"/>
              </w:rPr>
            </w:pPr>
          </w:p>
          <w:p w14:paraId="3A8EDABA" w14:textId="77777777" w:rsidR="007C5609" w:rsidRPr="00DD457E" w:rsidRDefault="007C5609" w:rsidP="007C5609">
            <w:pPr>
              <w:pStyle w:val="Normlny0"/>
              <w:jc w:val="center"/>
              <w:rPr>
                <w:sz w:val="18"/>
                <w:szCs w:val="18"/>
                <w:lang w:eastAsia="sk-SK"/>
              </w:rPr>
            </w:pPr>
          </w:p>
          <w:p w14:paraId="1569DD53" w14:textId="77777777" w:rsidR="007C5609" w:rsidRPr="00DD457E" w:rsidRDefault="007C5609" w:rsidP="007C5609">
            <w:pPr>
              <w:pStyle w:val="Normlny0"/>
              <w:jc w:val="center"/>
              <w:rPr>
                <w:sz w:val="18"/>
                <w:szCs w:val="18"/>
                <w:lang w:eastAsia="sk-SK"/>
              </w:rPr>
            </w:pPr>
          </w:p>
          <w:p w14:paraId="195C8522" w14:textId="77777777" w:rsidR="007C5609" w:rsidRPr="00DD457E" w:rsidRDefault="007C5609" w:rsidP="007C5609">
            <w:pPr>
              <w:pStyle w:val="Normlny0"/>
              <w:jc w:val="center"/>
              <w:rPr>
                <w:sz w:val="18"/>
                <w:szCs w:val="18"/>
                <w:lang w:eastAsia="sk-SK"/>
              </w:rPr>
            </w:pPr>
          </w:p>
          <w:p w14:paraId="0D6C23E0" w14:textId="77777777" w:rsidR="007C5609" w:rsidRPr="00DD457E" w:rsidRDefault="007C5609" w:rsidP="007C5609">
            <w:pPr>
              <w:pStyle w:val="Normlny0"/>
              <w:jc w:val="center"/>
              <w:rPr>
                <w:sz w:val="18"/>
                <w:szCs w:val="18"/>
                <w:lang w:eastAsia="sk-SK"/>
              </w:rPr>
            </w:pPr>
          </w:p>
          <w:p w14:paraId="08A8F689" w14:textId="77777777" w:rsidR="007C5609" w:rsidRPr="00DD457E" w:rsidRDefault="007C5609" w:rsidP="007C5609">
            <w:pPr>
              <w:pStyle w:val="Normlny0"/>
              <w:jc w:val="center"/>
              <w:rPr>
                <w:sz w:val="18"/>
                <w:szCs w:val="18"/>
                <w:lang w:eastAsia="sk-SK"/>
              </w:rPr>
            </w:pPr>
            <w:r w:rsidRPr="00DD457E">
              <w:rPr>
                <w:sz w:val="18"/>
                <w:szCs w:val="18"/>
                <w:lang w:eastAsia="sk-SK"/>
              </w:rPr>
              <w:t>§ 117</w:t>
            </w:r>
          </w:p>
          <w:p w14:paraId="5506950C" w14:textId="77777777" w:rsidR="007C5609" w:rsidRPr="00DD457E" w:rsidRDefault="007C5609" w:rsidP="007C5609">
            <w:pPr>
              <w:pStyle w:val="Normlny0"/>
              <w:jc w:val="center"/>
              <w:rPr>
                <w:sz w:val="18"/>
                <w:szCs w:val="18"/>
                <w:lang w:eastAsia="sk-SK"/>
              </w:rPr>
            </w:pPr>
            <w:r w:rsidRPr="00DD457E">
              <w:rPr>
                <w:sz w:val="18"/>
                <w:szCs w:val="18"/>
                <w:lang w:eastAsia="sk-SK"/>
              </w:rPr>
              <w:t>O. 2</w:t>
            </w:r>
          </w:p>
          <w:p w14:paraId="7890DECC" w14:textId="77777777" w:rsidR="007C5609" w:rsidRPr="00DD457E" w:rsidRDefault="007C5609" w:rsidP="007C5609">
            <w:pPr>
              <w:pStyle w:val="Normlny0"/>
              <w:jc w:val="center"/>
              <w:rPr>
                <w:sz w:val="18"/>
                <w:szCs w:val="18"/>
                <w:lang w:eastAsia="sk-SK"/>
              </w:rPr>
            </w:pPr>
          </w:p>
          <w:p w14:paraId="68C03876" w14:textId="77777777" w:rsidR="007C5609" w:rsidRPr="00DD457E" w:rsidRDefault="007C5609" w:rsidP="007C5609">
            <w:pPr>
              <w:pStyle w:val="Normlny0"/>
              <w:jc w:val="center"/>
              <w:rPr>
                <w:sz w:val="18"/>
                <w:szCs w:val="18"/>
                <w:lang w:eastAsia="sk-SK"/>
              </w:rPr>
            </w:pPr>
          </w:p>
          <w:p w14:paraId="3142E68D" w14:textId="77777777" w:rsidR="007C5609" w:rsidRPr="00DD457E" w:rsidRDefault="007C5609" w:rsidP="007C5609">
            <w:pPr>
              <w:pStyle w:val="Normlny0"/>
              <w:jc w:val="center"/>
              <w:rPr>
                <w:sz w:val="18"/>
                <w:szCs w:val="18"/>
                <w:lang w:eastAsia="sk-SK"/>
              </w:rPr>
            </w:pPr>
          </w:p>
          <w:p w14:paraId="6E938756" w14:textId="77777777" w:rsidR="007C5609" w:rsidRPr="00DD457E" w:rsidRDefault="007C5609" w:rsidP="007C5609">
            <w:pPr>
              <w:pStyle w:val="Normlny0"/>
              <w:jc w:val="center"/>
              <w:rPr>
                <w:sz w:val="18"/>
                <w:szCs w:val="18"/>
                <w:lang w:eastAsia="sk-SK"/>
              </w:rPr>
            </w:pPr>
          </w:p>
          <w:p w14:paraId="2CBBDF76" w14:textId="77777777" w:rsidR="007C5609" w:rsidRPr="00DD457E" w:rsidRDefault="007C5609" w:rsidP="007C5609">
            <w:pPr>
              <w:pStyle w:val="Normlny0"/>
              <w:jc w:val="center"/>
              <w:rPr>
                <w:sz w:val="18"/>
                <w:szCs w:val="18"/>
                <w:lang w:eastAsia="sk-SK"/>
              </w:rPr>
            </w:pPr>
          </w:p>
          <w:p w14:paraId="3E787707" w14:textId="77777777" w:rsidR="007C5609" w:rsidRPr="00DD457E" w:rsidRDefault="007C5609" w:rsidP="007C5609">
            <w:pPr>
              <w:pStyle w:val="Normlny0"/>
              <w:rPr>
                <w:sz w:val="18"/>
                <w:szCs w:val="18"/>
                <w:lang w:eastAsia="sk-SK"/>
              </w:rPr>
            </w:pPr>
          </w:p>
          <w:p w14:paraId="2E7B141F" w14:textId="77777777" w:rsidR="007C5609" w:rsidRPr="00DD457E" w:rsidRDefault="007C5609" w:rsidP="007C5609">
            <w:pPr>
              <w:pStyle w:val="Normlny0"/>
              <w:rPr>
                <w:sz w:val="18"/>
                <w:szCs w:val="18"/>
              </w:rPr>
            </w:pPr>
          </w:p>
          <w:p w14:paraId="42BFB52A" w14:textId="77777777" w:rsidR="007C5609" w:rsidRPr="00DD457E" w:rsidRDefault="007C5609" w:rsidP="007C5609">
            <w:pPr>
              <w:pStyle w:val="Normlny0"/>
              <w:rPr>
                <w:sz w:val="18"/>
                <w:szCs w:val="18"/>
              </w:rPr>
            </w:pPr>
          </w:p>
          <w:p w14:paraId="4F95E62C" w14:textId="77777777" w:rsidR="007C5609" w:rsidRPr="00DD457E" w:rsidRDefault="007C5609" w:rsidP="007C5609">
            <w:pPr>
              <w:pStyle w:val="Normlny0"/>
              <w:rPr>
                <w:sz w:val="18"/>
                <w:szCs w:val="18"/>
              </w:rPr>
            </w:pPr>
          </w:p>
          <w:p w14:paraId="44ABFEA0" w14:textId="77777777" w:rsidR="007C5609" w:rsidRPr="00DD457E" w:rsidRDefault="007C5609" w:rsidP="007C5609">
            <w:pPr>
              <w:pStyle w:val="Normlny0"/>
              <w:rPr>
                <w:sz w:val="18"/>
                <w:szCs w:val="18"/>
              </w:rPr>
            </w:pPr>
          </w:p>
          <w:p w14:paraId="15541565" w14:textId="77777777" w:rsidR="007C5609" w:rsidRPr="00DD457E" w:rsidRDefault="007C5609" w:rsidP="007C5609">
            <w:pPr>
              <w:pStyle w:val="Normlny0"/>
              <w:rPr>
                <w:sz w:val="18"/>
                <w:szCs w:val="18"/>
              </w:rPr>
            </w:pPr>
          </w:p>
          <w:p w14:paraId="55C5924A" w14:textId="77777777" w:rsidR="007C5609" w:rsidRPr="00DD457E" w:rsidRDefault="007C5609" w:rsidP="007C5609">
            <w:pPr>
              <w:pStyle w:val="Normlny0"/>
              <w:rPr>
                <w:sz w:val="18"/>
                <w:szCs w:val="18"/>
              </w:rPr>
            </w:pPr>
          </w:p>
          <w:p w14:paraId="178A0F7B" w14:textId="77777777" w:rsidR="007C5609" w:rsidRPr="00DD457E" w:rsidRDefault="007C5609" w:rsidP="007C5609">
            <w:pPr>
              <w:jc w:val="center"/>
              <w:rPr>
                <w:sz w:val="18"/>
                <w:szCs w:val="18"/>
              </w:rPr>
            </w:pPr>
            <w:r w:rsidRPr="00DD457E">
              <w:rPr>
                <w:sz w:val="18"/>
                <w:szCs w:val="18"/>
              </w:rPr>
              <w:t>§ 2</w:t>
            </w:r>
          </w:p>
          <w:p w14:paraId="2680990F" w14:textId="77777777" w:rsidR="007C5609" w:rsidRPr="00DD457E" w:rsidRDefault="007C5609" w:rsidP="007C5609">
            <w:pPr>
              <w:jc w:val="center"/>
              <w:rPr>
                <w:sz w:val="18"/>
                <w:szCs w:val="18"/>
              </w:rPr>
            </w:pPr>
            <w:r w:rsidRPr="00DD457E">
              <w:rPr>
                <w:sz w:val="18"/>
                <w:szCs w:val="18"/>
              </w:rPr>
              <w:t>O. 2</w:t>
            </w:r>
          </w:p>
          <w:p w14:paraId="2E7C90D8" w14:textId="77777777" w:rsidR="007C5609" w:rsidRPr="00DD457E" w:rsidRDefault="007C5609" w:rsidP="007C5609">
            <w:pPr>
              <w:jc w:val="center"/>
              <w:rPr>
                <w:sz w:val="18"/>
                <w:szCs w:val="18"/>
              </w:rPr>
            </w:pPr>
            <w:r w:rsidRPr="00DD457E">
              <w:rPr>
                <w:sz w:val="18"/>
                <w:szCs w:val="18"/>
              </w:rPr>
              <w:t>P. e</w:t>
            </w:r>
          </w:p>
          <w:p w14:paraId="7BCD7160" w14:textId="77777777" w:rsidR="007C5609" w:rsidRPr="00DD457E" w:rsidRDefault="007C5609" w:rsidP="007C5609">
            <w:pPr>
              <w:jc w:val="center"/>
              <w:rPr>
                <w:sz w:val="18"/>
                <w:szCs w:val="18"/>
              </w:rPr>
            </w:pPr>
          </w:p>
          <w:p w14:paraId="138377F3" w14:textId="77777777" w:rsidR="007C5609" w:rsidRPr="00DD457E" w:rsidRDefault="007C5609" w:rsidP="007C5609">
            <w:pPr>
              <w:pStyle w:val="Normlny0"/>
              <w:rPr>
                <w:sz w:val="18"/>
                <w:szCs w:val="18"/>
              </w:rPr>
            </w:pPr>
          </w:p>
          <w:p w14:paraId="359D535C" w14:textId="77777777" w:rsidR="007C5609" w:rsidRPr="00DD457E" w:rsidRDefault="007C5609" w:rsidP="007C5609">
            <w:pPr>
              <w:pStyle w:val="Normlny0"/>
              <w:rPr>
                <w:sz w:val="18"/>
                <w:szCs w:val="18"/>
              </w:rPr>
            </w:pPr>
          </w:p>
          <w:p w14:paraId="6F93BF18" w14:textId="77777777" w:rsidR="007C5609" w:rsidRPr="00DD457E" w:rsidRDefault="007C5609" w:rsidP="007C5609">
            <w:pPr>
              <w:pStyle w:val="Normlny0"/>
              <w:rPr>
                <w:sz w:val="18"/>
                <w:szCs w:val="18"/>
              </w:rPr>
            </w:pPr>
          </w:p>
          <w:p w14:paraId="1216F149" w14:textId="77777777" w:rsidR="007C5609" w:rsidRPr="00DD457E" w:rsidRDefault="007C5609" w:rsidP="007C5609">
            <w:pPr>
              <w:pStyle w:val="Normlny0"/>
              <w:rPr>
                <w:sz w:val="18"/>
                <w:szCs w:val="18"/>
              </w:rPr>
            </w:pPr>
          </w:p>
          <w:p w14:paraId="153330D9" w14:textId="77777777" w:rsidR="007C5609" w:rsidRPr="00DD457E" w:rsidRDefault="007C5609" w:rsidP="007C5609">
            <w:pPr>
              <w:pStyle w:val="Normlny0"/>
              <w:rPr>
                <w:sz w:val="18"/>
                <w:szCs w:val="18"/>
              </w:rPr>
            </w:pPr>
          </w:p>
          <w:p w14:paraId="67E5B891" w14:textId="77777777" w:rsidR="007C5609" w:rsidRPr="00DD457E" w:rsidRDefault="007C5609" w:rsidP="007C5609">
            <w:pPr>
              <w:pStyle w:val="Normlny0"/>
              <w:jc w:val="center"/>
              <w:rPr>
                <w:sz w:val="18"/>
                <w:szCs w:val="18"/>
              </w:rPr>
            </w:pPr>
            <w:r w:rsidRPr="00DD457E">
              <w:rPr>
                <w:sz w:val="18"/>
                <w:szCs w:val="18"/>
              </w:rPr>
              <w:t>§ 42</w:t>
            </w:r>
          </w:p>
          <w:p w14:paraId="72E6744E" w14:textId="77777777" w:rsidR="007C5609" w:rsidRPr="00DD457E" w:rsidRDefault="007C5609" w:rsidP="007C5609">
            <w:pPr>
              <w:pStyle w:val="Normlny0"/>
              <w:jc w:val="center"/>
              <w:rPr>
                <w:sz w:val="18"/>
                <w:szCs w:val="18"/>
              </w:rPr>
            </w:pPr>
            <w:r w:rsidRPr="00DD457E">
              <w:rPr>
                <w:sz w:val="18"/>
                <w:szCs w:val="18"/>
              </w:rPr>
              <w:t>O: 1</w:t>
            </w:r>
          </w:p>
          <w:p w14:paraId="0E08C82E" w14:textId="77777777" w:rsidR="007C5609" w:rsidRPr="00DD457E" w:rsidRDefault="007C5609" w:rsidP="007C5609">
            <w:pPr>
              <w:pStyle w:val="Normlny0"/>
              <w:jc w:val="center"/>
              <w:rPr>
                <w:sz w:val="18"/>
                <w:szCs w:val="18"/>
              </w:rPr>
            </w:pPr>
          </w:p>
          <w:p w14:paraId="01F4394C" w14:textId="77777777" w:rsidR="007C5609" w:rsidRPr="00DD457E" w:rsidRDefault="007C5609" w:rsidP="007C5609">
            <w:pPr>
              <w:pStyle w:val="Normlny0"/>
              <w:jc w:val="center"/>
              <w:rPr>
                <w:sz w:val="18"/>
                <w:szCs w:val="18"/>
              </w:rPr>
            </w:pPr>
          </w:p>
          <w:p w14:paraId="1146CF03" w14:textId="77777777" w:rsidR="007C5609" w:rsidRPr="00DD457E" w:rsidRDefault="007C5609" w:rsidP="007C5609">
            <w:pPr>
              <w:pStyle w:val="Normlny0"/>
              <w:jc w:val="center"/>
              <w:rPr>
                <w:sz w:val="18"/>
                <w:szCs w:val="18"/>
              </w:rPr>
            </w:pPr>
            <w:r w:rsidRPr="00DD457E">
              <w:rPr>
                <w:sz w:val="18"/>
                <w:szCs w:val="18"/>
              </w:rPr>
              <w:t>§ 23a</w:t>
            </w:r>
          </w:p>
          <w:p w14:paraId="6480549F" w14:textId="77777777" w:rsidR="007C5609" w:rsidRPr="00DD457E" w:rsidRDefault="007C5609" w:rsidP="007C5609">
            <w:pPr>
              <w:pStyle w:val="Normlny0"/>
              <w:jc w:val="center"/>
              <w:rPr>
                <w:sz w:val="18"/>
                <w:szCs w:val="18"/>
              </w:rPr>
            </w:pPr>
            <w:r w:rsidRPr="00DD457E">
              <w:rPr>
                <w:sz w:val="18"/>
                <w:szCs w:val="18"/>
              </w:rPr>
              <w:t>O.1</w:t>
            </w:r>
          </w:p>
          <w:p w14:paraId="2A3B40E3" w14:textId="77777777" w:rsidR="007C5609" w:rsidRPr="00DD457E" w:rsidRDefault="007C5609" w:rsidP="007C5609">
            <w:pPr>
              <w:pStyle w:val="Normlny0"/>
              <w:jc w:val="center"/>
              <w:rPr>
                <w:sz w:val="18"/>
                <w:szCs w:val="18"/>
              </w:rPr>
            </w:pPr>
            <w:r w:rsidRPr="00DD457E">
              <w:rPr>
                <w:sz w:val="18"/>
                <w:szCs w:val="18"/>
              </w:rPr>
              <w:t>P: c</w:t>
            </w:r>
          </w:p>
          <w:p w14:paraId="0F7BAE10" w14:textId="3E35183C" w:rsidR="00CE6DAC" w:rsidRPr="00690FA9" w:rsidRDefault="007C5609" w:rsidP="007C5609">
            <w:pPr>
              <w:pStyle w:val="Normlny0"/>
              <w:jc w:val="center"/>
              <w:rPr>
                <w:sz w:val="18"/>
                <w:szCs w:val="18"/>
              </w:rPr>
            </w:pPr>
            <w:r w:rsidRPr="00DD457E">
              <w:rPr>
                <w:sz w:val="18"/>
                <w:szCs w:val="18"/>
              </w:rPr>
              <w:t>B: 2</w:t>
            </w:r>
          </w:p>
          <w:p w14:paraId="3B202549" w14:textId="5B432840" w:rsidR="00CE6DAC" w:rsidRPr="00690FA9" w:rsidRDefault="00CE6DAC" w:rsidP="00946072">
            <w:pPr>
              <w:pStyle w:val="Normlny0"/>
              <w:jc w:val="center"/>
              <w:rPr>
                <w:sz w:val="18"/>
                <w:szCs w:val="18"/>
              </w:rPr>
            </w:pPr>
          </w:p>
          <w:p w14:paraId="1A0A1EF5" w14:textId="25395C37" w:rsidR="00CE6DAC" w:rsidRPr="00690FA9" w:rsidRDefault="00CE6DAC" w:rsidP="00946072">
            <w:pPr>
              <w:pStyle w:val="Normlny0"/>
              <w:jc w:val="center"/>
              <w:rPr>
                <w:sz w:val="18"/>
                <w:szCs w:val="18"/>
              </w:rPr>
            </w:pPr>
            <w:r w:rsidRPr="00690FA9">
              <w:rPr>
                <w:sz w:val="18"/>
                <w:szCs w:val="18"/>
              </w:rPr>
              <w:t>§ 27</w:t>
            </w:r>
          </w:p>
          <w:p w14:paraId="24937BE1" w14:textId="51FE36D3" w:rsidR="00CE6DAC" w:rsidRPr="00690FA9" w:rsidRDefault="00CE6DAC" w:rsidP="00946072">
            <w:pPr>
              <w:pStyle w:val="Normlny0"/>
              <w:jc w:val="center"/>
              <w:rPr>
                <w:sz w:val="18"/>
                <w:szCs w:val="18"/>
              </w:rPr>
            </w:pPr>
            <w:r w:rsidRPr="00690FA9">
              <w:rPr>
                <w:sz w:val="18"/>
                <w:szCs w:val="18"/>
              </w:rPr>
              <w:t>O. 1</w:t>
            </w:r>
          </w:p>
          <w:p w14:paraId="76DAD740" w14:textId="6B90BCD3" w:rsidR="00CE6DAC" w:rsidRPr="00690FA9" w:rsidRDefault="00CE6DAC" w:rsidP="00946072">
            <w:pPr>
              <w:pStyle w:val="Normlny0"/>
              <w:jc w:val="center"/>
              <w:rPr>
                <w:sz w:val="18"/>
                <w:szCs w:val="18"/>
              </w:rPr>
            </w:pPr>
            <w:r w:rsidRPr="00690FA9">
              <w:rPr>
                <w:sz w:val="18"/>
                <w:szCs w:val="18"/>
              </w:rPr>
              <w:t>P. a</w:t>
            </w:r>
          </w:p>
          <w:p w14:paraId="77237852" w14:textId="77777777" w:rsidR="00CE6DAC" w:rsidRPr="00690FA9" w:rsidRDefault="00CE6DAC" w:rsidP="00946072">
            <w:pPr>
              <w:pStyle w:val="Normlny0"/>
              <w:jc w:val="center"/>
              <w:rPr>
                <w:sz w:val="18"/>
                <w:szCs w:val="18"/>
              </w:rPr>
            </w:pPr>
          </w:p>
          <w:p w14:paraId="72A76D43" w14:textId="77777777" w:rsidR="00CE6DAC" w:rsidRPr="00690FA9" w:rsidRDefault="00CE6DAC" w:rsidP="00946072">
            <w:pPr>
              <w:pStyle w:val="Normlny0"/>
              <w:jc w:val="center"/>
              <w:rPr>
                <w:sz w:val="18"/>
                <w:szCs w:val="18"/>
              </w:rPr>
            </w:pPr>
          </w:p>
          <w:p w14:paraId="5032111B" w14:textId="77777777" w:rsidR="00CE6DAC" w:rsidRPr="00690FA9" w:rsidRDefault="00CE6DAC" w:rsidP="00946072">
            <w:pPr>
              <w:pStyle w:val="Normlny0"/>
              <w:jc w:val="center"/>
              <w:rPr>
                <w:sz w:val="18"/>
                <w:szCs w:val="18"/>
              </w:rPr>
            </w:pPr>
          </w:p>
          <w:p w14:paraId="0DE9EA14" w14:textId="5A67E366" w:rsidR="00CE6DAC" w:rsidRPr="00690FA9" w:rsidRDefault="00CE6DAC" w:rsidP="00946072">
            <w:pPr>
              <w:pStyle w:val="Normlny0"/>
              <w:jc w:val="center"/>
              <w:rPr>
                <w:sz w:val="18"/>
                <w:szCs w:val="18"/>
              </w:rPr>
            </w:pPr>
            <w:r w:rsidRPr="00690FA9">
              <w:rPr>
                <w:sz w:val="18"/>
                <w:szCs w:val="18"/>
              </w:rPr>
              <w:t>§ 27</w:t>
            </w:r>
          </w:p>
          <w:p w14:paraId="5E8B93D3" w14:textId="579634F7" w:rsidR="00CE6DAC" w:rsidRPr="00690FA9" w:rsidRDefault="00CE6DAC" w:rsidP="00946072">
            <w:pPr>
              <w:pStyle w:val="Normlny0"/>
              <w:jc w:val="center"/>
              <w:rPr>
                <w:sz w:val="18"/>
                <w:szCs w:val="18"/>
              </w:rPr>
            </w:pPr>
            <w:r w:rsidRPr="00690FA9">
              <w:rPr>
                <w:sz w:val="18"/>
                <w:szCs w:val="18"/>
              </w:rPr>
              <w:t>O. 2</w:t>
            </w:r>
          </w:p>
          <w:p w14:paraId="4272ABE1" w14:textId="5735DD29" w:rsidR="00CE6DAC" w:rsidRPr="00690FA9" w:rsidRDefault="00CE6DAC" w:rsidP="00946072">
            <w:pPr>
              <w:pStyle w:val="Normlny0"/>
              <w:jc w:val="center"/>
              <w:rPr>
                <w:sz w:val="18"/>
                <w:szCs w:val="18"/>
              </w:rPr>
            </w:pPr>
            <w:r w:rsidRPr="00690FA9">
              <w:rPr>
                <w:sz w:val="18"/>
                <w:szCs w:val="18"/>
              </w:rPr>
              <w:t>P. a</w:t>
            </w:r>
          </w:p>
          <w:p w14:paraId="29A74C4B" w14:textId="64227E5D" w:rsidR="00CE6DAC" w:rsidRPr="00690FA9" w:rsidRDefault="00CE6DAC" w:rsidP="00946072">
            <w:pPr>
              <w:pStyle w:val="Normlny0"/>
              <w:jc w:val="center"/>
              <w:rPr>
                <w:sz w:val="18"/>
                <w:szCs w:val="18"/>
              </w:rPr>
            </w:pPr>
            <w:r w:rsidRPr="00690FA9">
              <w:rPr>
                <w:sz w:val="18"/>
                <w:szCs w:val="18"/>
              </w:rPr>
              <w:t>P. b</w:t>
            </w:r>
          </w:p>
          <w:p w14:paraId="6CEF87A0" w14:textId="3C32FB36" w:rsidR="00CE6DAC" w:rsidRPr="00690FA9" w:rsidRDefault="00CE6DAC" w:rsidP="00946072">
            <w:pPr>
              <w:pStyle w:val="Normlny0"/>
              <w:jc w:val="center"/>
              <w:rPr>
                <w:sz w:val="18"/>
                <w:szCs w:val="18"/>
              </w:rPr>
            </w:pPr>
          </w:p>
          <w:p w14:paraId="0ADC2AA6" w14:textId="06D932E7" w:rsidR="00CE6DAC" w:rsidRPr="00690FA9" w:rsidRDefault="00CE6DAC" w:rsidP="00946072">
            <w:pPr>
              <w:pStyle w:val="Normlny0"/>
              <w:jc w:val="center"/>
              <w:rPr>
                <w:sz w:val="18"/>
                <w:szCs w:val="18"/>
              </w:rPr>
            </w:pPr>
            <w:r w:rsidRPr="00690FA9">
              <w:rPr>
                <w:sz w:val="18"/>
                <w:szCs w:val="18"/>
              </w:rPr>
              <w:t>P. c</w:t>
            </w:r>
          </w:p>
          <w:p w14:paraId="11806FAF" w14:textId="0A5FDC62" w:rsidR="00CE6DAC" w:rsidRPr="00690FA9" w:rsidRDefault="00CE6DAC" w:rsidP="00946072">
            <w:pPr>
              <w:pStyle w:val="Normlny0"/>
              <w:jc w:val="center"/>
              <w:rPr>
                <w:sz w:val="18"/>
                <w:szCs w:val="18"/>
              </w:rPr>
            </w:pPr>
            <w:r w:rsidRPr="00690FA9">
              <w:rPr>
                <w:sz w:val="18"/>
                <w:szCs w:val="18"/>
              </w:rPr>
              <w:t>P. d</w:t>
            </w:r>
          </w:p>
          <w:p w14:paraId="2696FB63" w14:textId="14787786" w:rsidR="00CE6DAC" w:rsidRPr="00690FA9" w:rsidRDefault="00CE6DAC" w:rsidP="00946072">
            <w:pPr>
              <w:pStyle w:val="Normlny0"/>
              <w:jc w:val="center"/>
              <w:rPr>
                <w:sz w:val="18"/>
                <w:szCs w:val="18"/>
              </w:rPr>
            </w:pPr>
            <w:r w:rsidRPr="00690FA9">
              <w:rPr>
                <w:sz w:val="18"/>
                <w:szCs w:val="18"/>
              </w:rPr>
              <w:t>P. e</w:t>
            </w:r>
          </w:p>
          <w:p w14:paraId="29D3EFE3" w14:textId="42A6992D" w:rsidR="00CE6DAC" w:rsidRPr="00690FA9" w:rsidRDefault="00CE6DAC" w:rsidP="00946072">
            <w:pPr>
              <w:pStyle w:val="Normlny0"/>
              <w:jc w:val="center"/>
              <w:rPr>
                <w:sz w:val="18"/>
                <w:szCs w:val="18"/>
              </w:rPr>
            </w:pPr>
          </w:p>
          <w:p w14:paraId="0C4F38A7" w14:textId="563D2852" w:rsidR="00CE6DAC" w:rsidRPr="00690FA9" w:rsidRDefault="00CE6DAC" w:rsidP="00946072">
            <w:pPr>
              <w:pStyle w:val="Normlny0"/>
              <w:jc w:val="center"/>
              <w:rPr>
                <w:sz w:val="18"/>
                <w:szCs w:val="18"/>
              </w:rPr>
            </w:pPr>
          </w:p>
          <w:p w14:paraId="0340C0D6" w14:textId="66328C8F" w:rsidR="00CE6DAC" w:rsidRPr="00690FA9" w:rsidRDefault="00CE6DAC" w:rsidP="00946072">
            <w:pPr>
              <w:pStyle w:val="Normlny0"/>
              <w:jc w:val="center"/>
              <w:rPr>
                <w:sz w:val="18"/>
                <w:szCs w:val="18"/>
              </w:rPr>
            </w:pPr>
          </w:p>
          <w:p w14:paraId="3C473A58" w14:textId="22FE7A75" w:rsidR="00CE6DAC" w:rsidRPr="00690FA9" w:rsidRDefault="00CE6DAC" w:rsidP="00946072">
            <w:pPr>
              <w:pStyle w:val="Normlny0"/>
              <w:jc w:val="center"/>
              <w:rPr>
                <w:sz w:val="18"/>
                <w:szCs w:val="18"/>
              </w:rPr>
            </w:pPr>
            <w:r w:rsidRPr="00690FA9">
              <w:rPr>
                <w:sz w:val="18"/>
                <w:szCs w:val="18"/>
              </w:rPr>
              <w:t>P. f</w:t>
            </w:r>
          </w:p>
          <w:p w14:paraId="76F622BD" w14:textId="77777777" w:rsidR="00CE6DAC" w:rsidRPr="00690FA9" w:rsidRDefault="00CE6DAC" w:rsidP="00946072">
            <w:pPr>
              <w:pStyle w:val="Normlny0"/>
              <w:jc w:val="center"/>
              <w:rPr>
                <w:sz w:val="18"/>
                <w:szCs w:val="18"/>
              </w:rPr>
            </w:pPr>
          </w:p>
          <w:p w14:paraId="15A3A409" w14:textId="77777777" w:rsidR="00CE6DAC" w:rsidRPr="00690FA9" w:rsidRDefault="00CE6DAC" w:rsidP="00946072">
            <w:pPr>
              <w:pStyle w:val="Normlny0"/>
              <w:jc w:val="center"/>
              <w:rPr>
                <w:sz w:val="18"/>
                <w:szCs w:val="18"/>
              </w:rPr>
            </w:pPr>
          </w:p>
          <w:p w14:paraId="2FE62230" w14:textId="77777777" w:rsidR="00CE6DAC" w:rsidRPr="00690FA9" w:rsidRDefault="00CE6DAC" w:rsidP="00946072">
            <w:pPr>
              <w:pStyle w:val="Normlny0"/>
              <w:jc w:val="center"/>
              <w:rPr>
                <w:sz w:val="18"/>
                <w:szCs w:val="18"/>
              </w:rPr>
            </w:pPr>
          </w:p>
          <w:p w14:paraId="49B29EA6" w14:textId="77777777" w:rsidR="00CE6DAC" w:rsidRPr="00690FA9" w:rsidRDefault="00CE6DAC" w:rsidP="00946072">
            <w:pPr>
              <w:pStyle w:val="Normlny0"/>
              <w:jc w:val="center"/>
              <w:rPr>
                <w:sz w:val="18"/>
                <w:szCs w:val="18"/>
              </w:rPr>
            </w:pPr>
          </w:p>
          <w:p w14:paraId="5F133B9F" w14:textId="24029372"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9F258A7" w14:textId="77777777" w:rsidR="007C5609" w:rsidRPr="00DD457E" w:rsidRDefault="007C5609" w:rsidP="007C5609">
            <w:pPr>
              <w:pStyle w:val="Normlny0"/>
              <w:jc w:val="both"/>
              <w:rPr>
                <w:sz w:val="18"/>
                <w:szCs w:val="18"/>
                <w:lang w:eastAsia="sk-SK"/>
              </w:rPr>
            </w:pPr>
            <w:r w:rsidRPr="00DD457E">
              <w:rPr>
                <w:sz w:val="18"/>
                <w:szCs w:val="18"/>
                <w:lang w:eastAsia="sk-SK"/>
              </w:rPr>
              <w:lastRenderedPageBreak/>
              <w:t>(1) Vdova má nárok na vdovský dôchodok po manželovi, ktorý</w:t>
            </w:r>
          </w:p>
          <w:p w14:paraId="013FD092" w14:textId="77777777" w:rsidR="007C5609" w:rsidRPr="00DD457E" w:rsidRDefault="007C5609" w:rsidP="007C5609">
            <w:pPr>
              <w:pStyle w:val="Normlny0"/>
              <w:jc w:val="both"/>
              <w:rPr>
                <w:sz w:val="18"/>
                <w:szCs w:val="18"/>
                <w:lang w:eastAsia="sk-SK"/>
              </w:rPr>
            </w:pPr>
            <w:r w:rsidRPr="00DD457E">
              <w:rPr>
                <w:sz w:val="18"/>
                <w:szCs w:val="18"/>
                <w:lang w:eastAsia="sk-SK"/>
              </w:rPr>
              <w:t>a) ku dňu smrti bol poberateľom starobného dôchodku, invalidného dôchodku alebo mal nárok na predčasný starobný dôchodok,</w:t>
            </w:r>
          </w:p>
          <w:p w14:paraId="0831129C" w14:textId="77777777" w:rsidR="007C5609" w:rsidRPr="00DD457E" w:rsidRDefault="007C5609" w:rsidP="007C5609">
            <w:pPr>
              <w:pStyle w:val="Normlny0"/>
              <w:jc w:val="both"/>
              <w:rPr>
                <w:sz w:val="18"/>
                <w:szCs w:val="18"/>
                <w:lang w:eastAsia="sk-SK"/>
              </w:rPr>
            </w:pPr>
            <w:r w:rsidRPr="00DD457E">
              <w:rPr>
                <w:sz w:val="18"/>
                <w:szCs w:val="18"/>
                <w:lang w:eastAsia="sk-SK"/>
              </w:rPr>
              <w:t>b) ku dňu smrti splnil podmienky nároku na starobný dôchodok alebo získal počet rokov dôchodkového poistenia na nárok na invalidný dôchodok, alebo</w:t>
            </w:r>
          </w:p>
          <w:p w14:paraId="5DA3AC89" w14:textId="77777777" w:rsidR="007C5609" w:rsidRPr="00DD457E" w:rsidRDefault="007C5609" w:rsidP="007C5609">
            <w:pPr>
              <w:pStyle w:val="Normlny0"/>
              <w:jc w:val="both"/>
              <w:rPr>
                <w:sz w:val="18"/>
                <w:szCs w:val="18"/>
                <w:lang w:eastAsia="sk-SK"/>
              </w:rPr>
            </w:pPr>
            <w:r w:rsidRPr="00DD457E">
              <w:rPr>
                <w:sz w:val="18"/>
                <w:szCs w:val="18"/>
                <w:lang w:eastAsia="sk-SK"/>
              </w:rPr>
              <w:t>c) zomrel v dôsledku pracovného úrazu alebo choroby z povolania.</w:t>
            </w:r>
          </w:p>
          <w:p w14:paraId="6B1EDC25" w14:textId="77777777" w:rsidR="007C5609" w:rsidRPr="00DD457E" w:rsidRDefault="007C5609" w:rsidP="007C5609">
            <w:pPr>
              <w:pStyle w:val="Normlny0"/>
              <w:jc w:val="both"/>
              <w:rPr>
                <w:sz w:val="18"/>
                <w:szCs w:val="18"/>
                <w:lang w:eastAsia="sk-SK"/>
              </w:rPr>
            </w:pPr>
          </w:p>
          <w:p w14:paraId="19F06DD5" w14:textId="77777777" w:rsidR="007C5609" w:rsidRPr="00DD457E" w:rsidRDefault="007C5609" w:rsidP="007C5609">
            <w:pPr>
              <w:pStyle w:val="Normlny0"/>
              <w:jc w:val="both"/>
              <w:rPr>
                <w:sz w:val="18"/>
                <w:szCs w:val="18"/>
                <w:lang w:eastAsia="sk-SK"/>
              </w:rPr>
            </w:pPr>
            <w:r w:rsidRPr="00DD457E">
              <w:rPr>
                <w:sz w:val="18"/>
                <w:szCs w:val="18"/>
                <w:lang w:eastAsia="sk-SK"/>
              </w:rPr>
              <w:t>(2) Vdova má nárok na výplatu vdovského dôchodku počas jedného roka od smrti manžela.</w:t>
            </w:r>
          </w:p>
          <w:p w14:paraId="37B2378E" w14:textId="77777777" w:rsidR="007C5609" w:rsidRPr="00DD457E" w:rsidRDefault="007C5609" w:rsidP="007C5609">
            <w:pPr>
              <w:pStyle w:val="Normlny0"/>
              <w:jc w:val="both"/>
              <w:rPr>
                <w:sz w:val="18"/>
                <w:szCs w:val="18"/>
                <w:lang w:eastAsia="sk-SK"/>
              </w:rPr>
            </w:pPr>
          </w:p>
          <w:p w14:paraId="4B0A1EBF" w14:textId="77777777" w:rsidR="007C5609" w:rsidRPr="00DD457E" w:rsidRDefault="007C5609" w:rsidP="007C5609">
            <w:pPr>
              <w:pStyle w:val="Normlny0"/>
              <w:jc w:val="both"/>
              <w:rPr>
                <w:sz w:val="18"/>
                <w:szCs w:val="18"/>
                <w:lang w:eastAsia="sk-SK"/>
              </w:rPr>
            </w:pPr>
            <w:r w:rsidRPr="00DD457E">
              <w:rPr>
                <w:sz w:val="18"/>
                <w:szCs w:val="18"/>
                <w:lang w:eastAsia="sk-SK"/>
              </w:rPr>
              <w:t>(3) Po uplynutí obdobia uvedeného v odseku 2 má vdova nárok na výplatu vdovského dôchodku, ak</w:t>
            </w:r>
          </w:p>
          <w:p w14:paraId="5E4A6F42" w14:textId="77777777" w:rsidR="007C5609" w:rsidRPr="00DD457E" w:rsidRDefault="007C5609" w:rsidP="007C5609">
            <w:pPr>
              <w:pStyle w:val="Normlny0"/>
              <w:jc w:val="both"/>
              <w:rPr>
                <w:sz w:val="18"/>
                <w:szCs w:val="18"/>
                <w:lang w:eastAsia="sk-SK"/>
              </w:rPr>
            </w:pPr>
            <w:r w:rsidRPr="00DD457E">
              <w:rPr>
                <w:sz w:val="18"/>
                <w:szCs w:val="18"/>
                <w:lang w:eastAsia="sk-SK"/>
              </w:rPr>
              <w:t>a)sa stará o nezaopatrené dieťa,</w:t>
            </w:r>
          </w:p>
          <w:p w14:paraId="689B2A10" w14:textId="77777777" w:rsidR="007C5609" w:rsidRPr="00DD457E" w:rsidRDefault="007C5609" w:rsidP="007C5609">
            <w:pPr>
              <w:pStyle w:val="Normlny0"/>
              <w:jc w:val="both"/>
              <w:rPr>
                <w:sz w:val="18"/>
                <w:szCs w:val="18"/>
                <w:lang w:eastAsia="sk-SK"/>
              </w:rPr>
            </w:pPr>
            <w:r w:rsidRPr="00DD457E">
              <w:rPr>
                <w:sz w:val="18"/>
                <w:szCs w:val="18"/>
                <w:lang w:eastAsia="sk-SK"/>
              </w:rPr>
              <w:t>b) je invalidná z dôvodu poklesu schopnosti vykonávať zárobkovú činnosť o viac ako 70 % alebo</w:t>
            </w:r>
          </w:p>
          <w:p w14:paraId="23A9A804" w14:textId="77777777" w:rsidR="007C5609" w:rsidRPr="00DD457E" w:rsidRDefault="007C5609" w:rsidP="007C5609">
            <w:pPr>
              <w:pStyle w:val="Normlny0"/>
              <w:jc w:val="both"/>
              <w:rPr>
                <w:sz w:val="18"/>
                <w:szCs w:val="18"/>
                <w:lang w:eastAsia="sk-SK"/>
              </w:rPr>
            </w:pPr>
            <w:r w:rsidRPr="00DD457E">
              <w:rPr>
                <w:sz w:val="18"/>
                <w:szCs w:val="18"/>
                <w:lang w:eastAsia="sk-SK"/>
              </w:rPr>
              <w:t>c) vychovala aspoň tri deti,</w:t>
            </w:r>
          </w:p>
          <w:p w14:paraId="3E9F7320" w14:textId="77777777" w:rsidR="007C5609" w:rsidRPr="00DD457E" w:rsidRDefault="007C5609" w:rsidP="007C5609">
            <w:pPr>
              <w:pStyle w:val="Normlny0"/>
              <w:jc w:val="both"/>
              <w:rPr>
                <w:sz w:val="18"/>
                <w:szCs w:val="18"/>
                <w:lang w:eastAsia="sk-SK"/>
              </w:rPr>
            </w:pPr>
            <w:r w:rsidRPr="00DD457E">
              <w:rPr>
                <w:sz w:val="18"/>
                <w:szCs w:val="18"/>
                <w:lang w:eastAsia="sk-SK"/>
              </w:rPr>
              <w:t>d) dovŕšila vek 52 rokov a vychovala dve deti,</w:t>
            </w:r>
          </w:p>
          <w:p w14:paraId="06106C05" w14:textId="77777777" w:rsidR="007C5609" w:rsidRPr="00DD457E" w:rsidRDefault="007C5609" w:rsidP="007C5609">
            <w:pPr>
              <w:pStyle w:val="Normlny0"/>
              <w:jc w:val="both"/>
              <w:rPr>
                <w:sz w:val="18"/>
                <w:szCs w:val="18"/>
                <w:lang w:eastAsia="sk-SK"/>
              </w:rPr>
            </w:pPr>
            <w:r w:rsidRPr="00DD457E">
              <w:rPr>
                <w:sz w:val="18"/>
                <w:szCs w:val="18"/>
                <w:lang w:eastAsia="sk-SK"/>
              </w:rPr>
              <w:t>e) dovŕšila dôchodkový vek.</w:t>
            </w:r>
          </w:p>
          <w:p w14:paraId="3F0CA3AE" w14:textId="77777777" w:rsidR="007C5609" w:rsidRPr="00DD457E" w:rsidRDefault="007C5609" w:rsidP="007C5609">
            <w:pPr>
              <w:pStyle w:val="Normlny0"/>
              <w:jc w:val="both"/>
              <w:rPr>
                <w:sz w:val="18"/>
                <w:szCs w:val="18"/>
                <w:lang w:eastAsia="sk-SK"/>
              </w:rPr>
            </w:pPr>
          </w:p>
          <w:p w14:paraId="62F015F6" w14:textId="77777777" w:rsidR="007C5609" w:rsidRPr="00DD457E" w:rsidRDefault="007C5609" w:rsidP="007C5609">
            <w:pPr>
              <w:pStyle w:val="Normlny0"/>
              <w:jc w:val="both"/>
              <w:rPr>
                <w:sz w:val="18"/>
                <w:szCs w:val="18"/>
                <w:lang w:eastAsia="sk-SK"/>
              </w:rPr>
            </w:pPr>
            <w:r w:rsidRPr="00DD457E">
              <w:rPr>
                <w:sz w:val="18"/>
                <w:szCs w:val="18"/>
                <w:lang w:eastAsia="sk-SK"/>
              </w:rPr>
              <w:t>(4) 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w:t>
            </w:r>
          </w:p>
          <w:p w14:paraId="2F8770B6" w14:textId="77777777" w:rsidR="007C5609" w:rsidRPr="00DD457E" w:rsidRDefault="007C5609" w:rsidP="007C5609">
            <w:pPr>
              <w:pStyle w:val="Normlny0"/>
              <w:jc w:val="both"/>
              <w:rPr>
                <w:sz w:val="18"/>
                <w:szCs w:val="18"/>
                <w:lang w:eastAsia="sk-SK"/>
              </w:rPr>
            </w:pPr>
          </w:p>
          <w:p w14:paraId="79FBB0A2" w14:textId="77777777" w:rsidR="007C5609" w:rsidRPr="00DD457E" w:rsidRDefault="007C5609" w:rsidP="007C5609">
            <w:pPr>
              <w:pStyle w:val="Normlny0"/>
              <w:jc w:val="both"/>
              <w:rPr>
                <w:sz w:val="18"/>
                <w:szCs w:val="18"/>
                <w:lang w:eastAsia="sk-SK"/>
              </w:rPr>
            </w:pPr>
            <w:r w:rsidRPr="00DD457E">
              <w:rPr>
                <w:sz w:val="18"/>
                <w:szCs w:val="18"/>
                <w:lang w:eastAsia="sk-SK"/>
              </w:rPr>
              <w:t>(5) Nárok na vdovský dôchodok zaniká</w:t>
            </w:r>
          </w:p>
          <w:p w14:paraId="47B431BC" w14:textId="77777777" w:rsidR="007C5609" w:rsidRPr="00DD457E" w:rsidRDefault="007C5609" w:rsidP="007C5609">
            <w:pPr>
              <w:pStyle w:val="Normlny0"/>
              <w:jc w:val="both"/>
              <w:rPr>
                <w:sz w:val="18"/>
                <w:szCs w:val="18"/>
                <w:lang w:eastAsia="sk-SK"/>
              </w:rPr>
            </w:pPr>
            <w:r w:rsidRPr="00DD457E">
              <w:rPr>
                <w:sz w:val="18"/>
                <w:szCs w:val="18"/>
                <w:lang w:eastAsia="sk-SK"/>
              </w:rPr>
              <w:t>a) uzatvorením manželstva,</w:t>
            </w:r>
          </w:p>
          <w:p w14:paraId="66E4CEF0" w14:textId="77777777" w:rsidR="007C5609" w:rsidRPr="00DD457E" w:rsidRDefault="007C5609" w:rsidP="007C5609">
            <w:pPr>
              <w:pStyle w:val="Normlny0"/>
              <w:jc w:val="both"/>
              <w:rPr>
                <w:sz w:val="18"/>
                <w:szCs w:val="18"/>
                <w:lang w:eastAsia="sk-SK"/>
              </w:rPr>
            </w:pPr>
            <w:r w:rsidRPr="00DD457E">
              <w:rPr>
                <w:sz w:val="18"/>
                <w:szCs w:val="18"/>
                <w:lang w:eastAsia="sk-SK"/>
              </w:rPr>
              <w:t>b) dňom právoplatnosti rozhodnutia súdu, podľa ktorého vdova úmyselným trestným činom spôsobila smrť manžela.</w:t>
            </w:r>
          </w:p>
          <w:p w14:paraId="72E3BEA0" w14:textId="77777777" w:rsidR="007C5609" w:rsidRPr="00DD457E" w:rsidRDefault="007C5609" w:rsidP="007C5609">
            <w:pPr>
              <w:pStyle w:val="Normlny0"/>
              <w:jc w:val="both"/>
              <w:rPr>
                <w:sz w:val="18"/>
                <w:szCs w:val="18"/>
                <w:lang w:eastAsia="sk-SK"/>
              </w:rPr>
            </w:pPr>
          </w:p>
          <w:p w14:paraId="2615007B" w14:textId="77777777" w:rsidR="007C5609" w:rsidRPr="00DD457E" w:rsidRDefault="007C5609" w:rsidP="007C5609">
            <w:pPr>
              <w:pStyle w:val="Normlny0"/>
              <w:jc w:val="both"/>
              <w:rPr>
                <w:sz w:val="18"/>
                <w:szCs w:val="18"/>
                <w:lang w:eastAsia="sk-SK"/>
              </w:rPr>
            </w:pPr>
            <w:r w:rsidRPr="00DD457E">
              <w:rPr>
                <w:sz w:val="18"/>
                <w:szCs w:val="18"/>
                <w:lang w:eastAsia="sk-SK"/>
              </w:rPr>
              <w:t>(6) Na nárok vdovca na vdovecký dôchodok po manželke platia odseky 1 až 5 rovnako.</w:t>
            </w:r>
          </w:p>
          <w:p w14:paraId="0EC02802" w14:textId="77777777" w:rsidR="007C5609" w:rsidRPr="00DD457E" w:rsidRDefault="007C5609" w:rsidP="007C5609">
            <w:pPr>
              <w:pStyle w:val="Normlny0"/>
              <w:jc w:val="both"/>
              <w:rPr>
                <w:sz w:val="18"/>
                <w:szCs w:val="18"/>
                <w:lang w:eastAsia="sk-SK"/>
              </w:rPr>
            </w:pPr>
          </w:p>
          <w:p w14:paraId="7CCB867A" w14:textId="77777777" w:rsidR="007C5609" w:rsidRPr="00DD457E" w:rsidRDefault="007C5609" w:rsidP="007C5609">
            <w:pPr>
              <w:pStyle w:val="Normlny0"/>
              <w:jc w:val="both"/>
              <w:rPr>
                <w:sz w:val="18"/>
                <w:szCs w:val="18"/>
                <w:lang w:eastAsia="sk-SK"/>
              </w:rPr>
            </w:pPr>
            <w:r w:rsidRPr="00DD457E">
              <w:rPr>
                <w:sz w:val="18"/>
                <w:szCs w:val="18"/>
                <w:lang w:eastAsia="sk-SK"/>
              </w:rPr>
              <w:t>(1) Suma vdovského dôchodku je 60 % starobného dôchodku alebo invalidného dôchodku, na ktorý mal alebo by mal nárok zomretý manžel ku dňu smrti. Ak sú splnené podmienky nároku na dva dôchodky, vdovský dôchodok sa určí z vyššieho dôchodku.</w:t>
            </w:r>
          </w:p>
          <w:p w14:paraId="26F2E78A" w14:textId="77777777" w:rsidR="007C5609" w:rsidRPr="00DD457E" w:rsidRDefault="007C5609" w:rsidP="007C5609">
            <w:pPr>
              <w:pStyle w:val="Normlny0"/>
              <w:jc w:val="both"/>
              <w:rPr>
                <w:sz w:val="18"/>
                <w:szCs w:val="18"/>
                <w:lang w:eastAsia="sk-SK"/>
              </w:rPr>
            </w:pPr>
          </w:p>
          <w:p w14:paraId="4FA95E4A" w14:textId="77777777" w:rsidR="007C5609" w:rsidRPr="00DD457E" w:rsidRDefault="007C5609" w:rsidP="007C5609">
            <w:pPr>
              <w:pStyle w:val="Normlny0"/>
              <w:jc w:val="both"/>
              <w:rPr>
                <w:sz w:val="18"/>
                <w:szCs w:val="18"/>
                <w:lang w:eastAsia="sk-SK"/>
              </w:rPr>
            </w:pPr>
            <w:r w:rsidRPr="00DD457E">
              <w:rPr>
                <w:sz w:val="18"/>
                <w:szCs w:val="18"/>
                <w:lang w:eastAsia="sk-SK"/>
              </w:rPr>
              <w:t>(2) Suma vdovského dôchodku po poistencovi, ktorému bol priznaný predčasný starobný dôchodok, je 60 % predčasného starobného dôchodku, na ktorý mal nárok zomretý manžel ku dňu smrti, ak tento zákon neustanovuje inak.</w:t>
            </w:r>
          </w:p>
          <w:p w14:paraId="2F932FD3" w14:textId="77777777" w:rsidR="007C5609" w:rsidRPr="00DD457E" w:rsidRDefault="007C5609" w:rsidP="007C5609">
            <w:pPr>
              <w:pStyle w:val="Normlny0"/>
              <w:jc w:val="both"/>
              <w:rPr>
                <w:sz w:val="18"/>
                <w:szCs w:val="18"/>
                <w:lang w:eastAsia="sk-SK"/>
              </w:rPr>
            </w:pPr>
          </w:p>
          <w:p w14:paraId="3C9E7D8E" w14:textId="77777777" w:rsidR="007C5609" w:rsidRPr="00DD457E" w:rsidRDefault="007C5609" w:rsidP="007C5609">
            <w:pPr>
              <w:pStyle w:val="Normlny0"/>
              <w:jc w:val="both"/>
              <w:rPr>
                <w:sz w:val="18"/>
                <w:szCs w:val="18"/>
                <w:lang w:eastAsia="sk-SK"/>
              </w:rPr>
            </w:pPr>
            <w:r w:rsidRPr="00DD457E">
              <w:rPr>
                <w:sz w:val="18"/>
                <w:szCs w:val="18"/>
                <w:lang w:eastAsia="sk-SK"/>
              </w:rPr>
              <w:t xml:space="preserve">(3) 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 68 ods. 2 až 4 a zvýšeného podľa § 82, ktorý sa zvýši o 0,5 % za každých začatých 30 dní pred dňom, ku ktorému získal 40 odpracovaných rokov, a o 0,3 % za každých začatých 30 dní odo dňa, ku ktorému získal 40 odpracovaných rokov, počas ktorých netrval nárok na výplatu predčasného starobného </w:t>
            </w:r>
            <w:r w:rsidRPr="00DD457E">
              <w:rPr>
                <w:sz w:val="18"/>
                <w:szCs w:val="18"/>
                <w:lang w:eastAsia="sk-SK"/>
              </w:rPr>
              <w:lastRenderedPageBreak/>
              <w:t>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 69a ods. 2.</w:t>
            </w:r>
          </w:p>
          <w:p w14:paraId="27438A80" w14:textId="77777777" w:rsidR="007C5609" w:rsidRPr="00DD457E" w:rsidRDefault="007C5609" w:rsidP="007C5609">
            <w:pPr>
              <w:pStyle w:val="Normlny0"/>
              <w:jc w:val="both"/>
              <w:rPr>
                <w:sz w:val="18"/>
                <w:szCs w:val="18"/>
                <w:lang w:eastAsia="sk-SK"/>
              </w:rPr>
            </w:pPr>
          </w:p>
          <w:p w14:paraId="65252923" w14:textId="77777777" w:rsidR="007C5609" w:rsidRPr="00DD457E" w:rsidRDefault="007C5609" w:rsidP="007C5609">
            <w:pPr>
              <w:pStyle w:val="Normlny0"/>
              <w:jc w:val="both"/>
              <w:rPr>
                <w:sz w:val="18"/>
                <w:szCs w:val="18"/>
                <w:lang w:eastAsia="sk-SK"/>
              </w:rPr>
            </w:pPr>
            <w:r w:rsidRPr="00DD457E">
              <w:rPr>
                <w:sz w:val="18"/>
                <w:szCs w:val="18"/>
                <w:lang w:eastAsia="sk-SK"/>
              </w:rPr>
              <w:t>(4) Na určenie sumy vdovského dôchodku sa zohľadňuje suma starobného dôchodku a suma invalidného dôchodku bez jej zvýšenia na sumu minimálneho dôchodku.</w:t>
            </w:r>
          </w:p>
          <w:p w14:paraId="5DA81F58" w14:textId="77777777" w:rsidR="007C5609" w:rsidRPr="00DD457E" w:rsidRDefault="007C5609" w:rsidP="007C5609">
            <w:pPr>
              <w:pStyle w:val="Normlny0"/>
              <w:jc w:val="both"/>
              <w:rPr>
                <w:sz w:val="18"/>
                <w:szCs w:val="18"/>
                <w:lang w:eastAsia="sk-SK"/>
              </w:rPr>
            </w:pPr>
          </w:p>
          <w:p w14:paraId="15C767EF" w14:textId="77777777" w:rsidR="007C5609" w:rsidRPr="00DD457E" w:rsidRDefault="007C5609" w:rsidP="007C5609">
            <w:pPr>
              <w:pStyle w:val="Normlny0"/>
              <w:jc w:val="both"/>
              <w:rPr>
                <w:sz w:val="18"/>
                <w:szCs w:val="18"/>
                <w:lang w:eastAsia="sk-SK"/>
              </w:rPr>
            </w:pPr>
            <w:r w:rsidRPr="00DD457E">
              <w:rPr>
                <w:sz w:val="18"/>
                <w:szCs w:val="18"/>
                <w:lang w:eastAsia="sk-SK"/>
              </w:rPr>
              <w:t>(5) Na určenie sumy vdoveckého dôchodku platia odseky 1 až 4 rovnako.</w:t>
            </w:r>
          </w:p>
          <w:p w14:paraId="1DEB040F" w14:textId="77777777" w:rsidR="007C5609" w:rsidRPr="00DD457E" w:rsidRDefault="007C5609" w:rsidP="007C5609">
            <w:pPr>
              <w:pStyle w:val="Normlny0"/>
              <w:jc w:val="both"/>
              <w:rPr>
                <w:sz w:val="18"/>
                <w:szCs w:val="18"/>
                <w:lang w:eastAsia="sk-SK"/>
              </w:rPr>
            </w:pPr>
          </w:p>
          <w:p w14:paraId="5C076AD2" w14:textId="77777777" w:rsidR="007C5609" w:rsidRPr="00DD457E" w:rsidRDefault="007C5609" w:rsidP="007C5609">
            <w:pPr>
              <w:pStyle w:val="Normlny0"/>
              <w:jc w:val="both"/>
              <w:rPr>
                <w:sz w:val="18"/>
                <w:szCs w:val="18"/>
                <w:lang w:eastAsia="sk-SK"/>
              </w:rPr>
            </w:pPr>
            <w:r w:rsidRPr="00DD457E">
              <w:rPr>
                <w:sz w:val="18"/>
                <w:szCs w:val="18"/>
                <w:lang w:eastAsia="sk-SK"/>
              </w:rPr>
              <w:t>(1) 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w:t>
            </w:r>
          </w:p>
          <w:p w14:paraId="2399DD0C" w14:textId="77777777" w:rsidR="007C5609" w:rsidRPr="00DD457E" w:rsidRDefault="007C5609" w:rsidP="007C5609">
            <w:pPr>
              <w:pStyle w:val="Normlny0"/>
              <w:jc w:val="both"/>
              <w:rPr>
                <w:sz w:val="18"/>
                <w:szCs w:val="18"/>
                <w:lang w:eastAsia="sk-SK"/>
              </w:rPr>
            </w:pPr>
          </w:p>
          <w:p w14:paraId="60C1D845" w14:textId="77777777" w:rsidR="007C5609" w:rsidRPr="00DD457E" w:rsidRDefault="007C5609" w:rsidP="007C5609">
            <w:pPr>
              <w:pStyle w:val="Normlny0"/>
              <w:jc w:val="both"/>
              <w:rPr>
                <w:sz w:val="18"/>
                <w:szCs w:val="18"/>
                <w:lang w:eastAsia="sk-SK"/>
              </w:rPr>
            </w:pPr>
            <w:r w:rsidRPr="00DD457E">
              <w:rPr>
                <w:sz w:val="18"/>
                <w:szCs w:val="18"/>
                <w:lang w:eastAsia="sk-SK"/>
              </w:rPr>
              <w:t>(2) Nárok na sirotský dôchodok nevzniká nezaopatrenému dieťaťu v pestúnskej starostlivosti po pestúnovi alebo po jeho manželovi.</w:t>
            </w:r>
          </w:p>
          <w:p w14:paraId="0792B0C7" w14:textId="77777777" w:rsidR="007C5609" w:rsidRPr="00DD457E" w:rsidRDefault="007C5609" w:rsidP="007C5609">
            <w:pPr>
              <w:pStyle w:val="Normlny0"/>
              <w:jc w:val="both"/>
              <w:rPr>
                <w:sz w:val="18"/>
                <w:szCs w:val="18"/>
                <w:lang w:eastAsia="sk-SK"/>
              </w:rPr>
            </w:pPr>
          </w:p>
          <w:p w14:paraId="21947060" w14:textId="77777777" w:rsidR="007C5609" w:rsidRPr="00DD457E" w:rsidRDefault="007C5609" w:rsidP="007C5609">
            <w:pPr>
              <w:pStyle w:val="Normlny0"/>
              <w:jc w:val="both"/>
              <w:rPr>
                <w:sz w:val="18"/>
                <w:szCs w:val="18"/>
                <w:lang w:eastAsia="sk-SK"/>
              </w:rPr>
            </w:pPr>
            <w:r w:rsidRPr="00DD457E">
              <w:rPr>
                <w:sz w:val="18"/>
                <w:szCs w:val="18"/>
                <w:lang w:eastAsia="sk-SK"/>
              </w:rPr>
              <w:t>(3) 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w:t>
            </w:r>
          </w:p>
          <w:p w14:paraId="56A7E18C" w14:textId="77777777" w:rsidR="007C5609" w:rsidRPr="00DD457E" w:rsidRDefault="007C5609" w:rsidP="007C5609">
            <w:pPr>
              <w:pStyle w:val="Normlny0"/>
              <w:jc w:val="both"/>
              <w:rPr>
                <w:sz w:val="18"/>
                <w:szCs w:val="18"/>
                <w:lang w:eastAsia="sk-SK"/>
              </w:rPr>
            </w:pPr>
          </w:p>
          <w:p w14:paraId="0184AD6D" w14:textId="77777777" w:rsidR="007C5609" w:rsidRPr="00DD457E" w:rsidRDefault="007C5609" w:rsidP="007C5609">
            <w:pPr>
              <w:pStyle w:val="Normlny0"/>
              <w:jc w:val="both"/>
              <w:rPr>
                <w:sz w:val="18"/>
                <w:szCs w:val="18"/>
                <w:lang w:eastAsia="sk-SK"/>
              </w:rPr>
            </w:pPr>
            <w:r w:rsidRPr="00DD457E">
              <w:rPr>
                <w:sz w:val="18"/>
                <w:szCs w:val="18"/>
                <w:lang w:eastAsia="sk-SK"/>
              </w:rPr>
              <w:t>(4) Nárok na sirotský dôchodok zaniká dňom právoplatnosti rozhodnutia súdu, podľa ktorého nezaopatrené dieťa úmyselne spôsobilo smrť fyzickej osoby, po ktorej vznikol nárok na sirotský dôchodok.</w:t>
            </w:r>
          </w:p>
          <w:p w14:paraId="59FDE1D9" w14:textId="77777777" w:rsidR="007C5609" w:rsidRPr="00DD457E" w:rsidRDefault="007C5609" w:rsidP="007C5609">
            <w:pPr>
              <w:pStyle w:val="Normlny0"/>
              <w:jc w:val="both"/>
              <w:rPr>
                <w:sz w:val="18"/>
                <w:szCs w:val="18"/>
                <w:lang w:eastAsia="sk-SK"/>
              </w:rPr>
            </w:pPr>
          </w:p>
          <w:p w14:paraId="7BCE24F6" w14:textId="77777777" w:rsidR="007C5609" w:rsidRPr="00DD457E" w:rsidRDefault="007C5609" w:rsidP="007C5609">
            <w:pPr>
              <w:pStyle w:val="Normlny0"/>
              <w:jc w:val="both"/>
              <w:rPr>
                <w:sz w:val="18"/>
                <w:szCs w:val="18"/>
                <w:lang w:eastAsia="sk-SK"/>
              </w:rPr>
            </w:pPr>
            <w:r w:rsidRPr="00DD457E">
              <w:rPr>
                <w:sz w:val="18"/>
                <w:szCs w:val="18"/>
                <w:lang w:eastAsia="sk-SK"/>
              </w:rPr>
              <w:t>(5) Nárok na sirotský dôchodok zaniká vždy dovŕšením 26. roku veku dieťaťa.</w:t>
            </w:r>
          </w:p>
          <w:p w14:paraId="2E6CE296" w14:textId="77777777" w:rsidR="007C5609" w:rsidRPr="00DD457E" w:rsidRDefault="007C5609" w:rsidP="007C5609">
            <w:pPr>
              <w:pStyle w:val="Normlny0"/>
              <w:jc w:val="both"/>
              <w:rPr>
                <w:sz w:val="18"/>
                <w:szCs w:val="18"/>
                <w:lang w:eastAsia="sk-SK"/>
              </w:rPr>
            </w:pPr>
          </w:p>
          <w:p w14:paraId="223D59A7" w14:textId="77777777" w:rsidR="007C5609" w:rsidRPr="00DD457E" w:rsidRDefault="007C5609" w:rsidP="007C5609">
            <w:pPr>
              <w:pStyle w:val="Normlny0"/>
              <w:jc w:val="both"/>
              <w:rPr>
                <w:sz w:val="18"/>
                <w:szCs w:val="18"/>
                <w:lang w:eastAsia="sk-SK"/>
              </w:rPr>
            </w:pPr>
            <w:r w:rsidRPr="00DD457E">
              <w:rPr>
                <w:sz w:val="18"/>
                <w:szCs w:val="18"/>
                <w:lang w:eastAsia="sk-SK"/>
              </w:rPr>
              <w:t>(1) Suma sirotského dôchodku je 40 % starobného dôchodku alebo invalidného dôchodku, na ktorý mal alebo by mal nárok rodič alebo osvojiteľ dieťaťa, ktorého smrťou vznikol nezaopatrenému dieťaťu nárok na sirotský dôchodok.</w:t>
            </w:r>
          </w:p>
          <w:p w14:paraId="26A5283F" w14:textId="77777777" w:rsidR="007C5609" w:rsidRPr="00DD457E" w:rsidRDefault="007C5609" w:rsidP="007C5609">
            <w:pPr>
              <w:pStyle w:val="Normlny0"/>
              <w:jc w:val="both"/>
              <w:rPr>
                <w:sz w:val="18"/>
                <w:szCs w:val="18"/>
                <w:lang w:eastAsia="sk-SK"/>
              </w:rPr>
            </w:pPr>
          </w:p>
          <w:p w14:paraId="2905C4CA" w14:textId="77777777" w:rsidR="007C5609" w:rsidRPr="00DD457E" w:rsidRDefault="007C5609" w:rsidP="007C5609">
            <w:pPr>
              <w:pStyle w:val="Normlny0"/>
              <w:jc w:val="both"/>
              <w:rPr>
                <w:sz w:val="18"/>
                <w:szCs w:val="18"/>
                <w:lang w:eastAsia="sk-SK"/>
              </w:rPr>
            </w:pPr>
            <w:r w:rsidRPr="00DD457E">
              <w:rPr>
                <w:sz w:val="18"/>
                <w:szCs w:val="18"/>
                <w:lang w:eastAsia="sk-SK"/>
              </w:rPr>
              <w:t xml:space="preserve">(2) Suma sirotského dôchodku po poistencovi, ktorému bol priznaný predčasný starobný dôchodok, je 40 % predčasného </w:t>
            </w:r>
            <w:r w:rsidRPr="00DD457E">
              <w:rPr>
                <w:sz w:val="18"/>
                <w:szCs w:val="18"/>
                <w:lang w:eastAsia="sk-SK"/>
              </w:rPr>
              <w:lastRenderedPageBreak/>
              <w:t>starobného dôchodku, na ktorý mal nárok zomretý rodič alebo osvojiteľ dieťaťa ku dňu smrti, ak tento zákon neustanovuje inak.</w:t>
            </w:r>
          </w:p>
          <w:p w14:paraId="5D5B534C" w14:textId="77777777" w:rsidR="007C5609" w:rsidRPr="00DD457E" w:rsidRDefault="007C5609" w:rsidP="007C5609">
            <w:pPr>
              <w:pStyle w:val="Normlny0"/>
              <w:jc w:val="both"/>
              <w:rPr>
                <w:sz w:val="18"/>
                <w:szCs w:val="18"/>
                <w:lang w:eastAsia="sk-SK"/>
              </w:rPr>
            </w:pPr>
          </w:p>
          <w:p w14:paraId="13976341" w14:textId="77777777" w:rsidR="007C5609" w:rsidRPr="00DD457E" w:rsidRDefault="007C5609" w:rsidP="007C5609">
            <w:pPr>
              <w:pStyle w:val="Normlny0"/>
              <w:jc w:val="both"/>
              <w:rPr>
                <w:sz w:val="18"/>
                <w:szCs w:val="18"/>
                <w:lang w:eastAsia="sk-SK"/>
              </w:rPr>
            </w:pPr>
            <w:r w:rsidRPr="00DD457E">
              <w:rPr>
                <w:sz w:val="18"/>
                <w:szCs w:val="18"/>
                <w:lang w:eastAsia="sk-SK"/>
              </w:rPr>
              <w:t>(3) 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 68 ods. 2 až 4 a zvýšeného podľa § 82,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 69a ods. 2.</w:t>
            </w:r>
          </w:p>
          <w:p w14:paraId="31C76385" w14:textId="77777777" w:rsidR="007C5609" w:rsidRPr="00DD457E" w:rsidRDefault="007C5609" w:rsidP="007C5609">
            <w:pPr>
              <w:pStyle w:val="Normlny0"/>
              <w:jc w:val="both"/>
              <w:rPr>
                <w:sz w:val="18"/>
                <w:szCs w:val="18"/>
                <w:lang w:eastAsia="sk-SK"/>
              </w:rPr>
            </w:pPr>
          </w:p>
          <w:p w14:paraId="4941B3EA" w14:textId="77777777" w:rsidR="007C5609" w:rsidRPr="00DD457E" w:rsidRDefault="007C5609" w:rsidP="007C5609">
            <w:pPr>
              <w:pStyle w:val="Normlny0"/>
              <w:jc w:val="both"/>
              <w:rPr>
                <w:sz w:val="18"/>
                <w:szCs w:val="18"/>
                <w:lang w:eastAsia="sk-SK"/>
              </w:rPr>
            </w:pPr>
            <w:r w:rsidRPr="00DD457E">
              <w:rPr>
                <w:sz w:val="18"/>
                <w:szCs w:val="18"/>
                <w:lang w:eastAsia="sk-SK"/>
              </w:rPr>
              <w:t>(4) Ak zomretý rodič alebo osvojiteľ dieťaťa splnil podmienky nároku na dva dôchodky, sirotský dôchodok sa určí z vyššieho dôchodku.</w:t>
            </w:r>
          </w:p>
          <w:p w14:paraId="78A00699" w14:textId="77777777" w:rsidR="007C5609" w:rsidRPr="00DD457E" w:rsidRDefault="007C5609" w:rsidP="007C5609">
            <w:pPr>
              <w:pStyle w:val="Normlny0"/>
              <w:jc w:val="both"/>
              <w:rPr>
                <w:sz w:val="18"/>
                <w:szCs w:val="18"/>
                <w:lang w:eastAsia="sk-SK"/>
              </w:rPr>
            </w:pPr>
          </w:p>
          <w:p w14:paraId="2E2A1FAF" w14:textId="77777777" w:rsidR="007C5609" w:rsidRPr="00DD457E" w:rsidRDefault="007C5609" w:rsidP="007C5609">
            <w:pPr>
              <w:pStyle w:val="Normlny0"/>
              <w:jc w:val="both"/>
              <w:rPr>
                <w:sz w:val="18"/>
                <w:szCs w:val="18"/>
                <w:lang w:eastAsia="sk-SK"/>
              </w:rPr>
            </w:pPr>
            <w:r w:rsidRPr="00DD457E">
              <w:rPr>
                <w:sz w:val="18"/>
                <w:szCs w:val="18"/>
                <w:lang w:eastAsia="sk-SK"/>
              </w:rPr>
              <w:t>(5) Na určenie sumy sirotského dôchodku sa zohľadňuje suma starobného dôchodku a suma invalidného dôchodku bez jej zvýšenia na sumu minimálneho dôchodku.</w:t>
            </w:r>
          </w:p>
          <w:p w14:paraId="210E390B" w14:textId="77777777" w:rsidR="007C5609" w:rsidRPr="00DD457E" w:rsidRDefault="007C5609" w:rsidP="007C5609">
            <w:pPr>
              <w:pStyle w:val="Normlny0"/>
              <w:jc w:val="both"/>
              <w:rPr>
                <w:sz w:val="18"/>
                <w:szCs w:val="18"/>
                <w:lang w:eastAsia="sk-SK"/>
              </w:rPr>
            </w:pPr>
          </w:p>
          <w:p w14:paraId="39AF24E0" w14:textId="77777777" w:rsidR="007C5609" w:rsidRPr="00DD457E" w:rsidRDefault="007C5609" w:rsidP="007C5609">
            <w:pPr>
              <w:pStyle w:val="Normlny0"/>
              <w:jc w:val="both"/>
              <w:rPr>
                <w:sz w:val="18"/>
                <w:szCs w:val="18"/>
                <w:lang w:eastAsia="sk-SK"/>
              </w:rPr>
            </w:pPr>
            <w:r w:rsidRPr="00DD457E">
              <w:rPr>
                <w:sz w:val="18"/>
                <w:szCs w:val="18"/>
                <w:lang w:eastAsia="sk-SK"/>
              </w:rPr>
              <w:t>(1) 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w:t>
            </w:r>
          </w:p>
          <w:p w14:paraId="0F2682F7" w14:textId="77777777" w:rsidR="007C5609" w:rsidRPr="00DD457E" w:rsidRDefault="007C5609" w:rsidP="007C5609">
            <w:pPr>
              <w:pStyle w:val="Normlny0"/>
              <w:jc w:val="both"/>
              <w:rPr>
                <w:sz w:val="18"/>
                <w:szCs w:val="18"/>
                <w:lang w:eastAsia="sk-SK"/>
              </w:rPr>
            </w:pPr>
          </w:p>
          <w:p w14:paraId="537AEC2F" w14:textId="77777777" w:rsidR="007C5609" w:rsidRPr="00DD457E" w:rsidRDefault="007C5609" w:rsidP="007C5609">
            <w:pPr>
              <w:pStyle w:val="Normlny0"/>
              <w:jc w:val="both"/>
              <w:rPr>
                <w:sz w:val="18"/>
                <w:szCs w:val="18"/>
                <w:lang w:eastAsia="sk-SK"/>
              </w:rPr>
            </w:pPr>
            <w:r w:rsidRPr="00DD457E">
              <w:rPr>
                <w:sz w:val="18"/>
                <w:szCs w:val="18"/>
                <w:lang w:eastAsia="sk-SK"/>
              </w:rPr>
              <w:t>(2) Pozostalostná úrazová renta sa vypláca v období, počas ktorého mala trvať vyživovacia povinnosť uvedená v odseku 1.</w:t>
            </w:r>
          </w:p>
          <w:p w14:paraId="2DC3B898" w14:textId="77777777" w:rsidR="007C5609" w:rsidRPr="00DD457E" w:rsidRDefault="007C5609" w:rsidP="007C5609">
            <w:pPr>
              <w:pStyle w:val="Normlny0"/>
              <w:jc w:val="both"/>
              <w:rPr>
                <w:sz w:val="18"/>
                <w:szCs w:val="18"/>
                <w:lang w:eastAsia="sk-SK"/>
              </w:rPr>
            </w:pPr>
          </w:p>
          <w:p w14:paraId="488D59D0" w14:textId="77777777" w:rsidR="007C5609" w:rsidRPr="00DD457E" w:rsidRDefault="007C5609" w:rsidP="007C5609">
            <w:pPr>
              <w:pStyle w:val="Normlny0"/>
              <w:jc w:val="both"/>
              <w:rPr>
                <w:sz w:val="18"/>
                <w:szCs w:val="18"/>
                <w:lang w:eastAsia="sk-SK"/>
              </w:rPr>
            </w:pPr>
            <w:r w:rsidRPr="00DD457E">
              <w:rPr>
                <w:sz w:val="18"/>
                <w:szCs w:val="18"/>
                <w:lang w:eastAsia="sk-SK"/>
              </w:rPr>
              <w:t>(3) Nárok na pozostalostnú úrazovú rentu nevzniká fyzickej osobe, ktorej z dôvodu smrti poškodeného vznikol nárok na jednorazové odškodnenie.</w:t>
            </w:r>
          </w:p>
          <w:p w14:paraId="71BB5C0C" w14:textId="77777777" w:rsidR="007C5609" w:rsidRPr="00DD457E" w:rsidRDefault="007C5609" w:rsidP="007C5609">
            <w:pPr>
              <w:pStyle w:val="Normlny0"/>
              <w:jc w:val="both"/>
              <w:rPr>
                <w:sz w:val="18"/>
                <w:szCs w:val="18"/>
                <w:lang w:eastAsia="sk-SK"/>
              </w:rPr>
            </w:pPr>
          </w:p>
          <w:p w14:paraId="3BC7303F" w14:textId="77777777" w:rsidR="007C5609" w:rsidRPr="00DD457E" w:rsidRDefault="007C5609" w:rsidP="007C5609">
            <w:pPr>
              <w:pStyle w:val="Normlny0"/>
              <w:jc w:val="both"/>
              <w:rPr>
                <w:sz w:val="18"/>
                <w:szCs w:val="18"/>
                <w:lang w:eastAsia="sk-SK"/>
              </w:rPr>
            </w:pPr>
            <w:r w:rsidRPr="00DD457E">
              <w:rPr>
                <w:sz w:val="18"/>
                <w:szCs w:val="18"/>
                <w:lang w:eastAsia="sk-SK"/>
              </w:rPr>
              <w:t>(4) Nárok na pozostalostnú úrazovú rentu zaniká dňom, v ktorom by poškodený dovŕšil dôchodkový vek.</w:t>
            </w:r>
          </w:p>
          <w:p w14:paraId="6392AC56" w14:textId="77777777" w:rsidR="007C5609" w:rsidRPr="00DD457E" w:rsidRDefault="007C5609" w:rsidP="007C5609">
            <w:pPr>
              <w:pStyle w:val="Normlny0"/>
              <w:jc w:val="both"/>
              <w:rPr>
                <w:sz w:val="18"/>
                <w:szCs w:val="18"/>
                <w:lang w:eastAsia="sk-SK"/>
              </w:rPr>
            </w:pPr>
          </w:p>
          <w:p w14:paraId="0CEA5C13" w14:textId="77777777" w:rsidR="007C5609" w:rsidRPr="00DD457E" w:rsidRDefault="007C5609" w:rsidP="007C5609">
            <w:pPr>
              <w:pStyle w:val="Normlny0"/>
              <w:jc w:val="both"/>
              <w:rPr>
                <w:sz w:val="18"/>
                <w:szCs w:val="18"/>
                <w:lang w:eastAsia="sk-SK"/>
              </w:rPr>
            </w:pPr>
            <w:r w:rsidRPr="00DD457E">
              <w:rPr>
                <w:sz w:val="18"/>
                <w:szCs w:val="18"/>
                <w:lang w:eastAsia="sk-SK"/>
              </w:rPr>
              <w:t>(1) Mesačná suma pozostalostnej úrazovej renty sa určí vo výške výživného alebo príspevku na výživu, ktoré bol poškodený povinný platiť ku dňu svojej smrti.</w:t>
            </w:r>
          </w:p>
          <w:p w14:paraId="15DB0FE9" w14:textId="77777777" w:rsidR="007C5609" w:rsidRPr="00DD457E" w:rsidRDefault="007C5609" w:rsidP="007C5609">
            <w:pPr>
              <w:pStyle w:val="Normlny0"/>
              <w:jc w:val="both"/>
              <w:rPr>
                <w:sz w:val="18"/>
                <w:szCs w:val="18"/>
                <w:lang w:eastAsia="sk-SK"/>
              </w:rPr>
            </w:pPr>
          </w:p>
          <w:p w14:paraId="0FFE0A4E" w14:textId="77777777" w:rsidR="007C5609" w:rsidRPr="00DD457E" w:rsidRDefault="007C5609" w:rsidP="007C5609">
            <w:pPr>
              <w:pStyle w:val="Normlny0"/>
              <w:jc w:val="both"/>
              <w:rPr>
                <w:sz w:val="18"/>
                <w:szCs w:val="18"/>
                <w:lang w:eastAsia="sk-SK"/>
              </w:rPr>
            </w:pPr>
            <w:r w:rsidRPr="00DD457E">
              <w:rPr>
                <w:sz w:val="18"/>
                <w:szCs w:val="18"/>
                <w:lang w:eastAsia="sk-SK"/>
              </w:rPr>
              <w:t xml:space="preserve">(2) Suma pozostalostnej úrazovej renty alebo úhrn súm </w:t>
            </w:r>
            <w:r w:rsidRPr="00DD457E">
              <w:rPr>
                <w:sz w:val="18"/>
                <w:szCs w:val="18"/>
                <w:lang w:eastAsia="sk-SK"/>
              </w:rPr>
              <w:lastRenderedPageBreak/>
              <w:t>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w:t>
            </w:r>
          </w:p>
          <w:p w14:paraId="1FDE0FB4" w14:textId="77777777" w:rsidR="007C5609" w:rsidRPr="00DD457E" w:rsidRDefault="007C5609" w:rsidP="007C5609">
            <w:pPr>
              <w:pStyle w:val="Normlny0"/>
              <w:jc w:val="both"/>
              <w:rPr>
                <w:sz w:val="18"/>
                <w:szCs w:val="18"/>
                <w:lang w:eastAsia="sk-SK"/>
              </w:rPr>
            </w:pPr>
          </w:p>
          <w:p w14:paraId="250D3D2A" w14:textId="77777777" w:rsidR="007C5609" w:rsidRPr="00DD457E" w:rsidRDefault="007C5609" w:rsidP="007C5609">
            <w:pPr>
              <w:pStyle w:val="Normlny0"/>
              <w:jc w:val="both"/>
              <w:rPr>
                <w:sz w:val="18"/>
                <w:szCs w:val="18"/>
                <w:lang w:eastAsia="sk-SK"/>
              </w:rPr>
            </w:pPr>
            <w:r w:rsidRPr="00DD457E">
              <w:rPr>
                <w:sz w:val="18"/>
                <w:szCs w:val="18"/>
                <w:lang w:eastAsia="sk-SK"/>
              </w:rPr>
              <w:t>(3) Na zvyšovanie pozostalostnej úrazovej renty platí § 89 ods. 8 rovnako.</w:t>
            </w:r>
          </w:p>
          <w:p w14:paraId="07F046C2" w14:textId="77777777" w:rsidR="007C5609" w:rsidRPr="00DD457E" w:rsidRDefault="007C5609" w:rsidP="007C5609">
            <w:pPr>
              <w:pStyle w:val="Normlny0"/>
              <w:jc w:val="both"/>
              <w:rPr>
                <w:sz w:val="18"/>
                <w:szCs w:val="18"/>
                <w:lang w:eastAsia="sk-SK"/>
              </w:rPr>
            </w:pPr>
          </w:p>
          <w:p w14:paraId="27D7336E" w14:textId="77777777" w:rsidR="007C5609" w:rsidRPr="00DD457E" w:rsidRDefault="007C5609" w:rsidP="007C5609">
            <w:pPr>
              <w:pStyle w:val="Normlny0"/>
              <w:jc w:val="both"/>
              <w:rPr>
                <w:sz w:val="18"/>
                <w:szCs w:val="18"/>
                <w:lang w:eastAsia="sk-SK"/>
              </w:rPr>
            </w:pPr>
            <w:r w:rsidRPr="00DD457E">
              <w:rPr>
                <w:sz w:val="18"/>
                <w:szCs w:val="18"/>
                <w:lang w:eastAsia="sk-SK"/>
              </w:rPr>
              <w:t>(1) Manžel, manželka a nezaopatrené dieťa poškodeného, ktorý zomrel v dôsledku pracovného úrazu alebo choroby z povolania, majú nárok na jednorazové odškodnenie.</w:t>
            </w:r>
          </w:p>
          <w:p w14:paraId="05DCCA39" w14:textId="77777777" w:rsidR="007C5609" w:rsidRPr="00DD457E" w:rsidRDefault="007C5609" w:rsidP="007C5609">
            <w:pPr>
              <w:pStyle w:val="Normlny0"/>
              <w:jc w:val="both"/>
              <w:rPr>
                <w:sz w:val="18"/>
                <w:szCs w:val="18"/>
                <w:lang w:eastAsia="sk-SK"/>
              </w:rPr>
            </w:pPr>
          </w:p>
          <w:p w14:paraId="02469639" w14:textId="77777777" w:rsidR="007C5609" w:rsidRPr="00DD457E" w:rsidRDefault="007C5609" w:rsidP="007C5609">
            <w:pPr>
              <w:pStyle w:val="Normlny0"/>
              <w:jc w:val="both"/>
              <w:rPr>
                <w:sz w:val="18"/>
                <w:szCs w:val="18"/>
                <w:lang w:eastAsia="sk-SK"/>
              </w:rPr>
            </w:pPr>
            <w:r w:rsidRPr="00DD457E">
              <w:rPr>
                <w:sz w:val="18"/>
                <w:szCs w:val="18"/>
                <w:lang w:eastAsia="sk-SK"/>
              </w:rPr>
              <w:t>(2) Suma jednorazového odškodnenia manžela alebo manželky je 730-násobok denného vymeriavacieho základu, najviac 46 485,40 eura.</w:t>
            </w:r>
          </w:p>
          <w:p w14:paraId="68FDADF2" w14:textId="77777777" w:rsidR="007C5609" w:rsidRPr="00DD457E" w:rsidRDefault="007C5609" w:rsidP="007C5609">
            <w:pPr>
              <w:pStyle w:val="Normlny0"/>
              <w:jc w:val="both"/>
              <w:rPr>
                <w:sz w:val="18"/>
                <w:szCs w:val="18"/>
                <w:lang w:eastAsia="sk-SK"/>
              </w:rPr>
            </w:pPr>
          </w:p>
          <w:p w14:paraId="67070151" w14:textId="77777777" w:rsidR="007C5609" w:rsidRPr="00DD457E" w:rsidRDefault="007C5609" w:rsidP="007C5609">
            <w:pPr>
              <w:pStyle w:val="Normlny0"/>
              <w:jc w:val="both"/>
              <w:rPr>
                <w:sz w:val="18"/>
                <w:szCs w:val="18"/>
                <w:lang w:eastAsia="sk-SK"/>
              </w:rPr>
            </w:pPr>
            <w:r w:rsidRPr="00DD457E">
              <w:rPr>
                <w:sz w:val="18"/>
                <w:szCs w:val="18"/>
                <w:lang w:eastAsia="sk-SK"/>
              </w:rPr>
              <w:t>(3) 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w:t>
            </w:r>
          </w:p>
          <w:p w14:paraId="12CA808E" w14:textId="77777777" w:rsidR="007C5609" w:rsidRPr="00DD457E" w:rsidRDefault="007C5609" w:rsidP="007C5609">
            <w:pPr>
              <w:pStyle w:val="Normlny0"/>
              <w:jc w:val="both"/>
              <w:rPr>
                <w:sz w:val="18"/>
                <w:szCs w:val="18"/>
                <w:lang w:eastAsia="sk-SK"/>
              </w:rPr>
            </w:pPr>
          </w:p>
          <w:p w14:paraId="7DB29249" w14:textId="77777777" w:rsidR="007C5609" w:rsidRPr="00DD457E" w:rsidRDefault="007C5609" w:rsidP="007C5609">
            <w:pPr>
              <w:pStyle w:val="Normlny0"/>
              <w:jc w:val="both"/>
              <w:rPr>
                <w:sz w:val="18"/>
                <w:szCs w:val="18"/>
                <w:lang w:eastAsia="sk-SK"/>
              </w:rPr>
            </w:pPr>
            <w:r w:rsidRPr="00DD457E">
              <w:rPr>
                <w:sz w:val="18"/>
                <w:szCs w:val="18"/>
                <w:lang w:eastAsia="sk-SK"/>
              </w:rPr>
              <w:t>(4) Sumy uvedené v odsekoch 2 a 3 platné k 31. decembru kalendárneho roka sa zvyšujú vždy od 1. januára nasledujúceho kalendárneho roka o percento zvýšenia úrazovej renty podľa § 89 ods. 8.</w:t>
            </w:r>
          </w:p>
          <w:p w14:paraId="46A2FE65" w14:textId="77777777" w:rsidR="007C5609" w:rsidRPr="00DD457E" w:rsidRDefault="007C5609" w:rsidP="007C5609">
            <w:pPr>
              <w:pStyle w:val="Normlny0"/>
              <w:jc w:val="both"/>
              <w:rPr>
                <w:sz w:val="18"/>
                <w:szCs w:val="18"/>
                <w:lang w:eastAsia="sk-SK"/>
              </w:rPr>
            </w:pPr>
          </w:p>
          <w:p w14:paraId="7606368A" w14:textId="77777777" w:rsidR="007C5609" w:rsidRPr="00DD457E" w:rsidRDefault="007C5609" w:rsidP="007C5609">
            <w:pPr>
              <w:pStyle w:val="Normlny0"/>
              <w:jc w:val="both"/>
              <w:rPr>
                <w:sz w:val="18"/>
                <w:szCs w:val="18"/>
                <w:lang w:eastAsia="sk-SK"/>
              </w:rPr>
            </w:pPr>
            <w:r w:rsidRPr="00DD457E">
              <w:rPr>
                <w:sz w:val="18"/>
                <w:szCs w:val="18"/>
                <w:lang w:eastAsia="sk-SK"/>
              </w:rPr>
              <w:t>(4)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w:t>
            </w:r>
          </w:p>
          <w:p w14:paraId="676741C5" w14:textId="77777777" w:rsidR="007C5609" w:rsidRPr="00DD457E" w:rsidRDefault="007C5609" w:rsidP="007C5609">
            <w:pPr>
              <w:pStyle w:val="Normlny0"/>
              <w:jc w:val="both"/>
              <w:rPr>
                <w:sz w:val="18"/>
                <w:szCs w:val="18"/>
                <w:lang w:eastAsia="sk-SK"/>
              </w:rPr>
            </w:pPr>
          </w:p>
          <w:p w14:paraId="7F53034C" w14:textId="77777777" w:rsidR="007C5609" w:rsidRPr="00DD457E" w:rsidRDefault="007C5609" w:rsidP="007C5609">
            <w:pPr>
              <w:pStyle w:val="Normlny0"/>
              <w:jc w:val="both"/>
              <w:rPr>
                <w:sz w:val="18"/>
                <w:szCs w:val="18"/>
                <w:lang w:eastAsia="sk-SK"/>
              </w:rPr>
            </w:pPr>
            <w:r w:rsidRPr="00DD457E">
              <w:rPr>
                <w:sz w:val="18"/>
                <w:szCs w:val="18"/>
                <w:lang w:eastAsia="sk-SK"/>
              </w:rPr>
              <w:t>(2) Dôchodkové dávky, úrazová renta a pozostalostná úrazová renta sa poukazujú na účet príjemcu dávky v banke alebo v pobočke zahraničnej banky.</w:t>
            </w:r>
            <w:r w:rsidRPr="00DD457E">
              <w:rPr>
                <w:sz w:val="18"/>
                <w:szCs w:val="18"/>
                <w:vertAlign w:val="superscript"/>
                <w:lang w:eastAsia="sk-SK"/>
              </w:rPr>
              <w:t>67)</w:t>
            </w:r>
            <w:r w:rsidRPr="00DD457E">
              <w:rPr>
                <w:sz w:val="18"/>
                <w:szCs w:val="18"/>
                <w:lang w:eastAsia="sk-SK"/>
              </w:rPr>
              <w:t xml:space="preserve"> Na písomnú žiadosť poberateľa týchto dávok sa dávka poukazuje na účet manžela (manželky) v banke alebo v pobočke zahraničnej banky,</w:t>
            </w:r>
            <w:r w:rsidRPr="00DD457E">
              <w:rPr>
                <w:sz w:val="18"/>
                <w:szCs w:val="18"/>
                <w:vertAlign w:val="superscript"/>
                <w:lang w:eastAsia="sk-SK"/>
              </w:rPr>
              <w:t>67)</w:t>
            </w:r>
            <w:r w:rsidRPr="00DD457E">
              <w:rPr>
                <w:sz w:val="18"/>
                <w:szCs w:val="18"/>
                <w:lang w:eastAsia="sk-SK"/>
              </w:rPr>
              <w:t xml:space="preserve">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w:t>
            </w:r>
          </w:p>
          <w:p w14:paraId="2EB2678E" w14:textId="77777777" w:rsidR="007C5609" w:rsidRPr="00DD457E" w:rsidRDefault="007C5609" w:rsidP="007C5609">
            <w:pPr>
              <w:pStyle w:val="Normlny0"/>
              <w:jc w:val="both"/>
              <w:rPr>
                <w:sz w:val="18"/>
                <w:szCs w:val="18"/>
                <w:lang w:eastAsia="sk-SK"/>
              </w:rPr>
            </w:pPr>
            <w:r w:rsidRPr="00DD457E">
              <w:rPr>
                <w:sz w:val="18"/>
                <w:szCs w:val="18"/>
                <w:vertAlign w:val="superscript"/>
                <w:lang w:eastAsia="sk-SK"/>
              </w:rPr>
              <w:lastRenderedPageBreak/>
              <w:t>67)</w:t>
            </w:r>
            <w:r w:rsidRPr="00DD457E">
              <w:rPr>
                <w:sz w:val="18"/>
                <w:szCs w:val="18"/>
                <w:lang w:eastAsia="sk-SK"/>
              </w:rPr>
              <w:t xml:space="preserve"> § 2 ods. 1, 2 a 5 zákona č. 483/2001 Z. z. o bankách a o zmene a doplnení niektorých zákonov.</w:t>
            </w:r>
          </w:p>
          <w:p w14:paraId="0D3B90A0" w14:textId="77777777" w:rsidR="007C5609" w:rsidRPr="00DD457E" w:rsidRDefault="007C5609" w:rsidP="007C5609">
            <w:pPr>
              <w:pStyle w:val="Normlny0"/>
              <w:jc w:val="both"/>
              <w:rPr>
                <w:sz w:val="18"/>
                <w:szCs w:val="18"/>
                <w:lang w:eastAsia="sk-SK"/>
              </w:rPr>
            </w:pPr>
          </w:p>
          <w:p w14:paraId="4127FC07" w14:textId="77777777" w:rsidR="007C5609" w:rsidRPr="00DD457E" w:rsidRDefault="007C5609" w:rsidP="007C5609">
            <w:pPr>
              <w:autoSpaceDE/>
              <w:autoSpaceDN/>
              <w:jc w:val="both"/>
              <w:rPr>
                <w:sz w:val="18"/>
                <w:szCs w:val="18"/>
              </w:rPr>
            </w:pPr>
            <w:r w:rsidRPr="00DD457E">
              <w:rPr>
                <w:sz w:val="18"/>
                <w:szCs w:val="18"/>
              </w:rPr>
              <w:t>(2) Rovnaké postavenie v právnych vzťahoch vznikajúcich podľa tohto zákona ako občan Slovenskej republiky má aj</w:t>
            </w:r>
          </w:p>
          <w:p w14:paraId="35FC7155" w14:textId="77777777" w:rsidR="007C5609" w:rsidRPr="00DD457E" w:rsidRDefault="007C5609" w:rsidP="007C5609">
            <w:pPr>
              <w:autoSpaceDE/>
              <w:autoSpaceDN/>
              <w:jc w:val="both"/>
              <w:rPr>
                <w:sz w:val="18"/>
                <w:szCs w:val="18"/>
              </w:rPr>
            </w:pPr>
            <w:r w:rsidRPr="00DD457E">
              <w:rPr>
                <w:sz w:val="18"/>
                <w:szCs w:val="18"/>
              </w:rPr>
              <w:t>e) štátny príslušník tretej krajiny, ktorý má v Slovenskej republike udelený pobyt štátneho príslušníka tretej krajiny s priznaným postavením osoby s dlhodobým pobytom Európskej únie</w:t>
            </w:r>
            <w:r w:rsidRPr="00DD457E">
              <w:rPr>
                <w:sz w:val="18"/>
                <w:szCs w:val="18"/>
                <w:vertAlign w:val="superscript"/>
              </w:rPr>
              <w:t>3)</w:t>
            </w:r>
            <w:r w:rsidRPr="00DD457E">
              <w:rPr>
                <w:sz w:val="18"/>
                <w:szCs w:val="18"/>
              </w:rPr>
              <w:t xml:space="preserve"> (ďalej len „dlhodobý pobyt“).</w:t>
            </w:r>
          </w:p>
          <w:p w14:paraId="3094AD16" w14:textId="77777777" w:rsidR="007C5609" w:rsidRPr="00DD457E" w:rsidRDefault="007C5609" w:rsidP="007C5609">
            <w:pPr>
              <w:autoSpaceDE/>
              <w:autoSpaceDN/>
              <w:jc w:val="both"/>
              <w:rPr>
                <w:sz w:val="18"/>
                <w:szCs w:val="18"/>
              </w:rPr>
            </w:pPr>
          </w:p>
          <w:p w14:paraId="52C0EB59" w14:textId="77777777" w:rsidR="007C5609" w:rsidRPr="00DD457E" w:rsidRDefault="007C5609" w:rsidP="007C5609">
            <w:pPr>
              <w:pStyle w:val="Normlny0"/>
              <w:jc w:val="both"/>
              <w:rPr>
                <w:sz w:val="18"/>
                <w:szCs w:val="18"/>
                <w:lang w:eastAsia="sk-SK"/>
              </w:rPr>
            </w:pPr>
            <w:r w:rsidRPr="00DD457E">
              <w:rPr>
                <w:sz w:val="18"/>
                <w:szCs w:val="18"/>
                <w:vertAlign w:val="superscript"/>
              </w:rPr>
              <w:t>3)</w:t>
            </w:r>
            <w:r w:rsidRPr="00DD457E">
              <w:rPr>
                <w:sz w:val="18"/>
                <w:szCs w:val="18"/>
              </w:rPr>
              <w:t xml:space="preserve"> § 42 ods. 2 písm. c) zákona č. 404/2011 Z. z.</w:t>
            </w:r>
          </w:p>
          <w:p w14:paraId="4E11A4AD" w14:textId="77777777" w:rsidR="007C5609" w:rsidRPr="00DD457E" w:rsidRDefault="007C5609" w:rsidP="007C5609">
            <w:pPr>
              <w:pStyle w:val="Normlny0"/>
              <w:jc w:val="both"/>
              <w:rPr>
                <w:sz w:val="18"/>
                <w:szCs w:val="18"/>
                <w:lang w:eastAsia="sk-SK"/>
              </w:rPr>
            </w:pPr>
          </w:p>
          <w:p w14:paraId="15E7578B" w14:textId="77777777" w:rsidR="007C5609" w:rsidRPr="00DD457E" w:rsidRDefault="007C5609" w:rsidP="007C5609">
            <w:pPr>
              <w:pStyle w:val="Normlny0"/>
              <w:jc w:val="both"/>
              <w:rPr>
                <w:sz w:val="18"/>
                <w:szCs w:val="18"/>
                <w:lang w:eastAsia="sk-SK"/>
              </w:rPr>
            </w:pPr>
            <w:r w:rsidRPr="00DD457E">
              <w:rPr>
                <w:sz w:val="18"/>
                <w:szCs w:val="18"/>
                <w:lang w:eastAsia="sk-SK"/>
              </w:rPr>
              <w:t>(1) Úrad zabezpečuje občanom, uchádzačom o zamestnanie, záujemcom o zamestnanie, štátnym príslušníkom tretej krajiny a zamestnávateľom informačné a poradenské služby.</w:t>
            </w:r>
          </w:p>
          <w:p w14:paraId="6716290A" w14:textId="77777777" w:rsidR="007C5609" w:rsidRPr="00DD457E" w:rsidRDefault="007C5609" w:rsidP="007C5609">
            <w:pPr>
              <w:autoSpaceDE/>
              <w:autoSpaceDN/>
              <w:jc w:val="both"/>
              <w:rPr>
                <w:sz w:val="18"/>
                <w:szCs w:val="18"/>
              </w:rPr>
            </w:pPr>
          </w:p>
          <w:p w14:paraId="583151A7" w14:textId="77777777" w:rsidR="007C5609" w:rsidRPr="00DD457E" w:rsidRDefault="007C5609" w:rsidP="007C5609">
            <w:pPr>
              <w:autoSpaceDE/>
              <w:autoSpaceDN/>
              <w:jc w:val="both"/>
              <w:rPr>
                <w:sz w:val="18"/>
                <w:szCs w:val="18"/>
              </w:rPr>
            </w:pPr>
            <w:r w:rsidRPr="00DD457E">
              <w:rPr>
                <w:sz w:val="18"/>
                <w:szCs w:val="18"/>
              </w:rPr>
              <w:t>(1) Zamestnávateľ môže zamestnávať štátneho príslušníka tretej krajiny,</w:t>
            </w:r>
          </w:p>
          <w:p w14:paraId="77165885" w14:textId="77777777" w:rsidR="007C5609" w:rsidRPr="00DD457E" w:rsidRDefault="007C5609" w:rsidP="007C5609">
            <w:pPr>
              <w:autoSpaceDE/>
              <w:autoSpaceDN/>
              <w:jc w:val="both"/>
              <w:rPr>
                <w:sz w:val="18"/>
                <w:szCs w:val="18"/>
              </w:rPr>
            </w:pPr>
            <w:r w:rsidRPr="00DD457E">
              <w:rPr>
                <w:sz w:val="18"/>
                <w:szCs w:val="18"/>
              </w:rPr>
              <w:t>c) ktorý má udelený prechodný pobyt na účel zlúčenia rodiny,</w:t>
            </w:r>
          </w:p>
          <w:p w14:paraId="6AACAC1E" w14:textId="2F4ED2E4" w:rsidR="00CE6DAC" w:rsidRPr="00690FA9" w:rsidRDefault="007C5609" w:rsidP="007C5609">
            <w:pPr>
              <w:autoSpaceDE/>
              <w:autoSpaceDN/>
              <w:jc w:val="both"/>
              <w:rPr>
                <w:sz w:val="18"/>
                <w:szCs w:val="18"/>
              </w:rPr>
            </w:pPr>
            <w:r w:rsidRPr="00DD457E">
              <w:rPr>
                <w:sz w:val="18"/>
                <w:szCs w:val="18"/>
              </w:rPr>
              <w:t>2. ktorý je rodinným príslušníkom držiteľa modrej karty,</w:t>
            </w:r>
          </w:p>
          <w:p w14:paraId="3EAF4323" w14:textId="77777777" w:rsidR="003F1796" w:rsidRDefault="003F1796" w:rsidP="00946072">
            <w:pPr>
              <w:autoSpaceDE/>
              <w:autoSpaceDN/>
              <w:jc w:val="both"/>
              <w:rPr>
                <w:sz w:val="18"/>
                <w:szCs w:val="18"/>
              </w:rPr>
            </w:pPr>
          </w:p>
          <w:p w14:paraId="337C83B7" w14:textId="18598E28" w:rsidR="00CE6DAC" w:rsidRPr="00690FA9" w:rsidRDefault="00CE6DAC" w:rsidP="00946072">
            <w:pPr>
              <w:autoSpaceDE/>
              <w:autoSpaceDN/>
              <w:jc w:val="both"/>
              <w:rPr>
                <w:sz w:val="18"/>
                <w:szCs w:val="18"/>
              </w:rPr>
            </w:pPr>
            <w:r w:rsidRPr="00690FA9">
              <w:rPr>
                <w:sz w:val="18"/>
                <w:szCs w:val="18"/>
              </w:rPr>
              <w:t>(1) Prechodný pobyt na účel zlúčenia rodiny udelí policajný útvar, ak nie sú dôvody na zamietnutie žiadosti podľa § 33 ods. 6, štátnemu príslušníkovi tretej krajiny, ktorý je</w:t>
            </w:r>
          </w:p>
          <w:p w14:paraId="1173E93C" w14:textId="77777777" w:rsidR="00CE6DAC" w:rsidRPr="00690FA9" w:rsidRDefault="00CE6DAC" w:rsidP="00946072">
            <w:pPr>
              <w:autoSpaceDE/>
              <w:autoSpaceDN/>
              <w:jc w:val="both"/>
              <w:rPr>
                <w:sz w:val="18"/>
                <w:szCs w:val="18"/>
              </w:rPr>
            </w:pPr>
            <w:r w:rsidRPr="00690FA9">
              <w:rPr>
                <w:sz w:val="18"/>
                <w:szCs w:val="18"/>
              </w:rPr>
              <w:t>a) rodinným príslušníkom štátneho príslušníka tretej krajiny s prechodným pobytom alebo s trvalým pobytom,</w:t>
            </w:r>
          </w:p>
          <w:p w14:paraId="49D51B20" w14:textId="77777777" w:rsidR="00CE6DAC" w:rsidRPr="00690FA9" w:rsidRDefault="00CE6DAC" w:rsidP="00946072">
            <w:pPr>
              <w:autoSpaceDE/>
              <w:autoSpaceDN/>
              <w:jc w:val="both"/>
              <w:rPr>
                <w:sz w:val="18"/>
                <w:szCs w:val="18"/>
              </w:rPr>
            </w:pPr>
          </w:p>
          <w:p w14:paraId="3EA1AB91" w14:textId="77777777" w:rsidR="00CE6DAC" w:rsidRPr="00690FA9" w:rsidRDefault="00CE6DAC" w:rsidP="00946072">
            <w:pPr>
              <w:autoSpaceDE/>
              <w:autoSpaceDN/>
              <w:jc w:val="both"/>
              <w:rPr>
                <w:sz w:val="18"/>
                <w:szCs w:val="18"/>
              </w:rPr>
            </w:pPr>
            <w:r w:rsidRPr="00690FA9">
              <w:rPr>
                <w:sz w:val="18"/>
                <w:szCs w:val="18"/>
              </w:rPr>
              <w:t>Za rodinného príslušníka štátneho príslušníka tretej krajiny podľa odseku 1 písm. a) sa považuje</w:t>
            </w:r>
          </w:p>
          <w:p w14:paraId="373550D9" w14:textId="52E75319" w:rsidR="00CE6DAC" w:rsidRPr="00690FA9" w:rsidRDefault="00CE6DAC" w:rsidP="00946072">
            <w:pPr>
              <w:autoSpaceDE/>
              <w:autoSpaceDN/>
              <w:jc w:val="both"/>
              <w:rPr>
                <w:sz w:val="18"/>
                <w:szCs w:val="18"/>
              </w:rPr>
            </w:pPr>
            <w:r w:rsidRPr="00690FA9">
              <w:rPr>
                <w:sz w:val="18"/>
                <w:szCs w:val="18"/>
              </w:rPr>
              <w:t>a) manžel, ak manželia majú najmenej 18 rokov,</w:t>
            </w:r>
          </w:p>
          <w:p w14:paraId="1AD515EB" w14:textId="33E80FD2" w:rsidR="00CE6DAC" w:rsidRPr="00690FA9" w:rsidRDefault="00CE6DAC" w:rsidP="00946072">
            <w:pPr>
              <w:autoSpaceDE/>
              <w:autoSpaceDN/>
              <w:jc w:val="both"/>
              <w:rPr>
                <w:sz w:val="18"/>
                <w:szCs w:val="18"/>
              </w:rPr>
            </w:pPr>
            <w:r w:rsidRPr="00690FA9">
              <w:rPr>
                <w:sz w:val="18"/>
                <w:szCs w:val="18"/>
              </w:rPr>
              <w:t>b) slobodné dieťa mladšie ako 18 rokov štátneho príslušníka tretej krajiny a jeho manžela,</w:t>
            </w:r>
          </w:p>
          <w:p w14:paraId="279DF8CC" w14:textId="52B29F44" w:rsidR="00CE6DAC" w:rsidRPr="00690FA9" w:rsidRDefault="00CE6DAC" w:rsidP="00946072">
            <w:pPr>
              <w:autoSpaceDE/>
              <w:autoSpaceDN/>
              <w:jc w:val="both"/>
              <w:rPr>
                <w:sz w:val="18"/>
                <w:szCs w:val="18"/>
              </w:rPr>
            </w:pPr>
            <w:r w:rsidRPr="00690FA9">
              <w:rPr>
                <w:sz w:val="18"/>
                <w:szCs w:val="18"/>
              </w:rPr>
              <w:t>c) jeho slobodné dieťa mladšie ako 18 rokov,</w:t>
            </w:r>
          </w:p>
          <w:p w14:paraId="2A080BDB" w14:textId="4B732C9E" w:rsidR="00CE6DAC" w:rsidRPr="00690FA9" w:rsidRDefault="00CE6DAC" w:rsidP="00946072">
            <w:pPr>
              <w:autoSpaceDE/>
              <w:autoSpaceDN/>
              <w:jc w:val="both"/>
              <w:rPr>
                <w:sz w:val="18"/>
                <w:szCs w:val="18"/>
              </w:rPr>
            </w:pPr>
            <w:r w:rsidRPr="00690FA9">
              <w:rPr>
                <w:sz w:val="18"/>
                <w:szCs w:val="18"/>
              </w:rPr>
              <w:t>d) slobodné dieťa jeho manžela mladšie ako 18 rokov,</w:t>
            </w:r>
          </w:p>
          <w:p w14:paraId="63408DDE" w14:textId="7D3A4239" w:rsidR="00CE6DAC" w:rsidRPr="00690FA9" w:rsidRDefault="00CE6DAC" w:rsidP="00946072">
            <w:pPr>
              <w:autoSpaceDE/>
              <w:autoSpaceDN/>
              <w:jc w:val="both"/>
              <w:rPr>
                <w:sz w:val="18"/>
                <w:szCs w:val="18"/>
              </w:rPr>
            </w:pPr>
            <w:r w:rsidRPr="00690FA9">
              <w:rPr>
                <w:sz w:val="18"/>
                <w:szCs w:val="18"/>
              </w:rPr>
              <w:t>e) jeho nezaopatrené slobodné dieťa staršie ako 18 rokov alebo nezaopatrené slobodné dieťa staršie ako 18 rokov jeho manžela,56) ktoré sa o seba nedokáže postarať z dôvodu dlhodobého nepriaznivého zdravotného stavu,</w:t>
            </w:r>
          </w:p>
          <w:p w14:paraId="26FB18B3" w14:textId="77777777" w:rsidR="00CE6DAC" w:rsidRPr="00690FA9" w:rsidRDefault="00CE6DAC" w:rsidP="00946072">
            <w:pPr>
              <w:autoSpaceDE/>
              <w:autoSpaceDN/>
              <w:jc w:val="both"/>
              <w:rPr>
                <w:sz w:val="18"/>
                <w:szCs w:val="18"/>
              </w:rPr>
            </w:pPr>
            <w:r w:rsidRPr="00690FA9">
              <w:rPr>
                <w:sz w:val="18"/>
                <w:szCs w:val="18"/>
              </w:rPr>
              <w:t>f) jeho rodič alebo rodič jeho manžela, ktorý je odkázaný na jeho starostlivosť, a v krajine, odkiaľ prichádza, nepožíva náležitú rodinnú podporu.</w:t>
            </w:r>
          </w:p>
          <w:p w14:paraId="2AA8D56D" w14:textId="77777777" w:rsidR="00CE6DAC" w:rsidRPr="00690FA9" w:rsidRDefault="00CE6DAC" w:rsidP="00946072">
            <w:pPr>
              <w:autoSpaceDE/>
              <w:autoSpaceDN/>
              <w:jc w:val="both"/>
              <w:rPr>
                <w:sz w:val="18"/>
                <w:szCs w:val="18"/>
              </w:rPr>
            </w:pPr>
          </w:p>
          <w:p w14:paraId="1755B449" w14:textId="3A3CB915" w:rsidR="00CE6DAC" w:rsidRPr="00690FA9" w:rsidRDefault="00CE6DAC" w:rsidP="00946072">
            <w:pPr>
              <w:autoSpaceDE/>
              <w:autoSpaceDN/>
              <w:jc w:val="both"/>
              <w:rPr>
                <w:sz w:val="18"/>
                <w:szCs w:val="18"/>
              </w:rPr>
            </w:pPr>
            <w:r w:rsidRPr="00690FA9">
              <w:rPr>
                <w:sz w:val="18"/>
                <w:szCs w:val="18"/>
                <w:vertAlign w:val="superscript"/>
              </w:rPr>
              <w:t>56</w:t>
            </w:r>
            <w:r w:rsidRPr="00690FA9">
              <w:rPr>
                <w:sz w:val="18"/>
                <w:szCs w:val="18"/>
              </w:rPr>
              <w:t>) § 3 zákona č. 600/2003 Z. z. o prídavku na dieťa a o zmene a doplnení zákona č. 461/2003 Z. z. o sociálnom poistení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4DF20C6A" w14:textId="7777777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59D32BAD" w14:textId="77777777" w:rsidR="00CE6DAC" w:rsidRPr="00690FA9" w:rsidRDefault="00CE6DAC" w:rsidP="00946072">
            <w:pPr>
              <w:pStyle w:val="Nadpis1"/>
              <w:rPr>
                <w:b w:val="0"/>
                <w:bCs w:val="0"/>
                <w:sz w:val="18"/>
                <w:szCs w:val="18"/>
              </w:rPr>
            </w:pPr>
          </w:p>
          <w:p w14:paraId="153F7EA4" w14:textId="3D054352"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4B2F80" w14:textId="463A1376" w:rsidR="00CE6DAC" w:rsidRPr="00690FA9" w:rsidRDefault="00CE6DAC" w:rsidP="00946072">
            <w:pPr>
              <w:jc w:val="center"/>
              <w:rPr>
                <w:bCs/>
                <w:sz w:val="18"/>
                <w:szCs w:val="18"/>
              </w:rPr>
            </w:pPr>
            <w:r w:rsidRPr="00690FA9">
              <w:rPr>
                <w:bCs/>
                <w:sz w:val="18"/>
                <w:szCs w:val="18"/>
              </w:rPr>
              <w:t>GP – N</w:t>
            </w:r>
          </w:p>
          <w:p w14:paraId="3CD82463" w14:textId="77777777" w:rsidR="00CE6DAC" w:rsidRPr="00690FA9" w:rsidRDefault="00CE6DAC" w:rsidP="00946072">
            <w:pPr>
              <w:jc w:val="center"/>
              <w:rPr>
                <w:bCs/>
                <w:sz w:val="18"/>
                <w:szCs w:val="18"/>
              </w:rPr>
            </w:pPr>
          </w:p>
          <w:p w14:paraId="168E5ED6"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DD5411" w14:textId="77777777" w:rsidR="00CE6DAC" w:rsidRPr="00690FA9" w:rsidRDefault="00CE6DAC" w:rsidP="00946072">
            <w:pPr>
              <w:pStyle w:val="Nadpis1"/>
              <w:rPr>
                <w:b w:val="0"/>
                <w:bCs w:val="0"/>
                <w:sz w:val="18"/>
                <w:szCs w:val="18"/>
              </w:rPr>
            </w:pPr>
          </w:p>
        </w:tc>
      </w:tr>
      <w:tr w:rsidR="00CE6DAC" w:rsidRPr="00690FA9" w14:paraId="71FE3028" w14:textId="1CEEE5B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29611A8" w14:textId="77777777" w:rsidR="00CE6DAC" w:rsidRPr="006F29E8" w:rsidRDefault="00CE6DAC" w:rsidP="00946072">
            <w:pPr>
              <w:rPr>
                <w:sz w:val="18"/>
                <w:szCs w:val="18"/>
              </w:rPr>
            </w:pPr>
            <w:r w:rsidRPr="006F29E8">
              <w:rPr>
                <w:sz w:val="18"/>
                <w:szCs w:val="18"/>
              </w:rPr>
              <w:lastRenderedPageBreak/>
              <w:t>Č: 18</w:t>
            </w:r>
          </w:p>
          <w:p w14:paraId="22300B90" w14:textId="77777777" w:rsidR="00CE6DAC" w:rsidRPr="006F29E8" w:rsidRDefault="00CE6DAC" w:rsidP="00946072">
            <w:pPr>
              <w:rPr>
                <w:sz w:val="18"/>
                <w:szCs w:val="18"/>
              </w:rPr>
            </w:pPr>
            <w:r w:rsidRPr="006F29E8">
              <w:rPr>
                <w:sz w:val="18"/>
                <w:szCs w:val="18"/>
              </w:rPr>
              <w:t>O: 6</w:t>
            </w:r>
          </w:p>
          <w:p w14:paraId="28384943" w14:textId="77777777" w:rsidR="00CE6DAC" w:rsidRPr="006F29E8"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25F60CA" w14:textId="77777777" w:rsidR="00CE6DAC" w:rsidRPr="006F29E8" w:rsidRDefault="00CE6DAC" w:rsidP="00946072">
            <w:pPr>
              <w:jc w:val="both"/>
              <w:rPr>
                <w:sz w:val="18"/>
                <w:szCs w:val="18"/>
              </w:rPr>
            </w:pPr>
            <w:r w:rsidRPr="006F29E8">
              <w:rPr>
                <w:sz w:val="18"/>
                <w:szCs w:val="18"/>
              </w:rPr>
              <w:t xml:space="preserve">Ak osoba s dlhodobým pobytom EÚ, ktorá je držiteľom povolenia na dlhodobý pobyt, na ktorom sa uvádza poznámka podľa článku 19 ods. 2 tejto smernice, uplatňuje svoje právo </w:t>
            </w:r>
            <w:r w:rsidRPr="006F29E8">
              <w:rPr>
                <w:sz w:val="18"/>
                <w:szCs w:val="18"/>
              </w:rPr>
              <w:lastRenderedPageBreak/>
              <w:t>presťahovať sa do druhého členského štátu podľa kapitoly III smernice 2003/109/ES, článok 14 ods. 3 a 4 uvedenej smernice sa neuplatňuje. Druhý členský štát môže uplatniť opatrenia v súlade s článkom 21 ods. 8 tejto smernice.</w:t>
            </w:r>
          </w:p>
        </w:tc>
        <w:tc>
          <w:tcPr>
            <w:tcW w:w="201" w:type="pct"/>
            <w:tcBorders>
              <w:top w:val="single" w:sz="4" w:space="0" w:color="auto"/>
              <w:left w:val="single" w:sz="4" w:space="0" w:color="auto"/>
              <w:bottom w:val="single" w:sz="4" w:space="0" w:color="auto"/>
              <w:right w:val="single" w:sz="4" w:space="0" w:color="auto"/>
            </w:tcBorders>
          </w:tcPr>
          <w:p w14:paraId="7010E9DD" w14:textId="17ACAD74" w:rsidR="00CE6DAC" w:rsidRPr="006F29E8" w:rsidRDefault="00CE6DAC" w:rsidP="00946072">
            <w:pPr>
              <w:jc w:val="center"/>
              <w:rPr>
                <w:sz w:val="18"/>
                <w:szCs w:val="18"/>
              </w:rPr>
            </w:pPr>
            <w:r w:rsidRPr="006F29E8">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53E8C43C" w14:textId="77777777" w:rsidR="00CE6DAC" w:rsidRPr="006F29E8"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3BD22DE" w14:textId="77777777" w:rsidR="00CE6DAC" w:rsidRPr="006F29E8"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9EF55CC" w14:textId="77777777" w:rsidR="00CE6DAC" w:rsidRPr="006F29E8" w:rsidRDefault="00CE6DAC"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DBB40F5" w14:textId="167363E6" w:rsidR="00CE6DAC" w:rsidRPr="006F29E8" w:rsidRDefault="00CE6DAC" w:rsidP="00946072">
            <w:pPr>
              <w:jc w:val="center"/>
              <w:rPr>
                <w:sz w:val="18"/>
                <w:szCs w:val="18"/>
              </w:rPr>
            </w:pPr>
            <w:r w:rsidRPr="006F29E8">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3B7ECA3" w14:textId="478FF453" w:rsidR="00CE6DAC" w:rsidRPr="00690FA9" w:rsidRDefault="002E66D3" w:rsidP="002E66D3">
            <w:pPr>
              <w:pStyle w:val="Nadpis1"/>
              <w:rPr>
                <w:b w:val="0"/>
                <w:sz w:val="18"/>
                <w:szCs w:val="18"/>
              </w:rPr>
            </w:pPr>
            <w:r w:rsidRPr="006F29E8">
              <w:rPr>
                <w:b w:val="0"/>
                <w:bCs w:val="0"/>
                <w:sz w:val="18"/>
                <w:szCs w:val="18"/>
              </w:rPr>
              <w:t>Opatrenia v súlade s článko</w:t>
            </w:r>
            <w:r w:rsidRPr="006F29E8">
              <w:rPr>
                <w:b w:val="0"/>
                <w:bCs w:val="0"/>
                <w:sz w:val="18"/>
                <w:szCs w:val="18"/>
              </w:rPr>
              <w:lastRenderedPageBreak/>
              <w:t>m 21 ods. 8 tejto smernice neuplatňujeme.</w:t>
            </w:r>
            <w:r w:rsidR="00CE6DAC" w:rsidRPr="00690FA9">
              <w:rPr>
                <w:b w:val="0"/>
                <w:bCs w:val="0"/>
                <w:sz w:val="18"/>
                <w:szCs w:val="18"/>
              </w:rPr>
              <w:t xml:space="preserve"> </w:t>
            </w:r>
          </w:p>
        </w:tc>
        <w:tc>
          <w:tcPr>
            <w:tcW w:w="302" w:type="pct"/>
            <w:tcBorders>
              <w:top w:val="single" w:sz="4" w:space="0" w:color="auto"/>
              <w:left w:val="single" w:sz="4" w:space="0" w:color="auto"/>
              <w:bottom w:val="single" w:sz="4" w:space="0" w:color="auto"/>
              <w:right w:val="single" w:sz="4" w:space="0" w:color="auto"/>
            </w:tcBorders>
          </w:tcPr>
          <w:p w14:paraId="1650EC27" w14:textId="77777777" w:rsidR="00CE6DAC" w:rsidRPr="00690FA9" w:rsidRDefault="00CE6DAC"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3F09480" w14:textId="77777777" w:rsidR="00CE6DAC" w:rsidRPr="00690FA9" w:rsidRDefault="00CE6DAC" w:rsidP="00946072">
            <w:pPr>
              <w:pStyle w:val="Nadpis1"/>
              <w:rPr>
                <w:b w:val="0"/>
                <w:bCs w:val="0"/>
                <w:sz w:val="18"/>
                <w:szCs w:val="18"/>
              </w:rPr>
            </w:pPr>
          </w:p>
        </w:tc>
      </w:tr>
      <w:tr w:rsidR="00CE6DAC" w:rsidRPr="00690FA9" w14:paraId="16BC1FEF" w14:textId="0F7DAA40"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F8A73FB" w14:textId="77777777" w:rsidR="00CE6DAC" w:rsidRPr="00690FA9" w:rsidRDefault="00CE6DAC" w:rsidP="00946072">
            <w:pPr>
              <w:rPr>
                <w:sz w:val="18"/>
                <w:szCs w:val="18"/>
              </w:rPr>
            </w:pPr>
            <w:r w:rsidRPr="00690FA9">
              <w:rPr>
                <w:sz w:val="18"/>
                <w:szCs w:val="18"/>
              </w:rPr>
              <w:t>Č: 19</w:t>
            </w:r>
          </w:p>
          <w:p w14:paraId="3D902AFE" w14:textId="77777777" w:rsidR="00CE6DAC" w:rsidRPr="00690FA9" w:rsidRDefault="00CE6DAC" w:rsidP="00946072">
            <w:pPr>
              <w:rPr>
                <w:sz w:val="18"/>
                <w:szCs w:val="18"/>
              </w:rPr>
            </w:pPr>
            <w:r w:rsidRPr="00690FA9">
              <w:rPr>
                <w:sz w:val="18"/>
                <w:szCs w:val="18"/>
              </w:rPr>
              <w:t>O: 1</w:t>
            </w:r>
          </w:p>
          <w:p w14:paraId="5ECE1EB3"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BAD8E37" w14:textId="4E8CAEAA" w:rsidR="00CE6DAC" w:rsidRPr="00690FA9" w:rsidRDefault="00CE6DAC" w:rsidP="00946072">
            <w:pPr>
              <w:jc w:val="both"/>
              <w:rPr>
                <w:sz w:val="18"/>
                <w:szCs w:val="18"/>
              </w:rPr>
            </w:pPr>
            <w:r w:rsidRPr="00690FA9">
              <w:rPr>
                <w:sz w:val="18"/>
                <w:szCs w:val="18"/>
              </w:rPr>
              <w:t>Členské štáty vydajú držiteľom modrej karty EÚ, ktorí spĺňajú podmienky stanovené v článku 18 tejto smernice na získanie postavenia osoby s dlhodobým pobytom EÚ, povolenie na pobyt v súlade s nariadením (ES) č. 1030/2002.</w:t>
            </w:r>
          </w:p>
        </w:tc>
        <w:tc>
          <w:tcPr>
            <w:tcW w:w="201" w:type="pct"/>
            <w:tcBorders>
              <w:top w:val="single" w:sz="4" w:space="0" w:color="auto"/>
              <w:left w:val="single" w:sz="4" w:space="0" w:color="auto"/>
              <w:bottom w:val="single" w:sz="4" w:space="0" w:color="auto"/>
              <w:right w:val="single" w:sz="4" w:space="0" w:color="auto"/>
            </w:tcBorders>
          </w:tcPr>
          <w:p w14:paraId="2C35ABDF" w14:textId="33EEB0AE"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20F6653"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43D54F99" w14:textId="77777777" w:rsidR="00CE6DAC" w:rsidRPr="00690FA9" w:rsidRDefault="00CE6DAC" w:rsidP="00946072">
            <w:pPr>
              <w:ind w:left="-45" w:right="-43"/>
              <w:jc w:val="center"/>
              <w:rPr>
                <w:sz w:val="18"/>
                <w:szCs w:val="18"/>
              </w:rPr>
            </w:pPr>
            <w:r w:rsidRPr="00690FA9">
              <w:rPr>
                <w:sz w:val="18"/>
                <w:szCs w:val="18"/>
              </w:rPr>
              <w:t xml:space="preserve">Z. z. </w:t>
            </w:r>
          </w:p>
          <w:p w14:paraId="695B8B6D"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800D58C" w14:textId="77777777" w:rsidR="00CE6DAC" w:rsidRPr="00690FA9" w:rsidRDefault="00CE6DAC" w:rsidP="00946072">
            <w:pPr>
              <w:pStyle w:val="Normlny0"/>
              <w:jc w:val="center"/>
              <w:rPr>
                <w:sz w:val="18"/>
                <w:szCs w:val="18"/>
              </w:rPr>
            </w:pPr>
            <w:r w:rsidRPr="00690FA9">
              <w:rPr>
                <w:sz w:val="18"/>
                <w:szCs w:val="18"/>
              </w:rPr>
              <w:t>§ 73</w:t>
            </w:r>
          </w:p>
          <w:p w14:paraId="530D4CDA" w14:textId="11ED1008" w:rsidR="00CE6DAC" w:rsidRPr="00690FA9" w:rsidRDefault="00CE6DAC" w:rsidP="00946072">
            <w:pPr>
              <w:pStyle w:val="Normlny0"/>
              <w:jc w:val="center"/>
              <w:rPr>
                <w:sz w:val="18"/>
                <w:szCs w:val="18"/>
              </w:rPr>
            </w:pP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404A1DBD" w14:textId="77777777" w:rsidR="00CE6DAC" w:rsidRPr="00690FA9" w:rsidRDefault="00CE6DAC" w:rsidP="00946072">
            <w:pPr>
              <w:pStyle w:val="Normlny0"/>
              <w:jc w:val="both"/>
              <w:rPr>
                <w:sz w:val="18"/>
                <w:szCs w:val="18"/>
              </w:rPr>
            </w:pPr>
            <w:r w:rsidRPr="00690FA9">
              <w:rPr>
                <w:sz w:val="18"/>
                <w:szCs w:val="18"/>
              </w:rPr>
              <w:t>Policajný útvar vydá štátnemu príslušníkovi tretej krajiny podľa § 52 ods. 1 doklad o pobyte, v ktorom v položke „druh pobytu“ uvedie „osoba s dlhodobým pobytom – EÚ“. Ak ide o štátneho príslušníka tretej krajiny podľa § 52 ods. 1 písm. c), policajný útvar v položke „poznámky“ uvedie „bývalý držiteľ modrej karty EÚ“.</w:t>
            </w:r>
          </w:p>
        </w:tc>
        <w:tc>
          <w:tcPr>
            <w:tcW w:w="201" w:type="pct"/>
            <w:tcBorders>
              <w:top w:val="single" w:sz="4" w:space="0" w:color="auto"/>
              <w:left w:val="single" w:sz="4" w:space="0" w:color="auto"/>
              <w:bottom w:val="single" w:sz="4" w:space="0" w:color="auto"/>
              <w:right w:val="single" w:sz="4" w:space="0" w:color="auto"/>
            </w:tcBorders>
          </w:tcPr>
          <w:p w14:paraId="7663ADA1"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908EEC0"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F630537" w14:textId="77777777" w:rsidR="00CE6DAC" w:rsidRPr="00690FA9" w:rsidRDefault="00CE6DAC" w:rsidP="00946072">
            <w:pPr>
              <w:jc w:val="center"/>
              <w:rPr>
                <w:bCs/>
                <w:sz w:val="18"/>
                <w:szCs w:val="18"/>
              </w:rPr>
            </w:pPr>
            <w:r w:rsidRPr="00690FA9">
              <w:rPr>
                <w:bCs/>
                <w:sz w:val="18"/>
                <w:szCs w:val="18"/>
              </w:rPr>
              <w:t>GP – N</w:t>
            </w:r>
          </w:p>
          <w:p w14:paraId="098893C6" w14:textId="331D864D"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2F9121E" w14:textId="77777777" w:rsidR="00CE6DAC" w:rsidRPr="00690FA9" w:rsidRDefault="00CE6DAC" w:rsidP="00946072">
            <w:pPr>
              <w:pStyle w:val="Nadpis1"/>
              <w:rPr>
                <w:b w:val="0"/>
                <w:sz w:val="18"/>
                <w:szCs w:val="18"/>
              </w:rPr>
            </w:pPr>
          </w:p>
        </w:tc>
      </w:tr>
      <w:tr w:rsidR="00CE6DAC" w:rsidRPr="00690FA9" w14:paraId="7968C990" w14:textId="083903E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A21C1AE" w14:textId="77777777" w:rsidR="00CE6DAC" w:rsidRPr="00690FA9" w:rsidRDefault="00CE6DAC" w:rsidP="00946072">
            <w:pPr>
              <w:rPr>
                <w:sz w:val="18"/>
                <w:szCs w:val="18"/>
              </w:rPr>
            </w:pPr>
            <w:r w:rsidRPr="00690FA9">
              <w:rPr>
                <w:sz w:val="18"/>
                <w:szCs w:val="18"/>
              </w:rPr>
              <w:t>Č: 19</w:t>
            </w:r>
          </w:p>
          <w:p w14:paraId="0C101059" w14:textId="77777777" w:rsidR="00CE6DAC" w:rsidRPr="00690FA9" w:rsidRDefault="00CE6DAC" w:rsidP="00946072">
            <w:pPr>
              <w:rPr>
                <w:sz w:val="18"/>
                <w:szCs w:val="18"/>
              </w:rPr>
            </w:pPr>
            <w:r w:rsidRPr="00690FA9">
              <w:rPr>
                <w:sz w:val="18"/>
                <w:szCs w:val="18"/>
              </w:rPr>
              <w:t>O: 2</w:t>
            </w:r>
          </w:p>
          <w:p w14:paraId="5F4FDB88"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5A5C8E6" w14:textId="77777777" w:rsidR="00CE6DAC" w:rsidRPr="00690FA9" w:rsidRDefault="00CE6DAC" w:rsidP="00946072">
            <w:pPr>
              <w:jc w:val="both"/>
              <w:rPr>
                <w:sz w:val="18"/>
                <w:szCs w:val="18"/>
              </w:rPr>
            </w:pPr>
            <w:r w:rsidRPr="00690FA9">
              <w:rPr>
                <w:sz w:val="18"/>
                <w:szCs w:val="18"/>
              </w:rPr>
              <w:t>V povolení na pobyt uvedenom v odseku 1 uvedú členské štáty v kolónke „Poznámky“ slová „Bývalý držiteľ modrej karty EÚ“.</w:t>
            </w:r>
          </w:p>
        </w:tc>
        <w:tc>
          <w:tcPr>
            <w:tcW w:w="201" w:type="pct"/>
            <w:tcBorders>
              <w:top w:val="single" w:sz="4" w:space="0" w:color="auto"/>
              <w:left w:val="single" w:sz="4" w:space="0" w:color="auto"/>
              <w:bottom w:val="single" w:sz="4" w:space="0" w:color="auto"/>
              <w:right w:val="single" w:sz="4" w:space="0" w:color="auto"/>
            </w:tcBorders>
          </w:tcPr>
          <w:p w14:paraId="1418E6E4" w14:textId="66FCDC39"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A5E694F" w14:textId="77777777" w:rsidR="00CE6DAC" w:rsidRPr="00690FA9" w:rsidRDefault="00CE6DAC" w:rsidP="00946072">
            <w:pPr>
              <w:ind w:left="-45" w:right="-43"/>
              <w:jc w:val="center"/>
              <w:rPr>
                <w:sz w:val="18"/>
                <w:szCs w:val="18"/>
              </w:rPr>
            </w:pPr>
            <w:r w:rsidRPr="00690FA9">
              <w:rPr>
                <w:sz w:val="18"/>
                <w:szCs w:val="18"/>
              </w:rPr>
              <w:t xml:space="preserve">Zákon č. 404/2011 </w:t>
            </w:r>
          </w:p>
          <w:p w14:paraId="32FAC32F" w14:textId="77777777" w:rsidR="00CE6DAC" w:rsidRPr="00690FA9" w:rsidRDefault="00CE6DAC" w:rsidP="00946072">
            <w:pPr>
              <w:ind w:left="-45" w:right="-43"/>
              <w:jc w:val="center"/>
              <w:rPr>
                <w:sz w:val="18"/>
                <w:szCs w:val="18"/>
              </w:rPr>
            </w:pPr>
            <w:r w:rsidRPr="00690FA9">
              <w:rPr>
                <w:sz w:val="18"/>
                <w:szCs w:val="18"/>
              </w:rPr>
              <w:t xml:space="preserve">Z. z. </w:t>
            </w:r>
          </w:p>
          <w:p w14:paraId="591EA07D"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6FFC104" w14:textId="77777777" w:rsidR="00CE6DAC" w:rsidRPr="00690FA9" w:rsidRDefault="00CE6DAC" w:rsidP="00946072">
            <w:pPr>
              <w:pStyle w:val="Normlny0"/>
              <w:jc w:val="center"/>
              <w:rPr>
                <w:sz w:val="18"/>
                <w:szCs w:val="18"/>
              </w:rPr>
            </w:pPr>
            <w:r w:rsidRPr="00690FA9">
              <w:rPr>
                <w:sz w:val="18"/>
                <w:szCs w:val="18"/>
              </w:rPr>
              <w:t>§ 73</w:t>
            </w:r>
          </w:p>
          <w:p w14:paraId="1C9C759F" w14:textId="03BF7F16" w:rsidR="00CE6DAC" w:rsidRPr="00690FA9" w:rsidRDefault="00CE6DAC" w:rsidP="00946072">
            <w:pPr>
              <w:pStyle w:val="Normlny0"/>
              <w:jc w:val="center"/>
              <w:rPr>
                <w:sz w:val="18"/>
                <w:szCs w:val="18"/>
              </w:rPr>
            </w:pP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39590CF5" w14:textId="77777777" w:rsidR="00CE6DAC" w:rsidRPr="00690FA9" w:rsidRDefault="00CE6DAC" w:rsidP="00946072">
            <w:pPr>
              <w:pStyle w:val="Normlny0"/>
              <w:jc w:val="both"/>
              <w:rPr>
                <w:sz w:val="18"/>
                <w:szCs w:val="18"/>
              </w:rPr>
            </w:pPr>
            <w:r w:rsidRPr="00690FA9">
              <w:rPr>
                <w:sz w:val="18"/>
                <w:szCs w:val="18"/>
              </w:rPr>
              <w:t>Policajný útvar vydá štátnemu príslušníkovi tretej krajiny podľa § 52 ods. 1 doklad o pobyte, v ktorom v položke „druh pobytu“ uvedie „osoba s dlhodobým pobytom – EÚ“. Ak ide o štátneho príslušníka tretej krajiny podľa § 52 ods. 1 písm. c), policajný útvar v položke „poznámky“ uvedie „bývalý držiteľ modrej karty EÚ“.</w:t>
            </w:r>
          </w:p>
        </w:tc>
        <w:tc>
          <w:tcPr>
            <w:tcW w:w="201" w:type="pct"/>
            <w:tcBorders>
              <w:top w:val="single" w:sz="4" w:space="0" w:color="auto"/>
              <w:left w:val="single" w:sz="4" w:space="0" w:color="auto"/>
              <w:bottom w:val="single" w:sz="4" w:space="0" w:color="auto"/>
              <w:right w:val="single" w:sz="4" w:space="0" w:color="auto"/>
            </w:tcBorders>
          </w:tcPr>
          <w:p w14:paraId="2852F5B0"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1A81CE2"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C428263" w14:textId="77777777" w:rsidR="00CE6DAC" w:rsidRPr="00690FA9" w:rsidRDefault="00CE6DAC" w:rsidP="00946072">
            <w:pPr>
              <w:jc w:val="center"/>
              <w:rPr>
                <w:bCs/>
                <w:sz w:val="18"/>
                <w:szCs w:val="18"/>
              </w:rPr>
            </w:pPr>
            <w:r w:rsidRPr="00690FA9">
              <w:rPr>
                <w:bCs/>
                <w:sz w:val="18"/>
                <w:szCs w:val="18"/>
              </w:rPr>
              <w:t>GP – N</w:t>
            </w:r>
          </w:p>
          <w:p w14:paraId="3F356E49" w14:textId="0EB6113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E58A50B" w14:textId="77777777" w:rsidR="00CE6DAC" w:rsidRPr="00690FA9" w:rsidRDefault="00CE6DAC" w:rsidP="00946072">
            <w:pPr>
              <w:pStyle w:val="Nadpis1"/>
              <w:rPr>
                <w:b w:val="0"/>
                <w:sz w:val="18"/>
                <w:szCs w:val="18"/>
              </w:rPr>
            </w:pPr>
          </w:p>
        </w:tc>
      </w:tr>
      <w:tr w:rsidR="00417183" w:rsidRPr="00690FA9" w14:paraId="60F16187" w14:textId="79C059D4"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40993BF" w14:textId="77777777" w:rsidR="00417183" w:rsidRPr="00690FA9" w:rsidRDefault="00417183" w:rsidP="00417183">
            <w:pPr>
              <w:rPr>
                <w:sz w:val="18"/>
                <w:szCs w:val="18"/>
              </w:rPr>
            </w:pPr>
            <w:r w:rsidRPr="00690FA9">
              <w:rPr>
                <w:sz w:val="18"/>
                <w:szCs w:val="18"/>
              </w:rPr>
              <w:t>Č: 20</w:t>
            </w:r>
          </w:p>
          <w:p w14:paraId="3E75D8BC" w14:textId="77777777" w:rsidR="00417183" w:rsidRPr="00690FA9" w:rsidRDefault="00417183" w:rsidP="00417183">
            <w:pPr>
              <w:rPr>
                <w:sz w:val="18"/>
                <w:szCs w:val="18"/>
              </w:rPr>
            </w:pPr>
            <w:r w:rsidRPr="00690FA9">
              <w:rPr>
                <w:sz w:val="18"/>
                <w:szCs w:val="18"/>
              </w:rPr>
              <w:t>O: 1</w:t>
            </w:r>
          </w:p>
          <w:p w14:paraId="4A086FAD" w14:textId="77777777" w:rsidR="00417183" w:rsidRPr="00690FA9" w:rsidRDefault="00417183" w:rsidP="00417183">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0B10F59" w14:textId="77777777" w:rsidR="00417183" w:rsidRPr="00690FA9" w:rsidRDefault="00417183" w:rsidP="00417183">
            <w:pPr>
              <w:jc w:val="both"/>
              <w:rPr>
                <w:sz w:val="18"/>
                <w:szCs w:val="18"/>
              </w:rPr>
            </w:pPr>
            <w:r w:rsidRPr="00690FA9">
              <w:rPr>
                <w:sz w:val="18"/>
                <w:szCs w:val="18"/>
              </w:rPr>
              <w:t>Ak štátny príslušník tretej krajiny, ktorý je držiteľom platnej modrej karty EÚ vydanej členským štátom, ktorý v plnom rozsahu uplatňuje schengenské acquis, vstúpi do jedného alebo viacerých druhých členských štátov a zdržiava sa v nich na účely vykonávania pracovnej činnosti v trvaní najviac 90 dní počas akéhokoľvek 180-dňového obdobia, druhý členský štát nevyžaduje okrem modrej karty EÚ žiadne iné povolenie na vykonávanie takejto činnosti.</w:t>
            </w:r>
          </w:p>
        </w:tc>
        <w:tc>
          <w:tcPr>
            <w:tcW w:w="201" w:type="pct"/>
            <w:tcBorders>
              <w:top w:val="single" w:sz="4" w:space="0" w:color="auto"/>
              <w:left w:val="single" w:sz="4" w:space="0" w:color="auto"/>
              <w:bottom w:val="single" w:sz="4" w:space="0" w:color="auto"/>
              <w:right w:val="single" w:sz="4" w:space="0" w:color="auto"/>
            </w:tcBorders>
          </w:tcPr>
          <w:p w14:paraId="63A69874" w14:textId="354AB4DC" w:rsidR="00417183" w:rsidRPr="00690FA9" w:rsidRDefault="00417183" w:rsidP="00417183">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9339327" w14:textId="595E3544" w:rsidR="00417183" w:rsidRPr="00690FA9" w:rsidRDefault="00417183" w:rsidP="00417183">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D4D2BA2" w14:textId="77777777" w:rsidR="00417183" w:rsidRPr="00DD457E" w:rsidRDefault="00417183" w:rsidP="00417183">
            <w:pPr>
              <w:pStyle w:val="Normlny0"/>
              <w:jc w:val="center"/>
              <w:rPr>
                <w:sz w:val="18"/>
                <w:szCs w:val="18"/>
              </w:rPr>
            </w:pPr>
            <w:r w:rsidRPr="00DD457E">
              <w:rPr>
                <w:sz w:val="18"/>
                <w:szCs w:val="18"/>
              </w:rPr>
              <w:t>Č. IV</w:t>
            </w:r>
          </w:p>
          <w:p w14:paraId="348F9655" w14:textId="77777777" w:rsidR="00417183" w:rsidRPr="00DD457E" w:rsidRDefault="00417183" w:rsidP="00417183">
            <w:pPr>
              <w:pStyle w:val="Normlny0"/>
              <w:jc w:val="center"/>
              <w:rPr>
                <w:sz w:val="18"/>
                <w:szCs w:val="18"/>
              </w:rPr>
            </w:pPr>
            <w:r w:rsidRPr="00DD457E">
              <w:rPr>
                <w:sz w:val="18"/>
                <w:szCs w:val="18"/>
              </w:rPr>
              <w:t>§ 23a</w:t>
            </w:r>
          </w:p>
          <w:p w14:paraId="0387025D" w14:textId="77777777" w:rsidR="00417183" w:rsidRPr="00DD457E" w:rsidRDefault="00417183" w:rsidP="00417183">
            <w:pPr>
              <w:pStyle w:val="Normlny0"/>
              <w:jc w:val="center"/>
              <w:rPr>
                <w:sz w:val="18"/>
                <w:szCs w:val="18"/>
              </w:rPr>
            </w:pPr>
            <w:r w:rsidRPr="00DD457E">
              <w:rPr>
                <w:sz w:val="18"/>
                <w:szCs w:val="18"/>
              </w:rPr>
              <w:t>O: 1</w:t>
            </w:r>
          </w:p>
          <w:p w14:paraId="1AA1000F" w14:textId="6D726833" w:rsidR="00417183" w:rsidRPr="00690FA9" w:rsidRDefault="00417183" w:rsidP="00417183">
            <w:pPr>
              <w:pStyle w:val="Normlny0"/>
              <w:jc w:val="center"/>
              <w:rPr>
                <w:sz w:val="18"/>
                <w:szCs w:val="18"/>
              </w:rPr>
            </w:pPr>
            <w:r w:rsidRPr="00DD457E">
              <w:rPr>
                <w:sz w:val="18"/>
                <w:szCs w:val="18"/>
              </w:rPr>
              <w:t>P: ak</w:t>
            </w:r>
          </w:p>
        </w:tc>
        <w:tc>
          <w:tcPr>
            <w:tcW w:w="1761" w:type="pct"/>
            <w:tcBorders>
              <w:top w:val="single" w:sz="4" w:space="0" w:color="auto"/>
              <w:left w:val="single" w:sz="4" w:space="0" w:color="auto"/>
              <w:bottom w:val="single" w:sz="4" w:space="0" w:color="auto"/>
              <w:right w:val="single" w:sz="4" w:space="0" w:color="auto"/>
            </w:tcBorders>
          </w:tcPr>
          <w:p w14:paraId="59145221" w14:textId="77777777" w:rsidR="00417183" w:rsidRPr="00DD457E" w:rsidRDefault="00417183" w:rsidP="00417183">
            <w:pPr>
              <w:jc w:val="both"/>
              <w:rPr>
                <w:sz w:val="18"/>
                <w:szCs w:val="18"/>
              </w:rPr>
            </w:pPr>
            <w:r w:rsidRPr="00DD457E">
              <w:rPr>
                <w:sz w:val="18"/>
                <w:szCs w:val="18"/>
              </w:rPr>
              <w:t>(1) Zamestnávateľ môže zamestnávať štátneho príslušníka tretej krajiny,</w:t>
            </w:r>
          </w:p>
          <w:p w14:paraId="7B9FA183" w14:textId="77777777" w:rsidR="00417183" w:rsidRPr="00DD457E" w:rsidRDefault="00417183" w:rsidP="00417183">
            <w:pPr>
              <w:jc w:val="both"/>
              <w:rPr>
                <w:sz w:val="18"/>
                <w:szCs w:val="18"/>
              </w:rPr>
            </w:pPr>
            <w:r w:rsidRPr="00DD457E">
              <w:rPr>
                <w:sz w:val="18"/>
                <w:szCs w:val="18"/>
              </w:rPr>
              <w:t>ak) ktorý je najmenej 12 mesiacov držiteľom modrej karty Európskej únie vydanej v členskom štáte Európskej únie odo dňa prijatia žiadosti o vydanie modrej karty spolu so všetkými náležitosťami podľa osobitného predpisu22db) do právoplatného skončenia konania o vydanie modrej karty.</w:t>
            </w:r>
          </w:p>
          <w:p w14:paraId="36042383" w14:textId="77777777" w:rsidR="00417183" w:rsidRPr="00DD457E" w:rsidRDefault="00417183" w:rsidP="00417183">
            <w:pPr>
              <w:jc w:val="both"/>
              <w:rPr>
                <w:sz w:val="18"/>
                <w:szCs w:val="18"/>
              </w:rPr>
            </w:pPr>
          </w:p>
          <w:p w14:paraId="2D8BFE77" w14:textId="57D33B6B" w:rsidR="00417183" w:rsidRPr="00690FA9" w:rsidRDefault="00417183" w:rsidP="00417183">
            <w:pPr>
              <w:pStyle w:val="Normlny0"/>
              <w:jc w:val="both"/>
              <w:rPr>
                <w:sz w:val="18"/>
                <w:szCs w:val="18"/>
              </w:rPr>
            </w:pPr>
            <w:r w:rsidRPr="00DD457E">
              <w:rPr>
                <w:sz w:val="18"/>
                <w:szCs w:val="18"/>
              </w:rPr>
              <w:t>22db) § 38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6EADEBDA" w14:textId="0E091E03" w:rsidR="00417183" w:rsidRPr="00690FA9" w:rsidRDefault="00417183" w:rsidP="00417183">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13DF51F" w14:textId="0ED11483" w:rsidR="00417183" w:rsidRPr="00690FA9" w:rsidRDefault="00417183" w:rsidP="00417183">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6470DF3" w14:textId="77777777" w:rsidR="00417183" w:rsidRPr="00690FA9" w:rsidRDefault="00417183" w:rsidP="00417183">
            <w:pPr>
              <w:jc w:val="center"/>
              <w:rPr>
                <w:bCs/>
                <w:sz w:val="18"/>
                <w:szCs w:val="18"/>
              </w:rPr>
            </w:pPr>
            <w:r w:rsidRPr="00690FA9">
              <w:rPr>
                <w:bCs/>
                <w:sz w:val="18"/>
                <w:szCs w:val="18"/>
              </w:rPr>
              <w:t>GP – N</w:t>
            </w:r>
          </w:p>
          <w:p w14:paraId="1DAB34B4" w14:textId="032798C3" w:rsidR="00417183" w:rsidRPr="00690FA9" w:rsidRDefault="00417183" w:rsidP="00417183">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3431B1E" w14:textId="77777777" w:rsidR="00417183" w:rsidRPr="00690FA9" w:rsidRDefault="00417183" w:rsidP="00417183">
            <w:pPr>
              <w:pStyle w:val="Nadpis1"/>
              <w:rPr>
                <w:b w:val="0"/>
                <w:sz w:val="18"/>
                <w:szCs w:val="18"/>
              </w:rPr>
            </w:pPr>
          </w:p>
        </w:tc>
      </w:tr>
      <w:tr w:rsidR="00CE6DAC" w:rsidRPr="00690FA9" w14:paraId="42381C05" w14:textId="2074268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7376BE2" w14:textId="77777777" w:rsidR="00CE6DAC" w:rsidRPr="00690FA9" w:rsidRDefault="00CE6DAC" w:rsidP="00946072">
            <w:pPr>
              <w:rPr>
                <w:sz w:val="18"/>
                <w:szCs w:val="18"/>
              </w:rPr>
            </w:pPr>
            <w:r w:rsidRPr="00690FA9">
              <w:rPr>
                <w:sz w:val="18"/>
                <w:szCs w:val="18"/>
              </w:rPr>
              <w:t>Č: 20</w:t>
            </w:r>
          </w:p>
          <w:p w14:paraId="14328FE6" w14:textId="77777777" w:rsidR="00CE6DAC" w:rsidRPr="00690FA9" w:rsidRDefault="00CE6DAC" w:rsidP="00946072">
            <w:pPr>
              <w:rPr>
                <w:sz w:val="18"/>
                <w:szCs w:val="18"/>
              </w:rPr>
            </w:pPr>
            <w:r w:rsidRPr="00690FA9">
              <w:rPr>
                <w:sz w:val="18"/>
                <w:szCs w:val="18"/>
              </w:rPr>
              <w:t>O: 2</w:t>
            </w:r>
          </w:p>
          <w:p w14:paraId="72C73960"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FF11B5F" w14:textId="77777777" w:rsidR="00CE6DAC" w:rsidRPr="00690FA9" w:rsidRDefault="00CE6DAC" w:rsidP="00946072">
            <w:pPr>
              <w:jc w:val="both"/>
              <w:rPr>
                <w:sz w:val="18"/>
                <w:szCs w:val="18"/>
              </w:rPr>
            </w:pPr>
            <w:r w:rsidRPr="00690FA9">
              <w:rPr>
                <w:sz w:val="18"/>
                <w:szCs w:val="18"/>
              </w:rPr>
              <w:t xml:space="preserve">Štátny príslušník tretej krajiny, ktorý je držiteľom modrej karty EÚ vydanej členským štátom, ktorý schengenské </w:t>
            </w:r>
            <w:r w:rsidRPr="00690FA9">
              <w:rPr>
                <w:i/>
                <w:iCs/>
                <w:sz w:val="18"/>
                <w:szCs w:val="18"/>
              </w:rPr>
              <w:t xml:space="preserve">acquis </w:t>
            </w:r>
            <w:r w:rsidRPr="00690FA9">
              <w:rPr>
                <w:sz w:val="18"/>
                <w:szCs w:val="18"/>
              </w:rPr>
              <w:t xml:space="preserve">neuplatňuje v plnom rozsahu, je oprávnený na vstup do jedného alebo viacerých druhých členských štátov a na pobyt v nich na účely vykonávania pracovnej činnosti v trvaní najviac 90 dní počas akéhokoľvek 180-dňového obdobia na základe modrej karty EÚ a platného cestovného dokladu. Ak držiteľ modrej karty EÚ prekročí vnútornú hranicu, na ktorej ešte neboli zrušené kontroly, do druhého členského štátu, ktorý uplatňuje schengenské </w:t>
            </w:r>
            <w:r w:rsidRPr="00690FA9">
              <w:rPr>
                <w:i/>
                <w:iCs/>
                <w:sz w:val="18"/>
                <w:szCs w:val="18"/>
              </w:rPr>
              <w:t xml:space="preserve">acquis </w:t>
            </w:r>
            <w:r w:rsidRPr="00690FA9">
              <w:rPr>
                <w:sz w:val="18"/>
                <w:szCs w:val="18"/>
              </w:rPr>
              <w:t>v plnom rozsahu, druhý členský štát môže od držiteľa modrej karty EÚ požadovať, aby predložil dôkaz o pracovnom účele pobytu. Druhý členský štát nesmie okrem platnej modrej karty EÚ požadovať žiadne iné povolenie na výkon pracovnej činnosti.</w:t>
            </w:r>
          </w:p>
        </w:tc>
        <w:tc>
          <w:tcPr>
            <w:tcW w:w="201" w:type="pct"/>
            <w:tcBorders>
              <w:top w:val="single" w:sz="4" w:space="0" w:color="auto"/>
              <w:left w:val="single" w:sz="4" w:space="0" w:color="auto"/>
              <w:bottom w:val="single" w:sz="4" w:space="0" w:color="auto"/>
              <w:right w:val="single" w:sz="4" w:space="0" w:color="auto"/>
            </w:tcBorders>
          </w:tcPr>
          <w:p w14:paraId="3FB40353" w14:textId="77777777"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77F04BA2"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9286CD"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84A578B" w14:textId="77777777" w:rsidR="00CE6DAC" w:rsidRPr="00690FA9" w:rsidRDefault="00CE6DAC"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70D26A5"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E9055CB"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A6AD53F"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2F75167" w14:textId="77777777" w:rsidR="00CE6DAC" w:rsidRPr="00690FA9" w:rsidRDefault="00CE6DAC" w:rsidP="00946072">
            <w:pPr>
              <w:pStyle w:val="Nadpis1"/>
              <w:rPr>
                <w:b w:val="0"/>
                <w:sz w:val="18"/>
                <w:szCs w:val="18"/>
              </w:rPr>
            </w:pPr>
          </w:p>
        </w:tc>
      </w:tr>
      <w:tr w:rsidR="00CE6DAC" w:rsidRPr="00690FA9" w14:paraId="151C1799" w14:textId="04FAAB06"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D97CC65" w14:textId="77777777" w:rsidR="00CE6DAC" w:rsidRPr="00690FA9" w:rsidRDefault="00CE6DAC" w:rsidP="00946072">
            <w:pPr>
              <w:rPr>
                <w:sz w:val="18"/>
                <w:szCs w:val="18"/>
              </w:rPr>
            </w:pPr>
            <w:r w:rsidRPr="00690FA9">
              <w:rPr>
                <w:sz w:val="18"/>
                <w:szCs w:val="18"/>
              </w:rPr>
              <w:lastRenderedPageBreak/>
              <w:t>Č: 21</w:t>
            </w:r>
          </w:p>
          <w:p w14:paraId="43894410" w14:textId="77777777" w:rsidR="00CE6DAC" w:rsidRPr="00690FA9" w:rsidRDefault="00CE6DAC" w:rsidP="00946072">
            <w:pPr>
              <w:rPr>
                <w:sz w:val="18"/>
                <w:szCs w:val="18"/>
              </w:rPr>
            </w:pPr>
            <w:r w:rsidRPr="00690FA9">
              <w:rPr>
                <w:sz w:val="18"/>
                <w:szCs w:val="18"/>
              </w:rPr>
              <w:t>O: 1</w:t>
            </w:r>
          </w:p>
          <w:p w14:paraId="0404FFF2"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EDB8A21" w14:textId="77777777" w:rsidR="00CE6DAC" w:rsidRPr="00690FA9" w:rsidRDefault="00CE6DAC" w:rsidP="00946072">
            <w:pPr>
              <w:jc w:val="both"/>
              <w:rPr>
                <w:sz w:val="18"/>
                <w:szCs w:val="18"/>
              </w:rPr>
            </w:pPr>
            <w:r w:rsidRPr="00690FA9">
              <w:rPr>
                <w:sz w:val="18"/>
                <w:szCs w:val="18"/>
              </w:rPr>
              <w:t>Štátny príslušník tretej krajiny je po 12 mesiacoch oprávneného pobytu v prvom členskom štáte v postavení držiteľa modrej karty EÚ oprávnený vstúpiť na územie druhého členského štátu, mať v ňom pobyt a pracovať na účely výkonu vysokokvalifikovaného zamestnania na základe modrej karty EÚ a platného cestovného dokladu podľa podmienok stanovených v tomto článku.</w:t>
            </w:r>
          </w:p>
        </w:tc>
        <w:tc>
          <w:tcPr>
            <w:tcW w:w="201" w:type="pct"/>
            <w:tcBorders>
              <w:top w:val="single" w:sz="4" w:space="0" w:color="auto"/>
              <w:left w:val="single" w:sz="4" w:space="0" w:color="auto"/>
              <w:bottom w:val="single" w:sz="4" w:space="0" w:color="auto"/>
              <w:right w:val="single" w:sz="4" w:space="0" w:color="auto"/>
            </w:tcBorders>
          </w:tcPr>
          <w:p w14:paraId="574EFC10"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C28D71E"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A4486B6" w14:textId="01F09D55" w:rsidR="00CE6DAC" w:rsidRPr="00BF62D1" w:rsidRDefault="00CE6DAC" w:rsidP="00946072">
            <w:pPr>
              <w:pStyle w:val="Normlny0"/>
              <w:jc w:val="center"/>
              <w:rPr>
                <w:sz w:val="18"/>
                <w:szCs w:val="18"/>
              </w:rPr>
            </w:pPr>
            <w:r w:rsidRPr="00BF62D1">
              <w:rPr>
                <w:sz w:val="18"/>
                <w:szCs w:val="18"/>
              </w:rPr>
              <w:t>Č. I</w:t>
            </w:r>
          </w:p>
          <w:p w14:paraId="15D1638E" w14:textId="5734CDA2" w:rsidR="00CE6DAC" w:rsidRPr="00BF62D1" w:rsidRDefault="00CE6DAC" w:rsidP="00946072">
            <w:pPr>
              <w:pStyle w:val="Normlny0"/>
              <w:jc w:val="center"/>
              <w:rPr>
                <w:sz w:val="18"/>
                <w:szCs w:val="18"/>
              </w:rPr>
            </w:pPr>
            <w:r w:rsidRPr="00BF62D1">
              <w:rPr>
                <w:sz w:val="18"/>
                <w:szCs w:val="18"/>
              </w:rPr>
              <w:t>§ 38</w:t>
            </w:r>
          </w:p>
          <w:p w14:paraId="1CE50745" w14:textId="6465281D" w:rsidR="00CE6DAC" w:rsidRPr="00BF62D1" w:rsidRDefault="00CE6DAC" w:rsidP="00946072">
            <w:pPr>
              <w:pStyle w:val="Normlny0"/>
              <w:jc w:val="center"/>
              <w:rPr>
                <w:sz w:val="18"/>
                <w:szCs w:val="18"/>
              </w:rPr>
            </w:pPr>
            <w:r w:rsidRPr="00BF62D1">
              <w:rPr>
                <w:sz w:val="18"/>
                <w:szCs w:val="18"/>
              </w:rPr>
              <w:t>O. 2</w:t>
            </w:r>
          </w:p>
          <w:p w14:paraId="218D90B5" w14:textId="77777777" w:rsidR="00CE6DAC" w:rsidRPr="00BF62D1" w:rsidRDefault="00CE6DAC" w:rsidP="00946072">
            <w:pPr>
              <w:pStyle w:val="Normlny0"/>
              <w:jc w:val="center"/>
              <w:rPr>
                <w:sz w:val="18"/>
                <w:szCs w:val="18"/>
              </w:rPr>
            </w:pPr>
          </w:p>
          <w:p w14:paraId="4EF52CF8" w14:textId="77777777" w:rsidR="00B91416" w:rsidRPr="00BF62D1" w:rsidRDefault="00B91416" w:rsidP="00946072">
            <w:pPr>
              <w:pStyle w:val="Normlny0"/>
              <w:jc w:val="center"/>
              <w:rPr>
                <w:sz w:val="18"/>
                <w:szCs w:val="18"/>
              </w:rPr>
            </w:pPr>
          </w:p>
          <w:p w14:paraId="2ECB0F4B" w14:textId="77777777" w:rsidR="00B91416" w:rsidRPr="00BF62D1" w:rsidRDefault="00B91416" w:rsidP="00B91416">
            <w:pPr>
              <w:pStyle w:val="Normlny0"/>
              <w:jc w:val="center"/>
              <w:rPr>
                <w:sz w:val="18"/>
                <w:szCs w:val="18"/>
              </w:rPr>
            </w:pPr>
            <w:r w:rsidRPr="00BF62D1">
              <w:rPr>
                <w:sz w:val="18"/>
                <w:szCs w:val="18"/>
              </w:rPr>
              <w:t>Č. IV</w:t>
            </w:r>
          </w:p>
          <w:p w14:paraId="3F168AFC" w14:textId="033E869F" w:rsidR="00B91416" w:rsidRPr="00BF62D1" w:rsidRDefault="00B91416" w:rsidP="00B91416">
            <w:pPr>
              <w:pStyle w:val="Normlny0"/>
              <w:jc w:val="center"/>
              <w:rPr>
                <w:sz w:val="18"/>
                <w:szCs w:val="18"/>
              </w:rPr>
            </w:pPr>
            <w:r w:rsidRPr="00BF62D1">
              <w:rPr>
                <w:sz w:val="18"/>
                <w:szCs w:val="18"/>
              </w:rPr>
              <w:t xml:space="preserve">§ </w:t>
            </w:r>
            <w:r w:rsidR="00FD022A">
              <w:rPr>
                <w:sz w:val="18"/>
                <w:szCs w:val="18"/>
              </w:rPr>
              <w:t>1</w:t>
            </w:r>
          </w:p>
          <w:p w14:paraId="5EDEBE1C" w14:textId="77777777" w:rsidR="00B91416" w:rsidRPr="00BF62D1" w:rsidRDefault="00B91416" w:rsidP="00B91416">
            <w:pPr>
              <w:pStyle w:val="Normlny0"/>
              <w:jc w:val="center"/>
              <w:rPr>
                <w:sz w:val="18"/>
                <w:szCs w:val="18"/>
              </w:rPr>
            </w:pPr>
            <w:r w:rsidRPr="00BF62D1">
              <w:rPr>
                <w:sz w:val="18"/>
                <w:szCs w:val="18"/>
              </w:rPr>
              <w:t>O: 1</w:t>
            </w:r>
          </w:p>
          <w:p w14:paraId="19549CE3" w14:textId="12A0D461" w:rsidR="00B91416" w:rsidRPr="00BF62D1" w:rsidRDefault="00B91416" w:rsidP="00FD022A">
            <w:pPr>
              <w:pStyle w:val="Normlny0"/>
              <w:jc w:val="center"/>
              <w:rPr>
                <w:sz w:val="18"/>
                <w:szCs w:val="18"/>
              </w:rPr>
            </w:pPr>
            <w:r w:rsidRPr="00BF62D1">
              <w:rPr>
                <w:sz w:val="18"/>
                <w:szCs w:val="18"/>
              </w:rPr>
              <w:t xml:space="preserve">P: </w:t>
            </w:r>
            <w:r w:rsidR="00FD022A">
              <w:rPr>
                <w:sz w:val="18"/>
                <w:szCs w:val="18"/>
              </w:rPr>
              <w:t>g</w:t>
            </w:r>
          </w:p>
        </w:tc>
        <w:tc>
          <w:tcPr>
            <w:tcW w:w="1761" w:type="pct"/>
            <w:tcBorders>
              <w:top w:val="single" w:sz="4" w:space="0" w:color="auto"/>
              <w:left w:val="single" w:sz="4" w:space="0" w:color="auto"/>
              <w:bottom w:val="single" w:sz="4" w:space="0" w:color="auto"/>
              <w:right w:val="single" w:sz="4" w:space="0" w:color="auto"/>
            </w:tcBorders>
          </w:tcPr>
          <w:p w14:paraId="3FE0D2B7" w14:textId="77777777" w:rsidR="00CE6DAC" w:rsidRPr="00690FA9" w:rsidRDefault="00CE6DAC" w:rsidP="00AE630A">
            <w:pPr>
              <w:jc w:val="both"/>
              <w:rPr>
                <w:sz w:val="18"/>
                <w:szCs w:val="18"/>
              </w:rPr>
            </w:pPr>
            <w:r w:rsidRPr="00690FA9">
              <w:rPr>
                <w:sz w:val="18"/>
                <w:szCs w:val="18"/>
              </w:rPr>
              <w:t>2) Štátny príslušník tretej krajiny, ktorý je držiteľom modrej karty vydanej členským štátom, môže podať žiadosť o vydanie modrej karty na území Slovenskej republiky na policajnom útvare do 30 dní od vstupu na územie Slovenskej republiky.</w:t>
            </w:r>
          </w:p>
          <w:p w14:paraId="11F8302B" w14:textId="77777777" w:rsidR="00CE6DAC" w:rsidRDefault="00CE6DAC" w:rsidP="00946072">
            <w:pPr>
              <w:jc w:val="both"/>
              <w:rPr>
                <w:sz w:val="18"/>
                <w:szCs w:val="18"/>
              </w:rPr>
            </w:pPr>
          </w:p>
          <w:p w14:paraId="1EA4BC6C" w14:textId="77777777" w:rsidR="00FD022A" w:rsidRPr="00FD022A" w:rsidRDefault="00FD022A" w:rsidP="00FD022A">
            <w:pPr>
              <w:jc w:val="both"/>
              <w:rPr>
                <w:sz w:val="18"/>
                <w:szCs w:val="18"/>
              </w:rPr>
            </w:pPr>
            <w:r w:rsidRPr="00FD022A">
              <w:rPr>
                <w:sz w:val="18"/>
                <w:szCs w:val="18"/>
              </w:rPr>
              <w:t>(1) Zamestnávateľ môže zamestnávať štátneho príslušníka tretej krajiny, ktorý</w:t>
            </w:r>
          </w:p>
          <w:p w14:paraId="30DD4A0F" w14:textId="77777777" w:rsidR="00FD022A" w:rsidRPr="00FD022A" w:rsidRDefault="00FD022A" w:rsidP="00FD022A">
            <w:pPr>
              <w:jc w:val="both"/>
              <w:rPr>
                <w:sz w:val="18"/>
                <w:szCs w:val="18"/>
              </w:rPr>
            </w:pPr>
            <w:r w:rsidRPr="00FD022A">
              <w:rPr>
                <w:sz w:val="18"/>
                <w:szCs w:val="18"/>
              </w:rPr>
              <w:t>g) má vydané potvrdenie o možnosti obsadenia voľného pracovného miesta, ktoré zodpovedá vysokokvalifikovanému zamestnaniu, ktoré obsahuje súhlas s jeho obsadením, odo dňa prijatia žiadosti o vydanie modrej karty spolu so všetkými náležitosťami podľa osobitného predpisu</w:t>
            </w:r>
            <w:r w:rsidRPr="00FD022A">
              <w:rPr>
                <w:sz w:val="18"/>
                <w:szCs w:val="18"/>
                <w:vertAlign w:val="superscript"/>
              </w:rPr>
              <w:t>22db</w:t>
            </w:r>
            <w:r w:rsidRPr="00FD022A">
              <w:rPr>
                <w:sz w:val="18"/>
                <w:szCs w:val="18"/>
              </w:rPr>
              <w:t>) do právoplatného skončenia konania o vydanie modrej karty,</w:t>
            </w:r>
          </w:p>
          <w:p w14:paraId="346EFE96" w14:textId="77777777" w:rsidR="00FD022A" w:rsidRPr="00FD022A" w:rsidRDefault="00FD022A" w:rsidP="00FD022A">
            <w:pPr>
              <w:jc w:val="both"/>
              <w:rPr>
                <w:sz w:val="18"/>
                <w:szCs w:val="18"/>
              </w:rPr>
            </w:pPr>
          </w:p>
          <w:p w14:paraId="2C4F1F4C" w14:textId="212991DE" w:rsidR="00B91416" w:rsidRPr="00690FA9" w:rsidRDefault="00FD022A" w:rsidP="00FD022A">
            <w:pPr>
              <w:jc w:val="both"/>
              <w:rPr>
                <w:sz w:val="18"/>
                <w:szCs w:val="18"/>
              </w:rPr>
            </w:pPr>
            <w:r w:rsidRPr="00FD022A">
              <w:rPr>
                <w:sz w:val="18"/>
                <w:szCs w:val="18"/>
              </w:rPr>
              <w:t>22db) § 38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7270732F"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EFFC457"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9BF2B44" w14:textId="77777777" w:rsidR="00CE6DAC" w:rsidRPr="00690FA9" w:rsidRDefault="00CE6DAC" w:rsidP="00946072">
            <w:pPr>
              <w:jc w:val="center"/>
              <w:rPr>
                <w:bCs/>
                <w:sz w:val="18"/>
                <w:szCs w:val="18"/>
              </w:rPr>
            </w:pPr>
            <w:r w:rsidRPr="00690FA9">
              <w:rPr>
                <w:bCs/>
                <w:sz w:val="18"/>
                <w:szCs w:val="18"/>
              </w:rPr>
              <w:t>GP – N</w:t>
            </w:r>
          </w:p>
          <w:p w14:paraId="0E05DAB4" w14:textId="31B3931E"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F7FA70D" w14:textId="77777777" w:rsidR="00CE6DAC" w:rsidRPr="00690FA9" w:rsidRDefault="00CE6DAC" w:rsidP="00946072">
            <w:pPr>
              <w:pStyle w:val="Nadpis1"/>
              <w:rPr>
                <w:b w:val="0"/>
                <w:sz w:val="18"/>
                <w:szCs w:val="18"/>
              </w:rPr>
            </w:pPr>
          </w:p>
        </w:tc>
      </w:tr>
      <w:tr w:rsidR="00CE6DAC" w:rsidRPr="00690FA9" w14:paraId="6C2C9542" w14:textId="7F38551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1C201D3" w14:textId="77777777" w:rsidR="00CE6DAC" w:rsidRPr="00690FA9" w:rsidRDefault="00CE6DAC" w:rsidP="00946072">
            <w:pPr>
              <w:rPr>
                <w:sz w:val="18"/>
                <w:szCs w:val="18"/>
              </w:rPr>
            </w:pPr>
            <w:r w:rsidRPr="00690FA9">
              <w:rPr>
                <w:sz w:val="18"/>
                <w:szCs w:val="18"/>
              </w:rPr>
              <w:t>Č: 21</w:t>
            </w:r>
          </w:p>
          <w:p w14:paraId="3ACCF32A" w14:textId="77777777" w:rsidR="00CE6DAC" w:rsidRPr="00690FA9" w:rsidRDefault="00CE6DAC" w:rsidP="00946072">
            <w:pPr>
              <w:rPr>
                <w:sz w:val="18"/>
                <w:szCs w:val="18"/>
              </w:rPr>
            </w:pPr>
            <w:r w:rsidRPr="00690FA9">
              <w:rPr>
                <w:sz w:val="18"/>
                <w:szCs w:val="18"/>
              </w:rPr>
              <w:t>O: 2</w:t>
            </w:r>
          </w:p>
          <w:p w14:paraId="6399614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E36DF61" w14:textId="77777777" w:rsidR="00CE6DAC" w:rsidRPr="00690FA9" w:rsidRDefault="00CE6DAC" w:rsidP="00946072">
            <w:pPr>
              <w:jc w:val="both"/>
              <w:rPr>
                <w:sz w:val="18"/>
                <w:szCs w:val="18"/>
              </w:rPr>
            </w:pPr>
            <w:r w:rsidRPr="00690FA9">
              <w:rPr>
                <w:sz w:val="18"/>
                <w:szCs w:val="18"/>
              </w:rPr>
              <w:t>Ak modrú kartu EÚ vydá členský štát, ktorý neuplatňuje schengenské acquis v plnom rozsahu, a držiteľ modrej karty EÚ prekročí na účely dlhodobej mobility vnútornú hranicu, na ktorej ešte neboli zrušené kontroly, do druhého členského štátu, ktorý uplatňuje schengenské acquis v plnom rozsahu, druhý členský štát môže od držiteľa modrej karty EÚ požadovať, aby predložil platnú modrú kartu EÚ vydanú prvým členským štátom a pracovnú zmluvu alebo záväznú pracovnú ponuku na vysokokvalifikované zamestnanie v druhom členskom štáte na obdobie najmenej šiestich mesiacov.</w:t>
            </w:r>
          </w:p>
        </w:tc>
        <w:tc>
          <w:tcPr>
            <w:tcW w:w="201" w:type="pct"/>
            <w:tcBorders>
              <w:top w:val="single" w:sz="4" w:space="0" w:color="auto"/>
              <w:left w:val="single" w:sz="4" w:space="0" w:color="auto"/>
              <w:bottom w:val="single" w:sz="4" w:space="0" w:color="auto"/>
              <w:right w:val="single" w:sz="4" w:space="0" w:color="auto"/>
            </w:tcBorders>
          </w:tcPr>
          <w:p w14:paraId="6A24513F" w14:textId="77777777" w:rsidR="00CE6DAC" w:rsidRPr="00690FA9" w:rsidRDefault="00CE6DAC"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0E4DC2E5" w14:textId="77777777" w:rsidR="00CE6DAC" w:rsidRPr="00690FA9" w:rsidRDefault="00CE6DAC"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3A78F9" w14:textId="77777777" w:rsidR="00CE6DAC" w:rsidRPr="00690FA9" w:rsidRDefault="00CE6DAC"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63FC19F" w14:textId="77777777" w:rsidR="00CE6DAC" w:rsidRPr="00690FA9" w:rsidRDefault="00CE6DAC"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6F3D071" w14:textId="77777777" w:rsidR="00CE6DAC" w:rsidRPr="00690FA9" w:rsidRDefault="00CE6DAC"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2907D88"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A09A2D"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F255C7A" w14:textId="77777777" w:rsidR="00CE6DAC" w:rsidRPr="00690FA9" w:rsidRDefault="00CE6DAC" w:rsidP="00946072">
            <w:pPr>
              <w:pStyle w:val="Nadpis1"/>
              <w:rPr>
                <w:b w:val="0"/>
                <w:sz w:val="18"/>
                <w:szCs w:val="18"/>
              </w:rPr>
            </w:pPr>
          </w:p>
        </w:tc>
      </w:tr>
      <w:tr w:rsidR="00CE6DAC" w:rsidRPr="00690FA9" w14:paraId="3FD4C13F" w14:textId="4759773B" w:rsidTr="000E5E48">
        <w:tc>
          <w:tcPr>
            <w:tcW w:w="175" w:type="pct"/>
            <w:tcBorders>
              <w:top w:val="single" w:sz="4" w:space="0" w:color="auto"/>
              <w:left w:val="single" w:sz="4" w:space="0" w:color="auto"/>
              <w:bottom w:val="single" w:sz="4" w:space="0" w:color="auto"/>
              <w:right w:val="single" w:sz="4" w:space="0" w:color="auto"/>
            </w:tcBorders>
          </w:tcPr>
          <w:p w14:paraId="0566F06D" w14:textId="77777777" w:rsidR="00CE6DAC" w:rsidRPr="00690FA9" w:rsidRDefault="00CE6DAC" w:rsidP="00946072">
            <w:pPr>
              <w:rPr>
                <w:sz w:val="18"/>
                <w:szCs w:val="18"/>
              </w:rPr>
            </w:pPr>
            <w:r w:rsidRPr="00690FA9">
              <w:rPr>
                <w:sz w:val="18"/>
                <w:szCs w:val="18"/>
              </w:rPr>
              <w:t>Č: 21</w:t>
            </w:r>
          </w:p>
          <w:p w14:paraId="59224B5B" w14:textId="77777777" w:rsidR="00CE6DAC" w:rsidRPr="00690FA9" w:rsidRDefault="00CE6DAC" w:rsidP="00946072">
            <w:pPr>
              <w:rPr>
                <w:sz w:val="18"/>
                <w:szCs w:val="18"/>
              </w:rPr>
            </w:pPr>
            <w:r w:rsidRPr="00690FA9">
              <w:rPr>
                <w:sz w:val="18"/>
                <w:szCs w:val="18"/>
              </w:rPr>
              <w:t>O: 3</w:t>
            </w:r>
          </w:p>
          <w:p w14:paraId="13B1C006" w14:textId="77777777" w:rsidR="00CE6DAC" w:rsidRPr="00690FA9" w:rsidRDefault="00CE6DAC" w:rsidP="00946072">
            <w:pPr>
              <w:rPr>
                <w:sz w:val="18"/>
                <w:szCs w:val="18"/>
              </w:rPr>
            </w:pPr>
            <w:r w:rsidRPr="00690FA9">
              <w:rPr>
                <w:sz w:val="18"/>
                <w:szCs w:val="18"/>
              </w:rPr>
              <w:t>1. V</w:t>
            </w:r>
          </w:p>
          <w:p w14:paraId="2520511E"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3D4A272" w14:textId="77777777" w:rsidR="00CE6DAC" w:rsidRPr="00690FA9" w:rsidRDefault="00CE6DAC" w:rsidP="00946072">
            <w:pPr>
              <w:jc w:val="both"/>
              <w:rPr>
                <w:sz w:val="18"/>
                <w:szCs w:val="18"/>
              </w:rPr>
            </w:pPr>
            <w:r w:rsidRPr="00690FA9">
              <w:rPr>
                <w:sz w:val="18"/>
                <w:szCs w:val="18"/>
              </w:rPr>
              <w:t>Čo najskôr, a najneskôr jeden mesiac po tom, ako držiteľ modrej karty EÚ vstúpi na územie druhého členského štátu, predloží sa príslušnému orgánu tohto členského štátu žiadosť o modrú kartu EÚ. Táto žiadosť sa predloží spolu so všetkými dokladmi preukazujúcimi splnenie podmienok stanovených v odseku 4 pre druhý členský štát. Členské štáty určia, či má žiadosti podávať štátny príslušník tretej krajiny alebo jeho zamestnávateľ. Alternatívne môžu členské štáty povoliť, aby žiadosti podal ktorýkoľvek z nich.</w:t>
            </w:r>
          </w:p>
        </w:tc>
        <w:tc>
          <w:tcPr>
            <w:tcW w:w="201" w:type="pct"/>
            <w:tcBorders>
              <w:top w:val="single" w:sz="4" w:space="0" w:color="auto"/>
              <w:left w:val="single" w:sz="4" w:space="0" w:color="auto"/>
              <w:bottom w:val="single" w:sz="4" w:space="0" w:color="auto"/>
              <w:right w:val="single" w:sz="4" w:space="0" w:color="auto"/>
            </w:tcBorders>
          </w:tcPr>
          <w:p w14:paraId="6F68D23E"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A5440DE"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2FF55EC0" w14:textId="77777777" w:rsidR="00CE6DAC" w:rsidRPr="00690FA9" w:rsidRDefault="00CE6DAC" w:rsidP="00946072">
            <w:pPr>
              <w:pStyle w:val="Normlny0"/>
              <w:jc w:val="center"/>
              <w:rPr>
                <w:sz w:val="18"/>
                <w:szCs w:val="18"/>
              </w:rPr>
            </w:pPr>
            <w:r w:rsidRPr="00690FA9">
              <w:rPr>
                <w:sz w:val="18"/>
                <w:szCs w:val="18"/>
              </w:rPr>
              <w:t>Č. I</w:t>
            </w:r>
          </w:p>
          <w:p w14:paraId="1D495353" w14:textId="3E32D88C" w:rsidR="00CE6DAC" w:rsidRPr="00690FA9" w:rsidRDefault="00CE6DAC" w:rsidP="00946072">
            <w:pPr>
              <w:pStyle w:val="Normlny0"/>
              <w:jc w:val="center"/>
              <w:rPr>
                <w:sz w:val="18"/>
                <w:szCs w:val="18"/>
              </w:rPr>
            </w:pPr>
            <w:r w:rsidRPr="00690FA9">
              <w:rPr>
                <w:sz w:val="18"/>
                <w:szCs w:val="18"/>
              </w:rPr>
              <w:t>§ 38</w:t>
            </w:r>
          </w:p>
          <w:p w14:paraId="210E665B" w14:textId="5C771136" w:rsidR="00CE6DAC" w:rsidRPr="00690FA9" w:rsidRDefault="00CE6DAC" w:rsidP="00946072">
            <w:pPr>
              <w:pStyle w:val="Normlny0"/>
              <w:jc w:val="center"/>
              <w:rPr>
                <w:sz w:val="18"/>
                <w:szCs w:val="18"/>
              </w:rPr>
            </w:pPr>
            <w:r w:rsidRPr="00690FA9">
              <w:rPr>
                <w:sz w:val="18"/>
                <w:szCs w:val="18"/>
              </w:rPr>
              <w:t>O. 2</w:t>
            </w:r>
          </w:p>
          <w:p w14:paraId="4079644F" w14:textId="77777777" w:rsidR="00CE6DAC" w:rsidRPr="00690FA9" w:rsidRDefault="00CE6DAC" w:rsidP="00946072">
            <w:pPr>
              <w:pStyle w:val="Normlny0"/>
              <w:jc w:val="center"/>
              <w:rPr>
                <w:sz w:val="18"/>
                <w:szCs w:val="18"/>
              </w:rPr>
            </w:pPr>
          </w:p>
          <w:p w14:paraId="3A400A66" w14:textId="77777777" w:rsidR="00CE6DAC" w:rsidRPr="00690FA9" w:rsidRDefault="00CE6DAC" w:rsidP="00946072">
            <w:pPr>
              <w:pStyle w:val="Normlny0"/>
              <w:jc w:val="center"/>
              <w:rPr>
                <w:sz w:val="18"/>
                <w:szCs w:val="18"/>
              </w:rPr>
            </w:pPr>
          </w:p>
          <w:p w14:paraId="0C0A0DD5" w14:textId="52CDBFB3" w:rsidR="00CE6DAC" w:rsidRPr="00690FA9" w:rsidRDefault="00CE6DAC" w:rsidP="00946072">
            <w:pPr>
              <w:pStyle w:val="Normlny0"/>
              <w:jc w:val="center"/>
              <w:rPr>
                <w:sz w:val="18"/>
                <w:szCs w:val="18"/>
              </w:rPr>
            </w:pPr>
            <w:r w:rsidRPr="00690FA9">
              <w:rPr>
                <w:sz w:val="18"/>
                <w:szCs w:val="18"/>
              </w:rPr>
              <w:t>O. 4</w:t>
            </w:r>
          </w:p>
          <w:p w14:paraId="025FF2A6" w14:textId="77777777" w:rsidR="00CE6DAC" w:rsidRPr="00690FA9" w:rsidRDefault="00CE6DAC" w:rsidP="00946072">
            <w:pPr>
              <w:pStyle w:val="Normlny0"/>
              <w:jc w:val="center"/>
              <w:rPr>
                <w:sz w:val="18"/>
                <w:szCs w:val="18"/>
              </w:rPr>
            </w:pPr>
          </w:p>
          <w:p w14:paraId="13801107" w14:textId="77777777" w:rsidR="00CE6DAC" w:rsidRPr="00690FA9" w:rsidRDefault="00CE6DAC" w:rsidP="00946072">
            <w:pPr>
              <w:pStyle w:val="Normlny0"/>
              <w:jc w:val="center"/>
              <w:rPr>
                <w:sz w:val="18"/>
                <w:szCs w:val="18"/>
              </w:rPr>
            </w:pPr>
          </w:p>
          <w:p w14:paraId="037E97D0" w14:textId="77777777" w:rsidR="00CE6DAC" w:rsidRPr="00690FA9" w:rsidRDefault="00CE6DAC" w:rsidP="00946072">
            <w:pPr>
              <w:pStyle w:val="Normlny0"/>
              <w:jc w:val="center"/>
              <w:rPr>
                <w:sz w:val="18"/>
                <w:szCs w:val="18"/>
              </w:rPr>
            </w:pPr>
          </w:p>
          <w:p w14:paraId="5A457FD0" w14:textId="77777777" w:rsidR="00CE6DAC" w:rsidRPr="00690FA9" w:rsidRDefault="00CE6DAC" w:rsidP="00946072">
            <w:pPr>
              <w:pStyle w:val="Normlny0"/>
              <w:jc w:val="center"/>
              <w:rPr>
                <w:sz w:val="18"/>
                <w:szCs w:val="18"/>
              </w:rPr>
            </w:pPr>
          </w:p>
          <w:p w14:paraId="73AD2344" w14:textId="77777777" w:rsidR="00CE6DAC" w:rsidRPr="00690FA9" w:rsidRDefault="00CE6DAC" w:rsidP="00946072">
            <w:pPr>
              <w:pStyle w:val="Normlny0"/>
              <w:jc w:val="center"/>
              <w:rPr>
                <w:sz w:val="18"/>
                <w:szCs w:val="18"/>
              </w:rPr>
            </w:pPr>
          </w:p>
          <w:p w14:paraId="276696E3" w14:textId="77777777" w:rsidR="00CE6DAC" w:rsidRPr="00690FA9" w:rsidRDefault="00CE6DAC" w:rsidP="00946072">
            <w:pPr>
              <w:pStyle w:val="Normlny0"/>
              <w:jc w:val="center"/>
              <w:rPr>
                <w:sz w:val="18"/>
                <w:szCs w:val="18"/>
              </w:rPr>
            </w:pPr>
          </w:p>
          <w:p w14:paraId="059696EF" w14:textId="77777777" w:rsidR="00CE6DAC" w:rsidRPr="00690FA9" w:rsidRDefault="00CE6DAC" w:rsidP="00946072">
            <w:pPr>
              <w:pStyle w:val="Normlny0"/>
              <w:jc w:val="center"/>
              <w:rPr>
                <w:sz w:val="18"/>
                <w:szCs w:val="18"/>
              </w:rPr>
            </w:pPr>
          </w:p>
          <w:p w14:paraId="2B975B22" w14:textId="77777777" w:rsidR="00CE6DAC" w:rsidRPr="00690FA9" w:rsidRDefault="00CE6DAC" w:rsidP="00946072">
            <w:pPr>
              <w:pStyle w:val="Normlny0"/>
              <w:jc w:val="center"/>
              <w:rPr>
                <w:sz w:val="18"/>
                <w:szCs w:val="18"/>
              </w:rPr>
            </w:pPr>
          </w:p>
          <w:p w14:paraId="775C888A" w14:textId="77777777" w:rsidR="00CE6DAC" w:rsidRDefault="00CE6DAC" w:rsidP="00946072">
            <w:pPr>
              <w:pStyle w:val="Normlny0"/>
              <w:jc w:val="center"/>
              <w:rPr>
                <w:sz w:val="18"/>
                <w:szCs w:val="18"/>
              </w:rPr>
            </w:pPr>
          </w:p>
          <w:p w14:paraId="066EE160" w14:textId="77777777" w:rsidR="002F5A49" w:rsidRDefault="002F5A49" w:rsidP="00946072">
            <w:pPr>
              <w:pStyle w:val="Normlny0"/>
              <w:jc w:val="center"/>
              <w:rPr>
                <w:sz w:val="18"/>
                <w:szCs w:val="18"/>
              </w:rPr>
            </w:pPr>
          </w:p>
          <w:p w14:paraId="413B970C" w14:textId="77777777" w:rsidR="002F5A49" w:rsidRPr="00690FA9" w:rsidRDefault="002F5A49" w:rsidP="00946072">
            <w:pPr>
              <w:pStyle w:val="Normlny0"/>
              <w:jc w:val="center"/>
              <w:rPr>
                <w:sz w:val="18"/>
                <w:szCs w:val="18"/>
              </w:rPr>
            </w:pPr>
          </w:p>
          <w:p w14:paraId="74898663" w14:textId="77777777" w:rsidR="00CE6DAC" w:rsidRPr="00690FA9" w:rsidRDefault="00CE6DAC" w:rsidP="00946072">
            <w:pPr>
              <w:pStyle w:val="Normlny0"/>
              <w:jc w:val="center"/>
              <w:rPr>
                <w:sz w:val="18"/>
                <w:szCs w:val="18"/>
              </w:rPr>
            </w:pPr>
          </w:p>
          <w:p w14:paraId="3F0055B2" w14:textId="77777777" w:rsidR="00FD022A" w:rsidRDefault="00FD022A" w:rsidP="00946072">
            <w:pPr>
              <w:pStyle w:val="Normlny0"/>
              <w:jc w:val="center"/>
              <w:rPr>
                <w:sz w:val="18"/>
                <w:szCs w:val="18"/>
              </w:rPr>
            </w:pPr>
          </w:p>
          <w:p w14:paraId="0AE459F2" w14:textId="77777777" w:rsidR="00FD022A" w:rsidRDefault="00FD022A" w:rsidP="00946072">
            <w:pPr>
              <w:pStyle w:val="Normlny0"/>
              <w:jc w:val="center"/>
              <w:rPr>
                <w:sz w:val="18"/>
                <w:szCs w:val="18"/>
              </w:rPr>
            </w:pPr>
          </w:p>
          <w:p w14:paraId="755B48F1" w14:textId="77777777" w:rsidR="00FD022A" w:rsidRDefault="00FD022A" w:rsidP="00946072">
            <w:pPr>
              <w:pStyle w:val="Normlny0"/>
              <w:jc w:val="center"/>
              <w:rPr>
                <w:sz w:val="18"/>
                <w:szCs w:val="18"/>
              </w:rPr>
            </w:pPr>
          </w:p>
          <w:p w14:paraId="4A0A2FF3" w14:textId="77777777" w:rsidR="00FD022A" w:rsidRDefault="00FD022A" w:rsidP="00946072">
            <w:pPr>
              <w:pStyle w:val="Normlny0"/>
              <w:jc w:val="center"/>
              <w:rPr>
                <w:sz w:val="18"/>
                <w:szCs w:val="18"/>
              </w:rPr>
            </w:pPr>
          </w:p>
          <w:p w14:paraId="03DE546C" w14:textId="77777777" w:rsidR="00FD022A" w:rsidRDefault="00FD022A" w:rsidP="00946072">
            <w:pPr>
              <w:pStyle w:val="Normlny0"/>
              <w:jc w:val="center"/>
              <w:rPr>
                <w:sz w:val="18"/>
                <w:szCs w:val="18"/>
              </w:rPr>
            </w:pPr>
          </w:p>
          <w:p w14:paraId="0359703B" w14:textId="77777777" w:rsidR="00FD022A" w:rsidRDefault="00FD022A" w:rsidP="00946072">
            <w:pPr>
              <w:pStyle w:val="Normlny0"/>
              <w:jc w:val="center"/>
              <w:rPr>
                <w:sz w:val="18"/>
                <w:szCs w:val="18"/>
              </w:rPr>
            </w:pPr>
          </w:p>
          <w:p w14:paraId="1933355E" w14:textId="77777777" w:rsidR="00FD022A" w:rsidRDefault="00FD022A" w:rsidP="00946072">
            <w:pPr>
              <w:pStyle w:val="Normlny0"/>
              <w:jc w:val="center"/>
              <w:rPr>
                <w:sz w:val="18"/>
                <w:szCs w:val="18"/>
              </w:rPr>
            </w:pPr>
          </w:p>
          <w:p w14:paraId="5C9317E3" w14:textId="77777777" w:rsidR="00FD022A" w:rsidRDefault="00FD022A" w:rsidP="00946072">
            <w:pPr>
              <w:pStyle w:val="Normlny0"/>
              <w:jc w:val="center"/>
              <w:rPr>
                <w:sz w:val="18"/>
                <w:szCs w:val="18"/>
              </w:rPr>
            </w:pPr>
          </w:p>
          <w:p w14:paraId="120836E9" w14:textId="77777777" w:rsidR="00FD022A" w:rsidRDefault="00FD022A" w:rsidP="00946072">
            <w:pPr>
              <w:pStyle w:val="Normlny0"/>
              <w:jc w:val="center"/>
              <w:rPr>
                <w:sz w:val="18"/>
                <w:szCs w:val="18"/>
              </w:rPr>
            </w:pPr>
          </w:p>
          <w:p w14:paraId="602F3B25" w14:textId="77777777" w:rsidR="00FD022A" w:rsidRDefault="00FD022A" w:rsidP="00946072">
            <w:pPr>
              <w:pStyle w:val="Normlny0"/>
              <w:jc w:val="center"/>
              <w:rPr>
                <w:sz w:val="18"/>
                <w:szCs w:val="18"/>
              </w:rPr>
            </w:pPr>
          </w:p>
          <w:p w14:paraId="0EFCE49E" w14:textId="77777777" w:rsidR="00FD022A" w:rsidRDefault="00FD022A" w:rsidP="00946072">
            <w:pPr>
              <w:pStyle w:val="Normlny0"/>
              <w:jc w:val="center"/>
              <w:rPr>
                <w:sz w:val="18"/>
                <w:szCs w:val="18"/>
              </w:rPr>
            </w:pPr>
          </w:p>
          <w:p w14:paraId="7880BAFC" w14:textId="33EF0B19" w:rsidR="00CE6DAC" w:rsidRPr="00690FA9" w:rsidRDefault="00CE6DAC" w:rsidP="00946072">
            <w:pPr>
              <w:pStyle w:val="Normlny0"/>
              <w:jc w:val="center"/>
              <w:rPr>
                <w:sz w:val="18"/>
                <w:szCs w:val="18"/>
              </w:rPr>
            </w:pPr>
            <w:r w:rsidRPr="00690FA9">
              <w:rPr>
                <w:sz w:val="18"/>
                <w:szCs w:val="18"/>
              </w:rPr>
              <w:t>O. 5</w:t>
            </w:r>
          </w:p>
          <w:p w14:paraId="7D92530C" w14:textId="77777777" w:rsidR="00CE6DAC" w:rsidRPr="00690FA9" w:rsidRDefault="00CE6DAC" w:rsidP="00946072">
            <w:pPr>
              <w:pStyle w:val="Normlny0"/>
              <w:jc w:val="center"/>
              <w:rPr>
                <w:sz w:val="18"/>
                <w:szCs w:val="18"/>
              </w:rPr>
            </w:pPr>
          </w:p>
          <w:p w14:paraId="7340ADAF" w14:textId="77777777" w:rsidR="00CE6DAC" w:rsidRPr="00690FA9" w:rsidRDefault="00CE6DAC" w:rsidP="00946072">
            <w:pPr>
              <w:pStyle w:val="Normlny0"/>
              <w:jc w:val="center"/>
              <w:rPr>
                <w:sz w:val="18"/>
                <w:szCs w:val="18"/>
              </w:rPr>
            </w:pPr>
          </w:p>
          <w:p w14:paraId="42354780" w14:textId="77777777" w:rsidR="00CE6DAC" w:rsidRPr="00690FA9" w:rsidRDefault="00CE6DAC" w:rsidP="00946072">
            <w:pPr>
              <w:pStyle w:val="Normlny0"/>
              <w:jc w:val="center"/>
              <w:rPr>
                <w:sz w:val="18"/>
                <w:szCs w:val="18"/>
              </w:rPr>
            </w:pPr>
          </w:p>
          <w:p w14:paraId="7EBF9E35" w14:textId="77777777" w:rsidR="00CE6DAC" w:rsidRPr="00690FA9" w:rsidRDefault="00CE6DAC" w:rsidP="00946072">
            <w:pPr>
              <w:pStyle w:val="Normlny0"/>
              <w:jc w:val="center"/>
              <w:rPr>
                <w:sz w:val="18"/>
                <w:szCs w:val="18"/>
              </w:rPr>
            </w:pPr>
          </w:p>
          <w:p w14:paraId="6CB2A893" w14:textId="77777777" w:rsidR="00CE6DAC" w:rsidRPr="00690FA9" w:rsidRDefault="00CE6DAC" w:rsidP="00946072">
            <w:pPr>
              <w:pStyle w:val="Normlny0"/>
              <w:jc w:val="center"/>
              <w:rPr>
                <w:sz w:val="18"/>
                <w:szCs w:val="18"/>
              </w:rPr>
            </w:pPr>
          </w:p>
          <w:p w14:paraId="3E2776A6" w14:textId="77777777" w:rsidR="00CE6DAC" w:rsidRPr="00690FA9" w:rsidRDefault="00CE6DAC" w:rsidP="00946072">
            <w:pPr>
              <w:pStyle w:val="Normlny0"/>
              <w:jc w:val="center"/>
              <w:rPr>
                <w:sz w:val="18"/>
                <w:szCs w:val="18"/>
              </w:rPr>
            </w:pPr>
          </w:p>
          <w:p w14:paraId="08744C86" w14:textId="77777777" w:rsidR="00CE6DAC" w:rsidRPr="00690FA9" w:rsidRDefault="00CE6DAC" w:rsidP="00946072">
            <w:pPr>
              <w:pStyle w:val="Normlny0"/>
              <w:jc w:val="center"/>
              <w:rPr>
                <w:sz w:val="18"/>
                <w:szCs w:val="18"/>
              </w:rPr>
            </w:pPr>
          </w:p>
          <w:p w14:paraId="099267A0" w14:textId="77777777" w:rsidR="00CE6DAC" w:rsidRPr="00690FA9" w:rsidRDefault="00CE6DAC" w:rsidP="00946072">
            <w:pPr>
              <w:pStyle w:val="Normlny0"/>
              <w:jc w:val="center"/>
              <w:rPr>
                <w:sz w:val="18"/>
                <w:szCs w:val="18"/>
              </w:rPr>
            </w:pPr>
          </w:p>
          <w:p w14:paraId="5D928D10" w14:textId="77777777" w:rsidR="00CE6DAC" w:rsidRPr="00690FA9" w:rsidRDefault="00CE6DAC" w:rsidP="00946072">
            <w:pPr>
              <w:pStyle w:val="Normlny0"/>
              <w:jc w:val="center"/>
              <w:rPr>
                <w:sz w:val="18"/>
                <w:szCs w:val="18"/>
              </w:rPr>
            </w:pPr>
          </w:p>
          <w:p w14:paraId="11922091" w14:textId="77777777" w:rsidR="00CE6DAC" w:rsidRPr="00690FA9" w:rsidRDefault="00CE6DAC" w:rsidP="00946072">
            <w:pPr>
              <w:pStyle w:val="Normlny0"/>
              <w:jc w:val="center"/>
              <w:rPr>
                <w:sz w:val="18"/>
                <w:szCs w:val="18"/>
              </w:rPr>
            </w:pPr>
          </w:p>
          <w:p w14:paraId="1F97479A" w14:textId="77777777" w:rsidR="00CE6DAC" w:rsidRPr="00690FA9" w:rsidRDefault="00CE6DAC" w:rsidP="00946072">
            <w:pPr>
              <w:pStyle w:val="Normlny0"/>
              <w:jc w:val="center"/>
              <w:rPr>
                <w:sz w:val="18"/>
                <w:szCs w:val="18"/>
              </w:rPr>
            </w:pPr>
          </w:p>
          <w:p w14:paraId="3F562E32" w14:textId="77777777" w:rsidR="00CE6DAC" w:rsidRPr="00690FA9" w:rsidRDefault="00CE6DAC" w:rsidP="00946072">
            <w:pPr>
              <w:pStyle w:val="Normlny0"/>
              <w:jc w:val="center"/>
              <w:rPr>
                <w:sz w:val="18"/>
                <w:szCs w:val="18"/>
              </w:rPr>
            </w:pPr>
          </w:p>
          <w:p w14:paraId="23F004BA" w14:textId="77777777" w:rsidR="00CE6DAC" w:rsidRPr="00690FA9" w:rsidRDefault="00CE6DAC" w:rsidP="00946072">
            <w:pPr>
              <w:pStyle w:val="Normlny0"/>
              <w:jc w:val="center"/>
              <w:rPr>
                <w:sz w:val="18"/>
                <w:szCs w:val="18"/>
              </w:rPr>
            </w:pPr>
          </w:p>
          <w:p w14:paraId="667AD838" w14:textId="77777777" w:rsidR="00CE6DAC" w:rsidRPr="00690FA9" w:rsidRDefault="00CE6DAC" w:rsidP="00946072">
            <w:pPr>
              <w:pStyle w:val="Normlny0"/>
              <w:jc w:val="center"/>
              <w:rPr>
                <w:sz w:val="18"/>
                <w:szCs w:val="18"/>
              </w:rPr>
            </w:pPr>
          </w:p>
          <w:p w14:paraId="690D7931" w14:textId="77777777" w:rsidR="00CE6DAC" w:rsidRPr="00690FA9" w:rsidRDefault="00CE6DAC" w:rsidP="00946072">
            <w:pPr>
              <w:pStyle w:val="Normlny0"/>
              <w:jc w:val="center"/>
              <w:rPr>
                <w:sz w:val="18"/>
                <w:szCs w:val="18"/>
              </w:rPr>
            </w:pPr>
          </w:p>
          <w:p w14:paraId="0FC52DC0" w14:textId="77777777" w:rsidR="00D038EA" w:rsidRPr="00DD457E" w:rsidRDefault="00D038EA" w:rsidP="00D038EA">
            <w:pPr>
              <w:pStyle w:val="Normlny0"/>
              <w:jc w:val="center"/>
              <w:rPr>
                <w:sz w:val="18"/>
                <w:szCs w:val="18"/>
              </w:rPr>
            </w:pPr>
            <w:r w:rsidRPr="00DD457E">
              <w:rPr>
                <w:sz w:val="18"/>
                <w:szCs w:val="18"/>
              </w:rPr>
              <w:t>Č: IV</w:t>
            </w:r>
          </w:p>
          <w:p w14:paraId="1A78D227" w14:textId="77777777" w:rsidR="00D038EA" w:rsidRPr="00DD457E" w:rsidRDefault="00D038EA" w:rsidP="00D038EA">
            <w:pPr>
              <w:pStyle w:val="Normlny0"/>
              <w:jc w:val="center"/>
              <w:rPr>
                <w:sz w:val="18"/>
                <w:szCs w:val="18"/>
              </w:rPr>
            </w:pPr>
            <w:r w:rsidRPr="00DD457E">
              <w:rPr>
                <w:sz w:val="18"/>
                <w:szCs w:val="18"/>
              </w:rPr>
              <w:t>§ 21</w:t>
            </w:r>
          </w:p>
          <w:p w14:paraId="2822ECE0" w14:textId="77777777" w:rsidR="00D038EA" w:rsidRPr="00DD457E" w:rsidRDefault="00D038EA" w:rsidP="00D038EA">
            <w:pPr>
              <w:pStyle w:val="Normlny0"/>
              <w:jc w:val="center"/>
              <w:rPr>
                <w:sz w:val="18"/>
                <w:szCs w:val="18"/>
              </w:rPr>
            </w:pPr>
            <w:r w:rsidRPr="00DD457E">
              <w:rPr>
                <w:sz w:val="18"/>
                <w:szCs w:val="18"/>
              </w:rPr>
              <w:t>O: 1</w:t>
            </w:r>
          </w:p>
          <w:p w14:paraId="5EE60485" w14:textId="332F28F4" w:rsidR="00D038EA" w:rsidRPr="00DD457E" w:rsidRDefault="00D038EA" w:rsidP="00D038EA">
            <w:pPr>
              <w:pStyle w:val="Normlny0"/>
              <w:jc w:val="center"/>
              <w:rPr>
                <w:sz w:val="18"/>
                <w:szCs w:val="18"/>
              </w:rPr>
            </w:pPr>
            <w:r w:rsidRPr="00DD457E">
              <w:rPr>
                <w:sz w:val="18"/>
                <w:szCs w:val="18"/>
              </w:rPr>
              <w:t>P: a</w:t>
            </w:r>
          </w:p>
          <w:p w14:paraId="39485688" w14:textId="392236A4" w:rsidR="00D038EA" w:rsidRPr="00DD457E" w:rsidRDefault="00D038EA" w:rsidP="00D038EA">
            <w:pPr>
              <w:pStyle w:val="Normlny0"/>
              <w:jc w:val="center"/>
              <w:rPr>
                <w:sz w:val="18"/>
                <w:szCs w:val="18"/>
              </w:rPr>
            </w:pPr>
            <w:r w:rsidRPr="00DD457E">
              <w:rPr>
                <w:sz w:val="18"/>
                <w:szCs w:val="18"/>
              </w:rPr>
              <w:t>B: 1</w:t>
            </w:r>
          </w:p>
          <w:p w14:paraId="272C6EAF" w14:textId="77777777" w:rsidR="00D038EA" w:rsidRPr="00DD457E" w:rsidRDefault="00D038EA" w:rsidP="00D038EA">
            <w:pPr>
              <w:pStyle w:val="Normlny0"/>
              <w:jc w:val="center"/>
              <w:rPr>
                <w:sz w:val="18"/>
                <w:szCs w:val="18"/>
              </w:rPr>
            </w:pPr>
          </w:p>
          <w:p w14:paraId="6E9EE9CA" w14:textId="77777777" w:rsidR="00D038EA" w:rsidRPr="00DD457E" w:rsidRDefault="00D038EA" w:rsidP="00D038EA">
            <w:pPr>
              <w:pStyle w:val="Normlny0"/>
              <w:jc w:val="center"/>
              <w:rPr>
                <w:sz w:val="18"/>
                <w:szCs w:val="18"/>
              </w:rPr>
            </w:pPr>
          </w:p>
          <w:p w14:paraId="617BEFC1" w14:textId="11A8DC1E" w:rsidR="00D038EA" w:rsidRPr="00DD457E" w:rsidRDefault="00D038EA" w:rsidP="00D038EA">
            <w:pPr>
              <w:pStyle w:val="Normlny0"/>
              <w:jc w:val="center"/>
              <w:rPr>
                <w:sz w:val="18"/>
                <w:szCs w:val="18"/>
              </w:rPr>
            </w:pPr>
            <w:r w:rsidRPr="00DD457E">
              <w:rPr>
                <w:sz w:val="18"/>
                <w:szCs w:val="18"/>
              </w:rPr>
              <w:t>§ 21a</w:t>
            </w:r>
          </w:p>
          <w:p w14:paraId="6AA9A53D" w14:textId="77777777" w:rsidR="00D038EA" w:rsidRPr="00DD457E" w:rsidRDefault="00D038EA" w:rsidP="00D038EA">
            <w:pPr>
              <w:pStyle w:val="Normlny0"/>
              <w:jc w:val="center"/>
              <w:rPr>
                <w:sz w:val="18"/>
                <w:szCs w:val="18"/>
              </w:rPr>
            </w:pPr>
            <w:r w:rsidRPr="00DD457E">
              <w:rPr>
                <w:sz w:val="18"/>
                <w:szCs w:val="18"/>
              </w:rPr>
              <w:t>O: 2</w:t>
            </w:r>
          </w:p>
          <w:p w14:paraId="0935051B" w14:textId="77777777" w:rsidR="00D038EA" w:rsidRPr="00DD457E" w:rsidRDefault="00D038EA" w:rsidP="00D038EA">
            <w:pPr>
              <w:pStyle w:val="Normlny0"/>
              <w:jc w:val="center"/>
              <w:rPr>
                <w:sz w:val="18"/>
                <w:szCs w:val="18"/>
              </w:rPr>
            </w:pPr>
          </w:p>
          <w:p w14:paraId="52119E85" w14:textId="77777777" w:rsidR="00D038EA" w:rsidRPr="00DD457E" w:rsidRDefault="00D038EA" w:rsidP="00D038EA">
            <w:pPr>
              <w:pStyle w:val="Normlny0"/>
              <w:jc w:val="center"/>
              <w:rPr>
                <w:sz w:val="18"/>
                <w:szCs w:val="18"/>
              </w:rPr>
            </w:pPr>
          </w:p>
          <w:p w14:paraId="08FB39A0" w14:textId="77777777" w:rsidR="00D038EA" w:rsidRPr="00DD457E" w:rsidRDefault="00D038EA" w:rsidP="00D038EA">
            <w:pPr>
              <w:pStyle w:val="Normlny0"/>
              <w:jc w:val="center"/>
              <w:rPr>
                <w:sz w:val="18"/>
                <w:szCs w:val="18"/>
              </w:rPr>
            </w:pPr>
          </w:p>
          <w:p w14:paraId="28DE526B" w14:textId="77777777" w:rsidR="00D038EA" w:rsidRPr="00DD457E" w:rsidRDefault="00D038EA" w:rsidP="00D038EA">
            <w:pPr>
              <w:pStyle w:val="Normlny0"/>
              <w:jc w:val="center"/>
              <w:rPr>
                <w:sz w:val="18"/>
                <w:szCs w:val="18"/>
              </w:rPr>
            </w:pPr>
          </w:p>
          <w:p w14:paraId="740C9B8C" w14:textId="77777777" w:rsidR="00D038EA" w:rsidRPr="00DD457E" w:rsidRDefault="00D038EA" w:rsidP="00D038EA">
            <w:pPr>
              <w:pStyle w:val="Normlny0"/>
              <w:jc w:val="center"/>
              <w:rPr>
                <w:sz w:val="18"/>
                <w:szCs w:val="18"/>
              </w:rPr>
            </w:pPr>
          </w:p>
          <w:p w14:paraId="58CC85EC" w14:textId="77777777" w:rsidR="001D7E9B" w:rsidRDefault="001D7E9B" w:rsidP="00D038EA">
            <w:pPr>
              <w:pStyle w:val="Normlny0"/>
              <w:jc w:val="center"/>
              <w:rPr>
                <w:sz w:val="18"/>
                <w:szCs w:val="18"/>
              </w:rPr>
            </w:pPr>
          </w:p>
          <w:p w14:paraId="393A820E" w14:textId="77777777" w:rsidR="001D7E9B" w:rsidRDefault="001D7E9B" w:rsidP="00D038EA">
            <w:pPr>
              <w:pStyle w:val="Normlny0"/>
              <w:jc w:val="center"/>
              <w:rPr>
                <w:sz w:val="18"/>
                <w:szCs w:val="18"/>
              </w:rPr>
            </w:pPr>
          </w:p>
          <w:p w14:paraId="22B85168" w14:textId="77777777" w:rsidR="00D038EA" w:rsidRPr="00DD457E" w:rsidRDefault="00D038EA" w:rsidP="00D038EA">
            <w:pPr>
              <w:pStyle w:val="Normlny0"/>
              <w:jc w:val="center"/>
              <w:rPr>
                <w:sz w:val="18"/>
                <w:szCs w:val="18"/>
              </w:rPr>
            </w:pPr>
            <w:r w:rsidRPr="00DD457E">
              <w:rPr>
                <w:sz w:val="18"/>
                <w:szCs w:val="18"/>
              </w:rPr>
              <w:t>P: a</w:t>
            </w:r>
          </w:p>
          <w:p w14:paraId="1417CCE3" w14:textId="77777777" w:rsidR="00D038EA" w:rsidRPr="00DD457E" w:rsidRDefault="00D038EA" w:rsidP="00D038EA">
            <w:pPr>
              <w:pStyle w:val="Normlny0"/>
              <w:jc w:val="center"/>
              <w:rPr>
                <w:sz w:val="18"/>
                <w:szCs w:val="18"/>
              </w:rPr>
            </w:pPr>
          </w:p>
          <w:p w14:paraId="701BEC97" w14:textId="77777777" w:rsidR="00D038EA" w:rsidRPr="00DD457E" w:rsidRDefault="00D038EA" w:rsidP="00D038EA">
            <w:pPr>
              <w:pStyle w:val="Normlny0"/>
              <w:jc w:val="center"/>
              <w:rPr>
                <w:sz w:val="18"/>
                <w:szCs w:val="18"/>
              </w:rPr>
            </w:pPr>
          </w:p>
          <w:p w14:paraId="7A504BAC" w14:textId="77777777" w:rsidR="00D038EA" w:rsidRDefault="00D038EA" w:rsidP="00D038EA">
            <w:pPr>
              <w:pStyle w:val="Normlny0"/>
              <w:jc w:val="center"/>
              <w:rPr>
                <w:sz w:val="18"/>
                <w:szCs w:val="18"/>
              </w:rPr>
            </w:pPr>
          </w:p>
          <w:p w14:paraId="2A0D9C6D" w14:textId="77777777" w:rsidR="00645BAA" w:rsidRPr="00DD457E" w:rsidRDefault="00645BAA" w:rsidP="00D038EA">
            <w:pPr>
              <w:pStyle w:val="Normlny0"/>
              <w:jc w:val="center"/>
              <w:rPr>
                <w:sz w:val="18"/>
                <w:szCs w:val="18"/>
              </w:rPr>
            </w:pPr>
          </w:p>
          <w:p w14:paraId="7573F832" w14:textId="77777777" w:rsidR="00D038EA" w:rsidRPr="00DD457E" w:rsidRDefault="00D038EA" w:rsidP="00D038EA">
            <w:pPr>
              <w:pStyle w:val="Normlny0"/>
              <w:jc w:val="center"/>
              <w:rPr>
                <w:sz w:val="18"/>
                <w:szCs w:val="18"/>
              </w:rPr>
            </w:pPr>
            <w:r w:rsidRPr="00DD457E">
              <w:rPr>
                <w:sz w:val="18"/>
                <w:szCs w:val="18"/>
              </w:rPr>
              <w:t>P. b</w:t>
            </w:r>
          </w:p>
          <w:p w14:paraId="3FD1008E" w14:textId="77777777" w:rsidR="001D7E9B" w:rsidRDefault="001D7E9B" w:rsidP="00D038EA">
            <w:pPr>
              <w:pStyle w:val="Normlny0"/>
              <w:jc w:val="center"/>
              <w:rPr>
                <w:sz w:val="18"/>
                <w:szCs w:val="18"/>
              </w:rPr>
            </w:pPr>
          </w:p>
          <w:p w14:paraId="500F112A" w14:textId="77777777" w:rsidR="001D7E9B" w:rsidRDefault="001D7E9B" w:rsidP="00D038EA">
            <w:pPr>
              <w:pStyle w:val="Normlny0"/>
              <w:jc w:val="center"/>
              <w:rPr>
                <w:sz w:val="18"/>
                <w:szCs w:val="18"/>
              </w:rPr>
            </w:pPr>
          </w:p>
          <w:p w14:paraId="7D0599F6" w14:textId="77777777" w:rsidR="00D038EA" w:rsidRPr="00DD457E" w:rsidRDefault="00D038EA" w:rsidP="00D038EA">
            <w:pPr>
              <w:pStyle w:val="Normlny0"/>
              <w:jc w:val="center"/>
              <w:rPr>
                <w:sz w:val="18"/>
                <w:szCs w:val="18"/>
              </w:rPr>
            </w:pPr>
            <w:r w:rsidRPr="00DD457E">
              <w:rPr>
                <w:sz w:val="18"/>
                <w:szCs w:val="18"/>
              </w:rPr>
              <w:lastRenderedPageBreak/>
              <w:t>B. 1</w:t>
            </w:r>
          </w:p>
          <w:p w14:paraId="5AF05FB0" w14:textId="77777777" w:rsidR="00D038EA" w:rsidRPr="00DD457E" w:rsidRDefault="00D038EA" w:rsidP="00D038EA">
            <w:pPr>
              <w:pStyle w:val="Normlny0"/>
              <w:jc w:val="center"/>
              <w:rPr>
                <w:sz w:val="18"/>
                <w:szCs w:val="18"/>
              </w:rPr>
            </w:pPr>
          </w:p>
          <w:p w14:paraId="5293BD60" w14:textId="77777777" w:rsidR="00D038EA" w:rsidRPr="00DD457E" w:rsidRDefault="00D038EA" w:rsidP="00D038EA">
            <w:pPr>
              <w:pStyle w:val="Normlny0"/>
              <w:jc w:val="center"/>
              <w:rPr>
                <w:sz w:val="18"/>
                <w:szCs w:val="18"/>
              </w:rPr>
            </w:pPr>
          </w:p>
          <w:p w14:paraId="08D4EEEF" w14:textId="77777777" w:rsidR="00D038EA" w:rsidRPr="00DD457E" w:rsidRDefault="00D038EA" w:rsidP="00D038EA">
            <w:pPr>
              <w:pStyle w:val="Normlny0"/>
              <w:jc w:val="center"/>
              <w:rPr>
                <w:sz w:val="18"/>
                <w:szCs w:val="18"/>
              </w:rPr>
            </w:pPr>
          </w:p>
          <w:p w14:paraId="6BDEFF3E" w14:textId="77777777" w:rsidR="00D038EA" w:rsidRPr="00DD457E" w:rsidRDefault="00D038EA" w:rsidP="00D038EA">
            <w:pPr>
              <w:pStyle w:val="Normlny0"/>
              <w:jc w:val="center"/>
              <w:rPr>
                <w:sz w:val="18"/>
                <w:szCs w:val="18"/>
              </w:rPr>
            </w:pPr>
          </w:p>
          <w:p w14:paraId="6D126055" w14:textId="77777777" w:rsidR="001D7E9B" w:rsidRDefault="001D7E9B" w:rsidP="00D038EA">
            <w:pPr>
              <w:pStyle w:val="Normlny0"/>
              <w:jc w:val="center"/>
              <w:rPr>
                <w:sz w:val="18"/>
                <w:szCs w:val="18"/>
              </w:rPr>
            </w:pPr>
          </w:p>
          <w:p w14:paraId="58030DA5" w14:textId="77777777" w:rsidR="00D038EA" w:rsidRPr="00DD457E" w:rsidRDefault="00D038EA" w:rsidP="00D038EA">
            <w:pPr>
              <w:pStyle w:val="Normlny0"/>
              <w:jc w:val="center"/>
              <w:rPr>
                <w:sz w:val="18"/>
                <w:szCs w:val="18"/>
              </w:rPr>
            </w:pPr>
            <w:r w:rsidRPr="00DD457E">
              <w:rPr>
                <w:sz w:val="18"/>
                <w:szCs w:val="18"/>
              </w:rPr>
              <w:t>B. 2</w:t>
            </w:r>
          </w:p>
          <w:p w14:paraId="082F6583" w14:textId="77777777" w:rsidR="00D038EA" w:rsidRPr="00DD457E" w:rsidRDefault="00D038EA" w:rsidP="00D038EA">
            <w:pPr>
              <w:pStyle w:val="Normlny0"/>
              <w:jc w:val="center"/>
              <w:rPr>
                <w:sz w:val="18"/>
                <w:szCs w:val="18"/>
              </w:rPr>
            </w:pPr>
          </w:p>
          <w:p w14:paraId="1D56071E" w14:textId="77777777" w:rsidR="00D038EA" w:rsidRPr="00DD457E" w:rsidRDefault="00D038EA" w:rsidP="00D038EA">
            <w:pPr>
              <w:pStyle w:val="Normlny0"/>
              <w:jc w:val="center"/>
              <w:rPr>
                <w:sz w:val="18"/>
                <w:szCs w:val="18"/>
              </w:rPr>
            </w:pPr>
          </w:p>
          <w:p w14:paraId="085BCA0A" w14:textId="77777777" w:rsidR="00D038EA" w:rsidRPr="00DD457E" w:rsidRDefault="00D038EA" w:rsidP="00D038EA">
            <w:pPr>
              <w:pStyle w:val="Normlny0"/>
              <w:jc w:val="center"/>
              <w:rPr>
                <w:sz w:val="18"/>
                <w:szCs w:val="18"/>
              </w:rPr>
            </w:pPr>
          </w:p>
          <w:p w14:paraId="4462A7B1" w14:textId="77777777" w:rsidR="00D038EA" w:rsidRPr="00DD457E" w:rsidRDefault="00D038EA" w:rsidP="00D038EA">
            <w:pPr>
              <w:pStyle w:val="Normlny0"/>
              <w:jc w:val="center"/>
              <w:rPr>
                <w:sz w:val="18"/>
                <w:szCs w:val="18"/>
              </w:rPr>
            </w:pPr>
          </w:p>
          <w:p w14:paraId="1899B770" w14:textId="77777777" w:rsidR="00D038EA" w:rsidRPr="00DD457E" w:rsidRDefault="00D038EA" w:rsidP="00D038EA">
            <w:pPr>
              <w:pStyle w:val="Normlny0"/>
              <w:jc w:val="center"/>
              <w:rPr>
                <w:sz w:val="18"/>
                <w:szCs w:val="18"/>
              </w:rPr>
            </w:pPr>
          </w:p>
          <w:p w14:paraId="7C43F458" w14:textId="5C1EF211" w:rsidR="00CE6DAC" w:rsidRPr="00690FA9" w:rsidRDefault="00D038EA" w:rsidP="00D038EA">
            <w:pPr>
              <w:pStyle w:val="Normlny0"/>
              <w:jc w:val="center"/>
              <w:rPr>
                <w:sz w:val="18"/>
                <w:szCs w:val="18"/>
              </w:rPr>
            </w:pPr>
            <w:r w:rsidRPr="00DD457E">
              <w:rPr>
                <w:sz w:val="18"/>
                <w:szCs w:val="18"/>
              </w:rPr>
              <w:t>P. c</w:t>
            </w:r>
          </w:p>
        </w:tc>
        <w:tc>
          <w:tcPr>
            <w:tcW w:w="1761" w:type="pct"/>
            <w:tcBorders>
              <w:top w:val="single" w:sz="4" w:space="0" w:color="auto"/>
              <w:left w:val="single" w:sz="4" w:space="0" w:color="auto"/>
              <w:bottom w:val="single" w:sz="4" w:space="0" w:color="auto"/>
              <w:right w:val="single" w:sz="4" w:space="0" w:color="auto"/>
            </w:tcBorders>
          </w:tcPr>
          <w:p w14:paraId="5601BD77" w14:textId="77777777" w:rsidR="00CE6DAC" w:rsidRPr="00690FA9" w:rsidRDefault="00CE6DAC" w:rsidP="00946072">
            <w:pPr>
              <w:jc w:val="both"/>
              <w:rPr>
                <w:sz w:val="18"/>
                <w:szCs w:val="18"/>
              </w:rPr>
            </w:pPr>
            <w:r w:rsidRPr="00690FA9">
              <w:rPr>
                <w:sz w:val="18"/>
                <w:szCs w:val="18"/>
              </w:rPr>
              <w:lastRenderedPageBreak/>
              <w:t>(2) Štátny príslušník tretej krajiny, ktorý je držiteľom modrej karty vydanej členským štátom, môže podať žiadosť o vydanie modrej karty na území Slovenskej republiky na policajnom útvare do 30 dní od vstupu na územie Slovenskej republiky.</w:t>
            </w:r>
          </w:p>
          <w:p w14:paraId="1BCE74D8" w14:textId="77777777" w:rsidR="00CE6DAC" w:rsidRPr="00690FA9" w:rsidRDefault="00CE6DAC" w:rsidP="00946072">
            <w:pPr>
              <w:jc w:val="both"/>
              <w:rPr>
                <w:sz w:val="18"/>
                <w:szCs w:val="18"/>
              </w:rPr>
            </w:pPr>
          </w:p>
          <w:p w14:paraId="1865B62A" w14:textId="2C8C0942" w:rsidR="00CE6DAC" w:rsidRDefault="00CE6DAC" w:rsidP="00946072">
            <w:pPr>
              <w:jc w:val="both"/>
              <w:rPr>
                <w:sz w:val="18"/>
                <w:szCs w:val="18"/>
              </w:rPr>
            </w:pPr>
            <w:r w:rsidRPr="00690FA9">
              <w:rPr>
                <w:sz w:val="18"/>
                <w:szCs w:val="18"/>
              </w:rPr>
              <w:t xml:space="preserve">(4) </w:t>
            </w:r>
            <w:r w:rsidR="00AB157C" w:rsidRPr="00AB157C">
              <w:rPr>
                <w:sz w:val="18"/>
                <w:szCs w:val="18"/>
              </w:rPr>
              <w:t>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232A6E9C" w14:textId="77777777" w:rsidR="002F5A49" w:rsidRDefault="002F5A49" w:rsidP="00946072">
            <w:pPr>
              <w:jc w:val="both"/>
              <w:rPr>
                <w:sz w:val="18"/>
                <w:szCs w:val="18"/>
              </w:rPr>
            </w:pPr>
          </w:p>
          <w:p w14:paraId="53BD64B3" w14:textId="0075EFF3" w:rsidR="002F5A49" w:rsidRPr="00690FA9" w:rsidRDefault="002F5A49" w:rsidP="00946072">
            <w:pPr>
              <w:jc w:val="both"/>
              <w:rPr>
                <w:sz w:val="18"/>
                <w:szCs w:val="18"/>
              </w:rPr>
            </w:pPr>
            <w:r w:rsidRPr="002F5A49">
              <w:rPr>
                <w:sz w:val="18"/>
                <w:szCs w:val="18"/>
                <w:vertAlign w:val="superscript"/>
              </w:rPr>
              <w:t>64</w:t>
            </w:r>
            <w:r w:rsidRPr="002F5A49">
              <w:rPr>
                <w:sz w:val="18"/>
                <w:szCs w:val="18"/>
              </w:rPr>
              <w:t>)</w:t>
            </w:r>
            <w:r>
              <w:rPr>
                <w:sz w:val="18"/>
                <w:szCs w:val="18"/>
              </w:rPr>
              <w:t xml:space="preserve"> </w:t>
            </w:r>
            <w:r w:rsidRPr="002F5A49">
              <w:rPr>
                <w:sz w:val="18"/>
                <w:szCs w:val="18"/>
              </w:rPr>
              <w:t>§ 21a zákona č. 5/2004 Z. z. v znení neskorších predpisov.</w:t>
            </w:r>
          </w:p>
          <w:p w14:paraId="4BE62B01" w14:textId="77777777" w:rsidR="00CE6DAC" w:rsidRPr="00690FA9" w:rsidRDefault="00CE6DAC" w:rsidP="00946072">
            <w:pPr>
              <w:jc w:val="both"/>
              <w:rPr>
                <w:sz w:val="18"/>
                <w:szCs w:val="18"/>
              </w:rPr>
            </w:pPr>
          </w:p>
          <w:p w14:paraId="7996F0A5" w14:textId="77777777" w:rsidR="00D038EA" w:rsidRPr="00D038EA" w:rsidRDefault="00CE6DAC" w:rsidP="00D038EA">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(5) </w:t>
            </w:r>
            <w:r w:rsidR="00D038EA" w:rsidRPr="00D038EA">
              <w:rPr>
                <w:rFonts w:ascii="Times New Roman" w:hAnsi="Times New Roman" w:cs="Times New Roman"/>
                <w:sz w:val="18"/>
                <w:szCs w:val="18"/>
                <w:lang w:eastAsia="sk-SK"/>
              </w:rPr>
              <w:t xml:space="preserve">K žiadosti o vydanie modrej karty je štátny príslušník tretej krajiny povinný predložiť platný cestovný doklad, priložiť farebnú </w:t>
            </w:r>
            <w:r w:rsidR="00D038EA" w:rsidRPr="00D038EA">
              <w:rPr>
                <w:rFonts w:ascii="Times New Roman" w:hAnsi="Times New Roman" w:cs="Times New Roman"/>
                <w:sz w:val="18"/>
                <w:szCs w:val="18"/>
                <w:lang w:eastAsia="sk-SK"/>
              </w:rPr>
              <w:lastRenderedPageBreak/>
              <w:t xml:space="preserve">fotografiu s rozmermi 3 x 3,5 cm zobrazujúcu jeho aktuálnu podobu a </w:t>
            </w:r>
          </w:p>
          <w:p w14:paraId="2E9AF323" w14:textId="16B886E2" w:rsidR="00D038EA" w:rsidRPr="00D038EA" w:rsidRDefault="00D038EA" w:rsidP="00D038EA">
            <w:pPr>
              <w:pStyle w:val="Bezriadkovania"/>
              <w:jc w:val="both"/>
              <w:rPr>
                <w:rFonts w:ascii="Times New Roman" w:hAnsi="Times New Roman" w:cs="Times New Roman"/>
                <w:sz w:val="18"/>
                <w:szCs w:val="18"/>
                <w:lang w:eastAsia="sk-SK"/>
              </w:rPr>
            </w:pPr>
            <w:r w:rsidRPr="00D038EA">
              <w:rPr>
                <w:rFonts w:ascii="Times New Roman" w:hAnsi="Times New Roman" w:cs="Times New Roman"/>
                <w:sz w:val="18"/>
                <w:szCs w:val="18"/>
                <w:lang w:eastAsia="sk-SK"/>
              </w:rPr>
              <w:t>a)</w:t>
            </w:r>
            <w:r>
              <w:rPr>
                <w:rFonts w:ascii="Times New Roman" w:hAnsi="Times New Roman" w:cs="Times New Roman"/>
                <w:sz w:val="18"/>
                <w:szCs w:val="18"/>
                <w:lang w:eastAsia="sk-SK"/>
              </w:rPr>
              <w:t xml:space="preserve"> </w:t>
            </w:r>
            <w:r w:rsidRPr="00D038EA">
              <w:rPr>
                <w:rFonts w:ascii="Times New Roman" w:hAnsi="Times New Roman" w:cs="Times New Roman"/>
                <w:sz w:val="18"/>
                <w:szCs w:val="18"/>
                <w:lang w:eastAsia="sk-SK"/>
              </w:rPr>
              <w:t>doklady nie staršie ako 90 dní, ktoré potvrdzujú</w:t>
            </w:r>
          </w:p>
          <w:p w14:paraId="096E4FAC" w14:textId="70E9FC5B" w:rsidR="00D038EA" w:rsidRPr="00D038EA" w:rsidRDefault="00D038EA" w:rsidP="00D038EA">
            <w:pPr>
              <w:pStyle w:val="Bezriadkovania"/>
              <w:jc w:val="both"/>
              <w:rPr>
                <w:rFonts w:ascii="Times New Roman" w:hAnsi="Times New Roman" w:cs="Times New Roman"/>
                <w:sz w:val="18"/>
                <w:szCs w:val="18"/>
                <w:lang w:eastAsia="sk-SK"/>
              </w:rPr>
            </w:pPr>
            <w:r w:rsidRPr="00D038EA">
              <w:rPr>
                <w:rFonts w:ascii="Times New Roman" w:hAnsi="Times New Roman" w:cs="Times New Roman"/>
                <w:sz w:val="18"/>
                <w:szCs w:val="18"/>
                <w:lang w:eastAsia="sk-SK"/>
              </w:rPr>
              <w:t>1.</w:t>
            </w:r>
            <w:r>
              <w:rPr>
                <w:rFonts w:ascii="Times New Roman" w:hAnsi="Times New Roman" w:cs="Times New Roman"/>
                <w:sz w:val="18"/>
                <w:szCs w:val="18"/>
                <w:lang w:eastAsia="sk-SK"/>
              </w:rPr>
              <w:t xml:space="preserve"> </w:t>
            </w:r>
            <w:r w:rsidRPr="00D038EA">
              <w:rPr>
                <w:rFonts w:ascii="Times New Roman" w:hAnsi="Times New Roman" w:cs="Times New Roman"/>
                <w:sz w:val="18"/>
                <w:szCs w:val="18"/>
                <w:lang w:eastAsia="sk-SK"/>
              </w:rPr>
              <w:t xml:space="preserve">bezúhonnosť; doklad potvrdzujúci bezúhonnosť nemusí priložiť štátny príslušník tretej krajiny, ak ide o zmenu druhu alebo účelu pobytu a k žiadosti o udelenie predchádzajúceho pobytu takýto doklad priložil, </w:t>
            </w:r>
          </w:p>
          <w:p w14:paraId="67F337AC" w14:textId="525FD305" w:rsidR="00D038EA" w:rsidRPr="00D038EA" w:rsidRDefault="00D038EA" w:rsidP="00D038EA">
            <w:pPr>
              <w:pStyle w:val="Bezriadkovania"/>
              <w:jc w:val="both"/>
              <w:rPr>
                <w:rFonts w:ascii="Times New Roman" w:hAnsi="Times New Roman" w:cs="Times New Roman"/>
                <w:sz w:val="18"/>
                <w:szCs w:val="18"/>
                <w:lang w:eastAsia="sk-SK"/>
              </w:rPr>
            </w:pPr>
            <w:r w:rsidRPr="00D038EA">
              <w:rPr>
                <w:rFonts w:ascii="Times New Roman" w:hAnsi="Times New Roman" w:cs="Times New Roman"/>
                <w:sz w:val="18"/>
                <w:szCs w:val="18"/>
                <w:lang w:eastAsia="sk-SK"/>
              </w:rPr>
              <w:t>2.</w:t>
            </w:r>
            <w:r>
              <w:rPr>
                <w:rFonts w:ascii="Times New Roman" w:hAnsi="Times New Roman" w:cs="Times New Roman"/>
                <w:sz w:val="18"/>
                <w:szCs w:val="18"/>
                <w:lang w:eastAsia="sk-SK"/>
              </w:rPr>
              <w:t xml:space="preserve"> </w:t>
            </w:r>
            <w:r w:rsidRPr="00D038EA">
              <w:rPr>
                <w:rFonts w:ascii="Times New Roman" w:hAnsi="Times New Roman" w:cs="Times New Roman"/>
                <w:sz w:val="18"/>
                <w:szCs w:val="18"/>
                <w:lang w:eastAsia="sk-SK"/>
              </w:rPr>
              <w:t>zabezpečenie ubytovania počas pobytu na území Slovenskej republiky a</w:t>
            </w:r>
          </w:p>
          <w:p w14:paraId="39D61004" w14:textId="4EA4C99F" w:rsidR="00CE6DAC" w:rsidRPr="00690FA9" w:rsidRDefault="00D038EA" w:rsidP="00D038EA">
            <w:pPr>
              <w:jc w:val="both"/>
              <w:rPr>
                <w:sz w:val="18"/>
                <w:szCs w:val="18"/>
              </w:rPr>
            </w:pPr>
            <w:r w:rsidRPr="00D038EA">
              <w:rPr>
                <w:sz w:val="18"/>
                <w:szCs w:val="18"/>
              </w:rPr>
              <w:t>b)</w:t>
            </w:r>
            <w:r>
              <w:rPr>
                <w:sz w:val="18"/>
                <w:szCs w:val="18"/>
              </w:rPr>
              <w:t xml:space="preserve"> </w:t>
            </w:r>
            <w:r w:rsidRPr="00D038EA">
              <w:rPr>
                <w:sz w:val="18"/>
                <w:szCs w:val="18"/>
              </w:rPr>
              <w:t>platnú modrú kartu vydanú členským štátom, ak ide o štátneho príslušníka tretej krajiny podľa odseku 2.</w:t>
            </w:r>
          </w:p>
          <w:p w14:paraId="4EA5004D" w14:textId="77777777" w:rsidR="00CE6DAC" w:rsidRPr="00690FA9" w:rsidRDefault="00CE6DAC" w:rsidP="004531A5">
            <w:pPr>
              <w:jc w:val="both"/>
              <w:rPr>
                <w:sz w:val="18"/>
                <w:szCs w:val="18"/>
              </w:rPr>
            </w:pPr>
          </w:p>
          <w:p w14:paraId="7FC256FC" w14:textId="77777777" w:rsidR="00CE6DAC" w:rsidRPr="00690FA9" w:rsidRDefault="00CE6DAC" w:rsidP="004531A5">
            <w:pPr>
              <w:jc w:val="both"/>
              <w:rPr>
                <w:sz w:val="18"/>
                <w:szCs w:val="18"/>
              </w:rPr>
            </w:pPr>
            <w:r w:rsidRPr="00690FA9">
              <w:rPr>
                <w:sz w:val="18"/>
                <w:szCs w:val="18"/>
                <w:vertAlign w:val="superscript"/>
              </w:rPr>
              <w:t>64</w:t>
            </w:r>
            <w:r w:rsidRPr="00690FA9">
              <w:rPr>
                <w:sz w:val="18"/>
                <w:szCs w:val="18"/>
              </w:rPr>
              <w:t>) § 21a zákona č. 5/2004 Z. z. v znení neskorších predpisov.</w:t>
            </w:r>
          </w:p>
          <w:p w14:paraId="776C6242" w14:textId="77777777" w:rsidR="00CE6DAC" w:rsidRPr="00690FA9" w:rsidRDefault="00CE6DAC" w:rsidP="004531A5">
            <w:pPr>
              <w:jc w:val="both"/>
              <w:rPr>
                <w:sz w:val="18"/>
                <w:szCs w:val="18"/>
              </w:rPr>
            </w:pPr>
          </w:p>
          <w:p w14:paraId="19738EF6" w14:textId="77777777" w:rsidR="00DC18EF" w:rsidRPr="00DD457E" w:rsidRDefault="00DC18EF" w:rsidP="00DC18EF">
            <w:pPr>
              <w:jc w:val="both"/>
              <w:rPr>
                <w:sz w:val="18"/>
                <w:szCs w:val="18"/>
              </w:rPr>
            </w:pPr>
            <w:r w:rsidRPr="00DD457E">
              <w:rPr>
                <w:sz w:val="18"/>
                <w:szCs w:val="18"/>
              </w:rPr>
              <w:t>(1) Zamestnávateľ môže zamestnávať len štátneho príslušníka tretej krajiny, ktorý</w:t>
            </w:r>
          </w:p>
          <w:p w14:paraId="01403070" w14:textId="77777777" w:rsidR="00DC18EF" w:rsidRPr="00DD457E" w:rsidRDefault="00DC18EF" w:rsidP="00DC18EF">
            <w:pPr>
              <w:jc w:val="both"/>
              <w:rPr>
                <w:sz w:val="18"/>
                <w:szCs w:val="18"/>
              </w:rPr>
            </w:pPr>
            <w:r w:rsidRPr="00DD457E">
              <w:rPr>
                <w:sz w:val="18"/>
                <w:szCs w:val="18"/>
              </w:rPr>
              <w:t xml:space="preserve">a) má vydanú </w:t>
            </w:r>
          </w:p>
          <w:p w14:paraId="168EED97" w14:textId="77777777" w:rsidR="00DC18EF" w:rsidRPr="00DD457E" w:rsidRDefault="00DC18EF" w:rsidP="00DC18EF">
            <w:pPr>
              <w:jc w:val="both"/>
              <w:rPr>
                <w:sz w:val="18"/>
                <w:szCs w:val="18"/>
              </w:rPr>
            </w:pPr>
            <w:r w:rsidRPr="00DD457E">
              <w:rPr>
                <w:sz w:val="18"/>
                <w:szCs w:val="18"/>
              </w:rPr>
              <w:t>1. modrú kartu na základe potvrdenia o možnosti obsadenia voľného pracovného miesta, ktoré zodpovedá vysokokvalifikovanému zamestnaniu,</w:t>
            </w:r>
          </w:p>
          <w:p w14:paraId="0D8DF35F" w14:textId="100E8A6C" w:rsidR="00CE6DAC" w:rsidRPr="00690FA9" w:rsidRDefault="00CE6DAC" w:rsidP="00740E43">
            <w:pPr>
              <w:jc w:val="both"/>
              <w:rPr>
                <w:sz w:val="18"/>
                <w:szCs w:val="18"/>
              </w:rPr>
            </w:pPr>
          </w:p>
          <w:p w14:paraId="638151A3" w14:textId="77777777" w:rsidR="00D038EA" w:rsidRDefault="00D038EA" w:rsidP="00D038EA">
            <w:pPr>
              <w:jc w:val="both"/>
              <w:rPr>
                <w:sz w:val="18"/>
                <w:szCs w:val="18"/>
              </w:rPr>
            </w:pPr>
            <w:r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2981D23A" w14:textId="77777777" w:rsidR="001D7E9B" w:rsidRDefault="001D7E9B" w:rsidP="00D038EA">
            <w:pPr>
              <w:jc w:val="both"/>
              <w:rPr>
                <w:sz w:val="18"/>
                <w:szCs w:val="18"/>
              </w:rPr>
            </w:pPr>
          </w:p>
          <w:p w14:paraId="746AD189" w14:textId="77777777" w:rsidR="001D7E9B" w:rsidRDefault="001D7E9B" w:rsidP="00D038EA">
            <w:pPr>
              <w:jc w:val="both"/>
              <w:rPr>
                <w:sz w:val="18"/>
                <w:szCs w:val="18"/>
              </w:rPr>
            </w:pPr>
          </w:p>
          <w:p w14:paraId="40F57D24" w14:textId="77777777" w:rsidR="001D7E9B" w:rsidRDefault="001D7E9B" w:rsidP="00D038EA">
            <w:pPr>
              <w:jc w:val="both"/>
              <w:rPr>
                <w:sz w:val="18"/>
                <w:szCs w:val="18"/>
              </w:rPr>
            </w:pPr>
          </w:p>
          <w:p w14:paraId="24CE9809" w14:textId="77777777" w:rsidR="001D7E9B" w:rsidRDefault="001D7E9B" w:rsidP="00D038EA">
            <w:pPr>
              <w:jc w:val="both"/>
              <w:rPr>
                <w:sz w:val="18"/>
                <w:szCs w:val="18"/>
              </w:rPr>
            </w:pPr>
          </w:p>
          <w:p w14:paraId="24AB4F76" w14:textId="77777777" w:rsidR="001D7E9B" w:rsidRDefault="001D7E9B" w:rsidP="00D038EA">
            <w:pPr>
              <w:jc w:val="both"/>
              <w:rPr>
                <w:sz w:val="18"/>
                <w:szCs w:val="18"/>
              </w:rPr>
            </w:pPr>
          </w:p>
          <w:p w14:paraId="5B143290" w14:textId="77777777" w:rsidR="001D7E9B" w:rsidRDefault="001D7E9B" w:rsidP="00D038EA">
            <w:pPr>
              <w:jc w:val="both"/>
              <w:rPr>
                <w:sz w:val="18"/>
                <w:szCs w:val="18"/>
              </w:rPr>
            </w:pPr>
          </w:p>
          <w:p w14:paraId="30E4B034" w14:textId="77777777" w:rsidR="001D7E9B" w:rsidRDefault="001D7E9B" w:rsidP="00D038EA">
            <w:pPr>
              <w:jc w:val="both"/>
              <w:rPr>
                <w:sz w:val="18"/>
                <w:szCs w:val="18"/>
              </w:rPr>
            </w:pPr>
          </w:p>
          <w:p w14:paraId="50489853" w14:textId="77777777" w:rsidR="001D7E9B" w:rsidRDefault="001D7E9B" w:rsidP="00D038EA">
            <w:pPr>
              <w:jc w:val="both"/>
              <w:rPr>
                <w:sz w:val="18"/>
                <w:szCs w:val="18"/>
              </w:rPr>
            </w:pPr>
          </w:p>
          <w:p w14:paraId="0C089567" w14:textId="77777777" w:rsidR="001D7E9B" w:rsidRDefault="001D7E9B" w:rsidP="00D038EA">
            <w:pPr>
              <w:jc w:val="both"/>
              <w:rPr>
                <w:sz w:val="18"/>
                <w:szCs w:val="18"/>
              </w:rPr>
            </w:pPr>
          </w:p>
          <w:p w14:paraId="40583D73" w14:textId="77777777" w:rsidR="001D7E9B" w:rsidRDefault="001D7E9B" w:rsidP="00D038EA">
            <w:pPr>
              <w:jc w:val="both"/>
              <w:rPr>
                <w:sz w:val="18"/>
                <w:szCs w:val="18"/>
              </w:rPr>
            </w:pPr>
          </w:p>
          <w:p w14:paraId="143A44FD" w14:textId="77777777" w:rsidR="001D7E9B" w:rsidRDefault="001D7E9B" w:rsidP="00D038EA">
            <w:pPr>
              <w:jc w:val="both"/>
              <w:rPr>
                <w:sz w:val="18"/>
                <w:szCs w:val="18"/>
              </w:rPr>
            </w:pPr>
          </w:p>
          <w:p w14:paraId="1A755A15" w14:textId="77777777" w:rsidR="001D7E9B" w:rsidRDefault="001D7E9B" w:rsidP="00D038EA">
            <w:pPr>
              <w:jc w:val="both"/>
              <w:rPr>
                <w:sz w:val="18"/>
                <w:szCs w:val="18"/>
              </w:rPr>
            </w:pPr>
          </w:p>
          <w:p w14:paraId="230D85A3" w14:textId="77777777" w:rsidR="001D7E9B" w:rsidRPr="00DD457E" w:rsidRDefault="001D7E9B" w:rsidP="00D038EA">
            <w:pPr>
              <w:jc w:val="both"/>
              <w:rPr>
                <w:sz w:val="18"/>
                <w:szCs w:val="18"/>
              </w:rPr>
            </w:pPr>
          </w:p>
          <w:p w14:paraId="7325B506" w14:textId="77777777" w:rsidR="00D038EA" w:rsidRPr="00DD457E" w:rsidRDefault="00D038EA" w:rsidP="00D038EA">
            <w:pPr>
              <w:jc w:val="both"/>
              <w:rPr>
                <w:sz w:val="18"/>
                <w:szCs w:val="18"/>
              </w:rPr>
            </w:pPr>
            <w:r w:rsidRPr="00DD457E">
              <w:rPr>
                <w:sz w:val="18"/>
                <w:szCs w:val="18"/>
              </w:rPr>
              <w:t>a)</w:t>
            </w:r>
            <w:r w:rsidRPr="00DD457E">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6D8FDC4D" w14:textId="77777777" w:rsidR="001D7E9B" w:rsidRPr="001D7E9B" w:rsidRDefault="001D7E9B" w:rsidP="001D7E9B">
            <w:pPr>
              <w:jc w:val="both"/>
              <w:rPr>
                <w:sz w:val="18"/>
                <w:szCs w:val="18"/>
              </w:rPr>
            </w:pPr>
            <w:r w:rsidRPr="001D7E9B">
              <w:rPr>
                <w:sz w:val="18"/>
                <w:szCs w:val="18"/>
              </w:rPr>
              <w:t>b)</w:t>
            </w:r>
            <w:r w:rsidRPr="001D7E9B">
              <w:rPr>
                <w:sz w:val="18"/>
                <w:szCs w:val="18"/>
              </w:rPr>
              <w:tab/>
              <w:t>kópia dokladu preukazujúceho vyššiu odbornú kvalifikáciu;</w:t>
            </w:r>
            <w:r w:rsidRPr="001D7E9B">
              <w:rPr>
                <w:sz w:val="18"/>
                <w:szCs w:val="18"/>
                <w:vertAlign w:val="superscript"/>
              </w:rPr>
              <w:t>22g</w:t>
            </w:r>
            <w:r w:rsidRPr="001D7E9B">
              <w:rPr>
                <w:sz w:val="18"/>
                <w:szCs w:val="18"/>
              </w:rPr>
              <w:t xml:space="preserve">) to neplatí, ak ide o štátneho príslušníka tretej krajiny, ktorý </w:t>
            </w:r>
          </w:p>
          <w:p w14:paraId="43035E0C" w14:textId="77777777" w:rsidR="001D7E9B" w:rsidRPr="001D7E9B" w:rsidRDefault="001D7E9B" w:rsidP="001D7E9B">
            <w:pPr>
              <w:numPr>
                <w:ilvl w:val="0"/>
                <w:numId w:val="44"/>
              </w:numPr>
              <w:jc w:val="both"/>
              <w:rPr>
                <w:sz w:val="18"/>
                <w:szCs w:val="18"/>
              </w:rPr>
            </w:pPr>
            <w:r w:rsidRPr="001D7E9B">
              <w:rPr>
                <w:sz w:val="18"/>
                <w:szCs w:val="18"/>
              </w:rPr>
              <w:lastRenderedPageBreak/>
              <w:t>má udelený prechodný pobyt na účel zamestnania a kópia rozhodnutia o uznaní dokladu o vysokoškolskom vzdelaní alebo rozhodnutia o uznaní stupňa vysokoškolského vzdelania podľa osobitného predpisu</w:t>
            </w:r>
            <w:r w:rsidRPr="001D7E9B">
              <w:rPr>
                <w:sz w:val="18"/>
                <w:szCs w:val="18"/>
                <w:vertAlign w:val="superscript"/>
              </w:rPr>
              <w:t>22h</w:t>
            </w:r>
            <w:r w:rsidRPr="001D7E9B">
              <w:rPr>
                <w:sz w:val="18"/>
                <w:szCs w:val="18"/>
              </w:rPr>
              <w:t xml:space="preserve">) bola priložená k žiadosti o vydanie potvrdenia o možnosti obsadenia voľného pracovného miesta,  </w:t>
            </w:r>
          </w:p>
          <w:p w14:paraId="733BD7BC" w14:textId="77777777" w:rsidR="001D7E9B" w:rsidRPr="001D7E9B" w:rsidRDefault="001D7E9B" w:rsidP="001D7E9B">
            <w:pPr>
              <w:numPr>
                <w:ilvl w:val="0"/>
                <w:numId w:val="44"/>
              </w:numPr>
              <w:jc w:val="both"/>
              <w:rPr>
                <w:sz w:val="18"/>
                <w:szCs w:val="18"/>
              </w:rPr>
            </w:pPr>
            <w:r w:rsidRPr="001D7E9B">
              <w:rPr>
                <w:sz w:val="18"/>
                <w:szCs w:val="18"/>
              </w:rPr>
              <w:t>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w:t>
            </w:r>
          </w:p>
          <w:p w14:paraId="59D03E48" w14:textId="77777777" w:rsidR="001D7E9B" w:rsidRPr="001D7E9B" w:rsidRDefault="001D7E9B" w:rsidP="001D7E9B">
            <w:pPr>
              <w:jc w:val="both"/>
              <w:rPr>
                <w:sz w:val="18"/>
                <w:szCs w:val="18"/>
              </w:rPr>
            </w:pPr>
            <w:r w:rsidRPr="001D7E9B">
              <w:rPr>
                <w:sz w:val="18"/>
                <w:szCs w:val="18"/>
              </w:rPr>
              <w:t>c)</w:t>
            </w:r>
            <w:r w:rsidRPr="001D7E9B">
              <w:rPr>
                <w:sz w:val="18"/>
                <w:szCs w:val="18"/>
              </w:rPr>
              <w:tab/>
              <w:t>kópia rozhodnutia o uznaní odbornej kvalifikácie podľa osobitného predpisu,</w:t>
            </w:r>
            <w:r w:rsidRPr="001D7E9B">
              <w:rPr>
                <w:sz w:val="18"/>
                <w:szCs w:val="18"/>
                <w:vertAlign w:val="superscript"/>
              </w:rPr>
              <w:t>22i</w:t>
            </w:r>
            <w:r w:rsidRPr="001D7E9B">
              <w:rPr>
                <w:sz w:val="18"/>
                <w:szCs w:val="18"/>
              </w:rPr>
              <w:t>) ak ide o regulované povolanie,</w:t>
            </w:r>
            <w:r w:rsidRPr="001D7E9B">
              <w:rPr>
                <w:sz w:val="18"/>
                <w:szCs w:val="18"/>
                <w:vertAlign w:val="superscript"/>
              </w:rPr>
              <w:t>22j</w:t>
            </w:r>
            <w:r w:rsidRPr="001D7E9B">
              <w:rPr>
                <w:sz w:val="18"/>
                <w:szCs w:val="18"/>
              </w:rPr>
              <w:t>)</w:t>
            </w:r>
          </w:p>
          <w:p w14:paraId="24F23B15" w14:textId="77777777" w:rsidR="001D7E9B" w:rsidRPr="001D7E9B" w:rsidRDefault="001D7E9B" w:rsidP="001D7E9B">
            <w:pPr>
              <w:jc w:val="both"/>
              <w:rPr>
                <w:sz w:val="18"/>
                <w:szCs w:val="18"/>
              </w:rPr>
            </w:pPr>
            <w:r w:rsidRPr="001D7E9B">
              <w:rPr>
                <w:sz w:val="18"/>
                <w:szCs w:val="18"/>
              </w:rPr>
              <w:t>d)</w:t>
            </w:r>
            <w:r w:rsidRPr="001D7E9B">
              <w:rPr>
                <w:sz w:val="18"/>
                <w:szCs w:val="18"/>
              </w:rPr>
              <w:tab/>
              <w:t>vyhlásenie zamestnávateľa o spôsobe preverenia vyšších odborných zručností</w:t>
            </w:r>
            <w:r w:rsidRPr="001D7E9B">
              <w:rPr>
                <w:sz w:val="18"/>
                <w:szCs w:val="18"/>
                <w:vertAlign w:val="superscript"/>
              </w:rPr>
              <w:t>22k</w:t>
            </w:r>
            <w:r w:rsidRPr="001D7E9B">
              <w:rPr>
                <w:sz w:val="18"/>
                <w:szCs w:val="18"/>
              </w:rPr>
              <w:t>) štátneho príslušníka tretej krajiny; vyhlásenie zamestnávateľa sa podáva na formulári, ktorého vzor určí ústredie.</w:t>
            </w:r>
          </w:p>
          <w:p w14:paraId="7BD14FD2" w14:textId="77777777" w:rsidR="001D7E9B" w:rsidRPr="001D7E9B" w:rsidRDefault="001D7E9B" w:rsidP="001D7E9B">
            <w:pPr>
              <w:jc w:val="both"/>
              <w:rPr>
                <w:sz w:val="18"/>
                <w:szCs w:val="18"/>
              </w:rPr>
            </w:pPr>
          </w:p>
          <w:p w14:paraId="27F01829" w14:textId="77777777" w:rsidR="001D7E9B" w:rsidRPr="001D7E9B" w:rsidRDefault="001D7E9B" w:rsidP="001D7E9B">
            <w:pPr>
              <w:jc w:val="both"/>
              <w:rPr>
                <w:sz w:val="18"/>
                <w:szCs w:val="18"/>
              </w:rPr>
            </w:pPr>
            <w:r w:rsidRPr="001D7E9B">
              <w:rPr>
                <w:sz w:val="18"/>
                <w:szCs w:val="18"/>
                <w:vertAlign w:val="superscript"/>
              </w:rPr>
              <w:t>22g)</w:t>
            </w:r>
            <w:r w:rsidRPr="001D7E9B">
              <w:rPr>
                <w:sz w:val="18"/>
                <w:szCs w:val="18"/>
              </w:rPr>
              <w:t xml:space="preserve"> § 37 ods. 5 zákona č. 404/2011 Z. z. v znení zákona č. .../2024 Z. z.</w:t>
            </w:r>
          </w:p>
          <w:p w14:paraId="40DBB3E3" w14:textId="77777777" w:rsidR="001D7E9B" w:rsidRPr="001D7E9B" w:rsidRDefault="001D7E9B" w:rsidP="001D7E9B">
            <w:pPr>
              <w:jc w:val="both"/>
              <w:rPr>
                <w:sz w:val="18"/>
                <w:szCs w:val="18"/>
              </w:rPr>
            </w:pPr>
            <w:r w:rsidRPr="001D7E9B">
              <w:rPr>
                <w:sz w:val="18"/>
                <w:szCs w:val="18"/>
                <w:vertAlign w:val="superscript"/>
              </w:rPr>
              <w:t>22h</w:t>
            </w:r>
            <w:r w:rsidRPr="001D7E9B">
              <w:rPr>
                <w:sz w:val="18"/>
                <w:szCs w:val="18"/>
              </w:rPr>
              <w:t xml:space="preserve">) § 30 a 39 zákona č. </w:t>
            </w:r>
            <w:r w:rsidRPr="001D7E9B">
              <w:rPr>
                <w:iCs/>
                <w:sz w:val="18"/>
                <w:szCs w:val="18"/>
              </w:rPr>
              <w:t xml:space="preserve">422/2015 Z. z. </w:t>
            </w:r>
            <w:r w:rsidRPr="001D7E9B">
              <w:rPr>
                <w:sz w:val="18"/>
                <w:szCs w:val="18"/>
              </w:rPr>
              <w:t xml:space="preserve">o uznávaní dokladov o vzdelaní a o uznávaní odborných kvalifikácií a o zmene a doplnení niektorých zákonov </w:t>
            </w:r>
            <w:r w:rsidRPr="001D7E9B">
              <w:rPr>
                <w:iCs/>
                <w:sz w:val="18"/>
                <w:szCs w:val="18"/>
              </w:rPr>
              <w:t>v znení neskorších predpisov.</w:t>
            </w:r>
          </w:p>
          <w:p w14:paraId="4790E0E2" w14:textId="77777777" w:rsidR="001D7E9B" w:rsidRPr="001D7E9B" w:rsidRDefault="001D7E9B" w:rsidP="001D7E9B">
            <w:pPr>
              <w:jc w:val="both"/>
              <w:rPr>
                <w:iCs/>
                <w:sz w:val="18"/>
                <w:szCs w:val="18"/>
              </w:rPr>
            </w:pPr>
            <w:r w:rsidRPr="001D7E9B">
              <w:rPr>
                <w:sz w:val="18"/>
                <w:szCs w:val="18"/>
                <w:vertAlign w:val="superscript"/>
              </w:rPr>
              <w:t>22i</w:t>
            </w:r>
            <w:r w:rsidRPr="001D7E9B">
              <w:rPr>
                <w:sz w:val="18"/>
                <w:szCs w:val="18"/>
              </w:rPr>
              <w:t xml:space="preserve">) </w:t>
            </w:r>
            <w:r w:rsidRPr="001D7E9B">
              <w:rPr>
                <w:iCs/>
                <w:sz w:val="18"/>
                <w:szCs w:val="18"/>
              </w:rPr>
              <w:t>§ 32 zákona č. 422/2015 Z. z. v znení neskorších predpisov.</w:t>
            </w:r>
          </w:p>
          <w:p w14:paraId="1C101AA4" w14:textId="77777777" w:rsidR="001D7E9B" w:rsidRPr="001D7E9B" w:rsidRDefault="001D7E9B" w:rsidP="001D7E9B">
            <w:pPr>
              <w:jc w:val="both"/>
              <w:rPr>
                <w:iCs/>
                <w:sz w:val="18"/>
                <w:szCs w:val="18"/>
              </w:rPr>
            </w:pPr>
            <w:r w:rsidRPr="001D7E9B">
              <w:rPr>
                <w:sz w:val="18"/>
                <w:szCs w:val="18"/>
                <w:vertAlign w:val="superscript"/>
              </w:rPr>
              <w:t>22j</w:t>
            </w:r>
            <w:r w:rsidRPr="001D7E9B">
              <w:rPr>
                <w:sz w:val="18"/>
                <w:szCs w:val="18"/>
              </w:rPr>
              <w:t xml:space="preserve">) </w:t>
            </w:r>
            <w:r w:rsidRPr="001D7E9B">
              <w:rPr>
                <w:iCs/>
                <w:sz w:val="18"/>
                <w:szCs w:val="18"/>
              </w:rPr>
              <w:t>§ 3 ods. 1 písm. d) zákona č. 422/2015 Z. z. v znení zákona č. 357/2020 Z. z.</w:t>
            </w:r>
          </w:p>
          <w:p w14:paraId="05BC8117" w14:textId="7506822E" w:rsidR="00CE6DAC" w:rsidRPr="00690FA9" w:rsidRDefault="001D7E9B" w:rsidP="00D038EA">
            <w:pPr>
              <w:jc w:val="both"/>
              <w:rPr>
                <w:sz w:val="18"/>
                <w:szCs w:val="18"/>
              </w:rPr>
            </w:pPr>
            <w:r w:rsidRPr="001D7E9B">
              <w:rPr>
                <w:sz w:val="18"/>
                <w:szCs w:val="18"/>
                <w:vertAlign w:val="superscript"/>
              </w:rPr>
              <w:t>22k</w:t>
            </w:r>
            <w:r w:rsidRPr="001D7E9B">
              <w:rPr>
                <w:sz w:val="18"/>
                <w:szCs w:val="18"/>
              </w:rPr>
              <w:t>) § 37 ods. 5 druhá veta zákona č. 404/2011 Z. z. v znení zákona č. .../2024 Z. z.</w:t>
            </w:r>
          </w:p>
        </w:tc>
        <w:tc>
          <w:tcPr>
            <w:tcW w:w="201" w:type="pct"/>
            <w:tcBorders>
              <w:top w:val="single" w:sz="4" w:space="0" w:color="auto"/>
              <w:left w:val="single" w:sz="4" w:space="0" w:color="auto"/>
              <w:bottom w:val="single" w:sz="4" w:space="0" w:color="auto"/>
              <w:right w:val="single" w:sz="4" w:space="0" w:color="auto"/>
            </w:tcBorders>
          </w:tcPr>
          <w:p w14:paraId="2BB111D2" w14:textId="0893A8B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3055D30"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11FAE6E" w14:textId="77777777" w:rsidR="00CE6DAC" w:rsidRPr="00690FA9" w:rsidRDefault="00CE6DAC" w:rsidP="00946072">
            <w:pPr>
              <w:jc w:val="center"/>
              <w:rPr>
                <w:bCs/>
                <w:sz w:val="18"/>
                <w:szCs w:val="18"/>
              </w:rPr>
            </w:pPr>
            <w:r w:rsidRPr="00690FA9">
              <w:rPr>
                <w:bCs/>
                <w:sz w:val="18"/>
                <w:szCs w:val="18"/>
              </w:rPr>
              <w:t>GP – N</w:t>
            </w:r>
          </w:p>
          <w:p w14:paraId="342ABB78" w14:textId="5222E54B"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E3FF424" w14:textId="77777777" w:rsidR="00CE6DAC" w:rsidRPr="00690FA9" w:rsidRDefault="00CE6DAC" w:rsidP="00946072">
            <w:pPr>
              <w:pStyle w:val="Nadpis1"/>
              <w:rPr>
                <w:b w:val="0"/>
                <w:sz w:val="18"/>
                <w:szCs w:val="18"/>
              </w:rPr>
            </w:pPr>
          </w:p>
        </w:tc>
      </w:tr>
      <w:tr w:rsidR="0020514B" w:rsidRPr="00690FA9" w14:paraId="1E77C341" w14:textId="0685DD8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0065A50" w14:textId="77777777" w:rsidR="0020514B" w:rsidRPr="00CB3991" w:rsidRDefault="0020514B" w:rsidP="0020514B">
            <w:pPr>
              <w:rPr>
                <w:sz w:val="18"/>
                <w:szCs w:val="18"/>
              </w:rPr>
            </w:pPr>
            <w:r w:rsidRPr="00CB3991">
              <w:rPr>
                <w:sz w:val="18"/>
                <w:szCs w:val="18"/>
              </w:rPr>
              <w:lastRenderedPageBreak/>
              <w:t>Č: 21</w:t>
            </w:r>
          </w:p>
          <w:p w14:paraId="6EC39364" w14:textId="77777777" w:rsidR="0020514B" w:rsidRPr="00CB3991" w:rsidRDefault="0020514B" w:rsidP="0020514B">
            <w:pPr>
              <w:rPr>
                <w:sz w:val="18"/>
                <w:szCs w:val="18"/>
              </w:rPr>
            </w:pPr>
            <w:r w:rsidRPr="00CB3991">
              <w:rPr>
                <w:sz w:val="18"/>
                <w:szCs w:val="18"/>
              </w:rPr>
              <w:t>O: 3</w:t>
            </w:r>
          </w:p>
          <w:p w14:paraId="5FFA457C" w14:textId="77777777" w:rsidR="0020514B" w:rsidRPr="00CB3991" w:rsidRDefault="0020514B" w:rsidP="0020514B">
            <w:pPr>
              <w:rPr>
                <w:sz w:val="18"/>
                <w:szCs w:val="18"/>
              </w:rPr>
            </w:pPr>
            <w:r w:rsidRPr="00CB3991">
              <w:rPr>
                <w:sz w:val="18"/>
                <w:szCs w:val="18"/>
              </w:rPr>
              <w:t>2. V</w:t>
            </w:r>
          </w:p>
          <w:p w14:paraId="1F487E17" w14:textId="77777777" w:rsidR="0020514B" w:rsidRPr="00CB3991" w:rsidRDefault="0020514B" w:rsidP="0020514B">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B19FC3E" w14:textId="77777777" w:rsidR="0020514B" w:rsidRPr="00CB3991" w:rsidRDefault="0020514B" w:rsidP="0020514B">
            <w:pPr>
              <w:jc w:val="both"/>
              <w:rPr>
                <w:sz w:val="18"/>
                <w:szCs w:val="18"/>
              </w:rPr>
            </w:pPr>
            <w:r w:rsidRPr="00CB3991">
              <w:rPr>
                <w:sz w:val="18"/>
                <w:szCs w:val="18"/>
              </w:rPr>
              <w:t>Držiteľ modrej karty EÚ má povolené začať pracovať v druhom členskom štáte najneskôr 30 dní odo dňa podania úplnej žiadosti.</w:t>
            </w:r>
          </w:p>
          <w:p w14:paraId="6EEE9FBA" w14:textId="77777777" w:rsidR="0020514B" w:rsidRPr="00CB3991" w:rsidRDefault="0020514B" w:rsidP="0020514B">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3728E2B" w14:textId="77777777" w:rsidR="0020514B" w:rsidRPr="00CB3991" w:rsidRDefault="0020514B" w:rsidP="0020514B">
            <w:pPr>
              <w:jc w:val="center"/>
              <w:rPr>
                <w:sz w:val="18"/>
                <w:szCs w:val="18"/>
              </w:rPr>
            </w:pPr>
            <w:r w:rsidRPr="00CB3991">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CC4DB2A" w14:textId="523813BF" w:rsidR="0020514B" w:rsidRPr="00CB3991" w:rsidRDefault="0020514B" w:rsidP="0020514B">
            <w:pPr>
              <w:jc w:val="center"/>
              <w:rPr>
                <w:sz w:val="18"/>
                <w:szCs w:val="18"/>
              </w:rPr>
            </w:pPr>
            <w:r w:rsidRPr="00CB3991">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2ECC7551" w14:textId="77777777" w:rsidR="0020514B" w:rsidRPr="00CB3991" w:rsidRDefault="0020514B" w:rsidP="0020514B">
            <w:pPr>
              <w:pStyle w:val="Normlny0"/>
              <w:jc w:val="center"/>
              <w:rPr>
                <w:sz w:val="18"/>
                <w:szCs w:val="18"/>
              </w:rPr>
            </w:pPr>
            <w:r w:rsidRPr="00CB3991">
              <w:rPr>
                <w:sz w:val="18"/>
                <w:szCs w:val="18"/>
              </w:rPr>
              <w:t>Č. IV</w:t>
            </w:r>
          </w:p>
          <w:p w14:paraId="74BD628A" w14:textId="77777777" w:rsidR="0020514B" w:rsidRPr="00CB3991" w:rsidRDefault="0020514B" w:rsidP="0020514B">
            <w:pPr>
              <w:pStyle w:val="Normlny0"/>
              <w:shd w:val="clear" w:color="auto" w:fill="FFFFFF" w:themeFill="background1"/>
              <w:jc w:val="center"/>
              <w:rPr>
                <w:sz w:val="18"/>
                <w:szCs w:val="18"/>
              </w:rPr>
            </w:pPr>
            <w:r w:rsidRPr="00CB3991">
              <w:rPr>
                <w:sz w:val="18"/>
                <w:szCs w:val="18"/>
              </w:rPr>
              <w:t>§ 23a</w:t>
            </w:r>
          </w:p>
          <w:p w14:paraId="207A383A" w14:textId="77777777" w:rsidR="0020514B" w:rsidRPr="00CB3991" w:rsidRDefault="0020514B" w:rsidP="0020514B">
            <w:pPr>
              <w:pStyle w:val="Normlny0"/>
              <w:shd w:val="clear" w:color="auto" w:fill="FFFFFF" w:themeFill="background1"/>
              <w:jc w:val="center"/>
              <w:rPr>
                <w:sz w:val="18"/>
                <w:szCs w:val="18"/>
              </w:rPr>
            </w:pPr>
            <w:r w:rsidRPr="00CB3991">
              <w:rPr>
                <w:sz w:val="18"/>
                <w:szCs w:val="18"/>
              </w:rPr>
              <w:t>O: 1</w:t>
            </w:r>
          </w:p>
          <w:p w14:paraId="5718C867" w14:textId="0BCBD8B9" w:rsidR="0020514B" w:rsidRPr="00CB3991" w:rsidRDefault="0020514B" w:rsidP="0020514B">
            <w:pPr>
              <w:pStyle w:val="Normlny0"/>
              <w:jc w:val="center"/>
              <w:rPr>
                <w:sz w:val="18"/>
                <w:szCs w:val="18"/>
              </w:rPr>
            </w:pPr>
            <w:r w:rsidRPr="00CB3991">
              <w:rPr>
                <w:sz w:val="18"/>
                <w:szCs w:val="18"/>
              </w:rPr>
              <w:t>P: ak</w:t>
            </w:r>
          </w:p>
        </w:tc>
        <w:tc>
          <w:tcPr>
            <w:tcW w:w="1761" w:type="pct"/>
            <w:tcBorders>
              <w:top w:val="single" w:sz="4" w:space="0" w:color="auto"/>
              <w:left w:val="single" w:sz="4" w:space="0" w:color="auto"/>
              <w:bottom w:val="single" w:sz="4" w:space="0" w:color="auto"/>
              <w:right w:val="single" w:sz="4" w:space="0" w:color="auto"/>
            </w:tcBorders>
          </w:tcPr>
          <w:p w14:paraId="512DEE4D" w14:textId="77777777" w:rsidR="001D7E9B" w:rsidRPr="001D7E9B" w:rsidRDefault="001D7E9B" w:rsidP="001D7E9B">
            <w:pPr>
              <w:jc w:val="both"/>
              <w:rPr>
                <w:sz w:val="18"/>
                <w:szCs w:val="18"/>
              </w:rPr>
            </w:pPr>
            <w:r w:rsidRPr="001D7E9B">
              <w:rPr>
                <w:sz w:val="18"/>
                <w:szCs w:val="18"/>
              </w:rPr>
              <w:t>(1) Zamestnávateľ môže zamestnávať štátneho príslušníka tretej krajiny, ktorý</w:t>
            </w:r>
          </w:p>
          <w:p w14:paraId="6A1BF130" w14:textId="77777777" w:rsidR="001D7E9B" w:rsidRPr="001D7E9B" w:rsidRDefault="001D7E9B" w:rsidP="001D7E9B">
            <w:pPr>
              <w:jc w:val="both"/>
              <w:rPr>
                <w:sz w:val="18"/>
                <w:szCs w:val="18"/>
              </w:rPr>
            </w:pPr>
            <w:r w:rsidRPr="001D7E9B">
              <w:rPr>
                <w:sz w:val="18"/>
                <w:szCs w:val="18"/>
              </w:rPr>
              <w:t>g) má vydané potvrdenie o možnosti obsadenia voľného pracovného miesta, ktoré zodpovedá vysokokvalifikovanému zamestnaniu, ktoré obsahuje súhlas s jeho obsadením, odo dňa prijatia žiadosti o vydanie modrej karty spolu so všetkými náležitosťami podľa osobitného predpisu</w:t>
            </w:r>
            <w:r w:rsidRPr="001D7E9B">
              <w:rPr>
                <w:sz w:val="18"/>
                <w:szCs w:val="18"/>
                <w:vertAlign w:val="superscript"/>
              </w:rPr>
              <w:t>22db</w:t>
            </w:r>
            <w:r w:rsidRPr="001D7E9B">
              <w:rPr>
                <w:sz w:val="18"/>
                <w:szCs w:val="18"/>
              </w:rPr>
              <w:t>) do právoplatného skončenia konania o vydanie modrej karty,</w:t>
            </w:r>
          </w:p>
          <w:p w14:paraId="4D00A9E2" w14:textId="77777777" w:rsidR="001D7E9B" w:rsidRPr="001D7E9B" w:rsidRDefault="001D7E9B" w:rsidP="001D7E9B">
            <w:pPr>
              <w:jc w:val="both"/>
              <w:rPr>
                <w:sz w:val="18"/>
                <w:szCs w:val="18"/>
              </w:rPr>
            </w:pPr>
          </w:p>
          <w:p w14:paraId="6CCCF1DB" w14:textId="2D822F13" w:rsidR="0020514B" w:rsidRPr="00CB3991" w:rsidRDefault="001D7E9B" w:rsidP="001D7E9B">
            <w:pPr>
              <w:jc w:val="both"/>
              <w:rPr>
                <w:sz w:val="18"/>
                <w:szCs w:val="18"/>
              </w:rPr>
            </w:pPr>
            <w:r w:rsidRPr="001D7E9B">
              <w:rPr>
                <w:sz w:val="18"/>
                <w:szCs w:val="18"/>
              </w:rPr>
              <w:t>22db) § 38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0D67419E" w14:textId="4B7A5243" w:rsidR="0020514B" w:rsidRPr="00CB3991" w:rsidRDefault="0020514B" w:rsidP="0020514B">
            <w:pPr>
              <w:jc w:val="center"/>
              <w:rPr>
                <w:sz w:val="18"/>
                <w:szCs w:val="18"/>
              </w:rPr>
            </w:pPr>
            <w:r w:rsidRPr="00CB3991">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D4D02F8" w14:textId="340C3AAD" w:rsidR="0020514B" w:rsidRPr="00CB3991" w:rsidRDefault="0020514B" w:rsidP="0020514B">
            <w:pPr>
              <w:pStyle w:val="Nadpis1"/>
              <w:jc w:val="left"/>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1FA54FD" w14:textId="77777777" w:rsidR="0020514B" w:rsidRPr="00690FA9" w:rsidRDefault="0020514B" w:rsidP="0020514B">
            <w:pPr>
              <w:jc w:val="center"/>
              <w:rPr>
                <w:bCs/>
                <w:sz w:val="18"/>
                <w:szCs w:val="18"/>
              </w:rPr>
            </w:pPr>
            <w:r w:rsidRPr="00CB3991">
              <w:rPr>
                <w:bCs/>
                <w:sz w:val="18"/>
                <w:szCs w:val="18"/>
              </w:rPr>
              <w:t>GP – N</w:t>
            </w:r>
          </w:p>
          <w:p w14:paraId="0C155B55" w14:textId="13FB7D15" w:rsidR="0020514B" w:rsidRPr="00690FA9" w:rsidRDefault="0020514B" w:rsidP="0020514B">
            <w:pPr>
              <w:pStyle w:val="Nadpis1"/>
              <w:jc w:val="left"/>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8902C5A" w14:textId="77777777" w:rsidR="0020514B" w:rsidRPr="00690FA9" w:rsidRDefault="0020514B" w:rsidP="0020514B">
            <w:pPr>
              <w:pStyle w:val="Nadpis1"/>
              <w:jc w:val="left"/>
              <w:rPr>
                <w:b w:val="0"/>
                <w:sz w:val="18"/>
                <w:szCs w:val="18"/>
              </w:rPr>
            </w:pPr>
          </w:p>
        </w:tc>
      </w:tr>
      <w:tr w:rsidR="00CE6DAC" w:rsidRPr="00690FA9" w14:paraId="59A4616B" w14:textId="2E026E4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38A6250" w14:textId="77777777" w:rsidR="00CE6DAC" w:rsidRPr="00690FA9" w:rsidRDefault="00CE6DAC" w:rsidP="00946072">
            <w:pPr>
              <w:rPr>
                <w:sz w:val="18"/>
                <w:szCs w:val="18"/>
              </w:rPr>
            </w:pPr>
            <w:r w:rsidRPr="00690FA9">
              <w:rPr>
                <w:sz w:val="18"/>
                <w:szCs w:val="18"/>
              </w:rPr>
              <w:t>Č: 21</w:t>
            </w:r>
          </w:p>
          <w:p w14:paraId="1EEA7EC4" w14:textId="77777777" w:rsidR="00CE6DAC" w:rsidRPr="00690FA9" w:rsidRDefault="00CE6DAC" w:rsidP="00946072">
            <w:pPr>
              <w:rPr>
                <w:sz w:val="18"/>
                <w:szCs w:val="18"/>
              </w:rPr>
            </w:pPr>
            <w:r w:rsidRPr="00690FA9">
              <w:rPr>
                <w:sz w:val="18"/>
                <w:szCs w:val="18"/>
              </w:rPr>
              <w:t>O: 3</w:t>
            </w:r>
          </w:p>
          <w:p w14:paraId="250DE7AB" w14:textId="77777777" w:rsidR="00CE6DAC" w:rsidRPr="00690FA9" w:rsidRDefault="00CE6DAC" w:rsidP="00946072">
            <w:pPr>
              <w:rPr>
                <w:sz w:val="18"/>
                <w:szCs w:val="18"/>
              </w:rPr>
            </w:pPr>
            <w:r w:rsidRPr="00690FA9">
              <w:rPr>
                <w:sz w:val="18"/>
                <w:szCs w:val="18"/>
              </w:rPr>
              <w:t>3. V</w:t>
            </w:r>
          </w:p>
        </w:tc>
        <w:tc>
          <w:tcPr>
            <w:tcW w:w="1249" w:type="pct"/>
            <w:tcBorders>
              <w:top w:val="single" w:sz="4" w:space="0" w:color="auto"/>
              <w:left w:val="single" w:sz="4" w:space="0" w:color="auto"/>
              <w:bottom w:val="single" w:sz="4" w:space="0" w:color="auto"/>
              <w:right w:val="single" w:sz="4" w:space="0" w:color="auto"/>
            </w:tcBorders>
          </w:tcPr>
          <w:p w14:paraId="217D4305" w14:textId="77777777" w:rsidR="00CE6DAC" w:rsidRPr="00690FA9" w:rsidRDefault="00CE6DAC" w:rsidP="00946072">
            <w:pPr>
              <w:jc w:val="both"/>
              <w:rPr>
                <w:sz w:val="18"/>
                <w:szCs w:val="18"/>
              </w:rPr>
            </w:pPr>
            <w:r w:rsidRPr="00690FA9">
              <w:rPr>
                <w:sz w:val="18"/>
                <w:szCs w:val="18"/>
              </w:rPr>
              <w:t>Žiadosť sa môže podať príslušným orgánom druhého členského štátu v čase, keď sa držiteľ modrej karty EÚ ešte stále zdržiava na území prvého členského štátu.</w:t>
            </w:r>
          </w:p>
        </w:tc>
        <w:tc>
          <w:tcPr>
            <w:tcW w:w="201" w:type="pct"/>
            <w:tcBorders>
              <w:top w:val="single" w:sz="4" w:space="0" w:color="auto"/>
              <w:left w:val="single" w:sz="4" w:space="0" w:color="auto"/>
              <w:bottom w:val="single" w:sz="4" w:space="0" w:color="auto"/>
              <w:right w:val="single" w:sz="4" w:space="0" w:color="auto"/>
            </w:tcBorders>
          </w:tcPr>
          <w:p w14:paraId="5D80DD9F" w14:textId="7A59CB18"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3C30F8E" w14:textId="0223044A"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4684CBF" w14:textId="00550845" w:rsidR="00CE6DAC" w:rsidRPr="00690FA9" w:rsidRDefault="00CE6DAC" w:rsidP="00946072">
            <w:pPr>
              <w:pStyle w:val="Normlny0"/>
              <w:jc w:val="center"/>
              <w:rPr>
                <w:sz w:val="18"/>
                <w:szCs w:val="18"/>
              </w:rPr>
            </w:pPr>
            <w:r w:rsidRPr="00690FA9">
              <w:rPr>
                <w:sz w:val="18"/>
                <w:szCs w:val="18"/>
              </w:rPr>
              <w:t>Č. I</w:t>
            </w:r>
          </w:p>
          <w:p w14:paraId="649AF59A" w14:textId="77777777" w:rsidR="00CE6DAC" w:rsidRPr="00690FA9" w:rsidRDefault="00CE6DAC" w:rsidP="00946072">
            <w:pPr>
              <w:pStyle w:val="Normlny0"/>
              <w:jc w:val="center"/>
              <w:rPr>
                <w:sz w:val="18"/>
                <w:szCs w:val="18"/>
              </w:rPr>
            </w:pPr>
            <w:r w:rsidRPr="00690FA9">
              <w:rPr>
                <w:sz w:val="18"/>
                <w:szCs w:val="18"/>
              </w:rPr>
              <w:t>§ 38</w:t>
            </w:r>
          </w:p>
          <w:p w14:paraId="5D38788D" w14:textId="7DDCF093" w:rsidR="00CE6DAC" w:rsidRPr="00690FA9" w:rsidRDefault="00CE6DAC"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5A759B61" w14:textId="4AD05992" w:rsidR="00CE6DAC" w:rsidRPr="00690FA9" w:rsidRDefault="00CE6DAC" w:rsidP="00946072">
            <w:pPr>
              <w:jc w:val="both"/>
              <w:rPr>
                <w:sz w:val="18"/>
                <w:szCs w:val="18"/>
              </w:rPr>
            </w:pPr>
            <w:r w:rsidRPr="00690FA9">
              <w:rPr>
                <w:sz w:val="18"/>
                <w:szCs w:val="18"/>
              </w:rPr>
              <w:t>(1) Žiadosť o vydanie modrej karty podáva štátny príslušník tretej krajiny osobne na zastupiteľskom úrade. Štátny príslušník tretej krajiny, ktorý sa oprávnene zdržiava na území Slovenskej republiky, si žiadosť o vydanie modrej karty môže podať aj  na policajnom útvare.</w:t>
            </w:r>
          </w:p>
        </w:tc>
        <w:tc>
          <w:tcPr>
            <w:tcW w:w="201" w:type="pct"/>
            <w:tcBorders>
              <w:top w:val="single" w:sz="4" w:space="0" w:color="auto"/>
              <w:left w:val="single" w:sz="4" w:space="0" w:color="auto"/>
              <w:bottom w:val="single" w:sz="4" w:space="0" w:color="auto"/>
              <w:right w:val="single" w:sz="4" w:space="0" w:color="auto"/>
            </w:tcBorders>
          </w:tcPr>
          <w:p w14:paraId="6CD6B020" w14:textId="275F8033"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32FBE4E"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B9B36E3" w14:textId="77777777" w:rsidR="00CE6DAC" w:rsidRPr="00690FA9" w:rsidRDefault="00CE6DAC" w:rsidP="00946072">
            <w:pPr>
              <w:jc w:val="center"/>
              <w:rPr>
                <w:bCs/>
                <w:sz w:val="18"/>
                <w:szCs w:val="18"/>
              </w:rPr>
            </w:pPr>
            <w:r w:rsidRPr="00690FA9">
              <w:rPr>
                <w:bCs/>
                <w:sz w:val="18"/>
                <w:szCs w:val="18"/>
              </w:rPr>
              <w:t>GP – N</w:t>
            </w:r>
          </w:p>
          <w:p w14:paraId="628C3977"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E4CB398" w14:textId="77777777" w:rsidR="00CE6DAC" w:rsidRPr="00690FA9" w:rsidRDefault="00CE6DAC" w:rsidP="00946072">
            <w:pPr>
              <w:pStyle w:val="Nadpis1"/>
              <w:rPr>
                <w:b w:val="0"/>
                <w:sz w:val="18"/>
                <w:szCs w:val="18"/>
              </w:rPr>
            </w:pPr>
          </w:p>
        </w:tc>
      </w:tr>
      <w:tr w:rsidR="00CE6DAC" w:rsidRPr="00690FA9" w14:paraId="07CA8223" w14:textId="4F928AFC"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23A30B9" w14:textId="27CCFB99" w:rsidR="00CE6DAC" w:rsidRPr="00690FA9" w:rsidRDefault="00CE6DAC" w:rsidP="00946072">
            <w:pPr>
              <w:rPr>
                <w:sz w:val="18"/>
                <w:szCs w:val="18"/>
              </w:rPr>
            </w:pPr>
            <w:r w:rsidRPr="00690FA9">
              <w:rPr>
                <w:sz w:val="18"/>
                <w:szCs w:val="18"/>
              </w:rPr>
              <w:t>Č: 21</w:t>
            </w:r>
          </w:p>
          <w:p w14:paraId="5D6BF46F" w14:textId="77777777" w:rsidR="00CE6DAC" w:rsidRPr="00690FA9" w:rsidRDefault="00CE6DAC" w:rsidP="00946072">
            <w:pPr>
              <w:rPr>
                <w:sz w:val="18"/>
                <w:szCs w:val="18"/>
              </w:rPr>
            </w:pPr>
            <w:r w:rsidRPr="00690FA9">
              <w:rPr>
                <w:sz w:val="18"/>
                <w:szCs w:val="18"/>
              </w:rPr>
              <w:t>O: 4</w:t>
            </w:r>
          </w:p>
          <w:p w14:paraId="118D2E41" w14:textId="77777777" w:rsidR="00CE6DAC" w:rsidRPr="00690FA9" w:rsidRDefault="00CE6DAC" w:rsidP="00946072">
            <w:pPr>
              <w:rPr>
                <w:sz w:val="18"/>
                <w:szCs w:val="18"/>
              </w:rPr>
            </w:pPr>
            <w:r w:rsidRPr="00690FA9">
              <w:rPr>
                <w:sz w:val="18"/>
                <w:szCs w:val="18"/>
              </w:rPr>
              <w:t>P: a</w:t>
            </w:r>
          </w:p>
          <w:p w14:paraId="7034249D" w14:textId="77777777" w:rsidR="00CE6DAC" w:rsidRPr="00690FA9" w:rsidRDefault="00CE6DAC"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B6D934C" w14:textId="77777777" w:rsidR="00CE6DAC" w:rsidRPr="00690FA9" w:rsidRDefault="00CE6DAC" w:rsidP="00946072">
            <w:pPr>
              <w:jc w:val="both"/>
              <w:rPr>
                <w:sz w:val="18"/>
                <w:szCs w:val="18"/>
              </w:rPr>
            </w:pPr>
            <w:r w:rsidRPr="00690FA9">
              <w:rPr>
                <w:sz w:val="18"/>
                <w:szCs w:val="18"/>
              </w:rPr>
              <w:t>Na účely žiadosti, ako sa uvádza v odseku 3, žiadateľ predloží:</w:t>
            </w:r>
          </w:p>
          <w:p w14:paraId="55B8929D" w14:textId="77777777" w:rsidR="00CE6DAC" w:rsidRPr="00690FA9" w:rsidRDefault="00CE6DAC" w:rsidP="00946072">
            <w:pPr>
              <w:jc w:val="both"/>
              <w:rPr>
                <w:sz w:val="18"/>
                <w:szCs w:val="18"/>
              </w:rPr>
            </w:pPr>
            <w:r w:rsidRPr="00690FA9">
              <w:rPr>
                <w:sz w:val="18"/>
                <w:szCs w:val="18"/>
              </w:rPr>
              <w:t>a)</w:t>
            </w:r>
          </w:p>
          <w:p w14:paraId="24DD803B" w14:textId="77777777" w:rsidR="00CE6DAC" w:rsidRPr="00690FA9" w:rsidRDefault="00CE6DAC" w:rsidP="00946072">
            <w:pPr>
              <w:jc w:val="both"/>
              <w:rPr>
                <w:sz w:val="18"/>
                <w:szCs w:val="18"/>
              </w:rPr>
            </w:pPr>
            <w:r w:rsidRPr="00690FA9">
              <w:rPr>
                <w:sz w:val="18"/>
                <w:szCs w:val="18"/>
              </w:rPr>
              <w:t>platnú modrú kartu EÚ vydanú prvým členským štátom;</w:t>
            </w:r>
          </w:p>
          <w:p w14:paraId="608D2030"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118B997" w14:textId="77777777" w:rsidR="00CE6DAC" w:rsidRPr="00690FA9" w:rsidRDefault="00CE6DAC"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4C949BC3"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8543F4F" w14:textId="530DB721" w:rsidR="00CE6DAC" w:rsidRPr="00690FA9" w:rsidRDefault="00CE6DAC" w:rsidP="00946072">
            <w:pPr>
              <w:pStyle w:val="Normlny0"/>
              <w:jc w:val="center"/>
              <w:rPr>
                <w:sz w:val="18"/>
                <w:szCs w:val="18"/>
              </w:rPr>
            </w:pPr>
            <w:r w:rsidRPr="00690FA9">
              <w:rPr>
                <w:sz w:val="18"/>
                <w:szCs w:val="18"/>
              </w:rPr>
              <w:t>Č. I</w:t>
            </w:r>
          </w:p>
          <w:p w14:paraId="7C2873BC" w14:textId="62DEF583" w:rsidR="00CE6DAC" w:rsidRPr="00690FA9" w:rsidRDefault="00CE6DAC" w:rsidP="00946072">
            <w:pPr>
              <w:pStyle w:val="Normlny0"/>
              <w:jc w:val="center"/>
              <w:rPr>
                <w:sz w:val="18"/>
                <w:szCs w:val="18"/>
              </w:rPr>
            </w:pPr>
            <w:r w:rsidRPr="00690FA9">
              <w:rPr>
                <w:sz w:val="18"/>
                <w:szCs w:val="18"/>
              </w:rPr>
              <w:t>§ 38</w:t>
            </w:r>
          </w:p>
          <w:p w14:paraId="36ECE2B7" w14:textId="7406C04A" w:rsidR="00CE6DAC" w:rsidRPr="00690FA9" w:rsidRDefault="00CE6DAC" w:rsidP="00946072">
            <w:pPr>
              <w:pStyle w:val="Normlny0"/>
              <w:jc w:val="center"/>
              <w:rPr>
                <w:sz w:val="18"/>
                <w:szCs w:val="18"/>
              </w:rPr>
            </w:pPr>
            <w:r w:rsidRPr="00690FA9">
              <w:rPr>
                <w:sz w:val="18"/>
                <w:szCs w:val="18"/>
              </w:rPr>
              <w:t>O. 5</w:t>
            </w:r>
          </w:p>
          <w:p w14:paraId="38C26437" w14:textId="77777777" w:rsidR="00CE6DAC" w:rsidRPr="00690FA9" w:rsidRDefault="00CE6DAC" w:rsidP="00946072">
            <w:pPr>
              <w:pStyle w:val="Normlny0"/>
              <w:jc w:val="center"/>
              <w:rPr>
                <w:sz w:val="18"/>
                <w:szCs w:val="18"/>
              </w:rPr>
            </w:pPr>
          </w:p>
          <w:p w14:paraId="450A3992" w14:textId="5775E4B5" w:rsidR="00CE6DAC" w:rsidRPr="00690FA9" w:rsidRDefault="00CE6DAC" w:rsidP="00946072">
            <w:pPr>
              <w:pStyle w:val="Normlny0"/>
              <w:jc w:val="center"/>
              <w:rPr>
                <w:sz w:val="18"/>
                <w:szCs w:val="18"/>
              </w:rPr>
            </w:pPr>
            <w:r w:rsidRPr="00690FA9">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3C42128A" w14:textId="6EA9C479" w:rsidR="00CE6DAC" w:rsidRPr="00690FA9" w:rsidRDefault="00CE6DAC" w:rsidP="004939C9">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(5) K žiadosti o vydanie modrej karty je štátny príslušník tretej krajiny povinný predložiť platný cestovný doklad, priložiť farebnú fotografiu s rozmermi 3 x 3,5 cm zobrazujúcu jeho aktuálnu podobu a </w:t>
            </w:r>
          </w:p>
          <w:p w14:paraId="67B1AED4" w14:textId="2DDD0225" w:rsidR="00CE6DAC" w:rsidRPr="00690FA9" w:rsidRDefault="00CE6DAC" w:rsidP="00946072">
            <w:pPr>
              <w:jc w:val="both"/>
              <w:rPr>
                <w:sz w:val="18"/>
                <w:szCs w:val="18"/>
              </w:rPr>
            </w:pPr>
            <w:r w:rsidRPr="00690FA9">
              <w:rPr>
                <w:sz w:val="18"/>
                <w:szCs w:val="18"/>
              </w:rPr>
              <w:t xml:space="preserve">b) platnú modrú kartu vydanú členským štátom, ak ide o štátneho </w:t>
            </w:r>
            <w:r w:rsidRPr="00690FA9">
              <w:rPr>
                <w:sz w:val="18"/>
                <w:szCs w:val="18"/>
              </w:rPr>
              <w:lastRenderedPageBreak/>
              <w:t>príslušníka tretej krajiny podľa odseku 2.</w:t>
            </w:r>
          </w:p>
        </w:tc>
        <w:tc>
          <w:tcPr>
            <w:tcW w:w="201" w:type="pct"/>
            <w:tcBorders>
              <w:top w:val="single" w:sz="4" w:space="0" w:color="auto"/>
              <w:left w:val="single" w:sz="4" w:space="0" w:color="auto"/>
              <w:bottom w:val="single" w:sz="4" w:space="0" w:color="auto"/>
              <w:right w:val="single" w:sz="4" w:space="0" w:color="auto"/>
            </w:tcBorders>
          </w:tcPr>
          <w:p w14:paraId="268CF00E" w14:textId="7777777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07E2184A"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75C03B6" w14:textId="77777777" w:rsidR="00CE6DAC" w:rsidRPr="00690FA9" w:rsidRDefault="00CE6DAC" w:rsidP="00946072">
            <w:pPr>
              <w:jc w:val="center"/>
              <w:rPr>
                <w:bCs/>
                <w:sz w:val="18"/>
                <w:szCs w:val="18"/>
              </w:rPr>
            </w:pPr>
            <w:r w:rsidRPr="00690FA9">
              <w:rPr>
                <w:bCs/>
                <w:sz w:val="18"/>
                <w:szCs w:val="18"/>
              </w:rPr>
              <w:t>GP – N</w:t>
            </w:r>
          </w:p>
          <w:p w14:paraId="75421FD2" w14:textId="77777777" w:rsidR="00CE6DAC" w:rsidRPr="00690FA9" w:rsidRDefault="00CE6DAC"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EACB4D" w14:textId="77777777" w:rsidR="00CE6DAC" w:rsidRPr="00690FA9" w:rsidRDefault="00CE6DAC" w:rsidP="00946072">
            <w:pPr>
              <w:pStyle w:val="Nadpis1"/>
              <w:rPr>
                <w:b w:val="0"/>
                <w:sz w:val="18"/>
                <w:szCs w:val="18"/>
              </w:rPr>
            </w:pPr>
          </w:p>
        </w:tc>
      </w:tr>
      <w:tr w:rsidR="00CE6DAC" w:rsidRPr="00690FA9" w14:paraId="1843F774" w14:textId="21861613" w:rsidTr="000E5E48">
        <w:trPr>
          <w:trHeight w:val="264"/>
        </w:trPr>
        <w:tc>
          <w:tcPr>
            <w:tcW w:w="175" w:type="pct"/>
            <w:tcBorders>
              <w:top w:val="single" w:sz="4" w:space="0" w:color="auto"/>
              <w:left w:val="single" w:sz="4" w:space="0" w:color="auto"/>
              <w:bottom w:val="single" w:sz="4" w:space="0" w:color="auto"/>
              <w:right w:val="single" w:sz="4" w:space="0" w:color="auto"/>
            </w:tcBorders>
          </w:tcPr>
          <w:p w14:paraId="7EEF357A" w14:textId="77777777" w:rsidR="00CE6DAC" w:rsidRPr="00690FA9" w:rsidRDefault="00CE6DAC" w:rsidP="0001461F">
            <w:pPr>
              <w:rPr>
                <w:sz w:val="18"/>
                <w:szCs w:val="18"/>
              </w:rPr>
            </w:pPr>
            <w:r w:rsidRPr="00690FA9">
              <w:rPr>
                <w:sz w:val="18"/>
                <w:szCs w:val="18"/>
              </w:rPr>
              <w:t>Č: 21</w:t>
            </w:r>
          </w:p>
          <w:p w14:paraId="39E39570" w14:textId="77777777" w:rsidR="00CE6DAC" w:rsidRPr="00690FA9" w:rsidRDefault="00CE6DAC" w:rsidP="0001461F">
            <w:pPr>
              <w:rPr>
                <w:sz w:val="18"/>
                <w:szCs w:val="18"/>
              </w:rPr>
            </w:pPr>
            <w:r w:rsidRPr="00690FA9">
              <w:rPr>
                <w:sz w:val="18"/>
                <w:szCs w:val="18"/>
              </w:rPr>
              <w:t>O: 4</w:t>
            </w:r>
          </w:p>
          <w:p w14:paraId="6AE8B6F0" w14:textId="77777777" w:rsidR="00CE6DAC" w:rsidRPr="00690FA9" w:rsidRDefault="00CE6DAC" w:rsidP="0001461F">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7CBEF970" w14:textId="77777777" w:rsidR="00CE6DAC" w:rsidRPr="00690FA9" w:rsidRDefault="00CE6DAC" w:rsidP="0001461F">
            <w:pPr>
              <w:jc w:val="both"/>
              <w:rPr>
                <w:sz w:val="18"/>
                <w:szCs w:val="18"/>
              </w:rPr>
            </w:pPr>
            <w:r w:rsidRPr="00690FA9">
              <w:rPr>
                <w:sz w:val="18"/>
                <w:szCs w:val="18"/>
              </w:rPr>
              <w:t>b) platnú pracovnú zmluvu alebo – ak sa tak stanovuje vo vnútroštátnom práve – záväznú pracovnú ponuku na vysokokvalifikované zamestnanie v druhom členskom štáte na obdobie najmenej šiestich mesiacov;</w:t>
            </w:r>
          </w:p>
          <w:p w14:paraId="45743F63" w14:textId="77777777" w:rsidR="00CE6DAC" w:rsidRPr="00690FA9" w:rsidRDefault="00CE6DAC" w:rsidP="0001461F">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7B0A2FE" w14:textId="77777777" w:rsidR="00CE6DAC" w:rsidRPr="00690FA9" w:rsidRDefault="00CE6DAC" w:rsidP="0001461F">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702318F" w14:textId="77777777" w:rsidR="00CE6DAC" w:rsidRPr="00690FA9" w:rsidRDefault="00CE6DAC" w:rsidP="0001461F">
            <w:pPr>
              <w:jc w:val="center"/>
              <w:rPr>
                <w:sz w:val="18"/>
                <w:szCs w:val="18"/>
              </w:rPr>
            </w:pPr>
            <w:r w:rsidRPr="00690FA9">
              <w:rPr>
                <w:bCs/>
                <w:sz w:val="18"/>
                <w:szCs w:val="18"/>
              </w:rPr>
              <w:t>návrh zákona</w:t>
            </w:r>
          </w:p>
          <w:p w14:paraId="6A340B6C" w14:textId="77777777" w:rsidR="00CE6DAC" w:rsidRPr="00690FA9" w:rsidRDefault="00CE6DAC" w:rsidP="0001461F">
            <w:pPr>
              <w:rPr>
                <w:sz w:val="18"/>
                <w:szCs w:val="18"/>
              </w:rPr>
            </w:pPr>
          </w:p>
          <w:p w14:paraId="69A70B38" w14:textId="77777777" w:rsidR="00CE6DAC" w:rsidRPr="00690FA9" w:rsidRDefault="00CE6DAC" w:rsidP="0001461F">
            <w:pPr>
              <w:rPr>
                <w:sz w:val="18"/>
                <w:szCs w:val="18"/>
              </w:rPr>
            </w:pPr>
          </w:p>
          <w:p w14:paraId="48664D24" w14:textId="77777777" w:rsidR="00CE6DAC" w:rsidRPr="00690FA9" w:rsidRDefault="00CE6DAC" w:rsidP="0001461F">
            <w:pPr>
              <w:rPr>
                <w:sz w:val="18"/>
                <w:szCs w:val="18"/>
              </w:rPr>
            </w:pPr>
          </w:p>
          <w:p w14:paraId="17AA4A34" w14:textId="77777777" w:rsidR="00CE6DAC" w:rsidRPr="00690FA9" w:rsidRDefault="00CE6DAC" w:rsidP="0001461F">
            <w:pPr>
              <w:rPr>
                <w:sz w:val="18"/>
                <w:szCs w:val="18"/>
              </w:rPr>
            </w:pPr>
          </w:p>
          <w:p w14:paraId="7AED647C" w14:textId="77777777" w:rsidR="00CE6DAC" w:rsidRPr="00690FA9" w:rsidRDefault="00CE6DAC" w:rsidP="0001461F">
            <w:pPr>
              <w:rPr>
                <w:sz w:val="18"/>
                <w:szCs w:val="18"/>
              </w:rPr>
            </w:pPr>
          </w:p>
          <w:p w14:paraId="0034E0B6" w14:textId="77777777" w:rsidR="00CE6DAC" w:rsidRPr="00690FA9" w:rsidRDefault="00CE6DAC" w:rsidP="0001461F">
            <w:pPr>
              <w:rPr>
                <w:sz w:val="18"/>
                <w:szCs w:val="18"/>
              </w:rPr>
            </w:pPr>
          </w:p>
          <w:p w14:paraId="079D5CBE" w14:textId="77777777" w:rsidR="00CE6DAC" w:rsidRPr="00690FA9" w:rsidRDefault="00CE6DAC" w:rsidP="0001461F">
            <w:pPr>
              <w:rPr>
                <w:sz w:val="18"/>
                <w:szCs w:val="18"/>
              </w:rPr>
            </w:pPr>
          </w:p>
          <w:p w14:paraId="3AFBA876" w14:textId="77777777" w:rsidR="00CE6DAC" w:rsidRPr="00690FA9" w:rsidRDefault="00CE6DAC" w:rsidP="0001461F">
            <w:pPr>
              <w:rPr>
                <w:sz w:val="18"/>
                <w:szCs w:val="18"/>
              </w:rPr>
            </w:pPr>
          </w:p>
          <w:p w14:paraId="637A8B00" w14:textId="77777777" w:rsidR="00CE6DAC" w:rsidRPr="00690FA9" w:rsidRDefault="00CE6DAC" w:rsidP="0001461F">
            <w:pPr>
              <w:rPr>
                <w:sz w:val="18"/>
                <w:szCs w:val="18"/>
              </w:rPr>
            </w:pPr>
          </w:p>
          <w:p w14:paraId="6F336F3D" w14:textId="77777777" w:rsidR="00CE6DAC" w:rsidRPr="00690FA9" w:rsidRDefault="00CE6DAC" w:rsidP="0001461F">
            <w:pPr>
              <w:rPr>
                <w:sz w:val="18"/>
                <w:szCs w:val="18"/>
              </w:rPr>
            </w:pPr>
          </w:p>
          <w:p w14:paraId="233F7B1C" w14:textId="77777777" w:rsidR="00CE6DAC" w:rsidRPr="00690FA9" w:rsidRDefault="00CE6DAC" w:rsidP="0001461F">
            <w:pPr>
              <w:rPr>
                <w:sz w:val="18"/>
                <w:szCs w:val="18"/>
              </w:rPr>
            </w:pPr>
          </w:p>
          <w:p w14:paraId="6E699E92" w14:textId="1C9FBC29" w:rsidR="00CE6DAC" w:rsidRPr="00690FA9" w:rsidRDefault="00CE6DAC" w:rsidP="0001461F">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6EF7C4C" w14:textId="77777777" w:rsidR="00CE6DAC" w:rsidRPr="00690FA9" w:rsidRDefault="00CE6DAC" w:rsidP="0001461F">
            <w:pPr>
              <w:pStyle w:val="Normlny0"/>
              <w:jc w:val="center"/>
              <w:rPr>
                <w:sz w:val="18"/>
                <w:szCs w:val="18"/>
              </w:rPr>
            </w:pPr>
            <w:r w:rsidRPr="00690FA9">
              <w:rPr>
                <w:sz w:val="18"/>
                <w:szCs w:val="18"/>
              </w:rPr>
              <w:t>Č. I</w:t>
            </w:r>
          </w:p>
          <w:p w14:paraId="6C804C71" w14:textId="77777777" w:rsidR="00CE6DAC" w:rsidRPr="00690FA9" w:rsidRDefault="00CE6DAC" w:rsidP="0001461F">
            <w:pPr>
              <w:pStyle w:val="Normlny0"/>
              <w:jc w:val="center"/>
              <w:rPr>
                <w:sz w:val="18"/>
                <w:szCs w:val="18"/>
              </w:rPr>
            </w:pPr>
            <w:r w:rsidRPr="00690FA9">
              <w:rPr>
                <w:sz w:val="18"/>
                <w:szCs w:val="18"/>
              </w:rPr>
              <w:t>§ 38</w:t>
            </w:r>
          </w:p>
          <w:p w14:paraId="11018D48" w14:textId="77777777" w:rsidR="00CE6DAC" w:rsidRPr="00690FA9" w:rsidRDefault="00CE6DAC" w:rsidP="0001461F">
            <w:pPr>
              <w:pStyle w:val="Normlny0"/>
              <w:jc w:val="center"/>
              <w:rPr>
                <w:sz w:val="18"/>
                <w:szCs w:val="18"/>
              </w:rPr>
            </w:pPr>
            <w:r w:rsidRPr="00690FA9">
              <w:rPr>
                <w:sz w:val="18"/>
                <w:szCs w:val="18"/>
              </w:rPr>
              <w:t>O. 4</w:t>
            </w:r>
          </w:p>
          <w:p w14:paraId="0395AAF2" w14:textId="77777777" w:rsidR="00CE6DAC" w:rsidRPr="00690FA9" w:rsidRDefault="00CE6DAC" w:rsidP="0001461F">
            <w:pPr>
              <w:pStyle w:val="Normlny0"/>
              <w:jc w:val="center"/>
              <w:rPr>
                <w:sz w:val="18"/>
                <w:szCs w:val="18"/>
              </w:rPr>
            </w:pPr>
            <w:r w:rsidRPr="00690FA9">
              <w:rPr>
                <w:sz w:val="18"/>
                <w:szCs w:val="18"/>
              </w:rPr>
              <w:t>V. 2</w:t>
            </w:r>
          </w:p>
          <w:p w14:paraId="1FCBCAB3" w14:textId="77777777" w:rsidR="00CE6DAC" w:rsidRPr="00690FA9" w:rsidRDefault="00CE6DAC" w:rsidP="0001461F">
            <w:pPr>
              <w:pStyle w:val="Normlny0"/>
              <w:jc w:val="center"/>
              <w:rPr>
                <w:sz w:val="18"/>
                <w:szCs w:val="18"/>
              </w:rPr>
            </w:pPr>
          </w:p>
          <w:p w14:paraId="682C0520" w14:textId="77777777" w:rsidR="00CE6DAC" w:rsidRPr="00690FA9" w:rsidRDefault="00CE6DAC" w:rsidP="0001461F">
            <w:pPr>
              <w:pStyle w:val="Normlny0"/>
              <w:jc w:val="center"/>
              <w:rPr>
                <w:sz w:val="18"/>
                <w:szCs w:val="18"/>
              </w:rPr>
            </w:pPr>
          </w:p>
          <w:p w14:paraId="7BCD7D21" w14:textId="77777777" w:rsidR="00CE6DAC" w:rsidRPr="00690FA9" w:rsidRDefault="00CE6DAC" w:rsidP="0001461F">
            <w:pPr>
              <w:pStyle w:val="Normlny0"/>
              <w:jc w:val="center"/>
              <w:rPr>
                <w:sz w:val="18"/>
                <w:szCs w:val="18"/>
              </w:rPr>
            </w:pPr>
          </w:p>
          <w:p w14:paraId="15465965" w14:textId="77777777" w:rsidR="00CE6DAC" w:rsidRPr="00690FA9" w:rsidRDefault="00CE6DAC" w:rsidP="0001461F">
            <w:pPr>
              <w:pStyle w:val="Normlny0"/>
              <w:jc w:val="center"/>
              <w:rPr>
                <w:sz w:val="18"/>
                <w:szCs w:val="18"/>
              </w:rPr>
            </w:pPr>
          </w:p>
          <w:p w14:paraId="46E03BA7" w14:textId="77777777" w:rsidR="00CE6DAC" w:rsidRPr="00690FA9" w:rsidRDefault="00CE6DAC" w:rsidP="0001461F">
            <w:pPr>
              <w:pStyle w:val="Normlny0"/>
              <w:jc w:val="center"/>
              <w:rPr>
                <w:sz w:val="18"/>
                <w:szCs w:val="18"/>
              </w:rPr>
            </w:pPr>
          </w:p>
          <w:p w14:paraId="235D45D8" w14:textId="77777777" w:rsidR="00CE6DAC" w:rsidRPr="00690FA9" w:rsidRDefault="00CE6DAC" w:rsidP="0001461F">
            <w:pPr>
              <w:pStyle w:val="Normlny0"/>
              <w:jc w:val="center"/>
              <w:rPr>
                <w:sz w:val="18"/>
                <w:szCs w:val="18"/>
              </w:rPr>
            </w:pPr>
            <w:r w:rsidRPr="00690FA9">
              <w:rPr>
                <w:sz w:val="18"/>
                <w:szCs w:val="18"/>
              </w:rPr>
              <w:t>Č. IV</w:t>
            </w:r>
          </w:p>
          <w:p w14:paraId="4C4D3095" w14:textId="77777777" w:rsidR="00CE6DAC" w:rsidRPr="00690FA9" w:rsidRDefault="00CE6DAC" w:rsidP="0001461F">
            <w:pPr>
              <w:pStyle w:val="Normlny0"/>
              <w:jc w:val="center"/>
              <w:rPr>
                <w:sz w:val="18"/>
                <w:szCs w:val="18"/>
              </w:rPr>
            </w:pPr>
            <w:r w:rsidRPr="00690FA9">
              <w:rPr>
                <w:sz w:val="18"/>
                <w:szCs w:val="18"/>
              </w:rPr>
              <w:t>§ 21a</w:t>
            </w:r>
          </w:p>
          <w:p w14:paraId="484D980C" w14:textId="77777777" w:rsidR="00CE6DAC" w:rsidRPr="00690FA9" w:rsidRDefault="00CE6DAC" w:rsidP="0001461F">
            <w:pPr>
              <w:pStyle w:val="Normlny0"/>
              <w:jc w:val="center"/>
              <w:rPr>
                <w:sz w:val="18"/>
                <w:szCs w:val="18"/>
              </w:rPr>
            </w:pPr>
            <w:r w:rsidRPr="00690FA9">
              <w:rPr>
                <w:sz w:val="18"/>
                <w:szCs w:val="18"/>
              </w:rPr>
              <w:t>O. 2</w:t>
            </w:r>
          </w:p>
          <w:p w14:paraId="1227DC11" w14:textId="77777777" w:rsidR="00A70994" w:rsidRDefault="00A70994" w:rsidP="0001461F">
            <w:pPr>
              <w:pStyle w:val="Normlny0"/>
              <w:jc w:val="center"/>
              <w:rPr>
                <w:sz w:val="18"/>
                <w:szCs w:val="18"/>
              </w:rPr>
            </w:pPr>
          </w:p>
          <w:p w14:paraId="081FFC0E" w14:textId="77777777" w:rsidR="00A70994" w:rsidRDefault="00A70994" w:rsidP="0001461F">
            <w:pPr>
              <w:pStyle w:val="Normlny0"/>
              <w:jc w:val="center"/>
              <w:rPr>
                <w:sz w:val="18"/>
                <w:szCs w:val="18"/>
              </w:rPr>
            </w:pPr>
          </w:p>
          <w:p w14:paraId="25CDA8A6" w14:textId="77777777" w:rsidR="00A70994" w:rsidRDefault="00A70994" w:rsidP="0001461F">
            <w:pPr>
              <w:pStyle w:val="Normlny0"/>
              <w:jc w:val="center"/>
              <w:rPr>
                <w:sz w:val="18"/>
                <w:szCs w:val="18"/>
              </w:rPr>
            </w:pPr>
          </w:p>
          <w:p w14:paraId="68A827DE" w14:textId="77777777" w:rsidR="00A70994" w:rsidRDefault="00A70994" w:rsidP="0001461F">
            <w:pPr>
              <w:pStyle w:val="Normlny0"/>
              <w:jc w:val="center"/>
              <w:rPr>
                <w:sz w:val="18"/>
                <w:szCs w:val="18"/>
              </w:rPr>
            </w:pPr>
          </w:p>
          <w:p w14:paraId="63CEEEFB" w14:textId="5DCBA5E5" w:rsidR="00CE6DAC" w:rsidRPr="00690FA9" w:rsidRDefault="00CE6DAC" w:rsidP="0001461F">
            <w:pPr>
              <w:pStyle w:val="Normlny0"/>
              <w:jc w:val="center"/>
              <w:rPr>
                <w:sz w:val="18"/>
                <w:szCs w:val="18"/>
              </w:rPr>
            </w:pPr>
            <w:r w:rsidRPr="00690FA9">
              <w:rPr>
                <w:sz w:val="18"/>
                <w:szCs w:val="18"/>
              </w:rPr>
              <w:t>P. a</w:t>
            </w:r>
          </w:p>
          <w:p w14:paraId="14B2FF3C" w14:textId="77777777" w:rsidR="00CE6DAC" w:rsidRPr="00690FA9" w:rsidRDefault="00CE6DAC" w:rsidP="0001461F">
            <w:pPr>
              <w:pStyle w:val="Normlny0"/>
              <w:jc w:val="center"/>
              <w:rPr>
                <w:sz w:val="18"/>
                <w:szCs w:val="18"/>
              </w:rPr>
            </w:pPr>
          </w:p>
          <w:p w14:paraId="31F6516D" w14:textId="77777777" w:rsidR="00CE6DAC" w:rsidRPr="00690FA9" w:rsidRDefault="00CE6DAC" w:rsidP="0001461F">
            <w:pPr>
              <w:pStyle w:val="Normlny0"/>
              <w:jc w:val="center"/>
              <w:rPr>
                <w:sz w:val="18"/>
                <w:szCs w:val="18"/>
              </w:rPr>
            </w:pPr>
          </w:p>
          <w:p w14:paraId="4C3AADFD" w14:textId="77777777" w:rsidR="00CE6DAC" w:rsidRPr="00690FA9" w:rsidRDefault="00CE6DAC" w:rsidP="0001461F">
            <w:pPr>
              <w:pStyle w:val="Normlny0"/>
              <w:jc w:val="center"/>
              <w:rPr>
                <w:sz w:val="18"/>
                <w:szCs w:val="18"/>
              </w:rPr>
            </w:pPr>
          </w:p>
          <w:p w14:paraId="0231A944" w14:textId="77777777" w:rsidR="00CE6DAC" w:rsidRPr="00690FA9" w:rsidRDefault="00CE6DAC" w:rsidP="0001461F">
            <w:pPr>
              <w:pStyle w:val="Normlny0"/>
              <w:jc w:val="center"/>
              <w:rPr>
                <w:sz w:val="18"/>
                <w:szCs w:val="18"/>
              </w:rPr>
            </w:pPr>
          </w:p>
          <w:p w14:paraId="46374DD3" w14:textId="77777777" w:rsidR="00CE6DAC" w:rsidRPr="00690FA9" w:rsidRDefault="00CE6DAC" w:rsidP="0001461F">
            <w:pPr>
              <w:pStyle w:val="Normlny0"/>
              <w:jc w:val="center"/>
              <w:rPr>
                <w:sz w:val="18"/>
                <w:szCs w:val="18"/>
              </w:rPr>
            </w:pPr>
          </w:p>
          <w:p w14:paraId="52B1735E" w14:textId="77777777" w:rsidR="00CE6DAC" w:rsidRPr="00690FA9" w:rsidRDefault="00CE6DAC" w:rsidP="0001461F">
            <w:pPr>
              <w:pStyle w:val="Normlny0"/>
              <w:jc w:val="center"/>
              <w:rPr>
                <w:sz w:val="18"/>
                <w:szCs w:val="18"/>
              </w:rPr>
            </w:pPr>
            <w:r w:rsidRPr="00690FA9">
              <w:rPr>
                <w:sz w:val="18"/>
                <w:szCs w:val="18"/>
              </w:rPr>
              <w:t>O. 4</w:t>
            </w:r>
          </w:p>
          <w:p w14:paraId="7A2113A0" w14:textId="77777777" w:rsidR="00A70994" w:rsidRDefault="00A70994" w:rsidP="0001461F">
            <w:pPr>
              <w:pStyle w:val="Normlny0"/>
              <w:jc w:val="center"/>
              <w:rPr>
                <w:sz w:val="18"/>
                <w:szCs w:val="18"/>
              </w:rPr>
            </w:pPr>
          </w:p>
          <w:p w14:paraId="700DABFC" w14:textId="77777777" w:rsidR="00A70994" w:rsidRDefault="00A70994" w:rsidP="0001461F">
            <w:pPr>
              <w:pStyle w:val="Normlny0"/>
              <w:jc w:val="center"/>
              <w:rPr>
                <w:sz w:val="18"/>
                <w:szCs w:val="18"/>
              </w:rPr>
            </w:pPr>
          </w:p>
          <w:p w14:paraId="2B1F61BD" w14:textId="77777777" w:rsidR="00A70994" w:rsidRDefault="00A70994" w:rsidP="0001461F">
            <w:pPr>
              <w:pStyle w:val="Normlny0"/>
              <w:jc w:val="center"/>
              <w:rPr>
                <w:sz w:val="18"/>
                <w:szCs w:val="18"/>
              </w:rPr>
            </w:pPr>
          </w:p>
          <w:p w14:paraId="3D2D2FEE" w14:textId="578BD962" w:rsidR="00CE6DAC" w:rsidRPr="00690FA9" w:rsidRDefault="00CE6DAC" w:rsidP="0001461F">
            <w:pPr>
              <w:pStyle w:val="Normlny0"/>
              <w:jc w:val="center"/>
              <w:rPr>
                <w:sz w:val="18"/>
                <w:szCs w:val="18"/>
              </w:rPr>
            </w:pPr>
            <w:r w:rsidRPr="00690FA9">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180DB4A4" w14:textId="77777777" w:rsidR="00CE6DAC" w:rsidRPr="00690FA9" w:rsidRDefault="00CE6DAC" w:rsidP="0001461F">
            <w:pPr>
              <w:jc w:val="both"/>
              <w:rPr>
                <w:strike/>
                <w:sz w:val="18"/>
                <w:szCs w:val="18"/>
              </w:rPr>
            </w:pPr>
            <w:r w:rsidRPr="00690FA9">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r w:rsidRPr="00690FA9">
              <w:rPr>
                <w:sz w:val="18"/>
                <w:szCs w:val="18"/>
                <w:vertAlign w:val="superscript"/>
              </w:rPr>
              <w:t>64</w:t>
            </w:r>
            <w:r w:rsidRPr="00690FA9">
              <w:rPr>
                <w:sz w:val="18"/>
                <w:szCs w:val="18"/>
              </w:rPr>
              <w:t>) ktoré obsahuje súhlas s jeho obsadením, alebo ak od vydania takého potvrdenia uplynulo viac ako 90 dní.</w:t>
            </w:r>
            <w:r w:rsidRPr="00690FA9">
              <w:rPr>
                <w:strike/>
                <w:sz w:val="18"/>
                <w:szCs w:val="18"/>
              </w:rPr>
              <w:t xml:space="preserve"> </w:t>
            </w:r>
          </w:p>
          <w:p w14:paraId="60D7BEE8" w14:textId="77777777" w:rsidR="00CE6DAC" w:rsidRPr="00690FA9" w:rsidRDefault="00CE6DAC" w:rsidP="0001461F">
            <w:pPr>
              <w:jc w:val="both"/>
              <w:rPr>
                <w:strike/>
                <w:sz w:val="18"/>
                <w:szCs w:val="18"/>
              </w:rPr>
            </w:pPr>
          </w:p>
          <w:p w14:paraId="62F1BF11" w14:textId="77777777" w:rsidR="00D64780" w:rsidRPr="00DD457E" w:rsidRDefault="00D64780" w:rsidP="00D64780">
            <w:pPr>
              <w:jc w:val="both"/>
              <w:rPr>
                <w:sz w:val="18"/>
                <w:szCs w:val="18"/>
              </w:rPr>
            </w:pPr>
            <w:r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6F3BCE7B" w14:textId="77777777" w:rsidR="00D64780" w:rsidRPr="00DD457E" w:rsidRDefault="00D64780" w:rsidP="00D64780">
            <w:pPr>
              <w:jc w:val="both"/>
              <w:rPr>
                <w:sz w:val="18"/>
                <w:szCs w:val="18"/>
              </w:rPr>
            </w:pPr>
            <w:r w:rsidRPr="00DD457E">
              <w:rPr>
                <w:sz w:val="18"/>
                <w:szCs w:val="18"/>
              </w:rPr>
              <w:t>a)</w:t>
            </w:r>
            <w:r w:rsidRPr="00DD457E">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646D46AF" w14:textId="77777777" w:rsidR="00D64780" w:rsidRPr="00DD457E" w:rsidRDefault="00D64780" w:rsidP="00D64780">
            <w:pPr>
              <w:jc w:val="both"/>
              <w:rPr>
                <w:sz w:val="18"/>
                <w:szCs w:val="18"/>
              </w:rPr>
            </w:pPr>
          </w:p>
          <w:p w14:paraId="4F3D871B" w14:textId="77777777" w:rsidR="00D64780" w:rsidRPr="00DD457E" w:rsidRDefault="00D64780" w:rsidP="00D64780">
            <w:pPr>
              <w:jc w:val="both"/>
              <w:rPr>
                <w:sz w:val="18"/>
                <w:szCs w:val="18"/>
              </w:rPr>
            </w:pPr>
            <w:r w:rsidRPr="00DD457E">
              <w:rPr>
                <w:sz w:val="18"/>
                <w:szCs w:val="18"/>
              </w:rPr>
              <w:t xml:space="preserve">(4) Podmienkou na vydanie potvrdenia o možnosti obsadenia voľného pracovného miesta, ktoré zodpovedá vysokokvalifikovanému zamestnaniu, ktoré obsahuje súhlas s jeho obsadením, je, že </w:t>
            </w:r>
          </w:p>
          <w:p w14:paraId="225B0F38" w14:textId="3B0D87CB" w:rsidR="00CE6DAC" w:rsidRPr="00690FA9" w:rsidRDefault="00D64780" w:rsidP="00D64780">
            <w:pPr>
              <w:jc w:val="both"/>
              <w:rPr>
                <w:sz w:val="18"/>
                <w:szCs w:val="18"/>
              </w:rPr>
            </w:pPr>
            <w:r w:rsidRPr="00DD457E">
              <w:rPr>
                <w:sz w:val="18"/>
                <w:szCs w:val="18"/>
              </w:rPr>
              <w:t>d</w:t>
            </w:r>
            <w:r w:rsidR="00A70994">
              <w:rPr>
                <w:sz w:val="18"/>
                <w:szCs w:val="18"/>
              </w:rPr>
              <w:t>)</w:t>
            </w:r>
            <w:r w:rsidRPr="00DD457E">
              <w:t xml:space="preserve"> </w:t>
            </w:r>
            <w:r w:rsidRPr="00DD457E">
              <w:rPr>
                <w:sz w:val="18"/>
                <w:szCs w:val="18"/>
              </w:rPr>
              <w:t>pracovná zmluva alebo prísľub zamestnávateľa podľa odseku 2 písm. a) sú v súlade so zákonom a trvanie pracovného pomeru je dohodnuté najmenej na šesť mesiacov,</w:t>
            </w:r>
          </w:p>
        </w:tc>
        <w:tc>
          <w:tcPr>
            <w:tcW w:w="201" w:type="pct"/>
            <w:tcBorders>
              <w:top w:val="single" w:sz="4" w:space="0" w:color="auto"/>
              <w:left w:val="single" w:sz="4" w:space="0" w:color="auto"/>
              <w:bottom w:val="single" w:sz="4" w:space="0" w:color="auto"/>
              <w:right w:val="single" w:sz="4" w:space="0" w:color="auto"/>
            </w:tcBorders>
          </w:tcPr>
          <w:p w14:paraId="1A639A1C" w14:textId="77777777" w:rsidR="00CE6DAC" w:rsidRPr="00690FA9" w:rsidRDefault="00CE6DAC" w:rsidP="0001461F">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A1BD193" w14:textId="77777777" w:rsidR="00CE6DAC" w:rsidRPr="00690FA9" w:rsidRDefault="00CE6DAC" w:rsidP="0001461F">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071683" w14:textId="77777777" w:rsidR="00CE6DAC" w:rsidRPr="00690FA9" w:rsidRDefault="00CE6DAC" w:rsidP="0001461F">
            <w:pPr>
              <w:jc w:val="center"/>
              <w:rPr>
                <w:bCs/>
                <w:sz w:val="18"/>
                <w:szCs w:val="18"/>
              </w:rPr>
            </w:pPr>
            <w:r w:rsidRPr="00690FA9">
              <w:rPr>
                <w:bCs/>
                <w:sz w:val="18"/>
                <w:szCs w:val="18"/>
              </w:rPr>
              <w:t>GP – N</w:t>
            </w:r>
          </w:p>
          <w:p w14:paraId="17C4D870" w14:textId="77777777" w:rsidR="00CE6DAC" w:rsidRPr="00690FA9" w:rsidRDefault="00CE6DAC" w:rsidP="0001461F">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3009AD39" w14:textId="77777777" w:rsidR="00CE6DAC" w:rsidRPr="00690FA9" w:rsidRDefault="00CE6DAC" w:rsidP="0001461F">
            <w:pPr>
              <w:pStyle w:val="Nadpis1"/>
              <w:rPr>
                <w:b w:val="0"/>
                <w:sz w:val="18"/>
                <w:szCs w:val="18"/>
              </w:rPr>
            </w:pPr>
          </w:p>
        </w:tc>
      </w:tr>
      <w:tr w:rsidR="00CE6DAC" w:rsidRPr="00690FA9" w14:paraId="01DC7338" w14:textId="7E4720C5" w:rsidTr="000E5E48">
        <w:tc>
          <w:tcPr>
            <w:tcW w:w="175" w:type="pct"/>
            <w:tcBorders>
              <w:top w:val="single" w:sz="4" w:space="0" w:color="auto"/>
              <w:left w:val="single" w:sz="4" w:space="0" w:color="auto"/>
              <w:bottom w:val="single" w:sz="4" w:space="0" w:color="auto"/>
              <w:right w:val="single" w:sz="4" w:space="0" w:color="auto"/>
            </w:tcBorders>
          </w:tcPr>
          <w:p w14:paraId="0278EB25" w14:textId="1AAEC9F4" w:rsidR="00CE6DAC" w:rsidRPr="00690FA9" w:rsidRDefault="00CE6DAC" w:rsidP="00946072">
            <w:pPr>
              <w:rPr>
                <w:sz w:val="18"/>
                <w:szCs w:val="18"/>
              </w:rPr>
            </w:pPr>
            <w:r w:rsidRPr="00690FA9">
              <w:rPr>
                <w:sz w:val="18"/>
                <w:szCs w:val="18"/>
              </w:rPr>
              <w:t>Č: 21</w:t>
            </w:r>
          </w:p>
          <w:p w14:paraId="73E1A149" w14:textId="77777777" w:rsidR="00CE6DAC" w:rsidRPr="00690FA9" w:rsidRDefault="00CE6DAC" w:rsidP="00946072">
            <w:pPr>
              <w:rPr>
                <w:sz w:val="18"/>
                <w:szCs w:val="18"/>
              </w:rPr>
            </w:pPr>
            <w:r w:rsidRPr="00690FA9">
              <w:rPr>
                <w:sz w:val="18"/>
                <w:szCs w:val="18"/>
              </w:rPr>
              <w:t>O: 4</w:t>
            </w:r>
          </w:p>
          <w:p w14:paraId="31F56C3A" w14:textId="77777777" w:rsidR="00CE6DAC" w:rsidRPr="00690FA9" w:rsidRDefault="00CE6DAC"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2F45BD78" w14:textId="77777777" w:rsidR="00CE6DAC" w:rsidRPr="00690FA9" w:rsidRDefault="00CE6DAC" w:rsidP="00946072">
            <w:pPr>
              <w:jc w:val="both"/>
              <w:rPr>
                <w:sz w:val="18"/>
                <w:szCs w:val="18"/>
              </w:rPr>
            </w:pPr>
            <w:r w:rsidRPr="00690FA9">
              <w:rPr>
                <w:sz w:val="18"/>
                <w:szCs w:val="18"/>
              </w:rPr>
              <w:t>c) v prípade regulovaných povolaní doklady osvedčujúce splnenie podmienok stanovených podľa vnútroštátneho práva pre výkon regulovaného povolania občanmi Únie, ktoré je uvedené v pracovnej zmluve alebo záväznej pracovnej ponuke v súlade s vnútroštátnym právom;</w:t>
            </w:r>
          </w:p>
        </w:tc>
        <w:tc>
          <w:tcPr>
            <w:tcW w:w="201" w:type="pct"/>
            <w:tcBorders>
              <w:top w:val="single" w:sz="4" w:space="0" w:color="auto"/>
              <w:left w:val="single" w:sz="4" w:space="0" w:color="auto"/>
              <w:bottom w:val="single" w:sz="4" w:space="0" w:color="auto"/>
              <w:right w:val="single" w:sz="4" w:space="0" w:color="auto"/>
            </w:tcBorders>
          </w:tcPr>
          <w:p w14:paraId="21827A9D"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5A6A098"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5C17AA73" w14:textId="77777777" w:rsidR="00CE6DAC" w:rsidRPr="00690FA9" w:rsidRDefault="00CE6DAC" w:rsidP="00946072">
            <w:pPr>
              <w:pStyle w:val="Normlny0"/>
              <w:jc w:val="center"/>
              <w:rPr>
                <w:sz w:val="18"/>
                <w:szCs w:val="18"/>
              </w:rPr>
            </w:pPr>
            <w:r w:rsidRPr="00690FA9">
              <w:rPr>
                <w:sz w:val="18"/>
                <w:szCs w:val="18"/>
              </w:rPr>
              <w:t>Č. I</w:t>
            </w:r>
          </w:p>
          <w:p w14:paraId="0A718CA0" w14:textId="77777777" w:rsidR="00CE6DAC" w:rsidRPr="00690FA9" w:rsidRDefault="00CE6DAC" w:rsidP="00946072">
            <w:pPr>
              <w:pStyle w:val="Normlny0"/>
              <w:jc w:val="center"/>
              <w:rPr>
                <w:sz w:val="18"/>
                <w:szCs w:val="18"/>
              </w:rPr>
            </w:pPr>
            <w:r w:rsidRPr="00690FA9">
              <w:rPr>
                <w:sz w:val="18"/>
                <w:szCs w:val="18"/>
              </w:rPr>
              <w:t>§ 37</w:t>
            </w:r>
          </w:p>
          <w:p w14:paraId="116E6712" w14:textId="423E86BD" w:rsidR="00CE6DAC" w:rsidRPr="00690FA9" w:rsidRDefault="00CE6DAC" w:rsidP="00946072">
            <w:pPr>
              <w:pStyle w:val="Normlny0"/>
              <w:jc w:val="center"/>
              <w:rPr>
                <w:sz w:val="18"/>
                <w:szCs w:val="18"/>
              </w:rPr>
            </w:pPr>
            <w:r w:rsidRPr="00690FA9">
              <w:rPr>
                <w:sz w:val="18"/>
                <w:szCs w:val="18"/>
              </w:rPr>
              <w:t>O. 5</w:t>
            </w:r>
          </w:p>
          <w:p w14:paraId="412C828F" w14:textId="77777777" w:rsidR="00CE6DAC" w:rsidRPr="00690FA9" w:rsidRDefault="00CE6DAC" w:rsidP="00946072">
            <w:pPr>
              <w:pStyle w:val="Normlny0"/>
              <w:jc w:val="center"/>
              <w:rPr>
                <w:sz w:val="18"/>
                <w:szCs w:val="18"/>
              </w:rPr>
            </w:pPr>
          </w:p>
          <w:p w14:paraId="639976C6" w14:textId="77777777" w:rsidR="00CE6DAC" w:rsidRPr="00690FA9" w:rsidRDefault="00CE6DAC" w:rsidP="00946072">
            <w:pPr>
              <w:pStyle w:val="Normlny0"/>
              <w:jc w:val="center"/>
              <w:rPr>
                <w:sz w:val="18"/>
                <w:szCs w:val="18"/>
              </w:rPr>
            </w:pPr>
          </w:p>
          <w:p w14:paraId="114FCFEE" w14:textId="77777777" w:rsidR="00CE6DAC" w:rsidRPr="00690FA9" w:rsidRDefault="00CE6DAC" w:rsidP="00946072">
            <w:pPr>
              <w:pStyle w:val="Normlny0"/>
              <w:jc w:val="center"/>
              <w:rPr>
                <w:sz w:val="18"/>
                <w:szCs w:val="18"/>
              </w:rPr>
            </w:pPr>
          </w:p>
          <w:p w14:paraId="3DE88FF7" w14:textId="77777777" w:rsidR="00CE6DAC" w:rsidRPr="00690FA9" w:rsidRDefault="00CE6DAC" w:rsidP="00946072">
            <w:pPr>
              <w:pStyle w:val="Normlny0"/>
              <w:jc w:val="center"/>
              <w:rPr>
                <w:sz w:val="18"/>
                <w:szCs w:val="18"/>
              </w:rPr>
            </w:pPr>
          </w:p>
          <w:p w14:paraId="1DE7BA8B" w14:textId="77777777" w:rsidR="00CE6DAC" w:rsidRPr="00690FA9" w:rsidRDefault="00CE6DAC" w:rsidP="00946072">
            <w:pPr>
              <w:pStyle w:val="Normlny0"/>
              <w:jc w:val="center"/>
              <w:rPr>
                <w:sz w:val="18"/>
                <w:szCs w:val="18"/>
              </w:rPr>
            </w:pPr>
          </w:p>
          <w:p w14:paraId="5DEC28BB" w14:textId="77777777" w:rsidR="00CE6DAC" w:rsidRPr="00690FA9" w:rsidRDefault="00CE6DAC" w:rsidP="00946072">
            <w:pPr>
              <w:pStyle w:val="Normlny0"/>
              <w:jc w:val="center"/>
              <w:rPr>
                <w:sz w:val="18"/>
                <w:szCs w:val="18"/>
              </w:rPr>
            </w:pPr>
          </w:p>
          <w:p w14:paraId="47E37DA7" w14:textId="77777777" w:rsidR="00CE6DAC" w:rsidRPr="00690FA9" w:rsidRDefault="00CE6DAC" w:rsidP="00946072">
            <w:pPr>
              <w:pStyle w:val="Normlny0"/>
              <w:jc w:val="center"/>
              <w:rPr>
                <w:sz w:val="18"/>
                <w:szCs w:val="18"/>
              </w:rPr>
            </w:pPr>
          </w:p>
          <w:p w14:paraId="7D5842D6" w14:textId="77777777" w:rsidR="00CE6DAC" w:rsidRPr="00690FA9" w:rsidRDefault="00CE6DAC" w:rsidP="00946072">
            <w:pPr>
              <w:pStyle w:val="Normlny0"/>
              <w:jc w:val="center"/>
              <w:rPr>
                <w:sz w:val="18"/>
                <w:szCs w:val="18"/>
              </w:rPr>
            </w:pPr>
          </w:p>
          <w:p w14:paraId="3E08FD69" w14:textId="5B2DF447" w:rsidR="00CE6DAC" w:rsidRPr="00690FA9" w:rsidRDefault="00CE6DAC" w:rsidP="00946072">
            <w:pPr>
              <w:pStyle w:val="Normlny0"/>
              <w:jc w:val="center"/>
              <w:rPr>
                <w:sz w:val="18"/>
                <w:szCs w:val="18"/>
              </w:rPr>
            </w:pPr>
          </w:p>
          <w:p w14:paraId="0D014082" w14:textId="77777777" w:rsidR="00CE6DAC" w:rsidRPr="00690FA9" w:rsidRDefault="00CE6DAC" w:rsidP="00946072">
            <w:pPr>
              <w:pStyle w:val="Normlny0"/>
              <w:jc w:val="center"/>
              <w:rPr>
                <w:sz w:val="18"/>
                <w:szCs w:val="18"/>
              </w:rPr>
            </w:pPr>
          </w:p>
          <w:p w14:paraId="79EE6DBF" w14:textId="77777777" w:rsidR="00CE6DAC" w:rsidRPr="00690FA9" w:rsidRDefault="00CE6DAC" w:rsidP="00946072">
            <w:pPr>
              <w:pStyle w:val="Normlny0"/>
              <w:jc w:val="center"/>
              <w:rPr>
                <w:sz w:val="18"/>
                <w:szCs w:val="18"/>
              </w:rPr>
            </w:pPr>
          </w:p>
          <w:p w14:paraId="0E2E87E4" w14:textId="749CBDC3" w:rsidR="00CE6DAC" w:rsidRPr="00690FA9" w:rsidRDefault="00CE6DAC" w:rsidP="00946072">
            <w:pPr>
              <w:pStyle w:val="Normlny0"/>
              <w:jc w:val="center"/>
              <w:rPr>
                <w:sz w:val="18"/>
                <w:szCs w:val="18"/>
              </w:rPr>
            </w:pPr>
            <w:r w:rsidRPr="00690FA9">
              <w:rPr>
                <w:sz w:val="18"/>
                <w:szCs w:val="18"/>
              </w:rPr>
              <w:t>§ 38</w:t>
            </w:r>
          </w:p>
          <w:p w14:paraId="0604A24D" w14:textId="57319067" w:rsidR="00CE6DAC" w:rsidRPr="00690FA9" w:rsidRDefault="00CE6DAC" w:rsidP="00946072">
            <w:pPr>
              <w:pStyle w:val="Normlny0"/>
              <w:jc w:val="center"/>
              <w:rPr>
                <w:sz w:val="18"/>
                <w:szCs w:val="18"/>
              </w:rPr>
            </w:pPr>
            <w:r w:rsidRPr="00690FA9">
              <w:rPr>
                <w:sz w:val="18"/>
                <w:szCs w:val="18"/>
              </w:rPr>
              <w:t>O. 4</w:t>
            </w:r>
          </w:p>
          <w:p w14:paraId="09420E13" w14:textId="1B99063A" w:rsidR="00CE6DAC" w:rsidRPr="00690FA9" w:rsidRDefault="00CE6DAC" w:rsidP="00946072">
            <w:pPr>
              <w:pStyle w:val="Normlny0"/>
              <w:jc w:val="center"/>
              <w:rPr>
                <w:sz w:val="18"/>
                <w:szCs w:val="18"/>
              </w:rPr>
            </w:pPr>
            <w:r w:rsidRPr="00690FA9">
              <w:rPr>
                <w:sz w:val="18"/>
                <w:szCs w:val="18"/>
              </w:rPr>
              <w:t>V. 2</w:t>
            </w:r>
          </w:p>
          <w:p w14:paraId="357B0968" w14:textId="77777777" w:rsidR="00CE6DAC" w:rsidRPr="00690FA9" w:rsidRDefault="00CE6DAC" w:rsidP="00946072">
            <w:pPr>
              <w:pStyle w:val="Normlny0"/>
              <w:jc w:val="center"/>
              <w:rPr>
                <w:sz w:val="18"/>
                <w:szCs w:val="18"/>
              </w:rPr>
            </w:pPr>
          </w:p>
          <w:p w14:paraId="38209EB3" w14:textId="77777777" w:rsidR="00CE6DAC" w:rsidRPr="00690FA9" w:rsidRDefault="00CE6DAC" w:rsidP="00946072">
            <w:pPr>
              <w:pStyle w:val="Normlny0"/>
              <w:jc w:val="center"/>
              <w:rPr>
                <w:sz w:val="18"/>
                <w:szCs w:val="18"/>
              </w:rPr>
            </w:pPr>
          </w:p>
          <w:p w14:paraId="64CBFB89" w14:textId="77777777" w:rsidR="00CE6DAC" w:rsidRPr="00690FA9" w:rsidRDefault="00CE6DAC" w:rsidP="00946072">
            <w:pPr>
              <w:pStyle w:val="Normlny0"/>
              <w:jc w:val="center"/>
              <w:rPr>
                <w:sz w:val="18"/>
                <w:szCs w:val="18"/>
              </w:rPr>
            </w:pPr>
          </w:p>
          <w:p w14:paraId="6C35A170" w14:textId="77777777" w:rsidR="00CE6DAC" w:rsidRPr="00690FA9" w:rsidRDefault="00CE6DAC" w:rsidP="00946072">
            <w:pPr>
              <w:pStyle w:val="Normlny0"/>
              <w:jc w:val="center"/>
              <w:rPr>
                <w:sz w:val="18"/>
                <w:szCs w:val="18"/>
              </w:rPr>
            </w:pPr>
          </w:p>
          <w:p w14:paraId="09452B9C" w14:textId="77777777" w:rsidR="00CE6DAC" w:rsidRPr="00690FA9" w:rsidRDefault="00CE6DAC" w:rsidP="00946072">
            <w:pPr>
              <w:pStyle w:val="Normlny0"/>
              <w:jc w:val="center"/>
              <w:rPr>
                <w:sz w:val="18"/>
                <w:szCs w:val="18"/>
              </w:rPr>
            </w:pPr>
          </w:p>
          <w:p w14:paraId="3EFCECEF" w14:textId="77777777" w:rsidR="00CE6DAC" w:rsidRDefault="00CE6DAC" w:rsidP="00946072">
            <w:pPr>
              <w:pStyle w:val="Normlny0"/>
              <w:jc w:val="center"/>
              <w:rPr>
                <w:sz w:val="18"/>
                <w:szCs w:val="18"/>
              </w:rPr>
            </w:pPr>
          </w:p>
          <w:p w14:paraId="606BDC29" w14:textId="77777777" w:rsidR="00FA338B" w:rsidRDefault="00FA338B" w:rsidP="00946072">
            <w:pPr>
              <w:pStyle w:val="Normlny0"/>
              <w:jc w:val="center"/>
              <w:rPr>
                <w:sz w:val="18"/>
                <w:szCs w:val="18"/>
              </w:rPr>
            </w:pPr>
          </w:p>
          <w:p w14:paraId="40545823" w14:textId="77777777" w:rsidR="00FA338B" w:rsidRPr="00690FA9" w:rsidRDefault="00FA338B" w:rsidP="00946072">
            <w:pPr>
              <w:pStyle w:val="Normlny0"/>
              <w:jc w:val="center"/>
              <w:rPr>
                <w:sz w:val="18"/>
                <w:szCs w:val="18"/>
              </w:rPr>
            </w:pPr>
          </w:p>
          <w:p w14:paraId="0CDC8B1E" w14:textId="77777777" w:rsidR="00FA338B" w:rsidRPr="00DD457E" w:rsidRDefault="00FA338B" w:rsidP="00FA338B">
            <w:pPr>
              <w:pStyle w:val="Normlny0"/>
              <w:jc w:val="center"/>
              <w:rPr>
                <w:sz w:val="18"/>
                <w:szCs w:val="18"/>
              </w:rPr>
            </w:pPr>
            <w:r w:rsidRPr="00DD457E">
              <w:rPr>
                <w:sz w:val="18"/>
                <w:szCs w:val="18"/>
              </w:rPr>
              <w:t>Č. IV</w:t>
            </w:r>
          </w:p>
          <w:p w14:paraId="03D1AC82" w14:textId="77777777" w:rsidR="00FA338B" w:rsidRPr="00DD457E" w:rsidRDefault="00FA338B" w:rsidP="00FA338B">
            <w:pPr>
              <w:pStyle w:val="Normlny0"/>
              <w:jc w:val="center"/>
              <w:rPr>
                <w:sz w:val="18"/>
                <w:szCs w:val="18"/>
              </w:rPr>
            </w:pPr>
            <w:r w:rsidRPr="00DD457E">
              <w:rPr>
                <w:sz w:val="18"/>
                <w:szCs w:val="18"/>
              </w:rPr>
              <w:t>§ 21a</w:t>
            </w:r>
          </w:p>
          <w:p w14:paraId="1DD3A9F5" w14:textId="77777777" w:rsidR="00FA338B" w:rsidRPr="00DD457E" w:rsidRDefault="00FA338B" w:rsidP="00FA338B">
            <w:pPr>
              <w:pStyle w:val="Normlny0"/>
              <w:jc w:val="center"/>
              <w:rPr>
                <w:sz w:val="18"/>
                <w:szCs w:val="18"/>
              </w:rPr>
            </w:pPr>
            <w:r w:rsidRPr="00DD457E">
              <w:rPr>
                <w:sz w:val="18"/>
                <w:szCs w:val="18"/>
              </w:rPr>
              <w:t>O. 2</w:t>
            </w:r>
          </w:p>
          <w:p w14:paraId="5C2BCE5B" w14:textId="77777777" w:rsidR="00FA338B" w:rsidRPr="00DD457E" w:rsidRDefault="00FA338B" w:rsidP="00FA338B">
            <w:pPr>
              <w:pStyle w:val="Normlny0"/>
              <w:jc w:val="center"/>
              <w:rPr>
                <w:sz w:val="18"/>
                <w:szCs w:val="18"/>
              </w:rPr>
            </w:pPr>
          </w:p>
          <w:p w14:paraId="1798554C" w14:textId="77777777" w:rsidR="00FA338B" w:rsidRPr="00DD457E" w:rsidRDefault="00FA338B" w:rsidP="00FA338B">
            <w:pPr>
              <w:pStyle w:val="Normlny0"/>
              <w:jc w:val="center"/>
              <w:rPr>
                <w:sz w:val="18"/>
                <w:szCs w:val="18"/>
              </w:rPr>
            </w:pPr>
          </w:p>
          <w:p w14:paraId="4A0D0F16" w14:textId="77777777" w:rsidR="00FA338B" w:rsidRPr="00DD457E" w:rsidRDefault="00FA338B" w:rsidP="00FA338B">
            <w:pPr>
              <w:pStyle w:val="Normlny0"/>
              <w:jc w:val="center"/>
              <w:rPr>
                <w:sz w:val="18"/>
                <w:szCs w:val="18"/>
              </w:rPr>
            </w:pPr>
          </w:p>
          <w:p w14:paraId="7208ADF5" w14:textId="77777777" w:rsidR="00FA338B" w:rsidRPr="00DD457E" w:rsidRDefault="00FA338B" w:rsidP="00FA338B">
            <w:pPr>
              <w:pStyle w:val="Normlny0"/>
              <w:jc w:val="center"/>
              <w:rPr>
                <w:sz w:val="18"/>
                <w:szCs w:val="18"/>
              </w:rPr>
            </w:pPr>
          </w:p>
          <w:p w14:paraId="52069094" w14:textId="77777777" w:rsidR="00FA338B" w:rsidRPr="00DD457E" w:rsidRDefault="00FA338B" w:rsidP="00FA338B">
            <w:pPr>
              <w:pStyle w:val="Normlny0"/>
              <w:jc w:val="center"/>
              <w:rPr>
                <w:sz w:val="18"/>
                <w:szCs w:val="18"/>
              </w:rPr>
            </w:pPr>
            <w:r w:rsidRPr="00DD457E">
              <w:rPr>
                <w:sz w:val="18"/>
                <w:szCs w:val="18"/>
              </w:rPr>
              <w:t>P. b</w:t>
            </w:r>
          </w:p>
          <w:p w14:paraId="6BC16474" w14:textId="77777777" w:rsidR="00C329EA" w:rsidRDefault="00C329EA" w:rsidP="00FA338B">
            <w:pPr>
              <w:pStyle w:val="Normlny0"/>
              <w:jc w:val="center"/>
              <w:rPr>
                <w:sz w:val="18"/>
                <w:szCs w:val="18"/>
              </w:rPr>
            </w:pPr>
          </w:p>
          <w:p w14:paraId="7537B418" w14:textId="77777777" w:rsidR="00C329EA" w:rsidRDefault="00C329EA" w:rsidP="00FA338B">
            <w:pPr>
              <w:pStyle w:val="Normlny0"/>
              <w:jc w:val="center"/>
              <w:rPr>
                <w:sz w:val="18"/>
                <w:szCs w:val="18"/>
              </w:rPr>
            </w:pPr>
          </w:p>
          <w:p w14:paraId="60E57247" w14:textId="77777777" w:rsidR="00FA338B" w:rsidRPr="00DD457E" w:rsidRDefault="00FA338B" w:rsidP="00FA338B">
            <w:pPr>
              <w:pStyle w:val="Normlny0"/>
              <w:jc w:val="center"/>
              <w:rPr>
                <w:sz w:val="18"/>
                <w:szCs w:val="18"/>
              </w:rPr>
            </w:pPr>
            <w:r w:rsidRPr="00DD457E">
              <w:rPr>
                <w:sz w:val="18"/>
                <w:szCs w:val="18"/>
              </w:rPr>
              <w:t>B. 1</w:t>
            </w:r>
          </w:p>
          <w:p w14:paraId="5D5DF8F0" w14:textId="77777777" w:rsidR="00FA338B" w:rsidRPr="00DD457E" w:rsidRDefault="00FA338B" w:rsidP="00FA338B">
            <w:pPr>
              <w:pStyle w:val="Normlny0"/>
              <w:jc w:val="center"/>
              <w:rPr>
                <w:sz w:val="18"/>
                <w:szCs w:val="18"/>
              </w:rPr>
            </w:pPr>
          </w:p>
          <w:p w14:paraId="792405A5" w14:textId="77777777" w:rsidR="00FA338B" w:rsidRPr="00DD457E" w:rsidRDefault="00FA338B" w:rsidP="00FA338B">
            <w:pPr>
              <w:pStyle w:val="Normlny0"/>
              <w:jc w:val="center"/>
              <w:rPr>
                <w:sz w:val="18"/>
                <w:szCs w:val="18"/>
              </w:rPr>
            </w:pPr>
          </w:p>
          <w:p w14:paraId="75F991CF" w14:textId="77777777" w:rsidR="00FA338B" w:rsidRPr="00DD457E" w:rsidRDefault="00FA338B" w:rsidP="00FA338B">
            <w:pPr>
              <w:pStyle w:val="Normlny0"/>
              <w:jc w:val="center"/>
              <w:rPr>
                <w:sz w:val="18"/>
                <w:szCs w:val="18"/>
              </w:rPr>
            </w:pPr>
          </w:p>
          <w:p w14:paraId="47C15068" w14:textId="77777777" w:rsidR="00FA338B" w:rsidRPr="00DD457E" w:rsidRDefault="00FA338B" w:rsidP="00FA338B">
            <w:pPr>
              <w:pStyle w:val="Normlny0"/>
              <w:jc w:val="center"/>
              <w:rPr>
                <w:sz w:val="18"/>
                <w:szCs w:val="18"/>
              </w:rPr>
            </w:pPr>
          </w:p>
          <w:p w14:paraId="5E3691C1" w14:textId="77777777" w:rsidR="00FA338B" w:rsidRPr="00DD457E" w:rsidRDefault="00FA338B" w:rsidP="00FA338B">
            <w:pPr>
              <w:pStyle w:val="Normlny0"/>
              <w:jc w:val="center"/>
              <w:rPr>
                <w:sz w:val="18"/>
                <w:szCs w:val="18"/>
              </w:rPr>
            </w:pPr>
          </w:p>
          <w:p w14:paraId="6E828023" w14:textId="77777777" w:rsidR="00FA338B" w:rsidRPr="00DD457E" w:rsidRDefault="00FA338B" w:rsidP="00FA338B">
            <w:pPr>
              <w:pStyle w:val="Normlny0"/>
              <w:jc w:val="center"/>
              <w:rPr>
                <w:sz w:val="18"/>
                <w:szCs w:val="18"/>
              </w:rPr>
            </w:pPr>
            <w:r w:rsidRPr="00DD457E">
              <w:rPr>
                <w:sz w:val="18"/>
                <w:szCs w:val="18"/>
              </w:rPr>
              <w:t>B. 2</w:t>
            </w:r>
          </w:p>
          <w:p w14:paraId="1F7AB58E" w14:textId="77777777" w:rsidR="00FA338B" w:rsidRPr="00DD457E" w:rsidRDefault="00FA338B" w:rsidP="00FA338B">
            <w:pPr>
              <w:pStyle w:val="Normlny0"/>
              <w:jc w:val="center"/>
              <w:rPr>
                <w:sz w:val="18"/>
                <w:szCs w:val="18"/>
              </w:rPr>
            </w:pPr>
          </w:p>
          <w:p w14:paraId="4193BF5C" w14:textId="77777777" w:rsidR="00FA338B" w:rsidRPr="00DD457E" w:rsidRDefault="00FA338B" w:rsidP="00FA338B">
            <w:pPr>
              <w:pStyle w:val="Normlny0"/>
              <w:jc w:val="center"/>
              <w:rPr>
                <w:sz w:val="18"/>
                <w:szCs w:val="18"/>
              </w:rPr>
            </w:pPr>
          </w:p>
          <w:p w14:paraId="5C20FDCB" w14:textId="77777777" w:rsidR="00FA338B" w:rsidRPr="00DD457E" w:rsidRDefault="00FA338B" w:rsidP="00FA338B">
            <w:pPr>
              <w:pStyle w:val="Normlny0"/>
              <w:jc w:val="center"/>
              <w:rPr>
                <w:sz w:val="18"/>
                <w:szCs w:val="18"/>
              </w:rPr>
            </w:pPr>
          </w:p>
          <w:p w14:paraId="78B5389F" w14:textId="77777777" w:rsidR="00FA338B" w:rsidRPr="00DD457E" w:rsidRDefault="00FA338B" w:rsidP="00FA338B">
            <w:pPr>
              <w:pStyle w:val="Normlny0"/>
              <w:jc w:val="center"/>
              <w:rPr>
                <w:sz w:val="18"/>
                <w:szCs w:val="18"/>
              </w:rPr>
            </w:pPr>
          </w:p>
          <w:p w14:paraId="5B4A30D5" w14:textId="77777777" w:rsidR="00FA338B" w:rsidRPr="00DD457E" w:rsidRDefault="00FA338B" w:rsidP="00FA338B">
            <w:pPr>
              <w:pStyle w:val="Normlny0"/>
              <w:jc w:val="center"/>
              <w:rPr>
                <w:sz w:val="18"/>
                <w:szCs w:val="18"/>
              </w:rPr>
            </w:pPr>
          </w:p>
          <w:p w14:paraId="7504EEFB" w14:textId="77777777" w:rsidR="00CE6DAC" w:rsidRDefault="00FA338B" w:rsidP="00FA338B">
            <w:pPr>
              <w:pStyle w:val="Normlny0"/>
              <w:jc w:val="center"/>
              <w:rPr>
                <w:sz w:val="18"/>
                <w:szCs w:val="18"/>
              </w:rPr>
            </w:pPr>
            <w:r w:rsidRPr="00DD457E">
              <w:rPr>
                <w:sz w:val="18"/>
                <w:szCs w:val="18"/>
              </w:rPr>
              <w:t>P. c</w:t>
            </w:r>
          </w:p>
          <w:p w14:paraId="59511389" w14:textId="77777777" w:rsidR="00C329EA" w:rsidRDefault="00C329EA" w:rsidP="00FA338B">
            <w:pPr>
              <w:pStyle w:val="Normlny0"/>
              <w:jc w:val="center"/>
              <w:rPr>
                <w:sz w:val="18"/>
                <w:szCs w:val="18"/>
              </w:rPr>
            </w:pPr>
          </w:p>
          <w:p w14:paraId="16D44936" w14:textId="16674E75" w:rsidR="00C329EA" w:rsidRPr="00690FA9" w:rsidRDefault="00C329EA" w:rsidP="00FA338B">
            <w:pPr>
              <w:pStyle w:val="Normlny0"/>
              <w:jc w:val="center"/>
              <w:rPr>
                <w:sz w:val="18"/>
                <w:szCs w:val="18"/>
              </w:rPr>
            </w:pPr>
            <w:r>
              <w:rPr>
                <w:sz w:val="18"/>
                <w:szCs w:val="18"/>
              </w:rPr>
              <w:t>P. d</w:t>
            </w:r>
          </w:p>
        </w:tc>
        <w:tc>
          <w:tcPr>
            <w:tcW w:w="1761" w:type="pct"/>
            <w:tcBorders>
              <w:top w:val="single" w:sz="4" w:space="0" w:color="auto"/>
              <w:left w:val="single" w:sz="4" w:space="0" w:color="auto"/>
              <w:bottom w:val="single" w:sz="4" w:space="0" w:color="auto"/>
              <w:right w:val="single" w:sz="4" w:space="0" w:color="auto"/>
            </w:tcBorders>
          </w:tcPr>
          <w:p w14:paraId="23C2BB5E" w14:textId="77777777" w:rsidR="004A6087" w:rsidRPr="004A6087" w:rsidRDefault="00CE6DAC" w:rsidP="004A6087">
            <w:pPr>
              <w:jc w:val="both"/>
              <w:rPr>
                <w:rStyle w:val="PremennHTML"/>
                <w:rFonts w:eastAsiaTheme="majorEastAsia"/>
                <w:b w:val="0"/>
                <w:bCs w:val="0"/>
                <w:sz w:val="18"/>
                <w:szCs w:val="18"/>
              </w:rPr>
            </w:pPr>
            <w:r w:rsidRPr="00690FA9">
              <w:rPr>
                <w:rStyle w:val="PremennHTML"/>
                <w:rFonts w:eastAsiaTheme="majorEastAsia"/>
                <w:b w:val="0"/>
                <w:bCs w:val="0"/>
                <w:sz w:val="18"/>
                <w:szCs w:val="18"/>
              </w:rPr>
              <w:lastRenderedPageBreak/>
              <w:t xml:space="preserve">(5) </w:t>
            </w:r>
            <w:r w:rsidR="004A6087" w:rsidRPr="004A6087">
              <w:rPr>
                <w:rStyle w:val="PremennHTML"/>
                <w:rFonts w:eastAsiaTheme="majorEastAsia"/>
                <w:b w:val="0"/>
                <w:bCs w:val="0"/>
                <w:sz w:val="18"/>
                <w:szCs w:val="18"/>
              </w:rPr>
              <w:t xml:space="preserve">Vyššia odborná kvalifikácia podľa odseku 3 sa preukazuje </w:t>
            </w:r>
          </w:p>
          <w:p w14:paraId="009AC61E" w14:textId="3C4F1A70" w:rsidR="004A6087" w:rsidRPr="004A6087" w:rsidRDefault="004A6087" w:rsidP="004A6087">
            <w:pPr>
              <w:jc w:val="both"/>
              <w:rPr>
                <w:rStyle w:val="PremennHTML"/>
                <w:rFonts w:eastAsiaTheme="majorEastAsia"/>
                <w:b w:val="0"/>
                <w:bCs w:val="0"/>
                <w:sz w:val="18"/>
                <w:szCs w:val="18"/>
              </w:rPr>
            </w:pPr>
            <w:r w:rsidRPr="004A6087">
              <w:rPr>
                <w:rStyle w:val="PremennHTML"/>
                <w:rFonts w:eastAsiaTheme="majorEastAsia"/>
                <w:b w:val="0"/>
                <w:bCs w:val="0"/>
                <w:sz w:val="18"/>
                <w:szCs w:val="18"/>
              </w:rPr>
              <w:t>a)</w:t>
            </w:r>
            <w:r>
              <w:rPr>
                <w:rStyle w:val="PremennHTML"/>
                <w:rFonts w:eastAsiaTheme="majorEastAsia"/>
                <w:b w:val="0"/>
                <w:bCs w:val="0"/>
                <w:sz w:val="18"/>
                <w:szCs w:val="18"/>
              </w:rPr>
              <w:t xml:space="preserve"> </w:t>
            </w:r>
            <w:r w:rsidRPr="004A6087">
              <w:rPr>
                <w:rStyle w:val="PremennHTML"/>
                <w:rFonts w:eastAsiaTheme="majorEastAsia"/>
                <w:b w:val="0"/>
                <w:bCs w:val="0"/>
                <w:sz w:val="18"/>
                <w:szCs w:val="18"/>
              </w:rPr>
              <w:t>rozhodnutím o uznaní dokladu o vysokoškolskom vzdelaní najmenej prvého stupňa   podľa osobitného predpisu62) alebo</w:t>
            </w:r>
          </w:p>
          <w:p w14:paraId="73C3DF5E" w14:textId="4CAF0C85" w:rsidR="00CE6DAC" w:rsidRPr="00690FA9" w:rsidRDefault="004A6087" w:rsidP="004A6087">
            <w:pPr>
              <w:rPr>
                <w:sz w:val="18"/>
                <w:szCs w:val="18"/>
              </w:rPr>
            </w:pPr>
            <w:r w:rsidRPr="004A6087">
              <w:rPr>
                <w:rStyle w:val="PremennHTML"/>
                <w:rFonts w:eastAsiaTheme="majorEastAsia"/>
                <w:b w:val="0"/>
                <w:bCs w:val="0"/>
                <w:sz w:val="18"/>
                <w:szCs w:val="18"/>
              </w:rPr>
              <w:t>b) dokladom o získaní vyšších odborných zručností, ak ide o vysokokvalifikované  zamestnanie uvedené v osobitnom predpise;64a)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3C5D09C4" w14:textId="77777777" w:rsidR="00CE6DAC" w:rsidRPr="00690FA9" w:rsidRDefault="00CE6DAC" w:rsidP="00946072">
            <w:pPr>
              <w:rPr>
                <w:sz w:val="18"/>
                <w:szCs w:val="18"/>
              </w:rPr>
            </w:pPr>
          </w:p>
          <w:p w14:paraId="1A59C4D8" w14:textId="75A677E4" w:rsidR="00CE6DAC" w:rsidRDefault="004A6087" w:rsidP="00946072">
            <w:pPr>
              <w:rPr>
                <w:sz w:val="18"/>
                <w:szCs w:val="18"/>
              </w:rPr>
            </w:pPr>
            <w:r w:rsidRPr="004A6087">
              <w:rPr>
                <w:sz w:val="18"/>
                <w:szCs w:val="18"/>
              </w:rPr>
              <w:t xml:space="preserve">Žiadosť o vydanie modrej karty zastupiteľský úrad alebo policajný útvar neprijme len vtedy, ak štátny príslušník tretej krajiny nepredloží platný cestovný doklad, alebo ak úrad práce, sociálnych </w:t>
            </w:r>
            <w:r w:rsidRPr="004A6087">
              <w:rPr>
                <w:sz w:val="18"/>
                <w:szCs w:val="18"/>
              </w:rPr>
              <w:lastRenderedPageBreak/>
              <w:t>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3BB25CCC" w14:textId="77777777" w:rsidR="004A6087" w:rsidRDefault="004A6087" w:rsidP="00946072">
            <w:pPr>
              <w:rPr>
                <w:sz w:val="18"/>
                <w:szCs w:val="18"/>
              </w:rPr>
            </w:pPr>
          </w:p>
          <w:p w14:paraId="40C19243" w14:textId="67129E58" w:rsidR="00FA338B" w:rsidRDefault="00FA338B" w:rsidP="00946072">
            <w:pPr>
              <w:rPr>
                <w:sz w:val="18"/>
                <w:szCs w:val="18"/>
              </w:rPr>
            </w:pPr>
            <w:r w:rsidRPr="00FA338B">
              <w:rPr>
                <w:sz w:val="18"/>
                <w:szCs w:val="18"/>
                <w:vertAlign w:val="superscript"/>
              </w:rPr>
              <w:t>64</w:t>
            </w:r>
            <w:r w:rsidRPr="00FA338B">
              <w:rPr>
                <w:sz w:val="18"/>
                <w:szCs w:val="18"/>
              </w:rPr>
              <w:t>)</w:t>
            </w:r>
            <w:r>
              <w:rPr>
                <w:sz w:val="18"/>
                <w:szCs w:val="18"/>
              </w:rPr>
              <w:t xml:space="preserve"> </w:t>
            </w:r>
            <w:r w:rsidRPr="00FA338B">
              <w:rPr>
                <w:sz w:val="18"/>
                <w:szCs w:val="18"/>
              </w:rPr>
              <w:t>§ 21a zákona č. 5/2004 Z. z. v znení neskorších predpisov.</w:t>
            </w:r>
          </w:p>
          <w:p w14:paraId="096950B6" w14:textId="77777777" w:rsidR="00FA338B" w:rsidRPr="00690FA9" w:rsidRDefault="00FA338B" w:rsidP="00946072">
            <w:pPr>
              <w:rPr>
                <w:sz w:val="18"/>
                <w:szCs w:val="18"/>
              </w:rPr>
            </w:pPr>
          </w:p>
          <w:p w14:paraId="0548A5AF" w14:textId="77777777" w:rsidR="00FA338B" w:rsidRPr="00DD457E" w:rsidRDefault="00FA338B" w:rsidP="00FA338B">
            <w:pPr>
              <w:jc w:val="both"/>
              <w:rPr>
                <w:sz w:val="18"/>
                <w:szCs w:val="18"/>
              </w:rPr>
            </w:pPr>
            <w:r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7170FD7D" w14:textId="77777777" w:rsidR="00C329EA" w:rsidRPr="00C329EA" w:rsidRDefault="00C329EA" w:rsidP="00C329EA">
            <w:pPr>
              <w:jc w:val="both"/>
              <w:rPr>
                <w:sz w:val="18"/>
                <w:szCs w:val="18"/>
              </w:rPr>
            </w:pPr>
            <w:r w:rsidRPr="00C329EA">
              <w:rPr>
                <w:sz w:val="18"/>
                <w:szCs w:val="18"/>
              </w:rPr>
              <w:t>b)</w:t>
            </w:r>
            <w:r w:rsidRPr="00C329EA">
              <w:rPr>
                <w:sz w:val="18"/>
                <w:szCs w:val="18"/>
              </w:rPr>
              <w:tab/>
              <w:t>kópia dokladu preukazujúceho vyššiu odbornú kvalifikáciu;</w:t>
            </w:r>
            <w:r w:rsidRPr="00C329EA">
              <w:rPr>
                <w:sz w:val="18"/>
                <w:szCs w:val="18"/>
                <w:vertAlign w:val="superscript"/>
              </w:rPr>
              <w:t>22g</w:t>
            </w:r>
            <w:r w:rsidRPr="00C329EA">
              <w:rPr>
                <w:sz w:val="18"/>
                <w:szCs w:val="18"/>
              </w:rPr>
              <w:t xml:space="preserve">) to neplatí, ak ide o štátneho príslušníka tretej krajiny, ktorý </w:t>
            </w:r>
          </w:p>
          <w:p w14:paraId="16B99841" w14:textId="77777777" w:rsidR="00C329EA" w:rsidRPr="00C329EA" w:rsidRDefault="00C329EA" w:rsidP="00C329EA">
            <w:pPr>
              <w:numPr>
                <w:ilvl w:val="0"/>
                <w:numId w:val="45"/>
              </w:numPr>
              <w:jc w:val="both"/>
              <w:rPr>
                <w:sz w:val="18"/>
                <w:szCs w:val="18"/>
              </w:rPr>
            </w:pPr>
            <w:r w:rsidRPr="00C329EA">
              <w:rPr>
                <w:sz w:val="18"/>
                <w:szCs w:val="18"/>
              </w:rPr>
              <w:t>má udelený prechodný pobyt na účel zamestnania a kópia rozhodnutia o uznaní dokladu o vysokoškolskom vzdelaní alebo rozhodnutia o uznaní stupňa vysokoškolského vzdelania podľa osobitného predpisu</w:t>
            </w:r>
            <w:r w:rsidRPr="00C329EA">
              <w:rPr>
                <w:sz w:val="18"/>
                <w:szCs w:val="18"/>
                <w:vertAlign w:val="superscript"/>
              </w:rPr>
              <w:t>22h</w:t>
            </w:r>
            <w:r w:rsidRPr="00C329EA">
              <w:rPr>
                <w:sz w:val="18"/>
                <w:szCs w:val="18"/>
              </w:rPr>
              <w:t xml:space="preserve">) bola priložená k žiadosti o vydanie potvrdenia o možnosti obsadenia voľného pracovného miesta,  </w:t>
            </w:r>
          </w:p>
          <w:p w14:paraId="6912A20B" w14:textId="77777777" w:rsidR="00C329EA" w:rsidRPr="00C329EA" w:rsidRDefault="00C329EA" w:rsidP="00C329EA">
            <w:pPr>
              <w:numPr>
                <w:ilvl w:val="0"/>
                <w:numId w:val="45"/>
              </w:numPr>
              <w:jc w:val="both"/>
              <w:rPr>
                <w:sz w:val="18"/>
                <w:szCs w:val="18"/>
              </w:rPr>
            </w:pPr>
            <w:r w:rsidRPr="00C329EA">
              <w:rPr>
                <w:sz w:val="18"/>
                <w:szCs w:val="18"/>
              </w:rPr>
              <w:t>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w:t>
            </w:r>
          </w:p>
          <w:p w14:paraId="0ADF7530" w14:textId="77777777" w:rsidR="00C329EA" w:rsidRPr="00C329EA" w:rsidRDefault="00C329EA" w:rsidP="00C329EA">
            <w:pPr>
              <w:jc w:val="both"/>
              <w:rPr>
                <w:sz w:val="18"/>
                <w:szCs w:val="18"/>
              </w:rPr>
            </w:pPr>
            <w:r w:rsidRPr="00C329EA">
              <w:rPr>
                <w:sz w:val="18"/>
                <w:szCs w:val="18"/>
              </w:rPr>
              <w:t>c)</w:t>
            </w:r>
            <w:r w:rsidRPr="00C329EA">
              <w:rPr>
                <w:sz w:val="18"/>
                <w:szCs w:val="18"/>
              </w:rPr>
              <w:tab/>
              <w:t>kópia rozhodnutia o uznaní odbornej kvalifikácie podľa osobitného predpisu,</w:t>
            </w:r>
            <w:r w:rsidRPr="00C329EA">
              <w:rPr>
                <w:sz w:val="18"/>
                <w:szCs w:val="18"/>
                <w:vertAlign w:val="superscript"/>
              </w:rPr>
              <w:t>22i</w:t>
            </w:r>
            <w:r w:rsidRPr="00C329EA">
              <w:rPr>
                <w:sz w:val="18"/>
                <w:szCs w:val="18"/>
              </w:rPr>
              <w:t>) ak ide o regulované povolanie,</w:t>
            </w:r>
            <w:r w:rsidRPr="00C329EA">
              <w:rPr>
                <w:sz w:val="18"/>
                <w:szCs w:val="18"/>
                <w:vertAlign w:val="superscript"/>
              </w:rPr>
              <w:t>22j</w:t>
            </w:r>
            <w:r w:rsidRPr="00C329EA">
              <w:rPr>
                <w:sz w:val="18"/>
                <w:szCs w:val="18"/>
              </w:rPr>
              <w:t>)</w:t>
            </w:r>
          </w:p>
          <w:p w14:paraId="399F6936" w14:textId="77777777" w:rsidR="00C329EA" w:rsidRPr="00C329EA" w:rsidRDefault="00C329EA" w:rsidP="00C329EA">
            <w:pPr>
              <w:jc w:val="both"/>
              <w:rPr>
                <w:sz w:val="18"/>
                <w:szCs w:val="18"/>
              </w:rPr>
            </w:pPr>
            <w:r w:rsidRPr="00C329EA">
              <w:rPr>
                <w:sz w:val="18"/>
                <w:szCs w:val="18"/>
              </w:rPr>
              <w:t>d)</w:t>
            </w:r>
            <w:r w:rsidRPr="00C329EA">
              <w:rPr>
                <w:sz w:val="18"/>
                <w:szCs w:val="18"/>
              </w:rPr>
              <w:tab/>
              <w:t>vyhlásenie zamestnávateľa o spôsobe preverenia vyšších odborných zručností</w:t>
            </w:r>
            <w:r w:rsidRPr="00C329EA">
              <w:rPr>
                <w:sz w:val="18"/>
                <w:szCs w:val="18"/>
                <w:vertAlign w:val="superscript"/>
              </w:rPr>
              <w:t>22k</w:t>
            </w:r>
            <w:r w:rsidRPr="00C329EA">
              <w:rPr>
                <w:sz w:val="18"/>
                <w:szCs w:val="18"/>
              </w:rPr>
              <w:t>) štátneho príslušníka tretej krajiny; vyhlásenie zamestnávateľa sa podáva na formulári, ktorého vzor určí ústredie.</w:t>
            </w:r>
          </w:p>
          <w:p w14:paraId="33940DFE" w14:textId="77777777" w:rsidR="00C329EA" w:rsidRPr="00C329EA" w:rsidRDefault="00C329EA" w:rsidP="00C329EA">
            <w:pPr>
              <w:jc w:val="both"/>
              <w:rPr>
                <w:sz w:val="18"/>
                <w:szCs w:val="18"/>
              </w:rPr>
            </w:pPr>
          </w:p>
          <w:p w14:paraId="51E986CA" w14:textId="77777777" w:rsidR="00C329EA" w:rsidRPr="00C329EA" w:rsidRDefault="00C329EA" w:rsidP="00C329EA">
            <w:pPr>
              <w:jc w:val="both"/>
              <w:rPr>
                <w:sz w:val="18"/>
                <w:szCs w:val="18"/>
              </w:rPr>
            </w:pPr>
            <w:r w:rsidRPr="00C329EA">
              <w:rPr>
                <w:sz w:val="18"/>
                <w:szCs w:val="18"/>
                <w:vertAlign w:val="superscript"/>
              </w:rPr>
              <w:t>22g)</w:t>
            </w:r>
            <w:r w:rsidRPr="00C329EA">
              <w:rPr>
                <w:sz w:val="18"/>
                <w:szCs w:val="18"/>
              </w:rPr>
              <w:t xml:space="preserve"> § 37 ods. 5 zákona č. 404/2011 Z. z. v znení zákona č. .../2024 Z. z.</w:t>
            </w:r>
          </w:p>
          <w:p w14:paraId="06E4D219" w14:textId="77777777" w:rsidR="00C329EA" w:rsidRPr="00C329EA" w:rsidRDefault="00C329EA" w:rsidP="00C329EA">
            <w:pPr>
              <w:jc w:val="both"/>
              <w:rPr>
                <w:sz w:val="18"/>
                <w:szCs w:val="18"/>
              </w:rPr>
            </w:pPr>
            <w:r w:rsidRPr="00C329EA">
              <w:rPr>
                <w:sz w:val="18"/>
                <w:szCs w:val="18"/>
                <w:vertAlign w:val="superscript"/>
              </w:rPr>
              <w:t>22h</w:t>
            </w:r>
            <w:r w:rsidRPr="00C329EA">
              <w:rPr>
                <w:sz w:val="18"/>
                <w:szCs w:val="18"/>
              </w:rPr>
              <w:t xml:space="preserve">) § 30 a 39 zákona č. </w:t>
            </w:r>
            <w:r w:rsidRPr="00C329EA">
              <w:rPr>
                <w:iCs/>
                <w:sz w:val="18"/>
                <w:szCs w:val="18"/>
              </w:rPr>
              <w:t xml:space="preserve">422/2015 Z. z. </w:t>
            </w:r>
            <w:r w:rsidRPr="00C329EA">
              <w:rPr>
                <w:sz w:val="18"/>
                <w:szCs w:val="18"/>
              </w:rPr>
              <w:t xml:space="preserve">o uznávaní dokladov o vzdelaní a o uznávaní odborných kvalifikácií a o zmene a doplnení niektorých zákonov </w:t>
            </w:r>
            <w:r w:rsidRPr="00C329EA">
              <w:rPr>
                <w:iCs/>
                <w:sz w:val="18"/>
                <w:szCs w:val="18"/>
              </w:rPr>
              <w:t>v znení neskorších predpisov.</w:t>
            </w:r>
          </w:p>
          <w:p w14:paraId="135CACFA" w14:textId="77777777" w:rsidR="00C329EA" w:rsidRPr="00C329EA" w:rsidRDefault="00C329EA" w:rsidP="00C329EA">
            <w:pPr>
              <w:jc w:val="both"/>
              <w:rPr>
                <w:iCs/>
                <w:sz w:val="18"/>
                <w:szCs w:val="18"/>
              </w:rPr>
            </w:pPr>
            <w:r w:rsidRPr="00C329EA">
              <w:rPr>
                <w:sz w:val="18"/>
                <w:szCs w:val="18"/>
                <w:vertAlign w:val="superscript"/>
              </w:rPr>
              <w:t>22i</w:t>
            </w:r>
            <w:r w:rsidRPr="00C329EA">
              <w:rPr>
                <w:sz w:val="18"/>
                <w:szCs w:val="18"/>
              </w:rPr>
              <w:t xml:space="preserve">) </w:t>
            </w:r>
            <w:r w:rsidRPr="00C329EA">
              <w:rPr>
                <w:iCs/>
                <w:sz w:val="18"/>
                <w:szCs w:val="18"/>
              </w:rPr>
              <w:t>§ 32 zákona č. 422/2015 Z. z. v znení neskorších predpisov.</w:t>
            </w:r>
          </w:p>
          <w:p w14:paraId="6564A685" w14:textId="77777777" w:rsidR="00C329EA" w:rsidRPr="00C329EA" w:rsidRDefault="00C329EA" w:rsidP="00C329EA">
            <w:pPr>
              <w:jc w:val="both"/>
              <w:rPr>
                <w:iCs/>
                <w:sz w:val="18"/>
                <w:szCs w:val="18"/>
              </w:rPr>
            </w:pPr>
            <w:r w:rsidRPr="00C329EA">
              <w:rPr>
                <w:sz w:val="18"/>
                <w:szCs w:val="18"/>
                <w:vertAlign w:val="superscript"/>
              </w:rPr>
              <w:t>22j</w:t>
            </w:r>
            <w:r w:rsidRPr="00C329EA">
              <w:rPr>
                <w:sz w:val="18"/>
                <w:szCs w:val="18"/>
              </w:rPr>
              <w:t xml:space="preserve">) </w:t>
            </w:r>
            <w:r w:rsidRPr="00C329EA">
              <w:rPr>
                <w:iCs/>
                <w:sz w:val="18"/>
                <w:szCs w:val="18"/>
              </w:rPr>
              <w:t>§ 3 ods. 1 písm. d) zákona č. 422/2015 Z. z. v znení zákona č. 357/2020 Z. z.</w:t>
            </w:r>
          </w:p>
          <w:p w14:paraId="615522E4" w14:textId="77777777" w:rsidR="00C329EA" w:rsidRPr="00C329EA" w:rsidRDefault="00C329EA" w:rsidP="00C329EA">
            <w:pPr>
              <w:jc w:val="both"/>
              <w:rPr>
                <w:sz w:val="18"/>
                <w:szCs w:val="18"/>
              </w:rPr>
            </w:pPr>
            <w:r w:rsidRPr="00C329EA">
              <w:rPr>
                <w:sz w:val="18"/>
                <w:szCs w:val="18"/>
                <w:vertAlign w:val="superscript"/>
              </w:rPr>
              <w:t>22k</w:t>
            </w:r>
            <w:r w:rsidRPr="00C329EA">
              <w:rPr>
                <w:sz w:val="18"/>
                <w:szCs w:val="18"/>
              </w:rPr>
              <w:t>) § 37 ods. 5 druhá veta zákona č. 404/2011 Z. z. v znení zákona č. .../2024 Z. z.</w:t>
            </w:r>
          </w:p>
          <w:p w14:paraId="26DF288C" w14:textId="6A37958C" w:rsidR="00CE6DAC" w:rsidRPr="00690FA9" w:rsidRDefault="00CE6DAC" w:rsidP="00FA338B">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A233CA1" w14:textId="7777777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4D9C80E"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FF5E0C" w14:textId="77777777" w:rsidR="00CE6DAC" w:rsidRPr="00690FA9" w:rsidRDefault="00CE6DAC" w:rsidP="00946072">
            <w:pPr>
              <w:jc w:val="center"/>
              <w:rPr>
                <w:bCs/>
                <w:sz w:val="18"/>
                <w:szCs w:val="18"/>
              </w:rPr>
            </w:pPr>
            <w:r w:rsidRPr="00690FA9">
              <w:rPr>
                <w:bCs/>
                <w:sz w:val="18"/>
                <w:szCs w:val="18"/>
              </w:rPr>
              <w:t>GP – N</w:t>
            </w:r>
          </w:p>
          <w:p w14:paraId="79032EC4"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09C12732" w14:textId="77777777" w:rsidR="00CE6DAC" w:rsidRPr="00690FA9" w:rsidRDefault="00CE6DAC" w:rsidP="00946072">
            <w:pPr>
              <w:pStyle w:val="Nadpis1"/>
              <w:rPr>
                <w:b w:val="0"/>
                <w:sz w:val="18"/>
                <w:szCs w:val="18"/>
              </w:rPr>
            </w:pPr>
          </w:p>
        </w:tc>
      </w:tr>
      <w:tr w:rsidR="00CE6DAC" w:rsidRPr="00690FA9" w14:paraId="7B7E2CA8" w14:textId="520965C8"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13CCC51" w14:textId="5374C88C" w:rsidR="00CE6DAC" w:rsidRPr="00690FA9" w:rsidRDefault="00CE6DAC" w:rsidP="00946072">
            <w:pPr>
              <w:rPr>
                <w:sz w:val="18"/>
                <w:szCs w:val="18"/>
              </w:rPr>
            </w:pPr>
            <w:r w:rsidRPr="00690FA9">
              <w:rPr>
                <w:sz w:val="18"/>
                <w:szCs w:val="18"/>
              </w:rPr>
              <w:lastRenderedPageBreak/>
              <w:t>Č: 21</w:t>
            </w:r>
          </w:p>
          <w:p w14:paraId="1476EFE9" w14:textId="77777777" w:rsidR="00CE6DAC" w:rsidRPr="00690FA9" w:rsidRDefault="00CE6DAC" w:rsidP="00946072">
            <w:pPr>
              <w:rPr>
                <w:sz w:val="18"/>
                <w:szCs w:val="18"/>
              </w:rPr>
            </w:pPr>
            <w:r w:rsidRPr="00690FA9">
              <w:rPr>
                <w:sz w:val="18"/>
                <w:szCs w:val="18"/>
              </w:rPr>
              <w:t>O: 4</w:t>
            </w:r>
          </w:p>
          <w:p w14:paraId="31DE75C3" w14:textId="77777777" w:rsidR="00CE6DAC" w:rsidRPr="00690FA9" w:rsidRDefault="00CE6DAC"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3E58826D" w14:textId="77777777" w:rsidR="00CE6DAC" w:rsidRPr="00690FA9" w:rsidRDefault="00CE6DAC" w:rsidP="00946072">
            <w:pPr>
              <w:jc w:val="both"/>
              <w:rPr>
                <w:sz w:val="18"/>
                <w:szCs w:val="18"/>
              </w:rPr>
            </w:pPr>
            <w:r w:rsidRPr="00690FA9">
              <w:rPr>
                <w:sz w:val="18"/>
                <w:szCs w:val="18"/>
              </w:rPr>
              <w:t>d) platný cestovný doklad, ako sa stanovuje vo vnútroštátnom práve; a</w:t>
            </w:r>
          </w:p>
          <w:p w14:paraId="649071AD" w14:textId="77777777"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65F123"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5E085C9"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F918B55" w14:textId="5D9AFFC3" w:rsidR="00CE6DAC" w:rsidRPr="00690FA9" w:rsidRDefault="00CE6DAC" w:rsidP="00946072">
            <w:pPr>
              <w:pStyle w:val="Normlny0"/>
              <w:jc w:val="center"/>
              <w:rPr>
                <w:sz w:val="18"/>
                <w:szCs w:val="18"/>
              </w:rPr>
            </w:pPr>
            <w:r w:rsidRPr="00690FA9">
              <w:rPr>
                <w:sz w:val="18"/>
                <w:szCs w:val="18"/>
              </w:rPr>
              <w:t>Č. I</w:t>
            </w:r>
          </w:p>
          <w:p w14:paraId="31794118" w14:textId="23D077D2" w:rsidR="00CE6DAC" w:rsidRPr="00690FA9" w:rsidRDefault="00CE6DAC" w:rsidP="00946072">
            <w:pPr>
              <w:pStyle w:val="Normlny0"/>
              <w:jc w:val="center"/>
              <w:rPr>
                <w:sz w:val="18"/>
                <w:szCs w:val="18"/>
              </w:rPr>
            </w:pPr>
            <w:r w:rsidRPr="00690FA9">
              <w:rPr>
                <w:sz w:val="18"/>
                <w:szCs w:val="18"/>
              </w:rPr>
              <w:t>§ 38</w:t>
            </w:r>
          </w:p>
          <w:p w14:paraId="13C2FDBA" w14:textId="2E9792CD" w:rsidR="00CE6DAC" w:rsidRPr="00690FA9" w:rsidRDefault="00CE6DAC" w:rsidP="00946072">
            <w:pPr>
              <w:pStyle w:val="Normlny0"/>
              <w:jc w:val="center"/>
              <w:rPr>
                <w:sz w:val="18"/>
                <w:szCs w:val="18"/>
              </w:rPr>
            </w:pPr>
            <w:r w:rsidRPr="00690FA9">
              <w:rPr>
                <w:sz w:val="18"/>
                <w:szCs w:val="18"/>
              </w:rPr>
              <w:t>O. 5</w:t>
            </w:r>
          </w:p>
          <w:p w14:paraId="3A8C9167" w14:textId="5B75B9F5" w:rsidR="00CE6DAC" w:rsidRPr="00690FA9" w:rsidRDefault="00CE6DAC" w:rsidP="00946072">
            <w:pPr>
              <w:pStyle w:val="Normlny0"/>
              <w:jc w:val="center"/>
              <w:rPr>
                <w:sz w:val="18"/>
                <w:szCs w:val="18"/>
              </w:rPr>
            </w:pPr>
            <w:r w:rsidRPr="00690FA9">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3DB2E52C" w14:textId="77777777" w:rsidR="00CE6DAC" w:rsidRPr="00690FA9" w:rsidRDefault="00CE6DAC" w:rsidP="00946072">
            <w:pPr>
              <w:rPr>
                <w:sz w:val="18"/>
                <w:szCs w:val="18"/>
              </w:rPr>
            </w:pPr>
            <w:r w:rsidRPr="00690FA9">
              <w:rPr>
                <w:sz w:val="18"/>
                <w:szCs w:val="18"/>
              </w:rPr>
              <w:t>(5) K žiadosti o vydanie modrej karty je štátny príslušník tretej krajiny povinný predložiť platný cestovný doklad, priložiť farebnú fotografiu s rozmermi 3 x 3,5 cm zobrazujúcu jeho aktuálnu podobu a</w:t>
            </w:r>
          </w:p>
        </w:tc>
        <w:tc>
          <w:tcPr>
            <w:tcW w:w="201" w:type="pct"/>
            <w:tcBorders>
              <w:top w:val="single" w:sz="4" w:space="0" w:color="auto"/>
              <w:left w:val="single" w:sz="4" w:space="0" w:color="auto"/>
              <w:bottom w:val="single" w:sz="4" w:space="0" w:color="auto"/>
              <w:right w:val="single" w:sz="4" w:space="0" w:color="auto"/>
            </w:tcBorders>
          </w:tcPr>
          <w:p w14:paraId="130EB123" w14:textId="77777777"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5AE51A0"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61D8AA" w14:textId="77777777" w:rsidR="00CE6DAC" w:rsidRPr="00690FA9" w:rsidRDefault="00CE6DAC" w:rsidP="00946072">
            <w:pPr>
              <w:jc w:val="center"/>
              <w:rPr>
                <w:bCs/>
                <w:sz w:val="18"/>
                <w:szCs w:val="18"/>
              </w:rPr>
            </w:pPr>
            <w:r w:rsidRPr="00690FA9">
              <w:rPr>
                <w:bCs/>
                <w:sz w:val="18"/>
                <w:szCs w:val="18"/>
              </w:rPr>
              <w:t>GP – N</w:t>
            </w:r>
          </w:p>
          <w:p w14:paraId="6F192AAB"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4D928179" w14:textId="77777777" w:rsidR="00CE6DAC" w:rsidRPr="00690FA9" w:rsidRDefault="00CE6DAC" w:rsidP="00946072">
            <w:pPr>
              <w:pStyle w:val="Nadpis1"/>
              <w:rPr>
                <w:b w:val="0"/>
                <w:sz w:val="18"/>
                <w:szCs w:val="18"/>
              </w:rPr>
            </w:pPr>
          </w:p>
        </w:tc>
      </w:tr>
      <w:tr w:rsidR="00CE6DAC" w:rsidRPr="00690FA9" w14:paraId="6A5F8C1A" w14:textId="087DD44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2841873" w14:textId="77777777" w:rsidR="00CE6DAC" w:rsidRPr="00690FA9" w:rsidRDefault="00CE6DAC" w:rsidP="00946072">
            <w:pPr>
              <w:rPr>
                <w:sz w:val="18"/>
                <w:szCs w:val="18"/>
              </w:rPr>
            </w:pPr>
            <w:r w:rsidRPr="00690FA9">
              <w:rPr>
                <w:sz w:val="18"/>
                <w:szCs w:val="18"/>
              </w:rPr>
              <w:t>Č: 21</w:t>
            </w:r>
          </w:p>
          <w:p w14:paraId="10AAD184" w14:textId="77777777" w:rsidR="00CE6DAC" w:rsidRPr="00690FA9" w:rsidRDefault="00CE6DAC" w:rsidP="00946072">
            <w:pPr>
              <w:rPr>
                <w:sz w:val="18"/>
                <w:szCs w:val="18"/>
              </w:rPr>
            </w:pPr>
            <w:r w:rsidRPr="00690FA9">
              <w:rPr>
                <w:sz w:val="18"/>
                <w:szCs w:val="18"/>
              </w:rPr>
              <w:t>O: 4</w:t>
            </w:r>
          </w:p>
          <w:p w14:paraId="04347159" w14:textId="77777777" w:rsidR="00CE6DAC" w:rsidRPr="00690FA9" w:rsidRDefault="00CE6DAC" w:rsidP="00946072">
            <w:pP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6AED263E" w14:textId="77777777" w:rsidR="00CE6DAC" w:rsidRPr="00690FA9" w:rsidRDefault="00CE6DAC" w:rsidP="00946072">
            <w:pPr>
              <w:jc w:val="both"/>
              <w:rPr>
                <w:sz w:val="18"/>
                <w:szCs w:val="18"/>
              </w:rPr>
            </w:pPr>
            <w:r w:rsidRPr="00690FA9">
              <w:rPr>
                <w:sz w:val="18"/>
                <w:szCs w:val="18"/>
              </w:rPr>
              <w:t>e) dôkaz o dodržaní minimálnej výšky platu stanovenej v druhom členskom štáte pri uplatnení článku 5 ods. 3 alebo prípadne článku 5 ods. 4 alebo ods. 5</w:t>
            </w:r>
          </w:p>
        </w:tc>
        <w:tc>
          <w:tcPr>
            <w:tcW w:w="201" w:type="pct"/>
            <w:tcBorders>
              <w:top w:val="single" w:sz="4" w:space="0" w:color="auto"/>
              <w:left w:val="single" w:sz="4" w:space="0" w:color="auto"/>
              <w:bottom w:val="single" w:sz="4" w:space="0" w:color="auto"/>
              <w:right w:val="single" w:sz="4" w:space="0" w:color="auto"/>
            </w:tcBorders>
          </w:tcPr>
          <w:p w14:paraId="26E0FA3B" w14:textId="77777777" w:rsidR="00CE6DAC" w:rsidRPr="00690FA9" w:rsidRDefault="00CE6DAC"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FEC7DE1" w14:textId="77777777" w:rsidR="00CE6DAC" w:rsidRPr="00690FA9" w:rsidRDefault="00CE6DAC"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6C64517" w14:textId="6F55588C" w:rsidR="00CE6DAC" w:rsidRPr="00690FA9" w:rsidRDefault="00CE6DAC" w:rsidP="00946072">
            <w:pPr>
              <w:pStyle w:val="Normlny0"/>
              <w:jc w:val="center"/>
              <w:rPr>
                <w:sz w:val="18"/>
                <w:szCs w:val="18"/>
              </w:rPr>
            </w:pPr>
            <w:r w:rsidRPr="00690FA9">
              <w:rPr>
                <w:sz w:val="18"/>
                <w:szCs w:val="18"/>
              </w:rPr>
              <w:t>Č. I</w:t>
            </w:r>
          </w:p>
          <w:p w14:paraId="3832E0DB" w14:textId="77777777" w:rsidR="00CE6DAC" w:rsidRPr="00690FA9" w:rsidRDefault="00CE6DAC" w:rsidP="00946072">
            <w:pPr>
              <w:pStyle w:val="Normlny0"/>
              <w:jc w:val="center"/>
              <w:rPr>
                <w:sz w:val="18"/>
                <w:szCs w:val="18"/>
              </w:rPr>
            </w:pPr>
            <w:r w:rsidRPr="00690FA9">
              <w:rPr>
                <w:sz w:val="18"/>
                <w:szCs w:val="18"/>
              </w:rPr>
              <w:t>§ 37</w:t>
            </w:r>
          </w:p>
          <w:p w14:paraId="24D42F3D" w14:textId="55D69805" w:rsidR="00CE6DAC" w:rsidRPr="00690FA9" w:rsidRDefault="00CE6DAC" w:rsidP="00946072">
            <w:pPr>
              <w:pStyle w:val="Normlny0"/>
              <w:jc w:val="center"/>
              <w:rPr>
                <w:sz w:val="18"/>
                <w:szCs w:val="18"/>
              </w:rPr>
            </w:pPr>
            <w:r w:rsidRPr="00690FA9">
              <w:rPr>
                <w:sz w:val="18"/>
                <w:szCs w:val="18"/>
              </w:rPr>
              <w:t>O. 3</w:t>
            </w:r>
          </w:p>
          <w:p w14:paraId="12E8FDEA" w14:textId="77777777" w:rsidR="00CE6DAC" w:rsidRPr="00690FA9" w:rsidRDefault="00CE6DAC" w:rsidP="00946072">
            <w:pPr>
              <w:pStyle w:val="Normlny0"/>
              <w:jc w:val="center"/>
              <w:rPr>
                <w:sz w:val="18"/>
                <w:szCs w:val="18"/>
              </w:rPr>
            </w:pPr>
          </w:p>
          <w:p w14:paraId="0F61B102" w14:textId="77777777" w:rsidR="00CE6DAC" w:rsidRPr="00690FA9" w:rsidRDefault="00CE6DAC" w:rsidP="00946072">
            <w:pPr>
              <w:pStyle w:val="Normlny0"/>
              <w:jc w:val="center"/>
              <w:rPr>
                <w:sz w:val="18"/>
                <w:szCs w:val="18"/>
              </w:rPr>
            </w:pPr>
          </w:p>
          <w:p w14:paraId="31D059A4" w14:textId="77777777" w:rsidR="00CE6DAC" w:rsidRPr="00690FA9" w:rsidRDefault="00CE6DAC" w:rsidP="00946072">
            <w:pPr>
              <w:pStyle w:val="Normlny0"/>
              <w:jc w:val="center"/>
              <w:rPr>
                <w:sz w:val="18"/>
                <w:szCs w:val="18"/>
              </w:rPr>
            </w:pPr>
          </w:p>
          <w:p w14:paraId="2492D34E" w14:textId="77777777" w:rsidR="00CE6DAC" w:rsidRPr="00690FA9" w:rsidRDefault="00CE6DAC" w:rsidP="00946072">
            <w:pPr>
              <w:pStyle w:val="Normlny0"/>
              <w:jc w:val="center"/>
              <w:rPr>
                <w:sz w:val="18"/>
                <w:szCs w:val="18"/>
              </w:rPr>
            </w:pPr>
          </w:p>
          <w:p w14:paraId="2FC128DC" w14:textId="77777777" w:rsidR="00CE6DAC" w:rsidRPr="00690FA9" w:rsidRDefault="00CE6DAC" w:rsidP="00946072">
            <w:pPr>
              <w:pStyle w:val="Normlny0"/>
              <w:jc w:val="center"/>
              <w:rPr>
                <w:sz w:val="18"/>
                <w:szCs w:val="18"/>
              </w:rPr>
            </w:pPr>
          </w:p>
          <w:p w14:paraId="20494B60" w14:textId="77777777" w:rsidR="00CE6DAC" w:rsidRPr="00690FA9" w:rsidRDefault="00CE6DAC" w:rsidP="00946072">
            <w:pPr>
              <w:pStyle w:val="Normlny0"/>
              <w:jc w:val="center"/>
              <w:rPr>
                <w:sz w:val="18"/>
                <w:szCs w:val="18"/>
              </w:rPr>
            </w:pPr>
          </w:p>
          <w:p w14:paraId="36DD7858" w14:textId="77777777" w:rsidR="00CE6DAC" w:rsidRPr="00690FA9" w:rsidRDefault="00CE6DAC" w:rsidP="00946072">
            <w:pPr>
              <w:pStyle w:val="Normlny0"/>
              <w:jc w:val="center"/>
              <w:rPr>
                <w:sz w:val="18"/>
                <w:szCs w:val="18"/>
              </w:rPr>
            </w:pPr>
          </w:p>
          <w:p w14:paraId="695E92F8" w14:textId="77777777" w:rsidR="00CE6DAC" w:rsidRPr="00690FA9" w:rsidRDefault="00CE6DAC" w:rsidP="00946072">
            <w:pPr>
              <w:pStyle w:val="Normlny0"/>
              <w:jc w:val="center"/>
              <w:rPr>
                <w:sz w:val="18"/>
                <w:szCs w:val="18"/>
              </w:rPr>
            </w:pPr>
          </w:p>
          <w:p w14:paraId="6C392D7A" w14:textId="77777777" w:rsidR="00CE6DAC" w:rsidRPr="00690FA9" w:rsidRDefault="00CE6DAC" w:rsidP="00946072">
            <w:pPr>
              <w:pStyle w:val="Normlny0"/>
              <w:jc w:val="center"/>
              <w:rPr>
                <w:sz w:val="18"/>
                <w:szCs w:val="18"/>
              </w:rPr>
            </w:pPr>
          </w:p>
          <w:p w14:paraId="6892850C" w14:textId="77777777" w:rsidR="00CE6DAC" w:rsidRPr="00690FA9" w:rsidRDefault="00CE6DAC" w:rsidP="00946072">
            <w:pPr>
              <w:pStyle w:val="Normlny0"/>
              <w:jc w:val="center"/>
              <w:rPr>
                <w:sz w:val="18"/>
                <w:szCs w:val="18"/>
              </w:rPr>
            </w:pPr>
          </w:p>
          <w:p w14:paraId="58071492" w14:textId="77777777" w:rsidR="00CE6DAC" w:rsidRPr="00690FA9" w:rsidRDefault="00CE6DAC" w:rsidP="00946072">
            <w:pPr>
              <w:pStyle w:val="Normlny0"/>
              <w:jc w:val="center"/>
              <w:rPr>
                <w:sz w:val="18"/>
                <w:szCs w:val="18"/>
              </w:rPr>
            </w:pPr>
          </w:p>
          <w:p w14:paraId="22ACFE81" w14:textId="77777777" w:rsidR="00CE6DAC" w:rsidRPr="00690FA9" w:rsidRDefault="00CE6DAC" w:rsidP="00946072">
            <w:pPr>
              <w:pStyle w:val="Normlny0"/>
              <w:jc w:val="center"/>
              <w:rPr>
                <w:sz w:val="18"/>
                <w:szCs w:val="18"/>
              </w:rPr>
            </w:pPr>
          </w:p>
          <w:p w14:paraId="61AC700E" w14:textId="77777777" w:rsidR="00CE6DAC" w:rsidRPr="00690FA9" w:rsidRDefault="00CE6DAC" w:rsidP="00946072">
            <w:pPr>
              <w:pStyle w:val="Normlny0"/>
              <w:jc w:val="center"/>
              <w:rPr>
                <w:sz w:val="18"/>
                <w:szCs w:val="18"/>
              </w:rPr>
            </w:pPr>
          </w:p>
          <w:p w14:paraId="2F53B715" w14:textId="77777777" w:rsidR="00CE6DAC" w:rsidRPr="00690FA9" w:rsidRDefault="00CE6DAC" w:rsidP="00946072">
            <w:pPr>
              <w:pStyle w:val="Normlny0"/>
              <w:jc w:val="center"/>
              <w:rPr>
                <w:sz w:val="18"/>
                <w:szCs w:val="18"/>
              </w:rPr>
            </w:pPr>
          </w:p>
          <w:p w14:paraId="39A36CFB" w14:textId="77777777" w:rsidR="00CE6DAC" w:rsidRPr="00690FA9" w:rsidRDefault="00CE6DAC" w:rsidP="00946072">
            <w:pPr>
              <w:pStyle w:val="Normlny0"/>
              <w:jc w:val="center"/>
              <w:rPr>
                <w:sz w:val="18"/>
                <w:szCs w:val="18"/>
              </w:rPr>
            </w:pPr>
          </w:p>
          <w:p w14:paraId="4D98B68B" w14:textId="77777777" w:rsidR="00CE6DAC" w:rsidRPr="00690FA9" w:rsidRDefault="00CE6DAC" w:rsidP="00946072">
            <w:pPr>
              <w:pStyle w:val="Normlny0"/>
              <w:jc w:val="center"/>
              <w:rPr>
                <w:sz w:val="18"/>
                <w:szCs w:val="18"/>
              </w:rPr>
            </w:pPr>
          </w:p>
          <w:p w14:paraId="4EA5EF6A" w14:textId="69524060" w:rsidR="00CE6DAC" w:rsidRPr="00690FA9" w:rsidRDefault="00CE6DAC" w:rsidP="00946072">
            <w:pPr>
              <w:pStyle w:val="Normlny0"/>
              <w:jc w:val="center"/>
              <w:rPr>
                <w:sz w:val="18"/>
                <w:szCs w:val="18"/>
              </w:rPr>
            </w:pPr>
            <w:r w:rsidRPr="00690FA9">
              <w:rPr>
                <w:sz w:val="18"/>
                <w:szCs w:val="18"/>
              </w:rPr>
              <w:t>§ 38</w:t>
            </w:r>
          </w:p>
          <w:p w14:paraId="4EDE84B5" w14:textId="2E8ACA4B" w:rsidR="00CE6DAC" w:rsidRPr="00690FA9" w:rsidRDefault="00CE6DAC" w:rsidP="00946072">
            <w:pPr>
              <w:pStyle w:val="Normlny0"/>
              <w:jc w:val="center"/>
              <w:rPr>
                <w:sz w:val="18"/>
                <w:szCs w:val="18"/>
              </w:rPr>
            </w:pPr>
            <w:r w:rsidRPr="00690FA9">
              <w:rPr>
                <w:sz w:val="18"/>
                <w:szCs w:val="18"/>
              </w:rPr>
              <w:t>O. 4</w:t>
            </w:r>
          </w:p>
          <w:p w14:paraId="3C07CD2D" w14:textId="325BA28D" w:rsidR="00CE6DAC" w:rsidRPr="00690FA9" w:rsidRDefault="00CE6DAC" w:rsidP="00946072">
            <w:pPr>
              <w:pStyle w:val="Normlny0"/>
              <w:jc w:val="center"/>
              <w:rPr>
                <w:sz w:val="18"/>
                <w:szCs w:val="18"/>
              </w:rPr>
            </w:pPr>
            <w:r w:rsidRPr="00690FA9">
              <w:rPr>
                <w:sz w:val="18"/>
                <w:szCs w:val="18"/>
              </w:rPr>
              <w:t>V. 2</w:t>
            </w:r>
          </w:p>
          <w:p w14:paraId="4995ED5E" w14:textId="77777777" w:rsidR="00CE6DAC" w:rsidRPr="00690FA9" w:rsidRDefault="00CE6DAC" w:rsidP="00946072">
            <w:pPr>
              <w:pStyle w:val="Normlny0"/>
              <w:jc w:val="center"/>
              <w:rPr>
                <w:sz w:val="18"/>
                <w:szCs w:val="18"/>
              </w:rPr>
            </w:pPr>
          </w:p>
          <w:p w14:paraId="17C01248" w14:textId="77777777" w:rsidR="00CE6DAC" w:rsidRPr="00690FA9" w:rsidRDefault="00CE6DAC" w:rsidP="00946072">
            <w:pPr>
              <w:pStyle w:val="Normlny0"/>
              <w:jc w:val="center"/>
              <w:rPr>
                <w:sz w:val="18"/>
                <w:szCs w:val="18"/>
              </w:rPr>
            </w:pPr>
          </w:p>
          <w:p w14:paraId="154D6B04" w14:textId="77777777" w:rsidR="00CE6DAC" w:rsidRPr="00690FA9" w:rsidRDefault="00CE6DAC" w:rsidP="00946072">
            <w:pPr>
              <w:pStyle w:val="Normlny0"/>
              <w:jc w:val="center"/>
              <w:rPr>
                <w:sz w:val="18"/>
                <w:szCs w:val="18"/>
              </w:rPr>
            </w:pPr>
          </w:p>
          <w:p w14:paraId="29CEA9A0" w14:textId="77777777" w:rsidR="00CE6DAC" w:rsidRPr="00690FA9" w:rsidRDefault="00CE6DAC" w:rsidP="00946072">
            <w:pPr>
              <w:pStyle w:val="Normlny0"/>
              <w:jc w:val="center"/>
              <w:rPr>
                <w:sz w:val="18"/>
                <w:szCs w:val="18"/>
              </w:rPr>
            </w:pPr>
          </w:p>
          <w:p w14:paraId="784E2E19" w14:textId="77777777" w:rsidR="00CE6DAC" w:rsidRDefault="00CE6DAC" w:rsidP="00946072">
            <w:pPr>
              <w:pStyle w:val="Normlny0"/>
              <w:jc w:val="center"/>
              <w:rPr>
                <w:sz w:val="18"/>
                <w:szCs w:val="18"/>
              </w:rPr>
            </w:pPr>
          </w:p>
          <w:p w14:paraId="3F610D47" w14:textId="77777777" w:rsidR="00CB5837" w:rsidRDefault="00CB5837" w:rsidP="00946072">
            <w:pPr>
              <w:pStyle w:val="Normlny0"/>
              <w:jc w:val="center"/>
              <w:rPr>
                <w:sz w:val="18"/>
                <w:szCs w:val="18"/>
              </w:rPr>
            </w:pPr>
          </w:p>
          <w:p w14:paraId="0E4C5C67" w14:textId="77777777" w:rsidR="00CB5837" w:rsidRPr="00690FA9" w:rsidRDefault="00CB5837" w:rsidP="00946072">
            <w:pPr>
              <w:pStyle w:val="Normlny0"/>
              <w:jc w:val="center"/>
              <w:rPr>
                <w:sz w:val="18"/>
                <w:szCs w:val="18"/>
              </w:rPr>
            </w:pPr>
          </w:p>
          <w:p w14:paraId="560F4208" w14:textId="77777777" w:rsidR="00CE6DAC" w:rsidRPr="00690FA9" w:rsidRDefault="00CE6DAC" w:rsidP="00946072">
            <w:pPr>
              <w:pStyle w:val="Normlny0"/>
              <w:jc w:val="center"/>
              <w:rPr>
                <w:sz w:val="18"/>
                <w:szCs w:val="18"/>
              </w:rPr>
            </w:pPr>
          </w:p>
          <w:p w14:paraId="125A45E8" w14:textId="77777777" w:rsidR="00CB5837" w:rsidRPr="00DD457E" w:rsidRDefault="00CB5837" w:rsidP="00CB5837">
            <w:pPr>
              <w:pStyle w:val="Normlny0"/>
              <w:jc w:val="center"/>
              <w:rPr>
                <w:sz w:val="18"/>
                <w:szCs w:val="18"/>
              </w:rPr>
            </w:pPr>
            <w:r w:rsidRPr="00DD457E">
              <w:rPr>
                <w:sz w:val="18"/>
                <w:szCs w:val="18"/>
              </w:rPr>
              <w:t>Č. IV</w:t>
            </w:r>
          </w:p>
          <w:p w14:paraId="2C388A2F" w14:textId="77777777" w:rsidR="00CB5837" w:rsidRPr="00DD457E" w:rsidRDefault="00CB5837" w:rsidP="00CB5837">
            <w:pPr>
              <w:pStyle w:val="Normlny0"/>
              <w:jc w:val="center"/>
              <w:rPr>
                <w:sz w:val="18"/>
                <w:szCs w:val="18"/>
              </w:rPr>
            </w:pPr>
            <w:r w:rsidRPr="00DD457E">
              <w:rPr>
                <w:sz w:val="18"/>
                <w:szCs w:val="18"/>
              </w:rPr>
              <w:t>§ 21a</w:t>
            </w:r>
          </w:p>
          <w:p w14:paraId="1019E9B2" w14:textId="77777777" w:rsidR="00CB5837" w:rsidRPr="00DD457E" w:rsidRDefault="00CB5837" w:rsidP="00CB5837">
            <w:pPr>
              <w:pStyle w:val="Normlny0"/>
              <w:jc w:val="center"/>
              <w:rPr>
                <w:sz w:val="18"/>
                <w:szCs w:val="18"/>
              </w:rPr>
            </w:pPr>
            <w:r w:rsidRPr="00DD457E">
              <w:rPr>
                <w:sz w:val="18"/>
                <w:szCs w:val="18"/>
              </w:rPr>
              <w:t>O. 2</w:t>
            </w:r>
          </w:p>
          <w:p w14:paraId="4D27031E" w14:textId="77777777" w:rsidR="00CB5837" w:rsidRPr="00DD457E" w:rsidRDefault="00CB5837" w:rsidP="00CB5837">
            <w:pPr>
              <w:pStyle w:val="Normlny0"/>
              <w:jc w:val="center"/>
              <w:rPr>
                <w:sz w:val="18"/>
                <w:szCs w:val="18"/>
              </w:rPr>
            </w:pPr>
          </w:p>
          <w:p w14:paraId="6CAF6B3D" w14:textId="77777777" w:rsidR="00CB5837" w:rsidRPr="00DD457E" w:rsidRDefault="00CB5837" w:rsidP="00CB5837">
            <w:pPr>
              <w:pStyle w:val="Normlny0"/>
              <w:jc w:val="center"/>
              <w:rPr>
                <w:sz w:val="18"/>
                <w:szCs w:val="18"/>
              </w:rPr>
            </w:pPr>
          </w:p>
          <w:p w14:paraId="20B1FF18" w14:textId="77777777" w:rsidR="00CB5837" w:rsidRPr="00DD457E" w:rsidRDefault="00CB5837" w:rsidP="00CB5837">
            <w:pPr>
              <w:pStyle w:val="Normlny0"/>
              <w:jc w:val="center"/>
              <w:rPr>
                <w:sz w:val="18"/>
                <w:szCs w:val="18"/>
              </w:rPr>
            </w:pPr>
          </w:p>
          <w:p w14:paraId="6793FFFA" w14:textId="77777777" w:rsidR="00CB5837" w:rsidRPr="00DD457E" w:rsidRDefault="00CB5837" w:rsidP="00CB5837">
            <w:pPr>
              <w:pStyle w:val="Normlny0"/>
              <w:jc w:val="center"/>
              <w:rPr>
                <w:sz w:val="18"/>
                <w:szCs w:val="18"/>
              </w:rPr>
            </w:pPr>
          </w:p>
          <w:p w14:paraId="33D005DE" w14:textId="77777777" w:rsidR="00CB5837" w:rsidRPr="00DD457E" w:rsidRDefault="00CB5837" w:rsidP="00CB5837">
            <w:pPr>
              <w:pStyle w:val="Normlny0"/>
              <w:jc w:val="center"/>
              <w:rPr>
                <w:sz w:val="18"/>
                <w:szCs w:val="18"/>
              </w:rPr>
            </w:pPr>
            <w:r w:rsidRPr="00DD457E">
              <w:rPr>
                <w:sz w:val="18"/>
                <w:szCs w:val="18"/>
              </w:rPr>
              <w:t>P. a</w:t>
            </w:r>
          </w:p>
          <w:p w14:paraId="4E7DECA4" w14:textId="77777777" w:rsidR="00CB5837" w:rsidRPr="00DD457E" w:rsidRDefault="00CB5837" w:rsidP="00CB5837">
            <w:pPr>
              <w:pStyle w:val="Normlny0"/>
              <w:jc w:val="center"/>
              <w:rPr>
                <w:sz w:val="18"/>
                <w:szCs w:val="18"/>
              </w:rPr>
            </w:pPr>
          </w:p>
          <w:p w14:paraId="4FEC24FF" w14:textId="77777777" w:rsidR="00CB5837" w:rsidRPr="00DD457E" w:rsidRDefault="00CB5837" w:rsidP="00CB5837">
            <w:pPr>
              <w:pStyle w:val="Normlny0"/>
              <w:jc w:val="center"/>
              <w:rPr>
                <w:sz w:val="18"/>
                <w:szCs w:val="18"/>
              </w:rPr>
            </w:pPr>
          </w:p>
          <w:p w14:paraId="3154272D" w14:textId="77777777" w:rsidR="00CB5837" w:rsidRPr="00DD457E" w:rsidRDefault="00CB5837" w:rsidP="00CB5837">
            <w:pPr>
              <w:pStyle w:val="Normlny0"/>
              <w:jc w:val="center"/>
              <w:rPr>
                <w:sz w:val="18"/>
                <w:szCs w:val="18"/>
              </w:rPr>
            </w:pPr>
          </w:p>
          <w:p w14:paraId="046FA957" w14:textId="77777777" w:rsidR="00CB5837" w:rsidRPr="00DD457E" w:rsidRDefault="00CB5837" w:rsidP="00CB5837">
            <w:pPr>
              <w:pStyle w:val="Normlny0"/>
              <w:rPr>
                <w:sz w:val="18"/>
                <w:szCs w:val="18"/>
              </w:rPr>
            </w:pPr>
          </w:p>
          <w:p w14:paraId="4AC026BA" w14:textId="77777777" w:rsidR="00CB5837" w:rsidRPr="00DD457E" w:rsidRDefault="00CB5837" w:rsidP="00CB5837">
            <w:pPr>
              <w:pStyle w:val="Normlny0"/>
              <w:jc w:val="center"/>
              <w:rPr>
                <w:sz w:val="18"/>
                <w:szCs w:val="18"/>
              </w:rPr>
            </w:pPr>
          </w:p>
          <w:p w14:paraId="489A8948" w14:textId="77777777" w:rsidR="00CB5837" w:rsidRPr="00DD457E" w:rsidRDefault="00CB5837" w:rsidP="00CB5837">
            <w:pPr>
              <w:pStyle w:val="Normlny0"/>
              <w:jc w:val="center"/>
              <w:rPr>
                <w:sz w:val="18"/>
                <w:szCs w:val="18"/>
              </w:rPr>
            </w:pPr>
            <w:r w:rsidRPr="00DD457E">
              <w:rPr>
                <w:sz w:val="18"/>
                <w:szCs w:val="18"/>
              </w:rPr>
              <w:t>O. 4</w:t>
            </w:r>
          </w:p>
          <w:p w14:paraId="08E57311" w14:textId="6B917595" w:rsidR="00CE6DAC" w:rsidRPr="00690FA9" w:rsidRDefault="00CB5837" w:rsidP="00CB5837">
            <w:pPr>
              <w:pStyle w:val="Normlny0"/>
              <w:jc w:val="center"/>
              <w:rPr>
                <w:sz w:val="18"/>
                <w:szCs w:val="18"/>
              </w:rPr>
            </w:pPr>
            <w:r w:rsidRPr="00DD457E">
              <w:rPr>
                <w:sz w:val="18"/>
                <w:szCs w:val="18"/>
              </w:rPr>
              <w:t>P. d</w:t>
            </w:r>
          </w:p>
          <w:p w14:paraId="3E8A138C" w14:textId="4E5E46E3" w:rsidR="00CE6DAC" w:rsidRPr="00690FA9" w:rsidRDefault="00CE6DAC"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287082E" w14:textId="28C94261" w:rsidR="00CE6DAC" w:rsidRPr="00690FA9" w:rsidRDefault="00CE6DAC"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lastRenderedPageBreak/>
              <w:t xml:space="preserve">(3) Vysokokvalifikované zamestnanie podľa odseku 1 je zamestnanie, na ktorého výkon sa vyžaduje vyššia odborná kvalifikácia a za ktorého výkon patrí štátnemu príslušníkovi tretej krajiny mesačná mzda najmenej vo výške </w:t>
            </w:r>
          </w:p>
          <w:p w14:paraId="4151D288" w14:textId="3DF36680" w:rsidR="00CE6DAC" w:rsidRPr="00690FA9" w:rsidRDefault="00CE6DAC"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a) 1,2-násobku priemernej mesačnej mzdy zamestnanca v hospodárstve Slovenskej republiky zverejnenej Štatistickým úradom Slovenskej republiky za kalendárny rok, ktorý predchádza kalendárnemu roku, v ktorom sa podáva žiadosť o vydanie modrej karty, alebo</w:t>
            </w:r>
          </w:p>
          <w:p w14:paraId="210BC019" w14:textId="549E122B" w:rsidR="00CE6DAC" w:rsidRPr="00690FA9" w:rsidRDefault="00CE6DAC" w:rsidP="00946072">
            <w:pPr>
              <w:jc w:val="both"/>
              <w:rPr>
                <w:sz w:val="18"/>
                <w:szCs w:val="18"/>
              </w:rPr>
            </w:pPr>
            <w:r w:rsidRPr="00690FA9">
              <w:rPr>
                <w:sz w:val="18"/>
                <w:szCs w:val="18"/>
              </w:rPr>
              <w:t>b) priemernej mesačnej mzdy zamestnanca v hospodárstve Slovenskej republiky v zverejnenej Štatistickým úradom Slovenskej republiky za kalendárny rok, ktorý predchádza kalendárnemu roku, v ktorom sa podáva žiadosť o vydanie modrej karty, ak ide o štátneho príslušníka tretej krajiny, ktorý ukončil vysokoškolské vzdelanie najviac tri roky pred podaním žiadosti o vydanie modrej karty; to neplatí pri obnove modrej karty po uplynutí troch rokov od získania vysokoškolského vzdelania alebo po uplynutí 24 mesiacov od vydania prvej modrej karty.</w:t>
            </w:r>
          </w:p>
          <w:p w14:paraId="5AD5388D" w14:textId="77777777" w:rsidR="00CE6DAC" w:rsidRPr="00690FA9" w:rsidRDefault="00CE6DAC" w:rsidP="00946072">
            <w:pPr>
              <w:jc w:val="both"/>
              <w:rPr>
                <w:sz w:val="18"/>
                <w:szCs w:val="18"/>
              </w:rPr>
            </w:pPr>
          </w:p>
          <w:p w14:paraId="00BAA8C6" w14:textId="717F1A20" w:rsidR="00CE6DAC" w:rsidRDefault="00CB5837" w:rsidP="00CB5837">
            <w:pPr>
              <w:jc w:val="both"/>
              <w:rPr>
                <w:sz w:val="18"/>
                <w:szCs w:val="18"/>
              </w:rPr>
            </w:pPr>
            <w:r w:rsidRPr="00CB5837">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0A301D8F" w14:textId="77777777" w:rsidR="00CB5837" w:rsidRDefault="00CB5837" w:rsidP="00CB5837">
            <w:pPr>
              <w:jc w:val="both"/>
              <w:rPr>
                <w:sz w:val="18"/>
                <w:szCs w:val="18"/>
              </w:rPr>
            </w:pPr>
          </w:p>
          <w:p w14:paraId="2F2BAE2F" w14:textId="4FBD5032" w:rsidR="00CB5837" w:rsidRDefault="00CB5837" w:rsidP="00CB5837">
            <w:pPr>
              <w:jc w:val="both"/>
              <w:rPr>
                <w:sz w:val="18"/>
                <w:szCs w:val="18"/>
              </w:rPr>
            </w:pPr>
            <w:r w:rsidRPr="00CB5837">
              <w:rPr>
                <w:sz w:val="18"/>
                <w:szCs w:val="18"/>
                <w:vertAlign w:val="superscript"/>
              </w:rPr>
              <w:t>64</w:t>
            </w:r>
            <w:r w:rsidRPr="00CB5837">
              <w:rPr>
                <w:sz w:val="18"/>
                <w:szCs w:val="18"/>
              </w:rPr>
              <w:t>)§ 21a zákona č. 5/2004 Z. z. v znení neskorších predpisov.</w:t>
            </w:r>
          </w:p>
          <w:p w14:paraId="41D37147" w14:textId="0811EA92" w:rsidR="00CB5837" w:rsidRPr="00690FA9" w:rsidRDefault="00CB5837" w:rsidP="0084026B">
            <w:pPr>
              <w:rPr>
                <w:sz w:val="18"/>
                <w:szCs w:val="18"/>
              </w:rPr>
            </w:pPr>
            <w:r>
              <w:rPr>
                <w:sz w:val="18"/>
                <w:szCs w:val="18"/>
              </w:rPr>
              <w:t xml:space="preserve">  </w:t>
            </w:r>
          </w:p>
          <w:p w14:paraId="16070641" w14:textId="77777777" w:rsidR="00CB5837" w:rsidRPr="00CB5837" w:rsidRDefault="00CB5837" w:rsidP="00CB5837">
            <w:pPr>
              <w:jc w:val="both"/>
              <w:rPr>
                <w:sz w:val="18"/>
                <w:szCs w:val="18"/>
              </w:rPr>
            </w:pPr>
            <w:r w:rsidRPr="00CB5837">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2687B0A0" w14:textId="77777777" w:rsidR="00CB5837" w:rsidRPr="00CB5837" w:rsidRDefault="00CB5837" w:rsidP="00CB5837">
            <w:pPr>
              <w:jc w:val="both"/>
              <w:rPr>
                <w:sz w:val="18"/>
                <w:szCs w:val="18"/>
              </w:rPr>
            </w:pPr>
            <w:r w:rsidRPr="00CB5837">
              <w:rPr>
                <w:sz w:val="18"/>
                <w:szCs w:val="18"/>
              </w:rPr>
              <w:t>a)</w:t>
            </w:r>
            <w:r w:rsidRPr="00CB5837">
              <w:rPr>
                <w:sz w:val="18"/>
                <w:szCs w:val="18"/>
              </w:rPr>
              <w:tab/>
              <w:t>kópia pracovnej zmluvy na výkon vysokokvalifikovaného zamestnania alebo písomný prísľub zamestnávateľa na prijatie štátneho príslušníka tretej krajiny do vysokokvalifikovaného zamestnania, ktorý obsahuje náležitosti pracovnej zmluvy,</w:t>
            </w:r>
          </w:p>
          <w:p w14:paraId="3E8FA8C4" w14:textId="77777777" w:rsidR="00CB5837" w:rsidRPr="00CB5837" w:rsidRDefault="00CB5837" w:rsidP="00CB5837">
            <w:pPr>
              <w:jc w:val="both"/>
              <w:rPr>
                <w:sz w:val="18"/>
                <w:szCs w:val="18"/>
              </w:rPr>
            </w:pPr>
          </w:p>
          <w:p w14:paraId="284A3B59" w14:textId="77777777" w:rsidR="00CB5837" w:rsidRPr="00CB5837" w:rsidRDefault="00CB5837" w:rsidP="00CB5837">
            <w:pPr>
              <w:jc w:val="both"/>
              <w:rPr>
                <w:sz w:val="18"/>
                <w:szCs w:val="18"/>
              </w:rPr>
            </w:pPr>
            <w:r w:rsidRPr="00CB5837">
              <w:rPr>
                <w:sz w:val="18"/>
                <w:szCs w:val="18"/>
              </w:rPr>
              <w:t xml:space="preserve">(4) Podmienkou na vydanie potvrdenia o možnosti obsadenia voľného pracovného miesta, ktoré zodpovedá </w:t>
            </w:r>
            <w:r w:rsidRPr="00CB5837">
              <w:rPr>
                <w:sz w:val="18"/>
                <w:szCs w:val="18"/>
              </w:rPr>
              <w:lastRenderedPageBreak/>
              <w:t xml:space="preserve">vysokokvalifikovanému zamestnaniu, ktoré obsahuje súhlas s jeho obsadením, je, že </w:t>
            </w:r>
          </w:p>
          <w:p w14:paraId="79931096" w14:textId="42D39E7F" w:rsidR="00CE6DAC" w:rsidRPr="00690FA9" w:rsidRDefault="00CB5837" w:rsidP="00CB5837">
            <w:pPr>
              <w:jc w:val="both"/>
              <w:rPr>
                <w:sz w:val="18"/>
                <w:szCs w:val="18"/>
              </w:rPr>
            </w:pPr>
            <w:r w:rsidRPr="00CB5837">
              <w:rPr>
                <w:sz w:val="18"/>
                <w:szCs w:val="18"/>
              </w:rPr>
              <w:t>d pracovná zmluva alebo prísľub zamestnávateľa podľa odseku 2 písm. a) sú v súlade so zákonom a trvanie pracovného pomeru je dohodnuté najmenej na šesť mesiacov,</w:t>
            </w:r>
          </w:p>
          <w:p w14:paraId="3170E9B0" w14:textId="52673136" w:rsidR="00CE6DAC" w:rsidRPr="00690FA9" w:rsidRDefault="00CE6DAC"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3C1C201" w14:textId="77777777" w:rsidR="00CE6DAC" w:rsidRPr="00690FA9" w:rsidRDefault="00CE6DAC"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B3C7BA0" w14:textId="77777777"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2BD6689" w14:textId="77777777" w:rsidR="00CE6DAC" w:rsidRPr="00690FA9" w:rsidRDefault="00CE6DAC" w:rsidP="00946072">
            <w:pPr>
              <w:jc w:val="center"/>
              <w:rPr>
                <w:bCs/>
                <w:sz w:val="18"/>
                <w:szCs w:val="18"/>
              </w:rPr>
            </w:pPr>
            <w:r w:rsidRPr="00690FA9">
              <w:rPr>
                <w:bCs/>
                <w:sz w:val="18"/>
                <w:szCs w:val="18"/>
              </w:rPr>
              <w:t>GP – N</w:t>
            </w:r>
          </w:p>
          <w:p w14:paraId="55F09AFE" w14:textId="77777777" w:rsidR="00CE6DAC" w:rsidRPr="00690FA9" w:rsidRDefault="00CE6DAC"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5E46638A" w14:textId="77777777" w:rsidR="00CE6DAC" w:rsidRPr="00690FA9" w:rsidRDefault="00CE6DAC" w:rsidP="00946072">
            <w:pPr>
              <w:pStyle w:val="Nadpis1"/>
              <w:rPr>
                <w:b w:val="0"/>
                <w:sz w:val="18"/>
                <w:szCs w:val="18"/>
              </w:rPr>
            </w:pPr>
          </w:p>
        </w:tc>
      </w:tr>
      <w:tr w:rsidR="00CE6DAC" w:rsidRPr="00690FA9" w14:paraId="1C93797B" w14:textId="4D658F9B"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E8EBF9F" w14:textId="5E68E450" w:rsidR="00CE6DAC" w:rsidRPr="00690FA9" w:rsidRDefault="00CE6DAC" w:rsidP="00946072">
            <w:pPr>
              <w:rPr>
                <w:sz w:val="18"/>
                <w:szCs w:val="18"/>
              </w:rPr>
            </w:pPr>
            <w:r w:rsidRPr="00690FA9">
              <w:rPr>
                <w:sz w:val="18"/>
                <w:szCs w:val="18"/>
              </w:rPr>
              <w:t>Č: 21</w:t>
            </w:r>
          </w:p>
          <w:p w14:paraId="755A3277" w14:textId="77777777" w:rsidR="00CE6DAC" w:rsidRPr="00690FA9" w:rsidRDefault="00CE6DAC" w:rsidP="00946072">
            <w:pPr>
              <w:rPr>
                <w:sz w:val="18"/>
                <w:szCs w:val="18"/>
              </w:rPr>
            </w:pPr>
            <w:r w:rsidRPr="00690FA9">
              <w:rPr>
                <w:sz w:val="18"/>
                <w:szCs w:val="18"/>
              </w:rPr>
              <w:t>O: 4</w:t>
            </w:r>
          </w:p>
          <w:p w14:paraId="204EFB3D" w14:textId="77777777" w:rsidR="00CE6DAC" w:rsidRPr="00690FA9" w:rsidRDefault="00CE6DAC"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11091E51" w14:textId="77777777" w:rsidR="00CE6DAC" w:rsidRPr="00690FA9" w:rsidRDefault="00CE6DAC" w:rsidP="00946072">
            <w:pPr>
              <w:jc w:val="both"/>
              <w:rPr>
                <w:sz w:val="18"/>
                <w:szCs w:val="18"/>
              </w:rPr>
            </w:pPr>
            <w:r w:rsidRPr="00690FA9">
              <w:rPr>
                <w:sz w:val="18"/>
                <w:szCs w:val="18"/>
              </w:rPr>
              <w:t>S ohľadom na prvý pododsek písm. c) sa na účely podania žiadosti o modrú kartu EÚ v druhom členskom štáte s držiteľmi modrej karty EÚ zaobchádza rovnako ako s občanmi Únie, pokiaľ ide o uznávanie odborných kvalifikácií, v súlade s uplatniteľným právom Únie a vnútroštátnym právom.</w:t>
            </w:r>
          </w:p>
        </w:tc>
        <w:tc>
          <w:tcPr>
            <w:tcW w:w="201" w:type="pct"/>
            <w:tcBorders>
              <w:top w:val="single" w:sz="4" w:space="0" w:color="auto"/>
              <w:left w:val="single" w:sz="4" w:space="0" w:color="auto"/>
              <w:bottom w:val="single" w:sz="4" w:space="0" w:color="auto"/>
              <w:right w:val="single" w:sz="4" w:space="0" w:color="auto"/>
            </w:tcBorders>
          </w:tcPr>
          <w:p w14:paraId="25DCC406" w14:textId="00C90CB7" w:rsidR="00CE6DAC" w:rsidRPr="00690FA9" w:rsidRDefault="00CE6DAC" w:rsidP="00946072">
            <w:pPr>
              <w:jc w:val="center"/>
              <w:rPr>
                <w:sz w:val="18"/>
                <w:szCs w:val="18"/>
              </w:rPr>
            </w:pPr>
            <w:r w:rsidRPr="00690FA9">
              <w:rPr>
                <w:sz w:val="18"/>
                <w:szCs w:val="18"/>
              </w:rPr>
              <w:t xml:space="preserve">N </w:t>
            </w:r>
          </w:p>
        </w:tc>
        <w:tc>
          <w:tcPr>
            <w:tcW w:w="252" w:type="pct"/>
            <w:tcBorders>
              <w:top w:val="single" w:sz="4" w:space="0" w:color="auto"/>
              <w:left w:val="single" w:sz="4" w:space="0" w:color="auto"/>
              <w:bottom w:val="single" w:sz="4" w:space="0" w:color="auto"/>
              <w:right w:val="single" w:sz="4" w:space="0" w:color="auto"/>
            </w:tcBorders>
          </w:tcPr>
          <w:p w14:paraId="2158CF4E" w14:textId="3D766C8D" w:rsidR="00CE6DAC" w:rsidRPr="00690FA9" w:rsidRDefault="00CE6DAC" w:rsidP="00946072">
            <w:pPr>
              <w:jc w:val="center"/>
              <w:rPr>
                <w:sz w:val="18"/>
                <w:szCs w:val="18"/>
              </w:rPr>
            </w:pPr>
            <w:r w:rsidRPr="00690FA9">
              <w:rPr>
                <w:sz w:val="18"/>
                <w:szCs w:val="18"/>
              </w:rPr>
              <w:t>zákon č. 422/2015 Z. z.</w:t>
            </w:r>
          </w:p>
        </w:tc>
        <w:tc>
          <w:tcPr>
            <w:tcW w:w="201" w:type="pct"/>
            <w:tcBorders>
              <w:top w:val="single" w:sz="4" w:space="0" w:color="auto"/>
              <w:left w:val="single" w:sz="4" w:space="0" w:color="auto"/>
              <w:bottom w:val="single" w:sz="4" w:space="0" w:color="auto"/>
              <w:right w:val="single" w:sz="4" w:space="0" w:color="auto"/>
            </w:tcBorders>
          </w:tcPr>
          <w:p w14:paraId="032F3EDC" w14:textId="1E1C36FB" w:rsidR="00CE6DAC" w:rsidRPr="00690FA9" w:rsidRDefault="00CE6DAC" w:rsidP="0000488B">
            <w:pPr>
              <w:pStyle w:val="Normlny0"/>
              <w:jc w:val="center"/>
              <w:rPr>
                <w:sz w:val="18"/>
                <w:szCs w:val="18"/>
              </w:rPr>
            </w:pPr>
            <w:r w:rsidRPr="00690FA9">
              <w:rPr>
                <w:sz w:val="18"/>
                <w:szCs w:val="18"/>
              </w:rPr>
              <w:t>§ 14</w:t>
            </w:r>
          </w:p>
          <w:p w14:paraId="63189D11" w14:textId="77777777" w:rsidR="00CE6DAC" w:rsidRPr="00690FA9" w:rsidRDefault="00CE6DAC" w:rsidP="0000488B">
            <w:pPr>
              <w:pStyle w:val="Normlny0"/>
              <w:jc w:val="center"/>
              <w:rPr>
                <w:sz w:val="18"/>
                <w:szCs w:val="18"/>
              </w:rPr>
            </w:pPr>
            <w:r w:rsidRPr="00690FA9">
              <w:rPr>
                <w:sz w:val="18"/>
                <w:szCs w:val="18"/>
              </w:rPr>
              <w:t>O. 1</w:t>
            </w:r>
          </w:p>
          <w:p w14:paraId="5433A7C6" w14:textId="37175830" w:rsidR="00CE6DAC" w:rsidRPr="00690FA9" w:rsidRDefault="00CE6DAC" w:rsidP="00660B3C">
            <w:pPr>
              <w:pStyle w:val="Normlny0"/>
              <w:rPr>
                <w:sz w:val="18"/>
                <w:szCs w:val="18"/>
              </w:rPr>
            </w:pPr>
          </w:p>
          <w:p w14:paraId="5CB82FA5" w14:textId="77777777" w:rsidR="00CE6DAC" w:rsidRPr="00690FA9" w:rsidRDefault="00CE6DAC" w:rsidP="0000488B">
            <w:pPr>
              <w:pStyle w:val="Normlny0"/>
              <w:jc w:val="center"/>
              <w:rPr>
                <w:sz w:val="18"/>
                <w:szCs w:val="18"/>
              </w:rPr>
            </w:pPr>
          </w:p>
          <w:p w14:paraId="2108A92E" w14:textId="77777777" w:rsidR="00CE6DAC" w:rsidRPr="00690FA9" w:rsidRDefault="00CE6DAC" w:rsidP="0000488B">
            <w:pPr>
              <w:pStyle w:val="Normlny0"/>
              <w:jc w:val="center"/>
              <w:rPr>
                <w:sz w:val="18"/>
                <w:szCs w:val="18"/>
              </w:rPr>
            </w:pPr>
          </w:p>
          <w:p w14:paraId="6499DBC9" w14:textId="159F06BA" w:rsidR="00CE6DAC" w:rsidRPr="00690FA9" w:rsidRDefault="00CE6DAC" w:rsidP="0000488B">
            <w:pPr>
              <w:pStyle w:val="Normlny0"/>
              <w:jc w:val="center"/>
              <w:rPr>
                <w:sz w:val="18"/>
                <w:szCs w:val="18"/>
              </w:rPr>
            </w:pPr>
            <w:r w:rsidRPr="00690FA9">
              <w:rPr>
                <w:sz w:val="18"/>
                <w:szCs w:val="18"/>
              </w:rPr>
              <w:t>O. 2</w:t>
            </w:r>
          </w:p>
          <w:p w14:paraId="6715B4DB" w14:textId="57D1A96F" w:rsidR="00CE6DAC" w:rsidRPr="00690FA9" w:rsidRDefault="00CE6DAC" w:rsidP="0000488B">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75FE07C" w14:textId="13A94948" w:rsidR="00CE6DAC" w:rsidRPr="00690FA9" w:rsidRDefault="00CE6DAC" w:rsidP="0000488B">
            <w:pPr>
              <w:rPr>
                <w:sz w:val="18"/>
                <w:szCs w:val="18"/>
              </w:rPr>
            </w:pPr>
            <w:r w:rsidRPr="00690FA9">
              <w:rPr>
                <w:sz w:val="18"/>
                <w:szCs w:val="18"/>
              </w:rPr>
              <w:t>(1) Fyzická osoba, ktorá je občanom členského štátu, alebo fyzická osoba, ktorá je občanom tretieho štátu, môže vykonávať regulované povolanie v Slovenskej republike na základe uznania jej odbornej kvalifikácie príslušným orgánom v Slovenskej republike.</w:t>
            </w:r>
          </w:p>
          <w:p w14:paraId="46C82760" w14:textId="51D2C322" w:rsidR="00CE6DAC" w:rsidRPr="00690FA9" w:rsidRDefault="00CE6DAC" w:rsidP="0000488B">
            <w:pPr>
              <w:rPr>
                <w:sz w:val="18"/>
                <w:szCs w:val="18"/>
              </w:rPr>
            </w:pPr>
            <w:r w:rsidRPr="00690FA9">
              <w:rPr>
                <w:sz w:val="18"/>
                <w:szCs w:val="18"/>
              </w:rPr>
              <w:t>(2) Uznanie dokladu o odbornej kvalifikácii vydaného v členskom štáte alebo v treťom štáte príslušným orgánom v Slovenskej republike oprávňuje jeho držiteľa na prístup k regulovanému povolaniu a výkon regulovaného povolania v Slovenskej republike za rovnakých podmienok ako fyzická osoba, ktorá získala príslušnú odbornú kvalifikáciu v Slovenskej republike.</w:t>
            </w:r>
          </w:p>
        </w:tc>
        <w:tc>
          <w:tcPr>
            <w:tcW w:w="201" w:type="pct"/>
            <w:tcBorders>
              <w:top w:val="single" w:sz="4" w:space="0" w:color="auto"/>
              <w:left w:val="single" w:sz="4" w:space="0" w:color="auto"/>
              <w:bottom w:val="single" w:sz="4" w:space="0" w:color="auto"/>
              <w:right w:val="single" w:sz="4" w:space="0" w:color="auto"/>
            </w:tcBorders>
          </w:tcPr>
          <w:p w14:paraId="079B6459" w14:textId="5166CE62" w:rsidR="00CE6DAC" w:rsidRPr="00690FA9" w:rsidRDefault="00CE6DAC"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F654EF8" w14:textId="422A2892" w:rsidR="00CE6DAC" w:rsidRPr="00690FA9" w:rsidRDefault="00CE6DAC"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C31FE5C" w14:textId="314F6DC5" w:rsidR="00CE6DAC" w:rsidRPr="00690FA9" w:rsidRDefault="00CE6DAC" w:rsidP="00946072">
            <w:pPr>
              <w:pStyle w:val="Nadpis1"/>
              <w:rPr>
                <w:b w:val="0"/>
                <w:bCs w:val="0"/>
                <w:sz w:val="18"/>
                <w:szCs w:val="18"/>
              </w:rPr>
            </w:pPr>
            <w:r w:rsidRPr="00690FA9">
              <w:rPr>
                <w:b w:val="0"/>
                <w:bCs w:val="0"/>
                <w:sz w:val="18"/>
                <w:szCs w:val="18"/>
              </w:rPr>
              <w:t>GP - N</w:t>
            </w:r>
          </w:p>
        </w:tc>
        <w:tc>
          <w:tcPr>
            <w:tcW w:w="406" w:type="pct"/>
            <w:tcBorders>
              <w:top w:val="single" w:sz="4" w:space="0" w:color="auto"/>
              <w:left w:val="single" w:sz="4" w:space="0" w:color="auto"/>
              <w:bottom w:val="single" w:sz="4" w:space="0" w:color="auto"/>
              <w:right w:val="single" w:sz="4" w:space="0" w:color="auto"/>
            </w:tcBorders>
          </w:tcPr>
          <w:p w14:paraId="4C430B6B" w14:textId="77777777" w:rsidR="00CE6DAC" w:rsidRPr="00690FA9" w:rsidRDefault="00CE6DAC" w:rsidP="00946072">
            <w:pPr>
              <w:pStyle w:val="Nadpis1"/>
              <w:rPr>
                <w:b w:val="0"/>
                <w:bCs w:val="0"/>
                <w:sz w:val="18"/>
                <w:szCs w:val="18"/>
              </w:rPr>
            </w:pPr>
          </w:p>
        </w:tc>
      </w:tr>
      <w:tr w:rsidR="009F6219" w:rsidRPr="00690FA9" w14:paraId="1E5C3095" w14:textId="4319E71B"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0A8210C" w14:textId="7D91993D" w:rsidR="009F6219" w:rsidRPr="00690FA9" w:rsidRDefault="009F6219" w:rsidP="009F6219">
            <w:pPr>
              <w:rPr>
                <w:sz w:val="18"/>
                <w:szCs w:val="18"/>
              </w:rPr>
            </w:pPr>
            <w:r w:rsidRPr="00690FA9">
              <w:rPr>
                <w:sz w:val="18"/>
                <w:szCs w:val="18"/>
              </w:rPr>
              <w:t>Č: 21</w:t>
            </w:r>
          </w:p>
          <w:p w14:paraId="2D08C07F" w14:textId="77777777" w:rsidR="009F6219" w:rsidRPr="00690FA9" w:rsidRDefault="009F6219" w:rsidP="009F6219">
            <w:pPr>
              <w:rPr>
                <w:sz w:val="18"/>
                <w:szCs w:val="18"/>
              </w:rPr>
            </w:pPr>
            <w:r w:rsidRPr="00690FA9">
              <w:rPr>
                <w:sz w:val="18"/>
                <w:szCs w:val="18"/>
              </w:rPr>
              <w:t>O: 4</w:t>
            </w:r>
          </w:p>
          <w:p w14:paraId="43CD9AA2" w14:textId="77777777" w:rsidR="009F6219" w:rsidRPr="00690FA9" w:rsidRDefault="009F6219" w:rsidP="009F6219">
            <w:pPr>
              <w:rPr>
                <w:sz w:val="18"/>
                <w:szCs w:val="18"/>
              </w:rPr>
            </w:pPr>
            <w:r w:rsidRPr="00690FA9">
              <w:rPr>
                <w:sz w:val="18"/>
                <w:szCs w:val="18"/>
              </w:rPr>
              <w:t>3. V</w:t>
            </w:r>
          </w:p>
        </w:tc>
        <w:tc>
          <w:tcPr>
            <w:tcW w:w="1249" w:type="pct"/>
            <w:tcBorders>
              <w:top w:val="single" w:sz="4" w:space="0" w:color="auto"/>
              <w:left w:val="single" w:sz="4" w:space="0" w:color="auto"/>
              <w:bottom w:val="single" w:sz="4" w:space="0" w:color="auto"/>
              <w:right w:val="single" w:sz="4" w:space="0" w:color="auto"/>
            </w:tcBorders>
          </w:tcPr>
          <w:p w14:paraId="41B2122B" w14:textId="77777777" w:rsidR="009F6219" w:rsidRPr="00690FA9" w:rsidRDefault="009F6219" w:rsidP="009F6219">
            <w:pPr>
              <w:jc w:val="both"/>
              <w:rPr>
                <w:sz w:val="18"/>
                <w:szCs w:val="18"/>
              </w:rPr>
            </w:pPr>
            <w:r w:rsidRPr="00690FA9">
              <w:rPr>
                <w:sz w:val="18"/>
                <w:szCs w:val="18"/>
              </w:rPr>
              <w:t>V prípade neregulovaných povolaní, v súvislosti s ktorými prvý členský štát vydal modrú kartu EÚ na základe vyšších odborných zručností pre povolania, ktoré sa neuvádzajú v prílohe I, sa od žiadateľa môže vyžadovať predloženie dokladov potvrdzujúcich vyššiu odbornú kvalifikáciu v súvislosti s prácou, ktorá sa má vykonať, ako sa stanovuje vo vnútroštátnom práve druhého členského štátu.</w:t>
            </w:r>
          </w:p>
        </w:tc>
        <w:tc>
          <w:tcPr>
            <w:tcW w:w="201" w:type="pct"/>
            <w:tcBorders>
              <w:top w:val="single" w:sz="4" w:space="0" w:color="auto"/>
              <w:left w:val="single" w:sz="4" w:space="0" w:color="auto"/>
              <w:bottom w:val="single" w:sz="4" w:space="0" w:color="auto"/>
              <w:right w:val="single" w:sz="4" w:space="0" w:color="auto"/>
            </w:tcBorders>
          </w:tcPr>
          <w:p w14:paraId="676FC2E0" w14:textId="77777777" w:rsidR="009F6219" w:rsidRPr="00690FA9" w:rsidRDefault="009F6219" w:rsidP="009F6219">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594019D" w14:textId="7D821DCE" w:rsidR="009F6219" w:rsidRPr="00690FA9" w:rsidRDefault="009F6219" w:rsidP="009F6219">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3BE6EA3" w14:textId="77777777" w:rsidR="009F6219" w:rsidRPr="00690FA9" w:rsidRDefault="009F6219" w:rsidP="009F6219">
            <w:pPr>
              <w:pStyle w:val="Normlny0"/>
              <w:jc w:val="center"/>
              <w:rPr>
                <w:sz w:val="18"/>
                <w:szCs w:val="18"/>
              </w:rPr>
            </w:pPr>
            <w:r w:rsidRPr="00690FA9">
              <w:rPr>
                <w:sz w:val="18"/>
                <w:szCs w:val="18"/>
              </w:rPr>
              <w:t>Č. I</w:t>
            </w:r>
          </w:p>
          <w:p w14:paraId="3BA70E00" w14:textId="77777777" w:rsidR="009F6219" w:rsidRPr="00690FA9" w:rsidRDefault="009F6219" w:rsidP="009F6219">
            <w:pPr>
              <w:pStyle w:val="Normlny0"/>
              <w:jc w:val="center"/>
              <w:rPr>
                <w:sz w:val="18"/>
                <w:szCs w:val="18"/>
              </w:rPr>
            </w:pPr>
            <w:r w:rsidRPr="00690FA9">
              <w:rPr>
                <w:sz w:val="18"/>
                <w:szCs w:val="18"/>
              </w:rPr>
              <w:t>§ 38</w:t>
            </w:r>
          </w:p>
          <w:p w14:paraId="12D0E4FA" w14:textId="77777777" w:rsidR="009F6219" w:rsidRPr="00690FA9" w:rsidRDefault="009F6219" w:rsidP="009F6219">
            <w:pPr>
              <w:pStyle w:val="Normlny0"/>
              <w:jc w:val="center"/>
              <w:rPr>
                <w:sz w:val="18"/>
                <w:szCs w:val="18"/>
              </w:rPr>
            </w:pPr>
            <w:r w:rsidRPr="00690FA9">
              <w:rPr>
                <w:sz w:val="18"/>
                <w:szCs w:val="18"/>
              </w:rPr>
              <w:t>O. 4</w:t>
            </w:r>
          </w:p>
          <w:p w14:paraId="72ED0F87" w14:textId="77777777" w:rsidR="009F6219" w:rsidRPr="00690FA9" w:rsidRDefault="009F6219" w:rsidP="009F6219">
            <w:pPr>
              <w:pStyle w:val="Normlny0"/>
              <w:jc w:val="center"/>
              <w:rPr>
                <w:sz w:val="18"/>
                <w:szCs w:val="18"/>
              </w:rPr>
            </w:pPr>
            <w:r w:rsidRPr="00690FA9">
              <w:rPr>
                <w:sz w:val="18"/>
                <w:szCs w:val="18"/>
              </w:rPr>
              <w:t>V. 2</w:t>
            </w:r>
          </w:p>
          <w:p w14:paraId="0B799D8A" w14:textId="77777777" w:rsidR="009F6219" w:rsidRPr="00690FA9" w:rsidRDefault="009F6219" w:rsidP="009F6219">
            <w:pPr>
              <w:pStyle w:val="Normlny0"/>
              <w:jc w:val="center"/>
              <w:rPr>
                <w:sz w:val="18"/>
                <w:szCs w:val="18"/>
              </w:rPr>
            </w:pPr>
          </w:p>
          <w:p w14:paraId="539D7566" w14:textId="77777777" w:rsidR="009F6219" w:rsidRPr="00690FA9" w:rsidRDefault="009F6219" w:rsidP="009F6219">
            <w:pPr>
              <w:pStyle w:val="Normlny0"/>
              <w:jc w:val="center"/>
              <w:rPr>
                <w:sz w:val="18"/>
                <w:szCs w:val="18"/>
              </w:rPr>
            </w:pPr>
          </w:p>
          <w:p w14:paraId="5AADA1B8" w14:textId="77777777" w:rsidR="009F6219" w:rsidRDefault="009F6219" w:rsidP="009F6219">
            <w:pPr>
              <w:pStyle w:val="Normlny0"/>
              <w:jc w:val="center"/>
              <w:rPr>
                <w:sz w:val="18"/>
                <w:szCs w:val="18"/>
              </w:rPr>
            </w:pPr>
          </w:p>
          <w:p w14:paraId="0A7ED4D9" w14:textId="77777777" w:rsidR="009F6219" w:rsidRDefault="009F6219" w:rsidP="009F6219">
            <w:pPr>
              <w:pStyle w:val="Normlny0"/>
              <w:jc w:val="center"/>
              <w:rPr>
                <w:sz w:val="18"/>
                <w:szCs w:val="18"/>
              </w:rPr>
            </w:pPr>
          </w:p>
          <w:p w14:paraId="3F5B5870" w14:textId="77777777" w:rsidR="009F6219" w:rsidRPr="00690FA9" w:rsidRDefault="009F6219" w:rsidP="009F6219">
            <w:pPr>
              <w:pStyle w:val="Normlny0"/>
              <w:jc w:val="center"/>
              <w:rPr>
                <w:sz w:val="18"/>
                <w:szCs w:val="18"/>
              </w:rPr>
            </w:pPr>
          </w:p>
          <w:p w14:paraId="5221FD9D" w14:textId="77777777" w:rsidR="009F6219" w:rsidRPr="00690FA9" w:rsidRDefault="009F6219" w:rsidP="009F6219">
            <w:pPr>
              <w:pStyle w:val="Normlny0"/>
              <w:jc w:val="center"/>
              <w:rPr>
                <w:sz w:val="18"/>
                <w:szCs w:val="18"/>
              </w:rPr>
            </w:pPr>
          </w:p>
          <w:p w14:paraId="7D0B4DD8" w14:textId="77777777" w:rsidR="009F6219" w:rsidRPr="00690FA9" w:rsidRDefault="009F6219" w:rsidP="009F6219">
            <w:pPr>
              <w:pStyle w:val="Normlny0"/>
              <w:jc w:val="center"/>
              <w:rPr>
                <w:sz w:val="18"/>
                <w:szCs w:val="18"/>
              </w:rPr>
            </w:pPr>
          </w:p>
          <w:p w14:paraId="17203921" w14:textId="77777777" w:rsidR="009F6219" w:rsidRPr="00DD457E" w:rsidRDefault="009F6219" w:rsidP="009F6219">
            <w:pPr>
              <w:pStyle w:val="Normlny0"/>
              <w:jc w:val="center"/>
              <w:rPr>
                <w:sz w:val="18"/>
                <w:szCs w:val="18"/>
              </w:rPr>
            </w:pPr>
            <w:r w:rsidRPr="00DD457E">
              <w:rPr>
                <w:sz w:val="18"/>
                <w:szCs w:val="18"/>
              </w:rPr>
              <w:t>Č. IV</w:t>
            </w:r>
          </w:p>
          <w:p w14:paraId="4A3C6A46" w14:textId="77777777" w:rsidR="009F6219" w:rsidRPr="00DD457E" w:rsidRDefault="009F6219" w:rsidP="009F6219">
            <w:pPr>
              <w:pStyle w:val="Normlny0"/>
              <w:jc w:val="center"/>
              <w:rPr>
                <w:sz w:val="18"/>
                <w:szCs w:val="18"/>
              </w:rPr>
            </w:pPr>
            <w:r w:rsidRPr="00DD457E">
              <w:rPr>
                <w:sz w:val="18"/>
                <w:szCs w:val="18"/>
              </w:rPr>
              <w:t>§ 21a</w:t>
            </w:r>
          </w:p>
          <w:p w14:paraId="0AC5DD9E" w14:textId="77777777" w:rsidR="009F6219" w:rsidRPr="00DD457E" w:rsidRDefault="009F6219" w:rsidP="009F6219">
            <w:pPr>
              <w:pStyle w:val="Normlny0"/>
              <w:jc w:val="center"/>
              <w:rPr>
                <w:sz w:val="18"/>
                <w:szCs w:val="18"/>
              </w:rPr>
            </w:pPr>
            <w:r w:rsidRPr="00DD457E">
              <w:rPr>
                <w:sz w:val="18"/>
                <w:szCs w:val="18"/>
              </w:rPr>
              <w:t>O. 2</w:t>
            </w:r>
          </w:p>
          <w:p w14:paraId="63D3B63C" w14:textId="77777777" w:rsidR="009F6219" w:rsidRPr="00DD457E" w:rsidRDefault="009F6219" w:rsidP="009F6219">
            <w:pPr>
              <w:pStyle w:val="Normlny0"/>
              <w:jc w:val="center"/>
              <w:rPr>
                <w:sz w:val="18"/>
                <w:szCs w:val="18"/>
              </w:rPr>
            </w:pPr>
          </w:p>
          <w:p w14:paraId="4C0312B5" w14:textId="77777777" w:rsidR="009F6219" w:rsidRPr="00DD457E" w:rsidRDefault="009F6219" w:rsidP="009F6219">
            <w:pPr>
              <w:pStyle w:val="Normlny0"/>
              <w:jc w:val="center"/>
              <w:rPr>
                <w:sz w:val="18"/>
                <w:szCs w:val="18"/>
              </w:rPr>
            </w:pPr>
          </w:p>
          <w:p w14:paraId="2CF18DB6" w14:textId="77777777" w:rsidR="009F6219" w:rsidRPr="00DD457E" w:rsidRDefault="009F6219" w:rsidP="009F6219">
            <w:pPr>
              <w:pStyle w:val="Normlny0"/>
              <w:jc w:val="center"/>
              <w:rPr>
                <w:sz w:val="18"/>
                <w:szCs w:val="18"/>
              </w:rPr>
            </w:pPr>
          </w:p>
          <w:p w14:paraId="49D63E6E" w14:textId="77777777" w:rsidR="009F6219" w:rsidRPr="00DD457E" w:rsidRDefault="009F6219" w:rsidP="009F6219">
            <w:pPr>
              <w:pStyle w:val="Normlny0"/>
              <w:jc w:val="center"/>
              <w:rPr>
                <w:sz w:val="18"/>
                <w:szCs w:val="18"/>
              </w:rPr>
            </w:pPr>
          </w:p>
          <w:p w14:paraId="3B25EE75" w14:textId="77777777" w:rsidR="009F6219" w:rsidRPr="00DD457E" w:rsidRDefault="009F6219" w:rsidP="009F6219">
            <w:pPr>
              <w:pStyle w:val="Normlny0"/>
              <w:jc w:val="center"/>
              <w:rPr>
                <w:sz w:val="18"/>
                <w:szCs w:val="18"/>
              </w:rPr>
            </w:pPr>
            <w:r w:rsidRPr="00DD457E">
              <w:rPr>
                <w:sz w:val="18"/>
                <w:szCs w:val="18"/>
              </w:rPr>
              <w:t>P. b</w:t>
            </w:r>
          </w:p>
          <w:p w14:paraId="618A9D62" w14:textId="77777777" w:rsidR="009E6E8F" w:rsidRDefault="009E6E8F" w:rsidP="009F6219">
            <w:pPr>
              <w:pStyle w:val="Normlny0"/>
              <w:jc w:val="center"/>
              <w:rPr>
                <w:sz w:val="18"/>
                <w:szCs w:val="18"/>
              </w:rPr>
            </w:pPr>
          </w:p>
          <w:p w14:paraId="1DC49DAF" w14:textId="77777777" w:rsidR="009E6E8F" w:rsidRDefault="009E6E8F" w:rsidP="009F6219">
            <w:pPr>
              <w:pStyle w:val="Normlny0"/>
              <w:jc w:val="center"/>
              <w:rPr>
                <w:sz w:val="18"/>
                <w:szCs w:val="18"/>
              </w:rPr>
            </w:pPr>
          </w:p>
          <w:p w14:paraId="3939D8F1" w14:textId="77777777" w:rsidR="009F6219" w:rsidRPr="00DD457E" w:rsidRDefault="009F6219" w:rsidP="009F6219">
            <w:pPr>
              <w:pStyle w:val="Normlny0"/>
              <w:jc w:val="center"/>
              <w:rPr>
                <w:sz w:val="18"/>
                <w:szCs w:val="18"/>
              </w:rPr>
            </w:pPr>
            <w:r w:rsidRPr="00DD457E">
              <w:rPr>
                <w:sz w:val="18"/>
                <w:szCs w:val="18"/>
              </w:rPr>
              <w:t>B. 1</w:t>
            </w:r>
          </w:p>
          <w:p w14:paraId="7B44789A" w14:textId="77777777" w:rsidR="009F6219" w:rsidRPr="00DD457E" w:rsidRDefault="009F6219" w:rsidP="009F6219">
            <w:pPr>
              <w:pStyle w:val="Normlny0"/>
              <w:jc w:val="center"/>
              <w:rPr>
                <w:sz w:val="18"/>
                <w:szCs w:val="18"/>
              </w:rPr>
            </w:pPr>
          </w:p>
          <w:p w14:paraId="0CD3B119" w14:textId="77777777" w:rsidR="009F6219" w:rsidRPr="00DD457E" w:rsidRDefault="009F6219" w:rsidP="009F6219">
            <w:pPr>
              <w:pStyle w:val="Normlny0"/>
              <w:jc w:val="center"/>
              <w:rPr>
                <w:sz w:val="18"/>
                <w:szCs w:val="18"/>
              </w:rPr>
            </w:pPr>
          </w:p>
          <w:p w14:paraId="303DB704" w14:textId="77777777" w:rsidR="009F6219" w:rsidRPr="00DD457E" w:rsidRDefault="009F6219" w:rsidP="009F6219">
            <w:pPr>
              <w:pStyle w:val="Normlny0"/>
              <w:jc w:val="center"/>
              <w:rPr>
                <w:sz w:val="18"/>
                <w:szCs w:val="18"/>
              </w:rPr>
            </w:pPr>
          </w:p>
          <w:p w14:paraId="4AA2F15D" w14:textId="77777777" w:rsidR="009F6219" w:rsidRPr="00DD457E" w:rsidRDefault="009F6219" w:rsidP="009F6219">
            <w:pPr>
              <w:pStyle w:val="Normlny0"/>
              <w:jc w:val="center"/>
              <w:rPr>
                <w:sz w:val="18"/>
                <w:szCs w:val="18"/>
              </w:rPr>
            </w:pPr>
          </w:p>
          <w:p w14:paraId="1AE1F754" w14:textId="77777777" w:rsidR="009E6E8F" w:rsidRDefault="009E6E8F" w:rsidP="009F6219">
            <w:pPr>
              <w:pStyle w:val="Normlny0"/>
              <w:jc w:val="center"/>
              <w:rPr>
                <w:sz w:val="18"/>
                <w:szCs w:val="18"/>
              </w:rPr>
            </w:pPr>
          </w:p>
          <w:p w14:paraId="6ED99067" w14:textId="77777777" w:rsidR="009F6219" w:rsidRPr="00DD457E" w:rsidRDefault="009F6219" w:rsidP="009F6219">
            <w:pPr>
              <w:pStyle w:val="Normlny0"/>
              <w:jc w:val="center"/>
              <w:rPr>
                <w:sz w:val="18"/>
                <w:szCs w:val="18"/>
              </w:rPr>
            </w:pPr>
            <w:r w:rsidRPr="00DD457E">
              <w:rPr>
                <w:sz w:val="18"/>
                <w:szCs w:val="18"/>
              </w:rPr>
              <w:t>B. 2</w:t>
            </w:r>
          </w:p>
          <w:p w14:paraId="2B85B74E" w14:textId="77777777" w:rsidR="009F6219" w:rsidRPr="00DD457E" w:rsidRDefault="009F6219" w:rsidP="009F6219">
            <w:pPr>
              <w:pStyle w:val="Normlny0"/>
              <w:jc w:val="center"/>
              <w:rPr>
                <w:sz w:val="18"/>
                <w:szCs w:val="18"/>
              </w:rPr>
            </w:pPr>
          </w:p>
          <w:p w14:paraId="43D5F6CA" w14:textId="77777777" w:rsidR="009F6219" w:rsidRPr="00DD457E" w:rsidRDefault="009F6219" w:rsidP="009F6219">
            <w:pPr>
              <w:pStyle w:val="Normlny0"/>
              <w:jc w:val="center"/>
              <w:rPr>
                <w:sz w:val="18"/>
                <w:szCs w:val="18"/>
              </w:rPr>
            </w:pPr>
          </w:p>
          <w:p w14:paraId="026979DB" w14:textId="77777777" w:rsidR="009F6219" w:rsidRPr="00DD457E" w:rsidRDefault="009F6219" w:rsidP="009F6219">
            <w:pPr>
              <w:pStyle w:val="Normlny0"/>
              <w:jc w:val="center"/>
              <w:rPr>
                <w:sz w:val="18"/>
                <w:szCs w:val="18"/>
              </w:rPr>
            </w:pPr>
          </w:p>
          <w:p w14:paraId="23746B33" w14:textId="77777777" w:rsidR="009F6219" w:rsidRPr="00DD457E" w:rsidRDefault="009F6219" w:rsidP="009F6219">
            <w:pPr>
              <w:pStyle w:val="Normlny0"/>
              <w:jc w:val="center"/>
              <w:rPr>
                <w:sz w:val="18"/>
                <w:szCs w:val="18"/>
              </w:rPr>
            </w:pPr>
          </w:p>
          <w:p w14:paraId="7EA215EC" w14:textId="77777777" w:rsidR="009F6219" w:rsidRPr="00DD457E" w:rsidRDefault="009F6219" w:rsidP="009F6219">
            <w:pPr>
              <w:pStyle w:val="Normlny0"/>
              <w:jc w:val="center"/>
              <w:rPr>
                <w:sz w:val="18"/>
                <w:szCs w:val="18"/>
              </w:rPr>
            </w:pPr>
          </w:p>
          <w:p w14:paraId="713FDEAC" w14:textId="2B2FF86B" w:rsidR="009F6219" w:rsidRPr="00690FA9" w:rsidRDefault="009F6219" w:rsidP="009F6219">
            <w:pPr>
              <w:pStyle w:val="Normlny0"/>
              <w:jc w:val="center"/>
              <w:rPr>
                <w:sz w:val="18"/>
                <w:szCs w:val="18"/>
              </w:rPr>
            </w:pPr>
            <w:r w:rsidRPr="00DD457E">
              <w:rPr>
                <w:sz w:val="18"/>
                <w:szCs w:val="18"/>
              </w:rPr>
              <w:t>P. c</w:t>
            </w:r>
          </w:p>
          <w:p w14:paraId="3A4E6C9D" w14:textId="77777777" w:rsidR="009F6219" w:rsidRPr="00690FA9" w:rsidRDefault="009F6219" w:rsidP="009F6219">
            <w:pPr>
              <w:pStyle w:val="Normlny0"/>
              <w:jc w:val="center"/>
              <w:rPr>
                <w:sz w:val="18"/>
                <w:szCs w:val="18"/>
              </w:rPr>
            </w:pPr>
          </w:p>
          <w:p w14:paraId="6DA9A4D0" w14:textId="77777777" w:rsidR="009F6219" w:rsidRPr="00690FA9" w:rsidRDefault="009F6219" w:rsidP="009F6219">
            <w:pPr>
              <w:pStyle w:val="Normlny0"/>
              <w:jc w:val="center"/>
              <w:rPr>
                <w:sz w:val="18"/>
                <w:szCs w:val="18"/>
              </w:rPr>
            </w:pPr>
          </w:p>
          <w:p w14:paraId="2024C157" w14:textId="77777777" w:rsidR="009F6219" w:rsidRPr="00690FA9" w:rsidRDefault="009F6219" w:rsidP="009F6219">
            <w:pPr>
              <w:pStyle w:val="Normlny0"/>
              <w:jc w:val="center"/>
              <w:rPr>
                <w:sz w:val="18"/>
                <w:szCs w:val="18"/>
              </w:rPr>
            </w:pPr>
          </w:p>
          <w:p w14:paraId="3D19F129" w14:textId="77777777" w:rsidR="009F6219" w:rsidRPr="00690FA9" w:rsidRDefault="009F6219" w:rsidP="009F6219">
            <w:pPr>
              <w:pStyle w:val="Normlny0"/>
              <w:jc w:val="center"/>
              <w:rPr>
                <w:sz w:val="18"/>
                <w:szCs w:val="18"/>
              </w:rPr>
            </w:pPr>
          </w:p>
          <w:p w14:paraId="27458178" w14:textId="77777777" w:rsidR="009F6219" w:rsidRPr="00690FA9" w:rsidRDefault="009F6219" w:rsidP="009F6219">
            <w:pPr>
              <w:pStyle w:val="Normlny0"/>
              <w:jc w:val="center"/>
              <w:rPr>
                <w:sz w:val="18"/>
                <w:szCs w:val="18"/>
              </w:rPr>
            </w:pPr>
          </w:p>
          <w:p w14:paraId="3084AEB0" w14:textId="77777777" w:rsidR="009F6219" w:rsidRPr="00690FA9" w:rsidRDefault="009F6219" w:rsidP="009F6219">
            <w:pPr>
              <w:pStyle w:val="Normlny0"/>
              <w:jc w:val="center"/>
              <w:rPr>
                <w:sz w:val="18"/>
                <w:szCs w:val="18"/>
              </w:rPr>
            </w:pPr>
          </w:p>
          <w:p w14:paraId="6D2E6476" w14:textId="77777777" w:rsidR="009F6219" w:rsidRPr="00690FA9" w:rsidRDefault="009F6219" w:rsidP="009F6219">
            <w:pPr>
              <w:pStyle w:val="Normlny0"/>
              <w:jc w:val="center"/>
              <w:rPr>
                <w:sz w:val="18"/>
                <w:szCs w:val="18"/>
              </w:rPr>
            </w:pPr>
          </w:p>
          <w:p w14:paraId="27D0EA7F" w14:textId="77777777" w:rsidR="009F6219" w:rsidRPr="00690FA9" w:rsidRDefault="009F6219" w:rsidP="009F6219">
            <w:pPr>
              <w:pStyle w:val="Normlny0"/>
              <w:jc w:val="center"/>
              <w:rPr>
                <w:sz w:val="18"/>
                <w:szCs w:val="18"/>
              </w:rPr>
            </w:pPr>
          </w:p>
          <w:p w14:paraId="14C0C5B5" w14:textId="77777777" w:rsidR="009F6219" w:rsidRPr="00690FA9" w:rsidRDefault="009F6219" w:rsidP="009F6219">
            <w:pPr>
              <w:pStyle w:val="Normlny0"/>
              <w:jc w:val="center"/>
              <w:rPr>
                <w:sz w:val="18"/>
                <w:szCs w:val="18"/>
              </w:rPr>
            </w:pPr>
          </w:p>
          <w:p w14:paraId="426D73BD" w14:textId="77777777" w:rsidR="009F6219" w:rsidRPr="00690FA9" w:rsidRDefault="009F6219" w:rsidP="009F6219">
            <w:pPr>
              <w:pStyle w:val="Normlny0"/>
              <w:jc w:val="center"/>
              <w:rPr>
                <w:sz w:val="18"/>
                <w:szCs w:val="18"/>
              </w:rPr>
            </w:pPr>
          </w:p>
          <w:p w14:paraId="7BFE0255" w14:textId="77777777" w:rsidR="009F6219" w:rsidRPr="00690FA9" w:rsidRDefault="009F6219" w:rsidP="009F6219">
            <w:pPr>
              <w:pStyle w:val="Normlny0"/>
              <w:jc w:val="center"/>
              <w:rPr>
                <w:sz w:val="18"/>
                <w:szCs w:val="18"/>
              </w:rPr>
            </w:pPr>
          </w:p>
          <w:p w14:paraId="5AAC6D90" w14:textId="77777777" w:rsidR="009F6219" w:rsidRPr="00690FA9" w:rsidRDefault="009F6219" w:rsidP="009F6219">
            <w:pPr>
              <w:pStyle w:val="Normlny0"/>
              <w:jc w:val="center"/>
              <w:rPr>
                <w:sz w:val="18"/>
                <w:szCs w:val="18"/>
              </w:rPr>
            </w:pPr>
          </w:p>
          <w:p w14:paraId="23F422BA" w14:textId="77777777" w:rsidR="009F6219" w:rsidRPr="00690FA9" w:rsidRDefault="009F6219" w:rsidP="009F6219">
            <w:pPr>
              <w:pStyle w:val="Normlny0"/>
              <w:jc w:val="center"/>
              <w:rPr>
                <w:sz w:val="18"/>
                <w:szCs w:val="18"/>
              </w:rPr>
            </w:pPr>
          </w:p>
          <w:p w14:paraId="67E5053F" w14:textId="77777777" w:rsidR="009F6219" w:rsidRPr="00690FA9" w:rsidRDefault="009F6219" w:rsidP="009F6219">
            <w:pPr>
              <w:pStyle w:val="Normlny0"/>
              <w:jc w:val="center"/>
              <w:rPr>
                <w:sz w:val="18"/>
                <w:szCs w:val="18"/>
              </w:rPr>
            </w:pPr>
          </w:p>
          <w:p w14:paraId="58072D42" w14:textId="77777777" w:rsidR="009F6219" w:rsidRPr="00690FA9" w:rsidRDefault="009F6219" w:rsidP="009F6219">
            <w:pPr>
              <w:pStyle w:val="Normlny0"/>
              <w:jc w:val="center"/>
              <w:rPr>
                <w:sz w:val="18"/>
                <w:szCs w:val="18"/>
              </w:rPr>
            </w:pPr>
          </w:p>
          <w:p w14:paraId="266021FB" w14:textId="77777777" w:rsidR="009F6219" w:rsidRPr="00690FA9" w:rsidRDefault="009F6219" w:rsidP="009F6219">
            <w:pPr>
              <w:pStyle w:val="Normlny0"/>
              <w:jc w:val="center"/>
              <w:rPr>
                <w:sz w:val="18"/>
                <w:szCs w:val="18"/>
              </w:rPr>
            </w:pPr>
          </w:p>
          <w:p w14:paraId="2BA5818E" w14:textId="77777777" w:rsidR="009F6219" w:rsidRPr="00690FA9" w:rsidRDefault="009F6219" w:rsidP="009F6219">
            <w:pPr>
              <w:pStyle w:val="Normlny0"/>
              <w:jc w:val="center"/>
              <w:rPr>
                <w:sz w:val="18"/>
                <w:szCs w:val="18"/>
              </w:rPr>
            </w:pPr>
          </w:p>
          <w:p w14:paraId="13AFD77A" w14:textId="77777777" w:rsidR="009F6219" w:rsidRPr="00690FA9" w:rsidRDefault="009F6219" w:rsidP="009F6219">
            <w:pPr>
              <w:pStyle w:val="Normlny0"/>
              <w:jc w:val="center"/>
              <w:rPr>
                <w:sz w:val="18"/>
                <w:szCs w:val="18"/>
              </w:rPr>
            </w:pPr>
            <w:r w:rsidRPr="00690FA9">
              <w:rPr>
                <w:sz w:val="18"/>
                <w:szCs w:val="18"/>
              </w:rPr>
              <w:t>Č. I</w:t>
            </w:r>
          </w:p>
          <w:p w14:paraId="5BEA26FB" w14:textId="77777777" w:rsidR="009F6219" w:rsidRPr="00690FA9" w:rsidRDefault="009F6219" w:rsidP="009F6219">
            <w:pPr>
              <w:pStyle w:val="Normlny0"/>
              <w:jc w:val="center"/>
              <w:rPr>
                <w:sz w:val="18"/>
                <w:szCs w:val="18"/>
              </w:rPr>
            </w:pPr>
            <w:r w:rsidRPr="00690FA9">
              <w:rPr>
                <w:sz w:val="18"/>
                <w:szCs w:val="18"/>
              </w:rPr>
              <w:t>§ 37</w:t>
            </w:r>
          </w:p>
          <w:p w14:paraId="40E645D9" w14:textId="77777777" w:rsidR="009F6219" w:rsidRPr="00690FA9" w:rsidRDefault="009F6219" w:rsidP="009F6219">
            <w:pPr>
              <w:pStyle w:val="Normlny0"/>
              <w:jc w:val="center"/>
              <w:rPr>
                <w:sz w:val="18"/>
                <w:szCs w:val="18"/>
              </w:rPr>
            </w:pPr>
            <w:r w:rsidRPr="00690FA9">
              <w:rPr>
                <w:sz w:val="18"/>
                <w:szCs w:val="18"/>
              </w:rPr>
              <w:t>O. 5</w:t>
            </w:r>
          </w:p>
          <w:p w14:paraId="5D12676D" w14:textId="4E186F9F" w:rsidR="009F6219" w:rsidRPr="00690FA9" w:rsidRDefault="009F6219" w:rsidP="009F6219">
            <w:pPr>
              <w:pStyle w:val="Normlny0"/>
              <w:jc w:val="center"/>
              <w:rPr>
                <w:sz w:val="18"/>
                <w:szCs w:val="18"/>
              </w:rPr>
            </w:pPr>
          </w:p>
          <w:p w14:paraId="2616B962" w14:textId="77777777" w:rsidR="009F6219" w:rsidRPr="00690FA9" w:rsidRDefault="009F6219" w:rsidP="009F6219">
            <w:pPr>
              <w:pStyle w:val="Normlny0"/>
              <w:jc w:val="center"/>
              <w:rPr>
                <w:sz w:val="18"/>
                <w:szCs w:val="18"/>
              </w:rPr>
            </w:pPr>
          </w:p>
          <w:p w14:paraId="50D2B6F2" w14:textId="77777777" w:rsidR="009F6219" w:rsidRPr="00690FA9" w:rsidRDefault="009F6219" w:rsidP="009F6219">
            <w:pPr>
              <w:pStyle w:val="Normlny0"/>
              <w:jc w:val="center"/>
              <w:rPr>
                <w:sz w:val="18"/>
                <w:szCs w:val="18"/>
              </w:rPr>
            </w:pPr>
          </w:p>
          <w:p w14:paraId="3EC153A8" w14:textId="77777777" w:rsidR="009F6219" w:rsidRPr="00690FA9" w:rsidRDefault="009F6219" w:rsidP="009F6219">
            <w:pPr>
              <w:pStyle w:val="Normlny0"/>
              <w:jc w:val="center"/>
              <w:rPr>
                <w:sz w:val="18"/>
                <w:szCs w:val="18"/>
              </w:rPr>
            </w:pPr>
          </w:p>
          <w:p w14:paraId="1F736A86" w14:textId="2680934D" w:rsidR="009F6219" w:rsidRPr="00690FA9" w:rsidRDefault="009F6219" w:rsidP="009F6219">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3D256A4" w14:textId="77777777" w:rsidR="009F6219" w:rsidRDefault="009F6219" w:rsidP="009F6219">
            <w:pPr>
              <w:jc w:val="both"/>
              <w:rPr>
                <w:sz w:val="18"/>
                <w:szCs w:val="18"/>
              </w:rPr>
            </w:pPr>
            <w:r w:rsidRPr="00CB5837">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4752AC2B" w14:textId="77777777" w:rsidR="009F6219" w:rsidRDefault="009F6219" w:rsidP="009F6219">
            <w:pPr>
              <w:jc w:val="both"/>
              <w:rPr>
                <w:sz w:val="18"/>
                <w:szCs w:val="18"/>
              </w:rPr>
            </w:pPr>
          </w:p>
          <w:p w14:paraId="0866E789" w14:textId="49A3B840" w:rsidR="009F6219" w:rsidRDefault="009F6219" w:rsidP="009F6219">
            <w:pPr>
              <w:jc w:val="both"/>
              <w:rPr>
                <w:sz w:val="18"/>
                <w:szCs w:val="18"/>
              </w:rPr>
            </w:pPr>
            <w:r w:rsidRPr="00CB5837">
              <w:rPr>
                <w:sz w:val="18"/>
                <w:szCs w:val="18"/>
                <w:vertAlign w:val="superscript"/>
              </w:rPr>
              <w:t>64</w:t>
            </w:r>
            <w:r w:rsidRPr="00CB5837">
              <w:rPr>
                <w:sz w:val="18"/>
                <w:szCs w:val="18"/>
              </w:rPr>
              <w:t>)§ 21a zákona č. 5/2004 Z. z. v znení neskorších predpisov.</w:t>
            </w:r>
          </w:p>
          <w:p w14:paraId="6F93373D" w14:textId="77777777" w:rsidR="009F6219" w:rsidRPr="00690FA9" w:rsidRDefault="009F6219" w:rsidP="009F6219">
            <w:pPr>
              <w:jc w:val="both"/>
              <w:rPr>
                <w:rStyle w:val="PremennHTML"/>
                <w:rFonts w:eastAsiaTheme="majorEastAsia"/>
                <w:b w:val="0"/>
                <w:bCs w:val="0"/>
                <w:sz w:val="18"/>
                <w:szCs w:val="18"/>
              </w:rPr>
            </w:pPr>
          </w:p>
          <w:p w14:paraId="5CB1066D" w14:textId="77777777" w:rsidR="009F6219" w:rsidRPr="00DD457E" w:rsidRDefault="009F6219" w:rsidP="009F6219">
            <w:pPr>
              <w:jc w:val="both"/>
              <w:rPr>
                <w:sz w:val="18"/>
                <w:szCs w:val="18"/>
              </w:rPr>
            </w:pPr>
            <w:r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 </w:t>
            </w:r>
          </w:p>
          <w:p w14:paraId="6CA8BEDD" w14:textId="77777777" w:rsidR="009E6E8F" w:rsidRPr="009E6E8F" w:rsidRDefault="009E6E8F" w:rsidP="009E6E8F">
            <w:pPr>
              <w:jc w:val="both"/>
              <w:rPr>
                <w:sz w:val="18"/>
                <w:szCs w:val="18"/>
              </w:rPr>
            </w:pPr>
            <w:r w:rsidRPr="009E6E8F">
              <w:rPr>
                <w:sz w:val="18"/>
                <w:szCs w:val="18"/>
              </w:rPr>
              <w:t>b)</w:t>
            </w:r>
            <w:r w:rsidRPr="009E6E8F">
              <w:rPr>
                <w:sz w:val="18"/>
                <w:szCs w:val="18"/>
              </w:rPr>
              <w:tab/>
              <w:t>kópia dokladu preukazujúceho vyššiu odbornú kvalifikáciu;</w:t>
            </w:r>
            <w:r w:rsidRPr="009E6E8F">
              <w:rPr>
                <w:sz w:val="18"/>
                <w:szCs w:val="18"/>
                <w:vertAlign w:val="superscript"/>
              </w:rPr>
              <w:t>22g</w:t>
            </w:r>
            <w:r w:rsidRPr="009E6E8F">
              <w:rPr>
                <w:sz w:val="18"/>
                <w:szCs w:val="18"/>
              </w:rPr>
              <w:t xml:space="preserve">) to neplatí, ak ide o štátneho príslušníka tretej krajiny, ktorý </w:t>
            </w:r>
          </w:p>
          <w:p w14:paraId="20AF15A7" w14:textId="77777777" w:rsidR="009E6E8F" w:rsidRPr="009E6E8F" w:rsidRDefault="009E6E8F" w:rsidP="009E6E8F">
            <w:pPr>
              <w:numPr>
                <w:ilvl w:val="0"/>
                <w:numId w:val="46"/>
              </w:numPr>
              <w:jc w:val="both"/>
              <w:rPr>
                <w:sz w:val="18"/>
                <w:szCs w:val="18"/>
              </w:rPr>
            </w:pPr>
            <w:r w:rsidRPr="009E6E8F">
              <w:rPr>
                <w:sz w:val="18"/>
                <w:szCs w:val="18"/>
              </w:rPr>
              <w:t>má udelený prechodný pobyt na účel zamestnania a kópia rozhodnutia o uznaní dokladu o vysokoškolskom vzdelaní alebo rozhodnutia o uznaní stupňa vysokoškolského vzdelania podľa osobitného predpisu</w:t>
            </w:r>
            <w:r w:rsidRPr="009E6E8F">
              <w:rPr>
                <w:sz w:val="18"/>
                <w:szCs w:val="18"/>
                <w:vertAlign w:val="superscript"/>
              </w:rPr>
              <w:t>22h</w:t>
            </w:r>
            <w:r w:rsidRPr="009E6E8F">
              <w:rPr>
                <w:sz w:val="18"/>
                <w:szCs w:val="18"/>
              </w:rPr>
              <w:t xml:space="preserve">) bola priložená k žiadosti o vydanie potvrdenia o možnosti obsadenia voľného pracovného miesta,  </w:t>
            </w:r>
          </w:p>
          <w:p w14:paraId="77DE7AC3" w14:textId="77777777" w:rsidR="009E6E8F" w:rsidRPr="009E6E8F" w:rsidRDefault="009E6E8F" w:rsidP="009E6E8F">
            <w:pPr>
              <w:numPr>
                <w:ilvl w:val="0"/>
                <w:numId w:val="46"/>
              </w:numPr>
              <w:jc w:val="both"/>
              <w:rPr>
                <w:sz w:val="18"/>
                <w:szCs w:val="18"/>
              </w:rPr>
            </w:pPr>
            <w:r w:rsidRPr="009E6E8F">
              <w:rPr>
                <w:sz w:val="18"/>
                <w:szCs w:val="18"/>
              </w:rPr>
              <w:t xml:space="preserve">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w:t>
            </w:r>
            <w:r w:rsidRPr="009E6E8F">
              <w:rPr>
                <w:sz w:val="18"/>
                <w:szCs w:val="18"/>
              </w:rPr>
              <w:lastRenderedPageBreak/>
              <w:t>zamestnaniu,</w:t>
            </w:r>
          </w:p>
          <w:p w14:paraId="2D18758A" w14:textId="77777777" w:rsidR="009E6E8F" w:rsidRPr="009E6E8F" w:rsidRDefault="009E6E8F" w:rsidP="009E6E8F">
            <w:pPr>
              <w:jc w:val="both"/>
              <w:rPr>
                <w:sz w:val="18"/>
                <w:szCs w:val="18"/>
              </w:rPr>
            </w:pPr>
            <w:r w:rsidRPr="009E6E8F">
              <w:rPr>
                <w:sz w:val="18"/>
                <w:szCs w:val="18"/>
              </w:rPr>
              <w:t>c)</w:t>
            </w:r>
            <w:r w:rsidRPr="009E6E8F">
              <w:rPr>
                <w:sz w:val="18"/>
                <w:szCs w:val="18"/>
              </w:rPr>
              <w:tab/>
              <w:t>kópia rozhodnutia o uznaní odbornej kvalifikácie podľa osobitného predpisu,</w:t>
            </w:r>
            <w:r w:rsidRPr="009E6E8F">
              <w:rPr>
                <w:sz w:val="18"/>
                <w:szCs w:val="18"/>
                <w:vertAlign w:val="superscript"/>
              </w:rPr>
              <w:t>22i</w:t>
            </w:r>
            <w:r w:rsidRPr="009E6E8F">
              <w:rPr>
                <w:sz w:val="18"/>
                <w:szCs w:val="18"/>
              </w:rPr>
              <w:t>) ak ide o regulované povolanie,</w:t>
            </w:r>
            <w:r w:rsidRPr="009E6E8F">
              <w:rPr>
                <w:sz w:val="18"/>
                <w:szCs w:val="18"/>
                <w:vertAlign w:val="superscript"/>
              </w:rPr>
              <w:t>22j</w:t>
            </w:r>
            <w:r w:rsidRPr="009E6E8F">
              <w:rPr>
                <w:sz w:val="18"/>
                <w:szCs w:val="18"/>
              </w:rPr>
              <w:t>)</w:t>
            </w:r>
          </w:p>
          <w:p w14:paraId="1E61FBC9" w14:textId="77777777" w:rsidR="009E6E8F" w:rsidRPr="009E6E8F" w:rsidRDefault="009E6E8F" w:rsidP="009E6E8F">
            <w:pPr>
              <w:jc w:val="both"/>
              <w:rPr>
                <w:sz w:val="18"/>
                <w:szCs w:val="18"/>
              </w:rPr>
            </w:pPr>
            <w:r w:rsidRPr="009E6E8F">
              <w:rPr>
                <w:sz w:val="18"/>
                <w:szCs w:val="18"/>
              </w:rPr>
              <w:t>d)</w:t>
            </w:r>
            <w:r w:rsidRPr="009E6E8F">
              <w:rPr>
                <w:sz w:val="18"/>
                <w:szCs w:val="18"/>
              </w:rPr>
              <w:tab/>
              <w:t>vyhlásenie zamestnávateľa o spôsobe preverenia vyšších odborných zručností</w:t>
            </w:r>
            <w:r w:rsidRPr="009E6E8F">
              <w:rPr>
                <w:sz w:val="18"/>
                <w:szCs w:val="18"/>
                <w:vertAlign w:val="superscript"/>
              </w:rPr>
              <w:t>22k</w:t>
            </w:r>
            <w:r w:rsidRPr="009E6E8F">
              <w:rPr>
                <w:sz w:val="18"/>
                <w:szCs w:val="18"/>
              </w:rPr>
              <w:t>) štátneho príslušníka tretej krajiny; vyhlásenie zamestnávateľa sa podáva na formulári, ktorého vzor určí ústredie.</w:t>
            </w:r>
          </w:p>
          <w:p w14:paraId="300520E4" w14:textId="77777777" w:rsidR="009E6E8F" w:rsidRPr="009E6E8F" w:rsidRDefault="009E6E8F" w:rsidP="009E6E8F">
            <w:pPr>
              <w:jc w:val="both"/>
              <w:rPr>
                <w:sz w:val="18"/>
                <w:szCs w:val="18"/>
              </w:rPr>
            </w:pPr>
          </w:p>
          <w:p w14:paraId="4FCBA09F" w14:textId="77777777" w:rsidR="009E6E8F" w:rsidRPr="009E6E8F" w:rsidRDefault="009E6E8F" w:rsidP="009E6E8F">
            <w:pPr>
              <w:jc w:val="both"/>
              <w:rPr>
                <w:sz w:val="18"/>
                <w:szCs w:val="18"/>
              </w:rPr>
            </w:pPr>
            <w:r w:rsidRPr="009E6E8F">
              <w:rPr>
                <w:sz w:val="18"/>
                <w:szCs w:val="18"/>
                <w:vertAlign w:val="superscript"/>
              </w:rPr>
              <w:t>22g)</w:t>
            </w:r>
            <w:r w:rsidRPr="009E6E8F">
              <w:rPr>
                <w:sz w:val="18"/>
                <w:szCs w:val="18"/>
              </w:rPr>
              <w:t xml:space="preserve"> § 37 ods. 5 zákona č. 404/2011 Z. z. v znení zákona č. .../2024 Z. z.</w:t>
            </w:r>
          </w:p>
          <w:p w14:paraId="51DDCCC7" w14:textId="77777777" w:rsidR="009E6E8F" w:rsidRPr="009E6E8F" w:rsidRDefault="009E6E8F" w:rsidP="009E6E8F">
            <w:pPr>
              <w:jc w:val="both"/>
              <w:rPr>
                <w:sz w:val="18"/>
                <w:szCs w:val="18"/>
              </w:rPr>
            </w:pPr>
            <w:r w:rsidRPr="009E6E8F">
              <w:rPr>
                <w:sz w:val="18"/>
                <w:szCs w:val="18"/>
                <w:vertAlign w:val="superscript"/>
              </w:rPr>
              <w:t>22h</w:t>
            </w:r>
            <w:r w:rsidRPr="009E6E8F">
              <w:rPr>
                <w:sz w:val="18"/>
                <w:szCs w:val="18"/>
              </w:rPr>
              <w:t xml:space="preserve">) § 30 a 39 zákona č. </w:t>
            </w:r>
            <w:r w:rsidRPr="009E6E8F">
              <w:rPr>
                <w:iCs/>
                <w:sz w:val="18"/>
                <w:szCs w:val="18"/>
              </w:rPr>
              <w:t xml:space="preserve">422/2015 Z. z. </w:t>
            </w:r>
            <w:r w:rsidRPr="009E6E8F">
              <w:rPr>
                <w:sz w:val="18"/>
                <w:szCs w:val="18"/>
              </w:rPr>
              <w:t xml:space="preserve">o uznávaní dokladov o vzdelaní a o uznávaní odborných kvalifikácií a o zmene a doplnení niektorých zákonov </w:t>
            </w:r>
            <w:r w:rsidRPr="009E6E8F">
              <w:rPr>
                <w:iCs/>
                <w:sz w:val="18"/>
                <w:szCs w:val="18"/>
              </w:rPr>
              <w:t>v znení neskorších predpisov.</w:t>
            </w:r>
          </w:p>
          <w:p w14:paraId="4505C00A" w14:textId="77777777" w:rsidR="009E6E8F" w:rsidRPr="009E6E8F" w:rsidRDefault="009E6E8F" w:rsidP="009E6E8F">
            <w:pPr>
              <w:jc w:val="both"/>
              <w:rPr>
                <w:iCs/>
                <w:sz w:val="18"/>
                <w:szCs w:val="18"/>
              </w:rPr>
            </w:pPr>
            <w:r w:rsidRPr="009E6E8F">
              <w:rPr>
                <w:sz w:val="18"/>
                <w:szCs w:val="18"/>
                <w:vertAlign w:val="superscript"/>
              </w:rPr>
              <w:t>22i</w:t>
            </w:r>
            <w:r w:rsidRPr="009E6E8F">
              <w:rPr>
                <w:sz w:val="18"/>
                <w:szCs w:val="18"/>
              </w:rPr>
              <w:t xml:space="preserve">) </w:t>
            </w:r>
            <w:r w:rsidRPr="009E6E8F">
              <w:rPr>
                <w:iCs/>
                <w:sz w:val="18"/>
                <w:szCs w:val="18"/>
              </w:rPr>
              <w:t>§ 32 zákona č. 422/2015 Z. z. v znení neskorších predpisov.</w:t>
            </w:r>
          </w:p>
          <w:p w14:paraId="08A51FFF" w14:textId="77777777" w:rsidR="009E6E8F" w:rsidRPr="009E6E8F" w:rsidRDefault="009E6E8F" w:rsidP="009E6E8F">
            <w:pPr>
              <w:jc w:val="both"/>
              <w:rPr>
                <w:iCs/>
                <w:sz w:val="18"/>
                <w:szCs w:val="18"/>
              </w:rPr>
            </w:pPr>
            <w:r w:rsidRPr="009E6E8F">
              <w:rPr>
                <w:sz w:val="18"/>
                <w:szCs w:val="18"/>
                <w:vertAlign w:val="superscript"/>
              </w:rPr>
              <w:t>22j</w:t>
            </w:r>
            <w:r w:rsidRPr="009E6E8F">
              <w:rPr>
                <w:sz w:val="18"/>
                <w:szCs w:val="18"/>
              </w:rPr>
              <w:t xml:space="preserve">) </w:t>
            </w:r>
            <w:r w:rsidRPr="009E6E8F">
              <w:rPr>
                <w:iCs/>
                <w:sz w:val="18"/>
                <w:szCs w:val="18"/>
              </w:rPr>
              <w:t>§ 3 ods. 1 písm. d) zákona č. 422/2015 Z. z. v znení zákona č. 357/2020 Z. z.</w:t>
            </w:r>
          </w:p>
          <w:p w14:paraId="41C91D61" w14:textId="77777777" w:rsidR="009E6E8F" w:rsidRPr="009E6E8F" w:rsidRDefault="009E6E8F" w:rsidP="009E6E8F">
            <w:pPr>
              <w:jc w:val="both"/>
              <w:rPr>
                <w:sz w:val="18"/>
                <w:szCs w:val="18"/>
              </w:rPr>
            </w:pPr>
            <w:r w:rsidRPr="009E6E8F">
              <w:rPr>
                <w:sz w:val="18"/>
                <w:szCs w:val="18"/>
                <w:vertAlign w:val="superscript"/>
              </w:rPr>
              <w:t>22k</w:t>
            </w:r>
            <w:r w:rsidRPr="009E6E8F">
              <w:rPr>
                <w:sz w:val="18"/>
                <w:szCs w:val="18"/>
              </w:rPr>
              <w:t>) § 37 ods. 5 druhá veta zákona č. 404/2011 Z. z. v znení zákona č. .../2024 Z. z.</w:t>
            </w:r>
          </w:p>
          <w:p w14:paraId="1A6BAF3B" w14:textId="77777777" w:rsidR="009F6219" w:rsidRPr="00690FA9" w:rsidRDefault="009F6219" w:rsidP="009F6219">
            <w:pPr>
              <w:jc w:val="both"/>
              <w:rPr>
                <w:rStyle w:val="PremennHTML"/>
                <w:rFonts w:eastAsiaTheme="majorEastAsia"/>
                <w:b w:val="0"/>
                <w:bCs w:val="0"/>
                <w:sz w:val="18"/>
                <w:szCs w:val="18"/>
              </w:rPr>
            </w:pPr>
          </w:p>
          <w:p w14:paraId="3249C378" w14:textId="77777777" w:rsidR="00BE7ED4" w:rsidRPr="00BE7ED4" w:rsidRDefault="00BE7ED4" w:rsidP="00BE7ED4">
            <w:pPr>
              <w:jc w:val="both"/>
              <w:rPr>
                <w:rFonts w:eastAsiaTheme="majorEastAsia"/>
                <w:sz w:val="18"/>
                <w:szCs w:val="18"/>
              </w:rPr>
            </w:pPr>
            <w:r w:rsidRPr="00BE7ED4">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BE7ED4">
              <w:rPr>
                <w:rFonts w:eastAsiaTheme="majorEastAsia"/>
                <w:sz w:val="18"/>
                <w:szCs w:val="18"/>
                <w:vertAlign w:val="superscript"/>
              </w:rPr>
              <w:t>62</w:t>
            </w:r>
            <w:r w:rsidRPr="00BE7ED4">
              <w:rPr>
                <w:rFonts w:eastAsiaTheme="majorEastAsia"/>
                <w:sz w:val="18"/>
                <w:szCs w:val="18"/>
              </w:rPr>
              <w:t>) Ak ide o vysokokvalifikované zamestnanie uvedené v osobitnom predpise,</w:t>
            </w:r>
            <w:r w:rsidRPr="00BE7ED4">
              <w:rPr>
                <w:rFonts w:eastAsiaTheme="majorEastAsia"/>
                <w:sz w:val="18"/>
                <w:szCs w:val="18"/>
                <w:vertAlign w:val="superscript"/>
              </w:rPr>
              <w:t>64a</w:t>
            </w:r>
            <w:r w:rsidRPr="00BE7ED4">
              <w:rPr>
                <w:rFonts w:eastAsiaTheme="majorEastAsia"/>
                <w:sz w:val="18"/>
                <w:szCs w:val="18"/>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5562A5F7" w14:textId="6ED66767" w:rsidR="009F6219" w:rsidRPr="00690FA9" w:rsidRDefault="009F6219" w:rsidP="009F6219">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485D14E" w14:textId="6B4801CA" w:rsidR="009F6219" w:rsidRPr="00690FA9" w:rsidRDefault="009F6219" w:rsidP="009F6219">
            <w:pPr>
              <w:jc w:val="center"/>
              <w:rPr>
                <w:sz w:val="18"/>
                <w:szCs w:val="18"/>
              </w:rPr>
            </w:pPr>
            <w:r w:rsidRPr="00690FA9">
              <w:rPr>
                <w:sz w:val="18"/>
                <w:szCs w:val="18"/>
              </w:rPr>
              <w:lastRenderedPageBreak/>
              <w:t>n. a.</w:t>
            </w:r>
          </w:p>
        </w:tc>
        <w:tc>
          <w:tcPr>
            <w:tcW w:w="252" w:type="pct"/>
            <w:tcBorders>
              <w:top w:val="single" w:sz="4" w:space="0" w:color="auto"/>
              <w:left w:val="single" w:sz="4" w:space="0" w:color="auto"/>
              <w:bottom w:val="single" w:sz="4" w:space="0" w:color="auto"/>
              <w:right w:val="single" w:sz="4" w:space="0" w:color="auto"/>
            </w:tcBorders>
          </w:tcPr>
          <w:p w14:paraId="5CBB73F4" w14:textId="4C990C94" w:rsidR="009F6219" w:rsidRPr="00690FA9" w:rsidRDefault="009F6219" w:rsidP="009F6219">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E957364" w14:textId="612A8BAB" w:rsidR="009F6219" w:rsidRPr="009F6219" w:rsidRDefault="009F6219" w:rsidP="009F6219">
            <w:pPr>
              <w:pStyle w:val="Nadpis1"/>
              <w:rPr>
                <w:b w:val="0"/>
                <w:sz w:val="18"/>
                <w:szCs w:val="18"/>
              </w:rPr>
            </w:pPr>
            <w:r w:rsidRPr="009F6219">
              <w:rPr>
                <w:b w:val="0"/>
                <w:sz w:val="18"/>
                <w:szCs w:val="18"/>
              </w:rPr>
              <w:t>GP – A, b) navýšenie požiadaviek</w:t>
            </w:r>
          </w:p>
        </w:tc>
        <w:tc>
          <w:tcPr>
            <w:tcW w:w="406" w:type="pct"/>
            <w:tcBorders>
              <w:top w:val="single" w:sz="4" w:space="0" w:color="auto"/>
              <w:left w:val="single" w:sz="4" w:space="0" w:color="auto"/>
              <w:bottom w:val="single" w:sz="4" w:space="0" w:color="auto"/>
              <w:right w:val="single" w:sz="4" w:space="0" w:color="auto"/>
            </w:tcBorders>
          </w:tcPr>
          <w:p w14:paraId="53C3CB7A" w14:textId="383D0074" w:rsidR="009F6219" w:rsidRPr="009F6219" w:rsidRDefault="009F6219" w:rsidP="009F6219">
            <w:pPr>
              <w:pStyle w:val="Nadpis1"/>
              <w:rPr>
                <w:b w:val="0"/>
                <w:sz w:val="18"/>
                <w:szCs w:val="18"/>
              </w:rPr>
            </w:pPr>
            <w:r w:rsidRPr="009F6219">
              <w:rPr>
                <w:b w:val="0"/>
                <w:sz w:val="18"/>
                <w:szCs w:val="18"/>
              </w:rPr>
              <w:t>oblasť s vplyvom na služby verejnej správy pre občana</w:t>
            </w:r>
          </w:p>
        </w:tc>
      </w:tr>
      <w:tr w:rsidR="009F6219" w:rsidRPr="00690FA9" w14:paraId="168653E3" w14:textId="1961EAE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51C08EE8" w14:textId="77777777" w:rsidR="009F6219" w:rsidRPr="00690FA9" w:rsidRDefault="009F6219" w:rsidP="009F6219">
            <w:pPr>
              <w:rPr>
                <w:sz w:val="18"/>
                <w:szCs w:val="18"/>
              </w:rPr>
            </w:pPr>
            <w:r w:rsidRPr="00690FA9">
              <w:rPr>
                <w:sz w:val="18"/>
                <w:szCs w:val="18"/>
              </w:rPr>
              <w:t>Č: 21</w:t>
            </w:r>
          </w:p>
          <w:p w14:paraId="63373EC2" w14:textId="77777777" w:rsidR="009F6219" w:rsidRPr="00690FA9" w:rsidRDefault="009F6219" w:rsidP="009F6219">
            <w:pPr>
              <w:rPr>
                <w:sz w:val="18"/>
                <w:szCs w:val="18"/>
              </w:rPr>
            </w:pPr>
            <w:r w:rsidRPr="00690FA9">
              <w:rPr>
                <w:sz w:val="18"/>
                <w:szCs w:val="18"/>
              </w:rPr>
              <w:t>O: 5</w:t>
            </w:r>
          </w:p>
          <w:p w14:paraId="596F8891" w14:textId="77777777" w:rsidR="009F6219" w:rsidRPr="00690FA9" w:rsidRDefault="009F6219" w:rsidP="009F6219">
            <w:pPr>
              <w:rPr>
                <w:sz w:val="18"/>
                <w:szCs w:val="18"/>
              </w:rPr>
            </w:pPr>
            <w:r w:rsidRPr="00690FA9">
              <w:rPr>
                <w:sz w:val="18"/>
                <w:szCs w:val="18"/>
              </w:rPr>
              <w:t>P: a</w:t>
            </w:r>
          </w:p>
          <w:p w14:paraId="26D718B1" w14:textId="77777777" w:rsidR="009F6219" w:rsidRPr="00690FA9" w:rsidRDefault="009F6219" w:rsidP="009F6219">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4DAF500" w14:textId="77777777" w:rsidR="009F6219" w:rsidRPr="00690FA9" w:rsidRDefault="009F6219" w:rsidP="009F6219">
            <w:pPr>
              <w:jc w:val="both"/>
              <w:rPr>
                <w:sz w:val="18"/>
                <w:szCs w:val="18"/>
              </w:rPr>
            </w:pPr>
            <w:r w:rsidRPr="00690FA9">
              <w:rPr>
                <w:sz w:val="18"/>
                <w:szCs w:val="18"/>
              </w:rPr>
              <w:t>Na účely žiadosti, ako sa uvádza v odseku 3, môže dotknutý členský štát od žiadateľa vyžadovať, aby:</w:t>
            </w:r>
          </w:p>
          <w:p w14:paraId="7EF5CB66" w14:textId="77777777" w:rsidR="009F6219" w:rsidRPr="00690FA9" w:rsidRDefault="009F6219" w:rsidP="009F6219">
            <w:pPr>
              <w:jc w:val="both"/>
              <w:rPr>
                <w:sz w:val="18"/>
                <w:szCs w:val="18"/>
              </w:rPr>
            </w:pPr>
            <w:r w:rsidRPr="00690FA9">
              <w:rPr>
                <w:sz w:val="18"/>
                <w:szCs w:val="18"/>
              </w:rPr>
              <w:t>a) v prípade neregulovaných povolaní, v ktorých držiteľ modrej karty EÚ pracoval menej ako dva roky v prvom členskom štáte, predložil doklady osvedčujúce vyššiu odbornú kvalifikáciu v súvislosti s prácou, ktorá sa má vykonávať, ako sa stanovuje vo vnútroštátnom práve;</w:t>
            </w:r>
          </w:p>
        </w:tc>
        <w:tc>
          <w:tcPr>
            <w:tcW w:w="201" w:type="pct"/>
            <w:tcBorders>
              <w:top w:val="single" w:sz="4" w:space="0" w:color="auto"/>
              <w:left w:val="single" w:sz="4" w:space="0" w:color="auto"/>
              <w:bottom w:val="single" w:sz="4" w:space="0" w:color="auto"/>
              <w:right w:val="single" w:sz="4" w:space="0" w:color="auto"/>
            </w:tcBorders>
          </w:tcPr>
          <w:p w14:paraId="3689166B" w14:textId="77777777" w:rsidR="009F6219" w:rsidRPr="00690FA9" w:rsidRDefault="009F6219" w:rsidP="009F6219">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42DE535" w14:textId="5C055106" w:rsidR="009F6219" w:rsidRPr="00690FA9" w:rsidRDefault="009F6219" w:rsidP="009F6219">
            <w:pPr>
              <w:jc w:val="center"/>
              <w:rPr>
                <w:sz w:val="18"/>
                <w:szCs w:val="18"/>
              </w:rPr>
            </w:pPr>
            <w:r w:rsidRPr="00690FA9">
              <w:rPr>
                <w:bCs/>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53022C58" w14:textId="77777777" w:rsidR="009F6219" w:rsidRPr="00690FA9" w:rsidRDefault="009F6219" w:rsidP="009F6219">
            <w:pPr>
              <w:pStyle w:val="Normlny0"/>
              <w:jc w:val="center"/>
              <w:rPr>
                <w:sz w:val="18"/>
                <w:szCs w:val="18"/>
              </w:rPr>
            </w:pPr>
            <w:r w:rsidRPr="00690FA9">
              <w:rPr>
                <w:sz w:val="18"/>
                <w:szCs w:val="18"/>
              </w:rPr>
              <w:t>Č. I</w:t>
            </w:r>
          </w:p>
          <w:p w14:paraId="156C0BA8" w14:textId="77777777" w:rsidR="009F6219" w:rsidRPr="00690FA9" w:rsidRDefault="009F6219" w:rsidP="009F6219">
            <w:pPr>
              <w:pStyle w:val="Normlny0"/>
              <w:jc w:val="center"/>
              <w:rPr>
                <w:sz w:val="18"/>
                <w:szCs w:val="18"/>
              </w:rPr>
            </w:pPr>
            <w:r w:rsidRPr="00690FA9">
              <w:rPr>
                <w:sz w:val="18"/>
                <w:szCs w:val="18"/>
              </w:rPr>
              <w:t>§ 38</w:t>
            </w:r>
          </w:p>
          <w:p w14:paraId="6D07DDC8" w14:textId="77777777" w:rsidR="009F6219" w:rsidRPr="00690FA9" w:rsidRDefault="009F6219" w:rsidP="009F6219">
            <w:pPr>
              <w:pStyle w:val="Normlny0"/>
              <w:jc w:val="center"/>
              <w:rPr>
                <w:sz w:val="18"/>
                <w:szCs w:val="18"/>
              </w:rPr>
            </w:pPr>
            <w:r w:rsidRPr="00690FA9">
              <w:rPr>
                <w:sz w:val="18"/>
                <w:szCs w:val="18"/>
              </w:rPr>
              <w:t>O. 4</w:t>
            </w:r>
          </w:p>
          <w:p w14:paraId="61D432DF" w14:textId="77777777" w:rsidR="009F6219" w:rsidRPr="00690FA9" w:rsidRDefault="009F6219" w:rsidP="009F6219">
            <w:pPr>
              <w:pStyle w:val="Normlny0"/>
              <w:jc w:val="center"/>
              <w:rPr>
                <w:sz w:val="18"/>
                <w:szCs w:val="18"/>
              </w:rPr>
            </w:pPr>
            <w:r w:rsidRPr="00690FA9">
              <w:rPr>
                <w:sz w:val="18"/>
                <w:szCs w:val="18"/>
              </w:rPr>
              <w:t>V. 2</w:t>
            </w:r>
          </w:p>
          <w:p w14:paraId="24B08089" w14:textId="77777777" w:rsidR="009F6219" w:rsidRPr="00690FA9" w:rsidRDefault="009F6219" w:rsidP="009F6219">
            <w:pPr>
              <w:pStyle w:val="Normlny0"/>
              <w:jc w:val="center"/>
              <w:rPr>
                <w:sz w:val="18"/>
                <w:szCs w:val="18"/>
              </w:rPr>
            </w:pPr>
          </w:p>
          <w:p w14:paraId="223FD459" w14:textId="77777777" w:rsidR="009F6219" w:rsidRPr="00690FA9" w:rsidRDefault="009F6219" w:rsidP="009F6219">
            <w:pPr>
              <w:pStyle w:val="Normlny0"/>
              <w:jc w:val="center"/>
              <w:rPr>
                <w:sz w:val="18"/>
                <w:szCs w:val="18"/>
              </w:rPr>
            </w:pPr>
          </w:p>
          <w:p w14:paraId="05C2263D" w14:textId="77777777" w:rsidR="009F6219" w:rsidRPr="00690FA9" w:rsidRDefault="009F6219" w:rsidP="009F6219">
            <w:pPr>
              <w:pStyle w:val="Normlny0"/>
              <w:jc w:val="center"/>
              <w:rPr>
                <w:sz w:val="18"/>
                <w:szCs w:val="18"/>
              </w:rPr>
            </w:pPr>
          </w:p>
          <w:p w14:paraId="0441A5B7" w14:textId="77777777" w:rsidR="009F6219" w:rsidRDefault="009F6219" w:rsidP="009F6219">
            <w:pPr>
              <w:pStyle w:val="Normlny0"/>
              <w:jc w:val="center"/>
              <w:rPr>
                <w:sz w:val="18"/>
                <w:szCs w:val="18"/>
              </w:rPr>
            </w:pPr>
          </w:p>
          <w:p w14:paraId="00FAB092" w14:textId="77777777" w:rsidR="009F6219" w:rsidRDefault="009F6219" w:rsidP="009F6219">
            <w:pPr>
              <w:pStyle w:val="Normlny0"/>
              <w:jc w:val="center"/>
              <w:rPr>
                <w:sz w:val="18"/>
                <w:szCs w:val="18"/>
              </w:rPr>
            </w:pPr>
          </w:p>
          <w:p w14:paraId="3F8F6318" w14:textId="77777777" w:rsidR="009F6219" w:rsidRDefault="009F6219" w:rsidP="009F6219">
            <w:pPr>
              <w:pStyle w:val="Normlny0"/>
              <w:jc w:val="center"/>
              <w:rPr>
                <w:sz w:val="18"/>
                <w:szCs w:val="18"/>
              </w:rPr>
            </w:pPr>
          </w:p>
          <w:p w14:paraId="69DA0032" w14:textId="77777777" w:rsidR="009E6E8F" w:rsidRDefault="009E6E8F" w:rsidP="009F6219">
            <w:pPr>
              <w:pStyle w:val="Normlny0"/>
              <w:jc w:val="center"/>
              <w:rPr>
                <w:sz w:val="18"/>
                <w:szCs w:val="18"/>
              </w:rPr>
            </w:pPr>
          </w:p>
          <w:p w14:paraId="7E5E8474" w14:textId="77777777" w:rsidR="009F6219" w:rsidRPr="00DD457E" w:rsidRDefault="009F6219" w:rsidP="009F6219">
            <w:pPr>
              <w:pStyle w:val="Normlny0"/>
              <w:jc w:val="center"/>
              <w:rPr>
                <w:sz w:val="18"/>
                <w:szCs w:val="18"/>
              </w:rPr>
            </w:pPr>
            <w:r w:rsidRPr="00DD457E">
              <w:rPr>
                <w:sz w:val="18"/>
                <w:szCs w:val="18"/>
              </w:rPr>
              <w:t>Č. IV</w:t>
            </w:r>
          </w:p>
          <w:p w14:paraId="0B0C487C" w14:textId="77777777" w:rsidR="009F6219" w:rsidRPr="00DD457E" w:rsidRDefault="009F6219" w:rsidP="009F6219">
            <w:pPr>
              <w:pStyle w:val="Normlny0"/>
              <w:jc w:val="center"/>
              <w:rPr>
                <w:sz w:val="18"/>
                <w:szCs w:val="18"/>
              </w:rPr>
            </w:pPr>
            <w:r w:rsidRPr="00DD457E">
              <w:rPr>
                <w:sz w:val="18"/>
                <w:szCs w:val="18"/>
              </w:rPr>
              <w:t>§ 21a</w:t>
            </w:r>
          </w:p>
          <w:p w14:paraId="714577B7" w14:textId="77777777" w:rsidR="009F6219" w:rsidRPr="00DD457E" w:rsidRDefault="009F6219" w:rsidP="009F6219">
            <w:pPr>
              <w:pStyle w:val="Normlny0"/>
              <w:jc w:val="center"/>
              <w:rPr>
                <w:sz w:val="18"/>
                <w:szCs w:val="18"/>
              </w:rPr>
            </w:pPr>
            <w:r w:rsidRPr="00DD457E">
              <w:rPr>
                <w:sz w:val="18"/>
                <w:szCs w:val="18"/>
              </w:rPr>
              <w:t>O. 2</w:t>
            </w:r>
          </w:p>
          <w:p w14:paraId="110E89F0" w14:textId="77777777" w:rsidR="009F6219" w:rsidRPr="00DD457E" w:rsidRDefault="009F6219" w:rsidP="009F6219">
            <w:pPr>
              <w:pStyle w:val="Normlny0"/>
              <w:jc w:val="center"/>
              <w:rPr>
                <w:sz w:val="18"/>
                <w:szCs w:val="18"/>
              </w:rPr>
            </w:pPr>
          </w:p>
          <w:p w14:paraId="75CE89BC" w14:textId="77777777" w:rsidR="009F6219" w:rsidRPr="00DD457E" w:rsidRDefault="009F6219" w:rsidP="009F6219">
            <w:pPr>
              <w:pStyle w:val="Normlny0"/>
              <w:jc w:val="center"/>
              <w:rPr>
                <w:sz w:val="18"/>
                <w:szCs w:val="18"/>
              </w:rPr>
            </w:pPr>
          </w:p>
          <w:p w14:paraId="0F86F16D" w14:textId="77777777" w:rsidR="009F6219" w:rsidRPr="00DD457E" w:rsidRDefault="009F6219" w:rsidP="009F6219">
            <w:pPr>
              <w:pStyle w:val="Normlny0"/>
              <w:jc w:val="center"/>
              <w:rPr>
                <w:sz w:val="18"/>
                <w:szCs w:val="18"/>
              </w:rPr>
            </w:pPr>
          </w:p>
          <w:p w14:paraId="46E8AD73" w14:textId="77777777" w:rsidR="009F6219" w:rsidRPr="00DD457E" w:rsidRDefault="009F6219" w:rsidP="009F6219">
            <w:pPr>
              <w:pStyle w:val="Normlny0"/>
              <w:jc w:val="center"/>
              <w:rPr>
                <w:sz w:val="18"/>
                <w:szCs w:val="18"/>
              </w:rPr>
            </w:pPr>
          </w:p>
          <w:p w14:paraId="67530039" w14:textId="77777777" w:rsidR="009F6219" w:rsidRPr="00DD457E" w:rsidRDefault="009F6219" w:rsidP="009F6219">
            <w:pPr>
              <w:pStyle w:val="Normlny0"/>
              <w:jc w:val="center"/>
              <w:rPr>
                <w:sz w:val="18"/>
                <w:szCs w:val="18"/>
              </w:rPr>
            </w:pPr>
            <w:r w:rsidRPr="00DD457E">
              <w:rPr>
                <w:sz w:val="18"/>
                <w:szCs w:val="18"/>
              </w:rPr>
              <w:t>P. b</w:t>
            </w:r>
          </w:p>
          <w:p w14:paraId="73028499" w14:textId="77777777" w:rsidR="009E6E8F" w:rsidRDefault="009E6E8F" w:rsidP="009F6219">
            <w:pPr>
              <w:pStyle w:val="Normlny0"/>
              <w:jc w:val="center"/>
              <w:rPr>
                <w:sz w:val="18"/>
                <w:szCs w:val="18"/>
              </w:rPr>
            </w:pPr>
          </w:p>
          <w:p w14:paraId="763C76AD" w14:textId="77777777" w:rsidR="009F6219" w:rsidRPr="00DD457E" w:rsidRDefault="009F6219" w:rsidP="009F6219">
            <w:pPr>
              <w:pStyle w:val="Normlny0"/>
              <w:jc w:val="center"/>
              <w:rPr>
                <w:sz w:val="18"/>
                <w:szCs w:val="18"/>
              </w:rPr>
            </w:pPr>
            <w:r w:rsidRPr="00DD457E">
              <w:rPr>
                <w:sz w:val="18"/>
                <w:szCs w:val="18"/>
              </w:rPr>
              <w:t>B. 1</w:t>
            </w:r>
          </w:p>
          <w:p w14:paraId="08A1C13D" w14:textId="77777777" w:rsidR="009F6219" w:rsidRPr="00DD457E" w:rsidRDefault="009F6219" w:rsidP="009F6219">
            <w:pPr>
              <w:pStyle w:val="Normlny0"/>
              <w:jc w:val="center"/>
              <w:rPr>
                <w:sz w:val="18"/>
                <w:szCs w:val="18"/>
              </w:rPr>
            </w:pPr>
          </w:p>
          <w:p w14:paraId="407EF456" w14:textId="77777777" w:rsidR="009F6219" w:rsidRPr="00DD457E" w:rsidRDefault="009F6219" w:rsidP="009F6219">
            <w:pPr>
              <w:pStyle w:val="Normlny0"/>
              <w:jc w:val="center"/>
              <w:rPr>
                <w:sz w:val="18"/>
                <w:szCs w:val="18"/>
              </w:rPr>
            </w:pPr>
          </w:p>
          <w:p w14:paraId="61706367" w14:textId="77777777" w:rsidR="009F6219" w:rsidRPr="00DD457E" w:rsidRDefault="009F6219" w:rsidP="009F6219">
            <w:pPr>
              <w:pStyle w:val="Normlny0"/>
              <w:jc w:val="center"/>
              <w:rPr>
                <w:sz w:val="18"/>
                <w:szCs w:val="18"/>
              </w:rPr>
            </w:pPr>
          </w:p>
          <w:p w14:paraId="13D4842C" w14:textId="77777777" w:rsidR="009F6219" w:rsidRPr="00DD457E" w:rsidRDefault="009F6219" w:rsidP="009F6219">
            <w:pPr>
              <w:pStyle w:val="Normlny0"/>
              <w:jc w:val="center"/>
              <w:rPr>
                <w:sz w:val="18"/>
                <w:szCs w:val="18"/>
              </w:rPr>
            </w:pPr>
          </w:p>
          <w:p w14:paraId="5ADF42E8" w14:textId="77777777" w:rsidR="009F6219" w:rsidRPr="00DD457E" w:rsidRDefault="009F6219" w:rsidP="009F6219">
            <w:pPr>
              <w:pStyle w:val="Normlny0"/>
              <w:jc w:val="center"/>
              <w:rPr>
                <w:sz w:val="18"/>
                <w:szCs w:val="18"/>
              </w:rPr>
            </w:pPr>
          </w:p>
          <w:p w14:paraId="42169D97" w14:textId="77777777" w:rsidR="009F6219" w:rsidRPr="00DD457E" w:rsidRDefault="009F6219" w:rsidP="009F6219">
            <w:pPr>
              <w:pStyle w:val="Normlny0"/>
              <w:jc w:val="center"/>
              <w:rPr>
                <w:sz w:val="18"/>
                <w:szCs w:val="18"/>
              </w:rPr>
            </w:pPr>
            <w:r w:rsidRPr="00DD457E">
              <w:rPr>
                <w:sz w:val="18"/>
                <w:szCs w:val="18"/>
              </w:rPr>
              <w:t>B. 2</w:t>
            </w:r>
          </w:p>
          <w:p w14:paraId="78A8857D" w14:textId="77777777" w:rsidR="009F6219" w:rsidRPr="00DD457E" w:rsidRDefault="009F6219" w:rsidP="009F6219">
            <w:pPr>
              <w:pStyle w:val="Normlny0"/>
              <w:jc w:val="center"/>
              <w:rPr>
                <w:sz w:val="18"/>
                <w:szCs w:val="18"/>
              </w:rPr>
            </w:pPr>
          </w:p>
          <w:p w14:paraId="7416123B" w14:textId="77777777" w:rsidR="009F6219" w:rsidRPr="00DD457E" w:rsidRDefault="009F6219" w:rsidP="009F6219">
            <w:pPr>
              <w:pStyle w:val="Normlny0"/>
              <w:jc w:val="center"/>
              <w:rPr>
                <w:sz w:val="18"/>
                <w:szCs w:val="18"/>
              </w:rPr>
            </w:pPr>
          </w:p>
          <w:p w14:paraId="0DC64B29" w14:textId="77777777" w:rsidR="009F6219" w:rsidRPr="00DD457E" w:rsidRDefault="009F6219" w:rsidP="009F6219">
            <w:pPr>
              <w:pStyle w:val="Normlny0"/>
              <w:jc w:val="center"/>
              <w:rPr>
                <w:sz w:val="18"/>
                <w:szCs w:val="18"/>
              </w:rPr>
            </w:pPr>
          </w:p>
          <w:p w14:paraId="0B3E22C3" w14:textId="77777777" w:rsidR="009F6219" w:rsidRPr="00DD457E" w:rsidRDefault="009F6219" w:rsidP="009F6219">
            <w:pPr>
              <w:pStyle w:val="Normlny0"/>
              <w:jc w:val="center"/>
              <w:rPr>
                <w:sz w:val="18"/>
                <w:szCs w:val="18"/>
              </w:rPr>
            </w:pPr>
          </w:p>
          <w:p w14:paraId="3D428747" w14:textId="77777777" w:rsidR="009F6219" w:rsidRPr="00DD457E" w:rsidRDefault="009F6219" w:rsidP="009F6219">
            <w:pPr>
              <w:pStyle w:val="Normlny0"/>
              <w:jc w:val="center"/>
              <w:rPr>
                <w:sz w:val="18"/>
                <w:szCs w:val="18"/>
              </w:rPr>
            </w:pPr>
          </w:p>
          <w:p w14:paraId="6A1D5DBB" w14:textId="3C4C7C58" w:rsidR="009F6219" w:rsidRPr="00690FA9" w:rsidRDefault="009F6219" w:rsidP="009F6219">
            <w:pPr>
              <w:pStyle w:val="Normlny0"/>
              <w:jc w:val="center"/>
              <w:rPr>
                <w:sz w:val="18"/>
                <w:szCs w:val="18"/>
              </w:rPr>
            </w:pPr>
            <w:r w:rsidRPr="00DD457E">
              <w:rPr>
                <w:sz w:val="18"/>
                <w:szCs w:val="18"/>
              </w:rPr>
              <w:t>P. c</w:t>
            </w:r>
          </w:p>
          <w:p w14:paraId="03A1C9BF" w14:textId="77777777" w:rsidR="009F6219" w:rsidRPr="00690FA9" w:rsidRDefault="009F6219" w:rsidP="009F6219">
            <w:pPr>
              <w:pStyle w:val="Normlny0"/>
              <w:jc w:val="center"/>
              <w:rPr>
                <w:sz w:val="18"/>
                <w:szCs w:val="18"/>
              </w:rPr>
            </w:pPr>
          </w:p>
          <w:p w14:paraId="70C54CB2" w14:textId="42A5D259" w:rsidR="009F6219" w:rsidRPr="00690FA9" w:rsidRDefault="009E6E8F" w:rsidP="009F6219">
            <w:pPr>
              <w:pStyle w:val="Normlny0"/>
              <w:jc w:val="center"/>
              <w:rPr>
                <w:sz w:val="18"/>
                <w:szCs w:val="18"/>
              </w:rPr>
            </w:pPr>
            <w:r>
              <w:rPr>
                <w:sz w:val="18"/>
                <w:szCs w:val="18"/>
              </w:rPr>
              <w:t>P. d</w:t>
            </w:r>
          </w:p>
          <w:p w14:paraId="5C1C3E3A" w14:textId="77777777" w:rsidR="009F6219" w:rsidRPr="00690FA9" w:rsidRDefault="009F6219" w:rsidP="009F6219">
            <w:pPr>
              <w:pStyle w:val="Normlny0"/>
              <w:jc w:val="center"/>
              <w:rPr>
                <w:sz w:val="18"/>
                <w:szCs w:val="18"/>
              </w:rPr>
            </w:pPr>
          </w:p>
          <w:p w14:paraId="428C10C2" w14:textId="77777777" w:rsidR="009F6219" w:rsidRPr="00690FA9" w:rsidRDefault="009F6219" w:rsidP="009F6219">
            <w:pPr>
              <w:pStyle w:val="Normlny0"/>
              <w:jc w:val="center"/>
              <w:rPr>
                <w:sz w:val="18"/>
                <w:szCs w:val="18"/>
              </w:rPr>
            </w:pPr>
          </w:p>
          <w:p w14:paraId="126BCC94" w14:textId="77777777" w:rsidR="009F6219" w:rsidRPr="00690FA9" w:rsidRDefault="009F6219" w:rsidP="009F6219">
            <w:pPr>
              <w:pStyle w:val="Normlny0"/>
              <w:jc w:val="center"/>
              <w:rPr>
                <w:sz w:val="18"/>
                <w:szCs w:val="18"/>
              </w:rPr>
            </w:pPr>
          </w:p>
          <w:p w14:paraId="4C940509" w14:textId="77777777" w:rsidR="009F6219" w:rsidRPr="00690FA9" w:rsidRDefault="009F6219" w:rsidP="009F6219">
            <w:pPr>
              <w:pStyle w:val="Normlny0"/>
              <w:jc w:val="center"/>
              <w:rPr>
                <w:sz w:val="18"/>
                <w:szCs w:val="18"/>
              </w:rPr>
            </w:pPr>
          </w:p>
          <w:p w14:paraId="6591F7BE" w14:textId="77777777" w:rsidR="009F6219" w:rsidRPr="00690FA9" w:rsidRDefault="009F6219" w:rsidP="009F6219">
            <w:pPr>
              <w:pStyle w:val="Normlny0"/>
              <w:jc w:val="center"/>
              <w:rPr>
                <w:sz w:val="18"/>
                <w:szCs w:val="18"/>
              </w:rPr>
            </w:pPr>
          </w:p>
          <w:p w14:paraId="2BDA2D2F" w14:textId="77777777" w:rsidR="009F6219" w:rsidRPr="00690FA9" w:rsidRDefault="009F6219" w:rsidP="009F6219">
            <w:pPr>
              <w:pStyle w:val="Normlny0"/>
              <w:jc w:val="center"/>
              <w:rPr>
                <w:sz w:val="18"/>
                <w:szCs w:val="18"/>
              </w:rPr>
            </w:pPr>
          </w:p>
          <w:p w14:paraId="6C0432E5" w14:textId="77777777" w:rsidR="009F6219" w:rsidRPr="00690FA9" w:rsidRDefault="009F6219" w:rsidP="009F6219">
            <w:pPr>
              <w:pStyle w:val="Normlny0"/>
              <w:jc w:val="center"/>
              <w:rPr>
                <w:sz w:val="18"/>
                <w:szCs w:val="18"/>
              </w:rPr>
            </w:pPr>
          </w:p>
          <w:p w14:paraId="78217EB0" w14:textId="77777777" w:rsidR="009F6219" w:rsidRPr="00690FA9" w:rsidRDefault="009F6219" w:rsidP="009F6219">
            <w:pPr>
              <w:pStyle w:val="Normlny0"/>
              <w:jc w:val="center"/>
              <w:rPr>
                <w:sz w:val="18"/>
                <w:szCs w:val="18"/>
              </w:rPr>
            </w:pPr>
          </w:p>
          <w:p w14:paraId="38061DC0" w14:textId="77777777" w:rsidR="009F6219" w:rsidRPr="00690FA9" w:rsidRDefault="009F6219" w:rsidP="009F6219">
            <w:pPr>
              <w:pStyle w:val="Normlny0"/>
              <w:jc w:val="center"/>
              <w:rPr>
                <w:sz w:val="18"/>
                <w:szCs w:val="18"/>
              </w:rPr>
            </w:pPr>
          </w:p>
          <w:p w14:paraId="5DB0134F" w14:textId="77777777" w:rsidR="009F6219" w:rsidRPr="00690FA9" w:rsidRDefault="009F6219" w:rsidP="009F6219">
            <w:pPr>
              <w:pStyle w:val="Normlny0"/>
              <w:jc w:val="center"/>
              <w:rPr>
                <w:sz w:val="18"/>
                <w:szCs w:val="18"/>
              </w:rPr>
            </w:pPr>
          </w:p>
          <w:p w14:paraId="46E19F41" w14:textId="77777777" w:rsidR="009F6219" w:rsidRPr="00690FA9" w:rsidRDefault="009F6219" w:rsidP="009F6219">
            <w:pPr>
              <w:pStyle w:val="Normlny0"/>
              <w:jc w:val="center"/>
              <w:rPr>
                <w:sz w:val="18"/>
                <w:szCs w:val="18"/>
              </w:rPr>
            </w:pPr>
          </w:p>
          <w:p w14:paraId="58A76D7C" w14:textId="77777777" w:rsidR="009F6219" w:rsidRPr="00690FA9" w:rsidRDefault="009F6219" w:rsidP="009F6219">
            <w:pPr>
              <w:pStyle w:val="Normlny0"/>
              <w:jc w:val="center"/>
              <w:rPr>
                <w:sz w:val="18"/>
                <w:szCs w:val="18"/>
              </w:rPr>
            </w:pPr>
          </w:p>
          <w:p w14:paraId="2A2004F7" w14:textId="77777777" w:rsidR="009F6219" w:rsidRDefault="009F6219" w:rsidP="009F6219">
            <w:pPr>
              <w:pStyle w:val="Normlny0"/>
              <w:jc w:val="center"/>
              <w:rPr>
                <w:sz w:val="18"/>
                <w:szCs w:val="18"/>
              </w:rPr>
            </w:pPr>
          </w:p>
          <w:p w14:paraId="6A3E03D5" w14:textId="77777777" w:rsidR="00A87ECC" w:rsidRDefault="00A87ECC" w:rsidP="009F6219">
            <w:pPr>
              <w:pStyle w:val="Normlny0"/>
              <w:jc w:val="center"/>
              <w:rPr>
                <w:sz w:val="18"/>
                <w:szCs w:val="18"/>
              </w:rPr>
            </w:pPr>
          </w:p>
          <w:p w14:paraId="6825E1D6" w14:textId="77777777" w:rsidR="00A87ECC" w:rsidRDefault="00A87ECC" w:rsidP="009F6219">
            <w:pPr>
              <w:pStyle w:val="Normlny0"/>
              <w:jc w:val="center"/>
              <w:rPr>
                <w:sz w:val="18"/>
                <w:szCs w:val="18"/>
              </w:rPr>
            </w:pPr>
          </w:p>
          <w:p w14:paraId="1055B852" w14:textId="77777777" w:rsidR="00A87ECC" w:rsidRDefault="00A87ECC" w:rsidP="009F6219">
            <w:pPr>
              <w:pStyle w:val="Normlny0"/>
              <w:jc w:val="center"/>
              <w:rPr>
                <w:sz w:val="18"/>
                <w:szCs w:val="18"/>
              </w:rPr>
            </w:pPr>
          </w:p>
          <w:p w14:paraId="438CD2A4" w14:textId="77777777" w:rsidR="00A87ECC" w:rsidRDefault="00A87ECC" w:rsidP="009F6219">
            <w:pPr>
              <w:pStyle w:val="Normlny0"/>
              <w:jc w:val="center"/>
              <w:rPr>
                <w:sz w:val="18"/>
                <w:szCs w:val="18"/>
              </w:rPr>
            </w:pPr>
          </w:p>
          <w:p w14:paraId="0C79C7E8" w14:textId="77777777" w:rsidR="00A87ECC" w:rsidRDefault="00A87ECC" w:rsidP="009F6219">
            <w:pPr>
              <w:pStyle w:val="Normlny0"/>
              <w:jc w:val="center"/>
              <w:rPr>
                <w:sz w:val="18"/>
                <w:szCs w:val="18"/>
              </w:rPr>
            </w:pPr>
          </w:p>
          <w:p w14:paraId="36F6B918" w14:textId="77777777" w:rsidR="00A87ECC" w:rsidRDefault="00A87ECC" w:rsidP="009F6219">
            <w:pPr>
              <w:pStyle w:val="Normlny0"/>
              <w:jc w:val="center"/>
              <w:rPr>
                <w:sz w:val="18"/>
                <w:szCs w:val="18"/>
              </w:rPr>
            </w:pPr>
          </w:p>
          <w:p w14:paraId="32278ED5" w14:textId="77777777" w:rsidR="00A87ECC" w:rsidRDefault="00A87ECC" w:rsidP="009F6219">
            <w:pPr>
              <w:pStyle w:val="Normlny0"/>
              <w:jc w:val="center"/>
              <w:rPr>
                <w:sz w:val="18"/>
                <w:szCs w:val="18"/>
              </w:rPr>
            </w:pPr>
          </w:p>
          <w:p w14:paraId="329F554D" w14:textId="77777777" w:rsidR="00A87ECC" w:rsidRPr="00690FA9" w:rsidRDefault="00A87ECC" w:rsidP="009F6219">
            <w:pPr>
              <w:pStyle w:val="Normlny0"/>
              <w:jc w:val="center"/>
              <w:rPr>
                <w:sz w:val="18"/>
                <w:szCs w:val="18"/>
              </w:rPr>
            </w:pPr>
          </w:p>
          <w:p w14:paraId="296B462F" w14:textId="77777777" w:rsidR="009F6219" w:rsidRPr="00690FA9" w:rsidRDefault="009F6219" w:rsidP="009F6219">
            <w:pPr>
              <w:pStyle w:val="Normlny0"/>
              <w:jc w:val="center"/>
              <w:rPr>
                <w:sz w:val="18"/>
                <w:szCs w:val="18"/>
              </w:rPr>
            </w:pPr>
          </w:p>
          <w:p w14:paraId="063870C8" w14:textId="77777777" w:rsidR="009F6219" w:rsidRPr="00690FA9" w:rsidRDefault="009F6219" w:rsidP="009F6219">
            <w:pPr>
              <w:pStyle w:val="Normlny0"/>
              <w:jc w:val="center"/>
              <w:rPr>
                <w:sz w:val="18"/>
                <w:szCs w:val="18"/>
              </w:rPr>
            </w:pPr>
            <w:r w:rsidRPr="00690FA9">
              <w:rPr>
                <w:sz w:val="18"/>
                <w:szCs w:val="18"/>
              </w:rPr>
              <w:t>Č. I</w:t>
            </w:r>
          </w:p>
          <w:p w14:paraId="3E4B5CA8" w14:textId="77777777" w:rsidR="009F6219" w:rsidRPr="00690FA9" w:rsidRDefault="009F6219" w:rsidP="009F6219">
            <w:pPr>
              <w:pStyle w:val="Normlny0"/>
              <w:jc w:val="center"/>
              <w:rPr>
                <w:sz w:val="18"/>
                <w:szCs w:val="18"/>
              </w:rPr>
            </w:pPr>
            <w:r w:rsidRPr="00690FA9">
              <w:rPr>
                <w:sz w:val="18"/>
                <w:szCs w:val="18"/>
              </w:rPr>
              <w:t>§ 37</w:t>
            </w:r>
          </w:p>
          <w:p w14:paraId="6C2E751E" w14:textId="77777777" w:rsidR="009F6219" w:rsidRPr="00690FA9" w:rsidRDefault="009F6219" w:rsidP="009F6219">
            <w:pPr>
              <w:pStyle w:val="Normlny0"/>
              <w:jc w:val="center"/>
              <w:rPr>
                <w:sz w:val="18"/>
                <w:szCs w:val="18"/>
              </w:rPr>
            </w:pPr>
            <w:r w:rsidRPr="00690FA9">
              <w:rPr>
                <w:sz w:val="18"/>
                <w:szCs w:val="18"/>
              </w:rPr>
              <w:t>O. 5</w:t>
            </w:r>
          </w:p>
          <w:p w14:paraId="4D4FE2CE" w14:textId="5725600F" w:rsidR="009F6219" w:rsidRPr="00690FA9" w:rsidRDefault="009F6219" w:rsidP="009F6219">
            <w:pPr>
              <w:pStyle w:val="Normlny0"/>
              <w:jc w:val="center"/>
              <w:rPr>
                <w:sz w:val="18"/>
                <w:szCs w:val="18"/>
              </w:rPr>
            </w:pPr>
          </w:p>
          <w:p w14:paraId="0CBCC9B0" w14:textId="77777777" w:rsidR="009F6219" w:rsidRPr="00690FA9" w:rsidRDefault="009F6219" w:rsidP="009F6219">
            <w:pPr>
              <w:pStyle w:val="Normlny0"/>
              <w:jc w:val="center"/>
              <w:rPr>
                <w:sz w:val="18"/>
                <w:szCs w:val="18"/>
              </w:rPr>
            </w:pPr>
          </w:p>
          <w:p w14:paraId="4192180A" w14:textId="77777777" w:rsidR="009F6219" w:rsidRPr="00690FA9" w:rsidRDefault="009F6219" w:rsidP="009F6219">
            <w:pPr>
              <w:pStyle w:val="Normlny0"/>
              <w:jc w:val="center"/>
              <w:rPr>
                <w:sz w:val="18"/>
                <w:szCs w:val="18"/>
              </w:rPr>
            </w:pPr>
          </w:p>
          <w:p w14:paraId="1CB10CD4" w14:textId="77777777" w:rsidR="009F6219" w:rsidRPr="00690FA9" w:rsidRDefault="009F6219" w:rsidP="009F6219">
            <w:pPr>
              <w:pStyle w:val="Normlny0"/>
              <w:jc w:val="center"/>
              <w:rPr>
                <w:sz w:val="18"/>
                <w:szCs w:val="18"/>
              </w:rPr>
            </w:pPr>
          </w:p>
          <w:p w14:paraId="2FBEF008" w14:textId="2191EA9F" w:rsidR="009F6219" w:rsidRPr="00690FA9" w:rsidRDefault="009F6219" w:rsidP="009F6219">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B2469F6" w14:textId="77777777" w:rsidR="009F6219" w:rsidRDefault="009F6219" w:rsidP="009F6219">
            <w:pPr>
              <w:jc w:val="both"/>
              <w:rPr>
                <w:sz w:val="18"/>
                <w:szCs w:val="18"/>
              </w:rPr>
            </w:pPr>
            <w:r w:rsidRPr="00CB5837">
              <w:rPr>
                <w:sz w:val="18"/>
                <w:szCs w:val="18"/>
              </w:rPr>
              <w:lastRenderedPageBreak/>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2F01C85A" w14:textId="77777777" w:rsidR="009F6219" w:rsidRDefault="009F6219" w:rsidP="009F6219">
            <w:pPr>
              <w:jc w:val="both"/>
              <w:rPr>
                <w:sz w:val="18"/>
                <w:szCs w:val="18"/>
              </w:rPr>
            </w:pPr>
          </w:p>
          <w:p w14:paraId="4F45E8A5" w14:textId="726FF132" w:rsidR="009F6219" w:rsidRPr="00690FA9" w:rsidRDefault="009F6219" w:rsidP="009F6219">
            <w:pPr>
              <w:jc w:val="both"/>
              <w:rPr>
                <w:strike/>
                <w:sz w:val="18"/>
                <w:szCs w:val="18"/>
              </w:rPr>
            </w:pPr>
            <w:r w:rsidRPr="00CB5837">
              <w:rPr>
                <w:sz w:val="18"/>
                <w:szCs w:val="18"/>
                <w:vertAlign w:val="superscript"/>
              </w:rPr>
              <w:t>64</w:t>
            </w:r>
            <w:r w:rsidRPr="00CB5837">
              <w:rPr>
                <w:sz w:val="18"/>
                <w:szCs w:val="18"/>
              </w:rPr>
              <w:t>)§ 21a zákona č. 5/2004 Z. z. v znení neskorších predpisov.</w:t>
            </w:r>
            <w:r w:rsidRPr="00690FA9">
              <w:rPr>
                <w:strike/>
                <w:sz w:val="18"/>
                <w:szCs w:val="18"/>
              </w:rPr>
              <w:t xml:space="preserve"> </w:t>
            </w:r>
          </w:p>
          <w:p w14:paraId="47FAF4A8" w14:textId="77777777" w:rsidR="009F6219" w:rsidRPr="00690FA9" w:rsidRDefault="009F6219" w:rsidP="009F6219">
            <w:pPr>
              <w:jc w:val="both"/>
              <w:rPr>
                <w:rStyle w:val="PremennHTML"/>
                <w:rFonts w:eastAsiaTheme="majorEastAsia"/>
                <w:b w:val="0"/>
                <w:bCs w:val="0"/>
                <w:sz w:val="18"/>
                <w:szCs w:val="18"/>
              </w:rPr>
            </w:pPr>
          </w:p>
          <w:p w14:paraId="46FDE245" w14:textId="77777777" w:rsidR="009F6219" w:rsidRPr="00DD457E" w:rsidRDefault="009F6219" w:rsidP="009F6219">
            <w:pPr>
              <w:jc w:val="both"/>
              <w:rPr>
                <w:sz w:val="18"/>
                <w:szCs w:val="18"/>
              </w:rPr>
            </w:pPr>
            <w:r w:rsidRPr="00DD457E">
              <w:rPr>
                <w:sz w:val="18"/>
                <w:szCs w:val="18"/>
              </w:rPr>
              <w:t xml:space="preserve">(2) Žiadosť o vydanie potvrdenia o možnosti obsadenia voľného pracovného miesta, ktoré zodpovedá vysokokvalifikovanému zamestnaniu, podáva zamestnávateľ elektronickými prostriedkami podpísanú kvalifikovaným elektronickým podpisom na formulári, </w:t>
            </w:r>
            <w:r w:rsidRPr="00DD457E">
              <w:rPr>
                <w:sz w:val="18"/>
                <w:szCs w:val="18"/>
              </w:rPr>
              <w:lastRenderedPageBreak/>
              <w:t xml:space="preserve">ktorého vzor určí ústredie. Prílohou k žiadosti o vydanie potvrdenia o možnosti obsadenia voľného pracovného miesta, ktoré zodpovedá vysokokvalifikovanému zamestnaniu, je </w:t>
            </w:r>
          </w:p>
          <w:p w14:paraId="011E4B7B" w14:textId="77777777" w:rsidR="009E6E8F" w:rsidRPr="009E6E8F" w:rsidRDefault="009E6E8F" w:rsidP="009E6E8F">
            <w:pPr>
              <w:jc w:val="both"/>
              <w:rPr>
                <w:sz w:val="18"/>
                <w:szCs w:val="18"/>
              </w:rPr>
            </w:pPr>
            <w:r w:rsidRPr="009E6E8F">
              <w:rPr>
                <w:sz w:val="18"/>
                <w:szCs w:val="18"/>
              </w:rPr>
              <w:t>b) kópia dokladu preukazujúceho vyššiu odbornú kvalifikáciu;</w:t>
            </w:r>
            <w:r w:rsidRPr="009E6E8F">
              <w:rPr>
                <w:sz w:val="18"/>
                <w:szCs w:val="18"/>
                <w:vertAlign w:val="superscript"/>
              </w:rPr>
              <w:t>22g</w:t>
            </w:r>
            <w:r w:rsidRPr="009E6E8F">
              <w:rPr>
                <w:sz w:val="18"/>
                <w:szCs w:val="18"/>
              </w:rPr>
              <w:t xml:space="preserve">) to neplatí, ak ide o štátneho príslušníka tretej krajiny, ktorý </w:t>
            </w:r>
          </w:p>
          <w:p w14:paraId="02425FAA" w14:textId="77777777" w:rsidR="009E6E8F" w:rsidRPr="009E6E8F" w:rsidRDefault="009E6E8F" w:rsidP="009E6E8F">
            <w:pPr>
              <w:numPr>
                <w:ilvl w:val="0"/>
                <w:numId w:val="47"/>
              </w:numPr>
              <w:jc w:val="both"/>
              <w:rPr>
                <w:sz w:val="18"/>
                <w:szCs w:val="18"/>
              </w:rPr>
            </w:pPr>
            <w:r w:rsidRPr="009E6E8F">
              <w:rPr>
                <w:sz w:val="18"/>
                <w:szCs w:val="18"/>
              </w:rPr>
              <w:t>má udelený prechodný pobyt na účel zamestnania a kópia rozhodnutia o uznaní dokladu o vysokoškolskom vzdelaní alebo rozhodnutia o uznaní stupňa vysokoškolského vzdelania podľa osobitného predpisu</w:t>
            </w:r>
            <w:r w:rsidRPr="009E6E8F">
              <w:rPr>
                <w:sz w:val="18"/>
                <w:szCs w:val="18"/>
                <w:vertAlign w:val="superscript"/>
              </w:rPr>
              <w:t>22h</w:t>
            </w:r>
            <w:r w:rsidRPr="009E6E8F">
              <w:rPr>
                <w:sz w:val="18"/>
                <w:szCs w:val="18"/>
              </w:rPr>
              <w:t xml:space="preserve">) bola priložená k žiadosti o vydanie potvrdenia o možnosti obsadenia voľného pracovného miesta,  </w:t>
            </w:r>
          </w:p>
          <w:p w14:paraId="475CB627" w14:textId="77777777" w:rsidR="009E6E8F" w:rsidRPr="009E6E8F" w:rsidRDefault="009E6E8F" w:rsidP="009E6E8F">
            <w:pPr>
              <w:numPr>
                <w:ilvl w:val="0"/>
                <w:numId w:val="47"/>
              </w:numPr>
              <w:jc w:val="both"/>
              <w:rPr>
                <w:sz w:val="18"/>
                <w:szCs w:val="18"/>
              </w:rPr>
            </w:pPr>
            <w:r w:rsidRPr="009E6E8F">
              <w:rPr>
                <w:sz w:val="18"/>
                <w:szCs w:val="18"/>
              </w:rPr>
              <w:t>je držiteľom modrej karty a kópia rozhodnutia o uznaní dokladu o vysokoškolskom vzdelaní alebo rozhodnutia o uznaní stupňa vysokoškolského vzdelania bola priložená k žiadosti o vydanie potvrdenia o možnosti obsadenia voľného pracovného miesta, ktoré zodpovedá vysokokvalifikovanému zamestnaniu,</w:t>
            </w:r>
          </w:p>
          <w:p w14:paraId="4AC4E0C0" w14:textId="77777777" w:rsidR="009E6E8F" w:rsidRPr="009E6E8F" w:rsidRDefault="009E6E8F" w:rsidP="009E6E8F">
            <w:pPr>
              <w:jc w:val="both"/>
              <w:rPr>
                <w:sz w:val="18"/>
                <w:szCs w:val="18"/>
              </w:rPr>
            </w:pPr>
            <w:r w:rsidRPr="009E6E8F">
              <w:rPr>
                <w:sz w:val="18"/>
                <w:szCs w:val="18"/>
              </w:rPr>
              <w:t>c)</w:t>
            </w:r>
            <w:r w:rsidRPr="009E6E8F">
              <w:rPr>
                <w:sz w:val="18"/>
                <w:szCs w:val="18"/>
              </w:rPr>
              <w:tab/>
              <w:t>kópia rozhodnutia o uznaní odbornej kvalifikácie podľa osobitného predpisu,</w:t>
            </w:r>
            <w:r w:rsidRPr="009E6E8F">
              <w:rPr>
                <w:sz w:val="18"/>
                <w:szCs w:val="18"/>
                <w:vertAlign w:val="superscript"/>
              </w:rPr>
              <w:t>22i</w:t>
            </w:r>
            <w:r w:rsidRPr="009E6E8F">
              <w:rPr>
                <w:sz w:val="18"/>
                <w:szCs w:val="18"/>
              </w:rPr>
              <w:t>) ak ide o regulované povolanie,</w:t>
            </w:r>
            <w:r w:rsidRPr="009E6E8F">
              <w:rPr>
                <w:sz w:val="18"/>
                <w:szCs w:val="18"/>
                <w:vertAlign w:val="superscript"/>
              </w:rPr>
              <w:t>22j</w:t>
            </w:r>
            <w:r w:rsidRPr="009E6E8F">
              <w:rPr>
                <w:sz w:val="18"/>
                <w:szCs w:val="18"/>
              </w:rPr>
              <w:t>)</w:t>
            </w:r>
          </w:p>
          <w:p w14:paraId="7DEF0A86" w14:textId="77777777" w:rsidR="009E6E8F" w:rsidRPr="009E6E8F" w:rsidRDefault="009E6E8F" w:rsidP="009E6E8F">
            <w:pPr>
              <w:jc w:val="both"/>
              <w:rPr>
                <w:sz w:val="18"/>
                <w:szCs w:val="18"/>
              </w:rPr>
            </w:pPr>
            <w:r w:rsidRPr="009E6E8F">
              <w:rPr>
                <w:sz w:val="18"/>
                <w:szCs w:val="18"/>
              </w:rPr>
              <w:t>d)</w:t>
            </w:r>
            <w:r w:rsidRPr="009E6E8F">
              <w:rPr>
                <w:sz w:val="18"/>
                <w:szCs w:val="18"/>
              </w:rPr>
              <w:tab/>
              <w:t>vyhlásenie zamestnávateľa o spôsobe preverenia vyšších odborných zručností</w:t>
            </w:r>
            <w:r w:rsidRPr="009E6E8F">
              <w:rPr>
                <w:sz w:val="18"/>
                <w:szCs w:val="18"/>
                <w:vertAlign w:val="superscript"/>
              </w:rPr>
              <w:t>22k</w:t>
            </w:r>
            <w:r w:rsidRPr="009E6E8F">
              <w:rPr>
                <w:sz w:val="18"/>
                <w:szCs w:val="18"/>
              </w:rPr>
              <w:t>) štátneho príslušníka tretej krajiny; vyhlásenie zamestnávateľa sa podáva na formulári, ktorého vzor určí ústredie.</w:t>
            </w:r>
          </w:p>
          <w:p w14:paraId="5673C2A5" w14:textId="77777777" w:rsidR="009E6E8F" w:rsidRPr="009E6E8F" w:rsidRDefault="009E6E8F" w:rsidP="009E6E8F">
            <w:pPr>
              <w:jc w:val="both"/>
              <w:rPr>
                <w:sz w:val="18"/>
                <w:szCs w:val="18"/>
              </w:rPr>
            </w:pPr>
          </w:p>
          <w:p w14:paraId="31FF1978" w14:textId="77777777" w:rsidR="009E6E8F" w:rsidRPr="009E6E8F" w:rsidRDefault="009E6E8F" w:rsidP="009E6E8F">
            <w:pPr>
              <w:jc w:val="both"/>
              <w:rPr>
                <w:sz w:val="18"/>
                <w:szCs w:val="18"/>
              </w:rPr>
            </w:pPr>
            <w:r w:rsidRPr="009E6E8F">
              <w:rPr>
                <w:sz w:val="18"/>
                <w:szCs w:val="18"/>
                <w:vertAlign w:val="superscript"/>
              </w:rPr>
              <w:t>22g)</w:t>
            </w:r>
            <w:r w:rsidRPr="009E6E8F">
              <w:rPr>
                <w:sz w:val="18"/>
                <w:szCs w:val="18"/>
              </w:rPr>
              <w:t xml:space="preserve"> § 37 ods. 5 zákona č. 404/2011 Z. z. v znení zákona č. .../2024 Z. z.</w:t>
            </w:r>
          </w:p>
          <w:p w14:paraId="2280EF28" w14:textId="77777777" w:rsidR="009E6E8F" w:rsidRPr="009E6E8F" w:rsidRDefault="009E6E8F" w:rsidP="009E6E8F">
            <w:pPr>
              <w:jc w:val="both"/>
              <w:rPr>
                <w:sz w:val="18"/>
                <w:szCs w:val="18"/>
              </w:rPr>
            </w:pPr>
            <w:r w:rsidRPr="009E6E8F">
              <w:rPr>
                <w:sz w:val="18"/>
                <w:szCs w:val="18"/>
                <w:vertAlign w:val="superscript"/>
              </w:rPr>
              <w:t>22h</w:t>
            </w:r>
            <w:r w:rsidRPr="009E6E8F">
              <w:rPr>
                <w:sz w:val="18"/>
                <w:szCs w:val="18"/>
              </w:rPr>
              <w:t xml:space="preserve">) § 30 a 39 zákona č. </w:t>
            </w:r>
            <w:r w:rsidRPr="009E6E8F">
              <w:rPr>
                <w:iCs/>
                <w:sz w:val="18"/>
                <w:szCs w:val="18"/>
              </w:rPr>
              <w:t xml:space="preserve">422/2015 Z. z. </w:t>
            </w:r>
            <w:r w:rsidRPr="009E6E8F">
              <w:rPr>
                <w:sz w:val="18"/>
                <w:szCs w:val="18"/>
              </w:rPr>
              <w:t xml:space="preserve">o uznávaní dokladov o vzdelaní a o uznávaní odborných kvalifikácií a o zmene a doplnení niektorých zákonov </w:t>
            </w:r>
            <w:r w:rsidRPr="009E6E8F">
              <w:rPr>
                <w:iCs/>
                <w:sz w:val="18"/>
                <w:szCs w:val="18"/>
              </w:rPr>
              <w:t>v znení neskorších predpisov.</w:t>
            </w:r>
          </w:p>
          <w:p w14:paraId="47638DD9" w14:textId="77777777" w:rsidR="009E6E8F" w:rsidRPr="009E6E8F" w:rsidRDefault="009E6E8F" w:rsidP="009E6E8F">
            <w:pPr>
              <w:jc w:val="both"/>
              <w:rPr>
                <w:iCs/>
                <w:sz w:val="18"/>
                <w:szCs w:val="18"/>
              </w:rPr>
            </w:pPr>
            <w:r w:rsidRPr="009E6E8F">
              <w:rPr>
                <w:sz w:val="18"/>
                <w:szCs w:val="18"/>
                <w:vertAlign w:val="superscript"/>
              </w:rPr>
              <w:t>22i</w:t>
            </w:r>
            <w:r w:rsidRPr="009E6E8F">
              <w:rPr>
                <w:sz w:val="18"/>
                <w:szCs w:val="18"/>
              </w:rPr>
              <w:t xml:space="preserve">) </w:t>
            </w:r>
            <w:r w:rsidRPr="009E6E8F">
              <w:rPr>
                <w:iCs/>
                <w:sz w:val="18"/>
                <w:szCs w:val="18"/>
              </w:rPr>
              <w:t>§ 32 zákona č. 422/2015 Z. z. v znení neskorších predpisov.</w:t>
            </w:r>
          </w:p>
          <w:p w14:paraId="5145A023" w14:textId="77777777" w:rsidR="009E6E8F" w:rsidRPr="009E6E8F" w:rsidRDefault="009E6E8F" w:rsidP="009E6E8F">
            <w:pPr>
              <w:jc w:val="both"/>
              <w:rPr>
                <w:iCs/>
                <w:sz w:val="18"/>
                <w:szCs w:val="18"/>
              </w:rPr>
            </w:pPr>
            <w:r w:rsidRPr="009E6E8F">
              <w:rPr>
                <w:sz w:val="18"/>
                <w:szCs w:val="18"/>
                <w:vertAlign w:val="superscript"/>
              </w:rPr>
              <w:t>22j</w:t>
            </w:r>
            <w:r w:rsidRPr="009E6E8F">
              <w:rPr>
                <w:sz w:val="18"/>
                <w:szCs w:val="18"/>
              </w:rPr>
              <w:t xml:space="preserve">) </w:t>
            </w:r>
            <w:r w:rsidRPr="009E6E8F">
              <w:rPr>
                <w:iCs/>
                <w:sz w:val="18"/>
                <w:szCs w:val="18"/>
              </w:rPr>
              <w:t>§ 3 ods. 1 písm. d) zákona č. 422/2015 Z. z. v znení zákona č. 357/2020 Z. z.</w:t>
            </w:r>
          </w:p>
          <w:p w14:paraId="771D448A" w14:textId="77777777" w:rsidR="009E6E8F" w:rsidRDefault="009E6E8F" w:rsidP="009E6E8F">
            <w:pPr>
              <w:jc w:val="both"/>
              <w:rPr>
                <w:sz w:val="18"/>
                <w:szCs w:val="18"/>
              </w:rPr>
            </w:pPr>
            <w:r w:rsidRPr="009E6E8F">
              <w:rPr>
                <w:sz w:val="18"/>
                <w:szCs w:val="18"/>
                <w:vertAlign w:val="superscript"/>
              </w:rPr>
              <w:t>22k</w:t>
            </w:r>
            <w:r w:rsidRPr="009E6E8F">
              <w:rPr>
                <w:sz w:val="18"/>
                <w:szCs w:val="18"/>
              </w:rPr>
              <w:t>) § 37 ods. 5 druhá veta zákona č. 404/2011 Z. z. v znení zákona č. .../2024 Z. z.</w:t>
            </w:r>
          </w:p>
          <w:p w14:paraId="6E838868" w14:textId="77777777" w:rsidR="009E6E8F" w:rsidRDefault="009E6E8F" w:rsidP="009E6E8F">
            <w:pPr>
              <w:jc w:val="both"/>
              <w:rPr>
                <w:sz w:val="18"/>
                <w:szCs w:val="18"/>
              </w:rPr>
            </w:pPr>
          </w:p>
          <w:p w14:paraId="4714E316" w14:textId="77777777" w:rsidR="009E6E8F" w:rsidRDefault="009E6E8F" w:rsidP="009E6E8F">
            <w:pPr>
              <w:jc w:val="both"/>
              <w:rPr>
                <w:sz w:val="18"/>
                <w:szCs w:val="18"/>
              </w:rPr>
            </w:pPr>
          </w:p>
          <w:p w14:paraId="07588CA7" w14:textId="77777777" w:rsidR="009E6E8F" w:rsidRDefault="009E6E8F" w:rsidP="009E6E8F">
            <w:pPr>
              <w:jc w:val="both"/>
              <w:rPr>
                <w:sz w:val="18"/>
                <w:szCs w:val="18"/>
              </w:rPr>
            </w:pPr>
          </w:p>
          <w:p w14:paraId="6B1884FC" w14:textId="77777777" w:rsidR="009E6E8F" w:rsidRDefault="009E6E8F" w:rsidP="009E6E8F">
            <w:pPr>
              <w:jc w:val="both"/>
              <w:rPr>
                <w:sz w:val="18"/>
                <w:szCs w:val="18"/>
              </w:rPr>
            </w:pPr>
          </w:p>
          <w:p w14:paraId="26B298BB" w14:textId="77777777" w:rsidR="009E6E8F" w:rsidRDefault="009E6E8F" w:rsidP="009E6E8F">
            <w:pPr>
              <w:jc w:val="both"/>
              <w:rPr>
                <w:sz w:val="18"/>
                <w:szCs w:val="18"/>
              </w:rPr>
            </w:pPr>
          </w:p>
          <w:p w14:paraId="2C9A080A" w14:textId="77777777" w:rsidR="009E6E8F" w:rsidRDefault="009E6E8F" w:rsidP="009E6E8F">
            <w:pPr>
              <w:jc w:val="both"/>
              <w:rPr>
                <w:sz w:val="18"/>
                <w:szCs w:val="18"/>
              </w:rPr>
            </w:pPr>
          </w:p>
          <w:p w14:paraId="2C3333C3" w14:textId="77777777" w:rsidR="009E6E8F" w:rsidRDefault="009E6E8F" w:rsidP="009E6E8F">
            <w:pPr>
              <w:jc w:val="both"/>
              <w:rPr>
                <w:sz w:val="18"/>
                <w:szCs w:val="18"/>
              </w:rPr>
            </w:pPr>
          </w:p>
          <w:p w14:paraId="4355884C" w14:textId="77777777" w:rsidR="009E6E8F" w:rsidRPr="009E6E8F" w:rsidRDefault="009E6E8F" w:rsidP="009E6E8F">
            <w:pPr>
              <w:jc w:val="both"/>
              <w:rPr>
                <w:sz w:val="18"/>
                <w:szCs w:val="18"/>
              </w:rPr>
            </w:pPr>
          </w:p>
          <w:p w14:paraId="3ECC48EB" w14:textId="77777777" w:rsidR="00BE7ED4" w:rsidRDefault="00BE7ED4" w:rsidP="00BE7ED4">
            <w:pPr>
              <w:jc w:val="both"/>
              <w:rPr>
                <w:rFonts w:eastAsiaTheme="majorEastAsia"/>
                <w:sz w:val="18"/>
                <w:szCs w:val="18"/>
              </w:rPr>
            </w:pPr>
            <w:r w:rsidRPr="00BE7ED4">
              <w:rPr>
                <w:rFonts w:eastAsiaTheme="majorEastAsia"/>
                <w:sz w:val="18"/>
                <w:szCs w:val="18"/>
              </w:rPr>
              <w:t>(5) Vyššia odborná kvalifikácia podľa odseku 3 sa preukazuje rozhodnutím o uznaní dokladu o vysokoškolskom vzdelaní alebo rozhodnutím o uznaní stupňa vysokoškolského vzdelania podľa osobitného predpisu.</w:t>
            </w:r>
            <w:r w:rsidRPr="00BE7ED4">
              <w:rPr>
                <w:rFonts w:eastAsiaTheme="majorEastAsia"/>
                <w:sz w:val="18"/>
                <w:szCs w:val="18"/>
                <w:vertAlign w:val="superscript"/>
              </w:rPr>
              <w:t>62</w:t>
            </w:r>
            <w:r w:rsidRPr="00BE7ED4">
              <w:rPr>
                <w:rFonts w:eastAsiaTheme="majorEastAsia"/>
                <w:sz w:val="18"/>
                <w:szCs w:val="18"/>
              </w:rPr>
              <w:t>) Ak ide o vysokokvalifikované zamestnanie uvedené v osobitnom predpise,</w:t>
            </w:r>
            <w:r w:rsidRPr="00BE7ED4">
              <w:rPr>
                <w:rFonts w:eastAsiaTheme="majorEastAsia"/>
                <w:sz w:val="18"/>
                <w:szCs w:val="18"/>
                <w:vertAlign w:val="superscript"/>
              </w:rPr>
              <w:t>64a</w:t>
            </w:r>
            <w:r w:rsidRPr="00BE7ED4">
              <w:rPr>
                <w:rFonts w:eastAsiaTheme="majorEastAsia"/>
                <w:sz w:val="18"/>
                <w:szCs w:val="18"/>
              </w:rPr>
              <w:t xml:space="preserve">) vyššiu odbornú kvalifikáciu podľa odseku 3 možno preukázať aj dokladom o získaní vyšších odborných zručností; vyššími odbornými zručnosťami na tento </w:t>
            </w:r>
            <w:r w:rsidRPr="00BE7ED4">
              <w:rPr>
                <w:rFonts w:eastAsiaTheme="majorEastAsia"/>
                <w:sz w:val="18"/>
                <w:szCs w:val="18"/>
              </w:rPr>
              <w:lastRenderedPageBreak/>
              <w:t>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4FE31144" w14:textId="77777777" w:rsidR="00BE7ED4" w:rsidRDefault="00BE7ED4" w:rsidP="00BE7ED4">
            <w:pPr>
              <w:jc w:val="both"/>
              <w:rPr>
                <w:rFonts w:eastAsiaTheme="majorEastAsia"/>
                <w:sz w:val="18"/>
                <w:szCs w:val="18"/>
              </w:rPr>
            </w:pPr>
          </w:p>
          <w:p w14:paraId="2CB9611E" w14:textId="77777777" w:rsidR="00BE7ED4" w:rsidRPr="00BE7ED4" w:rsidRDefault="00BE7ED4" w:rsidP="00BE7ED4">
            <w:pPr>
              <w:jc w:val="both"/>
              <w:rPr>
                <w:rFonts w:eastAsiaTheme="majorEastAsia"/>
                <w:sz w:val="18"/>
                <w:szCs w:val="18"/>
              </w:rPr>
            </w:pPr>
            <w:r w:rsidRPr="00BE7ED4">
              <w:rPr>
                <w:rFonts w:eastAsiaTheme="majorEastAsia"/>
                <w:sz w:val="18"/>
                <w:szCs w:val="18"/>
                <w:vertAlign w:val="superscript"/>
              </w:rPr>
              <w:t>62</w:t>
            </w:r>
            <w:r w:rsidRPr="00BE7ED4">
              <w:rPr>
                <w:rFonts w:eastAsiaTheme="majorEastAsia"/>
                <w:sz w:val="18"/>
                <w:szCs w:val="18"/>
              </w:rPr>
              <w:t>) Zákon č. 422/2015 Z. z. o uznávaní dokladov o vzdelaní a o uznávaní odborných kvalifikácií a o zmene a doplnení niektorých zákonov v znení neskorších predpisov.</w:t>
            </w:r>
          </w:p>
          <w:p w14:paraId="4B0B2B36" w14:textId="435A97E3" w:rsidR="009F6219" w:rsidRPr="009E6E8F" w:rsidRDefault="00BE7ED4" w:rsidP="009E6E8F">
            <w:pPr>
              <w:jc w:val="both"/>
              <w:rPr>
                <w:rFonts w:eastAsiaTheme="majorEastAsia"/>
                <w:sz w:val="18"/>
                <w:szCs w:val="18"/>
              </w:rPr>
            </w:pPr>
            <w:r w:rsidRPr="00BE7ED4">
              <w:rPr>
                <w:rFonts w:eastAsiaTheme="majorEastAsia"/>
                <w:sz w:val="18"/>
                <w:szCs w:val="18"/>
                <w:vertAlign w:val="superscript"/>
              </w:rPr>
              <w:t>64a</w:t>
            </w:r>
            <w:r w:rsidRPr="00BE7ED4">
              <w:rPr>
                <w:rFonts w:eastAsiaTheme="majorEastAsia"/>
                <w:sz w:val="18"/>
                <w:szCs w:val="18"/>
              </w:rPr>
              <w:t>)</w:t>
            </w:r>
            <w:r>
              <w:rPr>
                <w:rFonts w:eastAsiaTheme="majorEastAsia"/>
                <w:sz w:val="18"/>
                <w:szCs w:val="18"/>
              </w:rPr>
              <w:t xml:space="preserve"> </w:t>
            </w:r>
            <w:r w:rsidRPr="00BE7ED4">
              <w:rPr>
                <w:rFonts w:eastAsiaTheme="majorEastAsia"/>
                <w:sz w:val="18"/>
                <w:szCs w:val="18"/>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tc>
        <w:tc>
          <w:tcPr>
            <w:tcW w:w="201" w:type="pct"/>
            <w:tcBorders>
              <w:top w:val="single" w:sz="4" w:space="0" w:color="auto"/>
              <w:left w:val="single" w:sz="4" w:space="0" w:color="auto"/>
              <w:bottom w:val="single" w:sz="4" w:space="0" w:color="auto"/>
              <w:right w:val="single" w:sz="4" w:space="0" w:color="auto"/>
            </w:tcBorders>
          </w:tcPr>
          <w:p w14:paraId="06859B53" w14:textId="6682C771" w:rsidR="009F6219" w:rsidRPr="00690FA9" w:rsidRDefault="009F6219" w:rsidP="009F6219">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EA4776C" w14:textId="2DF25288" w:rsidR="009F6219" w:rsidRPr="00690FA9" w:rsidRDefault="009F6219" w:rsidP="009F6219">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E99709D" w14:textId="09E53953" w:rsidR="009F6219" w:rsidRPr="00690FA9" w:rsidRDefault="009F6219" w:rsidP="009F6219">
            <w:pPr>
              <w:rPr>
                <w:b/>
                <w:sz w:val="18"/>
                <w:szCs w:val="18"/>
              </w:rPr>
            </w:pPr>
            <w:r w:rsidRPr="00DD457E">
              <w:rPr>
                <w:sz w:val="18"/>
                <w:szCs w:val="18"/>
                <w:lang w:eastAsia="en-US"/>
              </w:rPr>
              <w:t>GP – A, b) navýšenie požiadaviek</w:t>
            </w:r>
          </w:p>
        </w:tc>
        <w:tc>
          <w:tcPr>
            <w:tcW w:w="406" w:type="pct"/>
            <w:tcBorders>
              <w:top w:val="single" w:sz="4" w:space="0" w:color="auto"/>
              <w:left w:val="single" w:sz="4" w:space="0" w:color="auto"/>
              <w:bottom w:val="single" w:sz="4" w:space="0" w:color="auto"/>
              <w:right w:val="single" w:sz="4" w:space="0" w:color="auto"/>
            </w:tcBorders>
          </w:tcPr>
          <w:p w14:paraId="39D4D170" w14:textId="77777777" w:rsidR="009F6219" w:rsidRPr="00DD457E" w:rsidRDefault="009F6219" w:rsidP="009F6219">
            <w:pPr>
              <w:rPr>
                <w:bCs/>
                <w:sz w:val="18"/>
                <w:szCs w:val="18"/>
              </w:rPr>
            </w:pPr>
            <w:r w:rsidRPr="00DD457E">
              <w:rPr>
                <w:bCs/>
                <w:sz w:val="18"/>
                <w:szCs w:val="18"/>
              </w:rPr>
              <w:t xml:space="preserve">oblasť s vplyvom na služby verejnej správy pre občana </w:t>
            </w:r>
          </w:p>
          <w:p w14:paraId="5C7D62C1" w14:textId="078B0C0F" w:rsidR="009F6219" w:rsidRPr="00690FA9" w:rsidRDefault="009F6219" w:rsidP="009F6219">
            <w:pPr>
              <w:pStyle w:val="Nadpis1"/>
              <w:jc w:val="left"/>
              <w:rPr>
                <w:b w:val="0"/>
                <w:sz w:val="18"/>
                <w:szCs w:val="18"/>
              </w:rPr>
            </w:pPr>
          </w:p>
        </w:tc>
      </w:tr>
      <w:tr w:rsidR="00472179" w:rsidRPr="00690FA9" w14:paraId="26D2FDB9" w14:textId="514260D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A4CE349" w14:textId="77777777" w:rsidR="00472179" w:rsidRPr="00690FA9" w:rsidRDefault="00472179" w:rsidP="00946072">
            <w:pPr>
              <w:rPr>
                <w:sz w:val="18"/>
                <w:szCs w:val="18"/>
              </w:rPr>
            </w:pPr>
            <w:r w:rsidRPr="00690FA9">
              <w:rPr>
                <w:sz w:val="18"/>
                <w:szCs w:val="18"/>
              </w:rPr>
              <w:lastRenderedPageBreak/>
              <w:t>Č: 21</w:t>
            </w:r>
          </w:p>
          <w:p w14:paraId="32B84DB9" w14:textId="77777777" w:rsidR="00472179" w:rsidRPr="00690FA9" w:rsidRDefault="00472179" w:rsidP="00946072">
            <w:pPr>
              <w:rPr>
                <w:sz w:val="18"/>
                <w:szCs w:val="18"/>
              </w:rPr>
            </w:pPr>
            <w:r w:rsidRPr="00690FA9">
              <w:rPr>
                <w:sz w:val="18"/>
                <w:szCs w:val="18"/>
              </w:rPr>
              <w:t>O: 5</w:t>
            </w:r>
          </w:p>
          <w:p w14:paraId="638A82C1" w14:textId="77777777" w:rsidR="00472179" w:rsidRPr="00690FA9" w:rsidRDefault="00472179" w:rsidP="00946072">
            <w:pPr>
              <w:rPr>
                <w:sz w:val="18"/>
                <w:szCs w:val="18"/>
              </w:rPr>
            </w:pPr>
            <w:r w:rsidRPr="00690FA9">
              <w:rPr>
                <w:sz w:val="18"/>
                <w:szCs w:val="18"/>
              </w:rPr>
              <w:t>P: b</w:t>
            </w:r>
          </w:p>
          <w:p w14:paraId="53C70A11"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5DA13DB" w14:textId="77777777" w:rsidR="00472179" w:rsidRPr="00690FA9" w:rsidRDefault="00472179" w:rsidP="00946072">
            <w:pPr>
              <w:jc w:val="both"/>
              <w:rPr>
                <w:sz w:val="18"/>
                <w:szCs w:val="18"/>
              </w:rPr>
            </w:pPr>
            <w:r w:rsidRPr="00690FA9">
              <w:rPr>
                <w:sz w:val="18"/>
                <w:szCs w:val="18"/>
              </w:rPr>
              <w:t>b) predložil dôkaz o zdravotnom poistení alebo – ak sa tak stanovuje vo vnútroštátnom práve – o tom, že oň požiadal, a to na všetky riziká, ktoré bežne zahŕňa poistenie štátnych príslušníkov dotknutého členského štátu na obdobie, na ktoré sa v súvislosti s pracovnou zmluvou neposkytuje takéto poistenie ani prislúchajúci nárok na dávky alebo z nej takéto krytie ani nárok nevyplýva.</w:t>
            </w:r>
          </w:p>
        </w:tc>
        <w:tc>
          <w:tcPr>
            <w:tcW w:w="201" w:type="pct"/>
            <w:tcBorders>
              <w:top w:val="single" w:sz="4" w:space="0" w:color="auto"/>
              <w:left w:val="single" w:sz="4" w:space="0" w:color="auto"/>
              <w:bottom w:val="single" w:sz="4" w:space="0" w:color="auto"/>
              <w:right w:val="single" w:sz="4" w:space="0" w:color="auto"/>
            </w:tcBorders>
          </w:tcPr>
          <w:p w14:paraId="6A387EB0"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46126BE" w14:textId="2FA4E858"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5CBA91D" w14:textId="165E02FA" w:rsidR="00472179" w:rsidRPr="00690FA9" w:rsidRDefault="00472179"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CB55815" w14:textId="6472424C" w:rsidR="00472179" w:rsidRPr="00690FA9" w:rsidRDefault="00472179" w:rsidP="00946072">
            <w:pPr>
              <w:autoSpaceDE/>
              <w:autoSpaceDN/>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400FA77" w14:textId="133AB2AC"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4958317"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18DF0E9" w14:textId="465D646D" w:rsidR="00472179" w:rsidRPr="00690FA9" w:rsidRDefault="00472179" w:rsidP="00CE6DAC">
            <w:pPr>
              <w:jc w:val="cente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7A8A63C2" w14:textId="77777777" w:rsidR="00472179" w:rsidRPr="00690FA9" w:rsidRDefault="00472179" w:rsidP="00946072">
            <w:pPr>
              <w:pStyle w:val="Nadpis1"/>
              <w:rPr>
                <w:b w:val="0"/>
                <w:sz w:val="18"/>
                <w:szCs w:val="18"/>
              </w:rPr>
            </w:pPr>
          </w:p>
        </w:tc>
      </w:tr>
      <w:tr w:rsidR="00472179" w:rsidRPr="00690FA9" w14:paraId="1EAAF69C" w14:textId="2A21FE24"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75C5922" w14:textId="77777777" w:rsidR="00472179" w:rsidRPr="00690FA9" w:rsidRDefault="00472179" w:rsidP="00946072">
            <w:pPr>
              <w:rPr>
                <w:sz w:val="18"/>
                <w:szCs w:val="18"/>
              </w:rPr>
            </w:pPr>
            <w:r w:rsidRPr="00690FA9">
              <w:rPr>
                <w:sz w:val="18"/>
                <w:szCs w:val="18"/>
              </w:rPr>
              <w:t>Č: 21</w:t>
            </w:r>
          </w:p>
          <w:p w14:paraId="7CD4264B" w14:textId="77777777" w:rsidR="00472179" w:rsidRPr="00690FA9" w:rsidRDefault="00472179" w:rsidP="00946072">
            <w:pPr>
              <w:rPr>
                <w:sz w:val="18"/>
                <w:szCs w:val="18"/>
              </w:rPr>
            </w:pPr>
            <w:r w:rsidRPr="00690FA9">
              <w:rPr>
                <w:sz w:val="18"/>
                <w:szCs w:val="18"/>
              </w:rPr>
              <w:t>O: 6</w:t>
            </w:r>
          </w:p>
          <w:p w14:paraId="08DF096D" w14:textId="47117850" w:rsidR="00472179" w:rsidRPr="00690FA9" w:rsidRDefault="00472179" w:rsidP="00946072">
            <w:pPr>
              <w:rPr>
                <w:sz w:val="18"/>
                <w:szCs w:val="18"/>
              </w:rPr>
            </w:pPr>
            <w:r w:rsidRPr="00690FA9">
              <w:rPr>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6F793E7C" w14:textId="77777777" w:rsidR="00472179" w:rsidRPr="00690FA9" w:rsidRDefault="00472179" w:rsidP="00946072">
            <w:pPr>
              <w:jc w:val="both"/>
              <w:rPr>
                <w:sz w:val="18"/>
                <w:szCs w:val="18"/>
              </w:rPr>
            </w:pPr>
            <w:r w:rsidRPr="00690FA9">
              <w:rPr>
                <w:sz w:val="18"/>
                <w:szCs w:val="18"/>
              </w:rPr>
              <w:t>Druhý členský štát zamietne žiadosť o modrú kartu EÚ, ak:</w:t>
            </w:r>
          </w:p>
          <w:p w14:paraId="70ADD7AE" w14:textId="6B3E10A5" w:rsidR="00472179" w:rsidRPr="00690FA9" w:rsidRDefault="00472179" w:rsidP="00946072">
            <w:pPr>
              <w:jc w:val="both"/>
              <w:rPr>
                <w:sz w:val="18"/>
                <w:szCs w:val="18"/>
              </w:rPr>
            </w:pPr>
            <w:r w:rsidRPr="00690FA9">
              <w:rPr>
                <w:sz w:val="18"/>
                <w:szCs w:val="18"/>
              </w:rPr>
              <w:t>a) nie sú splnené podmienky stanovené v odseku 4;</w:t>
            </w:r>
          </w:p>
        </w:tc>
        <w:tc>
          <w:tcPr>
            <w:tcW w:w="201" w:type="pct"/>
            <w:tcBorders>
              <w:top w:val="single" w:sz="4" w:space="0" w:color="auto"/>
              <w:left w:val="single" w:sz="4" w:space="0" w:color="auto"/>
              <w:bottom w:val="single" w:sz="4" w:space="0" w:color="auto"/>
              <w:right w:val="single" w:sz="4" w:space="0" w:color="auto"/>
            </w:tcBorders>
          </w:tcPr>
          <w:p w14:paraId="58382F89"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D713434" w14:textId="4C36BEAF" w:rsidR="00472179" w:rsidRPr="00690FA9" w:rsidRDefault="00472179" w:rsidP="00946072">
            <w:pPr>
              <w:ind w:left="-45" w:right="-43"/>
              <w:jc w:val="center"/>
              <w:rPr>
                <w:sz w:val="18"/>
                <w:szCs w:val="18"/>
              </w:rPr>
            </w:pPr>
            <w:r w:rsidRPr="00690FA9">
              <w:rPr>
                <w:sz w:val="18"/>
                <w:szCs w:val="18"/>
              </w:rPr>
              <w:t>návrh zákona</w:t>
            </w:r>
          </w:p>
          <w:p w14:paraId="3AEC7AA5"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E2077DD" w14:textId="217DB762" w:rsidR="00472179" w:rsidRPr="00690FA9" w:rsidRDefault="00472179" w:rsidP="00946072">
            <w:pPr>
              <w:pStyle w:val="Normlny0"/>
              <w:jc w:val="center"/>
              <w:rPr>
                <w:sz w:val="18"/>
                <w:szCs w:val="18"/>
              </w:rPr>
            </w:pPr>
            <w:r w:rsidRPr="00690FA9">
              <w:rPr>
                <w:sz w:val="18"/>
                <w:szCs w:val="18"/>
              </w:rPr>
              <w:t xml:space="preserve">Č. I </w:t>
            </w:r>
          </w:p>
          <w:p w14:paraId="1D29D7EC" w14:textId="77777777" w:rsidR="00472179" w:rsidRPr="00690FA9" w:rsidRDefault="00472179" w:rsidP="00946072">
            <w:pPr>
              <w:pStyle w:val="Normlny0"/>
              <w:jc w:val="center"/>
              <w:rPr>
                <w:sz w:val="18"/>
                <w:szCs w:val="18"/>
              </w:rPr>
            </w:pPr>
            <w:r w:rsidRPr="00690FA9">
              <w:rPr>
                <w:sz w:val="18"/>
                <w:szCs w:val="18"/>
              </w:rPr>
              <w:t>§ 39</w:t>
            </w:r>
          </w:p>
          <w:p w14:paraId="694D3340" w14:textId="39C83688" w:rsidR="00472179" w:rsidRPr="00690FA9" w:rsidRDefault="00472179" w:rsidP="00946072">
            <w:pPr>
              <w:pStyle w:val="Normlny0"/>
              <w:jc w:val="center"/>
              <w:rPr>
                <w:sz w:val="18"/>
                <w:szCs w:val="18"/>
              </w:rPr>
            </w:pPr>
            <w:r w:rsidRPr="00690FA9">
              <w:rPr>
                <w:sz w:val="18"/>
                <w:szCs w:val="18"/>
              </w:rPr>
              <w:t>O. 1</w:t>
            </w:r>
          </w:p>
          <w:p w14:paraId="05350300" w14:textId="0BC0A8E6" w:rsidR="00472179" w:rsidRPr="00690FA9" w:rsidRDefault="00472179" w:rsidP="00946072">
            <w:pPr>
              <w:pStyle w:val="Normlny0"/>
              <w:jc w:val="center"/>
              <w:rPr>
                <w:sz w:val="18"/>
                <w:szCs w:val="18"/>
              </w:rPr>
            </w:pPr>
            <w:r w:rsidRPr="00690FA9">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5DC0BBB7" w14:textId="19DEC966" w:rsidR="00472179" w:rsidRPr="00690FA9" w:rsidRDefault="00472179" w:rsidP="00946072">
            <w:pPr>
              <w:tabs>
                <w:tab w:val="left" w:pos="240"/>
              </w:tabs>
              <w:autoSpaceDE/>
              <w:autoSpaceDN/>
              <w:jc w:val="both"/>
              <w:rPr>
                <w:sz w:val="18"/>
                <w:szCs w:val="18"/>
              </w:rPr>
            </w:pPr>
            <w:r w:rsidRPr="00690FA9">
              <w:rPr>
                <w:sz w:val="18"/>
                <w:szCs w:val="18"/>
              </w:rPr>
              <w:t>(1) Policajný útvar žiadosť o vydanie modrej karty zamietne, ak</w:t>
            </w:r>
          </w:p>
          <w:p w14:paraId="45EE3578" w14:textId="6FB86D1A" w:rsidR="00472179" w:rsidRPr="00690FA9" w:rsidRDefault="00472179" w:rsidP="00946072">
            <w:pPr>
              <w:tabs>
                <w:tab w:val="left" w:pos="240"/>
              </w:tabs>
              <w:autoSpaceDE/>
              <w:autoSpaceDN/>
              <w:jc w:val="both"/>
              <w:rPr>
                <w:sz w:val="18"/>
                <w:szCs w:val="18"/>
              </w:rPr>
            </w:pPr>
            <w:r w:rsidRPr="00690FA9">
              <w:rPr>
                <w:sz w:val="18"/>
                <w:szCs w:val="18"/>
              </w:rPr>
              <w:t>a) štátny príslušník tretej krajiny nespĺňa podmienky na vydanie modrej karty,</w:t>
            </w:r>
          </w:p>
        </w:tc>
        <w:tc>
          <w:tcPr>
            <w:tcW w:w="201" w:type="pct"/>
            <w:tcBorders>
              <w:top w:val="single" w:sz="4" w:space="0" w:color="auto"/>
              <w:left w:val="single" w:sz="4" w:space="0" w:color="auto"/>
              <w:bottom w:val="single" w:sz="4" w:space="0" w:color="auto"/>
              <w:right w:val="single" w:sz="4" w:space="0" w:color="auto"/>
            </w:tcBorders>
          </w:tcPr>
          <w:p w14:paraId="5E861C33"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9F4C809"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ABFA77B" w14:textId="77777777" w:rsidR="00472179" w:rsidRPr="00690FA9" w:rsidRDefault="00472179" w:rsidP="00946072">
            <w:pPr>
              <w:jc w:val="center"/>
              <w:rPr>
                <w:bCs/>
                <w:sz w:val="18"/>
                <w:szCs w:val="18"/>
              </w:rPr>
            </w:pPr>
            <w:r w:rsidRPr="00690FA9">
              <w:rPr>
                <w:bCs/>
                <w:sz w:val="18"/>
                <w:szCs w:val="18"/>
              </w:rPr>
              <w:t>GP – N</w:t>
            </w:r>
          </w:p>
          <w:p w14:paraId="406D61AF"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51F7DDF" w14:textId="77777777" w:rsidR="00472179" w:rsidRPr="00690FA9" w:rsidRDefault="00472179" w:rsidP="00946072">
            <w:pPr>
              <w:pStyle w:val="Nadpis1"/>
              <w:rPr>
                <w:b w:val="0"/>
                <w:sz w:val="18"/>
                <w:szCs w:val="18"/>
              </w:rPr>
            </w:pPr>
          </w:p>
        </w:tc>
      </w:tr>
      <w:tr w:rsidR="00472179" w:rsidRPr="00690FA9" w14:paraId="1B674747" w14:textId="542CC933"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FC38362" w14:textId="77777777" w:rsidR="00472179" w:rsidRPr="00690FA9" w:rsidRDefault="00472179" w:rsidP="00946072">
            <w:pPr>
              <w:rPr>
                <w:sz w:val="18"/>
                <w:szCs w:val="18"/>
              </w:rPr>
            </w:pPr>
            <w:r w:rsidRPr="00690FA9">
              <w:rPr>
                <w:sz w:val="18"/>
                <w:szCs w:val="18"/>
              </w:rPr>
              <w:t>Č: 21</w:t>
            </w:r>
          </w:p>
          <w:p w14:paraId="2A940FBC" w14:textId="77777777" w:rsidR="00472179" w:rsidRPr="00690FA9" w:rsidRDefault="00472179" w:rsidP="00946072">
            <w:pPr>
              <w:rPr>
                <w:sz w:val="18"/>
                <w:szCs w:val="18"/>
              </w:rPr>
            </w:pPr>
            <w:r w:rsidRPr="00690FA9">
              <w:rPr>
                <w:sz w:val="18"/>
                <w:szCs w:val="18"/>
              </w:rPr>
              <w:t>O: 6</w:t>
            </w:r>
          </w:p>
          <w:p w14:paraId="0D2C5D91" w14:textId="77777777" w:rsidR="00472179" w:rsidRPr="00690FA9" w:rsidRDefault="00472179" w:rsidP="00946072">
            <w:pPr>
              <w:rPr>
                <w:sz w:val="18"/>
                <w:szCs w:val="18"/>
              </w:rPr>
            </w:pPr>
            <w:r w:rsidRPr="00690FA9">
              <w:rPr>
                <w:sz w:val="18"/>
                <w:szCs w:val="18"/>
              </w:rPr>
              <w:t>P: b</w:t>
            </w:r>
          </w:p>
          <w:p w14:paraId="7A0E34FA"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E134898" w14:textId="77777777" w:rsidR="00472179" w:rsidRPr="00690FA9" w:rsidRDefault="00472179" w:rsidP="00946072">
            <w:pPr>
              <w:jc w:val="both"/>
              <w:rPr>
                <w:sz w:val="18"/>
                <w:szCs w:val="18"/>
              </w:rPr>
            </w:pPr>
            <w:r w:rsidRPr="00690FA9">
              <w:rPr>
                <w:sz w:val="18"/>
                <w:szCs w:val="18"/>
              </w:rPr>
              <w:t>b) predložené doklady boli získané podvodným spôsobom, boli sfalšované alebo pozmenené;</w:t>
            </w:r>
          </w:p>
          <w:p w14:paraId="14D4A6BE"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D0D915A"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03E6408" w14:textId="1330E6D0" w:rsidR="00472179" w:rsidRPr="00690FA9" w:rsidRDefault="00472179" w:rsidP="00946072">
            <w:pPr>
              <w:ind w:left="-45" w:right="-43"/>
              <w:jc w:val="center"/>
              <w:rPr>
                <w:sz w:val="18"/>
                <w:szCs w:val="18"/>
              </w:rPr>
            </w:pPr>
            <w:r w:rsidRPr="00690FA9">
              <w:rPr>
                <w:sz w:val="18"/>
                <w:szCs w:val="18"/>
              </w:rPr>
              <w:t>návrh zákona</w:t>
            </w:r>
          </w:p>
          <w:p w14:paraId="74902DF1"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6136D43" w14:textId="425389EB" w:rsidR="00472179" w:rsidRPr="00690FA9" w:rsidRDefault="00472179" w:rsidP="00946072">
            <w:pPr>
              <w:pStyle w:val="Normlny0"/>
              <w:jc w:val="center"/>
              <w:rPr>
                <w:sz w:val="18"/>
                <w:szCs w:val="18"/>
              </w:rPr>
            </w:pPr>
            <w:r w:rsidRPr="00690FA9">
              <w:rPr>
                <w:sz w:val="18"/>
                <w:szCs w:val="18"/>
              </w:rPr>
              <w:t>Č. I</w:t>
            </w:r>
          </w:p>
          <w:p w14:paraId="5A3F68BE" w14:textId="77777777" w:rsidR="00472179" w:rsidRPr="00690FA9" w:rsidRDefault="00472179" w:rsidP="00946072">
            <w:pPr>
              <w:pStyle w:val="Normlny0"/>
              <w:jc w:val="center"/>
              <w:rPr>
                <w:sz w:val="18"/>
                <w:szCs w:val="18"/>
              </w:rPr>
            </w:pPr>
            <w:r w:rsidRPr="00690FA9">
              <w:rPr>
                <w:sz w:val="18"/>
                <w:szCs w:val="18"/>
              </w:rPr>
              <w:t>§ 39</w:t>
            </w:r>
          </w:p>
          <w:p w14:paraId="4DA2225B" w14:textId="668A6F5C" w:rsidR="00472179" w:rsidRPr="00690FA9" w:rsidRDefault="00472179" w:rsidP="00946072">
            <w:pPr>
              <w:pStyle w:val="Normlny0"/>
              <w:jc w:val="center"/>
              <w:rPr>
                <w:sz w:val="18"/>
                <w:szCs w:val="18"/>
              </w:rPr>
            </w:pPr>
            <w:r w:rsidRPr="00690FA9">
              <w:rPr>
                <w:sz w:val="18"/>
                <w:szCs w:val="18"/>
              </w:rPr>
              <w:t>O. 1</w:t>
            </w:r>
          </w:p>
          <w:p w14:paraId="600CD506" w14:textId="70F8EA3B" w:rsidR="00472179" w:rsidRPr="00690FA9" w:rsidRDefault="00472179" w:rsidP="00946072">
            <w:pPr>
              <w:pStyle w:val="Normlny0"/>
              <w:jc w:val="center"/>
              <w:rPr>
                <w:sz w:val="18"/>
                <w:szCs w:val="18"/>
              </w:rPr>
            </w:pPr>
            <w:r w:rsidRPr="00690FA9">
              <w:rPr>
                <w:sz w:val="18"/>
                <w:szCs w:val="18"/>
              </w:rPr>
              <w:t>P. b</w:t>
            </w:r>
          </w:p>
        </w:tc>
        <w:tc>
          <w:tcPr>
            <w:tcW w:w="1761" w:type="pct"/>
            <w:tcBorders>
              <w:top w:val="single" w:sz="4" w:space="0" w:color="auto"/>
              <w:left w:val="single" w:sz="4" w:space="0" w:color="auto"/>
              <w:bottom w:val="single" w:sz="4" w:space="0" w:color="auto"/>
              <w:right w:val="single" w:sz="4" w:space="0" w:color="auto"/>
            </w:tcBorders>
          </w:tcPr>
          <w:p w14:paraId="67552A75" w14:textId="12E11D68" w:rsidR="00472179" w:rsidRPr="00690FA9" w:rsidRDefault="00472179" w:rsidP="00946072">
            <w:pPr>
              <w:tabs>
                <w:tab w:val="left" w:pos="240"/>
              </w:tabs>
              <w:autoSpaceDE/>
              <w:autoSpaceDN/>
              <w:jc w:val="both"/>
              <w:rPr>
                <w:sz w:val="18"/>
                <w:szCs w:val="18"/>
              </w:rPr>
            </w:pPr>
            <w:r w:rsidRPr="00690FA9">
              <w:rPr>
                <w:sz w:val="18"/>
                <w:szCs w:val="18"/>
              </w:rPr>
              <w:t>(1) Policajný útvar žiadosť o vydanie modrej karty zamietne, ak</w:t>
            </w:r>
          </w:p>
          <w:p w14:paraId="494ABE31" w14:textId="77777777" w:rsidR="00472179" w:rsidRPr="00690FA9" w:rsidRDefault="00472179" w:rsidP="00946072">
            <w:pPr>
              <w:tabs>
                <w:tab w:val="left" w:pos="240"/>
              </w:tabs>
              <w:autoSpaceDE/>
              <w:autoSpaceDN/>
              <w:jc w:val="both"/>
              <w:rPr>
                <w:sz w:val="18"/>
                <w:szCs w:val="18"/>
              </w:rPr>
            </w:pPr>
            <w:r w:rsidRPr="00690FA9">
              <w:rPr>
                <w:sz w:val="18"/>
                <w:szCs w:val="18"/>
              </w:rPr>
              <w:t>b) štátny príslušník tretej krajiny predloží doklady získané podvodným spôsobom, falošné alebo pozmenené doklady,</w:t>
            </w:r>
          </w:p>
        </w:tc>
        <w:tc>
          <w:tcPr>
            <w:tcW w:w="201" w:type="pct"/>
            <w:tcBorders>
              <w:top w:val="single" w:sz="4" w:space="0" w:color="auto"/>
              <w:left w:val="single" w:sz="4" w:space="0" w:color="auto"/>
              <w:bottom w:val="single" w:sz="4" w:space="0" w:color="auto"/>
              <w:right w:val="single" w:sz="4" w:space="0" w:color="auto"/>
            </w:tcBorders>
          </w:tcPr>
          <w:p w14:paraId="536F4906"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F51423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88E13E" w14:textId="77777777" w:rsidR="00472179" w:rsidRPr="00690FA9" w:rsidRDefault="00472179" w:rsidP="00946072">
            <w:pPr>
              <w:jc w:val="center"/>
              <w:rPr>
                <w:bCs/>
                <w:sz w:val="18"/>
                <w:szCs w:val="18"/>
              </w:rPr>
            </w:pPr>
            <w:r w:rsidRPr="00690FA9">
              <w:rPr>
                <w:bCs/>
                <w:sz w:val="18"/>
                <w:szCs w:val="18"/>
              </w:rPr>
              <w:t>GP – N</w:t>
            </w:r>
          </w:p>
          <w:p w14:paraId="7890BBD8"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2F86AA" w14:textId="77777777" w:rsidR="00472179" w:rsidRPr="00690FA9" w:rsidRDefault="00472179" w:rsidP="00946072">
            <w:pPr>
              <w:pStyle w:val="Nadpis1"/>
              <w:rPr>
                <w:b w:val="0"/>
                <w:sz w:val="18"/>
                <w:szCs w:val="18"/>
              </w:rPr>
            </w:pPr>
          </w:p>
        </w:tc>
      </w:tr>
      <w:tr w:rsidR="00472179" w:rsidRPr="00690FA9" w14:paraId="67ADB7A2" w14:textId="1B4DF922" w:rsidTr="000E5E48">
        <w:tc>
          <w:tcPr>
            <w:tcW w:w="175" w:type="pct"/>
            <w:tcBorders>
              <w:top w:val="single" w:sz="4" w:space="0" w:color="auto"/>
              <w:left w:val="single" w:sz="4" w:space="0" w:color="auto"/>
              <w:bottom w:val="single" w:sz="4" w:space="0" w:color="auto"/>
              <w:right w:val="single" w:sz="4" w:space="0" w:color="auto"/>
            </w:tcBorders>
          </w:tcPr>
          <w:p w14:paraId="642620EB" w14:textId="77777777" w:rsidR="00472179" w:rsidRPr="00690FA9" w:rsidRDefault="00472179" w:rsidP="00946072">
            <w:pPr>
              <w:rPr>
                <w:sz w:val="18"/>
                <w:szCs w:val="18"/>
              </w:rPr>
            </w:pPr>
            <w:r w:rsidRPr="00690FA9">
              <w:rPr>
                <w:sz w:val="18"/>
                <w:szCs w:val="18"/>
              </w:rPr>
              <w:t>Č: 21</w:t>
            </w:r>
          </w:p>
          <w:p w14:paraId="25C9C511" w14:textId="77777777" w:rsidR="00472179" w:rsidRPr="00690FA9" w:rsidRDefault="00472179" w:rsidP="00946072">
            <w:pPr>
              <w:rPr>
                <w:sz w:val="18"/>
                <w:szCs w:val="18"/>
              </w:rPr>
            </w:pPr>
            <w:r w:rsidRPr="00690FA9">
              <w:rPr>
                <w:sz w:val="18"/>
                <w:szCs w:val="18"/>
              </w:rPr>
              <w:t>O: 6</w:t>
            </w:r>
          </w:p>
          <w:p w14:paraId="4899F404" w14:textId="77777777" w:rsidR="00472179" w:rsidRPr="00690FA9" w:rsidRDefault="00472179" w:rsidP="00946072">
            <w:pPr>
              <w:rPr>
                <w:sz w:val="18"/>
                <w:szCs w:val="18"/>
              </w:rPr>
            </w:pPr>
            <w:r w:rsidRPr="00690FA9">
              <w:rPr>
                <w:sz w:val="18"/>
                <w:szCs w:val="18"/>
              </w:rPr>
              <w:t>P: c</w:t>
            </w:r>
          </w:p>
          <w:p w14:paraId="55332B4C"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10E764" w14:textId="77777777" w:rsidR="00472179" w:rsidRPr="00690FA9" w:rsidRDefault="00472179" w:rsidP="00946072">
            <w:pPr>
              <w:jc w:val="both"/>
              <w:rPr>
                <w:sz w:val="18"/>
                <w:szCs w:val="18"/>
              </w:rPr>
            </w:pPr>
            <w:r w:rsidRPr="00690FA9">
              <w:rPr>
                <w:sz w:val="18"/>
                <w:szCs w:val="18"/>
              </w:rPr>
              <w:t>c) zamestnanie nespĺňa podmienky podľa platných právnych predpisov, stanovené v kolektívnych zmluvách alebo zavedené postupmi v zmysle článku 5 ods. 2; alebo</w:t>
            </w:r>
          </w:p>
          <w:p w14:paraId="4E89A691"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1C7EE35"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5656176" w14:textId="723CE60B" w:rsidR="00472179" w:rsidRPr="00690FA9" w:rsidRDefault="00472179" w:rsidP="00946072">
            <w:pPr>
              <w:ind w:left="-45" w:right="-43"/>
              <w:jc w:val="center"/>
              <w:rPr>
                <w:sz w:val="18"/>
                <w:szCs w:val="18"/>
              </w:rPr>
            </w:pPr>
            <w:r w:rsidRPr="00690FA9">
              <w:rPr>
                <w:sz w:val="18"/>
                <w:szCs w:val="18"/>
              </w:rPr>
              <w:t>návrh zákona</w:t>
            </w:r>
          </w:p>
          <w:p w14:paraId="3D58A7CF"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552261D" w14:textId="5B8CF296" w:rsidR="00472179" w:rsidRPr="00690FA9" w:rsidRDefault="00472179" w:rsidP="00946072">
            <w:pPr>
              <w:pStyle w:val="Normlny0"/>
              <w:jc w:val="center"/>
              <w:rPr>
                <w:sz w:val="18"/>
                <w:szCs w:val="18"/>
              </w:rPr>
            </w:pPr>
            <w:r w:rsidRPr="00690FA9">
              <w:rPr>
                <w:sz w:val="18"/>
                <w:szCs w:val="18"/>
              </w:rPr>
              <w:t>Č. I</w:t>
            </w:r>
          </w:p>
          <w:p w14:paraId="0D2A9608" w14:textId="77777777" w:rsidR="00472179" w:rsidRPr="00690FA9" w:rsidRDefault="00472179" w:rsidP="00946072">
            <w:pPr>
              <w:pStyle w:val="Normlny0"/>
              <w:jc w:val="center"/>
              <w:rPr>
                <w:sz w:val="18"/>
                <w:szCs w:val="18"/>
              </w:rPr>
            </w:pPr>
            <w:r w:rsidRPr="00690FA9">
              <w:rPr>
                <w:sz w:val="18"/>
                <w:szCs w:val="18"/>
              </w:rPr>
              <w:t>§ 39</w:t>
            </w:r>
          </w:p>
          <w:p w14:paraId="35CA5E9D" w14:textId="35D49C5E" w:rsidR="00472179" w:rsidRPr="00690FA9" w:rsidRDefault="00472179" w:rsidP="00946072">
            <w:pPr>
              <w:pStyle w:val="Normlny0"/>
              <w:jc w:val="center"/>
              <w:rPr>
                <w:sz w:val="18"/>
                <w:szCs w:val="18"/>
              </w:rPr>
            </w:pPr>
            <w:r w:rsidRPr="00690FA9">
              <w:rPr>
                <w:sz w:val="18"/>
                <w:szCs w:val="18"/>
              </w:rPr>
              <w:t>O. 1</w:t>
            </w:r>
          </w:p>
          <w:p w14:paraId="2F9C7F3C" w14:textId="11FD712E" w:rsidR="00472179" w:rsidRPr="00690FA9" w:rsidRDefault="00472179" w:rsidP="00946072">
            <w:pPr>
              <w:pStyle w:val="Normlny0"/>
              <w:jc w:val="center"/>
              <w:rPr>
                <w:sz w:val="18"/>
                <w:szCs w:val="18"/>
              </w:rPr>
            </w:pPr>
            <w:r w:rsidRPr="00690FA9">
              <w:rPr>
                <w:sz w:val="18"/>
                <w:szCs w:val="18"/>
              </w:rPr>
              <w:t>P: a</w:t>
            </w:r>
          </w:p>
          <w:p w14:paraId="61B73E79" w14:textId="77777777" w:rsidR="00472179" w:rsidRPr="00690FA9" w:rsidRDefault="00472179" w:rsidP="00340398">
            <w:pPr>
              <w:pStyle w:val="Normlny0"/>
              <w:jc w:val="center"/>
              <w:rPr>
                <w:sz w:val="18"/>
                <w:szCs w:val="18"/>
              </w:rPr>
            </w:pPr>
          </w:p>
          <w:p w14:paraId="52C5E6B6" w14:textId="1381B8F1" w:rsidR="00472179" w:rsidRPr="00690FA9" w:rsidRDefault="00472179" w:rsidP="00340398">
            <w:pPr>
              <w:pStyle w:val="Normlny0"/>
              <w:jc w:val="center"/>
              <w:rPr>
                <w:sz w:val="18"/>
                <w:szCs w:val="18"/>
              </w:rPr>
            </w:pPr>
            <w:r w:rsidRPr="00690FA9">
              <w:rPr>
                <w:sz w:val="18"/>
                <w:szCs w:val="18"/>
              </w:rPr>
              <w:t>§ 38</w:t>
            </w:r>
          </w:p>
          <w:p w14:paraId="1BD6FCCF" w14:textId="23EB83E7" w:rsidR="00472179" w:rsidRPr="00690FA9" w:rsidRDefault="00472179" w:rsidP="00340398">
            <w:pPr>
              <w:pStyle w:val="Normlny0"/>
              <w:jc w:val="center"/>
              <w:rPr>
                <w:sz w:val="18"/>
                <w:szCs w:val="18"/>
              </w:rPr>
            </w:pPr>
            <w:r w:rsidRPr="00690FA9">
              <w:rPr>
                <w:sz w:val="18"/>
                <w:szCs w:val="18"/>
              </w:rPr>
              <w:t>O. 4</w:t>
            </w:r>
          </w:p>
          <w:p w14:paraId="555D150C" w14:textId="2475BA12" w:rsidR="00472179" w:rsidRPr="00690FA9" w:rsidRDefault="00472179" w:rsidP="00340398">
            <w:pPr>
              <w:pStyle w:val="Normlny0"/>
              <w:jc w:val="center"/>
              <w:rPr>
                <w:sz w:val="18"/>
                <w:szCs w:val="18"/>
              </w:rPr>
            </w:pPr>
            <w:r w:rsidRPr="00690FA9">
              <w:rPr>
                <w:sz w:val="18"/>
                <w:szCs w:val="18"/>
              </w:rPr>
              <w:t>V. 2</w:t>
            </w:r>
          </w:p>
          <w:p w14:paraId="09B2C151" w14:textId="77777777" w:rsidR="00472179" w:rsidRPr="00690FA9" w:rsidRDefault="00472179" w:rsidP="00340398">
            <w:pPr>
              <w:pStyle w:val="Normlny0"/>
              <w:jc w:val="center"/>
              <w:rPr>
                <w:sz w:val="18"/>
                <w:szCs w:val="18"/>
              </w:rPr>
            </w:pPr>
          </w:p>
          <w:p w14:paraId="3A989685" w14:textId="77777777" w:rsidR="00472179" w:rsidRPr="00690FA9" w:rsidRDefault="00472179" w:rsidP="00340398">
            <w:pPr>
              <w:pStyle w:val="Normlny0"/>
              <w:jc w:val="center"/>
              <w:rPr>
                <w:sz w:val="18"/>
                <w:szCs w:val="18"/>
              </w:rPr>
            </w:pPr>
          </w:p>
          <w:p w14:paraId="62772965" w14:textId="77777777" w:rsidR="00472179" w:rsidRPr="00690FA9" w:rsidRDefault="00472179" w:rsidP="00340398">
            <w:pPr>
              <w:pStyle w:val="Normlny0"/>
              <w:jc w:val="center"/>
              <w:rPr>
                <w:sz w:val="18"/>
                <w:szCs w:val="18"/>
              </w:rPr>
            </w:pPr>
          </w:p>
          <w:p w14:paraId="008436A9" w14:textId="77777777" w:rsidR="00472179" w:rsidRPr="00690FA9" w:rsidRDefault="00472179" w:rsidP="00340398">
            <w:pPr>
              <w:pStyle w:val="Normlny0"/>
              <w:jc w:val="center"/>
              <w:rPr>
                <w:sz w:val="18"/>
                <w:szCs w:val="18"/>
              </w:rPr>
            </w:pPr>
          </w:p>
          <w:p w14:paraId="6C3DFD49" w14:textId="77777777" w:rsidR="00472179" w:rsidRDefault="00472179" w:rsidP="00340398">
            <w:pPr>
              <w:pStyle w:val="Normlny0"/>
              <w:jc w:val="center"/>
              <w:rPr>
                <w:sz w:val="18"/>
                <w:szCs w:val="18"/>
              </w:rPr>
            </w:pPr>
          </w:p>
          <w:p w14:paraId="2B804675" w14:textId="77777777" w:rsidR="00E964CD" w:rsidRDefault="00E964CD" w:rsidP="00340398">
            <w:pPr>
              <w:pStyle w:val="Normlny0"/>
              <w:jc w:val="center"/>
              <w:rPr>
                <w:sz w:val="18"/>
                <w:szCs w:val="18"/>
              </w:rPr>
            </w:pPr>
          </w:p>
          <w:p w14:paraId="0A0F546F" w14:textId="77777777" w:rsidR="00E964CD" w:rsidRPr="00690FA9" w:rsidRDefault="00E964CD" w:rsidP="00340398">
            <w:pPr>
              <w:pStyle w:val="Normlny0"/>
              <w:jc w:val="center"/>
              <w:rPr>
                <w:sz w:val="18"/>
                <w:szCs w:val="18"/>
              </w:rPr>
            </w:pPr>
          </w:p>
          <w:p w14:paraId="7F325687" w14:textId="77777777" w:rsidR="00472179" w:rsidRPr="00690FA9" w:rsidRDefault="00472179" w:rsidP="00340398">
            <w:pPr>
              <w:pStyle w:val="Normlny0"/>
              <w:jc w:val="center"/>
              <w:rPr>
                <w:sz w:val="18"/>
                <w:szCs w:val="18"/>
              </w:rPr>
            </w:pPr>
          </w:p>
          <w:p w14:paraId="2C392F8E" w14:textId="77777777" w:rsidR="00472179" w:rsidRPr="00690FA9" w:rsidRDefault="00472179" w:rsidP="00340398">
            <w:pPr>
              <w:pStyle w:val="Normlny0"/>
              <w:jc w:val="center"/>
              <w:rPr>
                <w:sz w:val="18"/>
                <w:szCs w:val="18"/>
              </w:rPr>
            </w:pPr>
            <w:r w:rsidRPr="00690FA9">
              <w:rPr>
                <w:sz w:val="18"/>
                <w:szCs w:val="18"/>
              </w:rPr>
              <w:lastRenderedPageBreak/>
              <w:t>Č. IV</w:t>
            </w:r>
          </w:p>
          <w:p w14:paraId="4BD1846F" w14:textId="77777777" w:rsidR="00472179" w:rsidRPr="00690FA9" w:rsidRDefault="00472179" w:rsidP="00340398">
            <w:pPr>
              <w:pStyle w:val="Normlny0"/>
              <w:jc w:val="center"/>
              <w:rPr>
                <w:sz w:val="18"/>
                <w:szCs w:val="18"/>
              </w:rPr>
            </w:pPr>
            <w:r w:rsidRPr="00690FA9">
              <w:rPr>
                <w:sz w:val="18"/>
                <w:szCs w:val="18"/>
              </w:rPr>
              <w:t>§ 21a</w:t>
            </w:r>
          </w:p>
          <w:p w14:paraId="4E8C12AE" w14:textId="77777777" w:rsidR="00472179" w:rsidRPr="00690FA9" w:rsidRDefault="00472179" w:rsidP="00340398">
            <w:pPr>
              <w:pStyle w:val="Normlny0"/>
              <w:jc w:val="center"/>
              <w:rPr>
                <w:sz w:val="18"/>
                <w:szCs w:val="18"/>
              </w:rPr>
            </w:pPr>
            <w:r w:rsidRPr="00690FA9">
              <w:rPr>
                <w:sz w:val="18"/>
                <w:szCs w:val="18"/>
              </w:rPr>
              <w:t>O. 4</w:t>
            </w:r>
          </w:p>
          <w:p w14:paraId="53D1548B" w14:textId="77777777" w:rsidR="00472179" w:rsidRPr="00690FA9" w:rsidRDefault="00472179" w:rsidP="00340398">
            <w:pPr>
              <w:pStyle w:val="Normlny0"/>
              <w:jc w:val="center"/>
              <w:rPr>
                <w:sz w:val="18"/>
                <w:szCs w:val="18"/>
              </w:rPr>
            </w:pPr>
          </w:p>
          <w:p w14:paraId="497B3342" w14:textId="78E066B6" w:rsidR="00472179" w:rsidRPr="00690FA9" w:rsidRDefault="00472179" w:rsidP="00340398">
            <w:pPr>
              <w:pStyle w:val="Normlny0"/>
              <w:jc w:val="center"/>
              <w:rPr>
                <w:sz w:val="18"/>
                <w:szCs w:val="18"/>
              </w:rPr>
            </w:pPr>
            <w:r w:rsidRPr="00690FA9">
              <w:rPr>
                <w:sz w:val="18"/>
                <w:szCs w:val="18"/>
              </w:rPr>
              <w:t>P. d</w:t>
            </w:r>
          </w:p>
          <w:p w14:paraId="7E7748AB" w14:textId="77777777" w:rsidR="00472179" w:rsidRPr="00690FA9" w:rsidRDefault="00472179" w:rsidP="00340398">
            <w:pPr>
              <w:pStyle w:val="Normlny0"/>
              <w:jc w:val="center"/>
              <w:rPr>
                <w:sz w:val="18"/>
                <w:szCs w:val="18"/>
              </w:rPr>
            </w:pPr>
          </w:p>
          <w:p w14:paraId="44E24A3B" w14:textId="77777777" w:rsidR="00472179" w:rsidRPr="00690FA9" w:rsidRDefault="00472179" w:rsidP="00340398">
            <w:pPr>
              <w:pStyle w:val="Normlny0"/>
              <w:jc w:val="center"/>
              <w:rPr>
                <w:sz w:val="18"/>
                <w:szCs w:val="18"/>
              </w:rPr>
            </w:pPr>
          </w:p>
          <w:p w14:paraId="6DCCBE17" w14:textId="412BB597" w:rsidR="00472179" w:rsidRPr="00690FA9" w:rsidRDefault="00472179" w:rsidP="00340398">
            <w:pPr>
              <w:pStyle w:val="Normlny0"/>
              <w:jc w:val="center"/>
              <w:rPr>
                <w:sz w:val="18"/>
                <w:szCs w:val="18"/>
              </w:rPr>
            </w:pPr>
            <w:r w:rsidRPr="00690FA9">
              <w:rPr>
                <w:sz w:val="18"/>
                <w:szCs w:val="18"/>
              </w:rPr>
              <w:t>P. e</w:t>
            </w:r>
          </w:p>
          <w:p w14:paraId="06B2146D" w14:textId="77777777" w:rsidR="00472179" w:rsidRPr="00690FA9" w:rsidRDefault="00472179" w:rsidP="00340398">
            <w:pPr>
              <w:pStyle w:val="Normlny0"/>
              <w:jc w:val="center"/>
              <w:rPr>
                <w:sz w:val="18"/>
                <w:szCs w:val="18"/>
              </w:rPr>
            </w:pPr>
          </w:p>
          <w:p w14:paraId="682EDE9A" w14:textId="77777777" w:rsidR="00472179" w:rsidRDefault="00472179" w:rsidP="00340398">
            <w:pPr>
              <w:pStyle w:val="Normlny0"/>
              <w:jc w:val="center"/>
              <w:rPr>
                <w:sz w:val="18"/>
                <w:szCs w:val="18"/>
              </w:rPr>
            </w:pPr>
          </w:p>
          <w:p w14:paraId="7F597D4A" w14:textId="77777777" w:rsidR="00E964CD" w:rsidRPr="00690FA9" w:rsidRDefault="00E964CD" w:rsidP="00340398">
            <w:pPr>
              <w:pStyle w:val="Normlny0"/>
              <w:jc w:val="center"/>
              <w:rPr>
                <w:sz w:val="18"/>
                <w:szCs w:val="18"/>
              </w:rPr>
            </w:pPr>
          </w:p>
          <w:p w14:paraId="67D2E94A" w14:textId="78C63D69" w:rsidR="00472179" w:rsidRPr="00690FA9" w:rsidRDefault="00472179" w:rsidP="00340398">
            <w:pPr>
              <w:pStyle w:val="Normlny0"/>
              <w:jc w:val="center"/>
              <w:rPr>
                <w:sz w:val="18"/>
                <w:szCs w:val="18"/>
              </w:rPr>
            </w:pPr>
            <w:r w:rsidRPr="00690FA9">
              <w:rPr>
                <w:sz w:val="18"/>
                <w:szCs w:val="18"/>
              </w:rPr>
              <w:t>P. f</w:t>
            </w:r>
          </w:p>
        </w:tc>
        <w:tc>
          <w:tcPr>
            <w:tcW w:w="1761" w:type="pct"/>
            <w:tcBorders>
              <w:top w:val="single" w:sz="4" w:space="0" w:color="auto"/>
              <w:left w:val="single" w:sz="4" w:space="0" w:color="auto"/>
              <w:bottom w:val="single" w:sz="4" w:space="0" w:color="auto"/>
              <w:right w:val="single" w:sz="4" w:space="0" w:color="auto"/>
            </w:tcBorders>
          </w:tcPr>
          <w:p w14:paraId="214CBBF0" w14:textId="77777777" w:rsidR="00472179" w:rsidRPr="00690FA9" w:rsidRDefault="00472179" w:rsidP="00946072">
            <w:pPr>
              <w:tabs>
                <w:tab w:val="left" w:pos="240"/>
              </w:tabs>
              <w:autoSpaceDE/>
              <w:autoSpaceDN/>
              <w:jc w:val="both"/>
              <w:rPr>
                <w:sz w:val="18"/>
                <w:szCs w:val="18"/>
              </w:rPr>
            </w:pPr>
            <w:r w:rsidRPr="00690FA9">
              <w:rPr>
                <w:sz w:val="18"/>
                <w:szCs w:val="18"/>
              </w:rPr>
              <w:lastRenderedPageBreak/>
              <w:t>1) Policajný útvar žiadosť o vydanie modrej karty zamietne, ak</w:t>
            </w:r>
          </w:p>
          <w:p w14:paraId="17D2A9ED" w14:textId="113E792E" w:rsidR="00472179" w:rsidRPr="00690FA9" w:rsidRDefault="00472179" w:rsidP="00946072">
            <w:pPr>
              <w:tabs>
                <w:tab w:val="left" w:pos="240"/>
              </w:tabs>
              <w:autoSpaceDE/>
              <w:autoSpaceDN/>
              <w:jc w:val="both"/>
              <w:rPr>
                <w:sz w:val="18"/>
                <w:szCs w:val="18"/>
              </w:rPr>
            </w:pPr>
            <w:r w:rsidRPr="00690FA9">
              <w:rPr>
                <w:sz w:val="18"/>
                <w:szCs w:val="18"/>
              </w:rPr>
              <w:t>a) štátny príslušník tretej krajiny nespĺňa podmienky na vydanie modrej karty,</w:t>
            </w:r>
          </w:p>
          <w:p w14:paraId="64490D3A" w14:textId="77777777" w:rsidR="00472179" w:rsidRPr="00690FA9" w:rsidRDefault="00472179" w:rsidP="00946072">
            <w:pPr>
              <w:jc w:val="both"/>
              <w:rPr>
                <w:sz w:val="18"/>
                <w:szCs w:val="18"/>
              </w:rPr>
            </w:pPr>
          </w:p>
          <w:p w14:paraId="3911E410" w14:textId="77777777" w:rsidR="00472179" w:rsidRPr="00690FA9" w:rsidRDefault="00472179" w:rsidP="00573CE2">
            <w:pPr>
              <w:jc w:val="both"/>
              <w:rPr>
                <w:sz w:val="18"/>
                <w:szCs w:val="18"/>
              </w:rPr>
            </w:pPr>
          </w:p>
          <w:p w14:paraId="16AB9448" w14:textId="77777777" w:rsidR="00E964CD" w:rsidRDefault="00E964CD" w:rsidP="00E964CD">
            <w:pPr>
              <w:jc w:val="both"/>
              <w:rPr>
                <w:sz w:val="18"/>
                <w:szCs w:val="18"/>
              </w:rPr>
            </w:pPr>
            <w:r w:rsidRPr="00CB5837">
              <w:rPr>
                <w:sz w:val="18"/>
                <w:szCs w:val="18"/>
              </w:rPr>
              <w:t>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zamestnaniu,64) ktoré obsahuje súhlas s jeho obsadením, alebo ak od vydania takého potvrdenia uplynulo viac ako 90 dní.</w:t>
            </w:r>
          </w:p>
          <w:p w14:paraId="4F64436E" w14:textId="77777777" w:rsidR="00E964CD" w:rsidRDefault="00E964CD" w:rsidP="00E964CD">
            <w:pPr>
              <w:jc w:val="both"/>
              <w:rPr>
                <w:sz w:val="18"/>
                <w:szCs w:val="18"/>
              </w:rPr>
            </w:pPr>
          </w:p>
          <w:p w14:paraId="59AE847C" w14:textId="547BB26B" w:rsidR="00472179" w:rsidRDefault="00E964CD" w:rsidP="00E964CD">
            <w:pPr>
              <w:jc w:val="both"/>
              <w:rPr>
                <w:strike/>
                <w:sz w:val="18"/>
                <w:szCs w:val="18"/>
              </w:rPr>
            </w:pPr>
            <w:r w:rsidRPr="00CB5837">
              <w:rPr>
                <w:sz w:val="18"/>
                <w:szCs w:val="18"/>
                <w:vertAlign w:val="superscript"/>
              </w:rPr>
              <w:t>64</w:t>
            </w:r>
            <w:r w:rsidRPr="00CB5837">
              <w:rPr>
                <w:sz w:val="18"/>
                <w:szCs w:val="18"/>
              </w:rPr>
              <w:t>)§ 21a zákona č. 5/2004 Z. z. v znení neskorších predpisov.</w:t>
            </w:r>
            <w:r w:rsidRPr="00690FA9">
              <w:rPr>
                <w:strike/>
                <w:sz w:val="18"/>
                <w:szCs w:val="18"/>
              </w:rPr>
              <w:t xml:space="preserve"> </w:t>
            </w:r>
          </w:p>
          <w:p w14:paraId="1D0D14C6" w14:textId="77777777" w:rsidR="00E964CD" w:rsidRPr="00690FA9" w:rsidRDefault="00E964CD" w:rsidP="00E964CD">
            <w:pPr>
              <w:jc w:val="both"/>
              <w:rPr>
                <w:sz w:val="18"/>
                <w:szCs w:val="18"/>
              </w:rPr>
            </w:pPr>
          </w:p>
          <w:p w14:paraId="1D26865D" w14:textId="77777777" w:rsidR="00E964CD" w:rsidRPr="00DD457E" w:rsidRDefault="00E964CD" w:rsidP="00E964CD">
            <w:pPr>
              <w:jc w:val="both"/>
              <w:rPr>
                <w:sz w:val="18"/>
                <w:szCs w:val="18"/>
              </w:rPr>
            </w:pPr>
            <w:r w:rsidRPr="00DD457E">
              <w:rPr>
                <w:sz w:val="18"/>
                <w:szCs w:val="18"/>
              </w:rPr>
              <w:lastRenderedPageBreak/>
              <w:t xml:space="preserve">(4) Podmienkou na vydanie potvrdenia o možnosti obsadenia voľného pracovného miesta, ktoré zodpovedá vysokokvalifikovanému zamestnaniu, ktoré obsahuje súhlas s jeho obsadením, je, že </w:t>
            </w:r>
          </w:p>
          <w:p w14:paraId="69FD5C59" w14:textId="56BE1A69" w:rsidR="00E964CD" w:rsidRPr="00DD457E" w:rsidRDefault="00E964CD" w:rsidP="00E964CD">
            <w:pPr>
              <w:jc w:val="both"/>
              <w:rPr>
                <w:sz w:val="18"/>
                <w:szCs w:val="18"/>
              </w:rPr>
            </w:pPr>
            <w:r w:rsidRPr="00DD457E">
              <w:rPr>
                <w:sz w:val="18"/>
                <w:szCs w:val="18"/>
              </w:rPr>
              <w:t>d)</w:t>
            </w:r>
            <w:r>
              <w:rPr>
                <w:sz w:val="18"/>
                <w:szCs w:val="18"/>
              </w:rPr>
              <w:t xml:space="preserve"> </w:t>
            </w:r>
            <w:r w:rsidRPr="00DD457E">
              <w:rPr>
                <w:sz w:val="18"/>
                <w:szCs w:val="18"/>
              </w:rPr>
              <w:t>pracovná zmluva alebo prísľub zamestnávateľa podľa odseku 2 písm. a) sú v súlade so zákonom a trvanie pracovného pomeru je dohodnuté najmenej na šesť mesiacov,</w:t>
            </w:r>
          </w:p>
          <w:p w14:paraId="37CCB5DF" w14:textId="56DAE858" w:rsidR="00E964CD" w:rsidRPr="00DD457E" w:rsidRDefault="00E964CD" w:rsidP="00E964CD">
            <w:pPr>
              <w:jc w:val="both"/>
              <w:rPr>
                <w:sz w:val="18"/>
                <w:szCs w:val="18"/>
              </w:rPr>
            </w:pPr>
            <w:r w:rsidRPr="00DD457E">
              <w:rPr>
                <w:sz w:val="18"/>
                <w:szCs w:val="18"/>
              </w:rPr>
              <w:t>e)</w:t>
            </w:r>
            <w:r>
              <w:rPr>
                <w:sz w:val="18"/>
                <w:szCs w:val="18"/>
              </w:rPr>
              <w:t xml:space="preserve"> </w:t>
            </w:r>
            <w:r w:rsidRPr="00DD457E">
              <w:rPr>
                <w:sz w:val="18"/>
                <w:szCs w:val="18"/>
              </w:rPr>
              <w:t>doklady podľa odseku 2 písm. b) a c) zodpovedajú požiadavkám na výkon vysokokvalifikovaného zamestnania uvedeného v pracovnej zmluve alebo v prísľube zamestnávateľa podľa odseku 2 písm. a),</w:t>
            </w:r>
          </w:p>
          <w:p w14:paraId="436A094C" w14:textId="5C2A7CF5" w:rsidR="00E964CD" w:rsidRPr="00DD457E" w:rsidRDefault="00E964CD" w:rsidP="00E964CD">
            <w:pPr>
              <w:jc w:val="both"/>
              <w:rPr>
                <w:sz w:val="18"/>
                <w:szCs w:val="18"/>
              </w:rPr>
            </w:pPr>
            <w:r w:rsidRPr="00DD457E">
              <w:rPr>
                <w:sz w:val="18"/>
                <w:szCs w:val="18"/>
              </w:rPr>
              <w:t>f)</w:t>
            </w:r>
            <w:r>
              <w:rPr>
                <w:sz w:val="18"/>
                <w:szCs w:val="18"/>
              </w:rPr>
              <w:t xml:space="preserve"> </w:t>
            </w:r>
            <w:r w:rsidRPr="00DD457E">
              <w:rPr>
                <w:sz w:val="18"/>
                <w:szCs w:val="18"/>
              </w:rPr>
              <w:t>výška mzdy uvedená v pracovnej zmluve alebo v prísľube zamestnávateľa podľa odseku 2 písm. a) spĺňa požiadavku minimálnej výšky mzdy podľa osobitného predpisu.22k</w:t>
            </w:r>
            <w:r w:rsidR="009E6E8F">
              <w:rPr>
                <w:sz w:val="18"/>
                <w:szCs w:val="18"/>
              </w:rPr>
              <w:t>b</w:t>
            </w:r>
            <w:r w:rsidRPr="00DD457E">
              <w:rPr>
                <w:sz w:val="18"/>
                <w:szCs w:val="18"/>
              </w:rPr>
              <w:t>)</w:t>
            </w:r>
          </w:p>
          <w:p w14:paraId="55F387EB" w14:textId="77777777" w:rsidR="00E964CD" w:rsidRPr="00DD457E" w:rsidRDefault="00E964CD" w:rsidP="00E964CD">
            <w:pPr>
              <w:jc w:val="both"/>
              <w:rPr>
                <w:sz w:val="18"/>
                <w:szCs w:val="18"/>
              </w:rPr>
            </w:pPr>
          </w:p>
          <w:p w14:paraId="07CDA45F" w14:textId="160E60CD" w:rsidR="00472179" w:rsidRPr="00690FA9" w:rsidRDefault="00E964CD" w:rsidP="009E6E8F">
            <w:pPr>
              <w:jc w:val="both"/>
              <w:rPr>
                <w:sz w:val="18"/>
                <w:szCs w:val="18"/>
              </w:rPr>
            </w:pPr>
            <w:r w:rsidRPr="00DD457E">
              <w:rPr>
                <w:sz w:val="18"/>
                <w:szCs w:val="18"/>
              </w:rPr>
              <w:t>22k</w:t>
            </w:r>
            <w:r w:rsidR="009E6E8F">
              <w:rPr>
                <w:sz w:val="18"/>
                <w:szCs w:val="18"/>
              </w:rPr>
              <w:t>b</w:t>
            </w:r>
            <w:r w:rsidRPr="00DD457E">
              <w:rPr>
                <w:sz w:val="18"/>
                <w:szCs w:val="18"/>
              </w:rPr>
              <w:t>) § 37 ods. 3 a 4 zákona č. 404/2011 Z. z. v znení neskorších predpisov.</w:t>
            </w:r>
          </w:p>
        </w:tc>
        <w:tc>
          <w:tcPr>
            <w:tcW w:w="201" w:type="pct"/>
            <w:tcBorders>
              <w:top w:val="single" w:sz="4" w:space="0" w:color="auto"/>
              <w:left w:val="single" w:sz="4" w:space="0" w:color="auto"/>
              <w:bottom w:val="single" w:sz="4" w:space="0" w:color="auto"/>
              <w:right w:val="single" w:sz="4" w:space="0" w:color="auto"/>
            </w:tcBorders>
          </w:tcPr>
          <w:p w14:paraId="7727779F" w14:textId="77777777"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02507E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F35CCE8" w14:textId="77777777" w:rsidR="00472179" w:rsidRPr="00690FA9" w:rsidRDefault="00472179" w:rsidP="00946072">
            <w:pPr>
              <w:jc w:val="center"/>
              <w:rPr>
                <w:bCs/>
                <w:sz w:val="18"/>
                <w:szCs w:val="18"/>
              </w:rPr>
            </w:pPr>
            <w:r w:rsidRPr="00690FA9">
              <w:rPr>
                <w:bCs/>
                <w:sz w:val="18"/>
                <w:szCs w:val="18"/>
              </w:rPr>
              <w:t>GP – N</w:t>
            </w:r>
          </w:p>
          <w:p w14:paraId="4190C310" w14:textId="77777777" w:rsidR="00472179" w:rsidRPr="00690FA9" w:rsidRDefault="00472179" w:rsidP="00946072">
            <w:pPr>
              <w:jc w:val="center"/>
              <w:rPr>
                <w:bCs/>
                <w:sz w:val="18"/>
                <w:szCs w:val="18"/>
              </w:rPr>
            </w:pPr>
          </w:p>
          <w:p w14:paraId="3D3F4891"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95B4ADF" w14:textId="77777777" w:rsidR="00472179" w:rsidRPr="00690FA9" w:rsidRDefault="00472179" w:rsidP="00946072">
            <w:pPr>
              <w:pStyle w:val="Nadpis1"/>
              <w:rPr>
                <w:b w:val="0"/>
                <w:sz w:val="18"/>
                <w:szCs w:val="18"/>
              </w:rPr>
            </w:pPr>
          </w:p>
        </w:tc>
      </w:tr>
      <w:tr w:rsidR="00472179" w:rsidRPr="00690FA9" w14:paraId="1AAE1BB9" w14:textId="5E54055B"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E6AA5F6" w14:textId="77777777" w:rsidR="00472179" w:rsidRPr="00690FA9" w:rsidRDefault="00472179" w:rsidP="00946072">
            <w:pPr>
              <w:rPr>
                <w:sz w:val="18"/>
                <w:szCs w:val="18"/>
              </w:rPr>
            </w:pPr>
            <w:r w:rsidRPr="00690FA9">
              <w:rPr>
                <w:sz w:val="18"/>
                <w:szCs w:val="18"/>
              </w:rPr>
              <w:t>Č: 21</w:t>
            </w:r>
          </w:p>
          <w:p w14:paraId="2C6D7542" w14:textId="77777777" w:rsidR="00472179" w:rsidRPr="00690FA9" w:rsidRDefault="00472179" w:rsidP="00946072">
            <w:pPr>
              <w:rPr>
                <w:sz w:val="18"/>
                <w:szCs w:val="18"/>
              </w:rPr>
            </w:pPr>
            <w:r w:rsidRPr="00690FA9">
              <w:rPr>
                <w:sz w:val="18"/>
                <w:szCs w:val="18"/>
              </w:rPr>
              <w:t>O: 6</w:t>
            </w:r>
          </w:p>
          <w:p w14:paraId="7E3822DD" w14:textId="77777777" w:rsidR="00472179" w:rsidRPr="00690FA9" w:rsidRDefault="00472179" w:rsidP="00946072">
            <w:pPr>
              <w:rPr>
                <w:sz w:val="18"/>
                <w:szCs w:val="18"/>
              </w:rPr>
            </w:pPr>
            <w:r w:rsidRPr="00690FA9">
              <w:rPr>
                <w:sz w:val="18"/>
                <w:szCs w:val="18"/>
              </w:rPr>
              <w:t>P: d</w:t>
            </w:r>
          </w:p>
        </w:tc>
        <w:tc>
          <w:tcPr>
            <w:tcW w:w="1249" w:type="pct"/>
            <w:tcBorders>
              <w:top w:val="single" w:sz="4" w:space="0" w:color="auto"/>
              <w:left w:val="single" w:sz="4" w:space="0" w:color="auto"/>
              <w:bottom w:val="single" w:sz="4" w:space="0" w:color="auto"/>
              <w:right w:val="single" w:sz="4" w:space="0" w:color="auto"/>
            </w:tcBorders>
          </w:tcPr>
          <w:p w14:paraId="4A9E79D6" w14:textId="77777777" w:rsidR="00472179" w:rsidRPr="00690FA9" w:rsidRDefault="00472179" w:rsidP="00946072">
            <w:pPr>
              <w:jc w:val="both"/>
              <w:rPr>
                <w:sz w:val="18"/>
                <w:szCs w:val="18"/>
              </w:rPr>
            </w:pPr>
            <w:r w:rsidRPr="00690FA9">
              <w:rPr>
                <w:sz w:val="18"/>
                <w:szCs w:val="18"/>
              </w:rPr>
              <w:t>d) držiteľ modrej karty EÚ predstavuje hrozbu pre verejný poriadok, verejnú bezpečnosť alebo verejné zdravie.</w:t>
            </w:r>
          </w:p>
        </w:tc>
        <w:tc>
          <w:tcPr>
            <w:tcW w:w="201" w:type="pct"/>
            <w:tcBorders>
              <w:top w:val="single" w:sz="4" w:space="0" w:color="auto"/>
              <w:left w:val="single" w:sz="4" w:space="0" w:color="auto"/>
              <w:bottom w:val="single" w:sz="4" w:space="0" w:color="auto"/>
              <w:right w:val="single" w:sz="4" w:space="0" w:color="auto"/>
            </w:tcBorders>
          </w:tcPr>
          <w:p w14:paraId="3CB4E2D4"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E124B94" w14:textId="685D3BFE" w:rsidR="00472179" w:rsidRPr="00690FA9" w:rsidRDefault="00472179" w:rsidP="00946072">
            <w:pPr>
              <w:ind w:left="-45" w:right="-43"/>
              <w:jc w:val="center"/>
              <w:rPr>
                <w:sz w:val="18"/>
                <w:szCs w:val="18"/>
              </w:rPr>
            </w:pPr>
            <w:r w:rsidRPr="00690FA9">
              <w:rPr>
                <w:sz w:val="18"/>
                <w:szCs w:val="18"/>
              </w:rPr>
              <w:t>návrh zákona</w:t>
            </w:r>
          </w:p>
          <w:p w14:paraId="4EEA6C98"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BD3792E" w14:textId="5ADCC7DB" w:rsidR="00472179" w:rsidRPr="00690FA9" w:rsidRDefault="00472179" w:rsidP="00946072">
            <w:pPr>
              <w:pStyle w:val="Normlny0"/>
              <w:jc w:val="center"/>
              <w:rPr>
                <w:sz w:val="18"/>
                <w:szCs w:val="18"/>
              </w:rPr>
            </w:pPr>
            <w:r w:rsidRPr="00690FA9">
              <w:rPr>
                <w:sz w:val="18"/>
                <w:szCs w:val="18"/>
              </w:rPr>
              <w:t>Č. I</w:t>
            </w:r>
          </w:p>
          <w:p w14:paraId="1254EF7E" w14:textId="77777777" w:rsidR="00472179" w:rsidRPr="00690FA9" w:rsidRDefault="00472179" w:rsidP="00946072">
            <w:pPr>
              <w:pStyle w:val="Normlny0"/>
              <w:jc w:val="center"/>
              <w:rPr>
                <w:sz w:val="18"/>
                <w:szCs w:val="18"/>
              </w:rPr>
            </w:pPr>
            <w:r w:rsidRPr="00690FA9">
              <w:rPr>
                <w:sz w:val="18"/>
                <w:szCs w:val="18"/>
              </w:rPr>
              <w:t>§ 39</w:t>
            </w:r>
          </w:p>
          <w:p w14:paraId="5F747A4E" w14:textId="5A6B8D62" w:rsidR="00472179" w:rsidRPr="00690FA9" w:rsidRDefault="00472179" w:rsidP="00946072">
            <w:pPr>
              <w:pStyle w:val="Normlny0"/>
              <w:jc w:val="center"/>
              <w:rPr>
                <w:sz w:val="18"/>
                <w:szCs w:val="18"/>
              </w:rPr>
            </w:pPr>
            <w:r w:rsidRPr="00690FA9">
              <w:rPr>
                <w:sz w:val="18"/>
                <w:szCs w:val="18"/>
              </w:rPr>
              <w:t>O. 1</w:t>
            </w:r>
          </w:p>
          <w:p w14:paraId="1284F1C2" w14:textId="2335D844" w:rsidR="00472179" w:rsidRPr="00690FA9" w:rsidRDefault="00472179" w:rsidP="00946072">
            <w:pPr>
              <w:pStyle w:val="Normlny0"/>
              <w:jc w:val="center"/>
              <w:rPr>
                <w:sz w:val="18"/>
                <w:szCs w:val="18"/>
              </w:rPr>
            </w:pPr>
            <w:r w:rsidRPr="00690FA9">
              <w:rPr>
                <w:sz w:val="18"/>
                <w:szCs w:val="18"/>
              </w:rPr>
              <w:t>P. c</w:t>
            </w:r>
          </w:p>
        </w:tc>
        <w:tc>
          <w:tcPr>
            <w:tcW w:w="1761" w:type="pct"/>
            <w:tcBorders>
              <w:top w:val="single" w:sz="4" w:space="0" w:color="auto"/>
              <w:left w:val="single" w:sz="4" w:space="0" w:color="auto"/>
              <w:bottom w:val="single" w:sz="4" w:space="0" w:color="auto"/>
              <w:right w:val="single" w:sz="4" w:space="0" w:color="auto"/>
            </w:tcBorders>
          </w:tcPr>
          <w:p w14:paraId="113B56C7" w14:textId="6131DFF8" w:rsidR="00472179" w:rsidRPr="00690FA9" w:rsidRDefault="00472179" w:rsidP="00946072">
            <w:pPr>
              <w:tabs>
                <w:tab w:val="left" w:pos="240"/>
              </w:tabs>
              <w:autoSpaceDE/>
              <w:autoSpaceDN/>
              <w:jc w:val="both"/>
              <w:rPr>
                <w:sz w:val="18"/>
                <w:szCs w:val="18"/>
              </w:rPr>
            </w:pPr>
            <w:r w:rsidRPr="00690FA9">
              <w:rPr>
                <w:sz w:val="18"/>
                <w:szCs w:val="18"/>
              </w:rPr>
              <w:t>(1) Policajný útvar žiadosť o vydanie modrej karty zamietne, ak</w:t>
            </w:r>
          </w:p>
          <w:p w14:paraId="2C7CC5B8" w14:textId="77777777" w:rsidR="00472179" w:rsidRPr="00690FA9" w:rsidRDefault="00472179" w:rsidP="00946072">
            <w:pPr>
              <w:jc w:val="both"/>
              <w:rPr>
                <w:sz w:val="18"/>
                <w:szCs w:val="18"/>
              </w:rPr>
            </w:pPr>
            <w:r w:rsidRPr="00690FA9">
              <w:rPr>
                <w:sz w:val="18"/>
                <w:szCs w:val="18"/>
              </w:rPr>
              <w:t>c) ide o štátneho príslušníka tretej krajiny, ktorý je hrozbou pre bezpečnosť štátu, verejný poriadok alebo verejné zdravie,</w:t>
            </w:r>
          </w:p>
        </w:tc>
        <w:tc>
          <w:tcPr>
            <w:tcW w:w="201" w:type="pct"/>
            <w:tcBorders>
              <w:top w:val="single" w:sz="4" w:space="0" w:color="auto"/>
              <w:left w:val="single" w:sz="4" w:space="0" w:color="auto"/>
              <w:bottom w:val="single" w:sz="4" w:space="0" w:color="auto"/>
              <w:right w:val="single" w:sz="4" w:space="0" w:color="auto"/>
            </w:tcBorders>
          </w:tcPr>
          <w:p w14:paraId="49B9EAE0"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C7474B4"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E02C1C4" w14:textId="77777777" w:rsidR="00472179" w:rsidRPr="00690FA9" w:rsidRDefault="00472179" w:rsidP="00946072">
            <w:pPr>
              <w:jc w:val="center"/>
              <w:rPr>
                <w:bCs/>
                <w:sz w:val="18"/>
                <w:szCs w:val="18"/>
              </w:rPr>
            </w:pPr>
            <w:r w:rsidRPr="00690FA9">
              <w:rPr>
                <w:bCs/>
                <w:sz w:val="18"/>
                <w:szCs w:val="18"/>
              </w:rPr>
              <w:t>GP – N</w:t>
            </w:r>
          </w:p>
          <w:p w14:paraId="1C3B6B43"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85E64AD" w14:textId="77777777" w:rsidR="00472179" w:rsidRPr="00690FA9" w:rsidRDefault="00472179" w:rsidP="00946072">
            <w:pPr>
              <w:pStyle w:val="Nadpis1"/>
              <w:rPr>
                <w:b w:val="0"/>
                <w:sz w:val="18"/>
                <w:szCs w:val="18"/>
              </w:rPr>
            </w:pPr>
          </w:p>
        </w:tc>
      </w:tr>
      <w:tr w:rsidR="00472179" w:rsidRPr="00690FA9" w14:paraId="35B6466B" w14:textId="38491AE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46A4547" w14:textId="77777777" w:rsidR="00472179" w:rsidRPr="00690FA9" w:rsidRDefault="00472179" w:rsidP="00946072">
            <w:pPr>
              <w:rPr>
                <w:sz w:val="18"/>
                <w:szCs w:val="18"/>
              </w:rPr>
            </w:pPr>
            <w:r w:rsidRPr="00690FA9">
              <w:rPr>
                <w:sz w:val="18"/>
                <w:szCs w:val="18"/>
              </w:rPr>
              <w:t>Č: 21</w:t>
            </w:r>
          </w:p>
          <w:p w14:paraId="1BF069B2" w14:textId="77777777" w:rsidR="00472179" w:rsidRPr="00690FA9" w:rsidRDefault="00472179" w:rsidP="00946072">
            <w:pPr>
              <w:rPr>
                <w:sz w:val="18"/>
                <w:szCs w:val="18"/>
              </w:rPr>
            </w:pPr>
            <w:r w:rsidRPr="00690FA9">
              <w:rPr>
                <w:sz w:val="18"/>
                <w:szCs w:val="18"/>
              </w:rPr>
              <w:t>O: 7</w:t>
            </w:r>
          </w:p>
          <w:p w14:paraId="71138E47"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64637FA" w14:textId="77777777" w:rsidR="00472179" w:rsidRPr="00690FA9" w:rsidRDefault="00472179" w:rsidP="00946072">
            <w:pPr>
              <w:jc w:val="both"/>
              <w:rPr>
                <w:sz w:val="18"/>
                <w:szCs w:val="18"/>
              </w:rPr>
            </w:pPr>
            <w:r w:rsidRPr="00690FA9">
              <w:rPr>
                <w:sz w:val="18"/>
                <w:szCs w:val="18"/>
              </w:rPr>
              <w:t>V súvislosti s každým postupom podávania žiadostí na účely dlhodobej mobility sa zodpovedajúcim spôsobom uplatňujú procesné záruky stanovené v článku 11 ods. 2 a 3. Bez toho, aby bol dotknutý odsek 4 tohto článku, v rozhodnutí o zamietnutí žiadosti o dlhodobú mobilitu sa zohľadnia špecifické okolnosti daného prípadu a dodržiava sa zásada proporcionality.</w:t>
            </w:r>
          </w:p>
          <w:p w14:paraId="1EDE20CD"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A9D2E0A"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AFC201C" w14:textId="77777777" w:rsidR="00472179" w:rsidRPr="00690FA9" w:rsidRDefault="00472179" w:rsidP="00946072">
            <w:pPr>
              <w:ind w:left="-45" w:right="-43"/>
              <w:jc w:val="center"/>
              <w:rPr>
                <w:sz w:val="18"/>
                <w:szCs w:val="18"/>
              </w:rPr>
            </w:pPr>
            <w:r w:rsidRPr="00690FA9">
              <w:rPr>
                <w:sz w:val="18"/>
                <w:szCs w:val="18"/>
              </w:rPr>
              <w:t xml:space="preserve">Zákon č. 404/2011 </w:t>
            </w:r>
          </w:p>
          <w:p w14:paraId="056889EC" w14:textId="77777777" w:rsidR="00472179" w:rsidRPr="00690FA9" w:rsidRDefault="00472179" w:rsidP="00946072">
            <w:pPr>
              <w:ind w:left="-45" w:right="-43"/>
              <w:jc w:val="center"/>
              <w:rPr>
                <w:sz w:val="18"/>
                <w:szCs w:val="18"/>
              </w:rPr>
            </w:pPr>
            <w:r w:rsidRPr="00690FA9">
              <w:rPr>
                <w:sz w:val="18"/>
                <w:szCs w:val="18"/>
              </w:rPr>
              <w:t xml:space="preserve">Z. z. </w:t>
            </w:r>
          </w:p>
          <w:p w14:paraId="167FDB9C" w14:textId="77777777" w:rsidR="00472179" w:rsidRPr="00690FA9" w:rsidRDefault="00472179" w:rsidP="00946072">
            <w:pPr>
              <w:jc w:val="center"/>
              <w:rPr>
                <w:sz w:val="18"/>
                <w:szCs w:val="18"/>
              </w:rPr>
            </w:pPr>
          </w:p>
          <w:p w14:paraId="42189DFA" w14:textId="77777777" w:rsidR="00472179" w:rsidRPr="00690FA9" w:rsidRDefault="00472179" w:rsidP="00946072">
            <w:pPr>
              <w:jc w:val="center"/>
              <w:rPr>
                <w:sz w:val="18"/>
                <w:szCs w:val="18"/>
              </w:rPr>
            </w:pPr>
            <w:r w:rsidRPr="00690FA9">
              <w:rPr>
                <w:sz w:val="18"/>
                <w:szCs w:val="18"/>
              </w:rPr>
              <w:t>zákon č. 71/</w:t>
            </w:r>
          </w:p>
          <w:p w14:paraId="45716366" w14:textId="77777777" w:rsidR="00472179" w:rsidRPr="00690FA9" w:rsidRDefault="00472179" w:rsidP="00946072">
            <w:pPr>
              <w:jc w:val="center"/>
              <w:rPr>
                <w:sz w:val="18"/>
                <w:szCs w:val="18"/>
              </w:rPr>
            </w:pPr>
            <w:r w:rsidRPr="00690FA9">
              <w:rPr>
                <w:sz w:val="18"/>
                <w:szCs w:val="18"/>
              </w:rPr>
              <w:t>1967 Zb.</w:t>
            </w:r>
          </w:p>
        </w:tc>
        <w:tc>
          <w:tcPr>
            <w:tcW w:w="201" w:type="pct"/>
            <w:tcBorders>
              <w:top w:val="single" w:sz="4" w:space="0" w:color="auto"/>
              <w:left w:val="single" w:sz="4" w:space="0" w:color="auto"/>
              <w:bottom w:val="single" w:sz="4" w:space="0" w:color="auto"/>
              <w:right w:val="single" w:sz="4" w:space="0" w:color="auto"/>
            </w:tcBorders>
          </w:tcPr>
          <w:p w14:paraId="29FF2941" w14:textId="77777777" w:rsidR="00472179" w:rsidRPr="00690FA9" w:rsidRDefault="00472179" w:rsidP="00946072">
            <w:pPr>
              <w:pStyle w:val="Normlny0"/>
              <w:jc w:val="center"/>
              <w:rPr>
                <w:sz w:val="18"/>
                <w:szCs w:val="18"/>
              </w:rPr>
            </w:pPr>
            <w:r w:rsidRPr="00690FA9">
              <w:rPr>
                <w:sz w:val="18"/>
                <w:szCs w:val="18"/>
              </w:rPr>
              <w:t>§ 120</w:t>
            </w:r>
          </w:p>
          <w:p w14:paraId="3CDE7D5A" w14:textId="6B702387" w:rsidR="00472179" w:rsidRPr="00690FA9" w:rsidRDefault="00472179" w:rsidP="00946072">
            <w:pPr>
              <w:pStyle w:val="Normlny0"/>
              <w:jc w:val="center"/>
              <w:rPr>
                <w:sz w:val="18"/>
                <w:szCs w:val="18"/>
              </w:rPr>
            </w:pPr>
            <w:r w:rsidRPr="00690FA9">
              <w:rPr>
                <w:sz w:val="18"/>
                <w:szCs w:val="18"/>
              </w:rPr>
              <w:t>O. 1</w:t>
            </w:r>
          </w:p>
          <w:p w14:paraId="3E7BBE43" w14:textId="258B3B1F" w:rsidR="00472179" w:rsidRPr="00690FA9" w:rsidRDefault="00472179" w:rsidP="00946072">
            <w:pPr>
              <w:pStyle w:val="Normlny0"/>
              <w:jc w:val="center"/>
              <w:rPr>
                <w:sz w:val="18"/>
                <w:szCs w:val="18"/>
              </w:rPr>
            </w:pPr>
            <w:r w:rsidRPr="00690FA9">
              <w:rPr>
                <w:sz w:val="18"/>
                <w:szCs w:val="18"/>
              </w:rPr>
              <w:t>V. 1</w:t>
            </w:r>
          </w:p>
          <w:p w14:paraId="2C3EDEA4" w14:textId="77777777" w:rsidR="00472179" w:rsidRPr="00690FA9" w:rsidRDefault="00472179" w:rsidP="00946072">
            <w:pPr>
              <w:pStyle w:val="Normlny0"/>
              <w:jc w:val="center"/>
              <w:rPr>
                <w:sz w:val="18"/>
                <w:szCs w:val="18"/>
              </w:rPr>
            </w:pPr>
          </w:p>
          <w:p w14:paraId="02F00C4E" w14:textId="77777777" w:rsidR="00472179" w:rsidRPr="00690FA9" w:rsidRDefault="00472179" w:rsidP="00946072">
            <w:pPr>
              <w:pStyle w:val="Normlny0"/>
              <w:jc w:val="center"/>
              <w:rPr>
                <w:sz w:val="18"/>
                <w:szCs w:val="18"/>
              </w:rPr>
            </w:pPr>
            <w:r w:rsidRPr="00690FA9">
              <w:rPr>
                <w:sz w:val="18"/>
                <w:szCs w:val="18"/>
              </w:rPr>
              <w:t xml:space="preserve">§ 3 </w:t>
            </w:r>
          </w:p>
          <w:p w14:paraId="4E14ADD4" w14:textId="4E8E8203" w:rsidR="00472179" w:rsidRPr="00690FA9" w:rsidRDefault="00472179" w:rsidP="00946072">
            <w:pPr>
              <w:pStyle w:val="Normlny0"/>
              <w:jc w:val="center"/>
              <w:rPr>
                <w:sz w:val="18"/>
                <w:szCs w:val="18"/>
              </w:rPr>
            </w:pPr>
            <w:r w:rsidRPr="00690FA9">
              <w:rPr>
                <w:sz w:val="18"/>
                <w:szCs w:val="18"/>
              </w:rPr>
              <w:t>O. 1</w:t>
            </w:r>
          </w:p>
          <w:p w14:paraId="0A5D7F47" w14:textId="77777777" w:rsidR="00472179" w:rsidRPr="00690FA9" w:rsidRDefault="00472179" w:rsidP="00946072">
            <w:pPr>
              <w:pStyle w:val="Normlny0"/>
              <w:jc w:val="center"/>
              <w:rPr>
                <w:sz w:val="18"/>
                <w:szCs w:val="18"/>
              </w:rPr>
            </w:pPr>
          </w:p>
          <w:p w14:paraId="3FE8886E" w14:textId="77777777" w:rsidR="00472179" w:rsidRPr="00690FA9" w:rsidRDefault="00472179" w:rsidP="00946072">
            <w:pPr>
              <w:pStyle w:val="Normlny0"/>
              <w:jc w:val="center"/>
              <w:rPr>
                <w:sz w:val="18"/>
                <w:szCs w:val="18"/>
              </w:rPr>
            </w:pPr>
          </w:p>
          <w:p w14:paraId="2218AB63" w14:textId="49BB0F2D" w:rsidR="00472179" w:rsidRPr="00690FA9" w:rsidRDefault="00472179" w:rsidP="00946072">
            <w:pPr>
              <w:pStyle w:val="Normlny0"/>
              <w:jc w:val="center"/>
              <w:rPr>
                <w:sz w:val="18"/>
                <w:szCs w:val="18"/>
              </w:rPr>
            </w:pPr>
            <w:r w:rsidRPr="00690FA9">
              <w:rPr>
                <w:sz w:val="18"/>
                <w:szCs w:val="18"/>
              </w:rPr>
              <w:t>O. 2</w:t>
            </w:r>
          </w:p>
          <w:p w14:paraId="2773BD46" w14:textId="77777777" w:rsidR="00472179" w:rsidRPr="00690FA9" w:rsidRDefault="00472179" w:rsidP="00946072">
            <w:pPr>
              <w:pStyle w:val="Normlny0"/>
              <w:jc w:val="center"/>
              <w:rPr>
                <w:sz w:val="18"/>
                <w:szCs w:val="18"/>
              </w:rPr>
            </w:pPr>
          </w:p>
          <w:p w14:paraId="2D09E62D" w14:textId="77777777" w:rsidR="00472179" w:rsidRPr="00690FA9" w:rsidRDefault="00472179" w:rsidP="00946072">
            <w:pPr>
              <w:pStyle w:val="Normlny0"/>
              <w:jc w:val="center"/>
              <w:rPr>
                <w:sz w:val="18"/>
                <w:szCs w:val="18"/>
              </w:rPr>
            </w:pPr>
          </w:p>
          <w:p w14:paraId="6FD02A88" w14:textId="77777777" w:rsidR="00472179" w:rsidRPr="00690FA9" w:rsidRDefault="00472179" w:rsidP="00946072">
            <w:pPr>
              <w:pStyle w:val="Normlny0"/>
              <w:jc w:val="center"/>
              <w:rPr>
                <w:sz w:val="18"/>
                <w:szCs w:val="18"/>
              </w:rPr>
            </w:pPr>
          </w:p>
          <w:p w14:paraId="1FFC899C" w14:textId="77777777" w:rsidR="00472179" w:rsidRPr="00690FA9" w:rsidRDefault="00472179" w:rsidP="00946072">
            <w:pPr>
              <w:pStyle w:val="Normlny0"/>
              <w:jc w:val="center"/>
              <w:rPr>
                <w:sz w:val="18"/>
                <w:szCs w:val="18"/>
              </w:rPr>
            </w:pPr>
          </w:p>
          <w:p w14:paraId="3637F639" w14:textId="77777777" w:rsidR="00472179" w:rsidRPr="00690FA9" w:rsidRDefault="00472179" w:rsidP="00946072">
            <w:pPr>
              <w:pStyle w:val="Normlny0"/>
              <w:jc w:val="center"/>
              <w:rPr>
                <w:sz w:val="18"/>
                <w:szCs w:val="18"/>
              </w:rPr>
            </w:pPr>
          </w:p>
          <w:p w14:paraId="1BEDA64D" w14:textId="77777777" w:rsidR="00472179" w:rsidRPr="00690FA9" w:rsidRDefault="00472179" w:rsidP="00946072">
            <w:pPr>
              <w:pStyle w:val="Normlny0"/>
              <w:jc w:val="center"/>
              <w:rPr>
                <w:sz w:val="18"/>
                <w:szCs w:val="18"/>
              </w:rPr>
            </w:pPr>
          </w:p>
          <w:p w14:paraId="0711974A" w14:textId="77777777" w:rsidR="00472179" w:rsidRPr="00690FA9" w:rsidRDefault="00472179" w:rsidP="00946072">
            <w:pPr>
              <w:pStyle w:val="Normlny0"/>
              <w:jc w:val="center"/>
              <w:rPr>
                <w:sz w:val="18"/>
                <w:szCs w:val="18"/>
              </w:rPr>
            </w:pPr>
          </w:p>
          <w:p w14:paraId="48E5B804" w14:textId="09B99658" w:rsidR="00472179" w:rsidRPr="00690FA9" w:rsidRDefault="00472179" w:rsidP="00946072">
            <w:pPr>
              <w:pStyle w:val="Normlny0"/>
              <w:jc w:val="center"/>
              <w:rPr>
                <w:sz w:val="18"/>
                <w:szCs w:val="18"/>
              </w:rPr>
            </w:pPr>
            <w:r w:rsidRPr="00690FA9">
              <w:rPr>
                <w:sz w:val="18"/>
                <w:szCs w:val="18"/>
              </w:rPr>
              <w:t>O. 4</w:t>
            </w:r>
          </w:p>
          <w:p w14:paraId="2FD14BE5" w14:textId="77777777" w:rsidR="00472179" w:rsidRPr="00690FA9" w:rsidRDefault="00472179" w:rsidP="00946072">
            <w:pPr>
              <w:pStyle w:val="Normlny0"/>
              <w:jc w:val="center"/>
              <w:rPr>
                <w:sz w:val="18"/>
                <w:szCs w:val="18"/>
              </w:rPr>
            </w:pPr>
          </w:p>
          <w:p w14:paraId="0B594CE3" w14:textId="77777777" w:rsidR="00472179" w:rsidRPr="00690FA9" w:rsidRDefault="00472179" w:rsidP="00946072">
            <w:pPr>
              <w:pStyle w:val="Normlny0"/>
              <w:jc w:val="center"/>
              <w:rPr>
                <w:sz w:val="18"/>
                <w:szCs w:val="18"/>
              </w:rPr>
            </w:pPr>
          </w:p>
          <w:p w14:paraId="7BE758E2" w14:textId="77777777" w:rsidR="00472179" w:rsidRPr="00690FA9" w:rsidRDefault="00472179" w:rsidP="00946072">
            <w:pPr>
              <w:pStyle w:val="Normlny0"/>
              <w:jc w:val="center"/>
              <w:rPr>
                <w:sz w:val="18"/>
                <w:szCs w:val="18"/>
              </w:rPr>
            </w:pPr>
          </w:p>
          <w:p w14:paraId="7549CDAF" w14:textId="77777777" w:rsidR="00472179" w:rsidRPr="00690FA9" w:rsidRDefault="00472179" w:rsidP="00946072">
            <w:pPr>
              <w:pStyle w:val="Normlny0"/>
              <w:jc w:val="center"/>
              <w:rPr>
                <w:sz w:val="18"/>
                <w:szCs w:val="18"/>
              </w:rPr>
            </w:pPr>
          </w:p>
          <w:p w14:paraId="2B64AEE2" w14:textId="77777777" w:rsidR="00472179" w:rsidRPr="00690FA9" w:rsidRDefault="00472179" w:rsidP="00946072">
            <w:pPr>
              <w:pStyle w:val="Normlny0"/>
              <w:jc w:val="center"/>
              <w:rPr>
                <w:sz w:val="18"/>
                <w:szCs w:val="18"/>
              </w:rPr>
            </w:pPr>
          </w:p>
          <w:p w14:paraId="1F1033AE" w14:textId="77777777" w:rsidR="00472179" w:rsidRPr="00690FA9" w:rsidRDefault="00472179" w:rsidP="00946072">
            <w:pPr>
              <w:pStyle w:val="Normlny0"/>
              <w:jc w:val="center"/>
              <w:rPr>
                <w:sz w:val="18"/>
                <w:szCs w:val="18"/>
              </w:rPr>
            </w:pPr>
          </w:p>
          <w:p w14:paraId="784A632F" w14:textId="77777777" w:rsidR="00472179" w:rsidRPr="00690FA9" w:rsidRDefault="00472179" w:rsidP="00946072">
            <w:pPr>
              <w:pStyle w:val="Normlny0"/>
              <w:jc w:val="center"/>
              <w:rPr>
                <w:sz w:val="18"/>
                <w:szCs w:val="18"/>
              </w:rPr>
            </w:pPr>
          </w:p>
          <w:p w14:paraId="2078E52E" w14:textId="5CE575FD" w:rsidR="00472179" w:rsidRPr="00690FA9" w:rsidRDefault="00472179" w:rsidP="00946072">
            <w:pPr>
              <w:pStyle w:val="Normlny0"/>
              <w:jc w:val="center"/>
              <w:rPr>
                <w:sz w:val="18"/>
                <w:szCs w:val="18"/>
              </w:rPr>
            </w:pPr>
            <w:r w:rsidRPr="00690FA9">
              <w:rPr>
                <w:sz w:val="18"/>
                <w:szCs w:val="18"/>
              </w:rPr>
              <w:t>O. 5</w:t>
            </w:r>
          </w:p>
          <w:p w14:paraId="58FCDB78" w14:textId="77777777" w:rsidR="00472179" w:rsidRPr="00690FA9" w:rsidRDefault="00472179" w:rsidP="00946072">
            <w:pPr>
              <w:pStyle w:val="Normlny0"/>
              <w:jc w:val="center"/>
              <w:rPr>
                <w:sz w:val="18"/>
                <w:szCs w:val="18"/>
              </w:rPr>
            </w:pPr>
          </w:p>
          <w:p w14:paraId="777C688D" w14:textId="77777777" w:rsidR="00472179" w:rsidRPr="00690FA9" w:rsidRDefault="00472179" w:rsidP="00946072">
            <w:pPr>
              <w:pStyle w:val="Normlny0"/>
              <w:jc w:val="center"/>
              <w:rPr>
                <w:sz w:val="18"/>
                <w:szCs w:val="18"/>
              </w:rPr>
            </w:pPr>
          </w:p>
          <w:p w14:paraId="7AC3E0E1" w14:textId="77777777" w:rsidR="00472179" w:rsidRPr="00690FA9" w:rsidRDefault="00472179" w:rsidP="00946072">
            <w:pPr>
              <w:pStyle w:val="Normlny0"/>
              <w:jc w:val="center"/>
              <w:rPr>
                <w:sz w:val="18"/>
                <w:szCs w:val="18"/>
              </w:rPr>
            </w:pPr>
          </w:p>
          <w:p w14:paraId="47971B16" w14:textId="29B158EE" w:rsidR="00472179" w:rsidRPr="00690FA9" w:rsidRDefault="00472179" w:rsidP="00946072">
            <w:pPr>
              <w:pStyle w:val="Normlny0"/>
              <w:jc w:val="center"/>
              <w:rPr>
                <w:sz w:val="18"/>
                <w:szCs w:val="18"/>
              </w:rPr>
            </w:pPr>
            <w:r w:rsidRPr="00690FA9">
              <w:rPr>
                <w:sz w:val="18"/>
                <w:szCs w:val="18"/>
              </w:rPr>
              <w:lastRenderedPageBreak/>
              <w:t>O. 6</w:t>
            </w:r>
          </w:p>
        </w:tc>
        <w:tc>
          <w:tcPr>
            <w:tcW w:w="1761" w:type="pct"/>
            <w:tcBorders>
              <w:top w:val="single" w:sz="4" w:space="0" w:color="auto"/>
              <w:left w:val="single" w:sz="4" w:space="0" w:color="auto"/>
              <w:bottom w:val="single" w:sz="4" w:space="0" w:color="auto"/>
              <w:right w:val="single" w:sz="4" w:space="0" w:color="auto"/>
            </w:tcBorders>
          </w:tcPr>
          <w:p w14:paraId="0AF704DF" w14:textId="77777777" w:rsidR="00472179" w:rsidRPr="00690FA9" w:rsidRDefault="00472179" w:rsidP="00946072">
            <w:pPr>
              <w:autoSpaceDE/>
              <w:autoSpaceDN/>
              <w:jc w:val="both"/>
              <w:rPr>
                <w:sz w:val="18"/>
                <w:szCs w:val="18"/>
              </w:rPr>
            </w:pPr>
            <w:r w:rsidRPr="00690FA9">
              <w:rPr>
                <w:sz w:val="18"/>
                <w:szCs w:val="18"/>
              </w:rPr>
              <w:lastRenderedPageBreak/>
              <w:t>(1) Ak nie je v tomto zákone alebo osobitnom predpise</w:t>
            </w:r>
            <w:r w:rsidRPr="00690FA9">
              <w:rPr>
                <w:sz w:val="18"/>
                <w:szCs w:val="18"/>
                <w:vertAlign w:val="superscript"/>
              </w:rPr>
              <w:t>13)</w:t>
            </w:r>
            <w:r w:rsidRPr="00690FA9">
              <w:rPr>
                <w:sz w:val="18"/>
                <w:szCs w:val="18"/>
              </w:rPr>
              <w:t xml:space="preserve"> ustanovené inak, vzťahuje sa na konanie podľa tohto zákona všeobecný predpis o správnom konaní.</w:t>
            </w:r>
            <w:r w:rsidRPr="00690FA9">
              <w:rPr>
                <w:sz w:val="18"/>
                <w:szCs w:val="18"/>
                <w:vertAlign w:val="superscript"/>
              </w:rPr>
              <w:t>37)</w:t>
            </w:r>
          </w:p>
          <w:p w14:paraId="41828560" w14:textId="77777777" w:rsidR="00472179" w:rsidRPr="00690FA9" w:rsidRDefault="00472179" w:rsidP="00946072">
            <w:pPr>
              <w:autoSpaceDE/>
              <w:autoSpaceDN/>
              <w:jc w:val="both"/>
              <w:rPr>
                <w:sz w:val="18"/>
                <w:szCs w:val="18"/>
              </w:rPr>
            </w:pPr>
          </w:p>
          <w:p w14:paraId="47438DB7" w14:textId="77777777" w:rsidR="00472179" w:rsidRPr="00690FA9" w:rsidRDefault="00472179" w:rsidP="00946072">
            <w:pPr>
              <w:autoSpaceDE/>
              <w:autoSpaceDN/>
              <w:jc w:val="both"/>
              <w:rPr>
                <w:sz w:val="18"/>
                <w:szCs w:val="18"/>
              </w:rPr>
            </w:pPr>
            <w:r w:rsidRPr="00690FA9">
              <w:rPr>
                <w:sz w:val="18"/>
                <w:szCs w:val="18"/>
              </w:rPr>
              <w:t>(1) Správne orgány postupujú v konaní v súlade so zákonmi a inými právnymi predpismi. Sú povinné chrániť záujmy štátu a spoločnosti, práva a záujmy fyzických osôb a právnických osôb a dôsledne vyžadovať plnenie ich povinností.</w:t>
            </w:r>
          </w:p>
          <w:p w14:paraId="05A07728" w14:textId="77777777" w:rsidR="00472179" w:rsidRPr="00690FA9" w:rsidRDefault="00472179" w:rsidP="00946072">
            <w:pPr>
              <w:autoSpaceDE/>
              <w:autoSpaceDN/>
              <w:jc w:val="both"/>
              <w:rPr>
                <w:sz w:val="18"/>
                <w:szCs w:val="18"/>
              </w:rPr>
            </w:pPr>
            <w:r w:rsidRPr="00690FA9">
              <w:rPr>
                <w:sz w:val="18"/>
                <w:szCs w:val="18"/>
              </w:rPr>
              <w:t xml:space="preserve"> (2) Správne orgány sú povinné postupovať v konaní v úzkej súčinnosti s účastníkmi konania, zúčastnenými osobami a inými osobami, ktorých sa konanie týka, a dať im vždy príležitosť, aby mohli svoje práva a záujmy účinne obhajovať, najmä sa vyjadriť k podkladu rozhodnutia, a uplatniť svoje návrhy. Účastníkom konania, zúčastneným osobám a iným osobám, ktorých sa konanie týka, musia správne orgány poskytovať pomoc a poučenia, aby pre neznalosť právnych predpisov neutrpeli v konaní ujmu.</w:t>
            </w:r>
          </w:p>
          <w:p w14:paraId="7807EC8E" w14:textId="77777777" w:rsidR="00472179" w:rsidRPr="00690FA9" w:rsidRDefault="00472179" w:rsidP="00946072">
            <w:pPr>
              <w:autoSpaceDE/>
              <w:autoSpaceDN/>
              <w:jc w:val="both"/>
              <w:rPr>
                <w:sz w:val="18"/>
                <w:szCs w:val="18"/>
              </w:rPr>
            </w:pPr>
            <w:r w:rsidRPr="00690FA9">
              <w:rPr>
                <w:sz w:val="18"/>
                <w:szCs w:val="18"/>
              </w:rPr>
              <w:t>(4) 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14:paraId="630AF82C" w14:textId="77777777" w:rsidR="00472179" w:rsidRPr="00690FA9" w:rsidRDefault="00472179" w:rsidP="00946072">
            <w:pPr>
              <w:autoSpaceDE/>
              <w:autoSpaceDN/>
              <w:jc w:val="both"/>
              <w:rPr>
                <w:sz w:val="18"/>
                <w:szCs w:val="18"/>
              </w:rPr>
            </w:pPr>
            <w:r w:rsidRPr="00690FA9">
              <w:rPr>
                <w:sz w:val="18"/>
                <w:szCs w:val="18"/>
              </w:rPr>
              <w:t>(5) Rozhodnutie správnych orgánov musí vychádzať zo spoľahlivo zisteného stavu veci. Správne orgány dbajú o to, aby v rozhodovaní o skutkovo zhodných alebo podobných prípadoch nevznikali neodôvodnené rozdiely.</w:t>
            </w:r>
          </w:p>
          <w:p w14:paraId="36DFA21A" w14:textId="77777777" w:rsidR="00472179" w:rsidRPr="00690FA9" w:rsidRDefault="00472179" w:rsidP="00946072">
            <w:pPr>
              <w:autoSpaceDE/>
              <w:autoSpaceDN/>
              <w:jc w:val="both"/>
              <w:rPr>
                <w:sz w:val="18"/>
                <w:szCs w:val="18"/>
              </w:rPr>
            </w:pPr>
            <w:r w:rsidRPr="00690FA9">
              <w:rPr>
                <w:sz w:val="18"/>
                <w:szCs w:val="18"/>
              </w:rPr>
              <w:lastRenderedPageBreak/>
              <w:t xml:space="preserve"> (6) Správne orgány sú povinné na úradnej tabuli správneho orgánu, na internete, ak majú k nemu prístup, prípadne aj iným vhodným spôsobom zrozumiteľne a včas informovať verejnosť o začatí, uskutočňovaní a o skončení konania vo veciach, ktoré sú predmetom záujmu verejnosti alebo o ktorých to ustanovuje osobitný zákon. Pritom sú povinné ochraňovať práva a právom chránené záujmy účastníkov konania a iných osôb. Úradná tabuľa správneho orgánu musí byť nepretržite prístupná verejnosti.</w:t>
            </w:r>
          </w:p>
        </w:tc>
        <w:tc>
          <w:tcPr>
            <w:tcW w:w="201" w:type="pct"/>
            <w:tcBorders>
              <w:top w:val="single" w:sz="4" w:space="0" w:color="auto"/>
              <w:left w:val="single" w:sz="4" w:space="0" w:color="auto"/>
              <w:bottom w:val="single" w:sz="4" w:space="0" w:color="auto"/>
              <w:right w:val="single" w:sz="4" w:space="0" w:color="auto"/>
            </w:tcBorders>
          </w:tcPr>
          <w:p w14:paraId="3C5A8B6C" w14:textId="77777777"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78A38F1D"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F61B02A" w14:textId="77777777" w:rsidR="00472179" w:rsidRPr="00690FA9" w:rsidRDefault="00472179" w:rsidP="00946072">
            <w:pPr>
              <w:jc w:val="center"/>
              <w:rPr>
                <w:bCs/>
                <w:sz w:val="18"/>
                <w:szCs w:val="18"/>
              </w:rPr>
            </w:pPr>
            <w:r w:rsidRPr="00690FA9">
              <w:rPr>
                <w:bCs/>
                <w:sz w:val="18"/>
                <w:szCs w:val="18"/>
              </w:rPr>
              <w:t>GP – N</w:t>
            </w:r>
          </w:p>
          <w:p w14:paraId="318FDF2D"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79A4338" w14:textId="77777777" w:rsidR="00472179" w:rsidRPr="00690FA9" w:rsidRDefault="00472179" w:rsidP="00946072">
            <w:pPr>
              <w:pStyle w:val="Nadpis1"/>
              <w:rPr>
                <w:b w:val="0"/>
                <w:sz w:val="18"/>
                <w:szCs w:val="18"/>
              </w:rPr>
            </w:pPr>
          </w:p>
        </w:tc>
      </w:tr>
      <w:tr w:rsidR="00472179" w:rsidRPr="00690FA9" w14:paraId="0C623BC1" w14:textId="2411AEBC"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CB84C84" w14:textId="77777777" w:rsidR="00472179" w:rsidRPr="00690FA9" w:rsidRDefault="00472179" w:rsidP="00946072">
            <w:pPr>
              <w:rPr>
                <w:sz w:val="18"/>
                <w:szCs w:val="18"/>
              </w:rPr>
            </w:pPr>
            <w:r w:rsidRPr="00690FA9">
              <w:rPr>
                <w:sz w:val="18"/>
                <w:szCs w:val="18"/>
              </w:rPr>
              <w:t>Č: 21</w:t>
            </w:r>
          </w:p>
          <w:p w14:paraId="355C2F08" w14:textId="77777777" w:rsidR="00472179" w:rsidRPr="00690FA9" w:rsidRDefault="00472179" w:rsidP="00946072">
            <w:pPr>
              <w:rPr>
                <w:sz w:val="18"/>
                <w:szCs w:val="18"/>
              </w:rPr>
            </w:pPr>
            <w:r w:rsidRPr="00690FA9">
              <w:rPr>
                <w:sz w:val="18"/>
                <w:szCs w:val="18"/>
              </w:rPr>
              <w:t>O: 8</w:t>
            </w:r>
          </w:p>
          <w:p w14:paraId="2C851FE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A2573CE" w14:textId="77777777" w:rsidR="00472179" w:rsidRPr="00690FA9" w:rsidRDefault="00472179" w:rsidP="00946072">
            <w:pPr>
              <w:jc w:val="both"/>
              <w:rPr>
                <w:sz w:val="18"/>
                <w:szCs w:val="18"/>
              </w:rPr>
            </w:pPr>
            <w:r w:rsidRPr="00690FA9">
              <w:rPr>
                <w:sz w:val="18"/>
                <w:szCs w:val="18"/>
              </w:rPr>
              <w:t>Druhý členský štát môže žiadosť o modrú kartu EÚ zamietnuť na základe overenia vykonaného v súlade s článkom 7 ods. 2 písm. a) len v prípade, že daný členský štát vykonáva takéto overovania, ak je prvým členským štátom.</w:t>
            </w:r>
          </w:p>
        </w:tc>
        <w:tc>
          <w:tcPr>
            <w:tcW w:w="201" w:type="pct"/>
            <w:tcBorders>
              <w:top w:val="single" w:sz="4" w:space="0" w:color="auto"/>
              <w:left w:val="single" w:sz="4" w:space="0" w:color="auto"/>
              <w:bottom w:val="single" w:sz="4" w:space="0" w:color="auto"/>
              <w:right w:val="single" w:sz="4" w:space="0" w:color="auto"/>
            </w:tcBorders>
          </w:tcPr>
          <w:p w14:paraId="59D8509E"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7B8922A3"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F6B3FC7"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B41A0F5" w14:textId="69F5D2A0" w:rsidR="00472179" w:rsidRPr="00690FA9" w:rsidRDefault="00472179" w:rsidP="00787630">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FC8CAD8" w14:textId="7B723949"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51A936A" w14:textId="77777777" w:rsidR="00472179" w:rsidRPr="00690FA9" w:rsidRDefault="00472179" w:rsidP="00946072">
            <w:pPr>
              <w:pStyle w:val="Nadpis1"/>
              <w:rPr>
                <w:b w:val="0"/>
                <w:sz w:val="18"/>
                <w:szCs w:val="18"/>
              </w:rPr>
            </w:pPr>
          </w:p>
          <w:p w14:paraId="47962645" w14:textId="77777777" w:rsidR="00472179" w:rsidRPr="00690FA9" w:rsidRDefault="00472179" w:rsidP="00946072">
            <w:pPr>
              <w:rPr>
                <w:sz w:val="18"/>
                <w:szCs w:val="18"/>
              </w:rPr>
            </w:pPr>
          </w:p>
          <w:p w14:paraId="6646F9F5" w14:textId="77777777" w:rsidR="00472179" w:rsidRPr="00690FA9" w:rsidRDefault="00472179" w:rsidP="00946072">
            <w:pPr>
              <w:rPr>
                <w:sz w:val="18"/>
                <w:szCs w:val="18"/>
              </w:rPr>
            </w:pPr>
          </w:p>
          <w:p w14:paraId="4BF0247D" w14:textId="77777777" w:rsidR="00472179" w:rsidRPr="00690FA9" w:rsidRDefault="00472179" w:rsidP="00946072">
            <w:pPr>
              <w:rPr>
                <w:sz w:val="18"/>
                <w:szCs w:val="18"/>
              </w:rPr>
            </w:pPr>
          </w:p>
          <w:p w14:paraId="56B4AC3F" w14:textId="77777777" w:rsidR="00472179" w:rsidRPr="00690FA9" w:rsidRDefault="00472179" w:rsidP="00946072">
            <w:pPr>
              <w:rPr>
                <w:sz w:val="18"/>
                <w:szCs w:val="18"/>
              </w:rPr>
            </w:pPr>
          </w:p>
          <w:p w14:paraId="6C40C8BF" w14:textId="76256DC8" w:rsidR="00472179" w:rsidRPr="00690FA9" w:rsidRDefault="00472179"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596894D" w14:textId="77777777" w:rsidR="00472179" w:rsidRPr="00690FA9" w:rsidRDefault="00472179" w:rsidP="00946072">
            <w:pPr>
              <w:jc w:val="center"/>
              <w:rPr>
                <w:bCs/>
                <w:sz w:val="18"/>
                <w:szCs w:val="18"/>
              </w:rPr>
            </w:pPr>
            <w:r w:rsidRPr="00690FA9">
              <w:rPr>
                <w:bCs/>
                <w:sz w:val="18"/>
                <w:szCs w:val="18"/>
              </w:rPr>
              <w:t>GP – N</w:t>
            </w:r>
          </w:p>
          <w:p w14:paraId="58985D6F"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6931A5" w14:textId="77777777" w:rsidR="00472179" w:rsidRPr="00690FA9" w:rsidRDefault="00472179" w:rsidP="00946072">
            <w:pPr>
              <w:pStyle w:val="Nadpis1"/>
              <w:rPr>
                <w:b w:val="0"/>
                <w:sz w:val="18"/>
                <w:szCs w:val="18"/>
              </w:rPr>
            </w:pPr>
          </w:p>
        </w:tc>
      </w:tr>
      <w:tr w:rsidR="00472179" w:rsidRPr="00690FA9" w14:paraId="5101BF05" w14:textId="3FA26E7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F9B1209" w14:textId="77777777" w:rsidR="00472179" w:rsidRPr="00690FA9" w:rsidRDefault="00472179" w:rsidP="00946072">
            <w:pPr>
              <w:rPr>
                <w:sz w:val="18"/>
                <w:szCs w:val="18"/>
              </w:rPr>
            </w:pPr>
            <w:r w:rsidRPr="00690FA9">
              <w:rPr>
                <w:sz w:val="18"/>
                <w:szCs w:val="18"/>
              </w:rPr>
              <w:t>Č: 21</w:t>
            </w:r>
          </w:p>
          <w:p w14:paraId="6B0FC293" w14:textId="77777777" w:rsidR="00472179" w:rsidRPr="00690FA9" w:rsidRDefault="00472179" w:rsidP="00946072">
            <w:pPr>
              <w:rPr>
                <w:sz w:val="18"/>
                <w:szCs w:val="18"/>
              </w:rPr>
            </w:pPr>
            <w:r w:rsidRPr="00690FA9">
              <w:rPr>
                <w:sz w:val="18"/>
                <w:szCs w:val="18"/>
              </w:rPr>
              <w:t>O: 9</w:t>
            </w:r>
          </w:p>
          <w:p w14:paraId="56A88367" w14:textId="77777777" w:rsidR="00472179" w:rsidRPr="00690FA9" w:rsidRDefault="00472179" w:rsidP="00946072">
            <w:pPr>
              <w:rPr>
                <w:sz w:val="18"/>
                <w:szCs w:val="18"/>
              </w:rPr>
            </w:pPr>
            <w:r w:rsidRPr="00690FA9">
              <w:rPr>
                <w:sz w:val="18"/>
                <w:szCs w:val="18"/>
              </w:rPr>
              <w:t>P: a</w:t>
            </w:r>
          </w:p>
          <w:p w14:paraId="19C5E5F4"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8138BD2" w14:textId="77777777" w:rsidR="00472179" w:rsidRPr="00690FA9" w:rsidRDefault="00472179" w:rsidP="00946072">
            <w:pPr>
              <w:jc w:val="both"/>
              <w:rPr>
                <w:sz w:val="18"/>
                <w:szCs w:val="18"/>
              </w:rPr>
            </w:pPr>
            <w:r w:rsidRPr="00690FA9">
              <w:rPr>
                <w:sz w:val="18"/>
                <w:szCs w:val="18"/>
              </w:rPr>
              <w:t>Druhý členský štát prijme jedno z týchto rozhodnutí o žiadosti o modrú kartu EÚ a to buď:</w:t>
            </w:r>
          </w:p>
          <w:p w14:paraId="00E7CA64" w14:textId="77777777" w:rsidR="00472179" w:rsidRPr="00690FA9" w:rsidRDefault="00472179" w:rsidP="00946072">
            <w:pPr>
              <w:jc w:val="both"/>
              <w:rPr>
                <w:sz w:val="18"/>
                <w:szCs w:val="18"/>
              </w:rPr>
            </w:pPr>
            <w:r w:rsidRPr="00690FA9">
              <w:rPr>
                <w:sz w:val="18"/>
                <w:szCs w:val="18"/>
              </w:rPr>
              <w:t>a) vydať modrú kartu EÚ a povoliť štátnemu príslušníkovi tretej krajiny pobyt na svojom území na účely vysokokvalifikovaného zamestnania, ak sú splnené podmienky pre mobilitu stanovené v tomto článku alebo</w:t>
            </w:r>
          </w:p>
        </w:tc>
        <w:tc>
          <w:tcPr>
            <w:tcW w:w="201" w:type="pct"/>
            <w:tcBorders>
              <w:top w:val="single" w:sz="4" w:space="0" w:color="auto"/>
              <w:left w:val="single" w:sz="4" w:space="0" w:color="auto"/>
              <w:bottom w:val="single" w:sz="4" w:space="0" w:color="auto"/>
              <w:right w:val="single" w:sz="4" w:space="0" w:color="auto"/>
            </w:tcBorders>
          </w:tcPr>
          <w:p w14:paraId="574BFC4C"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774F276" w14:textId="1FC2CC4E" w:rsidR="00472179" w:rsidRPr="00690FA9" w:rsidRDefault="00472179" w:rsidP="00946072">
            <w:pPr>
              <w:ind w:left="-45" w:right="-43"/>
              <w:jc w:val="center"/>
              <w:rPr>
                <w:sz w:val="18"/>
                <w:szCs w:val="18"/>
              </w:rPr>
            </w:pPr>
            <w:r w:rsidRPr="00690FA9">
              <w:rPr>
                <w:sz w:val="18"/>
                <w:szCs w:val="18"/>
              </w:rPr>
              <w:t>návrh zákona</w:t>
            </w:r>
          </w:p>
          <w:p w14:paraId="1C8666A5"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F249CD0" w14:textId="0AA08E30" w:rsidR="00472179" w:rsidRPr="00690FA9" w:rsidRDefault="00472179" w:rsidP="00946072">
            <w:pPr>
              <w:pStyle w:val="Normlny0"/>
              <w:jc w:val="center"/>
              <w:rPr>
                <w:sz w:val="18"/>
                <w:szCs w:val="18"/>
              </w:rPr>
            </w:pPr>
            <w:r w:rsidRPr="00690FA9">
              <w:rPr>
                <w:sz w:val="18"/>
                <w:szCs w:val="18"/>
              </w:rPr>
              <w:t>Č. I</w:t>
            </w:r>
          </w:p>
          <w:p w14:paraId="6B1C903F" w14:textId="186100CF" w:rsidR="00472179" w:rsidRPr="00690FA9" w:rsidRDefault="00472179" w:rsidP="00946072">
            <w:pPr>
              <w:pStyle w:val="Normlny0"/>
              <w:jc w:val="center"/>
              <w:rPr>
                <w:sz w:val="18"/>
                <w:szCs w:val="18"/>
              </w:rPr>
            </w:pPr>
            <w:r w:rsidRPr="00690FA9">
              <w:rPr>
                <w:sz w:val="18"/>
                <w:szCs w:val="18"/>
              </w:rPr>
              <w:t>§ 37</w:t>
            </w:r>
          </w:p>
          <w:p w14:paraId="41D6A597" w14:textId="4D6FBB67" w:rsidR="00472179" w:rsidRPr="00690FA9" w:rsidRDefault="00472179" w:rsidP="00946072">
            <w:pPr>
              <w:pStyle w:val="Normlny0"/>
              <w:jc w:val="center"/>
              <w:rPr>
                <w:sz w:val="18"/>
                <w:szCs w:val="18"/>
              </w:rPr>
            </w:pPr>
            <w:r w:rsidRPr="00690FA9">
              <w:rPr>
                <w:sz w:val="18"/>
                <w:szCs w:val="18"/>
              </w:rPr>
              <w:t>O. 2</w:t>
            </w:r>
          </w:p>
          <w:p w14:paraId="629B707D" w14:textId="77777777" w:rsidR="00472179" w:rsidRPr="00690FA9" w:rsidRDefault="00472179"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11CB5BC" w14:textId="77777777" w:rsidR="00472179" w:rsidRDefault="00472179" w:rsidP="005263E6">
            <w:pPr>
              <w:jc w:val="both"/>
              <w:rPr>
                <w:sz w:val="18"/>
                <w:szCs w:val="18"/>
              </w:rPr>
            </w:pPr>
            <w:r w:rsidRPr="00690FA9">
              <w:rPr>
                <w:sz w:val="18"/>
                <w:szCs w:val="18"/>
              </w:rPr>
              <w:t xml:space="preserve">(2) </w:t>
            </w:r>
            <w:r w:rsidR="00D87D8D" w:rsidRPr="00D87D8D">
              <w:rPr>
                <w:sz w:val="18"/>
                <w:szCs w:val="18"/>
              </w:rPr>
              <w:t>Modrú kartu udelí policajný útvar, ak nie sú dôvody na zamietnutie žiadosti podľa § 39 ods. 1, štátnemu príslušníkovi tretej krajiny na dobu päť rokov. Ak je doba platnosti potvrdenia o možnosti obsadenia voľného pracovného miesta, ktoré zodpovedá vysokokvalifikovanému zamestnaniu,64) kratšia ako päť rokov, policajný útvar udelí modrú kartu na dobu platnosti tohto potvrdenia predĺženú o 90 dní, pričom celková dĺžka udelenej modrej karty nesmie presiahnuť päť rokov.</w:t>
            </w:r>
          </w:p>
          <w:p w14:paraId="0CE2D190" w14:textId="77777777" w:rsidR="00772C14" w:rsidRDefault="00772C14" w:rsidP="005263E6">
            <w:pPr>
              <w:jc w:val="both"/>
              <w:rPr>
                <w:sz w:val="18"/>
                <w:szCs w:val="18"/>
              </w:rPr>
            </w:pPr>
          </w:p>
          <w:p w14:paraId="00375510" w14:textId="3840C212" w:rsidR="00772C14" w:rsidRPr="00772C14" w:rsidRDefault="00772C14" w:rsidP="005263E6">
            <w:pPr>
              <w:jc w:val="both"/>
              <w:rPr>
                <w:strike/>
                <w:sz w:val="18"/>
                <w:szCs w:val="18"/>
              </w:rPr>
            </w:pPr>
            <w:r w:rsidRPr="00CB5837">
              <w:rPr>
                <w:sz w:val="18"/>
                <w:szCs w:val="18"/>
                <w:vertAlign w:val="superscript"/>
              </w:rPr>
              <w:t>64</w:t>
            </w:r>
            <w:r w:rsidRPr="00CB5837">
              <w:rPr>
                <w:sz w:val="18"/>
                <w:szCs w:val="18"/>
              </w:rPr>
              <w:t>)§ 21a zákona č. 5/2004 Z. z. v znení neskorších predpisov.</w:t>
            </w:r>
            <w:r w:rsidRPr="00690FA9">
              <w:rPr>
                <w:strike/>
                <w:sz w:val="18"/>
                <w:szCs w:val="18"/>
              </w:rPr>
              <w:t xml:space="preserve"> </w:t>
            </w:r>
          </w:p>
        </w:tc>
        <w:tc>
          <w:tcPr>
            <w:tcW w:w="201" w:type="pct"/>
            <w:tcBorders>
              <w:top w:val="single" w:sz="4" w:space="0" w:color="auto"/>
              <w:left w:val="single" w:sz="4" w:space="0" w:color="auto"/>
              <w:bottom w:val="single" w:sz="4" w:space="0" w:color="auto"/>
              <w:right w:val="single" w:sz="4" w:space="0" w:color="auto"/>
            </w:tcBorders>
          </w:tcPr>
          <w:p w14:paraId="65C6FEA2"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E23730F"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178CE21" w14:textId="77777777" w:rsidR="00472179" w:rsidRPr="00690FA9" w:rsidRDefault="00472179" w:rsidP="00946072">
            <w:pPr>
              <w:jc w:val="center"/>
              <w:rPr>
                <w:bCs/>
                <w:sz w:val="18"/>
                <w:szCs w:val="18"/>
              </w:rPr>
            </w:pPr>
            <w:r w:rsidRPr="00690FA9">
              <w:rPr>
                <w:bCs/>
                <w:sz w:val="18"/>
                <w:szCs w:val="18"/>
              </w:rPr>
              <w:t>GP – N</w:t>
            </w:r>
          </w:p>
          <w:p w14:paraId="4458AF7B"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5575B2A9" w14:textId="77777777" w:rsidR="00472179" w:rsidRPr="00690FA9" w:rsidRDefault="00472179" w:rsidP="00946072">
            <w:pPr>
              <w:pStyle w:val="Nadpis1"/>
              <w:rPr>
                <w:b w:val="0"/>
                <w:sz w:val="18"/>
                <w:szCs w:val="18"/>
              </w:rPr>
            </w:pPr>
          </w:p>
        </w:tc>
      </w:tr>
      <w:tr w:rsidR="00472179" w:rsidRPr="00690FA9" w14:paraId="0CF455DC" w14:textId="1F53E3E6"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B0A01FA" w14:textId="77777777" w:rsidR="00472179" w:rsidRPr="00690FA9" w:rsidRDefault="00472179" w:rsidP="00946072">
            <w:pPr>
              <w:rPr>
                <w:sz w:val="18"/>
                <w:szCs w:val="18"/>
              </w:rPr>
            </w:pPr>
            <w:r w:rsidRPr="00690FA9">
              <w:rPr>
                <w:sz w:val="18"/>
                <w:szCs w:val="18"/>
              </w:rPr>
              <w:t>Č: 21</w:t>
            </w:r>
          </w:p>
          <w:p w14:paraId="59FAA185" w14:textId="77777777" w:rsidR="00472179" w:rsidRPr="00690FA9" w:rsidRDefault="00472179" w:rsidP="00946072">
            <w:pPr>
              <w:rPr>
                <w:sz w:val="18"/>
                <w:szCs w:val="18"/>
              </w:rPr>
            </w:pPr>
            <w:r w:rsidRPr="00690FA9">
              <w:rPr>
                <w:sz w:val="18"/>
                <w:szCs w:val="18"/>
              </w:rPr>
              <w:t>O: 9</w:t>
            </w:r>
          </w:p>
          <w:p w14:paraId="7F135303" w14:textId="77777777" w:rsidR="00472179" w:rsidRPr="00690FA9" w:rsidRDefault="00472179" w:rsidP="00946072">
            <w:pPr>
              <w:rPr>
                <w:sz w:val="18"/>
                <w:szCs w:val="18"/>
              </w:rPr>
            </w:pPr>
            <w:r w:rsidRPr="00690FA9">
              <w:rPr>
                <w:sz w:val="18"/>
                <w:szCs w:val="18"/>
              </w:rPr>
              <w:t>P: b</w:t>
            </w:r>
          </w:p>
          <w:p w14:paraId="2364A948"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7BEE720" w14:textId="77777777" w:rsidR="00472179" w:rsidRPr="00690FA9" w:rsidRDefault="00472179" w:rsidP="00946072">
            <w:pPr>
              <w:jc w:val="both"/>
              <w:rPr>
                <w:sz w:val="18"/>
                <w:szCs w:val="18"/>
              </w:rPr>
            </w:pPr>
            <w:r w:rsidRPr="00690FA9">
              <w:rPr>
                <w:sz w:val="18"/>
                <w:szCs w:val="18"/>
              </w:rPr>
              <w:t>b) zamietnuť žiadosť a požadovať od žiadateľa a jeho rodinných príslušníkov v súlade s postupmi stanovenými vo vnútroštátnom práve opustiť jeho územie, ak podmienky na mobilitu stanovené v tomto článku nie sú splnené.</w:t>
            </w:r>
          </w:p>
        </w:tc>
        <w:tc>
          <w:tcPr>
            <w:tcW w:w="201" w:type="pct"/>
            <w:tcBorders>
              <w:top w:val="single" w:sz="4" w:space="0" w:color="auto"/>
              <w:left w:val="single" w:sz="4" w:space="0" w:color="auto"/>
              <w:bottom w:val="single" w:sz="4" w:space="0" w:color="auto"/>
              <w:right w:val="single" w:sz="4" w:space="0" w:color="auto"/>
            </w:tcBorders>
          </w:tcPr>
          <w:p w14:paraId="21B5AAC4"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973D0B3" w14:textId="77777777" w:rsidR="00472179" w:rsidRPr="00690FA9" w:rsidRDefault="00472179" w:rsidP="00946072">
            <w:pPr>
              <w:jc w:val="center"/>
              <w:rPr>
                <w:sz w:val="18"/>
                <w:szCs w:val="18"/>
              </w:rPr>
            </w:pPr>
            <w:r w:rsidRPr="00690FA9">
              <w:rPr>
                <w:sz w:val="18"/>
                <w:szCs w:val="18"/>
              </w:rPr>
              <w:t>návrh zákona</w:t>
            </w:r>
          </w:p>
          <w:p w14:paraId="6B1A6926" w14:textId="77777777" w:rsidR="00472179" w:rsidRPr="00690FA9" w:rsidRDefault="00472179" w:rsidP="00946072">
            <w:pPr>
              <w:jc w:val="center"/>
              <w:rPr>
                <w:sz w:val="18"/>
                <w:szCs w:val="18"/>
              </w:rPr>
            </w:pPr>
          </w:p>
          <w:p w14:paraId="6F40B5E3" w14:textId="77777777" w:rsidR="00472179" w:rsidRPr="00690FA9" w:rsidRDefault="00472179" w:rsidP="00946072">
            <w:pPr>
              <w:jc w:val="center"/>
              <w:rPr>
                <w:sz w:val="18"/>
                <w:szCs w:val="18"/>
              </w:rPr>
            </w:pPr>
          </w:p>
          <w:p w14:paraId="208EB2A3" w14:textId="77777777" w:rsidR="00472179" w:rsidRPr="00690FA9" w:rsidRDefault="00472179" w:rsidP="00946072">
            <w:pPr>
              <w:jc w:val="center"/>
              <w:rPr>
                <w:sz w:val="18"/>
                <w:szCs w:val="18"/>
              </w:rPr>
            </w:pPr>
          </w:p>
          <w:p w14:paraId="1D67E3B8" w14:textId="77777777" w:rsidR="00472179" w:rsidRPr="00690FA9" w:rsidRDefault="00472179" w:rsidP="00946072">
            <w:pPr>
              <w:jc w:val="center"/>
              <w:rPr>
                <w:sz w:val="18"/>
                <w:szCs w:val="18"/>
              </w:rPr>
            </w:pPr>
          </w:p>
          <w:p w14:paraId="3597CEC7" w14:textId="77777777" w:rsidR="00472179" w:rsidRPr="00690FA9" w:rsidRDefault="00472179" w:rsidP="00946072">
            <w:pPr>
              <w:jc w:val="center"/>
              <w:rPr>
                <w:sz w:val="18"/>
                <w:szCs w:val="18"/>
              </w:rPr>
            </w:pPr>
          </w:p>
          <w:p w14:paraId="1BE48655" w14:textId="77777777" w:rsidR="00472179" w:rsidRPr="00690FA9" w:rsidRDefault="00472179" w:rsidP="00946072">
            <w:pPr>
              <w:jc w:val="center"/>
              <w:rPr>
                <w:sz w:val="18"/>
                <w:szCs w:val="18"/>
              </w:rPr>
            </w:pPr>
          </w:p>
          <w:p w14:paraId="29021CC8" w14:textId="77777777" w:rsidR="00472179" w:rsidRPr="00690FA9" w:rsidRDefault="00472179" w:rsidP="00946072">
            <w:pPr>
              <w:jc w:val="center"/>
              <w:rPr>
                <w:sz w:val="18"/>
                <w:szCs w:val="18"/>
              </w:rPr>
            </w:pPr>
          </w:p>
          <w:p w14:paraId="5116FD72" w14:textId="77777777" w:rsidR="00472179" w:rsidRPr="00690FA9" w:rsidRDefault="00472179" w:rsidP="00946072">
            <w:pPr>
              <w:jc w:val="center"/>
              <w:rPr>
                <w:sz w:val="18"/>
                <w:szCs w:val="18"/>
              </w:rPr>
            </w:pPr>
          </w:p>
          <w:p w14:paraId="7A05E19E" w14:textId="77777777" w:rsidR="00472179" w:rsidRPr="00690FA9" w:rsidRDefault="00472179" w:rsidP="00946072">
            <w:pPr>
              <w:jc w:val="center"/>
              <w:rPr>
                <w:sz w:val="18"/>
                <w:szCs w:val="18"/>
              </w:rPr>
            </w:pPr>
          </w:p>
          <w:p w14:paraId="4EAD571E" w14:textId="77777777" w:rsidR="00472179" w:rsidRPr="00690FA9" w:rsidRDefault="00472179" w:rsidP="00946072">
            <w:pPr>
              <w:jc w:val="center"/>
              <w:rPr>
                <w:sz w:val="18"/>
                <w:szCs w:val="18"/>
              </w:rPr>
            </w:pPr>
          </w:p>
          <w:p w14:paraId="6AF40951" w14:textId="77777777" w:rsidR="00472179" w:rsidRPr="00690FA9" w:rsidRDefault="00472179" w:rsidP="00946072">
            <w:pPr>
              <w:jc w:val="center"/>
              <w:rPr>
                <w:sz w:val="18"/>
                <w:szCs w:val="18"/>
              </w:rPr>
            </w:pPr>
          </w:p>
          <w:p w14:paraId="2F164616" w14:textId="77777777" w:rsidR="00472179" w:rsidRPr="00690FA9" w:rsidRDefault="00472179" w:rsidP="00946072">
            <w:pPr>
              <w:jc w:val="center"/>
              <w:rPr>
                <w:sz w:val="18"/>
                <w:szCs w:val="18"/>
              </w:rPr>
            </w:pPr>
          </w:p>
          <w:p w14:paraId="048B95C9" w14:textId="77777777" w:rsidR="00472179" w:rsidRPr="00690FA9" w:rsidRDefault="00472179" w:rsidP="00946072">
            <w:pPr>
              <w:jc w:val="center"/>
              <w:rPr>
                <w:sz w:val="18"/>
                <w:szCs w:val="18"/>
              </w:rPr>
            </w:pPr>
          </w:p>
          <w:p w14:paraId="79FDE0AF" w14:textId="77777777" w:rsidR="00472179" w:rsidRPr="00690FA9" w:rsidRDefault="00472179" w:rsidP="00946072">
            <w:pPr>
              <w:jc w:val="center"/>
              <w:rPr>
                <w:sz w:val="18"/>
                <w:szCs w:val="18"/>
              </w:rPr>
            </w:pPr>
          </w:p>
          <w:p w14:paraId="1BA1A146" w14:textId="77777777" w:rsidR="00472179" w:rsidRPr="00690FA9" w:rsidRDefault="00472179" w:rsidP="00946072">
            <w:pPr>
              <w:jc w:val="center"/>
              <w:rPr>
                <w:sz w:val="18"/>
                <w:szCs w:val="18"/>
              </w:rPr>
            </w:pPr>
          </w:p>
          <w:p w14:paraId="0DC08AEA" w14:textId="77777777" w:rsidR="00472179" w:rsidRPr="00690FA9" w:rsidRDefault="00472179" w:rsidP="00946072">
            <w:pPr>
              <w:ind w:left="-45" w:right="-43"/>
              <w:jc w:val="center"/>
              <w:rPr>
                <w:sz w:val="18"/>
                <w:szCs w:val="18"/>
              </w:rPr>
            </w:pPr>
            <w:r w:rsidRPr="00690FA9">
              <w:rPr>
                <w:sz w:val="18"/>
                <w:szCs w:val="18"/>
              </w:rPr>
              <w:t xml:space="preserve">Zákon č. 404/2011 </w:t>
            </w:r>
          </w:p>
          <w:p w14:paraId="2E9DECDB" w14:textId="77777777" w:rsidR="00472179" w:rsidRPr="00690FA9" w:rsidRDefault="00472179" w:rsidP="00946072">
            <w:pPr>
              <w:ind w:left="-45" w:right="-43"/>
              <w:jc w:val="center"/>
              <w:rPr>
                <w:sz w:val="18"/>
                <w:szCs w:val="18"/>
              </w:rPr>
            </w:pPr>
            <w:r w:rsidRPr="00690FA9">
              <w:rPr>
                <w:sz w:val="18"/>
                <w:szCs w:val="18"/>
              </w:rPr>
              <w:t xml:space="preserve">Z. z. </w:t>
            </w:r>
          </w:p>
          <w:p w14:paraId="1BAF0FB3" w14:textId="77777777" w:rsidR="00472179" w:rsidRPr="00690FA9" w:rsidRDefault="00472179" w:rsidP="00946072">
            <w:pPr>
              <w:jc w:val="center"/>
              <w:rPr>
                <w:sz w:val="18"/>
                <w:szCs w:val="18"/>
              </w:rPr>
            </w:pPr>
          </w:p>
          <w:p w14:paraId="5164E982"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B57FE47" w14:textId="79C2EADB" w:rsidR="00472179" w:rsidRPr="00690FA9" w:rsidRDefault="00472179" w:rsidP="00946072">
            <w:pPr>
              <w:pStyle w:val="Normlny0"/>
              <w:jc w:val="center"/>
              <w:rPr>
                <w:sz w:val="18"/>
                <w:szCs w:val="18"/>
              </w:rPr>
            </w:pPr>
            <w:r w:rsidRPr="00690FA9">
              <w:rPr>
                <w:sz w:val="18"/>
                <w:szCs w:val="18"/>
              </w:rPr>
              <w:t>Č. I</w:t>
            </w:r>
          </w:p>
          <w:p w14:paraId="275F04EF" w14:textId="77777777" w:rsidR="00472179" w:rsidRPr="00690FA9" w:rsidRDefault="00472179" w:rsidP="00946072">
            <w:pPr>
              <w:pStyle w:val="Normlny0"/>
              <w:jc w:val="center"/>
              <w:rPr>
                <w:sz w:val="18"/>
                <w:szCs w:val="18"/>
              </w:rPr>
            </w:pPr>
            <w:r w:rsidRPr="00690FA9">
              <w:rPr>
                <w:sz w:val="18"/>
                <w:szCs w:val="18"/>
              </w:rPr>
              <w:t>§ 39</w:t>
            </w:r>
          </w:p>
          <w:p w14:paraId="034CFD19" w14:textId="7541360D" w:rsidR="00472179" w:rsidRPr="00690FA9" w:rsidRDefault="00472179" w:rsidP="00946072">
            <w:pPr>
              <w:pStyle w:val="Normlny0"/>
              <w:jc w:val="center"/>
              <w:rPr>
                <w:sz w:val="18"/>
                <w:szCs w:val="18"/>
              </w:rPr>
            </w:pPr>
            <w:r w:rsidRPr="00690FA9">
              <w:rPr>
                <w:sz w:val="18"/>
                <w:szCs w:val="18"/>
              </w:rPr>
              <w:t>O. 1</w:t>
            </w:r>
          </w:p>
          <w:p w14:paraId="3B966B5E" w14:textId="267087B6" w:rsidR="00472179" w:rsidRPr="00690FA9" w:rsidRDefault="00472179" w:rsidP="00946072">
            <w:pPr>
              <w:pStyle w:val="Normlny0"/>
              <w:jc w:val="center"/>
              <w:rPr>
                <w:sz w:val="18"/>
                <w:szCs w:val="18"/>
              </w:rPr>
            </w:pPr>
            <w:r w:rsidRPr="00690FA9">
              <w:rPr>
                <w:sz w:val="18"/>
                <w:szCs w:val="18"/>
              </w:rPr>
              <w:t>P. a</w:t>
            </w:r>
          </w:p>
          <w:p w14:paraId="1F356116" w14:textId="66168530" w:rsidR="00472179" w:rsidRPr="00690FA9" w:rsidRDefault="00472179" w:rsidP="00946072">
            <w:pPr>
              <w:pStyle w:val="Normlny0"/>
              <w:jc w:val="center"/>
              <w:rPr>
                <w:sz w:val="18"/>
                <w:szCs w:val="18"/>
              </w:rPr>
            </w:pPr>
            <w:r w:rsidRPr="00690FA9">
              <w:rPr>
                <w:sz w:val="18"/>
                <w:szCs w:val="18"/>
              </w:rPr>
              <w:t>P. b</w:t>
            </w:r>
          </w:p>
          <w:p w14:paraId="1DCB0FE7" w14:textId="6DEF40D1" w:rsidR="00472179" w:rsidRPr="00690FA9" w:rsidRDefault="00472179" w:rsidP="00946072">
            <w:pPr>
              <w:pStyle w:val="Normlny0"/>
              <w:jc w:val="center"/>
              <w:rPr>
                <w:sz w:val="18"/>
                <w:szCs w:val="18"/>
              </w:rPr>
            </w:pPr>
            <w:r w:rsidRPr="00690FA9">
              <w:rPr>
                <w:sz w:val="18"/>
                <w:szCs w:val="18"/>
              </w:rPr>
              <w:t>P. c</w:t>
            </w:r>
          </w:p>
          <w:p w14:paraId="122DD016" w14:textId="77777777" w:rsidR="00472179" w:rsidRPr="00690FA9" w:rsidRDefault="00472179" w:rsidP="00946072">
            <w:pPr>
              <w:pStyle w:val="Normlny0"/>
              <w:jc w:val="center"/>
              <w:rPr>
                <w:sz w:val="18"/>
                <w:szCs w:val="18"/>
              </w:rPr>
            </w:pPr>
          </w:p>
          <w:p w14:paraId="1905D81F" w14:textId="3E491200" w:rsidR="00472179" w:rsidRPr="00690FA9" w:rsidRDefault="00472179" w:rsidP="00946072">
            <w:pPr>
              <w:pStyle w:val="Normlny0"/>
              <w:jc w:val="center"/>
              <w:rPr>
                <w:sz w:val="18"/>
                <w:szCs w:val="18"/>
              </w:rPr>
            </w:pPr>
            <w:r w:rsidRPr="00690FA9">
              <w:rPr>
                <w:sz w:val="18"/>
                <w:szCs w:val="18"/>
              </w:rPr>
              <w:t>P. d</w:t>
            </w:r>
          </w:p>
          <w:p w14:paraId="1040D936" w14:textId="77777777" w:rsidR="00472179" w:rsidRPr="00690FA9" w:rsidRDefault="00472179" w:rsidP="00946072">
            <w:pPr>
              <w:pStyle w:val="Normlny0"/>
              <w:jc w:val="center"/>
              <w:rPr>
                <w:sz w:val="18"/>
                <w:szCs w:val="18"/>
              </w:rPr>
            </w:pPr>
          </w:p>
          <w:p w14:paraId="656C5AA3" w14:textId="1FB6D545" w:rsidR="00472179" w:rsidRPr="00690FA9" w:rsidRDefault="00472179" w:rsidP="00946072">
            <w:pPr>
              <w:pStyle w:val="Normlny0"/>
              <w:jc w:val="center"/>
              <w:rPr>
                <w:sz w:val="18"/>
                <w:szCs w:val="18"/>
              </w:rPr>
            </w:pPr>
            <w:r w:rsidRPr="00690FA9">
              <w:rPr>
                <w:sz w:val="18"/>
                <w:szCs w:val="18"/>
              </w:rPr>
              <w:t>P. e</w:t>
            </w:r>
          </w:p>
          <w:p w14:paraId="4823CEB0" w14:textId="77777777" w:rsidR="00472179" w:rsidRPr="00690FA9" w:rsidRDefault="00472179" w:rsidP="00946072">
            <w:pPr>
              <w:pStyle w:val="Normlny0"/>
              <w:jc w:val="center"/>
              <w:rPr>
                <w:sz w:val="18"/>
                <w:szCs w:val="18"/>
              </w:rPr>
            </w:pPr>
          </w:p>
          <w:p w14:paraId="12189871" w14:textId="77777777" w:rsidR="00472179" w:rsidRPr="00690FA9" w:rsidRDefault="00472179" w:rsidP="00946072">
            <w:pPr>
              <w:pStyle w:val="Normlny0"/>
              <w:jc w:val="center"/>
              <w:rPr>
                <w:sz w:val="18"/>
                <w:szCs w:val="18"/>
              </w:rPr>
            </w:pPr>
          </w:p>
          <w:p w14:paraId="20BD0870" w14:textId="2D4008D9" w:rsidR="00472179" w:rsidRPr="00690FA9" w:rsidRDefault="00472179" w:rsidP="00946072">
            <w:pPr>
              <w:pStyle w:val="Normlny0"/>
              <w:jc w:val="center"/>
              <w:rPr>
                <w:sz w:val="18"/>
                <w:szCs w:val="18"/>
              </w:rPr>
            </w:pPr>
            <w:r w:rsidRPr="00690FA9">
              <w:rPr>
                <w:sz w:val="18"/>
                <w:szCs w:val="18"/>
              </w:rPr>
              <w:t>P. f</w:t>
            </w:r>
          </w:p>
          <w:p w14:paraId="107051D7" w14:textId="77777777" w:rsidR="00472179" w:rsidRPr="00690FA9" w:rsidRDefault="00472179" w:rsidP="00946072">
            <w:pPr>
              <w:pStyle w:val="Normlny0"/>
              <w:jc w:val="center"/>
              <w:rPr>
                <w:sz w:val="18"/>
                <w:szCs w:val="18"/>
              </w:rPr>
            </w:pPr>
          </w:p>
          <w:p w14:paraId="40004E9E" w14:textId="77777777" w:rsidR="00472179" w:rsidRPr="00690FA9" w:rsidRDefault="00472179" w:rsidP="00946072">
            <w:pPr>
              <w:pStyle w:val="Normlny0"/>
              <w:jc w:val="center"/>
              <w:rPr>
                <w:sz w:val="18"/>
                <w:szCs w:val="18"/>
              </w:rPr>
            </w:pPr>
          </w:p>
          <w:p w14:paraId="064FB13E" w14:textId="77777777" w:rsidR="00472179" w:rsidRPr="00690FA9" w:rsidRDefault="00472179" w:rsidP="00946072">
            <w:pPr>
              <w:pStyle w:val="Normlny0"/>
              <w:jc w:val="center"/>
              <w:rPr>
                <w:sz w:val="18"/>
                <w:szCs w:val="18"/>
              </w:rPr>
            </w:pPr>
          </w:p>
          <w:p w14:paraId="3A4F39C4" w14:textId="77777777" w:rsidR="00472179" w:rsidRPr="00690FA9" w:rsidRDefault="00472179" w:rsidP="00946072">
            <w:pPr>
              <w:pStyle w:val="Normlny0"/>
              <w:jc w:val="center"/>
              <w:rPr>
                <w:sz w:val="18"/>
                <w:szCs w:val="18"/>
              </w:rPr>
            </w:pPr>
          </w:p>
          <w:p w14:paraId="2CDCB7B9" w14:textId="77777777" w:rsidR="00472179" w:rsidRPr="00690FA9" w:rsidRDefault="00472179" w:rsidP="00946072">
            <w:pPr>
              <w:pStyle w:val="Normlny0"/>
              <w:jc w:val="center"/>
              <w:rPr>
                <w:sz w:val="18"/>
                <w:szCs w:val="18"/>
              </w:rPr>
            </w:pPr>
            <w:r w:rsidRPr="00690FA9">
              <w:rPr>
                <w:sz w:val="18"/>
                <w:szCs w:val="18"/>
              </w:rPr>
              <w:t>§ 33</w:t>
            </w:r>
          </w:p>
          <w:p w14:paraId="0056B6A2" w14:textId="77777777" w:rsidR="00472179" w:rsidRPr="00690FA9" w:rsidRDefault="00472179" w:rsidP="00946072">
            <w:pPr>
              <w:pStyle w:val="Normlny0"/>
              <w:jc w:val="center"/>
              <w:rPr>
                <w:sz w:val="18"/>
                <w:szCs w:val="18"/>
              </w:rPr>
            </w:pPr>
            <w:r w:rsidRPr="00690FA9">
              <w:rPr>
                <w:sz w:val="18"/>
                <w:szCs w:val="18"/>
              </w:rPr>
              <w:t>O. 6</w:t>
            </w:r>
          </w:p>
          <w:p w14:paraId="20A7016C" w14:textId="77777777" w:rsidR="00472179" w:rsidRPr="00690FA9" w:rsidRDefault="00472179" w:rsidP="00946072">
            <w:pPr>
              <w:pStyle w:val="Normlny0"/>
              <w:jc w:val="center"/>
              <w:rPr>
                <w:sz w:val="18"/>
                <w:szCs w:val="18"/>
              </w:rPr>
            </w:pPr>
            <w:r w:rsidRPr="00690FA9">
              <w:rPr>
                <w:sz w:val="18"/>
                <w:szCs w:val="18"/>
              </w:rPr>
              <w:t>P. c</w:t>
            </w:r>
          </w:p>
          <w:p w14:paraId="41EE549E" w14:textId="77777777" w:rsidR="00472179" w:rsidRPr="00690FA9" w:rsidRDefault="00472179" w:rsidP="00946072">
            <w:pPr>
              <w:pStyle w:val="Normlny0"/>
              <w:jc w:val="center"/>
              <w:rPr>
                <w:sz w:val="18"/>
                <w:szCs w:val="18"/>
              </w:rPr>
            </w:pPr>
          </w:p>
          <w:p w14:paraId="6F310235" w14:textId="77777777" w:rsidR="00472179" w:rsidRPr="00690FA9" w:rsidRDefault="00472179" w:rsidP="00946072">
            <w:pPr>
              <w:pStyle w:val="Normlny0"/>
              <w:jc w:val="center"/>
              <w:rPr>
                <w:sz w:val="18"/>
                <w:szCs w:val="18"/>
              </w:rPr>
            </w:pPr>
          </w:p>
          <w:p w14:paraId="462E9474" w14:textId="77777777" w:rsidR="00472179" w:rsidRPr="00690FA9" w:rsidRDefault="00472179" w:rsidP="00946072">
            <w:pPr>
              <w:pStyle w:val="Normlny0"/>
              <w:jc w:val="center"/>
              <w:rPr>
                <w:sz w:val="18"/>
                <w:szCs w:val="18"/>
              </w:rPr>
            </w:pPr>
            <w:r w:rsidRPr="00690FA9">
              <w:rPr>
                <w:sz w:val="18"/>
                <w:szCs w:val="18"/>
              </w:rPr>
              <w:t>§ 111</w:t>
            </w:r>
          </w:p>
          <w:p w14:paraId="61A815EF" w14:textId="77777777" w:rsidR="00472179" w:rsidRPr="00690FA9" w:rsidRDefault="00472179" w:rsidP="00946072">
            <w:pPr>
              <w:pStyle w:val="Normlny0"/>
              <w:jc w:val="center"/>
              <w:rPr>
                <w:sz w:val="18"/>
                <w:szCs w:val="18"/>
              </w:rPr>
            </w:pPr>
            <w:r w:rsidRPr="00690FA9">
              <w:rPr>
                <w:sz w:val="18"/>
                <w:szCs w:val="18"/>
              </w:rPr>
              <w:t>O. 1</w:t>
            </w:r>
          </w:p>
          <w:p w14:paraId="0154BD14" w14:textId="77777777" w:rsidR="00472179" w:rsidRPr="00690FA9" w:rsidRDefault="00472179" w:rsidP="00946072">
            <w:pPr>
              <w:pStyle w:val="Normlny0"/>
              <w:jc w:val="center"/>
              <w:rPr>
                <w:sz w:val="18"/>
                <w:szCs w:val="18"/>
              </w:rPr>
            </w:pPr>
            <w:r w:rsidRPr="00690FA9">
              <w:rPr>
                <w:sz w:val="18"/>
                <w:szCs w:val="18"/>
              </w:rPr>
              <w:t>P. p</w:t>
            </w:r>
          </w:p>
          <w:p w14:paraId="4BE0A064" w14:textId="2AE64EDB" w:rsidR="00472179" w:rsidRPr="00690FA9" w:rsidRDefault="00472179" w:rsidP="00946072">
            <w:pPr>
              <w:pStyle w:val="Normlny0"/>
              <w:jc w:val="center"/>
              <w:rPr>
                <w:sz w:val="18"/>
                <w:szCs w:val="18"/>
              </w:rPr>
            </w:pPr>
            <w:r w:rsidRPr="00690FA9">
              <w:rPr>
                <w:sz w:val="18"/>
                <w:szCs w:val="18"/>
              </w:rPr>
              <w:lastRenderedPageBreak/>
              <w:t>V. 1</w:t>
            </w:r>
          </w:p>
        </w:tc>
        <w:tc>
          <w:tcPr>
            <w:tcW w:w="1761" w:type="pct"/>
            <w:tcBorders>
              <w:top w:val="single" w:sz="4" w:space="0" w:color="auto"/>
              <w:left w:val="single" w:sz="4" w:space="0" w:color="auto"/>
              <w:bottom w:val="single" w:sz="4" w:space="0" w:color="auto"/>
              <w:right w:val="single" w:sz="4" w:space="0" w:color="auto"/>
            </w:tcBorders>
          </w:tcPr>
          <w:p w14:paraId="18CE68C6" w14:textId="578F83E4" w:rsidR="004B7309" w:rsidRPr="004B7309" w:rsidRDefault="00472179" w:rsidP="004B7309">
            <w:pPr>
              <w:jc w:val="both"/>
              <w:rPr>
                <w:sz w:val="18"/>
                <w:szCs w:val="18"/>
              </w:rPr>
            </w:pPr>
            <w:r w:rsidRPr="00690FA9">
              <w:rPr>
                <w:sz w:val="18"/>
                <w:szCs w:val="18"/>
              </w:rPr>
              <w:lastRenderedPageBreak/>
              <w:t xml:space="preserve">(1) </w:t>
            </w:r>
            <w:r w:rsidR="004B7309" w:rsidRPr="004B7309">
              <w:rPr>
                <w:sz w:val="18"/>
                <w:szCs w:val="18"/>
              </w:rPr>
              <w:t>Policajný útvar žiadosť o vydanie modrej karty zamietne, ak</w:t>
            </w:r>
          </w:p>
          <w:p w14:paraId="41963E55" w14:textId="37C39C0B" w:rsidR="004B7309" w:rsidRPr="004B7309" w:rsidRDefault="004B7309" w:rsidP="004B7309">
            <w:pPr>
              <w:jc w:val="both"/>
              <w:rPr>
                <w:sz w:val="18"/>
                <w:szCs w:val="18"/>
              </w:rPr>
            </w:pPr>
            <w:r w:rsidRPr="004B7309">
              <w:rPr>
                <w:sz w:val="18"/>
                <w:szCs w:val="18"/>
              </w:rPr>
              <w:t>a) štátny príslušník tretej krajiny nespĺňa podmienky na vydanie modrej karty,</w:t>
            </w:r>
          </w:p>
          <w:p w14:paraId="3BE22AE1" w14:textId="2B4C1697" w:rsidR="004B7309" w:rsidRPr="004B7309" w:rsidRDefault="004B7309" w:rsidP="004B7309">
            <w:pPr>
              <w:jc w:val="both"/>
              <w:rPr>
                <w:sz w:val="18"/>
                <w:szCs w:val="18"/>
              </w:rPr>
            </w:pPr>
            <w:r w:rsidRPr="004B7309">
              <w:rPr>
                <w:sz w:val="18"/>
                <w:szCs w:val="18"/>
              </w:rPr>
              <w:t>b)</w:t>
            </w:r>
            <w:r>
              <w:rPr>
                <w:sz w:val="18"/>
                <w:szCs w:val="18"/>
              </w:rPr>
              <w:t xml:space="preserve"> </w:t>
            </w:r>
            <w:r w:rsidRPr="004B7309">
              <w:rPr>
                <w:sz w:val="18"/>
                <w:szCs w:val="18"/>
              </w:rPr>
              <w:t>štátny príslušník tretej krajiny predloží doklady získané podvodným spôsobom, falošné alebo pozmenené doklady,</w:t>
            </w:r>
          </w:p>
          <w:p w14:paraId="6E93D812" w14:textId="4EAC6726" w:rsidR="004B7309" w:rsidRPr="004B7309" w:rsidRDefault="004B7309" w:rsidP="004B7309">
            <w:pPr>
              <w:jc w:val="both"/>
              <w:rPr>
                <w:sz w:val="18"/>
                <w:szCs w:val="18"/>
              </w:rPr>
            </w:pPr>
            <w:r w:rsidRPr="004B7309">
              <w:rPr>
                <w:sz w:val="18"/>
                <w:szCs w:val="18"/>
              </w:rPr>
              <w:t>c)</w:t>
            </w:r>
            <w:r>
              <w:rPr>
                <w:sz w:val="18"/>
                <w:szCs w:val="18"/>
              </w:rPr>
              <w:t xml:space="preserve"> </w:t>
            </w:r>
            <w:r w:rsidRPr="004B7309">
              <w:rPr>
                <w:sz w:val="18"/>
                <w:szCs w:val="18"/>
              </w:rPr>
              <w:t>ide o štátneho príslušníka tretej krajiny, ktorý je hrozbou pre bezpečnosť štátu, verejný poriadok alebo verejné zdravie,</w:t>
            </w:r>
          </w:p>
          <w:p w14:paraId="38D51EAE" w14:textId="17A6ECB8" w:rsidR="004B7309" w:rsidRPr="004B7309" w:rsidRDefault="004B7309" w:rsidP="004B7309">
            <w:pPr>
              <w:jc w:val="both"/>
              <w:rPr>
                <w:sz w:val="18"/>
                <w:szCs w:val="18"/>
              </w:rPr>
            </w:pPr>
            <w:r w:rsidRPr="004B7309">
              <w:rPr>
                <w:sz w:val="18"/>
                <w:szCs w:val="18"/>
              </w:rPr>
              <w:t>d)</w:t>
            </w:r>
            <w:r>
              <w:rPr>
                <w:sz w:val="18"/>
                <w:szCs w:val="18"/>
              </w:rPr>
              <w:t xml:space="preserve"> </w:t>
            </w:r>
            <w:r w:rsidRPr="004B7309">
              <w:rPr>
                <w:sz w:val="18"/>
                <w:szCs w:val="18"/>
              </w:rPr>
              <w:t>ide o štátneho príslušníka tretej krajiny, ktorý je držiteľom modrej karty vydanej členským štátom menej ako 12 mesiacov,</w:t>
            </w:r>
          </w:p>
          <w:p w14:paraId="6306C1AA" w14:textId="08CD2AA8" w:rsidR="004B7309" w:rsidRPr="004B7309" w:rsidRDefault="004B7309" w:rsidP="004B7309">
            <w:pPr>
              <w:jc w:val="both"/>
              <w:rPr>
                <w:sz w:val="18"/>
                <w:szCs w:val="18"/>
              </w:rPr>
            </w:pPr>
            <w:r w:rsidRPr="004B7309">
              <w:rPr>
                <w:sz w:val="18"/>
                <w:szCs w:val="18"/>
              </w:rPr>
              <w:t>e)</w:t>
            </w:r>
            <w:r>
              <w:rPr>
                <w:sz w:val="18"/>
                <w:szCs w:val="18"/>
              </w:rPr>
              <w:t xml:space="preserve"> </w:t>
            </w:r>
            <w:r w:rsidRPr="004B7309">
              <w:rPr>
                <w:sz w:val="18"/>
                <w:szCs w:val="18"/>
              </w:rPr>
              <w:t>zamestnávateľ, u ktorého má byť štátny príslušník tretej krajiny zamestnaný, bol založený alebo vykonáva činnosť s hlavným cieľom uľahčovať vstup štátnych príslušníkov tretích krajín alebo</w:t>
            </w:r>
          </w:p>
          <w:p w14:paraId="53873237" w14:textId="572A3201" w:rsidR="00472179" w:rsidRPr="00690FA9" w:rsidRDefault="004B7309" w:rsidP="004B7309">
            <w:pPr>
              <w:jc w:val="both"/>
              <w:rPr>
                <w:sz w:val="18"/>
                <w:szCs w:val="18"/>
              </w:rPr>
            </w:pPr>
            <w:r w:rsidRPr="004B7309">
              <w:rPr>
                <w:sz w:val="18"/>
                <w:szCs w:val="18"/>
              </w:rPr>
              <w:t>f)</w:t>
            </w:r>
            <w:r>
              <w:rPr>
                <w:sz w:val="18"/>
                <w:szCs w:val="18"/>
              </w:rPr>
              <w:t xml:space="preserve"> </w:t>
            </w:r>
            <w:r w:rsidRPr="004B7309">
              <w:rPr>
                <w:sz w:val="18"/>
                <w:szCs w:val="18"/>
              </w:rPr>
              <w:t>ide o štátneho príslušníka tretej krajiny, ktorý je držiteľom modrej karty vydanej členským štátom menej ako šesť mesiacov po tom, ako mal vydanú modrú kartu iným členským štátom alebo Slovenskou republikou.</w:t>
            </w:r>
            <w:r w:rsidR="00472179" w:rsidRPr="00690FA9">
              <w:rPr>
                <w:sz w:val="18"/>
                <w:szCs w:val="18"/>
              </w:rPr>
              <w:tab/>
            </w:r>
          </w:p>
          <w:p w14:paraId="3ED36A32" w14:textId="77777777" w:rsidR="00472179" w:rsidRPr="00690FA9" w:rsidRDefault="00472179" w:rsidP="00946072">
            <w:pPr>
              <w:jc w:val="both"/>
              <w:rPr>
                <w:sz w:val="18"/>
                <w:szCs w:val="18"/>
              </w:rPr>
            </w:pPr>
          </w:p>
          <w:p w14:paraId="10464242" w14:textId="77777777" w:rsidR="00472179" w:rsidRPr="00690FA9" w:rsidRDefault="00472179" w:rsidP="00946072">
            <w:pPr>
              <w:jc w:val="both"/>
              <w:rPr>
                <w:sz w:val="18"/>
                <w:szCs w:val="18"/>
              </w:rPr>
            </w:pPr>
            <w:r w:rsidRPr="00690FA9">
              <w:rPr>
                <w:sz w:val="18"/>
                <w:szCs w:val="18"/>
              </w:rPr>
              <w:t>(6) Policajný útvar zamietne žiadosť o udelenie prechodného pobytu, ak</w:t>
            </w:r>
          </w:p>
          <w:p w14:paraId="39809527" w14:textId="54A399F2" w:rsidR="00472179" w:rsidRPr="00690FA9" w:rsidRDefault="00472179" w:rsidP="00946072">
            <w:pPr>
              <w:pStyle w:val="Bezriadkovania"/>
              <w:jc w:val="both"/>
              <w:rPr>
                <w:rFonts w:ascii="Times New Roman" w:hAnsi="Times New Roman" w:cs="Times New Roman"/>
                <w:sz w:val="18"/>
                <w:szCs w:val="18"/>
                <w:lang w:eastAsia="sk-SK"/>
              </w:rPr>
            </w:pPr>
            <w:r w:rsidRPr="00690FA9">
              <w:rPr>
                <w:rFonts w:ascii="Times New Roman" w:hAnsi="Times New Roman" w:cs="Times New Roman"/>
                <w:sz w:val="18"/>
                <w:szCs w:val="18"/>
                <w:lang w:eastAsia="sk-SK"/>
              </w:rPr>
              <w:t xml:space="preserve">c) štátny príslušník tretej krajiny nespĺňa podmienky na udelenie prechodného pobytu, </w:t>
            </w:r>
          </w:p>
          <w:p w14:paraId="27E0C15D" w14:textId="77777777" w:rsidR="00472179" w:rsidRPr="00690FA9" w:rsidRDefault="00472179" w:rsidP="00946072">
            <w:pPr>
              <w:jc w:val="both"/>
              <w:rPr>
                <w:sz w:val="18"/>
                <w:szCs w:val="18"/>
              </w:rPr>
            </w:pPr>
          </w:p>
          <w:p w14:paraId="62ACAF29" w14:textId="77777777" w:rsidR="00472179" w:rsidRPr="00690FA9" w:rsidRDefault="00472179" w:rsidP="00946072">
            <w:pPr>
              <w:jc w:val="both"/>
              <w:rPr>
                <w:sz w:val="18"/>
                <w:szCs w:val="18"/>
              </w:rPr>
            </w:pPr>
            <w:r w:rsidRPr="00690FA9">
              <w:rPr>
                <w:sz w:val="18"/>
                <w:szCs w:val="18"/>
              </w:rPr>
              <w:t xml:space="preserve">(1) Štátny príslušník tretej krajiny je povinný </w:t>
            </w:r>
          </w:p>
          <w:p w14:paraId="4B34E35A" w14:textId="6FCB3B3E" w:rsidR="00472179" w:rsidRPr="00690FA9" w:rsidRDefault="00472179" w:rsidP="00946072">
            <w:pPr>
              <w:jc w:val="both"/>
              <w:rPr>
                <w:sz w:val="18"/>
                <w:szCs w:val="18"/>
              </w:rPr>
            </w:pPr>
            <w:r w:rsidRPr="00690FA9">
              <w:rPr>
                <w:sz w:val="18"/>
                <w:szCs w:val="18"/>
              </w:rPr>
              <w:t>p) vycestovať najneskôr posledný deň oprávneného pobytu;</w:t>
            </w:r>
          </w:p>
        </w:tc>
        <w:tc>
          <w:tcPr>
            <w:tcW w:w="201" w:type="pct"/>
            <w:tcBorders>
              <w:top w:val="single" w:sz="4" w:space="0" w:color="auto"/>
              <w:left w:val="single" w:sz="4" w:space="0" w:color="auto"/>
              <w:bottom w:val="single" w:sz="4" w:space="0" w:color="auto"/>
              <w:right w:val="single" w:sz="4" w:space="0" w:color="auto"/>
            </w:tcBorders>
          </w:tcPr>
          <w:p w14:paraId="4702E3DD"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4EC6BE7"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FE5C5FA" w14:textId="77777777" w:rsidR="00472179" w:rsidRPr="00690FA9" w:rsidRDefault="00472179" w:rsidP="00946072">
            <w:pPr>
              <w:jc w:val="center"/>
              <w:rPr>
                <w:bCs/>
                <w:sz w:val="18"/>
                <w:szCs w:val="18"/>
              </w:rPr>
            </w:pPr>
            <w:r w:rsidRPr="00690FA9">
              <w:rPr>
                <w:bCs/>
                <w:sz w:val="18"/>
                <w:szCs w:val="18"/>
              </w:rPr>
              <w:t>GP – N</w:t>
            </w:r>
          </w:p>
          <w:p w14:paraId="4F9AA2FD"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705AB49C" w14:textId="609B3A3B" w:rsidR="00472179" w:rsidRPr="00690FA9" w:rsidRDefault="00472179" w:rsidP="00946072">
            <w:pPr>
              <w:pStyle w:val="Nadpis1"/>
              <w:rPr>
                <w:b w:val="0"/>
                <w:sz w:val="18"/>
                <w:szCs w:val="18"/>
              </w:rPr>
            </w:pPr>
            <w:r w:rsidRPr="00690FA9">
              <w:rPr>
                <w:b w:val="0"/>
                <w:sz w:val="18"/>
                <w:szCs w:val="18"/>
              </w:rPr>
              <w:t xml:space="preserve"> </w:t>
            </w:r>
          </w:p>
        </w:tc>
      </w:tr>
      <w:tr w:rsidR="00472179" w:rsidRPr="00690FA9" w14:paraId="474CF579" w14:textId="62CFBE8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48EA3B4" w14:textId="040200E2" w:rsidR="00472179" w:rsidRPr="00690FA9" w:rsidRDefault="00472179" w:rsidP="00946072">
            <w:pPr>
              <w:rPr>
                <w:sz w:val="18"/>
                <w:szCs w:val="18"/>
              </w:rPr>
            </w:pPr>
            <w:r w:rsidRPr="00690FA9">
              <w:rPr>
                <w:sz w:val="18"/>
                <w:szCs w:val="18"/>
              </w:rPr>
              <w:t>Č: 21</w:t>
            </w:r>
          </w:p>
          <w:p w14:paraId="3F2AEE82" w14:textId="77777777" w:rsidR="00472179" w:rsidRPr="00690FA9" w:rsidRDefault="00472179" w:rsidP="00946072">
            <w:pPr>
              <w:rPr>
                <w:sz w:val="18"/>
                <w:szCs w:val="18"/>
              </w:rPr>
            </w:pPr>
            <w:r w:rsidRPr="00690FA9">
              <w:rPr>
                <w:sz w:val="18"/>
                <w:szCs w:val="18"/>
              </w:rPr>
              <w:t>O: 9</w:t>
            </w:r>
          </w:p>
          <w:p w14:paraId="6D0CBAF4" w14:textId="77777777" w:rsidR="00472179" w:rsidRPr="00690FA9" w:rsidRDefault="00472179" w:rsidP="00946072">
            <w:pPr>
              <w:rPr>
                <w:sz w:val="18"/>
                <w:szCs w:val="18"/>
              </w:rPr>
            </w:pPr>
            <w:r w:rsidRPr="00690FA9">
              <w:rPr>
                <w:sz w:val="18"/>
                <w:szCs w:val="18"/>
              </w:rPr>
              <w:t>2. V</w:t>
            </w:r>
          </w:p>
          <w:p w14:paraId="1C6D18A8"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0579BCE" w14:textId="77777777" w:rsidR="00472179" w:rsidRPr="00690FA9" w:rsidRDefault="00472179" w:rsidP="00946072">
            <w:pPr>
              <w:jc w:val="both"/>
              <w:rPr>
                <w:sz w:val="18"/>
                <w:szCs w:val="18"/>
              </w:rPr>
            </w:pPr>
            <w:r w:rsidRPr="00690FA9">
              <w:rPr>
                <w:sz w:val="18"/>
                <w:szCs w:val="18"/>
              </w:rPr>
              <w:t>Odchylne od článku 11 ods. 1, druhý členský štát svoje rozhodnutie žiadateľovi a prvému členskému štátu písomne oznámi čo najskôr, najneskôr však do 30 dní odo dňa predloženia úplnej žiadosti.</w:t>
            </w:r>
          </w:p>
        </w:tc>
        <w:tc>
          <w:tcPr>
            <w:tcW w:w="201" w:type="pct"/>
            <w:tcBorders>
              <w:top w:val="single" w:sz="4" w:space="0" w:color="auto"/>
              <w:left w:val="single" w:sz="4" w:space="0" w:color="auto"/>
              <w:bottom w:val="single" w:sz="4" w:space="0" w:color="auto"/>
              <w:right w:val="single" w:sz="4" w:space="0" w:color="auto"/>
            </w:tcBorders>
          </w:tcPr>
          <w:p w14:paraId="5C00FF35" w14:textId="77777777" w:rsidR="00472179" w:rsidRPr="00690FA9" w:rsidRDefault="00472179" w:rsidP="00946072">
            <w:pPr>
              <w:jc w:val="center"/>
              <w:rPr>
                <w:sz w:val="18"/>
                <w:szCs w:val="18"/>
              </w:rPr>
            </w:pPr>
            <w:r w:rsidRPr="00690FA9">
              <w:rPr>
                <w:sz w:val="18"/>
                <w:szCs w:val="18"/>
              </w:rPr>
              <w:t>N</w:t>
            </w:r>
          </w:p>
          <w:p w14:paraId="2D4B7823" w14:textId="77777777" w:rsidR="00472179" w:rsidRPr="00690FA9" w:rsidRDefault="00472179" w:rsidP="00946072">
            <w:pPr>
              <w:jc w:val="center"/>
              <w:rPr>
                <w:sz w:val="18"/>
                <w:szCs w:val="18"/>
              </w:rPr>
            </w:pPr>
          </w:p>
          <w:p w14:paraId="434C8F10" w14:textId="77777777" w:rsidR="00472179" w:rsidRPr="00690FA9" w:rsidRDefault="00472179" w:rsidP="00946072">
            <w:pPr>
              <w:jc w:val="center"/>
              <w:rPr>
                <w:sz w:val="18"/>
                <w:szCs w:val="18"/>
              </w:rPr>
            </w:pPr>
          </w:p>
          <w:p w14:paraId="6B192310" w14:textId="77777777" w:rsidR="00472179" w:rsidRPr="00690FA9" w:rsidRDefault="00472179" w:rsidP="00946072">
            <w:pPr>
              <w:jc w:val="center"/>
              <w:rPr>
                <w:sz w:val="18"/>
                <w:szCs w:val="18"/>
              </w:rPr>
            </w:pPr>
          </w:p>
          <w:p w14:paraId="3E631D3D" w14:textId="77777777" w:rsidR="00472179" w:rsidRPr="00690FA9" w:rsidRDefault="00472179" w:rsidP="00946072">
            <w:pPr>
              <w:jc w:val="center"/>
              <w:rPr>
                <w:sz w:val="18"/>
                <w:szCs w:val="18"/>
              </w:rPr>
            </w:pPr>
          </w:p>
          <w:p w14:paraId="7B6593E2" w14:textId="77777777" w:rsidR="00472179" w:rsidRPr="00690FA9" w:rsidRDefault="00472179" w:rsidP="00946072">
            <w:pPr>
              <w:jc w:val="center"/>
              <w:rPr>
                <w:sz w:val="18"/>
                <w:szCs w:val="18"/>
              </w:rPr>
            </w:pPr>
          </w:p>
          <w:p w14:paraId="02E7466F" w14:textId="77777777" w:rsidR="00472179" w:rsidRPr="00690FA9" w:rsidRDefault="00472179" w:rsidP="00946072">
            <w:pPr>
              <w:jc w:val="center"/>
              <w:rPr>
                <w:sz w:val="18"/>
                <w:szCs w:val="18"/>
              </w:rPr>
            </w:pPr>
          </w:p>
          <w:p w14:paraId="7D85B137" w14:textId="77777777" w:rsidR="00472179" w:rsidRPr="00690FA9" w:rsidRDefault="00472179" w:rsidP="00946072">
            <w:pPr>
              <w:jc w:val="center"/>
              <w:rPr>
                <w:sz w:val="18"/>
                <w:szCs w:val="18"/>
              </w:rPr>
            </w:pPr>
          </w:p>
          <w:p w14:paraId="0CEC8139" w14:textId="77777777" w:rsidR="00472179" w:rsidRPr="00690FA9" w:rsidRDefault="00472179" w:rsidP="00946072">
            <w:pPr>
              <w:jc w:val="center"/>
              <w:rPr>
                <w:sz w:val="18"/>
                <w:szCs w:val="18"/>
              </w:rPr>
            </w:pPr>
          </w:p>
          <w:p w14:paraId="68262406" w14:textId="77777777" w:rsidR="00472179" w:rsidRPr="00690FA9" w:rsidRDefault="00472179" w:rsidP="00946072">
            <w:pPr>
              <w:jc w:val="center"/>
              <w:rPr>
                <w:sz w:val="18"/>
                <w:szCs w:val="18"/>
              </w:rPr>
            </w:pPr>
          </w:p>
          <w:p w14:paraId="1A40DC7D" w14:textId="77777777" w:rsidR="00472179" w:rsidRPr="00690FA9" w:rsidRDefault="00472179" w:rsidP="00946072">
            <w:pPr>
              <w:jc w:val="center"/>
              <w:rPr>
                <w:sz w:val="18"/>
                <w:szCs w:val="18"/>
              </w:rPr>
            </w:pPr>
          </w:p>
          <w:p w14:paraId="455766E0" w14:textId="77777777" w:rsidR="00472179" w:rsidRPr="00690FA9" w:rsidRDefault="00472179" w:rsidP="00946072">
            <w:pPr>
              <w:jc w:val="center"/>
              <w:rPr>
                <w:sz w:val="18"/>
                <w:szCs w:val="18"/>
              </w:rPr>
            </w:pPr>
          </w:p>
          <w:p w14:paraId="45127372" w14:textId="77777777" w:rsidR="00472179" w:rsidRPr="00690FA9" w:rsidRDefault="00472179" w:rsidP="00946072">
            <w:pPr>
              <w:jc w:val="center"/>
              <w:rPr>
                <w:sz w:val="18"/>
                <w:szCs w:val="18"/>
              </w:rPr>
            </w:pPr>
          </w:p>
          <w:p w14:paraId="6FE3AE9C" w14:textId="77777777" w:rsidR="00472179" w:rsidRPr="00690FA9" w:rsidRDefault="00472179"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4F9DE11F" w14:textId="090B6FFD" w:rsidR="00472179" w:rsidRPr="00690FA9" w:rsidRDefault="00472179" w:rsidP="00946072">
            <w:pPr>
              <w:ind w:left="-45" w:right="-43"/>
              <w:jc w:val="center"/>
              <w:rPr>
                <w:sz w:val="18"/>
                <w:szCs w:val="18"/>
              </w:rPr>
            </w:pPr>
            <w:r w:rsidRPr="00690FA9">
              <w:rPr>
                <w:sz w:val="18"/>
                <w:szCs w:val="18"/>
              </w:rPr>
              <w:t>návrh zákona</w:t>
            </w:r>
          </w:p>
          <w:p w14:paraId="7A97C045" w14:textId="77777777" w:rsidR="00472179" w:rsidRPr="00690FA9" w:rsidRDefault="00472179" w:rsidP="00946072">
            <w:pPr>
              <w:ind w:left="-45" w:right="-43"/>
              <w:jc w:val="center"/>
              <w:rPr>
                <w:sz w:val="18"/>
                <w:szCs w:val="18"/>
              </w:rPr>
            </w:pPr>
          </w:p>
          <w:p w14:paraId="2AB808E2" w14:textId="77777777" w:rsidR="00472179" w:rsidRPr="00690FA9" w:rsidRDefault="00472179" w:rsidP="00946072">
            <w:pPr>
              <w:ind w:left="-45" w:right="-43"/>
              <w:jc w:val="center"/>
              <w:rPr>
                <w:sz w:val="18"/>
                <w:szCs w:val="18"/>
              </w:rPr>
            </w:pPr>
          </w:p>
          <w:p w14:paraId="71399CA4" w14:textId="77777777" w:rsidR="00472179" w:rsidRPr="00690FA9" w:rsidRDefault="00472179" w:rsidP="00946072">
            <w:pPr>
              <w:ind w:left="-45" w:right="-43"/>
              <w:jc w:val="center"/>
              <w:rPr>
                <w:sz w:val="18"/>
                <w:szCs w:val="18"/>
              </w:rPr>
            </w:pPr>
          </w:p>
          <w:p w14:paraId="4A3B37EA" w14:textId="77777777" w:rsidR="00472179" w:rsidRPr="00690FA9" w:rsidRDefault="00472179" w:rsidP="00946072">
            <w:pPr>
              <w:ind w:left="-45" w:right="-43"/>
              <w:jc w:val="center"/>
              <w:rPr>
                <w:sz w:val="18"/>
                <w:szCs w:val="18"/>
              </w:rPr>
            </w:pPr>
          </w:p>
          <w:p w14:paraId="5CDCDAE8" w14:textId="77777777" w:rsidR="00472179" w:rsidRPr="00690FA9" w:rsidRDefault="00472179" w:rsidP="00946072">
            <w:pPr>
              <w:ind w:left="-45" w:right="-43"/>
              <w:jc w:val="center"/>
              <w:rPr>
                <w:sz w:val="18"/>
                <w:szCs w:val="18"/>
              </w:rPr>
            </w:pPr>
          </w:p>
          <w:p w14:paraId="1FC6DA63" w14:textId="77777777" w:rsidR="00472179" w:rsidRPr="00690FA9" w:rsidRDefault="00472179" w:rsidP="00946072">
            <w:pPr>
              <w:ind w:left="-45" w:right="-43"/>
              <w:jc w:val="center"/>
              <w:rPr>
                <w:sz w:val="18"/>
                <w:szCs w:val="18"/>
              </w:rPr>
            </w:pPr>
          </w:p>
          <w:p w14:paraId="2AB4D538" w14:textId="77777777" w:rsidR="00472179" w:rsidRPr="00690FA9" w:rsidRDefault="00472179" w:rsidP="00946072">
            <w:pPr>
              <w:ind w:left="-45" w:right="-43"/>
              <w:jc w:val="center"/>
              <w:rPr>
                <w:sz w:val="18"/>
                <w:szCs w:val="18"/>
              </w:rPr>
            </w:pPr>
          </w:p>
          <w:p w14:paraId="7664833B" w14:textId="77777777" w:rsidR="00472179" w:rsidRPr="00690FA9" w:rsidRDefault="00472179" w:rsidP="00946072">
            <w:pPr>
              <w:ind w:left="-45" w:right="-43"/>
              <w:jc w:val="center"/>
              <w:rPr>
                <w:sz w:val="18"/>
                <w:szCs w:val="18"/>
              </w:rPr>
            </w:pPr>
          </w:p>
          <w:p w14:paraId="0CAE7A7B" w14:textId="77777777" w:rsidR="00472179" w:rsidRPr="00690FA9" w:rsidRDefault="00472179" w:rsidP="00946072">
            <w:pPr>
              <w:ind w:left="-45" w:right="-43"/>
              <w:jc w:val="center"/>
              <w:rPr>
                <w:sz w:val="18"/>
                <w:szCs w:val="18"/>
              </w:rPr>
            </w:pPr>
            <w:r w:rsidRPr="00690FA9">
              <w:rPr>
                <w:sz w:val="18"/>
                <w:szCs w:val="18"/>
              </w:rPr>
              <w:t xml:space="preserve">Zákon č. 404/2011 </w:t>
            </w:r>
          </w:p>
          <w:p w14:paraId="1C9D7210" w14:textId="77777777" w:rsidR="00472179" w:rsidRPr="00690FA9" w:rsidRDefault="00472179" w:rsidP="00946072">
            <w:pPr>
              <w:ind w:left="-45" w:right="-43"/>
              <w:jc w:val="center"/>
              <w:rPr>
                <w:sz w:val="18"/>
                <w:szCs w:val="18"/>
              </w:rPr>
            </w:pPr>
            <w:r w:rsidRPr="00690FA9">
              <w:rPr>
                <w:sz w:val="18"/>
                <w:szCs w:val="18"/>
              </w:rPr>
              <w:t xml:space="preserve">Z. z. </w:t>
            </w:r>
          </w:p>
          <w:p w14:paraId="5F2D9E30" w14:textId="77777777" w:rsidR="00472179" w:rsidRPr="00690FA9" w:rsidRDefault="00472179" w:rsidP="00946072">
            <w:pPr>
              <w:jc w:val="center"/>
              <w:rPr>
                <w:sz w:val="18"/>
                <w:szCs w:val="18"/>
              </w:rPr>
            </w:pPr>
          </w:p>
          <w:p w14:paraId="2DC4A7DB" w14:textId="77777777" w:rsidR="00472179" w:rsidRPr="00690FA9" w:rsidRDefault="00472179" w:rsidP="00946072">
            <w:pPr>
              <w:ind w:left="-45" w:right="-43"/>
              <w:jc w:val="center"/>
              <w:rPr>
                <w:sz w:val="18"/>
                <w:szCs w:val="18"/>
              </w:rPr>
            </w:pPr>
            <w:r w:rsidRPr="00690FA9">
              <w:rPr>
                <w:sz w:val="18"/>
                <w:szCs w:val="18"/>
              </w:rPr>
              <w:t>Zákon č. 71/1967</w:t>
            </w:r>
          </w:p>
          <w:p w14:paraId="79238018" w14:textId="363EC793" w:rsidR="00472179" w:rsidRPr="00690FA9" w:rsidRDefault="00472179" w:rsidP="00946072">
            <w:pPr>
              <w:jc w:val="center"/>
              <w:rPr>
                <w:sz w:val="18"/>
                <w:szCs w:val="18"/>
              </w:rPr>
            </w:pPr>
            <w:r w:rsidRPr="00690FA9">
              <w:rPr>
                <w:sz w:val="18"/>
                <w:szCs w:val="18"/>
              </w:rPr>
              <w:t>Zb.</w:t>
            </w:r>
          </w:p>
        </w:tc>
        <w:tc>
          <w:tcPr>
            <w:tcW w:w="201" w:type="pct"/>
            <w:tcBorders>
              <w:top w:val="single" w:sz="4" w:space="0" w:color="auto"/>
              <w:left w:val="single" w:sz="4" w:space="0" w:color="auto"/>
              <w:bottom w:val="single" w:sz="4" w:space="0" w:color="auto"/>
              <w:right w:val="single" w:sz="4" w:space="0" w:color="auto"/>
            </w:tcBorders>
          </w:tcPr>
          <w:p w14:paraId="16D3F2A3" w14:textId="5C1013C1" w:rsidR="00472179" w:rsidRPr="00690FA9" w:rsidRDefault="00472179" w:rsidP="00946072">
            <w:pPr>
              <w:pStyle w:val="Normlny0"/>
              <w:jc w:val="center"/>
              <w:rPr>
                <w:sz w:val="18"/>
                <w:szCs w:val="18"/>
              </w:rPr>
            </w:pPr>
            <w:r w:rsidRPr="00690FA9">
              <w:rPr>
                <w:sz w:val="18"/>
                <w:szCs w:val="18"/>
              </w:rPr>
              <w:t>Č. I</w:t>
            </w:r>
          </w:p>
          <w:p w14:paraId="61F61D44" w14:textId="77777777" w:rsidR="00472179" w:rsidRPr="00690FA9" w:rsidRDefault="00472179" w:rsidP="00946072">
            <w:pPr>
              <w:pStyle w:val="Normlny0"/>
              <w:jc w:val="center"/>
              <w:rPr>
                <w:sz w:val="18"/>
                <w:szCs w:val="18"/>
              </w:rPr>
            </w:pPr>
            <w:r w:rsidRPr="00690FA9">
              <w:rPr>
                <w:sz w:val="18"/>
                <w:szCs w:val="18"/>
              </w:rPr>
              <w:t>§ 38</w:t>
            </w:r>
          </w:p>
          <w:p w14:paraId="39CD9FFB" w14:textId="477FB2E1" w:rsidR="00472179" w:rsidRPr="00690FA9" w:rsidRDefault="00472179" w:rsidP="00946072">
            <w:pPr>
              <w:pStyle w:val="Normlny0"/>
              <w:jc w:val="center"/>
              <w:rPr>
                <w:sz w:val="18"/>
                <w:szCs w:val="18"/>
              </w:rPr>
            </w:pPr>
            <w:r w:rsidRPr="00690FA9">
              <w:rPr>
                <w:sz w:val="18"/>
                <w:szCs w:val="18"/>
              </w:rPr>
              <w:t>O. 7</w:t>
            </w:r>
          </w:p>
          <w:p w14:paraId="4B88ADDC" w14:textId="77777777" w:rsidR="00472179" w:rsidRPr="00690FA9" w:rsidRDefault="00472179" w:rsidP="00946072">
            <w:pPr>
              <w:pStyle w:val="Normlny0"/>
              <w:jc w:val="center"/>
              <w:rPr>
                <w:sz w:val="18"/>
                <w:szCs w:val="18"/>
              </w:rPr>
            </w:pPr>
          </w:p>
          <w:p w14:paraId="5582B6F9" w14:textId="77777777" w:rsidR="00472179" w:rsidRPr="00690FA9" w:rsidRDefault="00472179" w:rsidP="00946072">
            <w:pPr>
              <w:pStyle w:val="Normlny0"/>
              <w:jc w:val="center"/>
              <w:rPr>
                <w:sz w:val="18"/>
                <w:szCs w:val="18"/>
              </w:rPr>
            </w:pPr>
            <w:r w:rsidRPr="00690FA9">
              <w:rPr>
                <w:sz w:val="18"/>
                <w:szCs w:val="18"/>
              </w:rPr>
              <w:t>§ 38</w:t>
            </w:r>
          </w:p>
          <w:p w14:paraId="12B2576F" w14:textId="4AFDFA8F" w:rsidR="00472179" w:rsidRPr="00690FA9" w:rsidRDefault="00472179" w:rsidP="00946072">
            <w:pPr>
              <w:pStyle w:val="Normlny0"/>
              <w:jc w:val="center"/>
              <w:rPr>
                <w:sz w:val="18"/>
                <w:szCs w:val="18"/>
              </w:rPr>
            </w:pPr>
            <w:r w:rsidRPr="00690FA9">
              <w:rPr>
                <w:sz w:val="18"/>
                <w:szCs w:val="18"/>
              </w:rPr>
              <w:t>O. 8</w:t>
            </w:r>
          </w:p>
          <w:p w14:paraId="5ED10328" w14:textId="77777777" w:rsidR="00472179" w:rsidRPr="00690FA9" w:rsidRDefault="00472179" w:rsidP="00946072">
            <w:pPr>
              <w:pStyle w:val="Normlny0"/>
              <w:rPr>
                <w:sz w:val="18"/>
                <w:szCs w:val="18"/>
              </w:rPr>
            </w:pPr>
          </w:p>
          <w:p w14:paraId="1372FA76" w14:textId="77777777" w:rsidR="00472179" w:rsidRPr="00690FA9" w:rsidRDefault="00472179" w:rsidP="00946072">
            <w:pPr>
              <w:pStyle w:val="Normlny0"/>
              <w:rPr>
                <w:sz w:val="18"/>
                <w:szCs w:val="18"/>
              </w:rPr>
            </w:pPr>
          </w:p>
          <w:p w14:paraId="3CFF4E0B" w14:textId="77777777" w:rsidR="00472179" w:rsidRPr="00690FA9" w:rsidRDefault="00472179" w:rsidP="00946072">
            <w:pPr>
              <w:pStyle w:val="Normlny0"/>
              <w:rPr>
                <w:sz w:val="18"/>
                <w:szCs w:val="18"/>
              </w:rPr>
            </w:pPr>
          </w:p>
          <w:p w14:paraId="2961D949" w14:textId="77777777" w:rsidR="00472179" w:rsidRPr="00690FA9" w:rsidRDefault="00472179" w:rsidP="00946072">
            <w:pPr>
              <w:pStyle w:val="Normlny0"/>
              <w:rPr>
                <w:sz w:val="18"/>
                <w:szCs w:val="18"/>
              </w:rPr>
            </w:pPr>
          </w:p>
          <w:p w14:paraId="17D576DF" w14:textId="77777777" w:rsidR="00472179" w:rsidRPr="00690FA9" w:rsidRDefault="00472179" w:rsidP="00946072">
            <w:pPr>
              <w:pStyle w:val="Normlny0"/>
              <w:rPr>
                <w:sz w:val="18"/>
                <w:szCs w:val="18"/>
              </w:rPr>
            </w:pPr>
            <w:r w:rsidRPr="00690FA9">
              <w:rPr>
                <w:sz w:val="18"/>
                <w:szCs w:val="18"/>
              </w:rPr>
              <w:t>§ 120</w:t>
            </w:r>
          </w:p>
          <w:p w14:paraId="733E021B" w14:textId="69E7E0B8" w:rsidR="00472179" w:rsidRPr="00690FA9" w:rsidRDefault="00472179" w:rsidP="00946072">
            <w:pPr>
              <w:pStyle w:val="Normlny0"/>
              <w:jc w:val="center"/>
              <w:rPr>
                <w:sz w:val="18"/>
                <w:szCs w:val="18"/>
              </w:rPr>
            </w:pPr>
            <w:r w:rsidRPr="00690FA9">
              <w:rPr>
                <w:sz w:val="18"/>
                <w:szCs w:val="18"/>
              </w:rPr>
              <w:t>O. 1</w:t>
            </w:r>
          </w:p>
          <w:p w14:paraId="2CE3AF62" w14:textId="71F3B43C" w:rsidR="00472179" w:rsidRPr="00690FA9" w:rsidRDefault="00472179" w:rsidP="00946072">
            <w:pPr>
              <w:pStyle w:val="Normlny0"/>
              <w:jc w:val="center"/>
              <w:rPr>
                <w:sz w:val="18"/>
                <w:szCs w:val="18"/>
              </w:rPr>
            </w:pPr>
            <w:r w:rsidRPr="00690FA9">
              <w:rPr>
                <w:sz w:val="18"/>
                <w:szCs w:val="18"/>
              </w:rPr>
              <w:t>V. 1</w:t>
            </w:r>
          </w:p>
          <w:p w14:paraId="35CC19E5" w14:textId="77777777" w:rsidR="00472179" w:rsidRPr="00690FA9" w:rsidRDefault="00472179" w:rsidP="00946072">
            <w:pPr>
              <w:pStyle w:val="Normlny0"/>
              <w:jc w:val="center"/>
              <w:rPr>
                <w:sz w:val="18"/>
                <w:szCs w:val="18"/>
              </w:rPr>
            </w:pPr>
          </w:p>
          <w:p w14:paraId="720A311E" w14:textId="77777777" w:rsidR="00472179" w:rsidRPr="00690FA9" w:rsidRDefault="00472179" w:rsidP="00946072">
            <w:pPr>
              <w:pStyle w:val="Normlny0"/>
              <w:jc w:val="center"/>
              <w:rPr>
                <w:sz w:val="18"/>
                <w:szCs w:val="18"/>
              </w:rPr>
            </w:pPr>
            <w:r w:rsidRPr="00690FA9">
              <w:rPr>
                <w:sz w:val="18"/>
                <w:szCs w:val="18"/>
              </w:rPr>
              <w:t>§ 51</w:t>
            </w:r>
          </w:p>
          <w:p w14:paraId="0C0B3E51" w14:textId="615FE0C5" w:rsidR="00472179" w:rsidRPr="00690FA9" w:rsidRDefault="00472179" w:rsidP="00946072">
            <w:pPr>
              <w:pStyle w:val="Normlny0"/>
              <w:jc w:val="center"/>
              <w:rPr>
                <w:sz w:val="18"/>
                <w:szCs w:val="18"/>
              </w:rPr>
            </w:pPr>
            <w:r w:rsidRPr="00690FA9">
              <w:rPr>
                <w:sz w:val="18"/>
                <w:szCs w:val="18"/>
              </w:rPr>
              <w:t>O. 1</w:t>
            </w:r>
          </w:p>
          <w:p w14:paraId="26626AFD"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8AF4347" w14:textId="20D73A56" w:rsidR="00472179" w:rsidRPr="00690FA9" w:rsidRDefault="00472179" w:rsidP="00946072">
            <w:pPr>
              <w:jc w:val="both"/>
              <w:rPr>
                <w:sz w:val="18"/>
                <w:szCs w:val="18"/>
              </w:rPr>
            </w:pPr>
            <w:r w:rsidRPr="00690FA9">
              <w:rPr>
                <w:sz w:val="18"/>
                <w:szCs w:val="18"/>
              </w:rPr>
              <w:t>(7) Policajný útvar vydá písomné rozhodnutie o žiadosti o vydanie modrej karty do 30 dní od doručenia žiadosti spolu so všetkými náležitosťami podľa odseku 5.</w:t>
            </w:r>
          </w:p>
          <w:p w14:paraId="66B4CCB0" w14:textId="77777777" w:rsidR="00472179" w:rsidRPr="00690FA9" w:rsidRDefault="00472179" w:rsidP="00946072">
            <w:pPr>
              <w:jc w:val="both"/>
              <w:rPr>
                <w:sz w:val="18"/>
                <w:szCs w:val="18"/>
              </w:rPr>
            </w:pPr>
            <w:r w:rsidRPr="00690FA9">
              <w:rPr>
                <w:sz w:val="18"/>
                <w:szCs w:val="18"/>
              </w:rPr>
              <w:t>  </w:t>
            </w:r>
          </w:p>
          <w:p w14:paraId="411D6A3B" w14:textId="74B43C9B" w:rsidR="00472179" w:rsidRPr="00690FA9" w:rsidRDefault="00472179" w:rsidP="00946072">
            <w:pPr>
              <w:jc w:val="both"/>
              <w:rPr>
                <w:sz w:val="18"/>
                <w:szCs w:val="18"/>
              </w:rPr>
            </w:pPr>
            <w:r w:rsidRPr="00690FA9">
              <w:rPr>
                <w:sz w:val="18"/>
                <w:szCs w:val="18"/>
              </w:rPr>
              <w:t xml:space="preserve">(8) 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14:paraId="208141A9" w14:textId="77777777" w:rsidR="00472179" w:rsidRPr="00690FA9" w:rsidRDefault="00472179" w:rsidP="00946072">
            <w:pPr>
              <w:jc w:val="both"/>
              <w:rPr>
                <w:sz w:val="18"/>
                <w:szCs w:val="18"/>
              </w:rPr>
            </w:pPr>
          </w:p>
          <w:p w14:paraId="19C0BD46" w14:textId="77777777" w:rsidR="00472179" w:rsidRPr="00690FA9" w:rsidRDefault="00472179" w:rsidP="00946072">
            <w:pPr>
              <w:jc w:val="both"/>
              <w:rPr>
                <w:sz w:val="18"/>
                <w:szCs w:val="18"/>
              </w:rPr>
            </w:pPr>
            <w:r w:rsidRPr="00690FA9">
              <w:rPr>
                <w:sz w:val="18"/>
                <w:szCs w:val="18"/>
              </w:rPr>
              <w:t>Ak nie je v tomto zákone alebo osobitnom predpise ustanovené inak, vzťahuje sa na konanie podľa tohto zákona všeobecný predpis o správnom konaní.</w:t>
            </w:r>
          </w:p>
          <w:p w14:paraId="1229E7D8" w14:textId="77777777" w:rsidR="00472179" w:rsidRPr="00690FA9" w:rsidRDefault="00472179" w:rsidP="00946072">
            <w:pPr>
              <w:jc w:val="both"/>
              <w:rPr>
                <w:sz w:val="18"/>
                <w:szCs w:val="18"/>
              </w:rPr>
            </w:pPr>
          </w:p>
          <w:p w14:paraId="6CB012E5" w14:textId="77777777" w:rsidR="00472179" w:rsidRPr="00690FA9" w:rsidRDefault="00472179" w:rsidP="00946072">
            <w:pPr>
              <w:jc w:val="both"/>
              <w:rPr>
                <w:sz w:val="18"/>
                <w:szCs w:val="18"/>
              </w:rPr>
            </w:pPr>
            <w:r w:rsidRPr="00690FA9">
              <w:rPr>
                <w:sz w:val="18"/>
                <w:szCs w:val="18"/>
              </w:rPr>
              <w:t>(1) Rozhodnutie sa účastníkovi konania oznamuje doručením písomného vyhotovenia tohto rozhodnutia, ak zákon neustanovuje inak. Deň doručenia rozhodnutia je dňom jeho oznámenia.</w:t>
            </w:r>
          </w:p>
        </w:tc>
        <w:tc>
          <w:tcPr>
            <w:tcW w:w="201" w:type="pct"/>
            <w:tcBorders>
              <w:top w:val="single" w:sz="4" w:space="0" w:color="auto"/>
              <w:left w:val="single" w:sz="4" w:space="0" w:color="auto"/>
              <w:bottom w:val="single" w:sz="4" w:space="0" w:color="auto"/>
              <w:right w:val="single" w:sz="4" w:space="0" w:color="auto"/>
            </w:tcBorders>
          </w:tcPr>
          <w:p w14:paraId="39D1DBB2" w14:textId="77777777" w:rsidR="00472179" w:rsidRPr="00690FA9" w:rsidRDefault="00472179" w:rsidP="00946072">
            <w:pPr>
              <w:jc w:val="center"/>
              <w:rPr>
                <w:sz w:val="18"/>
                <w:szCs w:val="18"/>
              </w:rPr>
            </w:pPr>
            <w:r w:rsidRPr="00690FA9">
              <w:rPr>
                <w:sz w:val="18"/>
                <w:szCs w:val="18"/>
              </w:rPr>
              <w:t>Ú</w:t>
            </w:r>
          </w:p>
          <w:p w14:paraId="42E602EC" w14:textId="77777777" w:rsidR="00472179" w:rsidRPr="00690FA9" w:rsidRDefault="00472179" w:rsidP="00946072">
            <w:pPr>
              <w:jc w:val="center"/>
              <w:rPr>
                <w:sz w:val="18"/>
                <w:szCs w:val="18"/>
              </w:rPr>
            </w:pPr>
          </w:p>
          <w:p w14:paraId="0D0AE79D" w14:textId="77777777" w:rsidR="00472179" w:rsidRPr="00690FA9" w:rsidRDefault="00472179" w:rsidP="00946072">
            <w:pPr>
              <w:jc w:val="center"/>
              <w:rPr>
                <w:sz w:val="18"/>
                <w:szCs w:val="18"/>
              </w:rPr>
            </w:pPr>
          </w:p>
          <w:p w14:paraId="76641746" w14:textId="77777777" w:rsidR="00472179" w:rsidRPr="00690FA9" w:rsidRDefault="00472179" w:rsidP="00946072">
            <w:pPr>
              <w:jc w:val="center"/>
              <w:rPr>
                <w:sz w:val="18"/>
                <w:szCs w:val="18"/>
              </w:rPr>
            </w:pPr>
          </w:p>
          <w:p w14:paraId="78DDBCD5" w14:textId="77777777" w:rsidR="00472179" w:rsidRPr="00690FA9" w:rsidRDefault="00472179" w:rsidP="00946072">
            <w:pPr>
              <w:jc w:val="center"/>
              <w:rPr>
                <w:sz w:val="18"/>
                <w:szCs w:val="18"/>
              </w:rPr>
            </w:pPr>
          </w:p>
          <w:p w14:paraId="6DA22080" w14:textId="77777777" w:rsidR="00472179" w:rsidRPr="00690FA9" w:rsidRDefault="00472179" w:rsidP="00946072">
            <w:pPr>
              <w:jc w:val="center"/>
              <w:rPr>
                <w:sz w:val="18"/>
                <w:szCs w:val="18"/>
              </w:rPr>
            </w:pPr>
          </w:p>
          <w:p w14:paraId="7FC5C8B4" w14:textId="77777777" w:rsidR="00472179" w:rsidRPr="00690FA9" w:rsidRDefault="00472179" w:rsidP="00946072">
            <w:pPr>
              <w:jc w:val="center"/>
              <w:rPr>
                <w:sz w:val="18"/>
                <w:szCs w:val="18"/>
              </w:rPr>
            </w:pPr>
          </w:p>
          <w:p w14:paraId="61B1AB7B" w14:textId="77777777" w:rsidR="00472179" w:rsidRPr="00690FA9" w:rsidRDefault="00472179" w:rsidP="00946072">
            <w:pPr>
              <w:jc w:val="center"/>
              <w:rPr>
                <w:sz w:val="18"/>
                <w:szCs w:val="18"/>
              </w:rPr>
            </w:pPr>
          </w:p>
          <w:p w14:paraId="780C84E4" w14:textId="77777777" w:rsidR="00472179" w:rsidRPr="00690FA9" w:rsidRDefault="00472179" w:rsidP="00946072">
            <w:pPr>
              <w:jc w:val="center"/>
              <w:rPr>
                <w:sz w:val="18"/>
                <w:szCs w:val="18"/>
              </w:rPr>
            </w:pPr>
          </w:p>
          <w:p w14:paraId="13531EA9" w14:textId="77777777" w:rsidR="00472179" w:rsidRPr="00690FA9" w:rsidRDefault="00472179" w:rsidP="00946072">
            <w:pPr>
              <w:jc w:val="center"/>
              <w:rPr>
                <w:sz w:val="18"/>
                <w:szCs w:val="18"/>
              </w:rPr>
            </w:pPr>
          </w:p>
          <w:p w14:paraId="76CBE85F" w14:textId="77777777" w:rsidR="00472179" w:rsidRPr="00690FA9" w:rsidRDefault="00472179" w:rsidP="00946072">
            <w:pPr>
              <w:jc w:val="center"/>
              <w:rPr>
                <w:sz w:val="18"/>
                <w:szCs w:val="18"/>
              </w:rPr>
            </w:pPr>
          </w:p>
          <w:p w14:paraId="079E8072" w14:textId="77777777" w:rsidR="00472179" w:rsidRPr="00690FA9" w:rsidRDefault="00472179" w:rsidP="00946072">
            <w:pPr>
              <w:jc w:val="center"/>
              <w:rPr>
                <w:sz w:val="18"/>
                <w:szCs w:val="18"/>
              </w:rPr>
            </w:pPr>
          </w:p>
          <w:p w14:paraId="66B259AC" w14:textId="77777777" w:rsidR="00472179" w:rsidRPr="00690FA9" w:rsidRDefault="00472179" w:rsidP="00946072">
            <w:pPr>
              <w:jc w:val="center"/>
              <w:rPr>
                <w:sz w:val="18"/>
                <w:szCs w:val="18"/>
              </w:rPr>
            </w:pPr>
          </w:p>
          <w:p w14:paraId="63270787" w14:textId="77777777" w:rsidR="00472179" w:rsidRPr="00690FA9" w:rsidRDefault="00472179"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6B58C365"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E15E5E4" w14:textId="77777777" w:rsidR="00472179" w:rsidRPr="00690FA9" w:rsidRDefault="00472179" w:rsidP="00946072">
            <w:pPr>
              <w:jc w:val="center"/>
              <w:rPr>
                <w:bCs/>
                <w:sz w:val="18"/>
                <w:szCs w:val="18"/>
              </w:rPr>
            </w:pPr>
            <w:r w:rsidRPr="00690FA9">
              <w:rPr>
                <w:bCs/>
                <w:sz w:val="18"/>
                <w:szCs w:val="18"/>
              </w:rPr>
              <w:t>GP – N</w:t>
            </w:r>
          </w:p>
          <w:p w14:paraId="0C08B203"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56CC420A" w14:textId="77777777" w:rsidR="00472179" w:rsidRPr="00690FA9" w:rsidRDefault="00472179" w:rsidP="00946072">
            <w:pPr>
              <w:pStyle w:val="Nadpis1"/>
              <w:rPr>
                <w:b w:val="0"/>
                <w:sz w:val="18"/>
                <w:szCs w:val="18"/>
              </w:rPr>
            </w:pPr>
          </w:p>
        </w:tc>
      </w:tr>
      <w:tr w:rsidR="00472179" w:rsidRPr="00690FA9" w14:paraId="75AD1274" w14:textId="750E580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E71FF7E" w14:textId="77777777" w:rsidR="00472179" w:rsidRPr="00690FA9" w:rsidRDefault="00472179" w:rsidP="00946072">
            <w:pPr>
              <w:rPr>
                <w:sz w:val="18"/>
                <w:szCs w:val="18"/>
              </w:rPr>
            </w:pPr>
            <w:r w:rsidRPr="00690FA9">
              <w:rPr>
                <w:sz w:val="18"/>
                <w:szCs w:val="18"/>
              </w:rPr>
              <w:t>Č: 21</w:t>
            </w:r>
          </w:p>
          <w:p w14:paraId="26636B21" w14:textId="77777777" w:rsidR="00472179" w:rsidRPr="00690FA9" w:rsidRDefault="00472179" w:rsidP="00946072">
            <w:pPr>
              <w:rPr>
                <w:sz w:val="18"/>
                <w:szCs w:val="18"/>
              </w:rPr>
            </w:pPr>
            <w:r w:rsidRPr="00690FA9">
              <w:rPr>
                <w:sz w:val="18"/>
                <w:szCs w:val="18"/>
              </w:rPr>
              <w:t>O: 9</w:t>
            </w:r>
          </w:p>
          <w:p w14:paraId="4F118942" w14:textId="77777777" w:rsidR="00472179" w:rsidRPr="00690FA9" w:rsidRDefault="00472179" w:rsidP="00946072">
            <w:pPr>
              <w:rPr>
                <w:sz w:val="18"/>
                <w:szCs w:val="18"/>
              </w:rPr>
            </w:pPr>
            <w:r w:rsidRPr="00690FA9">
              <w:rPr>
                <w:sz w:val="18"/>
                <w:szCs w:val="18"/>
              </w:rPr>
              <w:t>3. V</w:t>
            </w:r>
          </w:p>
          <w:p w14:paraId="6ECB929F"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2C4E250" w14:textId="77777777" w:rsidR="00472179" w:rsidRPr="00690FA9" w:rsidRDefault="00472179" w:rsidP="00946072">
            <w:pPr>
              <w:jc w:val="both"/>
              <w:rPr>
                <w:sz w:val="18"/>
                <w:szCs w:val="18"/>
              </w:rPr>
            </w:pPr>
            <w:r w:rsidRPr="00690FA9">
              <w:rPr>
                <w:sz w:val="18"/>
                <w:szCs w:val="18"/>
              </w:rPr>
              <w:t>Členský štát môže za výnimočných a riadne odôvodnených okolností spojených so zložitosťou žiadosti predĺžiť lehotu uvedenú v druhom pododseku o 30 dní. O predĺžení informuje žiadateľa najneskôr do 30 dní odo dňa predloženia úplnej žiadosti.</w:t>
            </w:r>
          </w:p>
        </w:tc>
        <w:tc>
          <w:tcPr>
            <w:tcW w:w="201" w:type="pct"/>
            <w:tcBorders>
              <w:top w:val="single" w:sz="4" w:space="0" w:color="auto"/>
              <w:left w:val="single" w:sz="4" w:space="0" w:color="auto"/>
              <w:bottom w:val="single" w:sz="4" w:space="0" w:color="auto"/>
              <w:right w:val="single" w:sz="4" w:space="0" w:color="auto"/>
            </w:tcBorders>
          </w:tcPr>
          <w:p w14:paraId="262AD6FA"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5941F14" w14:textId="3FFFA519" w:rsidR="00472179" w:rsidRPr="008E0C40" w:rsidRDefault="00472179" w:rsidP="00946072">
            <w:pPr>
              <w:ind w:left="-45" w:right="-43"/>
              <w:jc w:val="center"/>
              <w:rPr>
                <w:sz w:val="18"/>
                <w:szCs w:val="18"/>
              </w:rPr>
            </w:pPr>
            <w:r w:rsidRPr="008E0C40">
              <w:rPr>
                <w:sz w:val="18"/>
                <w:szCs w:val="18"/>
              </w:rPr>
              <w:t>Návrh zákona</w:t>
            </w:r>
          </w:p>
          <w:p w14:paraId="1C142696" w14:textId="77777777" w:rsidR="00472179" w:rsidRPr="008E0C40" w:rsidRDefault="00472179" w:rsidP="00946072">
            <w:pPr>
              <w:jc w:val="center"/>
              <w:rPr>
                <w:sz w:val="18"/>
                <w:szCs w:val="18"/>
              </w:rPr>
            </w:pPr>
          </w:p>
          <w:p w14:paraId="4C18F8AC" w14:textId="77777777" w:rsidR="0074797E" w:rsidRPr="008E0C40" w:rsidRDefault="0074797E" w:rsidP="00946072">
            <w:pPr>
              <w:jc w:val="center"/>
              <w:rPr>
                <w:sz w:val="18"/>
                <w:szCs w:val="18"/>
              </w:rPr>
            </w:pPr>
          </w:p>
          <w:p w14:paraId="7508B074" w14:textId="77777777" w:rsidR="0074797E" w:rsidRPr="008E0C40" w:rsidRDefault="0074797E" w:rsidP="00946072">
            <w:pPr>
              <w:jc w:val="center"/>
              <w:rPr>
                <w:sz w:val="18"/>
                <w:szCs w:val="18"/>
              </w:rPr>
            </w:pPr>
          </w:p>
          <w:p w14:paraId="0E7901F5" w14:textId="6578A7CD" w:rsidR="0074797E" w:rsidRPr="008E0C40" w:rsidRDefault="0074797E" w:rsidP="00946072">
            <w:pPr>
              <w:jc w:val="center"/>
              <w:rPr>
                <w:sz w:val="18"/>
                <w:szCs w:val="18"/>
              </w:rPr>
            </w:pPr>
            <w:r w:rsidRPr="008E0C40">
              <w:rPr>
                <w:sz w:val="18"/>
                <w:szCs w:val="18"/>
              </w:rPr>
              <w:t>Zákon č. 71/1967 Zb.</w:t>
            </w:r>
          </w:p>
        </w:tc>
        <w:tc>
          <w:tcPr>
            <w:tcW w:w="201" w:type="pct"/>
            <w:tcBorders>
              <w:top w:val="single" w:sz="4" w:space="0" w:color="auto"/>
              <w:left w:val="single" w:sz="4" w:space="0" w:color="auto"/>
              <w:bottom w:val="single" w:sz="4" w:space="0" w:color="auto"/>
              <w:right w:val="single" w:sz="4" w:space="0" w:color="auto"/>
            </w:tcBorders>
          </w:tcPr>
          <w:p w14:paraId="7CD2A59A" w14:textId="0A553216" w:rsidR="00472179" w:rsidRPr="008E0C40" w:rsidRDefault="00472179" w:rsidP="00946072">
            <w:pPr>
              <w:pStyle w:val="Normlny0"/>
              <w:jc w:val="center"/>
              <w:rPr>
                <w:sz w:val="18"/>
                <w:szCs w:val="18"/>
              </w:rPr>
            </w:pPr>
            <w:r w:rsidRPr="008E0C40">
              <w:rPr>
                <w:sz w:val="18"/>
                <w:szCs w:val="18"/>
              </w:rPr>
              <w:t>Č. I</w:t>
            </w:r>
          </w:p>
          <w:p w14:paraId="534CD69D" w14:textId="4D6D7FF5" w:rsidR="00472179" w:rsidRPr="008E0C40" w:rsidRDefault="00472179" w:rsidP="00946072">
            <w:pPr>
              <w:pStyle w:val="Normlny0"/>
              <w:jc w:val="center"/>
              <w:rPr>
                <w:sz w:val="18"/>
                <w:szCs w:val="18"/>
              </w:rPr>
            </w:pPr>
            <w:r w:rsidRPr="008E0C40">
              <w:rPr>
                <w:sz w:val="18"/>
                <w:szCs w:val="18"/>
              </w:rPr>
              <w:t>§ 125</w:t>
            </w:r>
          </w:p>
          <w:p w14:paraId="45D2313B" w14:textId="0AFBB39E" w:rsidR="00472179" w:rsidRPr="008E0C40" w:rsidRDefault="00472179" w:rsidP="00946072">
            <w:pPr>
              <w:pStyle w:val="Normlny0"/>
              <w:jc w:val="center"/>
              <w:rPr>
                <w:sz w:val="18"/>
                <w:szCs w:val="18"/>
              </w:rPr>
            </w:pPr>
            <w:r w:rsidRPr="008E0C40">
              <w:rPr>
                <w:sz w:val="18"/>
                <w:szCs w:val="18"/>
              </w:rPr>
              <w:t>O. 12</w:t>
            </w:r>
          </w:p>
          <w:p w14:paraId="60CA439B" w14:textId="77777777" w:rsidR="00472179" w:rsidRPr="008E0C40" w:rsidRDefault="00472179" w:rsidP="00946072">
            <w:pPr>
              <w:pStyle w:val="Normlny0"/>
              <w:jc w:val="center"/>
              <w:rPr>
                <w:sz w:val="18"/>
                <w:szCs w:val="18"/>
              </w:rPr>
            </w:pPr>
            <w:r w:rsidRPr="008E0C40">
              <w:rPr>
                <w:sz w:val="18"/>
                <w:szCs w:val="18"/>
              </w:rPr>
              <w:t>V. 1</w:t>
            </w:r>
          </w:p>
          <w:p w14:paraId="4A906CDF" w14:textId="77777777" w:rsidR="0074797E" w:rsidRPr="008E0C40" w:rsidRDefault="0074797E" w:rsidP="00946072">
            <w:pPr>
              <w:pStyle w:val="Normlny0"/>
              <w:jc w:val="center"/>
              <w:rPr>
                <w:sz w:val="18"/>
                <w:szCs w:val="18"/>
              </w:rPr>
            </w:pPr>
          </w:p>
          <w:p w14:paraId="21AD7F81" w14:textId="77777777" w:rsidR="0074797E" w:rsidRPr="008E0C40" w:rsidRDefault="0074797E" w:rsidP="00946072">
            <w:pPr>
              <w:pStyle w:val="Normlny0"/>
              <w:jc w:val="center"/>
              <w:rPr>
                <w:sz w:val="18"/>
                <w:szCs w:val="18"/>
              </w:rPr>
            </w:pPr>
            <w:r w:rsidRPr="008E0C40">
              <w:rPr>
                <w:sz w:val="18"/>
                <w:szCs w:val="18"/>
              </w:rPr>
              <w:t>§ 49</w:t>
            </w:r>
          </w:p>
          <w:p w14:paraId="02E23803" w14:textId="77777777" w:rsidR="0074797E" w:rsidRPr="008E0C40" w:rsidRDefault="0074797E" w:rsidP="00946072">
            <w:pPr>
              <w:pStyle w:val="Normlny0"/>
              <w:jc w:val="center"/>
              <w:rPr>
                <w:sz w:val="18"/>
                <w:szCs w:val="18"/>
              </w:rPr>
            </w:pPr>
            <w:r w:rsidRPr="008E0C40">
              <w:rPr>
                <w:sz w:val="18"/>
                <w:szCs w:val="18"/>
              </w:rPr>
              <w:t>O. 2</w:t>
            </w:r>
          </w:p>
          <w:p w14:paraId="2BB7895D" w14:textId="4C97B983" w:rsidR="0074797E" w:rsidRPr="008E0C40" w:rsidRDefault="0074797E" w:rsidP="00946072">
            <w:pPr>
              <w:pStyle w:val="Normlny0"/>
              <w:jc w:val="center"/>
              <w:rPr>
                <w:sz w:val="18"/>
                <w:szCs w:val="18"/>
              </w:rPr>
            </w:pPr>
            <w:r w:rsidRPr="008E0C40">
              <w:rPr>
                <w:sz w:val="18"/>
                <w:szCs w:val="18"/>
              </w:rPr>
              <w:t>V. 2</w:t>
            </w:r>
          </w:p>
        </w:tc>
        <w:tc>
          <w:tcPr>
            <w:tcW w:w="1761" w:type="pct"/>
            <w:tcBorders>
              <w:top w:val="single" w:sz="4" w:space="0" w:color="auto"/>
              <w:left w:val="single" w:sz="4" w:space="0" w:color="auto"/>
              <w:bottom w:val="single" w:sz="4" w:space="0" w:color="auto"/>
              <w:right w:val="single" w:sz="4" w:space="0" w:color="auto"/>
            </w:tcBorders>
          </w:tcPr>
          <w:p w14:paraId="73B4B320" w14:textId="77777777" w:rsidR="00472179" w:rsidRPr="008E0C40" w:rsidRDefault="00472179" w:rsidP="00946072">
            <w:pPr>
              <w:jc w:val="both"/>
              <w:rPr>
                <w:sz w:val="18"/>
                <w:szCs w:val="18"/>
              </w:rPr>
            </w:pPr>
            <w:r w:rsidRPr="008E0C40">
              <w:rPr>
                <w:sz w:val="18"/>
                <w:szCs w:val="18"/>
              </w:rPr>
              <w:t xml:space="preserve">(12) Lehoty podľa § 33 ods. 8, § 34 ods. 16, § 38 ods. 7, § 40 ods. 7, § 45 ods. 9, § 47ods. 6, § 53 ods. 6 a § 59 ods. 7 môže vo zvlášť zložitých prípadoch predĺžiť odvolací orgán najviac o 30 dní. </w:t>
            </w:r>
          </w:p>
          <w:p w14:paraId="7648B8F9" w14:textId="77777777" w:rsidR="0074797E" w:rsidRPr="008E0C40" w:rsidRDefault="0074797E" w:rsidP="00946072">
            <w:pPr>
              <w:jc w:val="both"/>
              <w:rPr>
                <w:sz w:val="18"/>
                <w:szCs w:val="18"/>
              </w:rPr>
            </w:pPr>
          </w:p>
          <w:p w14:paraId="5EED2D4E" w14:textId="77777777" w:rsidR="0074797E" w:rsidRPr="008E0C40" w:rsidRDefault="0074797E" w:rsidP="00946072">
            <w:pPr>
              <w:jc w:val="both"/>
              <w:rPr>
                <w:sz w:val="18"/>
                <w:szCs w:val="18"/>
              </w:rPr>
            </w:pPr>
          </w:p>
          <w:p w14:paraId="3B1D81F6" w14:textId="01F742AD" w:rsidR="0074797E" w:rsidRPr="008E0C40" w:rsidRDefault="0074797E" w:rsidP="00946072">
            <w:pPr>
              <w:jc w:val="both"/>
              <w:rPr>
                <w:sz w:val="18"/>
                <w:szCs w:val="18"/>
              </w:rPr>
            </w:pPr>
            <w:r w:rsidRPr="008E0C40">
              <w:rPr>
                <w:sz w:val="18"/>
                <w:szCs w:val="18"/>
              </w:rPr>
              <w:t>Ak správny orgán nemôže rozhodnúť do 30, prípadne do 60 dní, je povinný o tom účastníka konania s uvedením dôvodov upovedomiť</w:t>
            </w:r>
          </w:p>
        </w:tc>
        <w:tc>
          <w:tcPr>
            <w:tcW w:w="201" w:type="pct"/>
            <w:tcBorders>
              <w:top w:val="single" w:sz="4" w:space="0" w:color="auto"/>
              <w:left w:val="single" w:sz="4" w:space="0" w:color="auto"/>
              <w:bottom w:val="single" w:sz="4" w:space="0" w:color="auto"/>
              <w:right w:val="single" w:sz="4" w:space="0" w:color="auto"/>
            </w:tcBorders>
          </w:tcPr>
          <w:p w14:paraId="760F97A6"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F39C0FA"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2F42EE8" w14:textId="5ECC7E89" w:rsidR="00472179" w:rsidRPr="00690FA9" w:rsidRDefault="00472179" w:rsidP="00663C11">
            <w:pPr>
              <w:pStyle w:val="Normlny0"/>
              <w:rPr>
                <w:sz w:val="18"/>
                <w:szCs w:val="18"/>
              </w:rPr>
            </w:pPr>
            <w:r w:rsidRPr="00690FA9">
              <w:rPr>
                <w:sz w:val="18"/>
                <w:szCs w:val="18"/>
              </w:rPr>
              <w:t xml:space="preserve">GP – </w:t>
            </w:r>
            <w:r w:rsidR="00645F16">
              <w:rPr>
                <w:sz w:val="18"/>
                <w:szCs w:val="18"/>
              </w:rPr>
              <w:t>A</w:t>
            </w:r>
          </w:p>
          <w:p w14:paraId="67EC306C" w14:textId="1CB86787" w:rsidR="00472179" w:rsidRPr="00690FA9" w:rsidRDefault="00472179" w:rsidP="00663C11">
            <w:pPr>
              <w:jc w:val="center"/>
              <w:rPr>
                <w:bCs/>
                <w:sz w:val="18"/>
                <w:szCs w:val="18"/>
              </w:rPr>
            </w:pPr>
            <w:r w:rsidRPr="00690FA9">
              <w:rPr>
                <w:sz w:val="18"/>
                <w:szCs w:val="18"/>
              </w:rPr>
              <w:t>navýšenie požiadaviek</w:t>
            </w:r>
            <w:r w:rsidRPr="00690FA9">
              <w:rPr>
                <w:iCs/>
                <w:sz w:val="18"/>
                <w:szCs w:val="18"/>
              </w:rPr>
              <w:t xml:space="preserve"> </w:t>
            </w:r>
          </w:p>
          <w:p w14:paraId="123AB4C7" w14:textId="77777777" w:rsidR="00472179" w:rsidRPr="00690FA9" w:rsidRDefault="00472179" w:rsidP="00946072">
            <w:pP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1D504A79" w14:textId="0E6377E8" w:rsidR="00472179" w:rsidRPr="00690FA9" w:rsidRDefault="00472179" w:rsidP="00663C11">
            <w:pPr>
              <w:rPr>
                <w:sz w:val="16"/>
                <w:szCs w:val="16"/>
              </w:rPr>
            </w:pPr>
            <w:r w:rsidRPr="00690FA9">
              <w:rPr>
                <w:sz w:val="16"/>
                <w:szCs w:val="16"/>
              </w:rPr>
              <w:t>Negatívny vplyv na služby verejnej správy pre občana.</w:t>
            </w:r>
          </w:p>
          <w:p w14:paraId="67131C82" w14:textId="77777777" w:rsidR="00472179" w:rsidRPr="00690FA9" w:rsidRDefault="00472179" w:rsidP="00663C11">
            <w:pPr>
              <w:rPr>
                <w:sz w:val="16"/>
                <w:szCs w:val="16"/>
              </w:rPr>
            </w:pPr>
          </w:p>
          <w:p w14:paraId="425472BD" w14:textId="11BA9DF5" w:rsidR="00472179" w:rsidRPr="00690FA9" w:rsidRDefault="00472179" w:rsidP="001F6DCC">
            <w:pPr>
              <w:rPr>
                <w:sz w:val="16"/>
                <w:szCs w:val="16"/>
              </w:rPr>
            </w:pPr>
          </w:p>
        </w:tc>
      </w:tr>
      <w:tr w:rsidR="00472179" w:rsidRPr="00690FA9" w14:paraId="1C0CB5B5" w14:textId="3CC2A749"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BA9F1F7" w14:textId="3B8B6C35" w:rsidR="00472179" w:rsidRPr="00690FA9" w:rsidRDefault="00472179" w:rsidP="00946072">
            <w:pPr>
              <w:rPr>
                <w:sz w:val="18"/>
                <w:szCs w:val="18"/>
              </w:rPr>
            </w:pPr>
            <w:r w:rsidRPr="00690FA9">
              <w:rPr>
                <w:sz w:val="18"/>
                <w:szCs w:val="18"/>
              </w:rPr>
              <w:t>Č: 21</w:t>
            </w:r>
          </w:p>
          <w:p w14:paraId="11B45418" w14:textId="77777777" w:rsidR="00472179" w:rsidRPr="00690FA9" w:rsidRDefault="00472179" w:rsidP="00946072">
            <w:pPr>
              <w:rPr>
                <w:sz w:val="18"/>
                <w:szCs w:val="18"/>
              </w:rPr>
            </w:pPr>
            <w:r w:rsidRPr="00690FA9">
              <w:rPr>
                <w:sz w:val="18"/>
                <w:szCs w:val="18"/>
              </w:rPr>
              <w:t>O: 9</w:t>
            </w:r>
          </w:p>
          <w:p w14:paraId="4E0ADB82" w14:textId="77777777" w:rsidR="00472179" w:rsidRPr="00690FA9" w:rsidRDefault="00472179" w:rsidP="00946072">
            <w:pPr>
              <w:rPr>
                <w:sz w:val="18"/>
                <w:szCs w:val="18"/>
              </w:rPr>
            </w:pPr>
            <w:r w:rsidRPr="00690FA9">
              <w:rPr>
                <w:sz w:val="18"/>
                <w:szCs w:val="18"/>
              </w:rPr>
              <w:t>4. V</w:t>
            </w:r>
          </w:p>
          <w:p w14:paraId="1193EC50"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2DD639E" w14:textId="77777777" w:rsidR="00472179" w:rsidRPr="00690FA9" w:rsidRDefault="00472179" w:rsidP="00946072">
            <w:pPr>
              <w:jc w:val="both"/>
              <w:rPr>
                <w:sz w:val="18"/>
                <w:szCs w:val="18"/>
              </w:rPr>
            </w:pPr>
            <w:r w:rsidRPr="00690FA9">
              <w:rPr>
                <w:sz w:val="18"/>
                <w:szCs w:val="18"/>
              </w:rPr>
              <w:t>Druhý členský štát vo svojom oznámení prvému členskému štátu uvedie všetky dôvody zamietnutia žiadosti uvedené v odseku 6 písm. b) a d).</w:t>
            </w:r>
          </w:p>
        </w:tc>
        <w:tc>
          <w:tcPr>
            <w:tcW w:w="201" w:type="pct"/>
            <w:tcBorders>
              <w:top w:val="single" w:sz="4" w:space="0" w:color="auto"/>
              <w:left w:val="single" w:sz="4" w:space="0" w:color="auto"/>
              <w:bottom w:val="single" w:sz="4" w:space="0" w:color="auto"/>
              <w:right w:val="single" w:sz="4" w:space="0" w:color="auto"/>
            </w:tcBorders>
          </w:tcPr>
          <w:p w14:paraId="3243AB32"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90B6E4F"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BD3998D" w14:textId="7FB6BCCA" w:rsidR="00472179" w:rsidRPr="00690FA9" w:rsidRDefault="00472179" w:rsidP="00946072">
            <w:pPr>
              <w:pStyle w:val="Normlny0"/>
              <w:jc w:val="center"/>
              <w:rPr>
                <w:sz w:val="18"/>
                <w:szCs w:val="18"/>
              </w:rPr>
            </w:pPr>
            <w:r w:rsidRPr="00690FA9">
              <w:rPr>
                <w:sz w:val="18"/>
                <w:szCs w:val="18"/>
              </w:rPr>
              <w:t>Č. I</w:t>
            </w:r>
          </w:p>
          <w:p w14:paraId="7693C209" w14:textId="77777777" w:rsidR="00472179" w:rsidRPr="00690FA9" w:rsidRDefault="00472179" w:rsidP="00946072">
            <w:pPr>
              <w:pStyle w:val="Normlny0"/>
              <w:jc w:val="center"/>
              <w:rPr>
                <w:sz w:val="18"/>
                <w:szCs w:val="18"/>
              </w:rPr>
            </w:pPr>
            <w:r w:rsidRPr="00690FA9">
              <w:rPr>
                <w:sz w:val="18"/>
                <w:szCs w:val="18"/>
              </w:rPr>
              <w:t>§ 39</w:t>
            </w:r>
          </w:p>
          <w:p w14:paraId="1D87BE58" w14:textId="2C560A3D" w:rsidR="00472179" w:rsidRPr="00690FA9" w:rsidRDefault="00472179" w:rsidP="00946072">
            <w:pPr>
              <w:pStyle w:val="Normlny0"/>
              <w:jc w:val="center"/>
              <w:rPr>
                <w:sz w:val="18"/>
                <w:szCs w:val="18"/>
              </w:rPr>
            </w:pPr>
            <w:r w:rsidRPr="00690FA9">
              <w:rPr>
                <w:sz w:val="18"/>
                <w:szCs w:val="18"/>
              </w:rPr>
              <w:t>O. 2</w:t>
            </w:r>
          </w:p>
        </w:tc>
        <w:tc>
          <w:tcPr>
            <w:tcW w:w="1761" w:type="pct"/>
            <w:tcBorders>
              <w:top w:val="single" w:sz="4" w:space="0" w:color="auto"/>
              <w:left w:val="single" w:sz="4" w:space="0" w:color="auto"/>
              <w:bottom w:val="single" w:sz="4" w:space="0" w:color="auto"/>
              <w:right w:val="single" w:sz="4" w:space="0" w:color="auto"/>
            </w:tcBorders>
          </w:tcPr>
          <w:p w14:paraId="7B9DFF2C" w14:textId="77777777" w:rsidR="00472179" w:rsidRPr="00690FA9" w:rsidRDefault="00472179" w:rsidP="00946072">
            <w:pPr>
              <w:jc w:val="both"/>
              <w:rPr>
                <w:sz w:val="18"/>
                <w:szCs w:val="18"/>
              </w:rPr>
            </w:pPr>
            <w:r w:rsidRPr="00690FA9">
              <w:rPr>
                <w:sz w:val="18"/>
                <w:szCs w:val="18"/>
              </w:rPr>
              <w:t>(2) Policajný útvar informuje o zamietnutí žiadosti o vydanie modrej karty členský štát, ktorý ako posledný vydal štátnemu príslušníkovi tretej krajiny modrú kartu. V prípade zamietnutia žiadosti o udelenie modrej karty podľa ods. 1 písm. b) alebo písm. c) policajný útvar uvedie v informácii podľa predchádzajúcej vety konkrétne dôvody zamietnutia žiadosti.</w:t>
            </w:r>
          </w:p>
        </w:tc>
        <w:tc>
          <w:tcPr>
            <w:tcW w:w="201" w:type="pct"/>
            <w:tcBorders>
              <w:top w:val="single" w:sz="4" w:space="0" w:color="auto"/>
              <w:left w:val="single" w:sz="4" w:space="0" w:color="auto"/>
              <w:bottom w:val="single" w:sz="4" w:space="0" w:color="auto"/>
              <w:right w:val="single" w:sz="4" w:space="0" w:color="auto"/>
            </w:tcBorders>
          </w:tcPr>
          <w:p w14:paraId="77532694"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BFBF5A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3AE9153" w14:textId="77777777" w:rsidR="00472179" w:rsidRPr="00690FA9" w:rsidRDefault="00472179" w:rsidP="00946072">
            <w:pPr>
              <w:jc w:val="center"/>
              <w:rPr>
                <w:bCs/>
                <w:sz w:val="18"/>
                <w:szCs w:val="18"/>
              </w:rPr>
            </w:pPr>
            <w:r w:rsidRPr="00690FA9">
              <w:rPr>
                <w:bCs/>
                <w:sz w:val="18"/>
                <w:szCs w:val="18"/>
              </w:rPr>
              <w:t>GP – N</w:t>
            </w:r>
          </w:p>
          <w:p w14:paraId="3D02747B"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12986135" w14:textId="77777777" w:rsidR="00472179" w:rsidRPr="00690FA9" w:rsidRDefault="00472179" w:rsidP="00946072">
            <w:pPr>
              <w:pStyle w:val="Nadpis1"/>
              <w:rPr>
                <w:b w:val="0"/>
                <w:sz w:val="18"/>
                <w:szCs w:val="18"/>
              </w:rPr>
            </w:pPr>
          </w:p>
        </w:tc>
      </w:tr>
      <w:tr w:rsidR="00472179" w:rsidRPr="00690FA9" w14:paraId="781B6ED6" w14:textId="7AD5DEE1"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EA39BA6" w14:textId="77777777" w:rsidR="00472179" w:rsidRPr="00690FA9" w:rsidRDefault="00472179" w:rsidP="00946072">
            <w:pPr>
              <w:rPr>
                <w:sz w:val="18"/>
                <w:szCs w:val="18"/>
              </w:rPr>
            </w:pPr>
            <w:r w:rsidRPr="00690FA9">
              <w:rPr>
                <w:sz w:val="18"/>
                <w:szCs w:val="18"/>
              </w:rPr>
              <w:t>Č: 21</w:t>
            </w:r>
          </w:p>
          <w:p w14:paraId="5597004D" w14:textId="77777777" w:rsidR="00472179" w:rsidRPr="00690FA9" w:rsidRDefault="00472179" w:rsidP="00946072">
            <w:pPr>
              <w:rPr>
                <w:sz w:val="18"/>
                <w:szCs w:val="18"/>
              </w:rPr>
            </w:pPr>
            <w:r w:rsidRPr="00690FA9">
              <w:rPr>
                <w:sz w:val="18"/>
                <w:szCs w:val="18"/>
              </w:rPr>
              <w:t>O: 10</w:t>
            </w:r>
          </w:p>
          <w:p w14:paraId="1CF37160"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2513CD4" w14:textId="77777777" w:rsidR="00472179" w:rsidRPr="00690FA9" w:rsidRDefault="00472179" w:rsidP="00946072">
            <w:pPr>
              <w:jc w:val="both"/>
              <w:rPr>
                <w:sz w:val="18"/>
                <w:szCs w:val="18"/>
              </w:rPr>
            </w:pPr>
            <w:r w:rsidRPr="00690FA9">
              <w:rPr>
                <w:sz w:val="18"/>
                <w:szCs w:val="18"/>
              </w:rPr>
              <w:t>Ak platnosť modrej karty EÚ vydanej prvým členským štátom uplynie počas konania, druhý členský štát môže vydať dočasné vnútroštátne povolenie na pobyt alebo rovnocenné povolenie, ktoré žiadateľovi umožní ďalej sa oprávnene zdržiavať na jeho území dovtedy, kým príslušné orgány neprijmú rozhodnutie o žiadosti.</w:t>
            </w:r>
          </w:p>
        </w:tc>
        <w:tc>
          <w:tcPr>
            <w:tcW w:w="201" w:type="pct"/>
            <w:tcBorders>
              <w:top w:val="single" w:sz="4" w:space="0" w:color="auto"/>
              <w:left w:val="single" w:sz="4" w:space="0" w:color="auto"/>
              <w:bottom w:val="single" w:sz="4" w:space="0" w:color="auto"/>
              <w:right w:val="single" w:sz="4" w:space="0" w:color="auto"/>
            </w:tcBorders>
          </w:tcPr>
          <w:p w14:paraId="41975966"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1E9C14C" w14:textId="26600BDA" w:rsidR="00472179" w:rsidRPr="00690FA9" w:rsidRDefault="00472179" w:rsidP="00946072">
            <w:pPr>
              <w:ind w:left="-45" w:right="-43"/>
              <w:jc w:val="center"/>
              <w:rPr>
                <w:sz w:val="18"/>
                <w:szCs w:val="18"/>
              </w:rPr>
            </w:pPr>
            <w:r w:rsidRPr="00690FA9">
              <w:rPr>
                <w:sz w:val="18"/>
                <w:szCs w:val="18"/>
              </w:rPr>
              <w:t>návrh zákona</w:t>
            </w:r>
          </w:p>
          <w:p w14:paraId="3FA96AA2"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DB3768C" w14:textId="78D7B638" w:rsidR="00472179" w:rsidRPr="00690FA9" w:rsidRDefault="00472179" w:rsidP="00946072">
            <w:pPr>
              <w:pStyle w:val="Normlny0"/>
              <w:jc w:val="center"/>
              <w:rPr>
                <w:sz w:val="18"/>
                <w:szCs w:val="18"/>
              </w:rPr>
            </w:pPr>
            <w:r w:rsidRPr="00690FA9">
              <w:rPr>
                <w:sz w:val="18"/>
                <w:szCs w:val="18"/>
              </w:rPr>
              <w:t>Č. I</w:t>
            </w:r>
          </w:p>
          <w:p w14:paraId="616CA383" w14:textId="77777777" w:rsidR="00472179" w:rsidRPr="00690FA9" w:rsidRDefault="00472179" w:rsidP="00946072">
            <w:pPr>
              <w:pStyle w:val="Normlny0"/>
              <w:jc w:val="center"/>
              <w:rPr>
                <w:sz w:val="18"/>
                <w:szCs w:val="18"/>
              </w:rPr>
            </w:pPr>
            <w:r w:rsidRPr="00690FA9">
              <w:rPr>
                <w:sz w:val="18"/>
                <w:szCs w:val="18"/>
              </w:rPr>
              <w:t>§ 38</w:t>
            </w:r>
          </w:p>
          <w:p w14:paraId="047E22E8" w14:textId="6C7CAA1B" w:rsidR="00472179" w:rsidRPr="00690FA9" w:rsidRDefault="00472179" w:rsidP="00946072">
            <w:pPr>
              <w:pStyle w:val="Normlny0"/>
              <w:jc w:val="center"/>
              <w:rPr>
                <w:sz w:val="18"/>
                <w:szCs w:val="18"/>
              </w:rPr>
            </w:pPr>
            <w:r w:rsidRPr="00690FA9">
              <w:rPr>
                <w:sz w:val="18"/>
                <w:szCs w:val="18"/>
              </w:rPr>
              <w:t>O: 8</w:t>
            </w:r>
          </w:p>
          <w:p w14:paraId="760DD726" w14:textId="77777777" w:rsidR="00472179" w:rsidRPr="00690FA9" w:rsidRDefault="00472179" w:rsidP="00946072">
            <w:pPr>
              <w:pStyle w:val="Normlny0"/>
              <w:jc w:val="center"/>
              <w:rPr>
                <w:sz w:val="18"/>
                <w:szCs w:val="18"/>
              </w:rPr>
            </w:pPr>
          </w:p>
          <w:p w14:paraId="0C03C7D7" w14:textId="77777777" w:rsidR="00472179" w:rsidRPr="00690FA9" w:rsidRDefault="00472179" w:rsidP="00946072">
            <w:pPr>
              <w:pStyle w:val="Normlny0"/>
              <w:jc w:val="center"/>
              <w:rPr>
                <w:sz w:val="18"/>
                <w:szCs w:val="18"/>
              </w:rPr>
            </w:pPr>
          </w:p>
          <w:p w14:paraId="08164053" w14:textId="77777777" w:rsidR="00472179" w:rsidRPr="00690FA9" w:rsidRDefault="00472179" w:rsidP="00946072">
            <w:pPr>
              <w:pStyle w:val="Normlny0"/>
              <w:jc w:val="center"/>
              <w:rPr>
                <w:sz w:val="18"/>
                <w:szCs w:val="18"/>
              </w:rPr>
            </w:pPr>
          </w:p>
          <w:p w14:paraId="1FC9D08D" w14:textId="00B4CFC5" w:rsidR="00472179" w:rsidRPr="00690FA9" w:rsidRDefault="00472179" w:rsidP="00946072">
            <w:pPr>
              <w:pStyle w:val="Normlny0"/>
              <w:jc w:val="center"/>
              <w:rPr>
                <w:sz w:val="18"/>
                <w:szCs w:val="18"/>
              </w:rPr>
            </w:pPr>
            <w:r w:rsidRPr="00690FA9">
              <w:rPr>
                <w:sz w:val="18"/>
                <w:szCs w:val="18"/>
              </w:rPr>
              <w:t>O. 9</w:t>
            </w:r>
          </w:p>
        </w:tc>
        <w:tc>
          <w:tcPr>
            <w:tcW w:w="1761" w:type="pct"/>
            <w:tcBorders>
              <w:top w:val="single" w:sz="4" w:space="0" w:color="auto"/>
              <w:left w:val="single" w:sz="4" w:space="0" w:color="auto"/>
              <w:bottom w:val="single" w:sz="4" w:space="0" w:color="auto"/>
              <w:right w:val="single" w:sz="4" w:space="0" w:color="auto"/>
            </w:tcBorders>
          </w:tcPr>
          <w:p w14:paraId="7D9C4A80" w14:textId="1618820B" w:rsidR="00472179" w:rsidRPr="00690FA9" w:rsidRDefault="00472179" w:rsidP="00946072">
            <w:pPr>
              <w:rPr>
                <w:sz w:val="18"/>
                <w:szCs w:val="18"/>
              </w:rPr>
            </w:pPr>
            <w:r w:rsidRPr="00690FA9">
              <w:rPr>
                <w:sz w:val="18"/>
                <w:szCs w:val="18"/>
              </w:rPr>
              <w:t xml:space="preserve">(8) 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14:paraId="6FE30503" w14:textId="77777777" w:rsidR="00472179" w:rsidRPr="00690FA9" w:rsidRDefault="00472179" w:rsidP="00946072">
            <w:pPr>
              <w:rPr>
                <w:sz w:val="18"/>
                <w:szCs w:val="18"/>
              </w:rPr>
            </w:pPr>
          </w:p>
          <w:p w14:paraId="1C5283A5" w14:textId="3970F5FF" w:rsidR="00472179" w:rsidRPr="00690FA9" w:rsidRDefault="00472179" w:rsidP="00CC2AF4">
            <w:pPr>
              <w:jc w:val="both"/>
              <w:rPr>
                <w:sz w:val="18"/>
                <w:szCs w:val="18"/>
              </w:rPr>
            </w:pPr>
            <w:r w:rsidRPr="00690FA9">
              <w:rPr>
                <w:sz w:val="18"/>
                <w:szCs w:val="18"/>
              </w:rPr>
              <w:t>(9) Štátny príslušník tretej krajiny, ktorý je držiteľom modrej karty vydanej členským štátom a počas konania o vydanie modrej karty uplynula jej platnosť, sa oprávnene zdržiava na území Slovenskej republiky až do právoplatného rozhodnutia o žiadosti o vydanie modrej karty.</w:t>
            </w:r>
          </w:p>
        </w:tc>
        <w:tc>
          <w:tcPr>
            <w:tcW w:w="201" w:type="pct"/>
            <w:tcBorders>
              <w:top w:val="single" w:sz="4" w:space="0" w:color="auto"/>
              <w:left w:val="single" w:sz="4" w:space="0" w:color="auto"/>
              <w:bottom w:val="single" w:sz="4" w:space="0" w:color="auto"/>
              <w:right w:val="single" w:sz="4" w:space="0" w:color="auto"/>
            </w:tcBorders>
          </w:tcPr>
          <w:p w14:paraId="2491234A"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6F039942"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56CC171" w14:textId="77777777" w:rsidR="00472179" w:rsidRPr="00690FA9" w:rsidRDefault="00472179" w:rsidP="00946072">
            <w:pPr>
              <w:jc w:val="center"/>
              <w:rPr>
                <w:bCs/>
                <w:sz w:val="18"/>
                <w:szCs w:val="18"/>
              </w:rPr>
            </w:pPr>
            <w:r w:rsidRPr="00690FA9">
              <w:rPr>
                <w:bCs/>
                <w:sz w:val="18"/>
                <w:szCs w:val="18"/>
              </w:rPr>
              <w:t>GP – N</w:t>
            </w:r>
          </w:p>
          <w:p w14:paraId="5A1E809D"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79D45984" w14:textId="77777777" w:rsidR="00472179" w:rsidRPr="00690FA9" w:rsidRDefault="00472179" w:rsidP="00946072">
            <w:pPr>
              <w:pStyle w:val="Nadpis1"/>
              <w:rPr>
                <w:b w:val="0"/>
                <w:sz w:val="18"/>
                <w:szCs w:val="18"/>
              </w:rPr>
            </w:pPr>
          </w:p>
        </w:tc>
      </w:tr>
      <w:tr w:rsidR="00472179" w:rsidRPr="00690FA9" w14:paraId="16F18E25" w14:textId="627B1FD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F77FD4E" w14:textId="77777777" w:rsidR="00472179" w:rsidRPr="00690FA9" w:rsidRDefault="00472179" w:rsidP="00946072">
            <w:pPr>
              <w:rPr>
                <w:sz w:val="18"/>
                <w:szCs w:val="18"/>
              </w:rPr>
            </w:pPr>
            <w:r w:rsidRPr="00690FA9">
              <w:rPr>
                <w:sz w:val="18"/>
                <w:szCs w:val="18"/>
              </w:rPr>
              <w:t>Č: 21</w:t>
            </w:r>
          </w:p>
          <w:p w14:paraId="493D7306" w14:textId="77777777" w:rsidR="00472179" w:rsidRPr="00690FA9" w:rsidRDefault="00472179" w:rsidP="00946072">
            <w:pPr>
              <w:rPr>
                <w:sz w:val="18"/>
                <w:szCs w:val="18"/>
              </w:rPr>
            </w:pPr>
            <w:r w:rsidRPr="00690FA9">
              <w:rPr>
                <w:sz w:val="18"/>
                <w:szCs w:val="18"/>
              </w:rPr>
              <w:t>O: 11</w:t>
            </w:r>
          </w:p>
          <w:p w14:paraId="55729747"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822606D" w14:textId="77777777" w:rsidR="00472179" w:rsidRPr="00690FA9" w:rsidRDefault="00472179" w:rsidP="00946072">
            <w:pPr>
              <w:jc w:val="both"/>
              <w:rPr>
                <w:sz w:val="18"/>
                <w:szCs w:val="18"/>
              </w:rPr>
            </w:pPr>
            <w:r w:rsidRPr="00690FA9">
              <w:rPr>
                <w:sz w:val="18"/>
                <w:szCs w:val="18"/>
              </w:rPr>
              <w:t xml:space="preserve">Ak držiteľ modrej karty EÚ a prípadne jeho alebo jej rodinní príslušníci využívajú možnosť presťahovať sa do iného členského štátu v </w:t>
            </w:r>
            <w:r w:rsidRPr="00690FA9">
              <w:rPr>
                <w:sz w:val="18"/>
                <w:szCs w:val="18"/>
              </w:rPr>
              <w:lastRenderedPageBreak/>
              <w:t>zmysle tohto článku a článku 22 druhý raz, potom v tomto druhom prípade a každom ďalšom prípade je „prvým členským štátom“ ten členský štát, z ktorého sa držiteľ modrej karty EÚ sťahuje, a „druhým členským štátom“ sa rozumie ten členský štát, v ktorom žiada o pobyt. Bez ohľadu na odsek 1 tohto článku sa držiteľ modrej karty EÚ môže do iného členského štátu presťahovať druhý raz po šiestich mesiacoch oprávneného pobytu v prvom členskom štáte v postavení držiteľa modrej karty EÚ.</w:t>
            </w:r>
          </w:p>
        </w:tc>
        <w:tc>
          <w:tcPr>
            <w:tcW w:w="201" w:type="pct"/>
            <w:tcBorders>
              <w:top w:val="single" w:sz="4" w:space="0" w:color="auto"/>
              <w:left w:val="single" w:sz="4" w:space="0" w:color="auto"/>
              <w:bottom w:val="single" w:sz="4" w:space="0" w:color="auto"/>
              <w:right w:val="single" w:sz="4" w:space="0" w:color="auto"/>
            </w:tcBorders>
          </w:tcPr>
          <w:p w14:paraId="49DA0313" w14:textId="77777777" w:rsidR="00472179" w:rsidRPr="00690FA9" w:rsidRDefault="00472179"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4BB4C2B3"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5B304F1" w14:textId="7FD16B29" w:rsidR="00472179" w:rsidRPr="00690FA9" w:rsidRDefault="00472179" w:rsidP="00946072">
            <w:pPr>
              <w:pStyle w:val="Normlny0"/>
              <w:jc w:val="center"/>
              <w:rPr>
                <w:sz w:val="18"/>
                <w:szCs w:val="18"/>
              </w:rPr>
            </w:pPr>
            <w:r w:rsidRPr="00690FA9">
              <w:rPr>
                <w:sz w:val="18"/>
                <w:szCs w:val="18"/>
              </w:rPr>
              <w:t>Č. I</w:t>
            </w:r>
          </w:p>
          <w:p w14:paraId="709E1BD9" w14:textId="77777777" w:rsidR="00472179" w:rsidRPr="00690FA9" w:rsidRDefault="00472179" w:rsidP="00946072">
            <w:pPr>
              <w:pStyle w:val="Normlny0"/>
              <w:jc w:val="center"/>
              <w:rPr>
                <w:sz w:val="18"/>
                <w:szCs w:val="18"/>
              </w:rPr>
            </w:pPr>
            <w:r w:rsidRPr="00690FA9">
              <w:rPr>
                <w:sz w:val="18"/>
                <w:szCs w:val="18"/>
              </w:rPr>
              <w:t>§ 39</w:t>
            </w:r>
          </w:p>
          <w:p w14:paraId="7C9F5754" w14:textId="165374CC" w:rsidR="00472179" w:rsidRPr="00690FA9" w:rsidRDefault="00472179" w:rsidP="00946072">
            <w:pPr>
              <w:pStyle w:val="Normlny0"/>
              <w:jc w:val="center"/>
              <w:rPr>
                <w:sz w:val="18"/>
                <w:szCs w:val="18"/>
              </w:rPr>
            </w:pPr>
            <w:r w:rsidRPr="00690FA9">
              <w:rPr>
                <w:sz w:val="18"/>
                <w:szCs w:val="18"/>
              </w:rPr>
              <w:t>O. 1</w:t>
            </w:r>
          </w:p>
          <w:p w14:paraId="07E62954" w14:textId="62ADECBD" w:rsidR="00472179" w:rsidRPr="00690FA9" w:rsidRDefault="00472179" w:rsidP="00946072">
            <w:pPr>
              <w:pStyle w:val="Normlny0"/>
              <w:jc w:val="center"/>
              <w:rPr>
                <w:sz w:val="18"/>
                <w:szCs w:val="18"/>
              </w:rPr>
            </w:pPr>
            <w:r w:rsidRPr="00690FA9">
              <w:rPr>
                <w:sz w:val="18"/>
                <w:szCs w:val="18"/>
              </w:rPr>
              <w:lastRenderedPageBreak/>
              <w:t>P. f</w:t>
            </w:r>
          </w:p>
        </w:tc>
        <w:tc>
          <w:tcPr>
            <w:tcW w:w="1761" w:type="pct"/>
            <w:tcBorders>
              <w:top w:val="single" w:sz="4" w:space="0" w:color="auto"/>
              <w:left w:val="single" w:sz="4" w:space="0" w:color="auto"/>
              <w:bottom w:val="single" w:sz="4" w:space="0" w:color="auto"/>
              <w:right w:val="single" w:sz="4" w:space="0" w:color="auto"/>
            </w:tcBorders>
          </w:tcPr>
          <w:p w14:paraId="23CC4014" w14:textId="237474D6" w:rsidR="00472179" w:rsidRPr="00690FA9" w:rsidRDefault="00472179" w:rsidP="00946072">
            <w:pPr>
              <w:jc w:val="both"/>
              <w:rPr>
                <w:sz w:val="18"/>
                <w:szCs w:val="18"/>
              </w:rPr>
            </w:pPr>
            <w:r w:rsidRPr="00690FA9">
              <w:rPr>
                <w:sz w:val="18"/>
                <w:szCs w:val="18"/>
              </w:rPr>
              <w:lastRenderedPageBreak/>
              <w:t>(1) Policajný útvar žiadosť o vydanie modrej karty zamietne, ak</w:t>
            </w:r>
          </w:p>
          <w:p w14:paraId="6DC2FA75" w14:textId="0E164944" w:rsidR="00472179" w:rsidRPr="00690FA9" w:rsidRDefault="00472179" w:rsidP="00946072">
            <w:pPr>
              <w:jc w:val="both"/>
              <w:rPr>
                <w:sz w:val="18"/>
                <w:szCs w:val="18"/>
              </w:rPr>
            </w:pPr>
            <w:r w:rsidRPr="00690FA9">
              <w:rPr>
                <w:sz w:val="18"/>
                <w:szCs w:val="18"/>
              </w:rPr>
              <w:t xml:space="preserve">f) ide o štátneho príslušníka tretej krajiny, ktorý je držiteľom modrej karty vydanej členským štátom menej ako šesť mesiacov </w:t>
            </w:r>
            <w:r w:rsidRPr="00690FA9">
              <w:rPr>
                <w:sz w:val="18"/>
                <w:szCs w:val="18"/>
              </w:rPr>
              <w:lastRenderedPageBreak/>
              <w:t>po tom, ako mal vydanú modrú kartu iným členským štátom alebo Slovenskou republikou.</w:t>
            </w:r>
          </w:p>
        </w:tc>
        <w:tc>
          <w:tcPr>
            <w:tcW w:w="201" w:type="pct"/>
            <w:tcBorders>
              <w:top w:val="single" w:sz="4" w:space="0" w:color="auto"/>
              <w:left w:val="single" w:sz="4" w:space="0" w:color="auto"/>
              <w:bottom w:val="single" w:sz="4" w:space="0" w:color="auto"/>
              <w:right w:val="single" w:sz="4" w:space="0" w:color="auto"/>
            </w:tcBorders>
          </w:tcPr>
          <w:p w14:paraId="6C0F475F" w14:textId="092B5812"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13204D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972C597" w14:textId="77777777" w:rsidR="00472179" w:rsidRPr="00690FA9" w:rsidRDefault="00472179" w:rsidP="00946072">
            <w:pPr>
              <w:jc w:val="center"/>
              <w:rPr>
                <w:bCs/>
                <w:sz w:val="18"/>
                <w:szCs w:val="18"/>
              </w:rPr>
            </w:pPr>
            <w:r w:rsidRPr="00690FA9">
              <w:rPr>
                <w:bCs/>
                <w:sz w:val="18"/>
                <w:szCs w:val="18"/>
              </w:rPr>
              <w:t>GP – N</w:t>
            </w:r>
          </w:p>
          <w:p w14:paraId="24CFBAC6"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2881D4A0" w14:textId="77777777" w:rsidR="00472179" w:rsidRPr="00690FA9" w:rsidRDefault="00472179" w:rsidP="00946072">
            <w:pPr>
              <w:pStyle w:val="Nadpis1"/>
              <w:rPr>
                <w:b w:val="0"/>
                <w:sz w:val="18"/>
                <w:szCs w:val="18"/>
              </w:rPr>
            </w:pPr>
          </w:p>
        </w:tc>
      </w:tr>
      <w:tr w:rsidR="00472179" w:rsidRPr="00690FA9" w14:paraId="2BCB68AA" w14:textId="17C6BD38" w:rsidTr="000E5E48">
        <w:tc>
          <w:tcPr>
            <w:tcW w:w="175" w:type="pct"/>
            <w:tcBorders>
              <w:top w:val="single" w:sz="4" w:space="0" w:color="auto"/>
              <w:left w:val="single" w:sz="4" w:space="0" w:color="auto"/>
              <w:bottom w:val="single" w:sz="4" w:space="0" w:color="auto"/>
              <w:right w:val="single" w:sz="4" w:space="0" w:color="auto"/>
            </w:tcBorders>
          </w:tcPr>
          <w:p w14:paraId="4BE6DE95" w14:textId="77777777" w:rsidR="00472179" w:rsidRPr="00690FA9" w:rsidRDefault="00472179" w:rsidP="00946072">
            <w:pPr>
              <w:rPr>
                <w:sz w:val="18"/>
                <w:szCs w:val="18"/>
              </w:rPr>
            </w:pPr>
            <w:r w:rsidRPr="00690FA9">
              <w:rPr>
                <w:sz w:val="18"/>
                <w:szCs w:val="18"/>
              </w:rPr>
              <w:t>Č: 22</w:t>
            </w:r>
          </w:p>
          <w:p w14:paraId="72F5DC5B" w14:textId="77777777" w:rsidR="00472179" w:rsidRPr="00690FA9" w:rsidRDefault="00472179" w:rsidP="00946072">
            <w:pPr>
              <w:rPr>
                <w:sz w:val="18"/>
                <w:szCs w:val="18"/>
              </w:rPr>
            </w:pPr>
            <w:r w:rsidRPr="00690FA9">
              <w:rPr>
                <w:sz w:val="18"/>
                <w:szCs w:val="18"/>
              </w:rPr>
              <w:t>O: 1</w:t>
            </w:r>
          </w:p>
          <w:p w14:paraId="5D139448" w14:textId="77777777" w:rsidR="00472179" w:rsidRPr="00690FA9" w:rsidRDefault="00472179"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32C667F" w14:textId="77777777" w:rsidR="00472179" w:rsidRPr="00690FA9" w:rsidRDefault="00472179" w:rsidP="00946072">
            <w:pPr>
              <w:jc w:val="both"/>
              <w:rPr>
                <w:sz w:val="18"/>
                <w:szCs w:val="18"/>
              </w:rPr>
            </w:pPr>
            <w:r w:rsidRPr="00690FA9">
              <w:rPr>
                <w:sz w:val="18"/>
                <w:szCs w:val="18"/>
              </w:rPr>
              <w:t>Ak sa držiteľ modrej karty EÚ presťahuje do druhého členského štátu v súlade s článkom 21 a ak rodina držiteľa modrej karty EÚ už bola usadená v prvom členskom štáte, jeho rodinní príslušníci sú oprávnení držiteľa modrej karty EÚ sprevádzať alebo sa k nemu pripojiť.</w:t>
            </w:r>
          </w:p>
          <w:p w14:paraId="6964F5E5" w14:textId="77777777" w:rsidR="00472179" w:rsidRPr="00690FA9" w:rsidRDefault="00472179" w:rsidP="00946072">
            <w:pPr>
              <w:jc w:val="both"/>
              <w:rPr>
                <w:sz w:val="18"/>
                <w:szCs w:val="18"/>
              </w:rPr>
            </w:pPr>
            <w:r w:rsidRPr="00690FA9">
              <w:rPr>
                <w:sz w:val="18"/>
                <w:szCs w:val="18"/>
              </w:rPr>
              <w:t>V prípadoch uvedených v prvom pododseku tohto odseku sa uplatňuje smernica 2003/86/ES a článok 17 tejto smernice, s výhradou výnimiek stanovených v odsekoch 2 až 7 tohto článku.</w:t>
            </w:r>
          </w:p>
          <w:p w14:paraId="613A3146" w14:textId="77777777" w:rsidR="00472179" w:rsidRPr="00690FA9" w:rsidRDefault="00472179" w:rsidP="00946072">
            <w:pPr>
              <w:jc w:val="both"/>
              <w:rPr>
                <w:sz w:val="18"/>
                <w:szCs w:val="18"/>
              </w:rPr>
            </w:pPr>
            <w:r w:rsidRPr="00690FA9">
              <w:rPr>
                <w:sz w:val="18"/>
                <w:szCs w:val="18"/>
              </w:rPr>
              <w:t>Ak rodina nebola usadená už v prvom členskom štáte, uplatňuje sa článok 17 tejto smernice.</w:t>
            </w:r>
          </w:p>
        </w:tc>
        <w:tc>
          <w:tcPr>
            <w:tcW w:w="201" w:type="pct"/>
            <w:tcBorders>
              <w:top w:val="single" w:sz="4" w:space="0" w:color="auto"/>
              <w:left w:val="single" w:sz="4" w:space="0" w:color="auto"/>
              <w:bottom w:val="single" w:sz="4" w:space="0" w:color="auto"/>
              <w:right w:val="single" w:sz="4" w:space="0" w:color="auto"/>
            </w:tcBorders>
          </w:tcPr>
          <w:p w14:paraId="10813787"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1A7D815" w14:textId="77777777" w:rsidR="00092C0C" w:rsidRPr="00E74D66" w:rsidRDefault="00092C0C" w:rsidP="00092C0C">
            <w:pPr>
              <w:ind w:left="-45" w:right="-43"/>
              <w:jc w:val="center"/>
              <w:rPr>
                <w:sz w:val="18"/>
                <w:szCs w:val="18"/>
              </w:rPr>
            </w:pPr>
            <w:r w:rsidRPr="00E74D66">
              <w:rPr>
                <w:sz w:val="18"/>
                <w:szCs w:val="18"/>
              </w:rPr>
              <w:t xml:space="preserve">Zákon č. 404/2011 </w:t>
            </w:r>
          </w:p>
          <w:p w14:paraId="1F195022" w14:textId="77777777" w:rsidR="00092C0C" w:rsidRPr="00E74D66" w:rsidRDefault="00092C0C" w:rsidP="00092C0C">
            <w:pPr>
              <w:ind w:left="-45" w:right="-43"/>
              <w:jc w:val="center"/>
              <w:rPr>
                <w:sz w:val="18"/>
                <w:szCs w:val="18"/>
              </w:rPr>
            </w:pPr>
            <w:r w:rsidRPr="00E74D66">
              <w:rPr>
                <w:sz w:val="18"/>
                <w:szCs w:val="18"/>
              </w:rPr>
              <w:t xml:space="preserve">Z. z. </w:t>
            </w:r>
          </w:p>
          <w:p w14:paraId="16B2F32A" w14:textId="77777777" w:rsidR="00092C0C" w:rsidRPr="00E74D66" w:rsidRDefault="00092C0C" w:rsidP="00946072">
            <w:pPr>
              <w:ind w:left="-45" w:right="-43"/>
              <w:jc w:val="center"/>
              <w:rPr>
                <w:sz w:val="18"/>
                <w:szCs w:val="18"/>
              </w:rPr>
            </w:pPr>
          </w:p>
          <w:p w14:paraId="483BFB80" w14:textId="77777777" w:rsidR="00472179" w:rsidRPr="00E74D66" w:rsidRDefault="00472179" w:rsidP="00946072">
            <w:pPr>
              <w:ind w:left="-45" w:right="-43"/>
              <w:jc w:val="center"/>
              <w:rPr>
                <w:sz w:val="18"/>
                <w:szCs w:val="18"/>
              </w:rPr>
            </w:pPr>
            <w:r w:rsidRPr="00E74D66">
              <w:rPr>
                <w:sz w:val="18"/>
                <w:szCs w:val="18"/>
              </w:rPr>
              <w:t xml:space="preserve">Zákon č. 404/2011 </w:t>
            </w:r>
          </w:p>
          <w:p w14:paraId="402C45F3" w14:textId="77777777" w:rsidR="00472179" w:rsidRPr="00E74D66" w:rsidRDefault="00472179" w:rsidP="00946072">
            <w:pPr>
              <w:ind w:left="-45" w:right="-43"/>
              <w:jc w:val="center"/>
              <w:rPr>
                <w:sz w:val="18"/>
                <w:szCs w:val="18"/>
              </w:rPr>
            </w:pPr>
            <w:r w:rsidRPr="00E74D66">
              <w:rPr>
                <w:sz w:val="18"/>
                <w:szCs w:val="18"/>
              </w:rPr>
              <w:t xml:space="preserve">Z. z. </w:t>
            </w:r>
          </w:p>
          <w:p w14:paraId="7D845D0E" w14:textId="77777777" w:rsidR="00472179" w:rsidRPr="00E74D66"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923EC2A" w14:textId="77777777" w:rsidR="00092C0C" w:rsidRPr="00E74D66" w:rsidRDefault="00092C0C" w:rsidP="00946072">
            <w:pPr>
              <w:pStyle w:val="Normlny0"/>
              <w:jc w:val="center"/>
              <w:rPr>
                <w:sz w:val="18"/>
                <w:szCs w:val="18"/>
              </w:rPr>
            </w:pPr>
            <w:r w:rsidRPr="00E74D66">
              <w:rPr>
                <w:sz w:val="18"/>
                <w:szCs w:val="18"/>
              </w:rPr>
              <w:t>§ 21</w:t>
            </w:r>
          </w:p>
          <w:p w14:paraId="358EF133" w14:textId="5EBF79F5" w:rsidR="00092C0C" w:rsidRPr="00E74D66" w:rsidRDefault="00092C0C" w:rsidP="00946072">
            <w:pPr>
              <w:pStyle w:val="Normlny0"/>
              <w:jc w:val="center"/>
              <w:rPr>
                <w:sz w:val="18"/>
                <w:szCs w:val="18"/>
              </w:rPr>
            </w:pPr>
            <w:r w:rsidRPr="00E74D66">
              <w:rPr>
                <w:sz w:val="18"/>
                <w:szCs w:val="18"/>
              </w:rPr>
              <w:t>O. 2</w:t>
            </w:r>
          </w:p>
          <w:p w14:paraId="6227D4FF" w14:textId="77777777" w:rsidR="00092C0C" w:rsidRPr="00E74D66" w:rsidRDefault="00092C0C" w:rsidP="00946072">
            <w:pPr>
              <w:pStyle w:val="Normlny0"/>
              <w:jc w:val="center"/>
              <w:rPr>
                <w:sz w:val="18"/>
                <w:szCs w:val="18"/>
              </w:rPr>
            </w:pPr>
          </w:p>
          <w:p w14:paraId="2D2312A4" w14:textId="77777777" w:rsidR="00092C0C" w:rsidRPr="00E74D66" w:rsidRDefault="00092C0C" w:rsidP="00946072">
            <w:pPr>
              <w:pStyle w:val="Normlny0"/>
              <w:jc w:val="center"/>
              <w:rPr>
                <w:sz w:val="18"/>
                <w:szCs w:val="18"/>
              </w:rPr>
            </w:pPr>
          </w:p>
          <w:p w14:paraId="59F2E3DC" w14:textId="77777777" w:rsidR="00472179" w:rsidRPr="00E74D66" w:rsidRDefault="00472179" w:rsidP="00946072">
            <w:pPr>
              <w:pStyle w:val="Normlny0"/>
              <w:jc w:val="center"/>
              <w:rPr>
                <w:sz w:val="18"/>
                <w:szCs w:val="18"/>
              </w:rPr>
            </w:pPr>
            <w:r w:rsidRPr="00E74D66">
              <w:rPr>
                <w:sz w:val="18"/>
                <w:szCs w:val="18"/>
              </w:rPr>
              <w:t>§ 27</w:t>
            </w:r>
          </w:p>
          <w:p w14:paraId="561C5FD6" w14:textId="73D525C7" w:rsidR="00472179" w:rsidRPr="00E74D66" w:rsidRDefault="00472179" w:rsidP="00946072">
            <w:pPr>
              <w:pStyle w:val="Normlny0"/>
              <w:jc w:val="center"/>
              <w:rPr>
                <w:sz w:val="18"/>
                <w:szCs w:val="18"/>
              </w:rPr>
            </w:pPr>
            <w:r w:rsidRPr="00E74D66">
              <w:rPr>
                <w:sz w:val="18"/>
                <w:szCs w:val="18"/>
              </w:rPr>
              <w:t>O. 1</w:t>
            </w:r>
          </w:p>
          <w:p w14:paraId="19958AAF" w14:textId="77777777" w:rsidR="00472179" w:rsidRPr="00E74D66" w:rsidRDefault="00472179" w:rsidP="00946072">
            <w:pPr>
              <w:pStyle w:val="Normlny0"/>
              <w:jc w:val="center"/>
              <w:rPr>
                <w:sz w:val="18"/>
                <w:szCs w:val="18"/>
              </w:rPr>
            </w:pPr>
          </w:p>
          <w:p w14:paraId="321C7DDD" w14:textId="3BBF30C1" w:rsidR="00472179" w:rsidRPr="00E74D66" w:rsidRDefault="00472179" w:rsidP="00946072">
            <w:pPr>
              <w:pStyle w:val="Normlny0"/>
              <w:jc w:val="center"/>
              <w:rPr>
                <w:sz w:val="18"/>
                <w:szCs w:val="18"/>
              </w:rPr>
            </w:pPr>
            <w:r w:rsidRPr="00E74D66">
              <w:rPr>
                <w:sz w:val="18"/>
                <w:szCs w:val="18"/>
              </w:rPr>
              <w:t>P. a</w:t>
            </w:r>
          </w:p>
        </w:tc>
        <w:tc>
          <w:tcPr>
            <w:tcW w:w="1761" w:type="pct"/>
            <w:tcBorders>
              <w:top w:val="single" w:sz="4" w:space="0" w:color="auto"/>
              <w:left w:val="single" w:sz="4" w:space="0" w:color="auto"/>
              <w:bottom w:val="single" w:sz="4" w:space="0" w:color="auto"/>
              <w:right w:val="single" w:sz="4" w:space="0" w:color="auto"/>
            </w:tcBorders>
          </w:tcPr>
          <w:p w14:paraId="6B4028FD" w14:textId="6D6F7546" w:rsidR="00092C0C" w:rsidRPr="00E74D66" w:rsidRDefault="00092C0C" w:rsidP="00092C0C">
            <w:pPr>
              <w:jc w:val="both"/>
              <w:rPr>
                <w:sz w:val="18"/>
                <w:szCs w:val="18"/>
              </w:rPr>
            </w:pPr>
            <w:r w:rsidRPr="00E74D66">
              <w:rPr>
                <w:sz w:val="18"/>
                <w:szCs w:val="18"/>
              </w:rPr>
              <w:t>2) Prechodným pobytom je aj pobyt na základe modrej karty Európskej únie (ďalej len „modrá karta“) vydanej podľa tohto zákona.</w:t>
            </w:r>
          </w:p>
          <w:p w14:paraId="17715C50" w14:textId="77777777" w:rsidR="00092C0C" w:rsidRPr="00E74D66" w:rsidRDefault="00092C0C" w:rsidP="00092C0C">
            <w:pPr>
              <w:jc w:val="both"/>
              <w:rPr>
                <w:sz w:val="18"/>
                <w:szCs w:val="18"/>
              </w:rPr>
            </w:pPr>
          </w:p>
          <w:p w14:paraId="0A15488D" w14:textId="77777777" w:rsidR="00472179" w:rsidRPr="00E74D66" w:rsidRDefault="00472179" w:rsidP="00946072">
            <w:pPr>
              <w:jc w:val="both"/>
              <w:rPr>
                <w:sz w:val="18"/>
                <w:szCs w:val="18"/>
              </w:rPr>
            </w:pPr>
            <w:r w:rsidRPr="00E74D66">
              <w:rPr>
                <w:sz w:val="18"/>
                <w:szCs w:val="18"/>
              </w:rPr>
              <w:t>(1) Prechodný pobyt na účel zlúčenia rodiny udelí policajný útvar, ak nie sú dôvody na zamietnutie žiadosti podľa § 33 ods. 6, štátnemu príslušníkovi tretej krajiny, ktorý je</w:t>
            </w:r>
          </w:p>
          <w:p w14:paraId="6D8D04B7" w14:textId="77777777" w:rsidR="00472179" w:rsidRPr="00E74D66" w:rsidRDefault="00472179" w:rsidP="00946072">
            <w:pPr>
              <w:jc w:val="both"/>
              <w:rPr>
                <w:sz w:val="18"/>
                <w:szCs w:val="18"/>
              </w:rPr>
            </w:pPr>
            <w:r w:rsidRPr="00E74D66">
              <w:rPr>
                <w:sz w:val="18"/>
                <w:szCs w:val="18"/>
              </w:rPr>
              <w:t>a) rodinným príslušníkom štátneho príslušníka tretej krajiny s prechodným pobytom alebo s trvalým pobytom,</w:t>
            </w:r>
          </w:p>
        </w:tc>
        <w:tc>
          <w:tcPr>
            <w:tcW w:w="201" w:type="pct"/>
            <w:tcBorders>
              <w:top w:val="single" w:sz="4" w:space="0" w:color="auto"/>
              <w:left w:val="single" w:sz="4" w:space="0" w:color="auto"/>
              <w:bottom w:val="single" w:sz="4" w:space="0" w:color="auto"/>
              <w:right w:val="single" w:sz="4" w:space="0" w:color="auto"/>
            </w:tcBorders>
          </w:tcPr>
          <w:p w14:paraId="55FAC2DC" w14:textId="2A67ADC9"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0125EC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9842211" w14:textId="77777777" w:rsidR="00472179" w:rsidRPr="00690FA9" w:rsidRDefault="00472179" w:rsidP="00946072">
            <w:pPr>
              <w:jc w:val="center"/>
              <w:rPr>
                <w:bCs/>
                <w:sz w:val="18"/>
                <w:szCs w:val="18"/>
              </w:rPr>
            </w:pPr>
            <w:r w:rsidRPr="00690FA9">
              <w:rPr>
                <w:bCs/>
                <w:sz w:val="18"/>
                <w:szCs w:val="18"/>
              </w:rPr>
              <w:t>GP – N</w:t>
            </w:r>
          </w:p>
          <w:p w14:paraId="60394B8E" w14:textId="77777777" w:rsidR="00472179" w:rsidRPr="00690FA9" w:rsidRDefault="00472179" w:rsidP="00946072">
            <w:pPr>
              <w:jc w:val="center"/>
              <w:rPr>
                <w:bCs/>
                <w:sz w:val="18"/>
                <w:szCs w:val="18"/>
              </w:rPr>
            </w:pPr>
          </w:p>
          <w:p w14:paraId="4DACACF4"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3E55BE92" w14:textId="77777777" w:rsidR="00472179" w:rsidRPr="00690FA9" w:rsidRDefault="00472179" w:rsidP="00946072">
            <w:pPr>
              <w:pStyle w:val="Nadpis1"/>
              <w:rPr>
                <w:b w:val="0"/>
                <w:sz w:val="18"/>
                <w:szCs w:val="18"/>
              </w:rPr>
            </w:pPr>
          </w:p>
        </w:tc>
      </w:tr>
      <w:tr w:rsidR="00472179" w:rsidRPr="00690FA9" w14:paraId="2D8222D1" w14:textId="7A7CCDD6"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57B1035" w14:textId="47C80047" w:rsidR="00472179" w:rsidRPr="00690FA9" w:rsidRDefault="00472179" w:rsidP="00946072">
            <w:pPr>
              <w:rPr>
                <w:sz w:val="18"/>
                <w:szCs w:val="18"/>
              </w:rPr>
            </w:pPr>
            <w:r w:rsidRPr="00690FA9">
              <w:rPr>
                <w:sz w:val="18"/>
                <w:szCs w:val="18"/>
              </w:rPr>
              <w:t>Č: 22</w:t>
            </w:r>
          </w:p>
          <w:p w14:paraId="4D29A1E9" w14:textId="77777777" w:rsidR="00472179" w:rsidRPr="00690FA9" w:rsidRDefault="00472179" w:rsidP="00946072">
            <w:pPr>
              <w:rPr>
                <w:sz w:val="18"/>
                <w:szCs w:val="18"/>
              </w:rPr>
            </w:pPr>
            <w:r w:rsidRPr="00690FA9">
              <w:rPr>
                <w:sz w:val="18"/>
                <w:szCs w:val="18"/>
              </w:rPr>
              <w:t>O: 2</w:t>
            </w:r>
          </w:p>
          <w:p w14:paraId="51354D9F" w14:textId="77777777" w:rsidR="00472179" w:rsidRPr="00690FA9" w:rsidRDefault="00472179" w:rsidP="00946072">
            <w:pPr>
              <w:rPr>
                <w:sz w:val="18"/>
                <w:szCs w:val="18"/>
              </w:rPr>
            </w:pPr>
            <w:r w:rsidRPr="00690FA9">
              <w:rPr>
                <w:sz w:val="18"/>
                <w:szCs w:val="18"/>
              </w:rPr>
              <w:t>1. V</w:t>
            </w:r>
          </w:p>
          <w:p w14:paraId="04EFAEC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A108584" w14:textId="77777777" w:rsidR="00472179" w:rsidRPr="00690FA9" w:rsidRDefault="00472179" w:rsidP="00946072">
            <w:pPr>
              <w:jc w:val="both"/>
              <w:rPr>
                <w:sz w:val="18"/>
                <w:szCs w:val="18"/>
              </w:rPr>
            </w:pPr>
            <w:r w:rsidRPr="00690FA9">
              <w:rPr>
                <w:sz w:val="18"/>
                <w:szCs w:val="18"/>
              </w:rPr>
              <w:t>Odchylne od článku 13 ods. 1 smernice 2003/86/ES majú rodinní príslušníci držiteľa modrej karty EÚ právo na vstup a pobyt v druhom členskom štáte na základe platných povolení na pobyt získaných v prvom členskom štáte ako rodinní príslušníci držiteľa modrej karty EÚ.</w:t>
            </w:r>
          </w:p>
        </w:tc>
        <w:tc>
          <w:tcPr>
            <w:tcW w:w="201" w:type="pct"/>
            <w:tcBorders>
              <w:top w:val="single" w:sz="4" w:space="0" w:color="auto"/>
              <w:left w:val="single" w:sz="4" w:space="0" w:color="auto"/>
              <w:bottom w:val="single" w:sz="4" w:space="0" w:color="auto"/>
              <w:right w:val="single" w:sz="4" w:space="0" w:color="auto"/>
            </w:tcBorders>
          </w:tcPr>
          <w:p w14:paraId="66DF23DE" w14:textId="30314214" w:rsidR="00472179" w:rsidRPr="00690FA9" w:rsidRDefault="00472179" w:rsidP="00946072">
            <w:pPr>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196FF2DD"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6C4BB62"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4559A28"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307DE9B"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FF38D58" w14:textId="5658712E" w:rsidR="00472179" w:rsidRPr="00690FA9" w:rsidRDefault="00E356F9" w:rsidP="00E356F9">
            <w:pPr>
              <w:pStyle w:val="Nadpis1"/>
              <w:rPr>
                <w:b w:val="0"/>
                <w:sz w:val="18"/>
                <w:szCs w:val="18"/>
              </w:rPr>
            </w:pPr>
            <w:r>
              <w:rPr>
                <w:b w:val="0"/>
                <w:sz w:val="18"/>
                <w:szCs w:val="18"/>
              </w:rPr>
              <w:t>Uvedené vychádza z Kódexu schengenských hraníc.</w:t>
            </w:r>
          </w:p>
        </w:tc>
        <w:tc>
          <w:tcPr>
            <w:tcW w:w="302" w:type="pct"/>
            <w:tcBorders>
              <w:top w:val="single" w:sz="4" w:space="0" w:color="auto"/>
              <w:left w:val="single" w:sz="4" w:space="0" w:color="auto"/>
              <w:bottom w:val="single" w:sz="4" w:space="0" w:color="auto"/>
              <w:right w:val="single" w:sz="4" w:space="0" w:color="auto"/>
            </w:tcBorders>
          </w:tcPr>
          <w:p w14:paraId="1BF95E6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0F1930A" w14:textId="77777777" w:rsidR="00472179" w:rsidRPr="00690FA9" w:rsidRDefault="00472179" w:rsidP="00946072">
            <w:pPr>
              <w:pStyle w:val="Nadpis1"/>
              <w:rPr>
                <w:b w:val="0"/>
                <w:sz w:val="18"/>
                <w:szCs w:val="18"/>
              </w:rPr>
            </w:pPr>
          </w:p>
        </w:tc>
      </w:tr>
      <w:tr w:rsidR="00472179" w:rsidRPr="00690FA9" w14:paraId="532D5164" w14:textId="6EA2A9B1" w:rsidTr="000E5E48">
        <w:tc>
          <w:tcPr>
            <w:tcW w:w="175" w:type="pct"/>
            <w:tcBorders>
              <w:top w:val="single" w:sz="4" w:space="0" w:color="auto"/>
              <w:left w:val="single" w:sz="4" w:space="0" w:color="auto"/>
              <w:bottom w:val="single" w:sz="4" w:space="0" w:color="auto"/>
              <w:right w:val="single" w:sz="4" w:space="0" w:color="auto"/>
            </w:tcBorders>
          </w:tcPr>
          <w:p w14:paraId="747E6817" w14:textId="77777777" w:rsidR="00472179" w:rsidRPr="00690FA9" w:rsidRDefault="00472179" w:rsidP="00946072">
            <w:pPr>
              <w:rPr>
                <w:sz w:val="18"/>
                <w:szCs w:val="18"/>
              </w:rPr>
            </w:pPr>
            <w:r w:rsidRPr="00690FA9">
              <w:rPr>
                <w:sz w:val="18"/>
                <w:szCs w:val="18"/>
              </w:rPr>
              <w:t>Č: 22</w:t>
            </w:r>
          </w:p>
          <w:p w14:paraId="306C3517" w14:textId="77777777" w:rsidR="00472179" w:rsidRPr="00690FA9" w:rsidRDefault="00472179" w:rsidP="00946072">
            <w:pPr>
              <w:rPr>
                <w:sz w:val="18"/>
                <w:szCs w:val="18"/>
              </w:rPr>
            </w:pPr>
            <w:r w:rsidRPr="00690FA9">
              <w:rPr>
                <w:sz w:val="18"/>
                <w:szCs w:val="18"/>
              </w:rPr>
              <w:t>O: 2</w:t>
            </w:r>
          </w:p>
          <w:p w14:paraId="423D7B36" w14:textId="77777777" w:rsidR="00472179" w:rsidRPr="00690FA9" w:rsidRDefault="00472179"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4BACA7E0" w14:textId="77777777" w:rsidR="00472179" w:rsidRPr="00690FA9" w:rsidRDefault="00472179" w:rsidP="00946072">
            <w:pPr>
              <w:jc w:val="both"/>
              <w:rPr>
                <w:sz w:val="18"/>
                <w:szCs w:val="18"/>
              </w:rPr>
            </w:pPr>
            <w:r w:rsidRPr="00690FA9">
              <w:rPr>
                <w:sz w:val="18"/>
                <w:szCs w:val="18"/>
              </w:rPr>
              <w:t>Ak povolenia na pobyt rodinných príslušníkov vydal členský štát, ktorý schengenské acquis neuplatňuje v plnom rozsahu, a uvedení rodinní príslušníci držiteľa modrej karty EÚ sa k nemu pripájajú na účely presťahovania sa do druhého členského štátu, ktorý uplatňuje schengenské acquis v plnom rozsahu, druhý členský štát má právo vyžadovať, aby rodinní príslušníci pri prekračovaní vnútornej hranice, na ktorej ešte neboli zrušené kontroly, predložili svoje povolenia na pobyt, ktoré získali v prvom členskom štáte ako rodinní príslušníci držiteľa modrej karty EÚ.</w:t>
            </w:r>
          </w:p>
        </w:tc>
        <w:tc>
          <w:tcPr>
            <w:tcW w:w="201" w:type="pct"/>
            <w:tcBorders>
              <w:top w:val="single" w:sz="4" w:space="0" w:color="auto"/>
              <w:left w:val="single" w:sz="4" w:space="0" w:color="auto"/>
              <w:bottom w:val="single" w:sz="4" w:space="0" w:color="auto"/>
              <w:right w:val="single" w:sz="4" w:space="0" w:color="auto"/>
            </w:tcBorders>
          </w:tcPr>
          <w:p w14:paraId="39B10D60"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85ADCE9"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0D9C9F6"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E25AAC0"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6144D0E"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3DD12F7"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AEAFADC"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154DAF1" w14:textId="77777777" w:rsidR="00472179" w:rsidRPr="00690FA9" w:rsidRDefault="00472179" w:rsidP="00946072">
            <w:pPr>
              <w:pStyle w:val="Nadpis1"/>
              <w:rPr>
                <w:b w:val="0"/>
                <w:sz w:val="18"/>
                <w:szCs w:val="18"/>
              </w:rPr>
            </w:pPr>
          </w:p>
        </w:tc>
      </w:tr>
      <w:tr w:rsidR="00472179" w:rsidRPr="00690FA9" w14:paraId="39DBFB97" w14:textId="5F60421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C9843FF" w14:textId="77777777" w:rsidR="00472179" w:rsidRPr="00690FA9" w:rsidRDefault="00472179" w:rsidP="00946072">
            <w:pPr>
              <w:rPr>
                <w:sz w:val="18"/>
                <w:szCs w:val="18"/>
              </w:rPr>
            </w:pPr>
            <w:r w:rsidRPr="00690FA9">
              <w:rPr>
                <w:sz w:val="18"/>
                <w:szCs w:val="18"/>
              </w:rPr>
              <w:lastRenderedPageBreak/>
              <w:t>Č: 22</w:t>
            </w:r>
          </w:p>
          <w:p w14:paraId="487538DF" w14:textId="77777777" w:rsidR="00472179" w:rsidRPr="00690FA9" w:rsidRDefault="00472179" w:rsidP="00946072">
            <w:pPr>
              <w:rPr>
                <w:sz w:val="18"/>
                <w:szCs w:val="18"/>
              </w:rPr>
            </w:pPr>
            <w:r w:rsidRPr="00690FA9">
              <w:rPr>
                <w:sz w:val="18"/>
                <w:szCs w:val="18"/>
              </w:rPr>
              <w:t>O: 3</w:t>
            </w:r>
          </w:p>
          <w:p w14:paraId="5413956F" w14:textId="77777777" w:rsidR="00472179" w:rsidRPr="00690FA9" w:rsidRDefault="00472179" w:rsidP="00946072">
            <w:pPr>
              <w:rPr>
                <w:sz w:val="18"/>
                <w:szCs w:val="18"/>
              </w:rPr>
            </w:pPr>
            <w:r w:rsidRPr="00690FA9">
              <w:rPr>
                <w:sz w:val="18"/>
                <w:szCs w:val="18"/>
              </w:rPr>
              <w:t>1. V</w:t>
            </w:r>
          </w:p>
        </w:tc>
        <w:tc>
          <w:tcPr>
            <w:tcW w:w="1249" w:type="pct"/>
            <w:tcBorders>
              <w:top w:val="single" w:sz="4" w:space="0" w:color="auto"/>
              <w:left w:val="single" w:sz="4" w:space="0" w:color="auto"/>
              <w:bottom w:val="single" w:sz="4" w:space="0" w:color="auto"/>
              <w:right w:val="single" w:sz="4" w:space="0" w:color="auto"/>
            </w:tcBorders>
          </w:tcPr>
          <w:p w14:paraId="0E5895AC" w14:textId="77777777" w:rsidR="00472179" w:rsidRPr="00690FA9" w:rsidRDefault="00472179" w:rsidP="00946072">
            <w:pPr>
              <w:jc w:val="both"/>
              <w:rPr>
                <w:sz w:val="18"/>
                <w:szCs w:val="18"/>
              </w:rPr>
            </w:pPr>
            <w:r w:rsidRPr="00690FA9">
              <w:rPr>
                <w:sz w:val="18"/>
                <w:szCs w:val="18"/>
              </w:rPr>
              <w:t>Odchylne od článku 5 ods. 3 smernice 2003/86/ES, dotknutí rodinní príslušníci alebo držiteľ modrej karty EÚ predložia najneskôr do jedného mesiaca od vstupu na územie druhého členského štátu jeho príslušným orgánom v súlade s vnútroštátnym právom žiadosť o povolenie na pobyt rodinného príslušníka.</w:t>
            </w:r>
          </w:p>
        </w:tc>
        <w:tc>
          <w:tcPr>
            <w:tcW w:w="201" w:type="pct"/>
            <w:tcBorders>
              <w:top w:val="single" w:sz="4" w:space="0" w:color="auto"/>
              <w:left w:val="single" w:sz="4" w:space="0" w:color="auto"/>
              <w:bottom w:val="single" w:sz="4" w:space="0" w:color="auto"/>
              <w:right w:val="single" w:sz="4" w:space="0" w:color="auto"/>
            </w:tcBorders>
          </w:tcPr>
          <w:p w14:paraId="7772B2DC"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07FC939" w14:textId="6B8BFE93" w:rsidR="00472179" w:rsidRPr="00690FA9" w:rsidRDefault="00472179" w:rsidP="00946072">
            <w:pPr>
              <w:ind w:left="-45" w:right="-43"/>
              <w:jc w:val="center"/>
              <w:rPr>
                <w:sz w:val="18"/>
                <w:szCs w:val="18"/>
              </w:rPr>
            </w:pPr>
            <w:r w:rsidRPr="00690FA9">
              <w:rPr>
                <w:sz w:val="18"/>
                <w:szCs w:val="18"/>
              </w:rPr>
              <w:t>Návrh zákona</w:t>
            </w:r>
          </w:p>
          <w:p w14:paraId="115742F6"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DF8833F" w14:textId="3D65390B" w:rsidR="00472179" w:rsidRPr="00690FA9" w:rsidRDefault="00472179" w:rsidP="00946072">
            <w:pPr>
              <w:pStyle w:val="Normlny0"/>
              <w:jc w:val="center"/>
              <w:rPr>
                <w:sz w:val="18"/>
                <w:szCs w:val="18"/>
              </w:rPr>
            </w:pPr>
            <w:r w:rsidRPr="00690FA9">
              <w:rPr>
                <w:sz w:val="18"/>
                <w:szCs w:val="18"/>
              </w:rPr>
              <w:t>Č. I</w:t>
            </w:r>
          </w:p>
          <w:p w14:paraId="5BB09422" w14:textId="60260772" w:rsidR="00472179" w:rsidRPr="00690FA9" w:rsidRDefault="00472179" w:rsidP="00946072">
            <w:pPr>
              <w:pStyle w:val="Normlny0"/>
              <w:jc w:val="center"/>
              <w:rPr>
                <w:sz w:val="18"/>
                <w:szCs w:val="18"/>
              </w:rPr>
            </w:pPr>
            <w:r w:rsidRPr="00690FA9">
              <w:rPr>
                <w:sz w:val="18"/>
                <w:szCs w:val="18"/>
              </w:rPr>
              <w:t>§ 31</w:t>
            </w:r>
          </w:p>
          <w:p w14:paraId="202FC21B" w14:textId="09686300" w:rsidR="00472179" w:rsidRPr="00690FA9" w:rsidRDefault="00472179" w:rsidP="00946072">
            <w:pPr>
              <w:pStyle w:val="Normlny0"/>
              <w:jc w:val="center"/>
              <w:rPr>
                <w:sz w:val="18"/>
                <w:szCs w:val="18"/>
              </w:rPr>
            </w:pPr>
            <w:r w:rsidRPr="00690FA9">
              <w:rPr>
                <w:sz w:val="18"/>
                <w:szCs w:val="18"/>
              </w:rPr>
              <w:t>O. 3</w:t>
            </w:r>
          </w:p>
          <w:p w14:paraId="633652E8" w14:textId="241E27B1" w:rsidR="00472179" w:rsidRPr="00690FA9" w:rsidRDefault="00472179" w:rsidP="00946072">
            <w:pPr>
              <w:pStyle w:val="Normlny0"/>
              <w:jc w:val="center"/>
              <w:rPr>
                <w:sz w:val="18"/>
                <w:szCs w:val="18"/>
              </w:rPr>
            </w:pPr>
            <w:r w:rsidRPr="00690FA9">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403AE2CC" w14:textId="1D2DC210" w:rsidR="00472179" w:rsidRPr="00690FA9" w:rsidRDefault="00050CF4" w:rsidP="00946072">
            <w:pPr>
              <w:jc w:val="both"/>
              <w:rPr>
                <w:sz w:val="18"/>
                <w:szCs w:val="18"/>
              </w:rPr>
            </w:pPr>
            <w:r w:rsidRPr="00050CF4">
              <w:rPr>
                <w:sz w:val="18"/>
                <w:szCs w:val="18"/>
              </w:rPr>
              <w:t>Žiadosť o udelenie prechodného pobytu môže štátny príslušník tretej krajiny podať osobne aj na policajnom útvare, ak sa na území Slovenskej republiky zdržiava na základe platného povolenia na pobyt podľa osobitného predpisu,9)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w:t>
            </w:r>
          </w:p>
        </w:tc>
        <w:tc>
          <w:tcPr>
            <w:tcW w:w="201" w:type="pct"/>
            <w:tcBorders>
              <w:top w:val="single" w:sz="4" w:space="0" w:color="auto"/>
              <w:left w:val="single" w:sz="4" w:space="0" w:color="auto"/>
              <w:bottom w:val="single" w:sz="4" w:space="0" w:color="auto"/>
              <w:right w:val="single" w:sz="4" w:space="0" w:color="auto"/>
            </w:tcBorders>
          </w:tcPr>
          <w:p w14:paraId="2E1B8760"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1252A7D" w14:textId="7C56B59F" w:rsidR="00472179" w:rsidRPr="00690FA9" w:rsidRDefault="00D61D38" w:rsidP="00D61D38">
            <w:pPr>
              <w:pStyle w:val="Nadpis1"/>
              <w:rPr>
                <w:b w:val="0"/>
                <w:sz w:val="18"/>
                <w:szCs w:val="18"/>
              </w:rPr>
            </w:pPr>
            <w:r>
              <w:rPr>
                <w:b w:val="0"/>
                <w:sz w:val="18"/>
                <w:szCs w:val="18"/>
              </w:rPr>
              <w:t>Ak sa dotknutý rodinný príslušník zdržiava na území SR na základe povolenia vydaného iným členským štátom, môže požiadať o pobyt na území SR kedykoľvek počas oprávneného pobytu.</w:t>
            </w:r>
          </w:p>
        </w:tc>
        <w:tc>
          <w:tcPr>
            <w:tcW w:w="302" w:type="pct"/>
            <w:tcBorders>
              <w:top w:val="single" w:sz="4" w:space="0" w:color="auto"/>
              <w:left w:val="single" w:sz="4" w:space="0" w:color="auto"/>
              <w:bottom w:val="single" w:sz="4" w:space="0" w:color="auto"/>
              <w:right w:val="single" w:sz="4" w:space="0" w:color="auto"/>
            </w:tcBorders>
          </w:tcPr>
          <w:p w14:paraId="19BCA37D" w14:textId="77777777" w:rsidR="00472179" w:rsidRPr="00690FA9" w:rsidRDefault="00472179" w:rsidP="00946072">
            <w:pPr>
              <w:jc w:val="center"/>
              <w:rPr>
                <w:bCs/>
                <w:sz w:val="18"/>
                <w:szCs w:val="18"/>
              </w:rPr>
            </w:pPr>
            <w:r w:rsidRPr="00690FA9">
              <w:rPr>
                <w:bCs/>
                <w:sz w:val="18"/>
                <w:szCs w:val="18"/>
              </w:rPr>
              <w:t>GP – N</w:t>
            </w:r>
          </w:p>
          <w:p w14:paraId="1AFC407B"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0AD54867" w14:textId="77777777" w:rsidR="00472179" w:rsidRPr="00690FA9" w:rsidRDefault="00472179" w:rsidP="00946072">
            <w:pPr>
              <w:pStyle w:val="Nadpis1"/>
              <w:rPr>
                <w:b w:val="0"/>
                <w:sz w:val="18"/>
                <w:szCs w:val="18"/>
              </w:rPr>
            </w:pPr>
          </w:p>
        </w:tc>
      </w:tr>
      <w:tr w:rsidR="00472179" w:rsidRPr="00690FA9" w14:paraId="352D3610" w14:textId="3347402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74FA533" w14:textId="77777777" w:rsidR="00472179" w:rsidRPr="00690FA9" w:rsidRDefault="00472179" w:rsidP="00946072">
            <w:pPr>
              <w:rPr>
                <w:sz w:val="18"/>
                <w:szCs w:val="18"/>
              </w:rPr>
            </w:pPr>
            <w:r w:rsidRPr="00690FA9">
              <w:rPr>
                <w:sz w:val="18"/>
                <w:szCs w:val="18"/>
              </w:rPr>
              <w:t>Č: 22</w:t>
            </w:r>
          </w:p>
          <w:p w14:paraId="55816B18" w14:textId="77777777" w:rsidR="00472179" w:rsidRPr="00690FA9" w:rsidRDefault="00472179" w:rsidP="00946072">
            <w:pPr>
              <w:rPr>
                <w:sz w:val="18"/>
                <w:szCs w:val="18"/>
              </w:rPr>
            </w:pPr>
            <w:r w:rsidRPr="00690FA9">
              <w:rPr>
                <w:sz w:val="18"/>
                <w:szCs w:val="18"/>
              </w:rPr>
              <w:t>O: 3</w:t>
            </w:r>
          </w:p>
          <w:p w14:paraId="60F66231" w14:textId="77777777" w:rsidR="00472179" w:rsidRPr="00690FA9" w:rsidRDefault="00472179"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6721CFE9" w14:textId="77777777" w:rsidR="00472179" w:rsidRPr="00690FA9" w:rsidRDefault="00472179" w:rsidP="00946072">
            <w:pPr>
              <w:jc w:val="both"/>
              <w:rPr>
                <w:sz w:val="18"/>
                <w:szCs w:val="18"/>
              </w:rPr>
            </w:pPr>
            <w:r w:rsidRPr="00690FA9">
              <w:rPr>
                <w:sz w:val="18"/>
                <w:szCs w:val="18"/>
              </w:rPr>
              <w:t>Ak platnosť povolenia na pobyt rodinného príslušníka vydaného v prvom členskom štáte uplynie počas konania alebo ak toto povolenie držiteľa už viac neoprávňuje na oprávnený pobyt v druhom členskom štáte, druhý členský štát povolí tomuto rodinnému príslušníkovi zdržiavať sa na svojom území a to dovtedy, kým príslušné orgány druhého členského štátu neprijmú rozhodnutie o žiadosti v prípade potreby vydaním dočasného vnútroštátneho povolenia na pobyt alebo rovnocenného povolenia.</w:t>
            </w:r>
          </w:p>
        </w:tc>
        <w:tc>
          <w:tcPr>
            <w:tcW w:w="201" w:type="pct"/>
            <w:tcBorders>
              <w:top w:val="single" w:sz="4" w:space="0" w:color="auto"/>
              <w:left w:val="single" w:sz="4" w:space="0" w:color="auto"/>
              <w:bottom w:val="single" w:sz="4" w:space="0" w:color="auto"/>
              <w:right w:val="single" w:sz="4" w:space="0" w:color="auto"/>
            </w:tcBorders>
          </w:tcPr>
          <w:p w14:paraId="1731FCE2"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518315D" w14:textId="170AD5D9" w:rsidR="00472179" w:rsidRPr="00690FA9" w:rsidRDefault="00472179" w:rsidP="00946072">
            <w:pPr>
              <w:ind w:left="-45" w:right="-43"/>
              <w:jc w:val="center"/>
              <w:rPr>
                <w:sz w:val="18"/>
                <w:szCs w:val="18"/>
              </w:rPr>
            </w:pPr>
            <w:r w:rsidRPr="00690FA9">
              <w:rPr>
                <w:sz w:val="18"/>
                <w:szCs w:val="18"/>
              </w:rPr>
              <w:t>návrh zákona</w:t>
            </w:r>
          </w:p>
          <w:p w14:paraId="0C2A7FB3"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5BA9723" w14:textId="3244E11F" w:rsidR="00472179" w:rsidRPr="00690FA9" w:rsidRDefault="00472179" w:rsidP="00946072">
            <w:pPr>
              <w:pStyle w:val="Normlny0"/>
              <w:jc w:val="center"/>
              <w:rPr>
                <w:sz w:val="18"/>
                <w:szCs w:val="18"/>
              </w:rPr>
            </w:pPr>
            <w:r w:rsidRPr="00690FA9">
              <w:rPr>
                <w:sz w:val="18"/>
                <w:szCs w:val="18"/>
              </w:rPr>
              <w:t>Č. I</w:t>
            </w:r>
          </w:p>
          <w:p w14:paraId="5571B15F" w14:textId="77777777" w:rsidR="00472179" w:rsidRPr="00690FA9" w:rsidRDefault="00472179" w:rsidP="00946072">
            <w:pPr>
              <w:pStyle w:val="Normlny0"/>
              <w:jc w:val="center"/>
              <w:rPr>
                <w:sz w:val="18"/>
                <w:szCs w:val="18"/>
              </w:rPr>
            </w:pPr>
            <w:r w:rsidRPr="00690FA9">
              <w:rPr>
                <w:sz w:val="18"/>
                <w:szCs w:val="18"/>
              </w:rPr>
              <w:t>§ 31</w:t>
            </w:r>
          </w:p>
          <w:p w14:paraId="05AE5DF6" w14:textId="030D0FD2" w:rsidR="00472179" w:rsidRPr="00690FA9" w:rsidRDefault="00472179" w:rsidP="00946072">
            <w:pPr>
              <w:pStyle w:val="Normlny0"/>
              <w:jc w:val="center"/>
              <w:rPr>
                <w:sz w:val="18"/>
                <w:szCs w:val="18"/>
              </w:rPr>
            </w:pPr>
            <w:r w:rsidRPr="00690FA9">
              <w:rPr>
                <w:sz w:val="18"/>
                <w:szCs w:val="18"/>
              </w:rPr>
              <w:t>O. 3</w:t>
            </w:r>
          </w:p>
          <w:p w14:paraId="0D574EAF" w14:textId="0ECEE77A" w:rsidR="00472179" w:rsidRPr="00690FA9" w:rsidRDefault="00472179" w:rsidP="00946072">
            <w:pPr>
              <w:pStyle w:val="Normlny0"/>
              <w:jc w:val="center"/>
              <w:rPr>
                <w:sz w:val="18"/>
                <w:szCs w:val="18"/>
              </w:rPr>
            </w:pPr>
            <w:r w:rsidRPr="00690FA9">
              <w:rPr>
                <w:sz w:val="18"/>
                <w:szCs w:val="18"/>
              </w:rPr>
              <w:t>V. 3</w:t>
            </w:r>
          </w:p>
        </w:tc>
        <w:tc>
          <w:tcPr>
            <w:tcW w:w="1761" w:type="pct"/>
            <w:tcBorders>
              <w:top w:val="single" w:sz="4" w:space="0" w:color="auto"/>
              <w:left w:val="single" w:sz="4" w:space="0" w:color="auto"/>
              <w:bottom w:val="single" w:sz="4" w:space="0" w:color="auto"/>
              <w:right w:val="single" w:sz="4" w:space="0" w:color="auto"/>
            </w:tcBorders>
          </w:tcPr>
          <w:p w14:paraId="69723868" w14:textId="22079C33" w:rsidR="00472179" w:rsidRPr="00690FA9" w:rsidRDefault="002C5E22" w:rsidP="00946072">
            <w:pPr>
              <w:rPr>
                <w:sz w:val="18"/>
                <w:szCs w:val="18"/>
              </w:rPr>
            </w:pPr>
            <w:r w:rsidRPr="002C5E22">
              <w:rPr>
                <w:sz w:val="18"/>
                <w:szCs w:val="18"/>
              </w:rPr>
              <w:t>Štátny príslušník tretej krajiny je oprávnený zdržiavať sa na území Slovenskej republiky až do rozhodnutia o tejto žiadosti, ak podal úplnú žiadosť o udelenie prechodného pobytu.</w:t>
            </w:r>
          </w:p>
        </w:tc>
        <w:tc>
          <w:tcPr>
            <w:tcW w:w="201" w:type="pct"/>
            <w:tcBorders>
              <w:top w:val="single" w:sz="4" w:space="0" w:color="auto"/>
              <w:left w:val="single" w:sz="4" w:space="0" w:color="auto"/>
              <w:bottom w:val="single" w:sz="4" w:space="0" w:color="auto"/>
              <w:right w:val="single" w:sz="4" w:space="0" w:color="auto"/>
            </w:tcBorders>
          </w:tcPr>
          <w:p w14:paraId="5DEAEDC2"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8B00E9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6C6D28C" w14:textId="77777777" w:rsidR="00472179" w:rsidRPr="00690FA9" w:rsidRDefault="00472179" w:rsidP="00946072">
            <w:pPr>
              <w:jc w:val="center"/>
              <w:rPr>
                <w:bCs/>
                <w:sz w:val="18"/>
                <w:szCs w:val="18"/>
              </w:rPr>
            </w:pPr>
            <w:r w:rsidRPr="00690FA9">
              <w:rPr>
                <w:bCs/>
                <w:sz w:val="18"/>
                <w:szCs w:val="18"/>
              </w:rPr>
              <w:t>GP – N</w:t>
            </w:r>
          </w:p>
          <w:p w14:paraId="407A4808" w14:textId="77777777" w:rsidR="00472179" w:rsidRPr="00690FA9" w:rsidRDefault="00472179" w:rsidP="00946072">
            <w:pPr>
              <w:rPr>
                <w:b/>
                <w:sz w:val="18"/>
                <w:szCs w:val="18"/>
              </w:rPr>
            </w:pPr>
          </w:p>
        </w:tc>
        <w:tc>
          <w:tcPr>
            <w:tcW w:w="406" w:type="pct"/>
            <w:tcBorders>
              <w:top w:val="single" w:sz="4" w:space="0" w:color="auto"/>
              <w:left w:val="single" w:sz="4" w:space="0" w:color="auto"/>
              <w:bottom w:val="single" w:sz="4" w:space="0" w:color="auto"/>
              <w:right w:val="single" w:sz="4" w:space="0" w:color="auto"/>
            </w:tcBorders>
          </w:tcPr>
          <w:p w14:paraId="4F75F75B" w14:textId="77777777" w:rsidR="00472179" w:rsidRPr="00690FA9" w:rsidRDefault="00472179" w:rsidP="00946072">
            <w:pPr>
              <w:pStyle w:val="Nadpis1"/>
              <w:rPr>
                <w:b w:val="0"/>
                <w:sz w:val="18"/>
                <w:szCs w:val="18"/>
              </w:rPr>
            </w:pPr>
          </w:p>
        </w:tc>
      </w:tr>
      <w:tr w:rsidR="00472179" w:rsidRPr="00690FA9" w14:paraId="2101ABF2" w14:textId="7B9F454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27FD0EA" w14:textId="77777777" w:rsidR="00472179" w:rsidRPr="00690FA9" w:rsidRDefault="00472179" w:rsidP="00946072">
            <w:pPr>
              <w:rPr>
                <w:sz w:val="18"/>
                <w:szCs w:val="18"/>
              </w:rPr>
            </w:pPr>
            <w:r w:rsidRPr="00690FA9">
              <w:rPr>
                <w:sz w:val="18"/>
                <w:szCs w:val="18"/>
              </w:rPr>
              <w:t>Č: 22</w:t>
            </w:r>
          </w:p>
          <w:p w14:paraId="1C7E7754" w14:textId="77777777" w:rsidR="00472179" w:rsidRPr="00690FA9" w:rsidRDefault="00472179" w:rsidP="00946072">
            <w:pPr>
              <w:rPr>
                <w:sz w:val="18"/>
                <w:szCs w:val="18"/>
              </w:rPr>
            </w:pPr>
            <w:r w:rsidRPr="00690FA9">
              <w:rPr>
                <w:sz w:val="18"/>
                <w:szCs w:val="18"/>
              </w:rPr>
              <w:t>O: 4</w:t>
            </w:r>
          </w:p>
          <w:p w14:paraId="3AB48E95" w14:textId="77777777" w:rsidR="00472179" w:rsidRPr="00690FA9" w:rsidRDefault="00472179" w:rsidP="00946072">
            <w:pPr>
              <w:rPr>
                <w:sz w:val="18"/>
                <w:szCs w:val="18"/>
              </w:rPr>
            </w:pPr>
            <w:r w:rsidRPr="00690FA9">
              <w:rPr>
                <w:sz w:val="18"/>
                <w:szCs w:val="18"/>
              </w:rPr>
              <w:t>P: a</w:t>
            </w:r>
          </w:p>
          <w:p w14:paraId="3BCEC564"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6777050" w14:textId="77777777" w:rsidR="00472179" w:rsidRPr="00690FA9" w:rsidRDefault="00472179" w:rsidP="00946072">
            <w:pPr>
              <w:jc w:val="both"/>
              <w:rPr>
                <w:sz w:val="18"/>
                <w:szCs w:val="18"/>
              </w:rPr>
            </w:pPr>
            <w:r w:rsidRPr="00690FA9">
              <w:rPr>
                <w:sz w:val="18"/>
                <w:szCs w:val="18"/>
              </w:rPr>
              <w:t>Odchylne od článku 5 ods. 2 a článku 7 ods. 1 smernice 2003/86/ES môže druhý členský štát od dotknutých rodinných príslušníkov spolu s ich žiadosťou o povolenie na pobyt požadovať najmä, aby predložili:</w:t>
            </w:r>
          </w:p>
          <w:p w14:paraId="6E62C34B" w14:textId="3B7E77A8" w:rsidR="00472179" w:rsidRPr="00690FA9" w:rsidRDefault="00472179" w:rsidP="00946072">
            <w:pPr>
              <w:jc w:val="both"/>
              <w:rPr>
                <w:sz w:val="18"/>
                <w:szCs w:val="18"/>
              </w:rPr>
            </w:pPr>
            <w:r w:rsidRPr="00690FA9">
              <w:rPr>
                <w:sz w:val="18"/>
                <w:szCs w:val="18"/>
              </w:rPr>
              <w:t xml:space="preserve">a) ich povolenia na pobyt v prvom členskom </w:t>
            </w:r>
            <w:r w:rsidRPr="00690FA9">
              <w:rPr>
                <w:sz w:val="18"/>
                <w:szCs w:val="18"/>
              </w:rPr>
              <w:lastRenderedPageBreak/>
              <w:t>štáte a platný cestovný doklad alebo ich overené kópie;</w:t>
            </w:r>
          </w:p>
        </w:tc>
        <w:tc>
          <w:tcPr>
            <w:tcW w:w="201" w:type="pct"/>
            <w:tcBorders>
              <w:top w:val="single" w:sz="4" w:space="0" w:color="auto"/>
              <w:left w:val="single" w:sz="4" w:space="0" w:color="auto"/>
              <w:bottom w:val="single" w:sz="4" w:space="0" w:color="auto"/>
              <w:right w:val="single" w:sz="4" w:space="0" w:color="auto"/>
            </w:tcBorders>
          </w:tcPr>
          <w:p w14:paraId="5DEB102D" w14:textId="77777777" w:rsidR="00472179" w:rsidRPr="00690FA9" w:rsidRDefault="00472179" w:rsidP="00946072">
            <w:pPr>
              <w:jc w:val="center"/>
              <w:rPr>
                <w:sz w:val="18"/>
                <w:szCs w:val="18"/>
              </w:rPr>
            </w:pPr>
            <w:r w:rsidRPr="00690FA9">
              <w:rPr>
                <w:sz w:val="18"/>
                <w:szCs w:val="18"/>
              </w:rPr>
              <w:lastRenderedPageBreak/>
              <w:t>D</w:t>
            </w:r>
          </w:p>
        </w:tc>
        <w:tc>
          <w:tcPr>
            <w:tcW w:w="252" w:type="pct"/>
            <w:tcBorders>
              <w:top w:val="single" w:sz="4" w:space="0" w:color="auto"/>
              <w:left w:val="single" w:sz="4" w:space="0" w:color="auto"/>
              <w:bottom w:val="single" w:sz="4" w:space="0" w:color="auto"/>
              <w:right w:val="single" w:sz="4" w:space="0" w:color="auto"/>
            </w:tcBorders>
          </w:tcPr>
          <w:p w14:paraId="1DD878F9" w14:textId="77777777" w:rsidR="00472179" w:rsidRPr="00690FA9" w:rsidRDefault="00472179" w:rsidP="00946072">
            <w:pPr>
              <w:ind w:left="-45" w:right="-43"/>
              <w:jc w:val="center"/>
              <w:rPr>
                <w:sz w:val="18"/>
                <w:szCs w:val="18"/>
              </w:rPr>
            </w:pPr>
            <w:r w:rsidRPr="00690FA9">
              <w:rPr>
                <w:sz w:val="18"/>
                <w:szCs w:val="18"/>
              </w:rPr>
              <w:t>návrh zákona</w:t>
            </w:r>
          </w:p>
          <w:p w14:paraId="14A5AE25"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AE8F45" w14:textId="1ABB142C" w:rsidR="00472179" w:rsidRPr="00690FA9" w:rsidRDefault="00472179" w:rsidP="00946072">
            <w:pPr>
              <w:pStyle w:val="Normlny0"/>
              <w:jc w:val="center"/>
              <w:rPr>
                <w:sz w:val="18"/>
                <w:szCs w:val="18"/>
              </w:rPr>
            </w:pPr>
            <w:r w:rsidRPr="00690FA9">
              <w:rPr>
                <w:sz w:val="18"/>
                <w:szCs w:val="18"/>
              </w:rPr>
              <w:t>Č. I</w:t>
            </w:r>
          </w:p>
          <w:p w14:paraId="33167212" w14:textId="77777777" w:rsidR="00472179" w:rsidRPr="00690FA9" w:rsidRDefault="00472179" w:rsidP="00946072">
            <w:pPr>
              <w:pStyle w:val="Normlny0"/>
              <w:jc w:val="center"/>
              <w:rPr>
                <w:sz w:val="18"/>
                <w:szCs w:val="18"/>
              </w:rPr>
            </w:pPr>
            <w:r w:rsidRPr="00690FA9">
              <w:rPr>
                <w:sz w:val="18"/>
                <w:szCs w:val="18"/>
              </w:rPr>
              <w:t>§ 32</w:t>
            </w:r>
          </w:p>
          <w:p w14:paraId="7F22F1F4" w14:textId="77AA6AE3" w:rsidR="00472179" w:rsidRPr="00690FA9" w:rsidRDefault="00472179" w:rsidP="00946072">
            <w:pPr>
              <w:pStyle w:val="Normlny0"/>
              <w:jc w:val="center"/>
              <w:rPr>
                <w:sz w:val="18"/>
                <w:szCs w:val="18"/>
              </w:rPr>
            </w:pPr>
            <w:r w:rsidRPr="00690FA9">
              <w:rPr>
                <w:sz w:val="18"/>
                <w:szCs w:val="18"/>
              </w:rPr>
              <w:t>O. 2</w:t>
            </w:r>
          </w:p>
          <w:p w14:paraId="7AA92089" w14:textId="77777777" w:rsidR="00472179" w:rsidRPr="00690FA9" w:rsidRDefault="00472179" w:rsidP="00946072">
            <w:pPr>
              <w:pStyle w:val="Normlny0"/>
              <w:jc w:val="center"/>
              <w:rPr>
                <w:sz w:val="18"/>
                <w:szCs w:val="18"/>
              </w:rPr>
            </w:pPr>
          </w:p>
          <w:p w14:paraId="7DB73779" w14:textId="1A8778A2" w:rsidR="00472179" w:rsidRPr="00690FA9" w:rsidRDefault="00472179" w:rsidP="00946072">
            <w:pPr>
              <w:pStyle w:val="Normlny0"/>
              <w:jc w:val="center"/>
              <w:rPr>
                <w:sz w:val="18"/>
                <w:szCs w:val="18"/>
              </w:rPr>
            </w:pPr>
            <w:r w:rsidRPr="00690FA9">
              <w:rPr>
                <w:sz w:val="18"/>
                <w:szCs w:val="18"/>
              </w:rPr>
              <w:t>P. g</w:t>
            </w:r>
          </w:p>
        </w:tc>
        <w:tc>
          <w:tcPr>
            <w:tcW w:w="1761" w:type="pct"/>
            <w:tcBorders>
              <w:top w:val="single" w:sz="4" w:space="0" w:color="auto"/>
              <w:left w:val="single" w:sz="4" w:space="0" w:color="auto"/>
              <w:bottom w:val="single" w:sz="4" w:space="0" w:color="auto"/>
              <w:right w:val="single" w:sz="4" w:space="0" w:color="auto"/>
            </w:tcBorders>
          </w:tcPr>
          <w:p w14:paraId="78D821E0" w14:textId="2F65E1F0" w:rsidR="00472179" w:rsidRPr="00690FA9" w:rsidRDefault="00472179" w:rsidP="00946072">
            <w:pPr>
              <w:jc w:val="both"/>
              <w:rPr>
                <w:sz w:val="18"/>
                <w:szCs w:val="18"/>
              </w:rPr>
            </w:pPr>
            <w:r w:rsidRPr="00690FA9">
              <w:rPr>
                <w:sz w:val="18"/>
                <w:szCs w:val="18"/>
              </w:rPr>
              <w:t>(2) Štátny príslušník tretej krajiny priloží k žiadosti o udelenie prechodného pobytu farebnú fotografiu s rozmermi 3 x 3,5 cm zobrazujúcu jeho aktuálnu podobu a doklady nie staršie ako 90 dní, ktoré potvrdzujú</w:t>
            </w:r>
          </w:p>
          <w:p w14:paraId="16989792" w14:textId="5642DF0C" w:rsidR="00472179" w:rsidRPr="00690FA9" w:rsidRDefault="00472179" w:rsidP="00946072">
            <w:pPr>
              <w:jc w:val="both"/>
              <w:rPr>
                <w:sz w:val="18"/>
                <w:szCs w:val="18"/>
              </w:rPr>
            </w:pPr>
            <w:r w:rsidRPr="00690FA9">
              <w:rPr>
                <w:sz w:val="18"/>
                <w:szCs w:val="18"/>
              </w:rPr>
              <w:t xml:space="preserve">g) platný pobyt v členskom štáte, ktorý udelil modrú kartu štátnemu príslušníkovi tretej krajiny, s ktorým žiada zlúčenie </w:t>
            </w:r>
            <w:r w:rsidRPr="00690FA9">
              <w:rPr>
                <w:sz w:val="18"/>
                <w:szCs w:val="18"/>
              </w:rPr>
              <w:lastRenderedPageBreak/>
              <w:t>rodiny.</w:t>
            </w:r>
          </w:p>
          <w:p w14:paraId="2A5045D4" w14:textId="5482DDA9"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493A6DD" w14:textId="77777777"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0F7545C1"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AD5841E" w14:textId="58F3C728" w:rsidR="00472179" w:rsidRPr="00690FA9" w:rsidRDefault="00472179" w:rsidP="00D6465C">
            <w:pPr>
              <w:pStyle w:val="Normlny0"/>
              <w:rPr>
                <w:sz w:val="18"/>
                <w:szCs w:val="18"/>
              </w:rPr>
            </w:pPr>
            <w:r w:rsidRPr="00690FA9">
              <w:rPr>
                <w:sz w:val="18"/>
                <w:szCs w:val="18"/>
              </w:rPr>
              <w:t xml:space="preserve">GP – </w:t>
            </w:r>
            <w:r w:rsidR="00645F16">
              <w:rPr>
                <w:sz w:val="18"/>
                <w:szCs w:val="18"/>
              </w:rPr>
              <w:t>A</w:t>
            </w:r>
          </w:p>
          <w:p w14:paraId="2C3A585A" w14:textId="77777777" w:rsidR="00472179" w:rsidRPr="00690FA9" w:rsidRDefault="00472179" w:rsidP="00D6465C">
            <w:pPr>
              <w:rPr>
                <w:bCs/>
                <w:sz w:val="18"/>
                <w:szCs w:val="18"/>
              </w:rPr>
            </w:pPr>
            <w:r w:rsidRPr="00690FA9">
              <w:rPr>
                <w:sz w:val="18"/>
                <w:szCs w:val="18"/>
              </w:rPr>
              <w:t>navýšenie požiadaviek</w:t>
            </w:r>
            <w:r w:rsidRPr="00690FA9">
              <w:rPr>
                <w:iCs/>
                <w:sz w:val="18"/>
                <w:szCs w:val="18"/>
              </w:rPr>
              <w:t xml:space="preserve"> </w:t>
            </w:r>
          </w:p>
          <w:p w14:paraId="23A0DBC9"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24F6631" w14:textId="77777777" w:rsidR="00472179" w:rsidRPr="00690FA9" w:rsidRDefault="00472179" w:rsidP="00D6465C">
            <w:pPr>
              <w:rPr>
                <w:sz w:val="16"/>
                <w:szCs w:val="16"/>
              </w:rPr>
            </w:pPr>
            <w:r w:rsidRPr="00690FA9">
              <w:rPr>
                <w:sz w:val="16"/>
                <w:szCs w:val="16"/>
              </w:rPr>
              <w:t>Negatívny vplyv na služby verejnej správy pre občana.</w:t>
            </w:r>
          </w:p>
          <w:p w14:paraId="5B9F6EA4" w14:textId="77777777" w:rsidR="00472179" w:rsidRPr="00690FA9" w:rsidRDefault="00472179" w:rsidP="00D6465C">
            <w:pPr>
              <w:pStyle w:val="Nadpis1"/>
              <w:jc w:val="left"/>
              <w:rPr>
                <w:b w:val="0"/>
                <w:sz w:val="18"/>
                <w:szCs w:val="18"/>
              </w:rPr>
            </w:pPr>
          </w:p>
          <w:p w14:paraId="2832CD14" w14:textId="65D8C028" w:rsidR="00472179" w:rsidRPr="00690FA9" w:rsidRDefault="00472179" w:rsidP="00D46FF5">
            <w:pPr>
              <w:rPr>
                <w:sz w:val="16"/>
                <w:szCs w:val="16"/>
              </w:rPr>
            </w:pPr>
          </w:p>
        </w:tc>
      </w:tr>
      <w:tr w:rsidR="00472179" w:rsidRPr="00690FA9" w14:paraId="2E27668B" w14:textId="3FF248F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582E2A8B" w14:textId="77777777" w:rsidR="00472179" w:rsidRPr="00690FA9" w:rsidRDefault="00472179" w:rsidP="00946072">
            <w:pPr>
              <w:rPr>
                <w:sz w:val="18"/>
                <w:szCs w:val="18"/>
              </w:rPr>
            </w:pPr>
            <w:r w:rsidRPr="00690FA9">
              <w:rPr>
                <w:sz w:val="18"/>
                <w:szCs w:val="18"/>
              </w:rPr>
              <w:t>Č: 22</w:t>
            </w:r>
          </w:p>
          <w:p w14:paraId="7E230935" w14:textId="77777777" w:rsidR="00472179" w:rsidRPr="00690FA9" w:rsidRDefault="00472179" w:rsidP="00946072">
            <w:pPr>
              <w:rPr>
                <w:sz w:val="18"/>
                <w:szCs w:val="18"/>
              </w:rPr>
            </w:pPr>
            <w:r w:rsidRPr="00690FA9">
              <w:rPr>
                <w:sz w:val="18"/>
                <w:szCs w:val="18"/>
              </w:rPr>
              <w:t>O: 4</w:t>
            </w:r>
          </w:p>
          <w:p w14:paraId="212539FB" w14:textId="77777777" w:rsidR="00472179" w:rsidRPr="00690FA9" w:rsidRDefault="00472179"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2C2E1240" w14:textId="77777777" w:rsidR="00472179" w:rsidRPr="00690FA9" w:rsidRDefault="00472179" w:rsidP="00946072">
            <w:pPr>
              <w:jc w:val="both"/>
              <w:rPr>
                <w:sz w:val="18"/>
                <w:szCs w:val="18"/>
              </w:rPr>
            </w:pPr>
            <w:r w:rsidRPr="00690FA9">
              <w:rPr>
                <w:sz w:val="18"/>
                <w:szCs w:val="18"/>
              </w:rPr>
              <w:t>b) dôkaz o tom, že v prvom členskom štáte mali pobyt ako rodinní príslušníci držiteľa modrej karty EÚ;</w:t>
            </w:r>
          </w:p>
          <w:p w14:paraId="7E7EE056"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4714132"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67DF020A"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15E2288" w14:textId="77777777" w:rsidR="00472179" w:rsidRPr="00690FA9" w:rsidRDefault="00472179"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35FA0A2"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6A24FFA"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BE2FD97"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2230C9"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CE5F742" w14:textId="77777777" w:rsidR="00472179" w:rsidRPr="00690FA9" w:rsidRDefault="00472179" w:rsidP="00946072">
            <w:pPr>
              <w:pStyle w:val="Nadpis1"/>
              <w:rPr>
                <w:b w:val="0"/>
                <w:sz w:val="18"/>
                <w:szCs w:val="18"/>
              </w:rPr>
            </w:pPr>
          </w:p>
        </w:tc>
      </w:tr>
      <w:tr w:rsidR="00472179" w:rsidRPr="00690FA9" w14:paraId="037E1551" w14:textId="2D4B7C6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895B06C" w14:textId="77777777" w:rsidR="00472179" w:rsidRPr="00690FA9" w:rsidRDefault="00472179" w:rsidP="00946072">
            <w:pPr>
              <w:rPr>
                <w:sz w:val="18"/>
                <w:szCs w:val="18"/>
              </w:rPr>
            </w:pPr>
            <w:r w:rsidRPr="00690FA9">
              <w:rPr>
                <w:sz w:val="18"/>
                <w:szCs w:val="18"/>
              </w:rPr>
              <w:t>Č: 22</w:t>
            </w:r>
          </w:p>
          <w:p w14:paraId="619DF57A" w14:textId="77777777" w:rsidR="00472179" w:rsidRPr="00690FA9" w:rsidRDefault="00472179" w:rsidP="00946072">
            <w:pPr>
              <w:rPr>
                <w:sz w:val="18"/>
                <w:szCs w:val="18"/>
              </w:rPr>
            </w:pPr>
            <w:r w:rsidRPr="00690FA9">
              <w:rPr>
                <w:sz w:val="18"/>
                <w:szCs w:val="18"/>
              </w:rPr>
              <w:t>O: 4</w:t>
            </w:r>
          </w:p>
          <w:p w14:paraId="03DF25C9" w14:textId="77777777" w:rsidR="00472179" w:rsidRPr="00690FA9" w:rsidRDefault="00472179" w:rsidP="00946072">
            <w:pPr>
              <w:rPr>
                <w:sz w:val="18"/>
                <w:szCs w:val="18"/>
              </w:rPr>
            </w:pPr>
            <w:r w:rsidRPr="00690FA9">
              <w:rPr>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22B9490B" w14:textId="77777777" w:rsidR="00472179" w:rsidRPr="00690FA9" w:rsidRDefault="00472179" w:rsidP="00946072">
            <w:pPr>
              <w:jc w:val="both"/>
              <w:rPr>
                <w:sz w:val="18"/>
                <w:szCs w:val="18"/>
              </w:rPr>
            </w:pPr>
            <w:r w:rsidRPr="00690FA9">
              <w:rPr>
                <w:sz w:val="18"/>
                <w:szCs w:val="18"/>
              </w:rPr>
              <w:t>c) písomný dôkaz uvedený v článku 7 ods. 1 písm. b) smernice 2003/86/ES.</w:t>
            </w:r>
          </w:p>
        </w:tc>
        <w:tc>
          <w:tcPr>
            <w:tcW w:w="201" w:type="pct"/>
            <w:tcBorders>
              <w:top w:val="single" w:sz="4" w:space="0" w:color="auto"/>
              <w:left w:val="single" w:sz="4" w:space="0" w:color="auto"/>
              <w:bottom w:val="single" w:sz="4" w:space="0" w:color="auto"/>
              <w:right w:val="single" w:sz="4" w:space="0" w:color="auto"/>
            </w:tcBorders>
          </w:tcPr>
          <w:p w14:paraId="3933E73D"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173AEA80" w14:textId="77777777" w:rsidR="00472179" w:rsidRPr="00690FA9" w:rsidRDefault="00472179" w:rsidP="00946072">
            <w:pPr>
              <w:ind w:left="-45" w:right="-43"/>
              <w:jc w:val="center"/>
              <w:rPr>
                <w:sz w:val="18"/>
                <w:szCs w:val="18"/>
              </w:rPr>
            </w:pPr>
            <w:r w:rsidRPr="00690FA9">
              <w:rPr>
                <w:sz w:val="18"/>
                <w:szCs w:val="18"/>
              </w:rPr>
              <w:t xml:space="preserve">Zákon č. 404/2011 </w:t>
            </w:r>
          </w:p>
          <w:p w14:paraId="4A42F416" w14:textId="77777777" w:rsidR="00472179" w:rsidRPr="00690FA9" w:rsidRDefault="00472179" w:rsidP="00946072">
            <w:pPr>
              <w:ind w:left="-45" w:right="-43"/>
              <w:jc w:val="center"/>
              <w:rPr>
                <w:sz w:val="18"/>
                <w:szCs w:val="18"/>
              </w:rPr>
            </w:pPr>
            <w:r w:rsidRPr="00690FA9">
              <w:rPr>
                <w:sz w:val="18"/>
                <w:szCs w:val="18"/>
              </w:rPr>
              <w:t xml:space="preserve">Z. z. </w:t>
            </w:r>
          </w:p>
          <w:p w14:paraId="059AC3B1"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D520CA8" w14:textId="77777777" w:rsidR="00472179" w:rsidRPr="00690FA9" w:rsidRDefault="00472179" w:rsidP="00946072">
            <w:pPr>
              <w:pStyle w:val="Normlny0"/>
              <w:jc w:val="center"/>
              <w:rPr>
                <w:sz w:val="18"/>
                <w:szCs w:val="18"/>
              </w:rPr>
            </w:pPr>
            <w:r w:rsidRPr="00690FA9">
              <w:rPr>
                <w:sz w:val="18"/>
                <w:szCs w:val="18"/>
              </w:rPr>
              <w:t>§ 32</w:t>
            </w:r>
          </w:p>
          <w:p w14:paraId="6FBC5B13" w14:textId="52865522" w:rsidR="00472179" w:rsidRPr="00690FA9" w:rsidRDefault="00472179" w:rsidP="00946072">
            <w:pPr>
              <w:pStyle w:val="Normlny0"/>
              <w:jc w:val="center"/>
              <w:rPr>
                <w:sz w:val="18"/>
                <w:szCs w:val="18"/>
              </w:rPr>
            </w:pPr>
            <w:r w:rsidRPr="00690FA9">
              <w:rPr>
                <w:sz w:val="18"/>
                <w:szCs w:val="18"/>
              </w:rPr>
              <w:t>O. 9</w:t>
            </w:r>
          </w:p>
        </w:tc>
        <w:tc>
          <w:tcPr>
            <w:tcW w:w="1761" w:type="pct"/>
            <w:tcBorders>
              <w:top w:val="single" w:sz="4" w:space="0" w:color="auto"/>
              <w:left w:val="single" w:sz="4" w:space="0" w:color="auto"/>
              <w:bottom w:val="single" w:sz="4" w:space="0" w:color="auto"/>
              <w:right w:val="single" w:sz="4" w:space="0" w:color="auto"/>
            </w:tcBorders>
          </w:tcPr>
          <w:p w14:paraId="27FEE423" w14:textId="07D776C5" w:rsidR="00472179" w:rsidRPr="00690FA9" w:rsidRDefault="00472179" w:rsidP="00946072">
            <w:pPr>
              <w:rPr>
                <w:sz w:val="18"/>
                <w:szCs w:val="18"/>
              </w:rPr>
            </w:pPr>
            <w:r w:rsidRPr="00690FA9">
              <w:rPr>
                <w:sz w:val="18"/>
                <w:szCs w:val="18"/>
              </w:rPr>
              <w:t>(9) Štátny príslušník tretej krajiny podľa § 22, 25, 26, 27 a 30 je povinný odovzdať policajnému útvaru do 30 dní od prevzatia dokladu o pobyte doklad potvrdzujúci zdravotné poistenie.</w:t>
            </w:r>
          </w:p>
        </w:tc>
        <w:tc>
          <w:tcPr>
            <w:tcW w:w="201" w:type="pct"/>
            <w:tcBorders>
              <w:top w:val="single" w:sz="4" w:space="0" w:color="auto"/>
              <w:left w:val="single" w:sz="4" w:space="0" w:color="auto"/>
              <w:bottom w:val="single" w:sz="4" w:space="0" w:color="auto"/>
              <w:right w:val="single" w:sz="4" w:space="0" w:color="auto"/>
            </w:tcBorders>
          </w:tcPr>
          <w:p w14:paraId="7882CC7B"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CEB8C9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55C4C49" w14:textId="5D86A6D2" w:rsidR="00472179" w:rsidRPr="00690FA9" w:rsidRDefault="00472179" w:rsidP="00D6465C">
            <w:pPr>
              <w:pStyle w:val="Normlny0"/>
              <w:rPr>
                <w:sz w:val="18"/>
                <w:szCs w:val="18"/>
              </w:rPr>
            </w:pPr>
            <w:r w:rsidRPr="00690FA9">
              <w:rPr>
                <w:sz w:val="18"/>
                <w:szCs w:val="18"/>
              </w:rPr>
              <w:t xml:space="preserve">GP – </w:t>
            </w:r>
            <w:r w:rsidR="00645F16">
              <w:rPr>
                <w:sz w:val="18"/>
                <w:szCs w:val="18"/>
              </w:rPr>
              <w:t>A</w:t>
            </w:r>
          </w:p>
          <w:p w14:paraId="50E77352" w14:textId="77777777" w:rsidR="00472179" w:rsidRPr="00690FA9" w:rsidRDefault="00472179" w:rsidP="00D6465C">
            <w:pPr>
              <w:rPr>
                <w:bCs/>
                <w:sz w:val="18"/>
                <w:szCs w:val="18"/>
              </w:rPr>
            </w:pPr>
            <w:r w:rsidRPr="00690FA9">
              <w:rPr>
                <w:sz w:val="18"/>
                <w:szCs w:val="18"/>
              </w:rPr>
              <w:t>navýšenie požiadaviek</w:t>
            </w:r>
            <w:r w:rsidRPr="00690FA9">
              <w:rPr>
                <w:iCs/>
                <w:sz w:val="18"/>
                <w:szCs w:val="18"/>
              </w:rPr>
              <w:t xml:space="preserve"> </w:t>
            </w:r>
          </w:p>
          <w:p w14:paraId="3D3776C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B104E7A" w14:textId="77777777" w:rsidR="00472179" w:rsidRPr="00690FA9" w:rsidRDefault="00472179" w:rsidP="00D6465C">
            <w:pPr>
              <w:rPr>
                <w:sz w:val="16"/>
                <w:szCs w:val="16"/>
              </w:rPr>
            </w:pPr>
            <w:r w:rsidRPr="00690FA9">
              <w:rPr>
                <w:sz w:val="16"/>
                <w:szCs w:val="16"/>
              </w:rPr>
              <w:t>Negatívny vplyv na služby verejnej správy pre občana.</w:t>
            </w:r>
          </w:p>
          <w:p w14:paraId="251C5386" w14:textId="77777777" w:rsidR="00472179" w:rsidRPr="00690FA9" w:rsidRDefault="00472179" w:rsidP="00D46FF5">
            <w:pPr>
              <w:rPr>
                <w:bCs/>
                <w:sz w:val="18"/>
                <w:szCs w:val="18"/>
              </w:rPr>
            </w:pPr>
          </w:p>
          <w:p w14:paraId="43F0B564" w14:textId="74AA8BC7" w:rsidR="00472179" w:rsidRPr="00690FA9" w:rsidRDefault="00472179" w:rsidP="00D46FF5">
            <w:pPr>
              <w:rPr>
                <w:sz w:val="16"/>
                <w:szCs w:val="16"/>
              </w:rPr>
            </w:pPr>
          </w:p>
        </w:tc>
      </w:tr>
      <w:tr w:rsidR="00472179" w:rsidRPr="00690FA9" w14:paraId="6D99D436" w14:textId="046B90BA" w:rsidTr="000E5E48">
        <w:tc>
          <w:tcPr>
            <w:tcW w:w="175" w:type="pct"/>
            <w:tcBorders>
              <w:top w:val="single" w:sz="4" w:space="0" w:color="auto"/>
              <w:left w:val="single" w:sz="4" w:space="0" w:color="auto"/>
              <w:bottom w:val="single" w:sz="4" w:space="0" w:color="auto"/>
              <w:right w:val="single" w:sz="4" w:space="0" w:color="auto"/>
            </w:tcBorders>
          </w:tcPr>
          <w:p w14:paraId="17047355" w14:textId="77777777" w:rsidR="00472179" w:rsidRPr="00690FA9" w:rsidRDefault="00472179" w:rsidP="00946072">
            <w:pPr>
              <w:rPr>
                <w:sz w:val="18"/>
                <w:szCs w:val="18"/>
              </w:rPr>
            </w:pPr>
            <w:r w:rsidRPr="00690FA9">
              <w:rPr>
                <w:sz w:val="18"/>
                <w:szCs w:val="18"/>
              </w:rPr>
              <w:t>Č: 22</w:t>
            </w:r>
          </w:p>
          <w:p w14:paraId="20C9527B" w14:textId="77777777" w:rsidR="00472179" w:rsidRPr="00690FA9" w:rsidRDefault="00472179" w:rsidP="00946072">
            <w:pPr>
              <w:rPr>
                <w:sz w:val="18"/>
                <w:szCs w:val="18"/>
              </w:rPr>
            </w:pPr>
            <w:r w:rsidRPr="00690FA9">
              <w:rPr>
                <w:sz w:val="18"/>
                <w:szCs w:val="18"/>
              </w:rPr>
              <w:t>O: 5</w:t>
            </w:r>
          </w:p>
          <w:p w14:paraId="666E00EA" w14:textId="77777777" w:rsidR="00472179" w:rsidRPr="00690FA9" w:rsidRDefault="00472179" w:rsidP="00946072">
            <w:pPr>
              <w:rPr>
                <w:sz w:val="18"/>
                <w:szCs w:val="18"/>
              </w:rPr>
            </w:pPr>
            <w:r w:rsidRPr="00690FA9">
              <w:rPr>
                <w:sz w:val="18"/>
                <w:szCs w:val="18"/>
              </w:rPr>
              <w:t>1. V</w:t>
            </w:r>
          </w:p>
          <w:p w14:paraId="2525EEBF"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B44D1C8" w14:textId="77777777" w:rsidR="00472179" w:rsidRPr="00690FA9" w:rsidRDefault="00472179" w:rsidP="00946072">
            <w:pPr>
              <w:jc w:val="both"/>
              <w:rPr>
                <w:sz w:val="18"/>
                <w:szCs w:val="18"/>
              </w:rPr>
            </w:pPr>
            <w:r w:rsidRPr="00690FA9">
              <w:rPr>
                <w:sz w:val="18"/>
                <w:szCs w:val="18"/>
              </w:rPr>
              <w:t>Ak sú splnené podmienky stanovené v tomto článku a žiadosti boli podané súčasne, druhý členský štát vydá povolenia na pobyt pre rodinných príslušníkov súčasne s modrou kartou EÚ.</w:t>
            </w:r>
          </w:p>
        </w:tc>
        <w:tc>
          <w:tcPr>
            <w:tcW w:w="201" w:type="pct"/>
            <w:tcBorders>
              <w:top w:val="single" w:sz="4" w:space="0" w:color="auto"/>
              <w:left w:val="single" w:sz="4" w:space="0" w:color="auto"/>
              <w:bottom w:val="single" w:sz="4" w:space="0" w:color="auto"/>
              <w:right w:val="single" w:sz="4" w:space="0" w:color="auto"/>
            </w:tcBorders>
          </w:tcPr>
          <w:p w14:paraId="5A30A891"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7BFA463" w14:textId="77777777" w:rsidR="00472179" w:rsidRPr="00690FA9" w:rsidRDefault="00472179" w:rsidP="00946072">
            <w:pPr>
              <w:ind w:left="-45" w:right="-43"/>
              <w:jc w:val="center"/>
              <w:rPr>
                <w:sz w:val="18"/>
                <w:szCs w:val="18"/>
              </w:rPr>
            </w:pPr>
            <w:r w:rsidRPr="00690FA9">
              <w:rPr>
                <w:sz w:val="18"/>
                <w:szCs w:val="18"/>
              </w:rPr>
              <w:t>návrh zákona</w:t>
            </w:r>
          </w:p>
          <w:p w14:paraId="2E12180C"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67CE82D" w14:textId="00E3AC44" w:rsidR="00472179" w:rsidRPr="00690FA9" w:rsidRDefault="00472179" w:rsidP="00946072">
            <w:pPr>
              <w:pStyle w:val="Normlny0"/>
              <w:jc w:val="center"/>
              <w:rPr>
                <w:sz w:val="18"/>
                <w:szCs w:val="18"/>
              </w:rPr>
            </w:pPr>
            <w:r w:rsidRPr="00690FA9">
              <w:rPr>
                <w:sz w:val="18"/>
                <w:szCs w:val="18"/>
              </w:rPr>
              <w:t>Č. I</w:t>
            </w:r>
          </w:p>
          <w:p w14:paraId="0731530A" w14:textId="77777777" w:rsidR="00472179" w:rsidRPr="00690FA9" w:rsidRDefault="00472179" w:rsidP="00946072">
            <w:pPr>
              <w:pStyle w:val="Normlny0"/>
              <w:jc w:val="center"/>
              <w:rPr>
                <w:sz w:val="18"/>
                <w:szCs w:val="18"/>
              </w:rPr>
            </w:pPr>
            <w:r w:rsidRPr="00690FA9">
              <w:rPr>
                <w:sz w:val="18"/>
                <w:szCs w:val="18"/>
              </w:rPr>
              <w:t>§ 33</w:t>
            </w:r>
          </w:p>
          <w:p w14:paraId="0A4B4F79" w14:textId="74765C54" w:rsidR="00472179" w:rsidRPr="00690FA9" w:rsidRDefault="00472179" w:rsidP="00946072">
            <w:pPr>
              <w:pStyle w:val="Normlny0"/>
              <w:jc w:val="center"/>
              <w:rPr>
                <w:sz w:val="18"/>
                <w:szCs w:val="18"/>
              </w:rPr>
            </w:pPr>
            <w:r w:rsidRPr="00690FA9">
              <w:rPr>
                <w:sz w:val="18"/>
                <w:szCs w:val="18"/>
              </w:rPr>
              <w:t>O. 8</w:t>
            </w:r>
          </w:p>
          <w:p w14:paraId="06348836" w14:textId="37E26F63" w:rsidR="00472179" w:rsidRPr="00690FA9" w:rsidRDefault="00472179" w:rsidP="00946072">
            <w:pPr>
              <w:pStyle w:val="Normlny0"/>
              <w:jc w:val="center"/>
              <w:rPr>
                <w:sz w:val="18"/>
                <w:szCs w:val="18"/>
              </w:rPr>
            </w:pPr>
            <w:r w:rsidRPr="00690FA9">
              <w:rPr>
                <w:sz w:val="18"/>
                <w:szCs w:val="18"/>
              </w:rPr>
              <w:t>V. 3</w:t>
            </w:r>
          </w:p>
        </w:tc>
        <w:tc>
          <w:tcPr>
            <w:tcW w:w="1761" w:type="pct"/>
            <w:tcBorders>
              <w:top w:val="single" w:sz="4" w:space="0" w:color="auto"/>
              <w:left w:val="single" w:sz="4" w:space="0" w:color="auto"/>
              <w:bottom w:val="single" w:sz="4" w:space="0" w:color="auto"/>
              <w:right w:val="single" w:sz="4" w:space="0" w:color="auto"/>
            </w:tcBorders>
          </w:tcPr>
          <w:p w14:paraId="285A3C63" w14:textId="77777777" w:rsidR="00472179" w:rsidRPr="00690FA9" w:rsidRDefault="00472179" w:rsidP="00946072">
            <w:pPr>
              <w:rPr>
                <w:sz w:val="18"/>
                <w:szCs w:val="18"/>
              </w:rPr>
            </w:pPr>
            <w:r w:rsidRPr="00690FA9">
              <w:rPr>
                <w:sz w:val="18"/>
                <w:szCs w:val="18"/>
              </w:rPr>
              <w:t>Ak štátny príslušník tretej krajiny, ktorý žiada o prechodný pobyt podľa § 27 a podáva žiadosť spolu so štátnym príslušníkom tretej krajiny podľa § 37 ods. 2 alebo § 38 ods. 2, s ktorým žiada o zlúčenie rodiny,  policajný útvar rozhodne o tejto žiadosti  súčasne so žiadosťou o udelenie pobytu štátneho príslušníka tretej krajiny, ku ktorému žiada o zlúčenie rodiny.</w:t>
            </w:r>
          </w:p>
        </w:tc>
        <w:tc>
          <w:tcPr>
            <w:tcW w:w="201" w:type="pct"/>
            <w:tcBorders>
              <w:top w:val="single" w:sz="4" w:space="0" w:color="auto"/>
              <w:left w:val="single" w:sz="4" w:space="0" w:color="auto"/>
              <w:bottom w:val="single" w:sz="4" w:space="0" w:color="auto"/>
              <w:right w:val="single" w:sz="4" w:space="0" w:color="auto"/>
            </w:tcBorders>
          </w:tcPr>
          <w:p w14:paraId="28CB615B"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1D62AD2A"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5B9BBA" w14:textId="77777777" w:rsidR="00472179" w:rsidRPr="00690FA9" w:rsidRDefault="00472179" w:rsidP="00946072">
            <w:pPr>
              <w:jc w:val="center"/>
              <w:rPr>
                <w:bCs/>
                <w:sz w:val="18"/>
                <w:szCs w:val="18"/>
              </w:rPr>
            </w:pPr>
            <w:r w:rsidRPr="00690FA9">
              <w:rPr>
                <w:bCs/>
                <w:sz w:val="18"/>
                <w:szCs w:val="18"/>
              </w:rPr>
              <w:t>GP – N</w:t>
            </w:r>
          </w:p>
          <w:p w14:paraId="4F44BBF6"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D9BE96B" w14:textId="77777777" w:rsidR="00472179" w:rsidRPr="00690FA9" w:rsidRDefault="00472179" w:rsidP="00946072">
            <w:pPr>
              <w:pStyle w:val="Nadpis1"/>
              <w:rPr>
                <w:b w:val="0"/>
                <w:sz w:val="18"/>
                <w:szCs w:val="18"/>
              </w:rPr>
            </w:pPr>
          </w:p>
        </w:tc>
      </w:tr>
      <w:tr w:rsidR="00472179" w:rsidRPr="00690FA9" w14:paraId="761B16AA" w14:textId="51566A0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16EFF0C" w14:textId="77777777" w:rsidR="00472179" w:rsidRPr="00690FA9" w:rsidRDefault="00472179" w:rsidP="00946072">
            <w:pPr>
              <w:rPr>
                <w:sz w:val="18"/>
                <w:szCs w:val="18"/>
              </w:rPr>
            </w:pPr>
            <w:r w:rsidRPr="00690FA9">
              <w:rPr>
                <w:sz w:val="18"/>
                <w:szCs w:val="18"/>
              </w:rPr>
              <w:t>Č: 22</w:t>
            </w:r>
          </w:p>
          <w:p w14:paraId="5A3B4AB2" w14:textId="77777777" w:rsidR="00472179" w:rsidRPr="00690FA9" w:rsidRDefault="00472179" w:rsidP="00946072">
            <w:pPr>
              <w:rPr>
                <w:sz w:val="18"/>
                <w:szCs w:val="18"/>
              </w:rPr>
            </w:pPr>
            <w:r w:rsidRPr="00690FA9">
              <w:rPr>
                <w:sz w:val="18"/>
                <w:szCs w:val="18"/>
              </w:rPr>
              <w:t>O: 5</w:t>
            </w:r>
          </w:p>
          <w:p w14:paraId="2FAD789D" w14:textId="77777777" w:rsidR="00472179" w:rsidRPr="00690FA9" w:rsidRDefault="00472179"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2CF8F2BB" w14:textId="77777777" w:rsidR="00472179" w:rsidRPr="00690FA9" w:rsidRDefault="00472179" w:rsidP="00946072">
            <w:pPr>
              <w:jc w:val="both"/>
              <w:rPr>
                <w:sz w:val="18"/>
                <w:szCs w:val="18"/>
              </w:rPr>
            </w:pPr>
            <w:r w:rsidRPr="00690FA9">
              <w:rPr>
                <w:sz w:val="18"/>
                <w:szCs w:val="18"/>
              </w:rPr>
              <w:t>Odchylne od článku 17 ods. 4, ak podmienky stanovené v tomto článku sú splnené a rodinní príslušníci sa k držiteľovi modrej karty EÚ pripoja po tom, ako mu bola udelená modrá karta EÚ, povolenia na pobyt pre rodinných príslušníkov sa udelia najneskôr do 30 dní odo dňa podania úplnej žiadosti.</w:t>
            </w:r>
          </w:p>
          <w:p w14:paraId="6584C5A6"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19F69B7"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4BA76759" w14:textId="77777777" w:rsidR="00472179" w:rsidRPr="00690FA9" w:rsidRDefault="00472179" w:rsidP="00946072">
            <w:pPr>
              <w:ind w:left="-45" w:right="-43"/>
              <w:jc w:val="center"/>
              <w:rPr>
                <w:sz w:val="18"/>
                <w:szCs w:val="18"/>
              </w:rPr>
            </w:pPr>
            <w:r w:rsidRPr="00690FA9">
              <w:rPr>
                <w:sz w:val="18"/>
                <w:szCs w:val="18"/>
              </w:rPr>
              <w:t>návrh zákona</w:t>
            </w:r>
          </w:p>
          <w:p w14:paraId="7034A150"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49675A7" w14:textId="7B2C7968" w:rsidR="00472179" w:rsidRPr="00690FA9" w:rsidRDefault="00472179" w:rsidP="00946072">
            <w:pPr>
              <w:pStyle w:val="Normlny0"/>
              <w:jc w:val="center"/>
              <w:rPr>
                <w:sz w:val="18"/>
                <w:szCs w:val="18"/>
              </w:rPr>
            </w:pPr>
            <w:r w:rsidRPr="00690FA9">
              <w:rPr>
                <w:sz w:val="18"/>
                <w:szCs w:val="18"/>
              </w:rPr>
              <w:t>Č. I</w:t>
            </w:r>
          </w:p>
          <w:p w14:paraId="2E1D6E0E" w14:textId="77777777" w:rsidR="00472179" w:rsidRPr="00690FA9" w:rsidRDefault="00472179" w:rsidP="00946072">
            <w:pPr>
              <w:pStyle w:val="Normlny0"/>
              <w:jc w:val="center"/>
              <w:rPr>
                <w:sz w:val="18"/>
                <w:szCs w:val="18"/>
              </w:rPr>
            </w:pPr>
            <w:r w:rsidRPr="00690FA9">
              <w:rPr>
                <w:sz w:val="18"/>
                <w:szCs w:val="18"/>
              </w:rPr>
              <w:t xml:space="preserve">§ 33 </w:t>
            </w:r>
          </w:p>
          <w:p w14:paraId="3A13C975" w14:textId="6A9D90C9" w:rsidR="00472179" w:rsidRPr="00690FA9" w:rsidRDefault="00472179" w:rsidP="00946072">
            <w:pPr>
              <w:pStyle w:val="Normlny0"/>
              <w:jc w:val="center"/>
              <w:rPr>
                <w:sz w:val="18"/>
                <w:szCs w:val="18"/>
              </w:rPr>
            </w:pPr>
            <w:r w:rsidRPr="00690FA9">
              <w:rPr>
                <w:sz w:val="18"/>
                <w:szCs w:val="18"/>
              </w:rPr>
              <w:t>O. 8</w:t>
            </w:r>
          </w:p>
          <w:p w14:paraId="6DDAB6B3" w14:textId="77777777" w:rsidR="00472179" w:rsidRPr="00690FA9" w:rsidRDefault="00472179" w:rsidP="00946072">
            <w:pPr>
              <w:pStyle w:val="Normlny0"/>
              <w:jc w:val="center"/>
              <w:rPr>
                <w:sz w:val="18"/>
                <w:szCs w:val="18"/>
              </w:rPr>
            </w:pPr>
            <w:r w:rsidRPr="00690FA9">
              <w:rPr>
                <w:sz w:val="18"/>
                <w:szCs w:val="18"/>
              </w:rPr>
              <w:t>P. c</w:t>
            </w:r>
          </w:p>
          <w:p w14:paraId="24245417" w14:textId="74F77F45" w:rsidR="00472179" w:rsidRPr="00690FA9" w:rsidRDefault="00472179" w:rsidP="00946072">
            <w:pPr>
              <w:pStyle w:val="Normlny0"/>
              <w:jc w:val="center"/>
              <w:rPr>
                <w:sz w:val="18"/>
                <w:szCs w:val="18"/>
              </w:rPr>
            </w:pPr>
            <w:r w:rsidRPr="00690FA9">
              <w:rPr>
                <w:sz w:val="18"/>
                <w:szCs w:val="18"/>
              </w:rPr>
              <w:t>B. 9</w:t>
            </w:r>
          </w:p>
        </w:tc>
        <w:tc>
          <w:tcPr>
            <w:tcW w:w="1761" w:type="pct"/>
            <w:tcBorders>
              <w:top w:val="single" w:sz="4" w:space="0" w:color="auto"/>
              <w:left w:val="single" w:sz="4" w:space="0" w:color="auto"/>
              <w:bottom w:val="single" w:sz="4" w:space="0" w:color="auto"/>
              <w:right w:val="single" w:sz="4" w:space="0" w:color="auto"/>
            </w:tcBorders>
          </w:tcPr>
          <w:p w14:paraId="0E77E440" w14:textId="77777777" w:rsidR="00472179" w:rsidRPr="00690FA9" w:rsidRDefault="00472179" w:rsidP="00946072">
            <w:pPr>
              <w:rPr>
                <w:sz w:val="18"/>
                <w:szCs w:val="18"/>
              </w:rPr>
            </w:pPr>
            <w:r w:rsidRPr="00690FA9">
              <w:rPr>
                <w:sz w:val="18"/>
                <w:szCs w:val="18"/>
              </w:rPr>
              <w:t xml:space="preserve">Policajný útvar rozhodne o žiadosti o udelenie prechodného pobytu </w:t>
            </w:r>
          </w:p>
          <w:p w14:paraId="209CD508" w14:textId="3306A3DB" w:rsidR="00472179" w:rsidRPr="00690FA9" w:rsidRDefault="00472179" w:rsidP="00946072">
            <w:pPr>
              <w:rPr>
                <w:sz w:val="18"/>
                <w:szCs w:val="18"/>
              </w:rPr>
            </w:pPr>
            <w:r w:rsidRPr="00690FA9">
              <w:rPr>
                <w:sz w:val="18"/>
                <w:szCs w:val="18"/>
              </w:rPr>
              <w:t>c) do 30 dní od doručenia žiadosti spolu so všetkými náležitosťami podľa § 32, ak ide o</w:t>
            </w:r>
          </w:p>
          <w:p w14:paraId="34AD5B11" w14:textId="185AE4E0" w:rsidR="00472179" w:rsidRPr="00690FA9" w:rsidRDefault="00472179" w:rsidP="00946072">
            <w:pPr>
              <w:rPr>
                <w:sz w:val="18"/>
                <w:szCs w:val="18"/>
              </w:rPr>
            </w:pPr>
            <w:r w:rsidRPr="00690FA9">
              <w:rPr>
                <w:sz w:val="18"/>
                <w:szCs w:val="18"/>
              </w:rPr>
              <w:t>9. 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w:t>
            </w:r>
          </w:p>
        </w:tc>
        <w:tc>
          <w:tcPr>
            <w:tcW w:w="201" w:type="pct"/>
            <w:tcBorders>
              <w:top w:val="single" w:sz="4" w:space="0" w:color="auto"/>
              <w:left w:val="single" w:sz="4" w:space="0" w:color="auto"/>
              <w:bottom w:val="single" w:sz="4" w:space="0" w:color="auto"/>
              <w:right w:val="single" w:sz="4" w:space="0" w:color="auto"/>
            </w:tcBorders>
          </w:tcPr>
          <w:p w14:paraId="798B7C34"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728DFB5"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271CF2A" w14:textId="77777777" w:rsidR="00472179" w:rsidRPr="00690FA9" w:rsidRDefault="00472179" w:rsidP="00946072">
            <w:pPr>
              <w:jc w:val="center"/>
              <w:rPr>
                <w:bCs/>
                <w:sz w:val="18"/>
                <w:szCs w:val="18"/>
              </w:rPr>
            </w:pPr>
            <w:r w:rsidRPr="00690FA9">
              <w:rPr>
                <w:bCs/>
                <w:sz w:val="18"/>
                <w:szCs w:val="18"/>
              </w:rPr>
              <w:t>GP – N</w:t>
            </w:r>
          </w:p>
          <w:p w14:paraId="607BCC9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B2ED600" w14:textId="77777777" w:rsidR="00472179" w:rsidRPr="00690FA9" w:rsidRDefault="00472179" w:rsidP="00946072">
            <w:pPr>
              <w:pStyle w:val="Nadpis1"/>
              <w:rPr>
                <w:b w:val="0"/>
                <w:sz w:val="18"/>
                <w:szCs w:val="18"/>
              </w:rPr>
            </w:pPr>
          </w:p>
        </w:tc>
      </w:tr>
      <w:tr w:rsidR="00472179" w:rsidRPr="00690FA9" w14:paraId="2AC1AE5D" w14:textId="4ED4AC1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84177F7" w14:textId="77777777" w:rsidR="00472179" w:rsidRPr="00690FA9" w:rsidRDefault="00472179" w:rsidP="00946072">
            <w:pPr>
              <w:rPr>
                <w:sz w:val="18"/>
                <w:szCs w:val="18"/>
              </w:rPr>
            </w:pPr>
            <w:r w:rsidRPr="00690FA9">
              <w:rPr>
                <w:sz w:val="18"/>
                <w:szCs w:val="18"/>
              </w:rPr>
              <w:t>Č: 22</w:t>
            </w:r>
          </w:p>
          <w:p w14:paraId="52A3EA1D" w14:textId="77777777" w:rsidR="00472179" w:rsidRPr="00690FA9" w:rsidRDefault="00472179" w:rsidP="00946072">
            <w:pPr>
              <w:rPr>
                <w:sz w:val="18"/>
                <w:szCs w:val="18"/>
              </w:rPr>
            </w:pPr>
            <w:r w:rsidRPr="00690FA9">
              <w:rPr>
                <w:sz w:val="18"/>
                <w:szCs w:val="18"/>
              </w:rPr>
              <w:t>O: 5</w:t>
            </w:r>
          </w:p>
          <w:p w14:paraId="75593AE4" w14:textId="77777777" w:rsidR="00472179" w:rsidRPr="00690FA9" w:rsidRDefault="00472179" w:rsidP="00946072">
            <w:pPr>
              <w:rPr>
                <w:sz w:val="18"/>
                <w:szCs w:val="18"/>
              </w:rPr>
            </w:pPr>
            <w:r w:rsidRPr="00690FA9">
              <w:rPr>
                <w:sz w:val="18"/>
                <w:szCs w:val="18"/>
              </w:rPr>
              <w:t>3. V</w:t>
            </w:r>
          </w:p>
        </w:tc>
        <w:tc>
          <w:tcPr>
            <w:tcW w:w="1249" w:type="pct"/>
            <w:tcBorders>
              <w:top w:val="single" w:sz="4" w:space="0" w:color="auto"/>
              <w:left w:val="single" w:sz="4" w:space="0" w:color="auto"/>
              <w:bottom w:val="single" w:sz="4" w:space="0" w:color="auto"/>
              <w:right w:val="single" w:sz="4" w:space="0" w:color="auto"/>
            </w:tcBorders>
          </w:tcPr>
          <w:p w14:paraId="7B352D4B" w14:textId="77777777" w:rsidR="00472179" w:rsidRPr="00690FA9" w:rsidRDefault="00472179" w:rsidP="00946072">
            <w:pPr>
              <w:jc w:val="both"/>
              <w:rPr>
                <w:sz w:val="18"/>
                <w:szCs w:val="18"/>
              </w:rPr>
            </w:pPr>
            <w:r w:rsidRPr="00690FA9">
              <w:rPr>
                <w:sz w:val="18"/>
                <w:szCs w:val="18"/>
              </w:rPr>
              <w:t>Členské štáty môžu za riadne odôvodnených okolností spojených so zložitosťou žiadosti predĺžiť lehotu uvedenú v druhom pododseku najviac o 30 dní.</w:t>
            </w:r>
          </w:p>
        </w:tc>
        <w:tc>
          <w:tcPr>
            <w:tcW w:w="201" w:type="pct"/>
            <w:tcBorders>
              <w:top w:val="single" w:sz="4" w:space="0" w:color="auto"/>
              <w:left w:val="single" w:sz="4" w:space="0" w:color="auto"/>
              <w:bottom w:val="single" w:sz="4" w:space="0" w:color="auto"/>
              <w:right w:val="single" w:sz="4" w:space="0" w:color="auto"/>
            </w:tcBorders>
          </w:tcPr>
          <w:p w14:paraId="421788D0" w14:textId="77777777"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D2D2BF0" w14:textId="6BBB6E7B" w:rsidR="00472179" w:rsidRPr="00690FA9" w:rsidRDefault="00472179" w:rsidP="00946072">
            <w:pPr>
              <w:ind w:left="-45" w:right="-43"/>
              <w:jc w:val="center"/>
              <w:rPr>
                <w:sz w:val="18"/>
                <w:szCs w:val="18"/>
              </w:rPr>
            </w:pPr>
            <w:r w:rsidRPr="00690FA9">
              <w:rPr>
                <w:sz w:val="18"/>
                <w:szCs w:val="18"/>
              </w:rPr>
              <w:t>Návrh zákona</w:t>
            </w:r>
          </w:p>
          <w:p w14:paraId="08FB68D6"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467B704" w14:textId="623F5E9F" w:rsidR="00472179" w:rsidRPr="00690FA9" w:rsidRDefault="00472179" w:rsidP="00946072">
            <w:pPr>
              <w:pStyle w:val="Normlny0"/>
              <w:jc w:val="center"/>
              <w:rPr>
                <w:sz w:val="18"/>
                <w:szCs w:val="18"/>
              </w:rPr>
            </w:pPr>
            <w:r w:rsidRPr="00690FA9">
              <w:rPr>
                <w:sz w:val="18"/>
                <w:szCs w:val="18"/>
              </w:rPr>
              <w:t>Č. I</w:t>
            </w:r>
          </w:p>
          <w:p w14:paraId="2FF19AA2" w14:textId="108A4AE4" w:rsidR="00472179" w:rsidRPr="00690FA9" w:rsidRDefault="00472179" w:rsidP="00946072">
            <w:pPr>
              <w:pStyle w:val="Normlny0"/>
              <w:jc w:val="center"/>
              <w:rPr>
                <w:sz w:val="18"/>
                <w:szCs w:val="18"/>
              </w:rPr>
            </w:pPr>
            <w:r w:rsidRPr="00690FA9">
              <w:rPr>
                <w:sz w:val="18"/>
                <w:szCs w:val="18"/>
              </w:rPr>
              <w:t>§ 125</w:t>
            </w:r>
          </w:p>
          <w:p w14:paraId="62C5F7DD" w14:textId="12F55C66" w:rsidR="00472179" w:rsidRPr="00690FA9" w:rsidRDefault="00472179" w:rsidP="00946072">
            <w:pPr>
              <w:pStyle w:val="Normlny0"/>
              <w:jc w:val="center"/>
              <w:rPr>
                <w:sz w:val="18"/>
                <w:szCs w:val="18"/>
              </w:rPr>
            </w:pPr>
            <w:r w:rsidRPr="00690FA9">
              <w:rPr>
                <w:sz w:val="18"/>
                <w:szCs w:val="18"/>
              </w:rPr>
              <w:t>O. 1</w:t>
            </w:r>
            <w:r w:rsidR="006B0598">
              <w:rPr>
                <w:sz w:val="18"/>
                <w:szCs w:val="18"/>
              </w:rPr>
              <w:t>4</w:t>
            </w:r>
          </w:p>
          <w:p w14:paraId="5FC2D045" w14:textId="6BB4C6C8" w:rsidR="00472179" w:rsidRPr="00690FA9" w:rsidRDefault="00472179" w:rsidP="00946072">
            <w:pPr>
              <w:pStyle w:val="Normlny0"/>
              <w:jc w:val="center"/>
              <w:rPr>
                <w:sz w:val="18"/>
                <w:szCs w:val="18"/>
              </w:rPr>
            </w:pPr>
            <w:r w:rsidRPr="00690FA9">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4FBCD1FD" w14:textId="4AB49381" w:rsidR="00472179" w:rsidRPr="00690FA9" w:rsidRDefault="00472179" w:rsidP="00946072">
            <w:pPr>
              <w:jc w:val="both"/>
              <w:rPr>
                <w:sz w:val="18"/>
                <w:szCs w:val="18"/>
              </w:rPr>
            </w:pPr>
            <w:r w:rsidRPr="00690FA9">
              <w:rPr>
                <w:sz w:val="18"/>
                <w:szCs w:val="18"/>
              </w:rPr>
              <w:t>(1</w:t>
            </w:r>
            <w:r w:rsidR="006B0598">
              <w:rPr>
                <w:sz w:val="18"/>
                <w:szCs w:val="18"/>
              </w:rPr>
              <w:t>4</w:t>
            </w:r>
            <w:r w:rsidRPr="00690FA9">
              <w:rPr>
                <w:sz w:val="18"/>
                <w:szCs w:val="18"/>
              </w:rPr>
              <w:t xml:space="preserve">) Lehoty podľa § 33 ods. 8, § 34 ods. 16, § 38 ods. 7, § 40 ods. 7, § 45 ods. 9, § 47ods. 6, § 53 ods. 6 a § 59 ods. 7 môže vo zvlášť zložitých prípadoch predĺžiť odvolací orgán najviac o 30 dní. </w:t>
            </w:r>
          </w:p>
        </w:tc>
        <w:tc>
          <w:tcPr>
            <w:tcW w:w="201" w:type="pct"/>
            <w:tcBorders>
              <w:top w:val="single" w:sz="4" w:space="0" w:color="auto"/>
              <w:left w:val="single" w:sz="4" w:space="0" w:color="auto"/>
              <w:bottom w:val="single" w:sz="4" w:space="0" w:color="auto"/>
              <w:right w:val="single" w:sz="4" w:space="0" w:color="auto"/>
            </w:tcBorders>
          </w:tcPr>
          <w:p w14:paraId="19D0B878"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7419A19"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2EDD213" w14:textId="012D6FEA" w:rsidR="00472179" w:rsidRPr="00690FA9" w:rsidRDefault="00472179" w:rsidP="001F6DCC">
            <w:pPr>
              <w:pStyle w:val="Normlny0"/>
              <w:rPr>
                <w:sz w:val="18"/>
                <w:szCs w:val="18"/>
              </w:rPr>
            </w:pPr>
            <w:r w:rsidRPr="00690FA9">
              <w:rPr>
                <w:sz w:val="18"/>
                <w:szCs w:val="18"/>
              </w:rPr>
              <w:t xml:space="preserve">GP – </w:t>
            </w:r>
            <w:r w:rsidR="00645F16">
              <w:rPr>
                <w:sz w:val="18"/>
                <w:szCs w:val="18"/>
              </w:rPr>
              <w:t>A</w:t>
            </w:r>
          </w:p>
          <w:p w14:paraId="18A0D568" w14:textId="77777777" w:rsidR="00472179" w:rsidRPr="00690FA9" w:rsidRDefault="00472179" w:rsidP="001F6DCC">
            <w:pPr>
              <w:rPr>
                <w:bCs/>
                <w:sz w:val="18"/>
                <w:szCs w:val="18"/>
              </w:rPr>
            </w:pPr>
            <w:r w:rsidRPr="00690FA9">
              <w:rPr>
                <w:sz w:val="18"/>
                <w:szCs w:val="18"/>
              </w:rPr>
              <w:t>navýšenie požiadaviek</w:t>
            </w:r>
            <w:r w:rsidRPr="00690FA9">
              <w:rPr>
                <w:iCs/>
                <w:sz w:val="18"/>
                <w:szCs w:val="18"/>
              </w:rPr>
              <w:t xml:space="preserve"> </w:t>
            </w:r>
          </w:p>
          <w:p w14:paraId="0F13EB9E" w14:textId="77777777" w:rsidR="00472179" w:rsidRPr="00690FA9" w:rsidRDefault="00472179" w:rsidP="00946072">
            <w:pPr>
              <w:pStyle w:val="Nadpis1"/>
              <w:rPr>
                <w:b w:val="0"/>
                <w:sz w:val="16"/>
                <w:szCs w:val="16"/>
              </w:rPr>
            </w:pPr>
          </w:p>
        </w:tc>
        <w:tc>
          <w:tcPr>
            <w:tcW w:w="406" w:type="pct"/>
            <w:tcBorders>
              <w:top w:val="single" w:sz="4" w:space="0" w:color="auto"/>
              <w:left w:val="single" w:sz="4" w:space="0" w:color="auto"/>
              <w:bottom w:val="single" w:sz="4" w:space="0" w:color="auto"/>
              <w:right w:val="single" w:sz="4" w:space="0" w:color="auto"/>
            </w:tcBorders>
          </w:tcPr>
          <w:p w14:paraId="6D27BA97" w14:textId="77777777" w:rsidR="00472179" w:rsidRPr="00690FA9" w:rsidRDefault="00472179" w:rsidP="001F6DCC">
            <w:pPr>
              <w:rPr>
                <w:sz w:val="16"/>
                <w:szCs w:val="16"/>
              </w:rPr>
            </w:pPr>
            <w:r w:rsidRPr="00690FA9">
              <w:rPr>
                <w:sz w:val="16"/>
                <w:szCs w:val="16"/>
              </w:rPr>
              <w:t>Negatívny vplyv na služby verejnej správy pre občana.</w:t>
            </w:r>
          </w:p>
          <w:p w14:paraId="282E1B75" w14:textId="77777777" w:rsidR="00472179" w:rsidRPr="00690FA9" w:rsidRDefault="00472179" w:rsidP="001F6DCC">
            <w:pPr>
              <w:rPr>
                <w:sz w:val="16"/>
                <w:szCs w:val="16"/>
              </w:rPr>
            </w:pPr>
          </w:p>
          <w:p w14:paraId="4FDA01EF" w14:textId="1F5B53BC" w:rsidR="00472179" w:rsidRPr="00690FA9" w:rsidRDefault="00472179" w:rsidP="001F6DCC">
            <w:pPr>
              <w:pStyle w:val="Nadpis1"/>
              <w:jc w:val="left"/>
              <w:rPr>
                <w:b w:val="0"/>
                <w:sz w:val="16"/>
                <w:szCs w:val="16"/>
              </w:rPr>
            </w:pPr>
          </w:p>
        </w:tc>
      </w:tr>
      <w:tr w:rsidR="00472179" w:rsidRPr="00690FA9" w14:paraId="1777B56C" w14:textId="79890E0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34AF43C" w14:textId="77777777" w:rsidR="00472179" w:rsidRPr="00690FA9" w:rsidRDefault="00472179" w:rsidP="00946072">
            <w:pPr>
              <w:rPr>
                <w:sz w:val="18"/>
                <w:szCs w:val="18"/>
              </w:rPr>
            </w:pPr>
            <w:r w:rsidRPr="00690FA9">
              <w:rPr>
                <w:sz w:val="18"/>
                <w:szCs w:val="18"/>
              </w:rPr>
              <w:t>Č: 22</w:t>
            </w:r>
          </w:p>
          <w:p w14:paraId="4D888274" w14:textId="77777777" w:rsidR="00472179" w:rsidRPr="00690FA9" w:rsidRDefault="00472179" w:rsidP="00946072">
            <w:pPr>
              <w:rPr>
                <w:sz w:val="18"/>
                <w:szCs w:val="18"/>
              </w:rPr>
            </w:pPr>
            <w:r w:rsidRPr="00690FA9">
              <w:rPr>
                <w:sz w:val="18"/>
                <w:szCs w:val="18"/>
              </w:rPr>
              <w:t>O: 6</w:t>
            </w:r>
          </w:p>
          <w:p w14:paraId="0901821F"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9E99AE8" w14:textId="77777777" w:rsidR="00472179" w:rsidRPr="00690FA9" w:rsidRDefault="00472179" w:rsidP="00946072">
            <w:pPr>
              <w:jc w:val="both"/>
              <w:rPr>
                <w:sz w:val="18"/>
                <w:szCs w:val="18"/>
              </w:rPr>
            </w:pPr>
            <w:r w:rsidRPr="00690FA9">
              <w:rPr>
                <w:sz w:val="18"/>
                <w:szCs w:val="18"/>
              </w:rPr>
              <w:t>Tento článok sa uplatňuje na rodinných príslušníkov držiteľov modrej karty EÚ s postavením medzinárodnej ochrany len vtedy, ak sa títo držitelia modrej karty EÚ presťahujú na účely pobytu do iného členského štátu, ako je členský štát, ktorý im poskytol medzinárodnú ochranu.</w:t>
            </w:r>
          </w:p>
        </w:tc>
        <w:tc>
          <w:tcPr>
            <w:tcW w:w="201" w:type="pct"/>
            <w:tcBorders>
              <w:top w:val="single" w:sz="4" w:space="0" w:color="auto"/>
              <w:left w:val="single" w:sz="4" w:space="0" w:color="auto"/>
              <w:bottom w:val="single" w:sz="4" w:space="0" w:color="auto"/>
              <w:right w:val="single" w:sz="4" w:space="0" w:color="auto"/>
            </w:tcBorders>
          </w:tcPr>
          <w:p w14:paraId="31E8803D"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F8C625A"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743A80A4" w14:textId="03660925" w:rsidR="00472179" w:rsidRPr="00690FA9" w:rsidRDefault="00472179" w:rsidP="00946072">
            <w:pPr>
              <w:pStyle w:val="Normlny0"/>
              <w:jc w:val="center"/>
              <w:rPr>
                <w:sz w:val="18"/>
                <w:szCs w:val="18"/>
              </w:rPr>
            </w:pPr>
            <w:r w:rsidRPr="00690FA9">
              <w:rPr>
                <w:sz w:val="18"/>
                <w:szCs w:val="18"/>
              </w:rPr>
              <w:t>Č. I</w:t>
            </w:r>
          </w:p>
          <w:p w14:paraId="07A5E766" w14:textId="77777777" w:rsidR="00472179" w:rsidRPr="00690FA9" w:rsidRDefault="00472179" w:rsidP="00946072">
            <w:pPr>
              <w:pStyle w:val="Normlny0"/>
              <w:jc w:val="center"/>
              <w:rPr>
                <w:sz w:val="18"/>
                <w:szCs w:val="18"/>
              </w:rPr>
            </w:pPr>
            <w:r w:rsidRPr="00690FA9">
              <w:rPr>
                <w:sz w:val="18"/>
                <w:szCs w:val="18"/>
              </w:rPr>
              <w:t>§ 27</w:t>
            </w:r>
          </w:p>
          <w:p w14:paraId="02AAD939" w14:textId="1AA923D4" w:rsidR="00472179" w:rsidRPr="00690FA9" w:rsidRDefault="00472179" w:rsidP="00946072">
            <w:pPr>
              <w:pStyle w:val="Normlny0"/>
              <w:jc w:val="center"/>
              <w:rPr>
                <w:sz w:val="18"/>
                <w:szCs w:val="18"/>
              </w:rPr>
            </w:pP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6F5C16C7" w14:textId="7AF20C37" w:rsidR="00472179" w:rsidRPr="00690FA9" w:rsidRDefault="00472179" w:rsidP="00946072">
            <w:pPr>
              <w:rPr>
                <w:sz w:val="18"/>
                <w:szCs w:val="18"/>
              </w:rPr>
            </w:pPr>
            <w:r w:rsidRPr="00690FA9">
              <w:rPr>
                <w:sz w:val="18"/>
                <w:szCs w:val="18"/>
              </w:rPr>
              <w:t>(7) Ustanovenie odseku 1 písm. a) sa nevzťahuje na rodinného príslušníka držiteľa modrej karty podľa § 37 ods. 2 alebo § 38 ods. 2, ktorý má na území Slovenskej republiky udelený azyl alebo poskytnutú doplnkovú ochranu.</w:t>
            </w:r>
          </w:p>
        </w:tc>
        <w:tc>
          <w:tcPr>
            <w:tcW w:w="201" w:type="pct"/>
            <w:tcBorders>
              <w:top w:val="single" w:sz="4" w:space="0" w:color="auto"/>
              <w:left w:val="single" w:sz="4" w:space="0" w:color="auto"/>
              <w:bottom w:val="single" w:sz="4" w:space="0" w:color="auto"/>
              <w:right w:val="single" w:sz="4" w:space="0" w:color="auto"/>
            </w:tcBorders>
          </w:tcPr>
          <w:p w14:paraId="3AE2BD8B"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78E419C"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AC5B359" w14:textId="77777777" w:rsidR="00472179" w:rsidRPr="00690FA9" w:rsidRDefault="00472179" w:rsidP="00946072">
            <w:pPr>
              <w:jc w:val="center"/>
              <w:rPr>
                <w:bCs/>
                <w:sz w:val="18"/>
                <w:szCs w:val="18"/>
              </w:rPr>
            </w:pPr>
            <w:r w:rsidRPr="00690FA9">
              <w:rPr>
                <w:bCs/>
                <w:sz w:val="18"/>
                <w:szCs w:val="18"/>
              </w:rPr>
              <w:t>GP – N</w:t>
            </w:r>
          </w:p>
          <w:p w14:paraId="3CD930C8"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9EC2B71" w14:textId="77777777" w:rsidR="00472179" w:rsidRPr="00690FA9" w:rsidRDefault="00472179" w:rsidP="00946072">
            <w:pPr>
              <w:pStyle w:val="Nadpis1"/>
              <w:rPr>
                <w:b w:val="0"/>
                <w:sz w:val="18"/>
                <w:szCs w:val="18"/>
              </w:rPr>
            </w:pPr>
          </w:p>
        </w:tc>
      </w:tr>
      <w:tr w:rsidR="00472179" w:rsidRPr="00690FA9" w14:paraId="4BE88B21" w14:textId="144B3C2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677A91A" w14:textId="77777777" w:rsidR="00472179" w:rsidRPr="00690FA9" w:rsidRDefault="00472179" w:rsidP="00946072">
            <w:pPr>
              <w:rPr>
                <w:sz w:val="18"/>
                <w:szCs w:val="18"/>
              </w:rPr>
            </w:pPr>
            <w:r w:rsidRPr="00690FA9">
              <w:rPr>
                <w:sz w:val="18"/>
                <w:szCs w:val="18"/>
              </w:rPr>
              <w:t>Č: 22</w:t>
            </w:r>
          </w:p>
          <w:p w14:paraId="179F457B" w14:textId="77777777" w:rsidR="00472179" w:rsidRPr="00690FA9" w:rsidRDefault="00472179" w:rsidP="00946072">
            <w:pPr>
              <w:rPr>
                <w:sz w:val="18"/>
                <w:szCs w:val="18"/>
              </w:rPr>
            </w:pPr>
            <w:r w:rsidRPr="00690FA9">
              <w:rPr>
                <w:sz w:val="18"/>
                <w:szCs w:val="18"/>
              </w:rPr>
              <w:t>O: 7</w:t>
            </w:r>
          </w:p>
          <w:p w14:paraId="54393CE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2E22CC1" w14:textId="77777777" w:rsidR="00472179" w:rsidRPr="00690FA9" w:rsidRDefault="00472179" w:rsidP="00946072">
            <w:pPr>
              <w:jc w:val="both"/>
              <w:rPr>
                <w:sz w:val="18"/>
                <w:szCs w:val="18"/>
              </w:rPr>
            </w:pPr>
            <w:r w:rsidRPr="00690FA9">
              <w:rPr>
                <w:sz w:val="18"/>
                <w:szCs w:val="18"/>
              </w:rPr>
              <w:t>Tento článok sa neuplatňuje na rodinných príslušníkov držiteľov modrej karty EÚ, ktorí požívajú právo na voľný pohyb v súlade s právom Únie v druhom členskom štáte.</w:t>
            </w:r>
          </w:p>
        </w:tc>
        <w:tc>
          <w:tcPr>
            <w:tcW w:w="201" w:type="pct"/>
            <w:tcBorders>
              <w:top w:val="single" w:sz="4" w:space="0" w:color="auto"/>
              <w:left w:val="single" w:sz="4" w:space="0" w:color="auto"/>
              <w:bottom w:val="single" w:sz="4" w:space="0" w:color="auto"/>
              <w:right w:val="single" w:sz="4" w:space="0" w:color="auto"/>
            </w:tcBorders>
          </w:tcPr>
          <w:p w14:paraId="29DBC2DA"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ECEFDC2"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5E9F025"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AAE67E0"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FD3CB34"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B2740AA"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43FA2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54EB307" w14:textId="77777777" w:rsidR="00472179" w:rsidRPr="00690FA9" w:rsidRDefault="00472179" w:rsidP="00946072">
            <w:pPr>
              <w:pStyle w:val="Nadpis1"/>
              <w:rPr>
                <w:b w:val="0"/>
                <w:sz w:val="18"/>
                <w:szCs w:val="18"/>
              </w:rPr>
            </w:pPr>
          </w:p>
        </w:tc>
      </w:tr>
      <w:tr w:rsidR="00472179" w:rsidRPr="00690FA9" w14:paraId="534FC908" w14:textId="5736E2B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32E54DE" w14:textId="77777777" w:rsidR="00472179" w:rsidRPr="00690FA9" w:rsidRDefault="00472179" w:rsidP="00946072">
            <w:pPr>
              <w:rPr>
                <w:sz w:val="18"/>
                <w:szCs w:val="18"/>
              </w:rPr>
            </w:pPr>
            <w:r w:rsidRPr="00690FA9">
              <w:rPr>
                <w:sz w:val="18"/>
                <w:szCs w:val="18"/>
              </w:rPr>
              <w:t>Č: 23</w:t>
            </w:r>
          </w:p>
          <w:p w14:paraId="137AA75C" w14:textId="77777777" w:rsidR="00472179" w:rsidRPr="00690FA9" w:rsidRDefault="00472179" w:rsidP="00946072">
            <w:pPr>
              <w:rPr>
                <w:sz w:val="18"/>
                <w:szCs w:val="18"/>
              </w:rPr>
            </w:pPr>
            <w:r w:rsidRPr="00690FA9">
              <w:rPr>
                <w:sz w:val="18"/>
                <w:szCs w:val="18"/>
              </w:rPr>
              <w:t>O: 1</w:t>
            </w:r>
          </w:p>
          <w:p w14:paraId="63733EAD"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7384CE9" w14:textId="77777777" w:rsidR="00472179" w:rsidRPr="00690FA9" w:rsidRDefault="00472179" w:rsidP="00946072">
            <w:pPr>
              <w:jc w:val="both"/>
              <w:rPr>
                <w:sz w:val="18"/>
                <w:szCs w:val="18"/>
              </w:rPr>
            </w:pPr>
            <w:r w:rsidRPr="00690FA9">
              <w:rPr>
                <w:sz w:val="18"/>
                <w:szCs w:val="18"/>
              </w:rPr>
              <w:t xml:space="preserve">Bez ohľadu na článok 8 ods. 1 písm. a) a článok 8 ods. 2 písm. a), ak sa držiteľ modrej karty EÚ presťahuje do iného členského štátu podľa článku 21, prvý členský štát neodníme modrú kartu EÚ predtým, ako druhý členský štát neprijme rozhodnutie o žiadosti o </w:t>
            </w:r>
            <w:r w:rsidRPr="00690FA9">
              <w:rPr>
                <w:sz w:val="18"/>
                <w:szCs w:val="18"/>
              </w:rPr>
              <w:lastRenderedPageBreak/>
              <w:t>dlhodobú mobilitu.</w:t>
            </w:r>
          </w:p>
          <w:p w14:paraId="25EB6D39" w14:textId="77777777" w:rsidR="00472179" w:rsidRPr="00690FA9" w:rsidRDefault="00472179"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3C9F0BC" w14:textId="77777777" w:rsidR="00472179" w:rsidRPr="00690FA9" w:rsidRDefault="00472179"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222626CE"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3BD3FAC4" w14:textId="06BA2322" w:rsidR="00472179" w:rsidRPr="00690FA9" w:rsidRDefault="00472179" w:rsidP="00946072">
            <w:pPr>
              <w:pStyle w:val="Normlny0"/>
              <w:jc w:val="center"/>
              <w:rPr>
                <w:sz w:val="18"/>
                <w:szCs w:val="18"/>
              </w:rPr>
            </w:pPr>
            <w:r w:rsidRPr="00690FA9">
              <w:rPr>
                <w:sz w:val="18"/>
                <w:szCs w:val="18"/>
              </w:rPr>
              <w:t>Č. I</w:t>
            </w:r>
          </w:p>
          <w:p w14:paraId="2CAB83AE" w14:textId="77777777" w:rsidR="00472179" w:rsidRPr="00690FA9" w:rsidRDefault="00472179" w:rsidP="00946072">
            <w:pPr>
              <w:pStyle w:val="Normlny0"/>
              <w:jc w:val="center"/>
              <w:rPr>
                <w:sz w:val="18"/>
                <w:szCs w:val="18"/>
              </w:rPr>
            </w:pPr>
            <w:r w:rsidRPr="00690FA9">
              <w:rPr>
                <w:sz w:val="18"/>
                <w:szCs w:val="18"/>
              </w:rPr>
              <w:t>§ 41</w:t>
            </w:r>
          </w:p>
          <w:p w14:paraId="4AE771B1" w14:textId="65FB4E19" w:rsidR="00472179" w:rsidRPr="00690FA9" w:rsidRDefault="00472179" w:rsidP="00946072">
            <w:pPr>
              <w:pStyle w:val="Normlny0"/>
              <w:jc w:val="center"/>
              <w:rPr>
                <w:sz w:val="18"/>
                <w:szCs w:val="18"/>
              </w:rPr>
            </w:pPr>
            <w:r w:rsidRPr="00690FA9">
              <w:rPr>
                <w:sz w:val="18"/>
                <w:szCs w:val="18"/>
              </w:rPr>
              <w:t>O. 8</w:t>
            </w:r>
          </w:p>
          <w:p w14:paraId="2C017815" w14:textId="044BA624" w:rsidR="00472179" w:rsidRPr="00690FA9" w:rsidRDefault="00472179" w:rsidP="00946072">
            <w:pPr>
              <w:pStyle w:val="Normlny0"/>
              <w:jc w:val="center"/>
              <w:rPr>
                <w:sz w:val="18"/>
                <w:szCs w:val="18"/>
              </w:rPr>
            </w:pPr>
            <w:r w:rsidRPr="00690FA9">
              <w:rPr>
                <w:sz w:val="18"/>
                <w:szCs w:val="18"/>
              </w:rPr>
              <w:t>P. f</w:t>
            </w:r>
          </w:p>
          <w:p w14:paraId="61F53D27" w14:textId="77777777" w:rsidR="00472179" w:rsidRPr="00690FA9" w:rsidRDefault="00472179" w:rsidP="00946072">
            <w:pPr>
              <w:pStyle w:val="Normlny0"/>
              <w:jc w:val="center"/>
              <w:rPr>
                <w:sz w:val="18"/>
                <w:szCs w:val="18"/>
              </w:rPr>
            </w:pPr>
          </w:p>
          <w:p w14:paraId="768B362C" w14:textId="77777777" w:rsidR="00472179" w:rsidRPr="00690FA9" w:rsidRDefault="00472179" w:rsidP="00946072">
            <w:pPr>
              <w:pStyle w:val="Normlny0"/>
              <w:jc w:val="center"/>
              <w:rPr>
                <w:sz w:val="18"/>
                <w:szCs w:val="18"/>
              </w:rPr>
            </w:pPr>
            <w:r w:rsidRPr="00690FA9">
              <w:rPr>
                <w:sz w:val="18"/>
                <w:szCs w:val="18"/>
              </w:rPr>
              <w:t>§ 38</w:t>
            </w:r>
          </w:p>
          <w:p w14:paraId="55AA3AE8" w14:textId="7990CBE8" w:rsidR="00472179" w:rsidRPr="00690FA9" w:rsidRDefault="00472179" w:rsidP="00946072">
            <w:pPr>
              <w:pStyle w:val="Normlny0"/>
              <w:jc w:val="center"/>
              <w:rPr>
                <w:sz w:val="18"/>
                <w:szCs w:val="18"/>
              </w:rPr>
            </w:pPr>
            <w:r w:rsidRPr="00690FA9">
              <w:rPr>
                <w:sz w:val="18"/>
                <w:szCs w:val="18"/>
              </w:rPr>
              <w:lastRenderedPageBreak/>
              <w:t>O. 7</w:t>
            </w:r>
          </w:p>
          <w:p w14:paraId="7EA2B91C" w14:textId="77777777" w:rsidR="00472179" w:rsidRPr="00690FA9" w:rsidRDefault="00472179" w:rsidP="00946072">
            <w:pPr>
              <w:pStyle w:val="Normlny0"/>
              <w:jc w:val="center"/>
              <w:rPr>
                <w:sz w:val="18"/>
                <w:szCs w:val="18"/>
              </w:rPr>
            </w:pPr>
          </w:p>
          <w:p w14:paraId="43A4576A" w14:textId="77777777" w:rsidR="00472179" w:rsidRPr="00690FA9" w:rsidRDefault="00472179" w:rsidP="00946072">
            <w:pPr>
              <w:pStyle w:val="Normlny0"/>
              <w:jc w:val="center"/>
              <w:rPr>
                <w:sz w:val="18"/>
                <w:szCs w:val="18"/>
              </w:rPr>
            </w:pPr>
          </w:p>
          <w:p w14:paraId="12BA5B3F" w14:textId="6081B965" w:rsidR="00472179" w:rsidRPr="00690FA9" w:rsidRDefault="00472179" w:rsidP="00946072">
            <w:pPr>
              <w:pStyle w:val="Normlny0"/>
              <w:jc w:val="center"/>
              <w:rPr>
                <w:sz w:val="18"/>
                <w:szCs w:val="18"/>
              </w:rPr>
            </w:pPr>
            <w:r w:rsidRPr="00690FA9">
              <w:rPr>
                <w:sz w:val="18"/>
                <w:szCs w:val="18"/>
              </w:rPr>
              <w:t>O. 8</w:t>
            </w:r>
          </w:p>
          <w:p w14:paraId="124B3C48" w14:textId="77777777" w:rsidR="00472179" w:rsidRPr="00690FA9" w:rsidRDefault="00472179" w:rsidP="00946072">
            <w:pPr>
              <w:pStyle w:val="Normlny0"/>
              <w:jc w:val="center"/>
              <w:rPr>
                <w:sz w:val="18"/>
                <w:szCs w:val="18"/>
              </w:rPr>
            </w:pPr>
          </w:p>
          <w:p w14:paraId="6B545911" w14:textId="77777777" w:rsidR="00472179" w:rsidRPr="00690FA9" w:rsidRDefault="00472179" w:rsidP="00946072">
            <w:pPr>
              <w:pStyle w:val="Normlny0"/>
              <w:jc w:val="center"/>
              <w:rPr>
                <w:sz w:val="18"/>
                <w:szCs w:val="18"/>
              </w:rPr>
            </w:pPr>
          </w:p>
          <w:p w14:paraId="1DE9C2E2" w14:textId="77777777" w:rsidR="00472179" w:rsidRPr="00690FA9" w:rsidRDefault="00472179" w:rsidP="00946072">
            <w:pPr>
              <w:pStyle w:val="Normlny0"/>
              <w:jc w:val="center"/>
              <w:rPr>
                <w:sz w:val="18"/>
                <w:szCs w:val="18"/>
              </w:rPr>
            </w:pPr>
          </w:p>
          <w:p w14:paraId="2BE62C8C" w14:textId="77777777" w:rsidR="00472179" w:rsidRPr="00690FA9" w:rsidRDefault="00472179" w:rsidP="00946072">
            <w:pPr>
              <w:pStyle w:val="Normlny0"/>
              <w:jc w:val="center"/>
              <w:rPr>
                <w:sz w:val="18"/>
                <w:szCs w:val="18"/>
              </w:rPr>
            </w:pPr>
          </w:p>
          <w:p w14:paraId="3847C589" w14:textId="77777777" w:rsidR="00472179" w:rsidRPr="00690FA9" w:rsidRDefault="00472179" w:rsidP="00946072">
            <w:pPr>
              <w:pStyle w:val="Normlny0"/>
              <w:jc w:val="center"/>
              <w:rPr>
                <w:sz w:val="18"/>
                <w:szCs w:val="18"/>
              </w:rPr>
            </w:pPr>
          </w:p>
          <w:p w14:paraId="10DCEEB6" w14:textId="77777777" w:rsidR="00472179" w:rsidRPr="00690FA9" w:rsidRDefault="00472179" w:rsidP="00946072">
            <w:pPr>
              <w:pStyle w:val="Normlny0"/>
              <w:jc w:val="center"/>
              <w:rPr>
                <w:sz w:val="18"/>
                <w:szCs w:val="18"/>
              </w:rPr>
            </w:pPr>
            <w:r w:rsidRPr="00690FA9">
              <w:rPr>
                <w:sz w:val="18"/>
                <w:szCs w:val="18"/>
              </w:rPr>
              <w:t>§ 39</w:t>
            </w:r>
          </w:p>
          <w:p w14:paraId="06BE78E3" w14:textId="1B89A572" w:rsidR="00472179" w:rsidRPr="00690FA9" w:rsidRDefault="00472179" w:rsidP="00946072">
            <w:pPr>
              <w:pStyle w:val="Normlny0"/>
              <w:jc w:val="center"/>
              <w:rPr>
                <w:sz w:val="18"/>
                <w:szCs w:val="18"/>
              </w:rPr>
            </w:pPr>
            <w:r w:rsidRPr="00690FA9">
              <w:rPr>
                <w:sz w:val="18"/>
                <w:szCs w:val="18"/>
              </w:rPr>
              <w:t>O. 2</w:t>
            </w:r>
          </w:p>
          <w:p w14:paraId="54305BDA" w14:textId="77777777" w:rsidR="00472179" w:rsidRPr="00690FA9" w:rsidRDefault="00472179" w:rsidP="00946072">
            <w:pPr>
              <w:pStyle w:val="Normlny0"/>
              <w:jc w:val="center"/>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E40ADA9" w14:textId="3881ADCC" w:rsidR="00472179" w:rsidRPr="00690FA9" w:rsidRDefault="00472179" w:rsidP="00946072">
            <w:pPr>
              <w:rPr>
                <w:sz w:val="18"/>
                <w:szCs w:val="18"/>
              </w:rPr>
            </w:pPr>
            <w:r w:rsidRPr="00690FA9">
              <w:rPr>
                <w:sz w:val="18"/>
                <w:szCs w:val="18"/>
              </w:rPr>
              <w:lastRenderedPageBreak/>
              <w:t xml:space="preserve">(8) Udelená modrá karta zanikne, ak </w:t>
            </w:r>
          </w:p>
          <w:p w14:paraId="2281EA50" w14:textId="77777777" w:rsidR="00472179" w:rsidRPr="00690FA9" w:rsidRDefault="00472179" w:rsidP="00946072">
            <w:pPr>
              <w:rPr>
                <w:sz w:val="18"/>
                <w:szCs w:val="18"/>
              </w:rPr>
            </w:pPr>
          </w:p>
          <w:p w14:paraId="3701120A" w14:textId="77777777" w:rsidR="00472179" w:rsidRPr="00690FA9" w:rsidRDefault="00472179" w:rsidP="00946072">
            <w:pPr>
              <w:rPr>
                <w:sz w:val="18"/>
                <w:szCs w:val="18"/>
              </w:rPr>
            </w:pPr>
          </w:p>
          <w:p w14:paraId="725302B6" w14:textId="77777777" w:rsidR="00472179" w:rsidRPr="00690FA9" w:rsidRDefault="00472179" w:rsidP="00946072">
            <w:pPr>
              <w:rPr>
                <w:sz w:val="18"/>
                <w:szCs w:val="18"/>
              </w:rPr>
            </w:pPr>
            <w:r w:rsidRPr="00690FA9">
              <w:rPr>
                <w:sz w:val="18"/>
                <w:szCs w:val="18"/>
              </w:rPr>
              <w:t>f) policajný útvar odňal držiteľovi modrú kartu,</w:t>
            </w:r>
          </w:p>
          <w:p w14:paraId="759BE38B" w14:textId="77777777" w:rsidR="00472179" w:rsidRPr="00690FA9" w:rsidRDefault="00472179" w:rsidP="00946072">
            <w:pPr>
              <w:rPr>
                <w:sz w:val="18"/>
                <w:szCs w:val="18"/>
              </w:rPr>
            </w:pPr>
          </w:p>
          <w:p w14:paraId="471F6130" w14:textId="3D1BFA15" w:rsidR="00472179" w:rsidRPr="00690FA9" w:rsidRDefault="00472179" w:rsidP="00946072">
            <w:pPr>
              <w:rPr>
                <w:sz w:val="18"/>
                <w:szCs w:val="18"/>
              </w:rPr>
            </w:pPr>
            <w:r w:rsidRPr="00690FA9">
              <w:rPr>
                <w:sz w:val="18"/>
                <w:szCs w:val="18"/>
              </w:rPr>
              <w:t xml:space="preserve">(7) Policajný útvar vydá písomné rozhodnutie o žiadosti o vydanie </w:t>
            </w:r>
            <w:r w:rsidRPr="00690FA9">
              <w:rPr>
                <w:sz w:val="18"/>
                <w:szCs w:val="18"/>
              </w:rPr>
              <w:lastRenderedPageBreak/>
              <w:t xml:space="preserve">modrej karty do 30 dní od doručenia žiadosti spolu so všetkými náležitosťami podľa odseku 5. </w:t>
            </w:r>
          </w:p>
          <w:p w14:paraId="19E0492E" w14:textId="77777777" w:rsidR="00472179" w:rsidRPr="00690FA9" w:rsidRDefault="00472179" w:rsidP="00946072">
            <w:pPr>
              <w:rPr>
                <w:sz w:val="18"/>
                <w:szCs w:val="18"/>
              </w:rPr>
            </w:pPr>
          </w:p>
          <w:p w14:paraId="4C641BEA" w14:textId="311CBDCF" w:rsidR="00472179" w:rsidRPr="00690FA9" w:rsidRDefault="00472179" w:rsidP="00946072">
            <w:pPr>
              <w:rPr>
                <w:sz w:val="18"/>
                <w:szCs w:val="18"/>
              </w:rPr>
            </w:pPr>
            <w:r w:rsidRPr="00690FA9">
              <w:rPr>
                <w:sz w:val="18"/>
                <w:szCs w:val="18"/>
              </w:rPr>
              <w:t xml:space="preserve">(8) 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14:paraId="378FAE4F" w14:textId="77777777" w:rsidR="00472179" w:rsidRPr="00690FA9" w:rsidRDefault="00472179" w:rsidP="00946072">
            <w:pPr>
              <w:rPr>
                <w:sz w:val="18"/>
                <w:szCs w:val="18"/>
              </w:rPr>
            </w:pPr>
          </w:p>
          <w:p w14:paraId="1E1EDF6C" w14:textId="77777777" w:rsidR="00472179" w:rsidRPr="00690FA9" w:rsidRDefault="00472179" w:rsidP="00946072">
            <w:pPr>
              <w:rPr>
                <w:sz w:val="18"/>
                <w:szCs w:val="18"/>
              </w:rPr>
            </w:pPr>
            <w:r w:rsidRPr="00690FA9">
              <w:rPr>
                <w:sz w:val="18"/>
                <w:szCs w:val="18"/>
              </w:rPr>
              <w:t>(2) Policajný útvar informuje o zamietnutí žiadosti o vydanie modrej karty členský štát, ktorý ako posledný vydal štátnemu príslušníkovi tretej krajiny modrú kartu. V prípade zamietnutia žiadosti o udelenie modrej karty podľa ods. 1 písm. b) alebo písm. c) policajný útvar uvedie v informácii podľa predchádzajúcej vety konkrétne dôvody zamietnutia žiadosti.</w:t>
            </w:r>
            <w:r w:rsidRPr="00690FA9">
              <w:rPr>
                <w:sz w:val="18"/>
                <w:szCs w:val="18"/>
              </w:rPr>
              <w:tab/>
            </w:r>
          </w:p>
        </w:tc>
        <w:tc>
          <w:tcPr>
            <w:tcW w:w="201" w:type="pct"/>
            <w:tcBorders>
              <w:top w:val="single" w:sz="4" w:space="0" w:color="auto"/>
              <w:left w:val="single" w:sz="4" w:space="0" w:color="auto"/>
              <w:bottom w:val="single" w:sz="4" w:space="0" w:color="auto"/>
              <w:right w:val="single" w:sz="4" w:space="0" w:color="auto"/>
            </w:tcBorders>
          </w:tcPr>
          <w:p w14:paraId="216DFA18" w14:textId="77777777"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1320259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7E4EEC" w14:textId="77777777" w:rsidR="00472179" w:rsidRPr="00690FA9" w:rsidRDefault="00472179" w:rsidP="00946072">
            <w:pPr>
              <w:jc w:val="center"/>
              <w:rPr>
                <w:bCs/>
                <w:sz w:val="18"/>
                <w:szCs w:val="18"/>
              </w:rPr>
            </w:pPr>
            <w:r w:rsidRPr="00690FA9">
              <w:rPr>
                <w:bCs/>
                <w:sz w:val="18"/>
                <w:szCs w:val="18"/>
              </w:rPr>
              <w:t>GP – N</w:t>
            </w:r>
          </w:p>
          <w:p w14:paraId="332B4604"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FA56CA3" w14:textId="77777777" w:rsidR="00472179" w:rsidRPr="00690FA9" w:rsidRDefault="00472179" w:rsidP="00946072">
            <w:pPr>
              <w:pStyle w:val="Nadpis1"/>
              <w:rPr>
                <w:b w:val="0"/>
                <w:sz w:val="18"/>
                <w:szCs w:val="18"/>
              </w:rPr>
            </w:pPr>
          </w:p>
        </w:tc>
      </w:tr>
      <w:tr w:rsidR="00472179" w:rsidRPr="00690FA9" w14:paraId="52E1C068" w14:textId="38458C59"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6E01F4F" w14:textId="77777777" w:rsidR="00472179" w:rsidRPr="00690FA9" w:rsidRDefault="00472179" w:rsidP="00946072">
            <w:pPr>
              <w:rPr>
                <w:sz w:val="18"/>
                <w:szCs w:val="18"/>
              </w:rPr>
            </w:pPr>
            <w:r w:rsidRPr="00690FA9">
              <w:rPr>
                <w:sz w:val="18"/>
                <w:szCs w:val="18"/>
              </w:rPr>
              <w:t>Č: 23</w:t>
            </w:r>
          </w:p>
          <w:p w14:paraId="4F1DE6A6" w14:textId="77777777" w:rsidR="00472179" w:rsidRPr="00690FA9" w:rsidRDefault="00472179" w:rsidP="00946072">
            <w:pPr>
              <w:rPr>
                <w:sz w:val="18"/>
                <w:szCs w:val="18"/>
              </w:rPr>
            </w:pPr>
            <w:r w:rsidRPr="00690FA9">
              <w:rPr>
                <w:sz w:val="18"/>
                <w:szCs w:val="18"/>
              </w:rPr>
              <w:t>O: 2</w:t>
            </w:r>
          </w:p>
          <w:p w14:paraId="49265D0C"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FCC8108" w14:textId="77777777" w:rsidR="00472179" w:rsidRPr="00690FA9" w:rsidRDefault="00472179" w:rsidP="00946072">
            <w:pPr>
              <w:jc w:val="both"/>
              <w:rPr>
                <w:sz w:val="18"/>
                <w:szCs w:val="18"/>
              </w:rPr>
            </w:pPr>
            <w:r w:rsidRPr="00690FA9">
              <w:rPr>
                <w:sz w:val="18"/>
                <w:szCs w:val="18"/>
              </w:rPr>
              <w:t>Ak druhý členský štát žiadosť o modrú kartu EÚ zamietne v súlade s článkom 21 ods. 9 písm. b), prvý členský štát na žiadosť druhého členského štátu povolí držiteľovi modrej karty EÚ a prípadne jeho rodinným príslušníkom opätovný vstup, a to bez formalít a bezodkladne. Tento postup sa uplatní aj v prípade, ak obdobie platnosti modrej karty EÚ vydanej prvým členským štátom uplynulo alebo karta bola v priebehu posudzovania žiadosti odňatá.</w:t>
            </w:r>
          </w:p>
        </w:tc>
        <w:tc>
          <w:tcPr>
            <w:tcW w:w="201" w:type="pct"/>
            <w:tcBorders>
              <w:top w:val="single" w:sz="4" w:space="0" w:color="auto"/>
              <w:left w:val="single" w:sz="4" w:space="0" w:color="auto"/>
              <w:bottom w:val="single" w:sz="4" w:space="0" w:color="auto"/>
              <w:right w:val="single" w:sz="4" w:space="0" w:color="auto"/>
            </w:tcBorders>
          </w:tcPr>
          <w:p w14:paraId="437EEA6B"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19F4EB2F" w14:textId="77777777" w:rsidR="00472179" w:rsidRPr="00690FA9" w:rsidRDefault="00472179" w:rsidP="00946072">
            <w:pPr>
              <w:ind w:left="-45" w:right="-43"/>
              <w:jc w:val="center"/>
              <w:rPr>
                <w:sz w:val="18"/>
                <w:szCs w:val="18"/>
              </w:rPr>
            </w:pPr>
            <w:r w:rsidRPr="00690FA9">
              <w:rPr>
                <w:sz w:val="18"/>
                <w:szCs w:val="18"/>
              </w:rPr>
              <w:t xml:space="preserve">Zákon č. 404/2011 </w:t>
            </w:r>
          </w:p>
          <w:p w14:paraId="63EF2078" w14:textId="77777777" w:rsidR="00472179" w:rsidRPr="00690FA9" w:rsidRDefault="00472179" w:rsidP="00946072">
            <w:pPr>
              <w:ind w:left="-45" w:right="-43"/>
              <w:jc w:val="center"/>
              <w:rPr>
                <w:sz w:val="18"/>
                <w:szCs w:val="18"/>
              </w:rPr>
            </w:pPr>
            <w:r w:rsidRPr="00690FA9">
              <w:rPr>
                <w:sz w:val="18"/>
                <w:szCs w:val="18"/>
              </w:rPr>
              <w:t xml:space="preserve">Z. z. </w:t>
            </w:r>
          </w:p>
          <w:p w14:paraId="1AF41C1A" w14:textId="77777777" w:rsidR="00472179" w:rsidRPr="00690FA9" w:rsidRDefault="00472179" w:rsidP="00946072">
            <w:pPr>
              <w:jc w:val="center"/>
              <w:rPr>
                <w:sz w:val="18"/>
                <w:szCs w:val="18"/>
              </w:rPr>
            </w:pPr>
          </w:p>
          <w:p w14:paraId="76F3F4E4"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4E47F3BD" w14:textId="77777777" w:rsidR="00472179" w:rsidRPr="00690FA9" w:rsidRDefault="00472179" w:rsidP="00946072">
            <w:pPr>
              <w:pStyle w:val="Normlny0"/>
              <w:jc w:val="center"/>
              <w:rPr>
                <w:sz w:val="18"/>
                <w:szCs w:val="18"/>
              </w:rPr>
            </w:pPr>
            <w:r w:rsidRPr="00690FA9">
              <w:rPr>
                <w:sz w:val="18"/>
                <w:szCs w:val="18"/>
              </w:rPr>
              <w:t>§ 12</w:t>
            </w:r>
          </w:p>
          <w:p w14:paraId="395E7EE4" w14:textId="5A235210" w:rsidR="00472179" w:rsidRPr="00690FA9" w:rsidRDefault="00472179" w:rsidP="00946072">
            <w:pPr>
              <w:pStyle w:val="Normlny0"/>
              <w:jc w:val="center"/>
              <w:rPr>
                <w:sz w:val="18"/>
                <w:szCs w:val="18"/>
              </w:rPr>
            </w:pPr>
            <w:r w:rsidRPr="00690FA9">
              <w:rPr>
                <w:sz w:val="18"/>
                <w:szCs w:val="18"/>
              </w:rPr>
              <w:t>O. 2</w:t>
            </w:r>
          </w:p>
          <w:p w14:paraId="7936B383" w14:textId="18101245" w:rsidR="00472179" w:rsidRPr="00690FA9" w:rsidRDefault="00472179" w:rsidP="00946072">
            <w:pPr>
              <w:pStyle w:val="Normlny0"/>
              <w:jc w:val="center"/>
              <w:rPr>
                <w:sz w:val="18"/>
                <w:szCs w:val="18"/>
              </w:rPr>
            </w:pPr>
            <w:r w:rsidRPr="00690FA9">
              <w:rPr>
                <w:sz w:val="18"/>
                <w:szCs w:val="18"/>
              </w:rPr>
              <w:t>P. a</w:t>
            </w:r>
          </w:p>
          <w:p w14:paraId="42919BC1" w14:textId="77777777" w:rsidR="00472179" w:rsidRPr="00690FA9" w:rsidRDefault="00472179" w:rsidP="00946072">
            <w:pPr>
              <w:pStyle w:val="Normlny0"/>
              <w:jc w:val="center"/>
              <w:rPr>
                <w:sz w:val="18"/>
                <w:szCs w:val="18"/>
              </w:rPr>
            </w:pPr>
          </w:p>
          <w:p w14:paraId="0A9CBB9E" w14:textId="39D64E87" w:rsidR="00472179" w:rsidRPr="00690FA9" w:rsidRDefault="00472179" w:rsidP="00946072">
            <w:pPr>
              <w:pStyle w:val="Normlny0"/>
              <w:jc w:val="center"/>
              <w:rPr>
                <w:sz w:val="18"/>
                <w:szCs w:val="18"/>
              </w:rPr>
            </w:pPr>
            <w:r w:rsidRPr="00690FA9">
              <w:rPr>
                <w:sz w:val="18"/>
                <w:szCs w:val="18"/>
              </w:rPr>
              <w:t>Č. I</w:t>
            </w:r>
          </w:p>
          <w:p w14:paraId="0806CFDC" w14:textId="77777777" w:rsidR="00472179" w:rsidRPr="00690FA9" w:rsidRDefault="00472179" w:rsidP="00946072">
            <w:pPr>
              <w:pStyle w:val="Normlny0"/>
              <w:jc w:val="center"/>
              <w:rPr>
                <w:sz w:val="18"/>
                <w:szCs w:val="18"/>
              </w:rPr>
            </w:pPr>
            <w:r w:rsidRPr="00690FA9">
              <w:rPr>
                <w:sz w:val="18"/>
                <w:szCs w:val="18"/>
              </w:rPr>
              <w:t>§ 12</w:t>
            </w:r>
          </w:p>
          <w:p w14:paraId="0860D64F" w14:textId="4559AFEB" w:rsidR="00472179" w:rsidRPr="00690FA9" w:rsidRDefault="00472179" w:rsidP="00946072">
            <w:pPr>
              <w:pStyle w:val="Normlny0"/>
              <w:jc w:val="center"/>
              <w:rPr>
                <w:sz w:val="18"/>
                <w:szCs w:val="18"/>
              </w:rPr>
            </w:pPr>
            <w:r w:rsidRPr="00690FA9">
              <w:rPr>
                <w:sz w:val="18"/>
                <w:szCs w:val="18"/>
              </w:rPr>
              <w:t>O. 2</w:t>
            </w:r>
          </w:p>
          <w:p w14:paraId="5479CCC4" w14:textId="166BDA29" w:rsidR="00472179" w:rsidRPr="00690FA9" w:rsidRDefault="00472179" w:rsidP="00946072">
            <w:pPr>
              <w:pStyle w:val="Normlny0"/>
              <w:jc w:val="center"/>
              <w:rPr>
                <w:sz w:val="18"/>
                <w:szCs w:val="18"/>
              </w:rPr>
            </w:pPr>
            <w:r w:rsidRPr="00690FA9">
              <w:rPr>
                <w:sz w:val="18"/>
                <w:szCs w:val="18"/>
              </w:rPr>
              <w:t>P. g</w:t>
            </w:r>
          </w:p>
        </w:tc>
        <w:tc>
          <w:tcPr>
            <w:tcW w:w="1761" w:type="pct"/>
            <w:tcBorders>
              <w:top w:val="single" w:sz="4" w:space="0" w:color="auto"/>
              <w:left w:val="single" w:sz="4" w:space="0" w:color="auto"/>
              <w:bottom w:val="single" w:sz="4" w:space="0" w:color="auto"/>
              <w:right w:val="single" w:sz="4" w:space="0" w:color="auto"/>
            </w:tcBorders>
          </w:tcPr>
          <w:p w14:paraId="5FB16DB1" w14:textId="77777777" w:rsidR="00472179" w:rsidRPr="00690FA9" w:rsidRDefault="00472179" w:rsidP="00946072">
            <w:pPr>
              <w:rPr>
                <w:sz w:val="18"/>
                <w:szCs w:val="18"/>
              </w:rPr>
            </w:pPr>
            <w:r w:rsidRPr="00690FA9">
              <w:rPr>
                <w:sz w:val="18"/>
                <w:szCs w:val="18"/>
              </w:rPr>
              <w:t>(2) Vstup nemožno odoprieť štátnemu príslušníkovi tretej krajiny, ak</w:t>
            </w:r>
          </w:p>
          <w:p w14:paraId="34CA0E1F" w14:textId="77777777" w:rsidR="00472179" w:rsidRPr="00690FA9" w:rsidRDefault="00472179" w:rsidP="00946072">
            <w:pPr>
              <w:rPr>
                <w:sz w:val="18"/>
                <w:szCs w:val="18"/>
              </w:rPr>
            </w:pPr>
            <w:r w:rsidRPr="00690FA9">
              <w:rPr>
                <w:sz w:val="18"/>
                <w:szCs w:val="18"/>
              </w:rPr>
              <w:t>a) má udelený pobyt v Slovenskej republike,</w:t>
            </w:r>
          </w:p>
          <w:p w14:paraId="21E6E298" w14:textId="77777777" w:rsidR="00472179" w:rsidRPr="00690FA9" w:rsidRDefault="00472179" w:rsidP="00946072">
            <w:pPr>
              <w:rPr>
                <w:sz w:val="18"/>
                <w:szCs w:val="18"/>
              </w:rPr>
            </w:pPr>
          </w:p>
          <w:p w14:paraId="1B432D7F" w14:textId="77777777" w:rsidR="00472179" w:rsidRPr="00690FA9" w:rsidRDefault="00472179" w:rsidP="00946072">
            <w:pPr>
              <w:rPr>
                <w:sz w:val="18"/>
                <w:szCs w:val="18"/>
              </w:rPr>
            </w:pPr>
            <w:r w:rsidRPr="00690FA9">
              <w:rPr>
                <w:sz w:val="18"/>
                <w:szCs w:val="18"/>
              </w:rPr>
              <w:t>(2) Vstup nemožno odoprieť štátnemu príslušníkovi tretej krajiny, ak</w:t>
            </w:r>
          </w:p>
          <w:p w14:paraId="318FB032" w14:textId="77777777" w:rsidR="00472179" w:rsidRPr="00690FA9" w:rsidRDefault="00472179" w:rsidP="00946072">
            <w:pPr>
              <w:rPr>
                <w:sz w:val="18"/>
                <w:szCs w:val="18"/>
              </w:rPr>
            </w:pPr>
          </w:p>
          <w:p w14:paraId="468C878A" w14:textId="3E114075" w:rsidR="00472179" w:rsidRPr="00690FA9" w:rsidRDefault="00472179" w:rsidP="00946072">
            <w:pPr>
              <w:rPr>
                <w:sz w:val="18"/>
                <w:szCs w:val="18"/>
              </w:rPr>
            </w:pPr>
            <w:r w:rsidRPr="00690FA9">
              <w:rPr>
                <w:sz w:val="18"/>
                <w:szCs w:val="18"/>
              </w:rPr>
              <w:t>g) mal vydanú modrú kartu a členský štát požiadal o jeho späťvzatie na územie Slovenskej republiky po tom, ako mu zamietol žiadosť o vydanie modrej karty v tomto členskom štáte.</w:t>
            </w:r>
          </w:p>
        </w:tc>
        <w:tc>
          <w:tcPr>
            <w:tcW w:w="201" w:type="pct"/>
            <w:tcBorders>
              <w:top w:val="single" w:sz="4" w:space="0" w:color="auto"/>
              <w:left w:val="single" w:sz="4" w:space="0" w:color="auto"/>
              <w:bottom w:val="single" w:sz="4" w:space="0" w:color="auto"/>
              <w:right w:val="single" w:sz="4" w:space="0" w:color="auto"/>
            </w:tcBorders>
          </w:tcPr>
          <w:p w14:paraId="18388F87"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CE6F214" w14:textId="1A4ACFCC" w:rsidR="00472179" w:rsidRPr="00690FA9" w:rsidRDefault="00D61D38" w:rsidP="00D61D38">
            <w:pPr>
              <w:pStyle w:val="Nadpis1"/>
              <w:rPr>
                <w:b w:val="0"/>
                <w:sz w:val="18"/>
                <w:szCs w:val="18"/>
              </w:rPr>
            </w:pPr>
            <w:r>
              <w:rPr>
                <w:b w:val="0"/>
                <w:sz w:val="18"/>
                <w:szCs w:val="18"/>
              </w:rPr>
              <w:t xml:space="preserve">Máme za to, právna úprava pokrýva aj prípady, ak už modrá karta bola odňatá alebo stratila platnosť „mal vydanú modrú kartu“, to znamená, že nie je podmienkou mať platnú modrú kartu. </w:t>
            </w:r>
          </w:p>
        </w:tc>
        <w:tc>
          <w:tcPr>
            <w:tcW w:w="302" w:type="pct"/>
            <w:tcBorders>
              <w:top w:val="single" w:sz="4" w:space="0" w:color="auto"/>
              <w:left w:val="single" w:sz="4" w:space="0" w:color="auto"/>
              <w:bottom w:val="single" w:sz="4" w:space="0" w:color="auto"/>
              <w:right w:val="single" w:sz="4" w:space="0" w:color="auto"/>
            </w:tcBorders>
          </w:tcPr>
          <w:p w14:paraId="21A69BA9" w14:textId="77777777" w:rsidR="00472179" w:rsidRPr="00690FA9" w:rsidRDefault="00472179" w:rsidP="00946072">
            <w:pPr>
              <w:jc w:val="center"/>
              <w:rPr>
                <w:bCs/>
                <w:sz w:val="18"/>
                <w:szCs w:val="18"/>
              </w:rPr>
            </w:pPr>
            <w:r w:rsidRPr="00690FA9">
              <w:rPr>
                <w:bCs/>
                <w:sz w:val="18"/>
                <w:szCs w:val="18"/>
              </w:rPr>
              <w:t>GP – N</w:t>
            </w:r>
          </w:p>
          <w:p w14:paraId="47D74A5E"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F25F1CB" w14:textId="77777777" w:rsidR="00472179" w:rsidRPr="00690FA9" w:rsidRDefault="00472179" w:rsidP="00946072">
            <w:pPr>
              <w:pStyle w:val="Nadpis1"/>
              <w:rPr>
                <w:b w:val="0"/>
                <w:sz w:val="18"/>
                <w:szCs w:val="18"/>
              </w:rPr>
            </w:pPr>
          </w:p>
        </w:tc>
      </w:tr>
      <w:tr w:rsidR="00472179" w:rsidRPr="00690FA9" w14:paraId="7617A7FC" w14:textId="4DB9F32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399F3923" w14:textId="301614A9" w:rsidR="00472179" w:rsidRPr="00690FA9" w:rsidRDefault="00472179" w:rsidP="00946072">
            <w:pPr>
              <w:rPr>
                <w:sz w:val="18"/>
                <w:szCs w:val="18"/>
              </w:rPr>
            </w:pPr>
            <w:r w:rsidRPr="00690FA9">
              <w:rPr>
                <w:sz w:val="18"/>
                <w:szCs w:val="18"/>
              </w:rPr>
              <w:t>Č: 23</w:t>
            </w:r>
          </w:p>
          <w:p w14:paraId="2C5FC803" w14:textId="77777777" w:rsidR="00472179" w:rsidRPr="00690FA9" w:rsidRDefault="00472179" w:rsidP="00946072">
            <w:pPr>
              <w:rPr>
                <w:sz w:val="18"/>
                <w:szCs w:val="18"/>
              </w:rPr>
            </w:pPr>
            <w:r w:rsidRPr="00690FA9">
              <w:rPr>
                <w:sz w:val="18"/>
                <w:szCs w:val="18"/>
              </w:rPr>
              <w:t>O: 3</w:t>
            </w:r>
          </w:p>
          <w:p w14:paraId="7188DBD3"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A662B75" w14:textId="77777777" w:rsidR="00472179" w:rsidRPr="00690FA9" w:rsidRDefault="00472179" w:rsidP="00946072">
            <w:pPr>
              <w:jc w:val="both"/>
              <w:rPr>
                <w:sz w:val="18"/>
                <w:szCs w:val="18"/>
              </w:rPr>
            </w:pPr>
            <w:r w:rsidRPr="00690FA9">
              <w:rPr>
                <w:sz w:val="18"/>
                <w:szCs w:val="18"/>
              </w:rPr>
              <w:t>Držiteľ modrej karty EÚ alebo zamestnávateľ v druhom členskom štáte môžu znášať náklady spojené s opätovným vstupom držiteľa modrej karty EÚ a jeho rodinných príslušníkov podľa odseku 2.</w:t>
            </w:r>
          </w:p>
        </w:tc>
        <w:tc>
          <w:tcPr>
            <w:tcW w:w="201" w:type="pct"/>
            <w:tcBorders>
              <w:top w:val="single" w:sz="4" w:space="0" w:color="auto"/>
              <w:left w:val="single" w:sz="4" w:space="0" w:color="auto"/>
              <w:bottom w:val="single" w:sz="4" w:space="0" w:color="auto"/>
              <w:right w:val="single" w:sz="4" w:space="0" w:color="auto"/>
            </w:tcBorders>
          </w:tcPr>
          <w:p w14:paraId="2C9E0072"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483E031"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23C9C48"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A443FE3"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753B71D"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1A4B099"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65FC81"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1B2FDE8" w14:textId="77777777" w:rsidR="00472179" w:rsidRPr="00690FA9" w:rsidRDefault="00472179" w:rsidP="00946072">
            <w:pPr>
              <w:pStyle w:val="Nadpis1"/>
              <w:rPr>
                <w:b w:val="0"/>
                <w:sz w:val="18"/>
                <w:szCs w:val="18"/>
              </w:rPr>
            </w:pPr>
          </w:p>
        </w:tc>
      </w:tr>
      <w:tr w:rsidR="00472179" w:rsidRPr="00690FA9" w14:paraId="21C0D0C2" w14:textId="7AC3911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494568D" w14:textId="77777777" w:rsidR="00472179" w:rsidRPr="00690FA9" w:rsidRDefault="00472179" w:rsidP="00946072">
            <w:pPr>
              <w:rPr>
                <w:sz w:val="18"/>
                <w:szCs w:val="18"/>
              </w:rPr>
            </w:pPr>
            <w:r w:rsidRPr="00690FA9">
              <w:rPr>
                <w:sz w:val="18"/>
                <w:szCs w:val="18"/>
              </w:rPr>
              <w:lastRenderedPageBreak/>
              <w:t>Č: 23</w:t>
            </w:r>
          </w:p>
          <w:p w14:paraId="49C91732" w14:textId="77777777" w:rsidR="00472179" w:rsidRPr="00690FA9" w:rsidRDefault="00472179" w:rsidP="00946072">
            <w:pPr>
              <w:rPr>
                <w:sz w:val="18"/>
                <w:szCs w:val="18"/>
              </w:rPr>
            </w:pPr>
            <w:r w:rsidRPr="00690FA9">
              <w:rPr>
                <w:sz w:val="18"/>
                <w:szCs w:val="18"/>
              </w:rPr>
              <w:t>O: 4</w:t>
            </w:r>
          </w:p>
          <w:p w14:paraId="428BA6F1"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29033DC" w14:textId="77777777" w:rsidR="00472179" w:rsidRPr="00690FA9" w:rsidRDefault="00472179" w:rsidP="00946072">
            <w:pPr>
              <w:jc w:val="both"/>
              <w:rPr>
                <w:sz w:val="18"/>
                <w:szCs w:val="18"/>
              </w:rPr>
            </w:pPr>
            <w:r w:rsidRPr="00690FA9">
              <w:rPr>
                <w:sz w:val="18"/>
                <w:szCs w:val="18"/>
              </w:rPr>
              <w:t>Členské štáty môžu v súlade s článkom 14 uložiť sankcie voči zamestnávateľovi držiteľa modrej karty EÚ, ak je zamestnávateľ zodpovedný za nedodržanie podmienok mobility stanovených v tejto kapitole.</w:t>
            </w:r>
          </w:p>
        </w:tc>
        <w:tc>
          <w:tcPr>
            <w:tcW w:w="201" w:type="pct"/>
            <w:tcBorders>
              <w:top w:val="single" w:sz="4" w:space="0" w:color="auto"/>
              <w:left w:val="single" w:sz="4" w:space="0" w:color="auto"/>
              <w:bottom w:val="single" w:sz="4" w:space="0" w:color="auto"/>
              <w:right w:val="single" w:sz="4" w:space="0" w:color="auto"/>
            </w:tcBorders>
          </w:tcPr>
          <w:p w14:paraId="71223D42" w14:textId="14F19815"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499511FA"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6DF7E1B"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6F5CD4A"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ED176E9" w14:textId="3F54E0B1"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4CB9931" w14:textId="2E0EFC09" w:rsidR="00472179" w:rsidRPr="00690FA9" w:rsidRDefault="00472179" w:rsidP="00946072">
            <w:pPr>
              <w:pStyle w:val="Nadpis1"/>
              <w:rPr>
                <w:b w:val="0"/>
                <w:sz w:val="18"/>
                <w:szCs w:val="18"/>
              </w:rPr>
            </w:pPr>
            <w:r w:rsidRPr="00690FA9">
              <w:rPr>
                <w:b w:val="0"/>
                <w:bCs w:val="0"/>
                <w:sz w:val="18"/>
                <w:szCs w:val="18"/>
              </w:rPr>
              <w:t xml:space="preserve"> </w:t>
            </w:r>
          </w:p>
        </w:tc>
        <w:tc>
          <w:tcPr>
            <w:tcW w:w="302" w:type="pct"/>
            <w:tcBorders>
              <w:top w:val="single" w:sz="4" w:space="0" w:color="auto"/>
              <w:left w:val="single" w:sz="4" w:space="0" w:color="auto"/>
              <w:bottom w:val="single" w:sz="4" w:space="0" w:color="auto"/>
              <w:right w:val="single" w:sz="4" w:space="0" w:color="auto"/>
            </w:tcBorders>
          </w:tcPr>
          <w:p w14:paraId="1C59BE52" w14:textId="77777777" w:rsidR="00472179" w:rsidRPr="00690FA9" w:rsidRDefault="00472179"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BA1D0BC" w14:textId="77777777" w:rsidR="00472179" w:rsidRPr="00690FA9" w:rsidRDefault="00472179" w:rsidP="00946072">
            <w:pPr>
              <w:pStyle w:val="Nadpis1"/>
              <w:rPr>
                <w:b w:val="0"/>
                <w:bCs w:val="0"/>
                <w:sz w:val="18"/>
                <w:szCs w:val="18"/>
              </w:rPr>
            </w:pPr>
          </w:p>
        </w:tc>
      </w:tr>
      <w:tr w:rsidR="00472179" w:rsidRPr="00690FA9" w14:paraId="7B47508F" w14:textId="49D18AB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D1561CA" w14:textId="77777777" w:rsidR="00472179" w:rsidRPr="00690FA9" w:rsidRDefault="00472179" w:rsidP="00946072">
            <w:pPr>
              <w:jc w:val="center"/>
              <w:rPr>
                <w:sz w:val="18"/>
                <w:szCs w:val="18"/>
              </w:rPr>
            </w:pPr>
            <w:r w:rsidRPr="00690FA9">
              <w:rPr>
                <w:sz w:val="18"/>
                <w:szCs w:val="18"/>
              </w:rPr>
              <w:t>Č: 23</w:t>
            </w:r>
          </w:p>
          <w:p w14:paraId="38556EE1" w14:textId="77777777" w:rsidR="00472179" w:rsidRPr="00690FA9" w:rsidRDefault="00472179" w:rsidP="00946072">
            <w:pPr>
              <w:jc w:val="center"/>
              <w:rPr>
                <w:sz w:val="18"/>
                <w:szCs w:val="18"/>
              </w:rPr>
            </w:pPr>
            <w:r w:rsidRPr="00690FA9">
              <w:rPr>
                <w:sz w:val="18"/>
                <w:szCs w:val="18"/>
              </w:rPr>
              <w:t>O: 5</w:t>
            </w:r>
          </w:p>
          <w:p w14:paraId="408B882D" w14:textId="77777777" w:rsidR="00472179" w:rsidRPr="00690FA9" w:rsidRDefault="00472179" w:rsidP="00946072">
            <w:pPr>
              <w:jc w:val="center"/>
              <w:rPr>
                <w:sz w:val="18"/>
                <w:szCs w:val="18"/>
              </w:rPr>
            </w:pPr>
            <w:r w:rsidRPr="00690FA9">
              <w:rPr>
                <w:sz w:val="18"/>
                <w:szCs w:val="18"/>
              </w:rPr>
              <w:t>V: 1</w:t>
            </w:r>
          </w:p>
          <w:p w14:paraId="43F40967" w14:textId="77777777" w:rsidR="00472179" w:rsidRPr="00690FA9" w:rsidRDefault="00472179" w:rsidP="00946072">
            <w:pPr>
              <w:jc w:val="center"/>
              <w:rPr>
                <w:sz w:val="18"/>
                <w:szCs w:val="18"/>
              </w:rPr>
            </w:pPr>
          </w:p>
          <w:p w14:paraId="04199335" w14:textId="77777777" w:rsidR="00472179" w:rsidRPr="00690FA9" w:rsidRDefault="00472179" w:rsidP="00946072">
            <w:pPr>
              <w:jc w:val="center"/>
              <w:rPr>
                <w:sz w:val="18"/>
                <w:szCs w:val="18"/>
              </w:rPr>
            </w:pPr>
          </w:p>
          <w:p w14:paraId="6431031C" w14:textId="77777777" w:rsidR="00472179" w:rsidRPr="00690FA9" w:rsidRDefault="00472179" w:rsidP="00946072">
            <w:pPr>
              <w:jc w:val="center"/>
              <w:rPr>
                <w:sz w:val="18"/>
                <w:szCs w:val="18"/>
              </w:rPr>
            </w:pPr>
          </w:p>
          <w:p w14:paraId="4751457A" w14:textId="77777777" w:rsidR="00472179" w:rsidRPr="00690FA9" w:rsidRDefault="00472179" w:rsidP="00946072">
            <w:pPr>
              <w:jc w:val="center"/>
              <w:rPr>
                <w:sz w:val="18"/>
                <w:szCs w:val="18"/>
              </w:rPr>
            </w:pPr>
          </w:p>
          <w:p w14:paraId="13E34046" w14:textId="77777777" w:rsidR="00472179" w:rsidRPr="00690FA9" w:rsidRDefault="00472179" w:rsidP="00946072">
            <w:pPr>
              <w:jc w:val="center"/>
              <w:rPr>
                <w:sz w:val="18"/>
                <w:szCs w:val="18"/>
              </w:rPr>
            </w:pPr>
          </w:p>
          <w:p w14:paraId="102586F0" w14:textId="77777777" w:rsidR="00472179" w:rsidRPr="00690FA9" w:rsidRDefault="00472179" w:rsidP="00946072">
            <w:pPr>
              <w:jc w:val="center"/>
              <w:rPr>
                <w:sz w:val="18"/>
                <w:szCs w:val="18"/>
              </w:rPr>
            </w:pPr>
          </w:p>
          <w:p w14:paraId="0AB65FEF" w14:textId="77777777" w:rsidR="00472179" w:rsidRPr="00690FA9" w:rsidRDefault="00472179" w:rsidP="00946072">
            <w:pPr>
              <w:jc w:val="center"/>
              <w:rPr>
                <w:sz w:val="18"/>
                <w:szCs w:val="18"/>
              </w:rPr>
            </w:pPr>
            <w:r w:rsidRPr="00690FA9">
              <w:rPr>
                <w:sz w:val="18"/>
                <w:szCs w:val="18"/>
              </w:rPr>
              <w:t>V: 2</w:t>
            </w:r>
          </w:p>
          <w:p w14:paraId="118B16E3" w14:textId="77777777" w:rsidR="00472179" w:rsidRPr="00690FA9" w:rsidRDefault="00472179" w:rsidP="00946072">
            <w:pPr>
              <w:jc w:val="center"/>
              <w:rPr>
                <w:sz w:val="18"/>
                <w:szCs w:val="18"/>
              </w:rPr>
            </w:pPr>
          </w:p>
          <w:p w14:paraId="1FF9CBBF" w14:textId="77777777" w:rsidR="00472179" w:rsidRPr="00690FA9" w:rsidRDefault="00472179" w:rsidP="00946072">
            <w:pPr>
              <w:jc w:val="center"/>
              <w:rPr>
                <w:sz w:val="18"/>
                <w:szCs w:val="18"/>
              </w:rPr>
            </w:pPr>
          </w:p>
          <w:p w14:paraId="4D0A2A97" w14:textId="77777777" w:rsidR="00472179" w:rsidRPr="00690FA9" w:rsidRDefault="00472179" w:rsidP="00946072">
            <w:pPr>
              <w:jc w:val="center"/>
              <w:rPr>
                <w:sz w:val="18"/>
                <w:szCs w:val="18"/>
              </w:rPr>
            </w:pPr>
          </w:p>
          <w:p w14:paraId="1A10B248" w14:textId="77777777" w:rsidR="00472179" w:rsidRPr="00690FA9" w:rsidRDefault="00472179" w:rsidP="00946072">
            <w:pPr>
              <w:jc w:val="center"/>
              <w:rPr>
                <w:sz w:val="18"/>
                <w:szCs w:val="18"/>
              </w:rPr>
            </w:pPr>
          </w:p>
          <w:p w14:paraId="0D943C51" w14:textId="77777777" w:rsidR="00472179" w:rsidRPr="00690FA9" w:rsidRDefault="00472179" w:rsidP="00946072">
            <w:pPr>
              <w:jc w:val="center"/>
              <w:rPr>
                <w:sz w:val="18"/>
                <w:szCs w:val="18"/>
              </w:rPr>
            </w:pPr>
          </w:p>
          <w:p w14:paraId="0ADA9FD5" w14:textId="77777777" w:rsidR="00472179" w:rsidRPr="00690FA9" w:rsidRDefault="00472179" w:rsidP="00946072">
            <w:pPr>
              <w:jc w:val="center"/>
              <w:rPr>
                <w:sz w:val="18"/>
                <w:szCs w:val="18"/>
              </w:rPr>
            </w:pPr>
          </w:p>
          <w:p w14:paraId="00326EE5" w14:textId="77777777" w:rsidR="00472179" w:rsidRPr="00690FA9" w:rsidRDefault="00472179" w:rsidP="00946072">
            <w:pPr>
              <w:jc w:val="center"/>
              <w:rPr>
                <w:sz w:val="18"/>
                <w:szCs w:val="18"/>
              </w:rPr>
            </w:pPr>
          </w:p>
          <w:p w14:paraId="29D509BB" w14:textId="77777777" w:rsidR="00472179" w:rsidRPr="00690FA9" w:rsidRDefault="00472179" w:rsidP="00946072">
            <w:pPr>
              <w:jc w:val="center"/>
              <w:rPr>
                <w:sz w:val="18"/>
                <w:szCs w:val="18"/>
              </w:rPr>
            </w:pPr>
            <w:r w:rsidRPr="00690FA9">
              <w:rPr>
                <w:sz w:val="18"/>
                <w:szCs w:val="18"/>
              </w:rPr>
              <w:t>V: 3</w:t>
            </w:r>
          </w:p>
        </w:tc>
        <w:tc>
          <w:tcPr>
            <w:tcW w:w="1249" w:type="pct"/>
            <w:tcBorders>
              <w:top w:val="single" w:sz="4" w:space="0" w:color="auto"/>
              <w:left w:val="single" w:sz="4" w:space="0" w:color="auto"/>
              <w:bottom w:val="single" w:sz="4" w:space="0" w:color="auto"/>
              <w:right w:val="single" w:sz="4" w:space="0" w:color="auto"/>
            </w:tcBorders>
          </w:tcPr>
          <w:p w14:paraId="6CE309CC" w14:textId="77777777" w:rsidR="00472179" w:rsidRPr="00690FA9" w:rsidRDefault="00472179" w:rsidP="00946072">
            <w:pPr>
              <w:jc w:val="both"/>
              <w:rPr>
                <w:sz w:val="18"/>
                <w:szCs w:val="18"/>
              </w:rPr>
            </w:pPr>
            <w:r w:rsidRPr="00690FA9">
              <w:rPr>
                <w:sz w:val="18"/>
                <w:szCs w:val="18"/>
              </w:rPr>
              <w:t>Ak členský štát odníme alebo neobnoví modrú kartu EÚ, ktorá obsahuje poznámku uvedenú v článku 9 ods. 5, a rozhodne sa vyhostiť štátneho príslušníka tretej krajiny, požiada členský štát uvedený v poznámke, aby potvrdil, či je daná osoba naďalej osobou s postavením medzinárodnej ochrany v danom členskom štáte. Členský štát uvedený v poznámke odpovie do jedného mesiaca od doručenia žiadosti o informácie.</w:t>
            </w:r>
          </w:p>
          <w:p w14:paraId="5CFBCE8B" w14:textId="77777777" w:rsidR="00472179" w:rsidRPr="00690FA9" w:rsidRDefault="00472179" w:rsidP="00946072">
            <w:pPr>
              <w:jc w:val="both"/>
              <w:rPr>
                <w:sz w:val="18"/>
                <w:szCs w:val="18"/>
              </w:rPr>
            </w:pPr>
          </w:p>
          <w:p w14:paraId="432F9904" w14:textId="77777777" w:rsidR="00472179" w:rsidRPr="00690FA9" w:rsidRDefault="00472179" w:rsidP="00946072">
            <w:pPr>
              <w:jc w:val="both"/>
              <w:rPr>
                <w:sz w:val="18"/>
                <w:szCs w:val="18"/>
              </w:rPr>
            </w:pPr>
            <w:r w:rsidRPr="00690FA9">
              <w:rPr>
                <w:sz w:val="18"/>
                <w:szCs w:val="18"/>
              </w:rPr>
              <w:t>Ak je štátny príslušník tretej krajiny naďalej osobou s postavením medzinárodnej ochrany v členskom štáte uvedenom v poznámke, vyhostí sa do tohto členského štátu, ktorý jemu a jeho rodinným príslušníkom bezodkladne a bez formalít povolí opätovný vstup, a to bez toho, aby bolo dotknuté uplatniteľné právo Únie alebo vnútroštátne právo a zásada celistvosti rodiny.</w:t>
            </w:r>
          </w:p>
          <w:p w14:paraId="140E0539" w14:textId="77777777" w:rsidR="00472179" w:rsidRPr="00690FA9" w:rsidRDefault="00472179" w:rsidP="00946072">
            <w:pPr>
              <w:jc w:val="both"/>
              <w:rPr>
                <w:sz w:val="18"/>
                <w:szCs w:val="18"/>
              </w:rPr>
            </w:pPr>
          </w:p>
          <w:p w14:paraId="78EB1C38" w14:textId="77777777" w:rsidR="00472179" w:rsidRPr="00690FA9" w:rsidRDefault="00472179" w:rsidP="00946072">
            <w:pPr>
              <w:jc w:val="both"/>
              <w:rPr>
                <w:sz w:val="18"/>
                <w:szCs w:val="18"/>
              </w:rPr>
            </w:pPr>
            <w:r w:rsidRPr="00690FA9">
              <w:rPr>
                <w:sz w:val="18"/>
                <w:szCs w:val="18"/>
              </w:rPr>
              <w:t>Odchylne od druhého pododseku tohto odseku, členský štát, ktorý prijal rozhodnutie o vyhostení, má v súlade so svojimi medzinárodnými záväzkami naďalej právo presunúť štátneho príslušníka tretej krajiny do inej krajiny ako členského štátu, ktorý poskytol medzinárodnú ochranu, ak sú splnené podmienky uvedené v článku 21 ods. 2 smernice 2011/95/EÚ s ohľadom na uvedeného štátneho príslušníka tretej krajiny.</w:t>
            </w:r>
          </w:p>
        </w:tc>
        <w:tc>
          <w:tcPr>
            <w:tcW w:w="201" w:type="pct"/>
            <w:tcBorders>
              <w:top w:val="single" w:sz="4" w:space="0" w:color="auto"/>
              <w:left w:val="single" w:sz="4" w:space="0" w:color="auto"/>
              <w:bottom w:val="single" w:sz="4" w:space="0" w:color="auto"/>
              <w:right w:val="single" w:sz="4" w:space="0" w:color="auto"/>
            </w:tcBorders>
          </w:tcPr>
          <w:p w14:paraId="6EA6793E"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038624C1" w14:textId="77777777" w:rsidR="00472179" w:rsidRPr="00690FA9" w:rsidRDefault="00472179" w:rsidP="00946072">
            <w:pPr>
              <w:snapToGrid w:val="0"/>
              <w:jc w:val="center"/>
              <w:rPr>
                <w:sz w:val="18"/>
                <w:szCs w:val="18"/>
              </w:rPr>
            </w:pPr>
            <w:r w:rsidRPr="00690FA9">
              <w:rPr>
                <w:sz w:val="18"/>
                <w:szCs w:val="18"/>
              </w:rPr>
              <w:t>zákon č. 171/1993 Z. z.</w:t>
            </w:r>
          </w:p>
          <w:p w14:paraId="4C3CC2E0" w14:textId="77777777" w:rsidR="00472179" w:rsidRPr="00690FA9" w:rsidRDefault="00472179" w:rsidP="00946072">
            <w:pPr>
              <w:snapToGrid w:val="0"/>
              <w:jc w:val="center"/>
              <w:rPr>
                <w:sz w:val="18"/>
                <w:szCs w:val="18"/>
              </w:rPr>
            </w:pPr>
          </w:p>
          <w:p w14:paraId="520CDF25" w14:textId="77777777" w:rsidR="00472179" w:rsidRPr="00690FA9" w:rsidRDefault="00472179" w:rsidP="00946072">
            <w:pPr>
              <w:snapToGrid w:val="0"/>
              <w:jc w:val="center"/>
              <w:rPr>
                <w:sz w:val="18"/>
                <w:szCs w:val="18"/>
              </w:rPr>
            </w:pPr>
          </w:p>
          <w:p w14:paraId="52D96B20" w14:textId="77777777" w:rsidR="00472179" w:rsidRPr="00690FA9" w:rsidRDefault="00472179" w:rsidP="00946072">
            <w:pPr>
              <w:snapToGrid w:val="0"/>
              <w:jc w:val="center"/>
              <w:rPr>
                <w:sz w:val="18"/>
                <w:szCs w:val="18"/>
              </w:rPr>
            </w:pPr>
          </w:p>
          <w:p w14:paraId="79EF9EE9" w14:textId="77777777" w:rsidR="00472179" w:rsidRPr="00690FA9" w:rsidRDefault="00472179" w:rsidP="00946072">
            <w:pPr>
              <w:snapToGrid w:val="0"/>
              <w:jc w:val="center"/>
              <w:rPr>
                <w:sz w:val="18"/>
                <w:szCs w:val="18"/>
              </w:rPr>
            </w:pPr>
          </w:p>
          <w:p w14:paraId="78B04D3F" w14:textId="77777777" w:rsidR="00472179" w:rsidRPr="00690FA9" w:rsidRDefault="00472179" w:rsidP="00946072">
            <w:pPr>
              <w:snapToGrid w:val="0"/>
              <w:jc w:val="center"/>
              <w:rPr>
                <w:sz w:val="18"/>
                <w:szCs w:val="18"/>
              </w:rPr>
            </w:pPr>
          </w:p>
          <w:p w14:paraId="1E906CCA" w14:textId="77777777" w:rsidR="00472179" w:rsidRPr="00690FA9" w:rsidRDefault="00472179" w:rsidP="00946072">
            <w:pPr>
              <w:snapToGrid w:val="0"/>
              <w:jc w:val="center"/>
              <w:rPr>
                <w:sz w:val="18"/>
                <w:szCs w:val="18"/>
              </w:rPr>
            </w:pPr>
          </w:p>
          <w:p w14:paraId="25AA4173" w14:textId="77777777" w:rsidR="00472179" w:rsidRPr="00690FA9" w:rsidRDefault="00472179" w:rsidP="00946072">
            <w:pPr>
              <w:snapToGrid w:val="0"/>
              <w:jc w:val="center"/>
              <w:rPr>
                <w:sz w:val="18"/>
                <w:szCs w:val="18"/>
              </w:rPr>
            </w:pPr>
          </w:p>
          <w:p w14:paraId="0F9D97DF" w14:textId="77777777" w:rsidR="00472179" w:rsidRPr="00690FA9" w:rsidRDefault="00472179" w:rsidP="00946072">
            <w:pPr>
              <w:snapToGrid w:val="0"/>
              <w:jc w:val="center"/>
              <w:rPr>
                <w:sz w:val="18"/>
                <w:szCs w:val="18"/>
              </w:rPr>
            </w:pPr>
          </w:p>
          <w:p w14:paraId="2BD7F73E" w14:textId="77777777" w:rsidR="00472179" w:rsidRPr="00690FA9" w:rsidRDefault="00472179" w:rsidP="00946072">
            <w:pPr>
              <w:snapToGrid w:val="0"/>
              <w:jc w:val="center"/>
              <w:rPr>
                <w:sz w:val="18"/>
                <w:szCs w:val="18"/>
              </w:rPr>
            </w:pPr>
          </w:p>
          <w:p w14:paraId="1734C5F7" w14:textId="77777777" w:rsidR="00472179" w:rsidRPr="00690FA9" w:rsidRDefault="00472179" w:rsidP="00946072">
            <w:pPr>
              <w:snapToGrid w:val="0"/>
              <w:jc w:val="center"/>
              <w:rPr>
                <w:sz w:val="18"/>
                <w:szCs w:val="18"/>
              </w:rPr>
            </w:pPr>
          </w:p>
          <w:p w14:paraId="5E9B504C" w14:textId="77777777" w:rsidR="00472179" w:rsidRPr="00690FA9" w:rsidRDefault="00472179" w:rsidP="00946072">
            <w:pPr>
              <w:snapToGrid w:val="0"/>
              <w:jc w:val="center"/>
              <w:rPr>
                <w:sz w:val="18"/>
                <w:szCs w:val="18"/>
              </w:rPr>
            </w:pPr>
          </w:p>
          <w:p w14:paraId="07645CF6" w14:textId="77777777" w:rsidR="00472179" w:rsidRPr="00690FA9" w:rsidRDefault="00472179" w:rsidP="00946072">
            <w:pPr>
              <w:snapToGrid w:val="0"/>
              <w:jc w:val="center"/>
              <w:rPr>
                <w:sz w:val="18"/>
                <w:szCs w:val="18"/>
              </w:rPr>
            </w:pPr>
          </w:p>
          <w:p w14:paraId="304F0BAE" w14:textId="77777777" w:rsidR="00472179" w:rsidRPr="00690FA9" w:rsidRDefault="00472179" w:rsidP="00946072">
            <w:pPr>
              <w:snapToGrid w:val="0"/>
              <w:jc w:val="center"/>
              <w:rPr>
                <w:sz w:val="18"/>
                <w:szCs w:val="18"/>
              </w:rPr>
            </w:pPr>
          </w:p>
          <w:p w14:paraId="637FE288" w14:textId="77777777" w:rsidR="00472179" w:rsidRPr="00690FA9" w:rsidRDefault="00472179" w:rsidP="00946072">
            <w:pPr>
              <w:snapToGrid w:val="0"/>
              <w:jc w:val="center"/>
              <w:rPr>
                <w:sz w:val="18"/>
                <w:szCs w:val="18"/>
              </w:rPr>
            </w:pPr>
          </w:p>
          <w:p w14:paraId="3C2270D2" w14:textId="77777777" w:rsidR="00472179" w:rsidRPr="00690FA9" w:rsidRDefault="00472179" w:rsidP="00946072">
            <w:pPr>
              <w:snapToGrid w:val="0"/>
              <w:jc w:val="center"/>
              <w:rPr>
                <w:sz w:val="18"/>
                <w:szCs w:val="18"/>
              </w:rPr>
            </w:pPr>
          </w:p>
          <w:p w14:paraId="104EF3F8" w14:textId="77777777" w:rsidR="00472179" w:rsidRPr="00690FA9" w:rsidRDefault="00472179" w:rsidP="00946072">
            <w:pPr>
              <w:snapToGrid w:val="0"/>
              <w:jc w:val="center"/>
              <w:rPr>
                <w:sz w:val="18"/>
                <w:szCs w:val="18"/>
              </w:rPr>
            </w:pPr>
          </w:p>
          <w:p w14:paraId="3FF2361A" w14:textId="77777777" w:rsidR="00472179" w:rsidRPr="00690FA9" w:rsidRDefault="00472179" w:rsidP="00946072">
            <w:pPr>
              <w:snapToGrid w:val="0"/>
              <w:jc w:val="center"/>
              <w:rPr>
                <w:sz w:val="18"/>
                <w:szCs w:val="18"/>
              </w:rPr>
            </w:pPr>
          </w:p>
          <w:p w14:paraId="4A126873" w14:textId="77777777" w:rsidR="00472179" w:rsidRPr="00690FA9" w:rsidRDefault="00472179" w:rsidP="00946072">
            <w:pPr>
              <w:snapToGrid w:val="0"/>
              <w:jc w:val="center"/>
              <w:rPr>
                <w:sz w:val="18"/>
                <w:szCs w:val="18"/>
              </w:rPr>
            </w:pPr>
          </w:p>
          <w:p w14:paraId="3F3DD7EC" w14:textId="77777777" w:rsidR="00472179" w:rsidRPr="00690FA9" w:rsidRDefault="00472179" w:rsidP="00946072">
            <w:pPr>
              <w:snapToGrid w:val="0"/>
              <w:jc w:val="center"/>
              <w:rPr>
                <w:sz w:val="18"/>
                <w:szCs w:val="18"/>
              </w:rPr>
            </w:pPr>
          </w:p>
          <w:p w14:paraId="429151E6" w14:textId="77777777" w:rsidR="00472179" w:rsidRPr="00690FA9" w:rsidRDefault="00472179" w:rsidP="00946072">
            <w:pPr>
              <w:snapToGrid w:val="0"/>
              <w:jc w:val="center"/>
              <w:rPr>
                <w:sz w:val="18"/>
                <w:szCs w:val="18"/>
              </w:rPr>
            </w:pPr>
          </w:p>
          <w:p w14:paraId="5BFFC43D" w14:textId="77777777" w:rsidR="00472179" w:rsidRPr="00690FA9" w:rsidRDefault="00472179" w:rsidP="00946072">
            <w:pPr>
              <w:snapToGrid w:val="0"/>
              <w:jc w:val="center"/>
              <w:rPr>
                <w:sz w:val="18"/>
                <w:szCs w:val="18"/>
              </w:rPr>
            </w:pPr>
          </w:p>
          <w:p w14:paraId="7E183046" w14:textId="77777777" w:rsidR="00472179" w:rsidRPr="00690FA9" w:rsidRDefault="00472179" w:rsidP="00946072">
            <w:pPr>
              <w:snapToGrid w:val="0"/>
              <w:jc w:val="center"/>
              <w:rPr>
                <w:sz w:val="18"/>
                <w:szCs w:val="18"/>
              </w:rPr>
            </w:pPr>
          </w:p>
          <w:p w14:paraId="0100DEA7" w14:textId="77777777" w:rsidR="00472179" w:rsidRPr="00690FA9" w:rsidRDefault="00472179" w:rsidP="00946072">
            <w:pPr>
              <w:snapToGrid w:val="0"/>
              <w:jc w:val="center"/>
              <w:rPr>
                <w:sz w:val="18"/>
                <w:szCs w:val="18"/>
              </w:rPr>
            </w:pPr>
          </w:p>
          <w:p w14:paraId="196A4B77" w14:textId="77777777" w:rsidR="00472179" w:rsidRPr="00690FA9" w:rsidRDefault="00472179" w:rsidP="00946072">
            <w:pPr>
              <w:snapToGrid w:val="0"/>
              <w:jc w:val="center"/>
              <w:rPr>
                <w:sz w:val="18"/>
                <w:szCs w:val="18"/>
              </w:rPr>
            </w:pPr>
          </w:p>
          <w:p w14:paraId="1DDDE0D0" w14:textId="77777777" w:rsidR="00472179" w:rsidRPr="00690FA9" w:rsidRDefault="00472179" w:rsidP="00946072">
            <w:pPr>
              <w:snapToGrid w:val="0"/>
              <w:jc w:val="center"/>
              <w:rPr>
                <w:sz w:val="18"/>
                <w:szCs w:val="18"/>
              </w:rPr>
            </w:pPr>
          </w:p>
          <w:p w14:paraId="64063C9A" w14:textId="77777777" w:rsidR="00472179" w:rsidRPr="00690FA9" w:rsidRDefault="00472179" w:rsidP="00946072">
            <w:pPr>
              <w:snapToGrid w:val="0"/>
              <w:jc w:val="center"/>
              <w:rPr>
                <w:sz w:val="18"/>
                <w:szCs w:val="18"/>
              </w:rPr>
            </w:pPr>
          </w:p>
          <w:p w14:paraId="5E4FC882" w14:textId="77777777" w:rsidR="00472179" w:rsidRPr="00690FA9" w:rsidRDefault="00472179" w:rsidP="00946072">
            <w:pPr>
              <w:snapToGrid w:val="0"/>
              <w:jc w:val="center"/>
              <w:rPr>
                <w:sz w:val="18"/>
                <w:szCs w:val="18"/>
              </w:rPr>
            </w:pPr>
          </w:p>
          <w:p w14:paraId="35CBFC3E" w14:textId="18BB3A08" w:rsidR="00472179" w:rsidRPr="00690FA9" w:rsidRDefault="00472179" w:rsidP="00946072">
            <w:pPr>
              <w:snapToGrid w:val="0"/>
              <w:jc w:val="center"/>
              <w:rPr>
                <w:sz w:val="18"/>
                <w:szCs w:val="18"/>
              </w:rPr>
            </w:pPr>
          </w:p>
          <w:p w14:paraId="61AE0079" w14:textId="1EED3BEC" w:rsidR="00472179" w:rsidRPr="00690FA9" w:rsidRDefault="00472179" w:rsidP="00946072">
            <w:pPr>
              <w:snapToGrid w:val="0"/>
              <w:jc w:val="center"/>
              <w:rPr>
                <w:sz w:val="18"/>
                <w:szCs w:val="18"/>
              </w:rPr>
            </w:pPr>
          </w:p>
          <w:p w14:paraId="0E208516" w14:textId="77777777" w:rsidR="00472179" w:rsidRPr="00690FA9" w:rsidRDefault="00472179" w:rsidP="00946072">
            <w:pPr>
              <w:snapToGrid w:val="0"/>
              <w:jc w:val="center"/>
              <w:rPr>
                <w:sz w:val="18"/>
                <w:szCs w:val="18"/>
              </w:rPr>
            </w:pPr>
          </w:p>
          <w:p w14:paraId="2A6BE718" w14:textId="77777777" w:rsidR="00472179" w:rsidRPr="00690FA9" w:rsidRDefault="00472179" w:rsidP="00946072">
            <w:pPr>
              <w:jc w:val="center"/>
              <w:rPr>
                <w:sz w:val="18"/>
                <w:szCs w:val="18"/>
              </w:rPr>
            </w:pPr>
            <w:r w:rsidRPr="00690FA9">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088D57F1" w14:textId="77777777" w:rsidR="00472179" w:rsidRPr="00690FA9" w:rsidRDefault="00472179" w:rsidP="00946072">
            <w:pPr>
              <w:pStyle w:val="Normlny0"/>
              <w:snapToGrid w:val="0"/>
              <w:jc w:val="center"/>
              <w:rPr>
                <w:sz w:val="18"/>
                <w:szCs w:val="18"/>
              </w:rPr>
            </w:pPr>
            <w:r w:rsidRPr="00690FA9">
              <w:rPr>
                <w:sz w:val="18"/>
                <w:szCs w:val="18"/>
              </w:rPr>
              <w:t>§ 69d</w:t>
            </w:r>
          </w:p>
          <w:p w14:paraId="31737252" w14:textId="515F50E0" w:rsidR="00472179" w:rsidRPr="00690FA9" w:rsidRDefault="00472179" w:rsidP="00946072">
            <w:pPr>
              <w:pStyle w:val="Normlny0"/>
              <w:snapToGrid w:val="0"/>
              <w:jc w:val="center"/>
              <w:rPr>
                <w:sz w:val="18"/>
                <w:szCs w:val="18"/>
              </w:rPr>
            </w:pPr>
            <w:r w:rsidRPr="00690FA9">
              <w:rPr>
                <w:sz w:val="18"/>
                <w:szCs w:val="18"/>
              </w:rPr>
              <w:t>O. 1</w:t>
            </w:r>
          </w:p>
          <w:p w14:paraId="34F58F5A" w14:textId="77777777" w:rsidR="00472179" w:rsidRPr="00690FA9" w:rsidRDefault="00472179" w:rsidP="00946072">
            <w:pPr>
              <w:pStyle w:val="Normlny0"/>
              <w:snapToGrid w:val="0"/>
              <w:jc w:val="center"/>
              <w:rPr>
                <w:sz w:val="18"/>
                <w:szCs w:val="18"/>
              </w:rPr>
            </w:pPr>
          </w:p>
          <w:p w14:paraId="4B89482F" w14:textId="77777777" w:rsidR="00472179" w:rsidRPr="00690FA9" w:rsidRDefault="00472179" w:rsidP="00946072">
            <w:pPr>
              <w:pStyle w:val="Normlny0"/>
              <w:snapToGrid w:val="0"/>
              <w:jc w:val="center"/>
              <w:rPr>
                <w:sz w:val="18"/>
                <w:szCs w:val="18"/>
              </w:rPr>
            </w:pPr>
          </w:p>
          <w:p w14:paraId="6CA320C4" w14:textId="77777777" w:rsidR="00472179" w:rsidRPr="00690FA9" w:rsidRDefault="00472179" w:rsidP="00946072">
            <w:pPr>
              <w:pStyle w:val="Normlny0"/>
              <w:snapToGrid w:val="0"/>
              <w:jc w:val="center"/>
              <w:rPr>
                <w:sz w:val="18"/>
                <w:szCs w:val="18"/>
              </w:rPr>
            </w:pPr>
          </w:p>
          <w:p w14:paraId="492CFC68" w14:textId="77777777" w:rsidR="00472179" w:rsidRPr="00690FA9" w:rsidRDefault="00472179" w:rsidP="00946072">
            <w:pPr>
              <w:pStyle w:val="Normlny0"/>
              <w:snapToGrid w:val="0"/>
              <w:jc w:val="center"/>
              <w:rPr>
                <w:sz w:val="18"/>
                <w:szCs w:val="18"/>
              </w:rPr>
            </w:pPr>
          </w:p>
          <w:p w14:paraId="5DDC0FB3" w14:textId="77777777" w:rsidR="00472179" w:rsidRPr="00690FA9" w:rsidRDefault="00472179" w:rsidP="00946072">
            <w:pPr>
              <w:pStyle w:val="Normlny0"/>
              <w:snapToGrid w:val="0"/>
              <w:jc w:val="center"/>
              <w:rPr>
                <w:sz w:val="18"/>
                <w:szCs w:val="18"/>
              </w:rPr>
            </w:pPr>
          </w:p>
          <w:p w14:paraId="5E5331C6" w14:textId="77777777" w:rsidR="00472179" w:rsidRPr="00690FA9" w:rsidRDefault="00472179" w:rsidP="00946072">
            <w:pPr>
              <w:pStyle w:val="Normlny0"/>
              <w:snapToGrid w:val="0"/>
              <w:jc w:val="center"/>
              <w:rPr>
                <w:sz w:val="18"/>
                <w:szCs w:val="18"/>
              </w:rPr>
            </w:pPr>
          </w:p>
          <w:p w14:paraId="38A95A6A" w14:textId="77777777" w:rsidR="00472179" w:rsidRPr="00690FA9" w:rsidRDefault="00472179" w:rsidP="00946072">
            <w:pPr>
              <w:pStyle w:val="Normlny0"/>
              <w:snapToGrid w:val="0"/>
              <w:jc w:val="center"/>
              <w:rPr>
                <w:sz w:val="18"/>
                <w:szCs w:val="18"/>
              </w:rPr>
            </w:pPr>
          </w:p>
          <w:p w14:paraId="53FE540C" w14:textId="77777777" w:rsidR="00472179" w:rsidRPr="00690FA9" w:rsidRDefault="00472179" w:rsidP="00946072">
            <w:pPr>
              <w:pStyle w:val="Normlny0"/>
              <w:snapToGrid w:val="0"/>
              <w:jc w:val="center"/>
              <w:rPr>
                <w:sz w:val="18"/>
                <w:szCs w:val="18"/>
              </w:rPr>
            </w:pPr>
          </w:p>
          <w:p w14:paraId="5EEB2B65" w14:textId="4EEDD358" w:rsidR="00472179" w:rsidRPr="00690FA9" w:rsidRDefault="00472179" w:rsidP="00946072">
            <w:pPr>
              <w:pStyle w:val="Normlny0"/>
              <w:snapToGrid w:val="0"/>
              <w:jc w:val="center"/>
              <w:rPr>
                <w:sz w:val="18"/>
                <w:szCs w:val="18"/>
              </w:rPr>
            </w:pPr>
            <w:r w:rsidRPr="00690FA9">
              <w:rPr>
                <w:sz w:val="18"/>
                <w:szCs w:val="18"/>
              </w:rPr>
              <w:t>O. 2</w:t>
            </w:r>
          </w:p>
          <w:p w14:paraId="7EECB620" w14:textId="77777777" w:rsidR="00472179" w:rsidRPr="00690FA9" w:rsidRDefault="00472179" w:rsidP="00946072">
            <w:pPr>
              <w:pStyle w:val="Normlny0"/>
              <w:snapToGrid w:val="0"/>
              <w:jc w:val="center"/>
              <w:rPr>
                <w:sz w:val="18"/>
                <w:szCs w:val="18"/>
              </w:rPr>
            </w:pPr>
          </w:p>
          <w:p w14:paraId="5A13F42B" w14:textId="77777777" w:rsidR="00472179" w:rsidRPr="00690FA9" w:rsidRDefault="00472179" w:rsidP="00946072">
            <w:pPr>
              <w:pStyle w:val="Normlny0"/>
              <w:snapToGrid w:val="0"/>
              <w:jc w:val="center"/>
              <w:rPr>
                <w:sz w:val="18"/>
                <w:szCs w:val="18"/>
              </w:rPr>
            </w:pPr>
          </w:p>
          <w:p w14:paraId="4A8AE9EA" w14:textId="77777777" w:rsidR="00472179" w:rsidRPr="00690FA9" w:rsidRDefault="00472179" w:rsidP="00946072">
            <w:pPr>
              <w:pStyle w:val="Normlny0"/>
              <w:snapToGrid w:val="0"/>
              <w:jc w:val="center"/>
              <w:rPr>
                <w:sz w:val="18"/>
                <w:szCs w:val="18"/>
              </w:rPr>
            </w:pPr>
          </w:p>
          <w:p w14:paraId="4E3C9D1C" w14:textId="77777777" w:rsidR="00472179" w:rsidRPr="00690FA9" w:rsidRDefault="00472179" w:rsidP="00946072">
            <w:pPr>
              <w:pStyle w:val="Normlny0"/>
              <w:snapToGrid w:val="0"/>
              <w:jc w:val="center"/>
              <w:rPr>
                <w:sz w:val="18"/>
                <w:szCs w:val="18"/>
              </w:rPr>
            </w:pPr>
          </w:p>
          <w:p w14:paraId="0664129E" w14:textId="77777777" w:rsidR="00472179" w:rsidRPr="00690FA9" w:rsidRDefault="00472179" w:rsidP="00946072">
            <w:pPr>
              <w:pStyle w:val="Normlny0"/>
              <w:snapToGrid w:val="0"/>
              <w:jc w:val="center"/>
              <w:rPr>
                <w:sz w:val="18"/>
                <w:szCs w:val="18"/>
              </w:rPr>
            </w:pPr>
          </w:p>
          <w:p w14:paraId="482AE9E6" w14:textId="77777777" w:rsidR="00472179" w:rsidRPr="00690FA9" w:rsidRDefault="00472179" w:rsidP="00946072">
            <w:pPr>
              <w:pStyle w:val="Normlny0"/>
              <w:snapToGrid w:val="0"/>
              <w:jc w:val="center"/>
              <w:rPr>
                <w:sz w:val="18"/>
                <w:szCs w:val="18"/>
              </w:rPr>
            </w:pPr>
          </w:p>
          <w:p w14:paraId="315C06BB" w14:textId="77777777" w:rsidR="00472179" w:rsidRPr="00690FA9" w:rsidRDefault="00472179" w:rsidP="00946072">
            <w:pPr>
              <w:pStyle w:val="Normlny0"/>
              <w:snapToGrid w:val="0"/>
              <w:jc w:val="center"/>
              <w:rPr>
                <w:sz w:val="18"/>
                <w:szCs w:val="18"/>
              </w:rPr>
            </w:pPr>
          </w:p>
          <w:p w14:paraId="45B33FC7" w14:textId="4C7B7B3B" w:rsidR="00472179" w:rsidRPr="00690FA9" w:rsidRDefault="00472179" w:rsidP="00946072">
            <w:pPr>
              <w:pStyle w:val="Normlny0"/>
              <w:snapToGrid w:val="0"/>
              <w:jc w:val="center"/>
              <w:rPr>
                <w:sz w:val="18"/>
                <w:szCs w:val="18"/>
              </w:rPr>
            </w:pPr>
            <w:r w:rsidRPr="00690FA9">
              <w:rPr>
                <w:sz w:val="18"/>
                <w:szCs w:val="18"/>
              </w:rPr>
              <w:t>O. 3</w:t>
            </w:r>
          </w:p>
          <w:p w14:paraId="08A28099" w14:textId="77777777" w:rsidR="00472179" w:rsidRPr="00690FA9" w:rsidRDefault="00472179" w:rsidP="00946072">
            <w:pPr>
              <w:pStyle w:val="Normlny0"/>
              <w:snapToGrid w:val="0"/>
              <w:jc w:val="center"/>
              <w:rPr>
                <w:sz w:val="18"/>
                <w:szCs w:val="18"/>
              </w:rPr>
            </w:pPr>
          </w:p>
          <w:p w14:paraId="5D2C361C" w14:textId="77777777" w:rsidR="00472179" w:rsidRPr="00690FA9" w:rsidRDefault="00472179" w:rsidP="00946072">
            <w:pPr>
              <w:pStyle w:val="Normlny0"/>
              <w:snapToGrid w:val="0"/>
              <w:jc w:val="center"/>
              <w:rPr>
                <w:sz w:val="18"/>
                <w:szCs w:val="18"/>
              </w:rPr>
            </w:pPr>
          </w:p>
          <w:p w14:paraId="33FEA1DF" w14:textId="27D899E5" w:rsidR="00472179" w:rsidRPr="00690FA9" w:rsidRDefault="00472179" w:rsidP="00946072">
            <w:pPr>
              <w:pStyle w:val="Normlny0"/>
              <w:snapToGrid w:val="0"/>
              <w:jc w:val="center"/>
              <w:rPr>
                <w:sz w:val="18"/>
                <w:szCs w:val="18"/>
              </w:rPr>
            </w:pPr>
            <w:r w:rsidRPr="00690FA9">
              <w:rPr>
                <w:sz w:val="18"/>
                <w:szCs w:val="18"/>
              </w:rPr>
              <w:t>O. 4</w:t>
            </w:r>
          </w:p>
          <w:p w14:paraId="4A94BBA2" w14:textId="77777777" w:rsidR="00472179" w:rsidRPr="00690FA9" w:rsidRDefault="00472179" w:rsidP="00946072">
            <w:pPr>
              <w:pStyle w:val="Normlny0"/>
              <w:snapToGrid w:val="0"/>
              <w:jc w:val="center"/>
              <w:rPr>
                <w:sz w:val="18"/>
                <w:szCs w:val="18"/>
              </w:rPr>
            </w:pPr>
          </w:p>
          <w:p w14:paraId="46EF049A" w14:textId="77777777" w:rsidR="00472179" w:rsidRPr="00690FA9" w:rsidRDefault="00472179" w:rsidP="00946072">
            <w:pPr>
              <w:pStyle w:val="Normlny0"/>
              <w:snapToGrid w:val="0"/>
              <w:jc w:val="center"/>
              <w:rPr>
                <w:sz w:val="18"/>
                <w:szCs w:val="18"/>
              </w:rPr>
            </w:pPr>
          </w:p>
          <w:p w14:paraId="4FDF740C" w14:textId="6880F341" w:rsidR="00472179" w:rsidRPr="00690FA9" w:rsidRDefault="00472179" w:rsidP="00946072">
            <w:pPr>
              <w:pStyle w:val="Normlny0"/>
              <w:snapToGrid w:val="0"/>
              <w:jc w:val="center"/>
              <w:rPr>
                <w:sz w:val="18"/>
                <w:szCs w:val="18"/>
              </w:rPr>
            </w:pPr>
            <w:r w:rsidRPr="00690FA9">
              <w:rPr>
                <w:sz w:val="18"/>
                <w:szCs w:val="18"/>
              </w:rPr>
              <w:t>O. 5</w:t>
            </w:r>
          </w:p>
          <w:p w14:paraId="4A73D297" w14:textId="77777777" w:rsidR="00472179" w:rsidRPr="00690FA9" w:rsidRDefault="00472179" w:rsidP="00946072">
            <w:pPr>
              <w:pStyle w:val="Normlny0"/>
              <w:snapToGrid w:val="0"/>
              <w:jc w:val="center"/>
              <w:rPr>
                <w:sz w:val="18"/>
                <w:szCs w:val="18"/>
              </w:rPr>
            </w:pPr>
          </w:p>
          <w:p w14:paraId="5862C9B7" w14:textId="77777777" w:rsidR="00472179" w:rsidRPr="00690FA9" w:rsidRDefault="00472179" w:rsidP="00946072">
            <w:pPr>
              <w:pStyle w:val="Normlny0"/>
              <w:snapToGrid w:val="0"/>
              <w:jc w:val="center"/>
              <w:rPr>
                <w:sz w:val="18"/>
                <w:szCs w:val="18"/>
              </w:rPr>
            </w:pPr>
          </w:p>
          <w:p w14:paraId="60E149AB" w14:textId="77777777" w:rsidR="00472179" w:rsidRPr="00690FA9" w:rsidRDefault="00472179" w:rsidP="00946072">
            <w:pPr>
              <w:pStyle w:val="Normlny0"/>
              <w:snapToGrid w:val="0"/>
              <w:jc w:val="center"/>
              <w:rPr>
                <w:sz w:val="18"/>
                <w:szCs w:val="18"/>
              </w:rPr>
            </w:pPr>
          </w:p>
          <w:p w14:paraId="0D7520AA" w14:textId="77777777" w:rsidR="00472179" w:rsidRPr="00690FA9" w:rsidRDefault="00472179" w:rsidP="00946072">
            <w:pPr>
              <w:pStyle w:val="Normlny0"/>
              <w:snapToGrid w:val="0"/>
              <w:ind w:left="-43" w:right="-50"/>
              <w:jc w:val="center"/>
              <w:rPr>
                <w:sz w:val="18"/>
                <w:szCs w:val="18"/>
              </w:rPr>
            </w:pPr>
            <w:r w:rsidRPr="00690FA9">
              <w:rPr>
                <w:sz w:val="18"/>
                <w:szCs w:val="18"/>
              </w:rPr>
              <w:t>§ 69da</w:t>
            </w:r>
          </w:p>
          <w:p w14:paraId="6172DFBD" w14:textId="36B65A77" w:rsidR="00472179" w:rsidRPr="00690FA9" w:rsidRDefault="00472179" w:rsidP="00946072">
            <w:pPr>
              <w:pStyle w:val="Normlny0"/>
              <w:snapToGrid w:val="0"/>
              <w:jc w:val="center"/>
              <w:rPr>
                <w:sz w:val="18"/>
                <w:szCs w:val="18"/>
              </w:rPr>
            </w:pPr>
            <w:r w:rsidRPr="00690FA9">
              <w:rPr>
                <w:sz w:val="18"/>
                <w:szCs w:val="18"/>
              </w:rPr>
              <w:t>O.  4</w:t>
            </w:r>
          </w:p>
          <w:p w14:paraId="0EFE4887" w14:textId="3FE7748A" w:rsidR="00472179" w:rsidRPr="00690FA9" w:rsidRDefault="00472179" w:rsidP="00946072">
            <w:pPr>
              <w:pStyle w:val="Normlny0"/>
              <w:snapToGrid w:val="0"/>
              <w:jc w:val="center"/>
              <w:rPr>
                <w:sz w:val="18"/>
                <w:szCs w:val="18"/>
              </w:rPr>
            </w:pPr>
            <w:r w:rsidRPr="00690FA9">
              <w:rPr>
                <w:sz w:val="18"/>
                <w:szCs w:val="18"/>
              </w:rPr>
              <w:t>P.  c</w:t>
            </w:r>
          </w:p>
          <w:p w14:paraId="4C3127FA" w14:textId="77777777" w:rsidR="00472179" w:rsidRPr="00690FA9" w:rsidRDefault="00472179" w:rsidP="00946072">
            <w:pPr>
              <w:pStyle w:val="Normlny0"/>
              <w:snapToGrid w:val="0"/>
              <w:jc w:val="center"/>
              <w:rPr>
                <w:sz w:val="18"/>
                <w:szCs w:val="18"/>
              </w:rPr>
            </w:pPr>
          </w:p>
          <w:p w14:paraId="14D77FDC" w14:textId="2FD67328" w:rsidR="00472179" w:rsidRPr="00690FA9" w:rsidRDefault="00472179" w:rsidP="00946072">
            <w:pPr>
              <w:pStyle w:val="Normlny0"/>
              <w:snapToGrid w:val="0"/>
              <w:jc w:val="center"/>
              <w:rPr>
                <w:sz w:val="18"/>
                <w:szCs w:val="18"/>
              </w:rPr>
            </w:pPr>
          </w:p>
          <w:p w14:paraId="2D6E974B" w14:textId="06AEE4D4" w:rsidR="00472179" w:rsidRPr="00690FA9" w:rsidRDefault="00472179" w:rsidP="00946072">
            <w:pPr>
              <w:pStyle w:val="Normlny0"/>
              <w:snapToGrid w:val="0"/>
              <w:jc w:val="center"/>
              <w:rPr>
                <w:sz w:val="18"/>
                <w:szCs w:val="18"/>
              </w:rPr>
            </w:pPr>
            <w:r w:rsidRPr="00690FA9">
              <w:rPr>
                <w:sz w:val="18"/>
                <w:szCs w:val="18"/>
              </w:rPr>
              <w:t>Č. I</w:t>
            </w:r>
          </w:p>
          <w:p w14:paraId="2A50CCD3" w14:textId="77777777" w:rsidR="00472179" w:rsidRPr="00690FA9" w:rsidRDefault="00472179" w:rsidP="00946072">
            <w:pPr>
              <w:pStyle w:val="Normlny0"/>
              <w:snapToGrid w:val="0"/>
              <w:jc w:val="center"/>
              <w:rPr>
                <w:sz w:val="18"/>
                <w:szCs w:val="18"/>
              </w:rPr>
            </w:pPr>
            <w:r w:rsidRPr="00690FA9">
              <w:rPr>
                <w:sz w:val="18"/>
                <w:szCs w:val="18"/>
              </w:rPr>
              <w:t>§ 77</w:t>
            </w:r>
          </w:p>
          <w:p w14:paraId="78CE9370" w14:textId="77777777" w:rsidR="00472179" w:rsidRPr="00690FA9" w:rsidRDefault="00472179" w:rsidP="00946072">
            <w:pPr>
              <w:pStyle w:val="Normlny0"/>
              <w:snapToGrid w:val="0"/>
              <w:jc w:val="center"/>
              <w:rPr>
                <w:sz w:val="18"/>
                <w:szCs w:val="18"/>
              </w:rPr>
            </w:pPr>
            <w:r w:rsidRPr="00690FA9">
              <w:rPr>
                <w:sz w:val="18"/>
                <w:szCs w:val="18"/>
              </w:rPr>
              <w:t>O: 1</w:t>
            </w:r>
          </w:p>
          <w:p w14:paraId="27FB3942" w14:textId="77777777" w:rsidR="00472179" w:rsidRPr="00690FA9" w:rsidRDefault="00472179" w:rsidP="00946072">
            <w:pPr>
              <w:pStyle w:val="Normlny0"/>
              <w:snapToGrid w:val="0"/>
              <w:jc w:val="center"/>
              <w:rPr>
                <w:sz w:val="18"/>
                <w:szCs w:val="18"/>
              </w:rPr>
            </w:pPr>
            <w:r w:rsidRPr="00690FA9">
              <w:rPr>
                <w:sz w:val="18"/>
                <w:szCs w:val="18"/>
              </w:rPr>
              <w:t>V: 1</w:t>
            </w:r>
          </w:p>
          <w:p w14:paraId="6BD05F55" w14:textId="77777777" w:rsidR="00472179" w:rsidRPr="00690FA9" w:rsidRDefault="00472179" w:rsidP="00946072">
            <w:pPr>
              <w:pStyle w:val="Normlny0"/>
              <w:snapToGrid w:val="0"/>
              <w:jc w:val="center"/>
              <w:rPr>
                <w:sz w:val="18"/>
                <w:szCs w:val="18"/>
              </w:rPr>
            </w:pPr>
          </w:p>
          <w:p w14:paraId="33E62F39" w14:textId="77777777" w:rsidR="00472179" w:rsidRPr="00690FA9" w:rsidRDefault="00472179" w:rsidP="00946072">
            <w:pPr>
              <w:pStyle w:val="Normlny0"/>
              <w:snapToGrid w:val="0"/>
              <w:jc w:val="center"/>
              <w:rPr>
                <w:sz w:val="18"/>
                <w:szCs w:val="18"/>
              </w:rPr>
            </w:pPr>
          </w:p>
          <w:p w14:paraId="20AE748D" w14:textId="77777777" w:rsidR="00472179" w:rsidRPr="00690FA9" w:rsidRDefault="00472179" w:rsidP="00946072">
            <w:pPr>
              <w:pStyle w:val="Normlny0"/>
              <w:snapToGrid w:val="0"/>
              <w:jc w:val="center"/>
              <w:rPr>
                <w:sz w:val="18"/>
                <w:szCs w:val="18"/>
              </w:rPr>
            </w:pPr>
          </w:p>
          <w:p w14:paraId="5FBA0CB4" w14:textId="77777777" w:rsidR="00472179" w:rsidRPr="00690FA9" w:rsidRDefault="00472179" w:rsidP="00946072">
            <w:pPr>
              <w:pStyle w:val="Normlny0"/>
              <w:snapToGrid w:val="0"/>
              <w:jc w:val="center"/>
              <w:rPr>
                <w:sz w:val="18"/>
                <w:szCs w:val="18"/>
              </w:rPr>
            </w:pPr>
          </w:p>
          <w:p w14:paraId="7F863A2A" w14:textId="77777777" w:rsidR="00472179" w:rsidRPr="00690FA9" w:rsidRDefault="00472179" w:rsidP="00946072">
            <w:pPr>
              <w:pStyle w:val="Normlny0"/>
              <w:snapToGrid w:val="0"/>
              <w:jc w:val="center"/>
              <w:rPr>
                <w:sz w:val="18"/>
                <w:szCs w:val="18"/>
              </w:rPr>
            </w:pPr>
          </w:p>
          <w:p w14:paraId="5B726939" w14:textId="77777777" w:rsidR="00472179" w:rsidRPr="00690FA9" w:rsidRDefault="00472179" w:rsidP="00946072">
            <w:pPr>
              <w:pStyle w:val="Normlny0"/>
              <w:snapToGrid w:val="0"/>
              <w:jc w:val="center"/>
              <w:rPr>
                <w:sz w:val="18"/>
                <w:szCs w:val="18"/>
              </w:rPr>
            </w:pPr>
          </w:p>
          <w:p w14:paraId="0E7C6EBE" w14:textId="77777777" w:rsidR="00472179" w:rsidRPr="00690FA9" w:rsidRDefault="00472179" w:rsidP="00946072">
            <w:pPr>
              <w:pStyle w:val="Normlny0"/>
              <w:jc w:val="center"/>
              <w:rPr>
                <w:sz w:val="18"/>
                <w:szCs w:val="18"/>
              </w:rPr>
            </w:pPr>
            <w:r w:rsidRPr="00690FA9">
              <w:rPr>
                <w:sz w:val="18"/>
                <w:szCs w:val="18"/>
              </w:rPr>
              <w:t>§ 83</w:t>
            </w:r>
          </w:p>
          <w:p w14:paraId="56B12AF7" w14:textId="19A6AEDA" w:rsidR="00472179" w:rsidRPr="00690FA9" w:rsidRDefault="00472179" w:rsidP="00946072">
            <w:pPr>
              <w:pStyle w:val="Normlny0"/>
              <w:jc w:val="center"/>
              <w:rPr>
                <w:sz w:val="18"/>
                <w:szCs w:val="18"/>
              </w:rPr>
            </w:pPr>
            <w:r w:rsidRPr="00690FA9">
              <w:rPr>
                <w:sz w:val="18"/>
                <w:szCs w:val="18"/>
              </w:rPr>
              <w:lastRenderedPageBreak/>
              <w:t>O. 11</w:t>
            </w:r>
          </w:p>
        </w:tc>
        <w:tc>
          <w:tcPr>
            <w:tcW w:w="1761" w:type="pct"/>
            <w:tcBorders>
              <w:top w:val="single" w:sz="4" w:space="0" w:color="auto"/>
              <w:left w:val="single" w:sz="4" w:space="0" w:color="auto"/>
              <w:bottom w:val="single" w:sz="4" w:space="0" w:color="auto"/>
              <w:right w:val="single" w:sz="4" w:space="0" w:color="auto"/>
            </w:tcBorders>
          </w:tcPr>
          <w:p w14:paraId="65CA2B8E" w14:textId="77777777" w:rsidR="00472179" w:rsidRPr="00690FA9" w:rsidRDefault="00472179" w:rsidP="00946072">
            <w:pPr>
              <w:pStyle w:val="Normlny0"/>
              <w:jc w:val="both"/>
              <w:rPr>
                <w:sz w:val="18"/>
                <w:szCs w:val="18"/>
              </w:rPr>
            </w:pPr>
            <w:r w:rsidRPr="00690FA9">
              <w:rPr>
                <w:sz w:val="18"/>
                <w:szCs w:val="18"/>
              </w:rPr>
              <w:lastRenderedPageBreak/>
              <w:t xml:space="preserve">(1) Policajný zbor poskytuje osobné údaje iným orgánom alebo osobám, ak </w:t>
            </w:r>
          </w:p>
          <w:p w14:paraId="17F5E106" w14:textId="77777777" w:rsidR="00472179" w:rsidRPr="00690FA9" w:rsidRDefault="00472179" w:rsidP="00946072">
            <w:pPr>
              <w:pStyle w:val="Normlny0"/>
              <w:jc w:val="both"/>
              <w:rPr>
                <w:sz w:val="18"/>
                <w:szCs w:val="18"/>
              </w:rPr>
            </w:pPr>
            <w:r w:rsidRPr="00690FA9">
              <w:rPr>
                <w:sz w:val="18"/>
                <w:szCs w:val="18"/>
              </w:rPr>
              <w:t>a) to ustanovuje zákon,</w:t>
            </w:r>
          </w:p>
          <w:p w14:paraId="4EC64F03" w14:textId="77777777" w:rsidR="00472179" w:rsidRPr="00690FA9" w:rsidRDefault="00472179" w:rsidP="00946072">
            <w:pPr>
              <w:pStyle w:val="Normlny0"/>
              <w:jc w:val="both"/>
              <w:rPr>
                <w:sz w:val="18"/>
                <w:szCs w:val="18"/>
              </w:rPr>
            </w:pPr>
            <w:r w:rsidRPr="00690FA9">
              <w:rPr>
                <w:sz w:val="18"/>
                <w:szCs w:val="18"/>
              </w:rPr>
              <w:t>b) je to na prospech osoby, o ktorej sa vedú osobné údaje, a ak táto osoba dala na poskytnutie súhlas,</w:t>
            </w:r>
          </w:p>
          <w:p w14:paraId="28D209E5" w14:textId="77777777" w:rsidR="00472179" w:rsidRPr="00690FA9" w:rsidRDefault="00472179" w:rsidP="00946072">
            <w:pPr>
              <w:pStyle w:val="Normlny0"/>
              <w:jc w:val="both"/>
              <w:rPr>
                <w:sz w:val="18"/>
                <w:szCs w:val="18"/>
              </w:rPr>
            </w:pPr>
            <w:r w:rsidRPr="00690FA9">
              <w:rPr>
                <w:sz w:val="18"/>
                <w:szCs w:val="18"/>
              </w:rPr>
              <w:t>c) je poskytnutie osobných údajov nevyhnutné na odstránenie bezprostredného závažného ohrozenia bezpečnosti osôb alebo verejného poriadku, alebo</w:t>
            </w:r>
          </w:p>
          <w:p w14:paraId="1CD26DEF" w14:textId="77777777" w:rsidR="00472179" w:rsidRPr="00690FA9" w:rsidRDefault="00472179" w:rsidP="00946072">
            <w:pPr>
              <w:pStyle w:val="Normlny0"/>
              <w:jc w:val="both"/>
              <w:rPr>
                <w:sz w:val="18"/>
                <w:szCs w:val="18"/>
              </w:rPr>
            </w:pPr>
            <w:r w:rsidRPr="00690FA9">
              <w:rPr>
                <w:sz w:val="18"/>
                <w:szCs w:val="18"/>
              </w:rPr>
              <w:t>d) to ustanovuje medzinárodná zmluva, ktorou je Slovenská republika viazaná.</w:t>
            </w:r>
          </w:p>
          <w:p w14:paraId="4FD03833" w14:textId="77777777" w:rsidR="00472179" w:rsidRPr="00690FA9" w:rsidRDefault="00472179" w:rsidP="00946072">
            <w:pPr>
              <w:pStyle w:val="Normlny0"/>
              <w:jc w:val="both"/>
              <w:rPr>
                <w:sz w:val="18"/>
                <w:szCs w:val="18"/>
              </w:rPr>
            </w:pPr>
            <w:r w:rsidRPr="00690FA9">
              <w:rPr>
                <w:sz w:val="18"/>
                <w:szCs w:val="18"/>
              </w:rPr>
              <w:t>(2) Policajný zbor poskytne podľa odseku 1 písm. a), b) a d) osobné údaje na základe písomnej žiadosti, ktorá musí obsahovať účel, na aký sa majú osobné údaje poskytnúť. Osobné údaje podľa odseku 1 písm. c) môže Policajný zbor poskytnúť iným orgánom alebo osobám aj bez predchádzajúcej písomnej žiadosti; orgán alebo osoba, ktorej sa údaje poskytli, je povinná do troch dní po odpadnutí prekážky, ktorá bránila doručeniu písomnej žiadosti, predložiť písomnú žiadosť Policajnému zboru.</w:t>
            </w:r>
          </w:p>
          <w:p w14:paraId="280EE615" w14:textId="77777777" w:rsidR="00472179" w:rsidRPr="00690FA9" w:rsidRDefault="00472179" w:rsidP="00946072">
            <w:pPr>
              <w:pStyle w:val="Normlny0"/>
              <w:jc w:val="both"/>
              <w:rPr>
                <w:sz w:val="18"/>
                <w:szCs w:val="18"/>
              </w:rPr>
            </w:pPr>
            <w:r w:rsidRPr="00690FA9">
              <w:rPr>
                <w:sz w:val="18"/>
                <w:szCs w:val="18"/>
              </w:rPr>
              <w:t>(3) K poskytovaným osobným údajom musia byť pripojené informácie  o právoplatných rozhodnutiach orgánov činných v trestnom konaní, ak s týmito údajmi súvisia.</w:t>
            </w:r>
          </w:p>
          <w:p w14:paraId="58B45208" w14:textId="77777777" w:rsidR="00472179" w:rsidRPr="00690FA9" w:rsidRDefault="00472179" w:rsidP="00946072">
            <w:pPr>
              <w:pStyle w:val="Normlny0"/>
              <w:jc w:val="both"/>
              <w:rPr>
                <w:sz w:val="18"/>
                <w:szCs w:val="18"/>
              </w:rPr>
            </w:pPr>
            <w:r w:rsidRPr="00690FA9">
              <w:rPr>
                <w:sz w:val="18"/>
                <w:szCs w:val="18"/>
              </w:rPr>
              <w:t>(4) Príjemca údajov podľa odsekov 1 až 3 je oprávnený spracúvať osobné údaje na iný účel, než na aký sa poskytli, len s predchádzajúcim súhlasom Policajného zboru.</w:t>
            </w:r>
          </w:p>
          <w:p w14:paraId="7C7FE8A5" w14:textId="77777777" w:rsidR="00472179" w:rsidRPr="00690FA9" w:rsidRDefault="00472179" w:rsidP="00946072">
            <w:pPr>
              <w:pStyle w:val="Normlny0"/>
              <w:jc w:val="both"/>
              <w:rPr>
                <w:sz w:val="18"/>
                <w:szCs w:val="18"/>
              </w:rPr>
            </w:pPr>
            <w:r w:rsidRPr="00690FA9">
              <w:rPr>
                <w:sz w:val="18"/>
                <w:szCs w:val="18"/>
              </w:rPr>
              <w:t xml:space="preserve">(5) Do zahraničia možno poskytovať osobné údaje i bez písomnej žiadosti, ak tak ustanovuje zákon alebo medzinárodná zmluva, ktorou je Slovenská republika viazaná. </w:t>
            </w:r>
          </w:p>
          <w:p w14:paraId="520D055D" w14:textId="77777777" w:rsidR="00472179" w:rsidRPr="00690FA9" w:rsidRDefault="00472179" w:rsidP="00946072">
            <w:pPr>
              <w:pStyle w:val="Normlny0"/>
              <w:jc w:val="both"/>
              <w:rPr>
                <w:sz w:val="18"/>
                <w:szCs w:val="18"/>
              </w:rPr>
            </w:pPr>
            <w:r w:rsidRPr="00690FA9">
              <w:rPr>
                <w:sz w:val="18"/>
                <w:szCs w:val="18"/>
              </w:rPr>
              <w:t xml:space="preserve">  </w:t>
            </w:r>
          </w:p>
          <w:p w14:paraId="5893B1B3" w14:textId="77777777" w:rsidR="00472179" w:rsidRPr="00690FA9" w:rsidRDefault="00472179" w:rsidP="00946072">
            <w:pPr>
              <w:pStyle w:val="Normlny0"/>
              <w:jc w:val="both"/>
              <w:rPr>
                <w:sz w:val="18"/>
                <w:szCs w:val="18"/>
              </w:rPr>
            </w:pPr>
            <w:r w:rsidRPr="00690FA9">
              <w:rPr>
                <w:sz w:val="18"/>
                <w:szCs w:val="18"/>
              </w:rPr>
              <w:t xml:space="preserve">(4) Na žiadosť o informácie alebo osobné údaje Policajný zbor odpovie </w:t>
            </w:r>
          </w:p>
          <w:p w14:paraId="351515F7" w14:textId="77777777" w:rsidR="00472179" w:rsidRPr="00690FA9" w:rsidRDefault="00472179" w:rsidP="00946072">
            <w:pPr>
              <w:pStyle w:val="Normlny0"/>
              <w:jc w:val="both"/>
              <w:rPr>
                <w:sz w:val="18"/>
                <w:szCs w:val="18"/>
              </w:rPr>
            </w:pPr>
            <w:r w:rsidRPr="00690FA9">
              <w:rPr>
                <w:sz w:val="18"/>
                <w:szCs w:val="18"/>
              </w:rPr>
              <w:t xml:space="preserve">c) najneskôr do 14 dní, ak ide o inú žiadosť než podľa písmen a) a b). </w:t>
            </w:r>
          </w:p>
          <w:p w14:paraId="04F87AD4" w14:textId="77777777" w:rsidR="00472179" w:rsidRPr="00690FA9" w:rsidRDefault="00472179" w:rsidP="00946072">
            <w:pPr>
              <w:pStyle w:val="Normlny0"/>
              <w:jc w:val="both"/>
              <w:rPr>
                <w:sz w:val="18"/>
                <w:szCs w:val="18"/>
              </w:rPr>
            </w:pPr>
          </w:p>
          <w:p w14:paraId="4B8CBF2D" w14:textId="4119E459" w:rsidR="00472179" w:rsidRPr="00690FA9" w:rsidRDefault="00472179" w:rsidP="00946072">
            <w:pPr>
              <w:pStyle w:val="Normlny0"/>
              <w:jc w:val="both"/>
              <w:rPr>
                <w:sz w:val="18"/>
                <w:szCs w:val="18"/>
              </w:rPr>
            </w:pPr>
            <w:r w:rsidRPr="00690FA9">
              <w:rPr>
                <w:sz w:val="18"/>
                <w:szCs w:val="18"/>
              </w:rPr>
              <w:t xml:space="preserve">(1) Administratívne vyhostenie je rozhodnutie policajného útvaru o tom, že cudzinec nemá alebo stratil oprávnenie zdržiavať sa na území Slovenskej republiky a je povinný opustiť územie Slovenskej republiky </w:t>
            </w:r>
            <w:r w:rsidRPr="00690FA9">
              <w:rPr>
                <w:sz w:val="18"/>
                <w:szCs w:val="18"/>
                <w:lang w:eastAsia="sk-SK"/>
              </w:rPr>
              <w:t>a územie všetkých členských štátov</w:t>
            </w:r>
            <w:r w:rsidRPr="00690FA9">
              <w:rPr>
                <w:sz w:val="18"/>
                <w:szCs w:val="18"/>
              </w:rPr>
              <w:t>, s možnosťou určenia lehoty na jeho vycestovanie do krajiny pôvodu, krajiny tranzitu,</w:t>
            </w:r>
            <w:r w:rsidRPr="00690FA9">
              <w:rPr>
                <w:sz w:val="18"/>
                <w:szCs w:val="18"/>
                <w:vertAlign w:val="superscript"/>
              </w:rPr>
              <w:t>78)</w:t>
            </w:r>
            <w:r w:rsidRPr="00690FA9">
              <w:rPr>
                <w:sz w:val="18"/>
                <w:szCs w:val="18"/>
              </w:rPr>
              <w:t xml:space="preserve"> ktorejkoľvek tretej krajiny, do ktorej sa štátny príslušník tretej krajiny dobrovoľne rozhodne vrátiť a ktorá ho prijme, alebo na územie členského štátu, v ktorom má udelené právo na pobyt alebo poskytnutú medzinárodnú ochranu. </w:t>
            </w:r>
          </w:p>
          <w:p w14:paraId="718F08F9" w14:textId="77777777" w:rsidR="00472179" w:rsidRPr="00690FA9" w:rsidRDefault="00472179" w:rsidP="00946072">
            <w:pPr>
              <w:pStyle w:val="Normlny0"/>
              <w:jc w:val="both"/>
              <w:rPr>
                <w:sz w:val="18"/>
                <w:szCs w:val="18"/>
              </w:rPr>
            </w:pPr>
          </w:p>
          <w:p w14:paraId="17581A51" w14:textId="4390DC3B" w:rsidR="00472179" w:rsidRPr="00690FA9" w:rsidRDefault="00472179" w:rsidP="00946072">
            <w:pPr>
              <w:pStyle w:val="Normlny0"/>
              <w:jc w:val="both"/>
              <w:rPr>
                <w:sz w:val="18"/>
                <w:szCs w:val="18"/>
              </w:rPr>
            </w:pPr>
            <w:r w:rsidRPr="00690FA9">
              <w:rPr>
                <w:sz w:val="18"/>
                <w:szCs w:val="18"/>
              </w:rPr>
              <w:t xml:space="preserve">(11) </w:t>
            </w:r>
            <w:r w:rsidRPr="00690FA9">
              <w:rPr>
                <w:rStyle w:val="PremennHTML"/>
                <w:b w:val="0"/>
                <w:sz w:val="18"/>
                <w:szCs w:val="18"/>
              </w:rPr>
              <w:t xml:space="preserve">Pred vydaním rozhodnutia o administratívnom vyhostení </w:t>
            </w:r>
            <w:r w:rsidRPr="00690FA9">
              <w:rPr>
                <w:rStyle w:val="PremennHTML"/>
                <w:b w:val="0"/>
                <w:sz w:val="18"/>
                <w:szCs w:val="18"/>
              </w:rPr>
              <w:lastRenderedPageBreak/>
              <w:t>štátnemu príslušníkovi tretej krajiny, ktorému bola odňatá alebo neobnovená modrá karta, v ktorej bola uvedená poznámka podľa § 73 ods. 6 písm. b), policajný útvar od orgánu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 82 ods. 2 písm. a) alebo písm. b). Policajný útvar vydá rozhodnutie o administratívnom vyhostení bezodkladne po doručení písomnej informácie z tohto členského štátu.</w:t>
            </w:r>
          </w:p>
        </w:tc>
        <w:tc>
          <w:tcPr>
            <w:tcW w:w="201" w:type="pct"/>
            <w:tcBorders>
              <w:top w:val="single" w:sz="4" w:space="0" w:color="auto"/>
              <w:left w:val="single" w:sz="4" w:space="0" w:color="auto"/>
              <w:bottom w:val="single" w:sz="4" w:space="0" w:color="auto"/>
              <w:right w:val="single" w:sz="4" w:space="0" w:color="auto"/>
            </w:tcBorders>
          </w:tcPr>
          <w:p w14:paraId="29F65198" w14:textId="39AC8499"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69A50896"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3ACDD0A" w14:textId="77777777" w:rsidR="00472179" w:rsidRPr="00690FA9" w:rsidRDefault="00472179" w:rsidP="00946072">
            <w:pPr>
              <w:jc w:val="center"/>
              <w:rPr>
                <w:bCs/>
                <w:sz w:val="18"/>
                <w:szCs w:val="18"/>
              </w:rPr>
            </w:pPr>
            <w:r w:rsidRPr="00690FA9">
              <w:rPr>
                <w:bCs/>
                <w:sz w:val="18"/>
                <w:szCs w:val="18"/>
              </w:rPr>
              <w:t>GP – N</w:t>
            </w:r>
          </w:p>
          <w:p w14:paraId="6ED9B4D9"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6C4A20C" w14:textId="77777777" w:rsidR="00472179" w:rsidRPr="00690FA9" w:rsidRDefault="00472179" w:rsidP="00946072">
            <w:pPr>
              <w:pStyle w:val="Nadpis1"/>
              <w:rPr>
                <w:b w:val="0"/>
                <w:sz w:val="18"/>
                <w:szCs w:val="18"/>
              </w:rPr>
            </w:pPr>
          </w:p>
        </w:tc>
      </w:tr>
      <w:tr w:rsidR="00472179" w:rsidRPr="00690FA9" w14:paraId="03260089" w14:textId="408965F9" w:rsidTr="000E5E48">
        <w:trPr>
          <w:trHeight w:val="2107"/>
        </w:trPr>
        <w:tc>
          <w:tcPr>
            <w:tcW w:w="175" w:type="pct"/>
            <w:tcBorders>
              <w:top w:val="single" w:sz="4" w:space="0" w:color="auto"/>
              <w:left w:val="single" w:sz="4" w:space="0" w:color="auto"/>
              <w:bottom w:val="single" w:sz="4" w:space="0" w:color="auto"/>
              <w:right w:val="single" w:sz="4" w:space="0" w:color="auto"/>
            </w:tcBorders>
          </w:tcPr>
          <w:p w14:paraId="79EA77A1" w14:textId="77777777" w:rsidR="00472179" w:rsidRPr="00690FA9" w:rsidRDefault="00472179" w:rsidP="00946072">
            <w:pPr>
              <w:rPr>
                <w:sz w:val="18"/>
                <w:szCs w:val="18"/>
              </w:rPr>
            </w:pPr>
            <w:r w:rsidRPr="00690FA9">
              <w:rPr>
                <w:sz w:val="18"/>
                <w:szCs w:val="18"/>
              </w:rPr>
              <w:t>Č: 23</w:t>
            </w:r>
          </w:p>
          <w:p w14:paraId="32FC5B18" w14:textId="77777777" w:rsidR="00472179" w:rsidRPr="00690FA9" w:rsidRDefault="00472179" w:rsidP="00946072">
            <w:pPr>
              <w:rPr>
                <w:sz w:val="18"/>
                <w:szCs w:val="18"/>
              </w:rPr>
            </w:pPr>
            <w:r w:rsidRPr="00690FA9">
              <w:rPr>
                <w:sz w:val="18"/>
                <w:szCs w:val="18"/>
              </w:rPr>
              <w:t>O: 6</w:t>
            </w:r>
          </w:p>
          <w:p w14:paraId="163F681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988C898" w14:textId="77777777" w:rsidR="00472179" w:rsidRPr="00690FA9" w:rsidRDefault="00472179" w:rsidP="00946072">
            <w:pPr>
              <w:jc w:val="both"/>
              <w:rPr>
                <w:sz w:val="18"/>
                <w:szCs w:val="18"/>
              </w:rPr>
            </w:pPr>
            <w:r w:rsidRPr="00690FA9">
              <w:rPr>
                <w:sz w:val="18"/>
                <w:szCs w:val="18"/>
              </w:rPr>
              <w:t xml:space="preserve">Ak držiteľ modrej karty EÚ alebo jeho rodinní príslušníci prekročia vonkajšiu hranicu členského štátu, ktorý schengenské </w:t>
            </w:r>
            <w:r w:rsidRPr="00690FA9">
              <w:rPr>
                <w:i/>
                <w:iCs/>
                <w:sz w:val="18"/>
                <w:szCs w:val="18"/>
              </w:rPr>
              <w:t xml:space="preserve">acquis </w:t>
            </w:r>
            <w:r w:rsidRPr="00690FA9">
              <w:rPr>
                <w:sz w:val="18"/>
                <w:szCs w:val="18"/>
              </w:rPr>
              <w:t>uplatňuje v plnom rozsahu, uvedený členský štát nahliadne do Schengenského informačného systému v súlade s nariadením (EÚ) 2016/399. Dotknutý členský štát odoprie vstup v prípade osôb, v súvislosti s ktorými sa vytvoril zápis na účely odopretia vstupu a pobytu v Schengenskom informačnom systéme.</w:t>
            </w:r>
          </w:p>
        </w:tc>
        <w:tc>
          <w:tcPr>
            <w:tcW w:w="201" w:type="pct"/>
            <w:tcBorders>
              <w:top w:val="single" w:sz="4" w:space="0" w:color="auto"/>
              <w:left w:val="single" w:sz="4" w:space="0" w:color="auto"/>
              <w:bottom w:val="single" w:sz="4" w:space="0" w:color="auto"/>
              <w:right w:val="single" w:sz="4" w:space="0" w:color="auto"/>
            </w:tcBorders>
          </w:tcPr>
          <w:p w14:paraId="2F843654"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7E24F673" w14:textId="77777777" w:rsidR="00472179" w:rsidRPr="00690FA9" w:rsidRDefault="00472179" w:rsidP="00946072">
            <w:pPr>
              <w:snapToGrid w:val="0"/>
              <w:jc w:val="center"/>
              <w:rPr>
                <w:bCs/>
                <w:sz w:val="18"/>
                <w:szCs w:val="18"/>
              </w:rPr>
            </w:pPr>
            <w:r w:rsidRPr="00690FA9">
              <w:rPr>
                <w:bCs/>
                <w:sz w:val="18"/>
                <w:szCs w:val="18"/>
              </w:rPr>
              <w:t>zákon č. 404/2011 Z. z.</w:t>
            </w:r>
          </w:p>
          <w:p w14:paraId="6B0F93FC"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FAD0E47" w14:textId="77777777" w:rsidR="00472179" w:rsidRPr="00690FA9" w:rsidRDefault="00472179" w:rsidP="00946072">
            <w:pPr>
              <w:pStyle w:val="Normlny0"/>
              <w:jc w:val="center"/>
              <w:rPr>
                <w:sz w:val="18"/>
                <w:szCs w:val="18"/>
              </w:rPr>
            </w:pPr>
            <w:r w:rsidRPr="00690FA9">
              <w:rPr>
                <w:sz w:val="18"/>
                <w:szCs w:val="18"/>
              </w:rPr>
              <w:t>§ 5</w:t>
            </w:r>
          </w:p>
          <w:p w14:paraId="3D098AA4" w14:textId="13947B76" w:rsidR="00472179" w:rsidRPr="00690FA9" w:rsidRDefault="00472179" w:rsidP="00946072">
            <w:pPr>
              <w:pStyle w:val="Normlny0"/>
              <w:jc w:val="center"/>
              <w:rPr>
                <w:sz w:val="18"/>
                <w:szCs w:val="18"/>
              </w:rPr>
            </w:pPr>
            <w:r w:rsidRPr="00690FA9">
              <w:rPr>
                <w:sz w:val="18"/>
                <w:szCs w:val="18"/>
              </w:rPr>
              <w:t>O. 1</w:t>
            </w:r>
          </w:p>
        </w:tc>
        <w:tc>
          <w:tcPr>
            <w:tcW w:w="1761" w:type="pct"/>
            <w:tcBorders>
              <w:top w:val="single" w:sz="4" w:space="0" w:color="auto"/>
              <w:left w:val="single" w:sz="4" w:space="0" w:color="auto"/>
              <w:bottom w:val="single" w:sz="4" w:space="0" w:color="auto"/>
              <w:right w:val="single" w:sz="4" w:space="0" w:color="auto"/>
            </w:tcBorders>
          </w:tcPr>
          <w:p w14:paraId="32188F0B" w14:textId="3C4ECC1F" w:rsidR="00472179" w:rsidRPr="00690FA9" w:rsidRDefault="00472179" w:rsidP="00946072">
            <w:pPr>
              <w:rPr>
                <w:sz w:val="18"/>
                <w:szCs w:val="18"/>
              </w:rPr>
            </w:pPr>
            <w:r w:rsidRPr="00690FA9">
              <w:rPr>
                <w:sz w:val="18"/>
                <w:szCs w:val="18"/>
              </w:rPr>
              <w:t>(1) Podmienky prekračovania vonkajšej hranice, ktoré nie sú ustanovené v tomto zákone, sú ustanovené v osobitnom predpise</w:t>
            </w:r>
            <w:r w:rsidRPr="00690FA9">
              <w:rPr>
                <w:sz w:val="18"/>
                <w:szCs w:val="18"/>
                <w:vertAlign w:val="superscript"/>
              </w:rPr>
              <w:t>17</w:t>
            </w:r>
            <w:r w:rsidRPr="00690FA9">
              <w:rPr>
                <w:sz w:val="18"/>
                <w:szCs w:val="18"/>
              </w:rPr>
              <w:t>) alebo medzinárodnej zmluve.</w:t>
            </w:r>
            <w:r w:rsidRPr="00690FA9">
              <w:rPr>
                <w:sz w:val="18"/>
                <w:szCs w:val="18"/>
                <w:vertAlign w:val="superscript"/>
              </w:rPr>
              <w:t>18)</w:t>
            </w:r>
          </w:p>
          <w:p w14:paraId="73346E30" w14:textId="77777777" w:rsidR="00472179" w:rsidRPr="00690FA9" w:rsidRDefault="00472179" w:rsidP="00946072">
            <w:pPr>
              <w:rPr>
                <w:sz w:val="18"/>
                <w:szCs w:val="18"/>
              </w:rPr>
            </w:pPr>
          </w:p>
          <w:p w14:paraId="3D74156F" w14:textId="77777777" w:rsidR="00472179" w:rsidRPr="00690FA9" w:rsidRDefault="00472179" w:rsidP="00946072">
            <w:pPr>
              <w:rPr>
                <w:sz w:val="18"/>
                <w:szCs w:val="18"/>
              </w:rPr>
            </w:pPr>
            <w:r w:rsidRPr="00690FA9">
              <w:rPr>
                <w:sz w:val="18"/>
                <w:szCs w:val="18"/>
                <w:vertAlign w:val="superscript"/>
              </w:rPr>
              <w:t>17</w:t>
            </w:r>
            <w:r w:rsidRPr="00690FA9">
              <w:rPr>
                <w:sz w:val="18"/>
                <w:szCs w:val="18"/>
              </w:rPr>
              <w:t>) Čl. 5 a 6 nariadenia (EÚ) č. 399/2016</w:t>
            </w:r>
          </w:p>
        </w:tc>
        <w:tc>
          <w:tcPr>
            <w:tcW w:w="201" w:type="pct"/>
            <w:tcBorders>
              <w:top w:val="single" w:sz="4" w:space="0" w:color="auto"/>
              <w:left w:val="single" w:sz="4" w:space="0" w:color="auto"/>
              <w:bottom w:val="single" w:sz="4" w:space="0" w:color="auto"/>
              <w:right w:val="single" w:sz="4" w:space="0" w:color="auto"/>
            </w:tcBorders>
          </w:tcPr>
          <w:p w14:paraId="29670FAE"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71D13D35" w14:textId="77777777" w:rsidR="00472179" w:rsidRPr="00690FA9" w:rsidRDefault="00472179" w:rsidP="00946072">
            <w:pPr>
              <w:pStyle w:val="Nadpis1"/>
              <w:jc w:val="both"/>
              <w:rPr>
                <w:b w:val="0"/>
                <w:sz w:val="18"/>
                <w:szCs w:val="18"/>
              </w:rPr>
            </w:pPr>
            <w:r w:rsidRPr="00690FA9">
              <w:rPr>
                <w:b w:val="0"/>
                <w:sz w:val="18"/>
                <w:szCs w:val="18"/>
              </w:rPr>
              <w:t>Lustrácia v  Schengenskom informačnom systéme vyplýva priamo z Kódexu schengenských hraníc.</w:t>
            </w:r>
          </w:p>
        </w:tc>
        <w:tc>
          <w:tcPr>
            <w:tcW w:w="302" w:type="pct"/>
            <w:tcBorders>
              <w:top w:val="single" w:sz="4" w:space="0" w:color="auto"/>
              <w:left w:val="single" w:sz="4" w:space="0" w:color="auto"/>
              <w:bottom w:val="single" w:sz="4" w:space="0" w:color="auto"/>
              <w:right w:val="single" w:sz="4" w:space="0" w:color="auto"/>
            </w:tcBorders>
          </w:tcPr>
          <w:p w14:paraId="49A8B295" w14:textId="77777777" w:rsidR="00472179" w:rsidRPr="00690FA9" w:rsidRDefault="00472179" w:rsidP="00946072">
            <w:pPr>
              <w:jc w:val="center"/>
              <w:rPr>
                <w:bCs/>
                <w:sz w:val="18"/>
                <w:szCs w:val="18"/>
              </w:rPr>
            </w:pPr>
            <w:r w:rsidRPr="00690FA9">
              <w:rPr>
                <w:bCs/>
                <w:sz w:val="18"/>
                <w:szCs w:val="18"/>
              </w:rPr>
              <w:t>GP – N</w:t>
            </w:r>
          </w:p>
          <w:p w14:paraId="46B86306" w14:textId="77777777" w:rsidR="00472179" w:rsidRPr="00690FA9" w:rsidRDefault="00472179" w:rsidP="00946072">
            <w:pPr>
              <w:pStyle w:val="Nadpis1"/>
              <w:jc w:val="both"/>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219E376" w14:textId="77777777" w:rsidR="00472179" w:rsidRPr="00690FA9" w:rsidRDefault="00472179" w:rsidP="00946072">
            <w:pPr>
              <w:pStyle w:val="Nadpis1"/>
              <w:jc w:val="both"/>
              <w:rPr>
                <w:b w:val="0"/>
                <w:sz w:val="18"/>
                <w:szCs w:val="18"/>
              </w:rPr>
            </w:pPr>
          </w:p>
        </w:tc>
      </w:tr>
      <w:tr w:rsidR="00472179" w:rsidRPr="00690FA9" w14:paraId="14F79790" w14:textId="6638162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3EF38FF" w14:textId="77777777" w:rsidR="00472179" w:rsidRPr="00690FA9" w:rsidRDefault="00472179" w:rsidP="00946072">
            <w:pPr>
              <w:rPr>
                <w:sz w:val="18"/>
                <w:szCs w:val="18"/>
              </w:rPr>
            </w:pPr>
            <w:r w:rsidRPr="00690FA9">
              <w:rPr>
                <w:sz w:val="18"/>
                <w:szCs w:val="18"/>
              </w:rPr>
              <w:t>Č: 24</w:t>
            </w:r>
          </w:p>
          <w:p w14:paraId="6B6A7570" w14:textId="77777777" w:rsidR="00472179" w:rsidRPr="00690FA9" w:rsidRDefault="00472179" w:rsidP="00946072">
            <w:pPr>
              <w:rPr>
                <w:sz w:val="18"/>
                <w:szCs w:val="18"/>
              </w:rPr>
            </w:pPr>
            <w:r w:rsidRPr="00690FA9">
              <w:rPr>
                <w:sz w:val="18"/>
                <w:szCs w:val="18"/>
              </w:rPr>
              <w:t>O: 1</w:t>
            </w:r>
          </w:p>
          <w:p w14:paraId="6E28429F"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990AE32" w14:textId="77777777" w:rsidR="00472179" w:rsidRPr="00690FA9" w:rsidRDefault="00472179" w:rsidP="00946072">
            <w:pPr>
              <w:jc w:val="both"/>
              <w:rPr>
                <w:sz w:val="18"/>
                <w:szCs w:val="18"/>
              </w:rPr>
            </w:pPr>
            <w:r w:rsidRPr="00690FA9">
              <w:rPr>
                <w:sz w:val="18"/>
                <w:szCs w:val="18"/>
              </w:rPr>
              <w:t>Členské štáty zabezpečia, aby boli pre žiadateľov o modrú kartu EÚ ľahko dostupné informácie o písomných dôkazoch potrebných k žiadosti ako aj informácie o podmienkach vstupu a pobytu platných pre štátnych príslušníkov tretích krajín, ktorí patria do rozsahu pôsobnosti tejto smernice, a pre ich rodinných príslušníkov vrátane práv, povinností a procesných záruk. Uvedené informácie zahŕňajú informácie o príslušnej minimálnej výške platu stanovenej v dotknutom členskom štáte v súlade s článkom 5 ods. 3, 4 a 5 a o príslušných poplatkoch.</w:t>
            </w:r>
          </w:p>
        </w:tc>
        <w:tc>
          <w:tcPr>
            <w:tcW w:w="201" w:type="pct"/>
            <w:tcBorders>
              <w:top w:val="single" w:sz="4" w:space="0" w:color="auto"/>
              <w:left w:val="single" w:sz="4" w:space="0" w:color="auto"/>
              <w:bottom w:val="single" w:sz="4" w:space="0" w:color="auto"/>
              <w:right w:val="single" w:sz="4" w:space="0" w:color="auto"/>
            </w:tcBorders>
          </w:tcPr>
          <w:p w14:paraId="5E77854F"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2A421D0A" w14:textId="77777777" w:rsidR="00472179" w:rsidRPr="00690FA9" w:rsidRDefault="00472179" w:rsidP="00946072">
            <w:pPr>
              <w:snapToGrid w:val="0"/>
              <w:jc w:val="center"/>
              <w:rPr>
                <w:bCs/>
                <w:sz w:val="18"/>
                <w:szCs w:val="18"/>
              </w:rPr>
            </w:pPr>
            <w:r w:rsidRPr="00690FA9">
              <w:rPr>
                <w:bCs/>
                <w:sz w:val="18"/>
                <w:szCs w:val="18"/>
              </w:rPr>
              <w:t>zákon č. 404/2011 Z. z.</w:t>
            </w:r>
          </w:p>
          <w:p w14:paraId="345368F3" w14:textId="77777777" w:rsidR="00472179" w:rsidRPr="00690FA9" w:rsidRDefault="00472179" w:rsidP="00946072">
            <w:pPr>
              <w:jc w:val="center"/>
              <w:rPr>
                <w:sz w:val="18"/>
                <w:szCs w:val="18"/>
              </w:rPr>
            </w:pPr>
          </w:p>
          <w:p w14:paraId="0945FB43" w14:textId="77777777" w:rsidR="00472179" w:rsidRPr="00690FA9" w:rsidRDefault="00472179" w:rsidP="00946072">
            <w:pPr>
              <w:jc w:val="center"/>
              <w:rPr>
                <w:sz w:val="18"/>
                <w:szCs w:val="18"/>
              </w:rPr>
            </w:pPr>
          </w:p>
          <w:p w14:paraId="086AAEDD" w14:textId="77777777" w:rsidR="00472179" w:rsidRPr="00690FA9" w:rsidRDefault="00472179" w:rsidP="00946072">
            <w:pPr>
              <w:jc w:val="center"/>
              <w:rPr>
                <w:sz w:val="18"/>
                <w:szCs w:val="18"/>
              </w:rPr>
            </w:pPr>
          </w:p>
          <w:p w14:paraId="4560CD58" w14:textId="1D6F09B1" w:rsidR="00472179" w:rsidRPr="00690FA9" w:rsidRDefault="00472179" w:rsidP="00946072">
            <w:pPr>
              <w:jc w:val="center"/>
              <w:rPr>
                <w:sz w:val="18"/>
                <w:szCs w:val="18"/>
              </w:rPr>
            </w:pPr>
            <w:r w:rsidRPr="00690FA9">
              <w:rPr>
                <w:sz w:val="18"/>
                <w:szCs w:val="18"/>
              </w:rPr>
              <w:t>zákon č. 5/2004 Z. z.</w:t>
            </w:r>
          </w:p>
        </w:tc>
        <w:tc>
          <w:tcPr>
            <w:tcW w:w="201" w:type="pct"/>
            <w:tcBorders>
              <w:top w:val="single" w:sz="4" w:space="0" w:color="auto"/>
              <w:left w:val="single" w:sz="4" w:space="0" w:color="auto"/>
              <w:bottom w:val="single" w:sz="4" w:space="0" w:color="auto"/>
              <w:right w:val="single" w:sz="4" w:space="0" w:color="auto"/>
            </w:tcBorders>
          </w:tcPr>
          <w:p w14:paraId="2DB2721A" w14:textId="77777777" w:rsidR="00472179" w:rsidRPr="00690FA9" w:rsidRDefault="00472179" w:rsidP="00946072">
            <w:pPr>
              <w:pStyle w:val="Normlny0"/>
              <w:jc w:val="center"/>
              <w:rPr>
                <w:sz w:val="18"/>
                <w:szCs w:val="18"/>
              </w:rPr>
            </w:pPr>
            <w:r w:rsidRPr="00690FA9">
              <w:rPr>
                <w:sz w:val="18"/>
                <w:szCs w:val="18"/>
              </w:rPr>
              <w:t>§ 126</w:t>
            </w:r>
          </w:p>
          <w:p w14:paraId="31D00DB6" w14:textId="3A4CD791" w:rsidR="00472179" w:rsidRPr="00690FA9" w:rsidRDefault="00472179" w:rsidP="00946072">
            <w:pPr>
              <w:pStyle w:val="Normlny0"/>
              <w:jc w:val="center"/>
              <w:rPr>
                <w:sz w:val="18"/>
                <w:szCs w:val="18"/>
              </w:rPr>
            </w:pPr>
            <w:r w:rsidRPr="00690FA9">
              <w:rPr>
                <w:sz w:val="18"/>
                <w:szCs w:val="18"/>
              </w:rPr>
              <w:t>O. 8</w:t>
            </w:r>
          </w:p>
          <w:p w14:paraId="0BEC5F33" w14:textId="7F45B453" w:rsidR="00472179" w:rsidRPr="00690FA9" w:rsidRDefault="00472179" w:rsidP="00946072">
            <w:pPr>
              <w:pStyle w:val="Normlny0"/>
              <w:jc w:val="center"/>
              <w:rPr>
                <w:sz w:val="18"/>
                <w:szCs w:val="18"/>
              </w:rPr>
            </w:pPr>
            <w:r w:rsidRPr="00690FA9">
              <w:rPr>
                <w:sz w:val="18"/>
                <w:szCs w:val="18"/>
              </w:rPr>
              <w:t>V. 1</w:t>
            </w:r>
          </w:p>
          <w:p w14:paraId="399E9FFB" w14:textId="77777777" w:rsidR="00472179" w:rsidRPr="00690FA9" w:rsidRDefault="00472179" w:rsidP="00946072">
            <w:pPr>
              <w:pStyle w:val="Normlny0"/>
              <w:jc w:val="center"/>
              <w:rPr>
                <w:sz w:val="18"/>
                <w:szCs w:val="18"/>
              </w:rPr>
            </w:pPr>
          </w:p>
          <w:p w14:paraId="715FE7DA" w14:textId="77777777" w:rsidR="00472179" w:rsidRPr="00690FA9" w:rsidRDefault="00472179" w:rsidP="00946072">
            <w:pPr>
              <w:pStyle w:val="Normlny0"/>
              <w:jc w:val="center"/>
              <w:rPr>
                <w:sz w:val="18"/>
                <w:szCs w:val="18"/>
              </w:rPr>
            </w:pPr>
          </w:p>
          <w:p w14:paraId="6C685EC0" w14:textId="77777777" w:rsidR="00472179" w:rsidRPr="00690FA9" w:rsidRDefault="00472179" w:rsidP="00946072">
            <w:pPr>
              <w:pStyle w:val="Normlny0"/>
              <w:jc w:val="center"/>
              <w:rPr>
                <w:sz w:val="18"/>
                <w:szCs w:val="18"/>
              </w:rPr>
            </w:pPr>
          </w:p>
          <w:p w14:paraId="341E6A78" w14:textId="77777777" w:rsidR="00472179" w:rsidRPr="00690FA9" w:rsidRDefault="00472179" w:rsidP="00946072">
            <w:pPr>
              <w:pStyle w:val="Normlny0"/>
              <w:jc w:val="center"/>
              <w:rPr>
                <w:sz w:val="18"/>
                <w:szCs w:val="18"/>
              </w:rPr>
            </w:pPr>
            <w:r w:rsidRPr="00690FA9">
              <w:rPr>
                <w:sz w:val="18"/>
                <w:szCs w:val="18"/>
              </w:rPr>
              <w:t>§ 13</w:t>
            </w:r>
          </w:p>
          <w:p w14:paraId="360A89E8" w14:textId="37937FF6" w:rsidR="00472179" w:rsidRPr="00690FA9" w:rsidRDefault="00472179" w:rsidP="00946072">
            <w:pPr>
              <w:pStyle w:val="Normlny0"/>
              <w:jc w:val="center"/>
              <w:rPr>
                <w:sz w:val="18"/>
                <w:szCs w:val="18"/>
              </w:rPr>
            </w:pPr>
            <w:r w:rsidRPr="00690FA9">
              <w:rPr>
                <w:sz w:val="18"/>
                <w:szCs w:val="18"/>
              </w:rPr>
              <w:t>O: 3</w:t>
            </w:r>
          </w:p>
          <w:p w14:paraId="7F5BC67B" w14:textId="4F8EE0E4" w:rsidR="00472179" w:rsidRPr="00690FA9" w:rsidRDefault="00472179" w:rsidP="00946072">
            <w:pPr>
              <w:pStyle w:val="Normlny0"/>
              <w:jc w:val="center"/>
              <w:rPr>
                <w:sz w:val="18"/>
                <w:szCs w:val="18"/>
              </w:rPr>
            </w:pPr>
            <w:r w:rsidRPr="00690FA9">
              <w:rPr>
                <w:sz w:val="18"/>
                <w:szCs w:val="18"/>
              </w:rPr>
              <w:t>P: b</w:t>
            </w:r>
          </w:p>
          <w:p w14:paraId="1991E925" w14:textId="75E051D2" w:rsidR="00472179" w:rsidRPr="00690FA9" w:rsidRDefault="00472179" w:rsidP="00946072">
            <w:pPr>
              <w:pStyle w:val="Normlny0"/>
              <w:jc w:val="center"/>
              <w:rPr>
                <w:sz w:val="18"/>
                <w:szCs w:val="18"/>
              </w:rPr>
            </w:pPr>
          </w:p>
          <w:p w14:paraId="39AFCEF0" w14:textId="28A2AB86" w:rsidR="00472179" w:rsidRPr="00690FA9" w:rsidRDefault="00472179" w:rsidP="00946072">
            <w:pPr>
              <w:pStyle w:val="Normlny0"/>
              <w:jc w:val="center"/>
              <w:rPr>
                <w:sz w:val="18"/>
                <w:szCs w:val="18"/>
              </w:rPr>
            </w:pPr>
          </w:p>
          <w:p w14:paraId="787FC2E6" w14:textId="77777777" w:rsidR="00472179" w:rsidRPr="00690FA9" w:rsidRDefault="00472179" w:rsidP="00946072">
            <w:pPr>
              <w:pStyle w:val="Normlny0"/>
              <w:jc w:val="center"/>
              <w:rPr>
                <w:sz w:val="18"/>
                <w:szCs w:val="18"/>
              </w:rPr>
            </w:pPr>
          </w:p>
          <w:p w14:paraId="2554CF52" w14:textId="77777777" w:rsidR="00472179" w:rsidRPr="00690FA9" w:rsidRDefault="00472179" w:rsidP="00946072">
            <w:pPr>
              <w:pStyle w:val="Normlny0"/>
              <w:jc w:val="center"/>
              <w:rPr>
                <w:sz w:val="18"/>
                <w:szCs w:val="18"/>
              </w:rPr>
            </w:pPr>
            <w:r w:rsidRPr="00690FA9">
              <w:rPr>
                <w:sz w:val="18"/>
                <w:szCs w:val="18"/>
              </w:rPr>
              <w:t>§ 70</w:t>
            </w:r>
          </w:p>
          <w:p w14:paraId="15AAD6C9" w14:textId="2DDB1DB6" w:rsidR="00472179" w:rsidRPr="00690FA9" w:rsidRDefault="00472179" w:rsidP="00946072">
            <w:pPr>
              <w:pStyle w:val="Normlny0"/>
              <w:jc w:val="center"/>
              <w:rPr>
                <w:sz w:val="18"/>
                <w:szCs w:val="18"/>
              </w:rPr>
            </w:pPr>
            <w:r w:rsidRPr="00690FA9">
              <w:rPr>
                <w:sz w:val="18"/>
                <w:szCs w:val="18"/>
              </w:rPr>
              <w:t>O: 17</w:t>
            </w:r>
          </w:p>
        </w:tc>
        <w:tc>
          <w:tcPr>
            <w:tcW w:w="1761" w:type="pct"/>
            <w:tcBorders>
              <w:top w:val="single" w:sz="4" w:space="0" w:color="auto"/>
              <w:left w:val="single" w:sz="4" w:space="0" w:color="auto"/>
              <w:bottom w:val="single" w:sz="4" w:space="0" w:color="auto"/>
              <w:right w:val="single" w:sz="4" w:space="0" w:color="auto"/>
            </w:tcBorders>
          </w:tcPr>
          <w:p w14:paraId="3BFF21C8" w14:textId="5F3CA625" w:rsidR="00472179" w:rsidRPr="00690FA9" w:rsidRDefault="00472179" w:rsidP="00946072">
            <w:pPr>
              <w:jc w:val="both"/>
              <w:rPr>
                <w:sz w:val="18"/>
                <w:szCs w:val="18"/>
              </w:rPr>
            </w:pPr>
            <w:r w:rsidRPr="00690FA9">
              <w:rPr>
                <w:sz w:val="18"/>
                <w:szCs w:val="18"/>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p>
          <w:p w14:paraId="69DB9491" w14:textId="19826136" w:rsidR="00472179" w:rsidRPr="00690FA9" w:rsidRDefault="00472179" w:rsidP="00946072">
            <w:pPr>
              <w:jc w:val="both"/>
              <w:rPr>
                <w:sz w:val="18"/>
                <w:szCs w:val="18"/>
              </w:rPr>
            </w:pPr>
          </w:p>
          <w:p w14:paraId="39D80A6B" w14:textId="43FDACF0" w:rsidR="00472179" w:rsidRPr="00690FA9" w:rsidRDefault="00472179" w:rsidP="00946072">
            <w:pPr>
              <w:jc w:val="both"/>
              <w:rPr>
                <w:sz w:val="18"/>
                <w:szCs w:val="18"/>
              </w:rPr>
            </w:pPr>
            <w:r w:rsidRPr="00690FA9">
              <w:rPr>
                <w:sz w:val="18"/>
                <w:szCs w:val="18"/>
              </w:rPr>
              <w:t>(3) Do pôsobnosti úradu pri zamestnávaní občana členského štátu Európskej únie a jeho rodinných príslušníkov a štátneho príslušníka tretej krajiny patrí</w:t>
            </w:r>
          </w:p>
          <w:p w14:paraId="6314BE05" w14:textId="77777777" w:rsidR="00472179" w:rsidRPr="00690FA9" w:rsidRDefault="00472179" w:rsidP="00946072">
            <w:pPr>
              <w:jc w:val="both"/>
              <w:rPr>
                <w:sz w:val="18"/>
                <w:szCs w:val="18"/>
              </w:rPr>
            </w:pPr>
            <w:r w:rsidRPr="00690FA9">
              <w:rPr>
                <w:sz w:val="18"/>
                <w:szCs w:val="18"/>
              </w:rPr>
              <w:t>b) poskytovať informácie štátnemu príslušníkovi tretej krajiny o možnostiach zamestnania vo svojom územnom obvode,</w:t>
            </w:r>
          </w:p>
          <w:p w14:paraId="536F89C7" w14:textId="77777777" w:rsidR="00472179" w:rsidRPr="00690FA9" w:rsidRDefault="00472179" w:rsidP="00946072">
            <w:pPr>
              <w:jc w:val="both"/>
              <w:rPr>
                <w:sz w:val="18"/>
                <w:szCs w:val="18"/>
              </w:rPr>
            </w:pPr>
          </w:p>
          <w:p w14:paraId="55FEA46D" w14:textId="7C5E76E8" w:rsidR="00472179" w:rsidRPr="00690FA9" w:rsidRDefault="00472179" w:rsidP="00946072">
            <w:pPr>
              <w:jc w:val="both"/>
              <w:rPr>
                <w:sz w:val="18"/>
                <w:szCs w:val="18"/>
              </w:rPr>
            </w:pPr>
            <w:r w:rsidRPr="00690FA9">
              <w:rPr>
                <w:sz w:val="18"/>
                <w:szCs w:val="18"/>
              </w:rPr>
              <w:t>(17) Ústredie zverejňuje na svojom webovom sídle vzory formulárov, ktoré určuje podľa tohto zákona.</w:t>
            </w:r>
          </w:p>
        </w:tc>
        <w:tc>
          <w:tcPr>
            <w:tcW w:w="201" w:type="pct"/>
            <w:tcBorders>
              <w:top w:val="single" w:sz="4" w:space="0" w:color="auto"/>
              <w:left w:val="single" w:sz="4" w:space="0" w:color="auto"/>
              <w:bottom w:val="single" w:sz="4" w:space="0" w:color="auto"/>
              <w:right w:val="single" w:sz="4" w:space="0" w:color="auto"/>
            </w:tcBorders>
          </w:tcPr>
          <w:p w14:paraId="24F6C769"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2A4CCA82" w14:textId="77777777" w:rsidR="00472179" w:rsidRPr="00690FA9" w:rsidRDefault="00472179" w:rsidP="00946072">
            <w:pPr>
              <w:pStyle w:val="Nadpis1"/>
              <w:rPr>
                <w:b w:val="0"/>
                <w:bCs w:val="0"/>
                <w:sz w:val="18"/>
                <w:szCs w:val="18"/>
              </w:rPr>
            </w:pPr>
          </w:p>
          <w:p w14:paraId="5F019C04" w14:textId="77777777" w:rsidR="00472179" w:rsidRPr="00690FA9" w:rsidRDefault="00472179" w:rsidP="00946072">
            <w:pPr>
              <w:pStyle w:val="Nadpis1"/>
              <w:rPr>
                <w:b w:val="0"/>
                <w:bCs w:val="0"/>
                <w:sz w:val="18"/>
                <w:szCs w:val="18"/>
              </w:rPr>
            </w:pPr>
          </w:p>
          <w:p w14:paraId="5BCB2788" w14:textId="77777777" w:rsidR="00472179" w:rsidRPr="00690FA9" w:rsidRDefault="00472179" w:rsidP="00946072">
            <w:pPr>
              <w:pStyle w:val="Nadpis1"/>
              <w:rPr>
                <w:b w:val="0"/>
                <w:bCs w:val="0"/>
                <w:sz w:val="18"/>
                <w:szCs w:val="18"/>
              </w:rPr>
            </w:pPr>
          </w:p>
          <w:p w14:paraId="1BB883B2" w14:textId="77777777" w:rsidR="00472179" w:rsidRPr="00690FA9" w:rsidRDefault="00472179" w:rsidP="00946072">
            <w:pPr>
              <w:pStyle w:val="Nadpis1"/>
              <w:rPr>
                <w:b w:val="0"/>
                <w:bCs w:val="0"/>
                <w:sz w:val="18"/>
                <w:szCs w:val="18"/>
              </w:rPr>
            </w:pPr>
          </w:p>
          <w:p w14:paraId="10A0FDBD" w14:textId="77777777" w:rsidR="00472179" w:rsidRPr="00690FA9" w:rsidRDefault="00472179" w:rsidP="00946072">
            <w:pPr>
              <w:pStyle w:val="Nadpis1"/>
              <w:rPr>
                <w:b w:val="0"/>
                <w:bCs w:val="0"/>
                <w:sz w:val="18"/>
                <w:szCs w:val="18"/>
              </w:rPr>
            </w:pPr>
          </w:p>
          <w:p w14:paraId="0B32E65F" w14:textId="77777777" w:rsidR="00472179" w:rsidRPr="00690FA9" w:rsidRDefault="00472179" w:rsidP="00946072">
            <w:pPr>
              <w:pStyle w:val="Nadpis1"/>
              <w:rPr>
                <w:b w:val="0"/>
                <w:bCs w:val="0"/>
                <w:sz w:val="18"/>
                <w:szCs w:val="18"/>
              </w:rPr>
            </w:pPr>
          </w:p>
          <w:p w14:paraId="3ABC9285" w14:textId="77777777" w:rsidR="00472179" w:rsidRPr="00690FA9" w:rsidRDefault="00472179" w:rsidP="00946072">
            <w:pPr>
              <w:pStyle w:val="Nadpis1"/>
              <w:rPr>
                <w:b w:val="0"/>
                <w:bCs w:val="0"/>
                <w:sz w:val="18"/>
                <w:szCs w:val="18"/>
              </w:rPr>
            </w:pPr>
          </w:p>
          <w:p w14:paraId="6F4DC125" w14:textId="1515E989"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D7D1D2" w14:textId="77777777" w:rsidR="00472179" w:rsidRPr="00690FA9" w:rsidRDefault="00472179" w:rsidP="00946072">
            <w:pPr>
              <w:jc w:val="center"/>
              <w:rPr>
                <w:bCs/>
                <w:sz w:val="18"/>
                <w:szCs w:val="18"/>
              </w:rPr>
            </w:pPr>
            <w:r w:rsidRPr="00690FA9">
              <w:rPr>
                <w:bCs/>
                <w:sz w:val="18"/>
                <w:szCs w:val="18"/>
              </w:rPr>
              <w:t>GP – N</w:t>
            </w:r>
          </w:p>
          <w:p w14:paraId="169312CD" w14:textId="77777777" w:rsidR="00472179" w:rsidRPr="00690FA9" w:rsidRDefault="00472179" w:rsidP="00946072">
            <w:pPr>
              <w:jc w:val="center"/>
              <w:rPr>
                <w:bCs/>
                <w:sz w:val="18"/>
                <w:szCs w:val="18"/>
              </w:rPr>
            </w:pPr>
          </w:p>
          <w:p w14:paraId="00D310B0" w14:textId="77777777" w:rsidR="00472179" w:rsidRPr="00690FA9" w:rsidRDefault="00472179"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0B7EDB5" w14:textId="77777777" w:rsidR="00472179" w:rsidRPr="00690FA9" w:rsidRDefault="00472179" w:rsidP="00946072">
            <w:pPr>
              <w:pStyle w:val="Nadpis1"/>
              <w:rPr>
                <w:b w:val="0"/>
                <w:bCs w:val="0"/>
                <w:sz w:val="18"/>
                <w:szCs w:val="18"/>
              </w:rPr>
            </w:pPr>
          </w:p>
        </w:tc>
      </w:tr>
      <w:tr w:rsidR="00472179" w:rsidRPr="00690FA9" w14:paraId="4EAC3BB9" w14:textId="7B26EA0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97E312C" w14:textId="77777777" w:rsidR="00472179" w:rsidRPr="00690FA9" w:rsidRDefault="00472179" w:rsidP="00946072">
            <w:pPr>
              <w:rPr>
                <w:sz w:val="18"/>
                <w:szCs w:val="18"/>
              </w:rPr>
            </w:pPr>
            <w:r w:rsidRPr="00690FA9">
              <w:rPr>
                <w:sz w:val="18"/>
                <w:szCs w:val="18"/>
              </w:rPr>
              <w:t>Č: 24</w:t>
            </w:r>
          </w:p>
          <w:p w14:paraId="79315839" w14:textId="77777777" w:rsidR="00472179" w:rsidRPr="00690FA9" w:rsidRDefault="00472179" w:rsidP="00946072">
            <w:pPr>
              <w:rPr>
                <w:sz w:val="18"/>
                <w:szCs w:val="18"/>
              </w:rPr>
            </w:pPr>
            <w:r w:rsidRPr="00690FA9">
              <w:rPr>
                <w:sz w:val="18"/>
                <w:szCs w:val="18"/>
              </w:rPr>
              <w:t>O: 1</w:t>
            </w:r>
          </w:p>
          <w:p w14:paraId="75126AA1" w14:textId="77777777" w:rsidR="00472179" w:rsidRPr="00690FA9" w:rsidRDefault="00472179" w:rsidP="00946072">
            <w:pPr>
              <w:rPr>
                <w:sz w:val="18"/>
                <w:szCs w:val="18"/>
              </w:rPr>
            </w:pPr>
            <w:r w:rsidRPr="00690FA9">
              <w:rPr>
                <w:sz w:val="18"/>
                <w:szCs w:val="18"/>
              </w:rPr>
              <w:t>2. V</w:t>
            </w:r>
          </w:p>
          <w:p w14:paraId="5E91A04B" w14:textId="77777777" w:rsidR="00472179" w:rsidRPr="00690FA9" w:rsidRDefault="00472179" w:rsidP="00946072">
            <w:pPr>
              <w:rPr>
                <w:sz w:val="18"/>
                <w:szCs w:val="18"/>
              </w:rPr>
            </w:pPr>
            <w:r w:rsidRPr="00690FA9">
              <w:rPr>
                <w:sz w:val="18"/>
                <w:szCs w:val="18"/>
              </w:rPr>
              <w:t>P: a</w:t>
            </w:r>
          </w:p>
          <w:p w14:paraId="13BF3630" w14:textId="77777777" w:rsidR="00472179" w:rsidRPr="00690FA9" w:rsidRDefault="00472179"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98E9A38" w14:textId="77777777" w:rsidR="00472179" w:rsidRPr="00690FA9" w:rsidRDefault="00472179" w:rsidP="00946072">
            <w:pPr>
              <w:jc w:val="both"/>
              <w:rPr>
                <w:sz w:val="18"/>
                <w:szCs w:val="18"/>
              </w:rPr>
            </w:pPr>
            <w:r w:rsidRPr="00690FA9">
              <w:rPr>
                <w:sz w:val="18"/>
                <w:szCs w:val="18"/>
              </w:rPr>
              <w:t>Uvedené informácie zahŕňajú aj informácie o:</w:t>
            </w:r>
          </w:p>
          <w:p w14:paraId="5EBF1475" w14:textId="77777777" w:rsidR="00472179" w:rsidRPr="00690FA9" w:rsidRDefault="00472179" w:rsidP="00946072">
            <w:pPr>
              <w:jc w:val="both"/>
              <w:rPr>
                <w:sz w:val="18"/>
                <w:szCs w:val="18"/>
              </w:rPr>
            </w:pPr>
            <w:r w:rsidRPr="00690FA9">
              <w:rPr>
                <w:sz w:val="18"/>
                <w:szCs w:val="18"/>
              </w:rPr>
              <w:t>a) pracovných činnostiach na území dotknutého členského štátu, ktoré má držiteľ modrej karty EÚ z iného členského štátu, ako sa uvádza v článku 20, povolené vykonávať a</w:t>
            </w:r>
          </w:p>
        </w:tc>
        <w:tc>
          <w:tcPr>
            <w:tcW w:w="201" w:type="pct"/>
            <w:tcBorders>
              <w:top w:val="single" w:sz="4" w:space="0" w:color="auto"/>
              <w:left w:val="single" w:sz="4" w:space="0" w:color="auto"/>
              <w:bottom w:val="single" w:sz="4" w:space="0" w:color="auto"/>
              <w:right w:val="single" w:sz="4" w:space="0" w:color="auto"/>
            </w:tcBorders>
          </w:tcPr>
          <w:p w14:paraId="6380BC98" w14:textId="0D9D620F"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5CD0093B" w14:textId="0DEA4C19" w:rsidR="00472179" w:rsidRPr="00690FA9" w:rsidRDefault="00472179" w:rsidP="00946072">
            <w:pPr>
              <w:jc w:val="center"/>
              <w:rPr>
                <w:sz w:val="18"/>
                <w:szCs w:val="18"/>
              </w:rPr>
            </w:pPr>
            <w:r w:rsidRPr="00690FA9">
              <w:rPr>
                <w:sz w:val="18"/>
                <w:szCs w:val="18"/>
              </w:rPr>
              <w:t>zákon č. 5/2004 Z. z.</w:t>
            </w:r>
          </w:p>
        </w:tc>
        <w:tc>
          <w:tcPr>
            <w:tcW w:w="201" w:type="pct"/>
            <w:tcBorders>
              <w:top w:val="single" w:sz="4" w:space="0" w:color="auto"/>
              <w:left w:val="single" w:sz="4" w:space="0" w:color="auto"/>
              <w:bottom w:val="single" w:sz="4" w:space="0" w:color="auto"/>
              <w:right w:val="single" w:sz="4" w:space="0" w:color="auto"/>
            </w:tcBorders>
          </w:tcPr>
          <w:p w14:paraId="419EEF86" w14:textId="77777777" w:rsidR="00472179" w:rsidRPr="00690FA9" w:rsidRDefault="00472179" w:rsidP="00946072">
            <w:pPr>
              <w:pStyle w:val="Normlny0"/>
              <w:jc w:val="center"/>
              <w:rPr>
                <w:sz w:val="18"/>
                <w:szCs w:val="18"/>
              </w:rPr>
            </w:pPr>
            <w:r w:rsidRPr="00690FA9">
              <w:rPr>
                <w:sz w:val="18"/>
                <w:szCs w:val="18"/>
              </w:rPr>
              <w:t>§ 13</w:t>
            </w:r>
          </w:p>
          <w:p w14:paraId="0957B203" w14:textId="1025607E" w:rsidR="00472179" w:rsidRPr="00690FA9" w:rsidRDefault="00472179" w:rsidP="00946072">
            <w:pPr>
              <w:pStyle w:val="Normlny0"/>
              <w:jc w:val="center"/>
              <w:rPr>
                <w:sz w:val="18"/>
                <w:szCs w:val="18"/>
              </w:rPr>
            </w:pPr>
            <w:r w:rsidRPr="00690FA9">
              <w:rPr>
                <w:sz w:val="18"/>
                <w:szCs w:val="18"/>
              </w:rPr>
              <w:t>O: 3</w:t>
            </w:r>
          </w:p>
          <w:p w14:paraId="0454D7C3" w14:textId="6850BF84" w:rsidR="00472179" w:rsidRPr="00690FA9" w:rsidRDefault="00472179" w:rsidP="00946072">
            <w:pPr>
              <w:pStyle w:val="Normlny0"/>
              <w:jc w:val="center"/>
              <w:rPr>
                <w:sz w:val="18"/>
                <w:szCs w:val="18"/>
              </w:rPr>
            </w:pPr>
            <w:r w:rsidRPr="00690FA9">
              <w:rPr>
                <w:sz w:val="18"/>
                <w:szCs w:val="18"/>
              </w:rPr>
              <w:t>P: b</w:t>
            </w:r>
          </w:p>
          <w:p w14:paraId="45E60FEF" w14:textId="77777777" w:rsidR="00472179" w:rsidRPr="00690FA9" w:rsidRDefault="00472179" w:rsidP="00946072">
            <w:pPr>
              <w:pStyle w:val="Normlny0"/>
              <w:jc w:val="center"/>
              <w:rPr>
                <w:sz w:val="18"/>
                <w:szCs w:val="18"/>
              </w:rPr>
            </w:pPr>
          </w:p>
          <w:p w14:paraId="25FE113A" w14:textId="77777777" w:rsidR="00472179" w:rsidRPr="00690FA9" w:rsidRDefault="00472179" w:rsidP="00946072">
            <w:pPr>
              <w:pStyle w:val="Normlny0"/>
              <w:jc w:val="center"/>
              <w:rPr>
                <w:sz w:val="18"/>
                <w:szCs w:val="18"/>
              </w:rPr>
            </w:pPr>
          </w:p>
          <w:p w14:paraId="386DAF80" w14:textId="77777777" w:rsidR="00472179" w:rsidRPr="00690FA9" w:rsidRDefault="00472179" w:rsidP="00946072">
            <w:pPr>
              <w:pStyle w:val="Normlny0"/>
              <w:jc w:val="center"/>
              <w:rPr>
                <w:sz w:val="18"/>
                <w:szCs w:val="18"/>
              </w:rPr>
            </w:pPr>
          </w:p>
          <w:p w14:paraId="62F29E42" w14:textId="08A2E0EC" w:rsidR="00472179" w:rsidRPr="00690FA9" w:rsidRDefault="00472179" w:rsidP="00946072">
            <w:pPr>
              <w:pStyle w:val="Normlny0"/>
              <w:jc w:val="center"/>
              <w:rPr>
                <w:sz w:val="18"/>
                <w:szCs w:val="18"/>
              </w:rPr>
            </w:pPr>
            <w:r w:rsidRPr="00690FA9">
              <w:rPr>
                <w:sz w:val="18"/>
                <w:szCs w:val="18"/>
              </w:rPr>
              <w:t>§ 70</w:t>
            </w:r>
          </w:p>
          <w:p w14:paraId="33FEF97F" w14:textId="4DFC15CC" w:rsidR="00472179" w:rsidRPr="00690FA9" w:rsidRDefault="00472179" w:rsidP="00946072">
            <w:pPr>
              <w:pStyle w:val="Normlny0"/>
              <w:jc w:val="center"/>
              <w:rPr>
                <w:sz w:val="18"/>
                <w:szCs w:val="18"/>
              </w:rPr>
            </w:pPr>
            <w:r w:rsidRPr="00690FA9">
              <w:rPr>
                <w:sz w:val="18"/>
                <w:szCs w:val="18"/>
              </w:rPr>
              <w:t>O: 17</w:t>
            </w:r>
          </w:p>
        </w:tc>
        <w:tc>
          <w:tcPr>
            <w:tcW w:w="1761" w:type="pct"/>
            <w:tcBorders>
              <w:top w:val="single" w:sz="4" w:space="0" w:color="auto"/>
              <w:left w:val="single" w:sz="4" w:space="0" w:color="auto"/>
              <w:bottom w:val="single" w:sz="4" w:space="0" w:color="auto"/>
              <w:right w:val="single" w:sz="4" w:space="0" w:color="auto"/>
            </w:tcBorders>
          </w:tcPr>
          <w:p w14:paraId="468F51E0" w14:textId="77777777" w:rsidR="00472179" w:rsidRPr="00690FA9" w:rsidRDefault="00472179" w:rsidP="00946072">
            <w:pPr>
              <w:jc w:val="both"/>
              <w:rPr>
                <w:sz w:val="18"/>
                <w:szCs w:val="18"/>
              </w:rPr>
            </w:pPr>
            <w:r w:rsidRPr="00690FA9">
              <w:rPr>
                <w:sz w:val="18"/>
                <w:szCs w:val="18"/>
              </w:rPr>
              <w:t>(3) Do pôsobnosti úradu pri zamestnávaní občana členského štátu Európskej únie a jeho rodinných príslušníkov a štátneho príslušníka tretej krajiny patrí</w:t>
            </w:r>
          </w:p>
          <w:p w14:paraId="0344EBED" w14:textId="77777777" w:rsidR="00472179" w:rsidRPr="00690FA9" w:rsidRDefault="00472179" w:rsidP="00946072">
            <w:pPr>
              <w:jc w:val="both"/>
              <w:rPr>
                <w:sz w:val="18"/>
                <w:szCs w:val="18"/>
              </w:rPr>
            </w:pPr>
            <w:r w:rsidRPr="00690FA9">
              <w:rPr>
                <w:sz w:val="18"/>
                <w:szCs w:val="18"/>
              </w:rPr>
              <w:t>b) poskytovať informácie štátnemu príslušníkovi tretej krajiny o možnostiach zamestnania vo svojom územnom obvode,</w:t>
            </w:r>
          </w:p>
          <w:p w14:paraId="061B85A5" w14:textId="77777777" w:rsidR="00472179" w:rsidRPr="00690FA9" w:rsidRDefault="00472179" w:rsidP="00946072">
            <w:pPr>
              <w:jc w:val="both"/>
              <w:rPr>
                <w:sz w:val="18"/>
                <w:szCs w:val="18"/>
              </w:rPr>
            </w:pPr>
          </w:p>
          <w:p w14:paraId="57B6478A" w14:textId="68E2B44D" w:rsidR="00472179" w:rsidRPr="00690FA9" w:rsidRDefault="00472179" w:rsidP="00946072">
            <w:pPr>
              <w:rPr>
                <w:sz w:val="18"/>
                <w:szCs w:val="18"/>
              </w:rPr>
            </w:pPr>
            <w:r w:rsidRPr="00690FA9">
              <w:rPr>
                <w:sz w:val="18"/>
                <w:szCs w:val="18"/>
              </w:rPr>
              <w:t>(17) Ústredie zverejňuje na svojom webovom sídle vzory formulárov, ktoré určuje podľa tohto zákona.</w:t>
            </w:r>
          </w:p>
        </w:tc>
        <w:tc>
          <w:tcPr>
            <w:tcW w:w="201" w:type="pct"/>
            <w:tcBorders>
              <w:top w:val="single" w:sz="4" w:space="0" w:color="auto"/>
              <w:left w:val="single" w:sz="4" w:space="0" w:color="auto"/>
              <w:bottom w:val="single" w:sz="4" w:space="0" w:color="auto"/>
              <w:right w:val="single" w:sz="4" w:space="0" w:color="auto"/>
            </w:tcBorders>
          </w:tcPr>
          <w:p w14:paraId="06E36123" w14:textId="69C79038"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C1233AF" w14:textId="77777777" w:rsidR="00472179" w:rsidRPr="00690FA9" w:rsidRDefault="00472179" w:rsidP="00946072">
            <w:pPr>
              <w:pStyle w:val="Nadpis1"/>
              <w:rPr>
                <w:b w:val="0"/>
                <w:bCs w:val="0"/>
                <w:sz w:val="18"/>
                <w:szCs w:val="18"/>
              </w:rPr>
            </w:pPr>
          </w:p>
          <w:p w14:paraId="4155B4B7" w14:textId="77777777" w:rsidR="00472179" w:rsidRPr="00690FA9" w:rsidRDefault="00472179" w:rsidP="00946072">
            <w:pPr>
              <w:pStyle w:val="Nadpis1"/>
              <w:rPr>
                <w:b w:val="0"/>
                <w:bCs w:val="0"/>
                <w:sz w:val="18"/>
                <w:szCs w:val="18"/>
              </w:rPr>
            </w:pPr>
          </w:p>
          <w:p w14:paraId="100298CA" w14:textId="7B51D676"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CA1C34" w14:textId="77777777" w:rsidR="00472179" w:rsidRPr="00690FA9" w:rsidRDefault="00472179" w:rsidP="00787630">
            <w:pPr>
              <w:jc w:val="center"/>
              <w:rPr>
                <w:bCs/>
                <w:sz w:val="18"/>
                <w:szCs w:val="18"/>
              </w:rPr>
            </w:pPr>
            <w:r w:rsidRPr="00690FA9">
              <w:rPr>
                <w:bCs/>
                <w:sz w:val="18"/>
                <w:szCs w:val="18"/>
              </w:rPr>
              <w:t>GP – N</w:t>
            </w:r>
          </w:p>
          <w:p w14:paraId="2D0A124C" w14:textId="77777777" w:rsidR="00472179" w:rsidRPr="00690FA9" w:rsidRDefault="00472179" w:rsidP="00946072">
            <w:pPr>
              <w:pStyle w:val="Nadpis1"/>
              <w:rPr>
                <w:b w:val="0"/>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EEE08DC" w14:textId="77777777" w:rsidR="00472179" w:rsidRPr="00690FA9" w:rsidRDefault="00472179" w:rsidP="00946072">
            <w:pPr>
              <w:pStyle w:val="Nadpis1"/>
              <w:rPr>
                <w:b w:val="0"/>
                <w:bCs w:val="0"/>
                <w:sz w:val="18"/>
                <w:szCs w:val="18"/>
              </w:rPr>
            </w:pPr>
          </w:p>
        </w:tc>
      </w:tr>
      <w:tr w:rsidR="00472179" w:rsidRPr="00690FA9" w14:paraId="2C3A75A4" w14:textId="2CD69772" w:rsidTr="000E5E48">
        <w:tc>
          <w:tcPr>
            <w:tcW w:w="175" w:type="pct"/>
            <w:tcBorders>
              <w:top w:val="single" w:sz="4" w:space="0" w:color="auto"/>
              <w:left w:val="single" w:sz="4" w:space="0" w:color="auto"/>
              <w:bottom w:val="single" w:sz="4" w:space="0" w:color="auto"/>
              <w:right w:val="single" w:sz="4" w:space="0" w:color="auto"/>
            </w:tcBorders>
          </w:tcPr>
          <w:p w14:paraId="407C06D7" w14:textId="77777777" w:rsidR="00472179" w:rsidRPr="00690FA9" w:rsidRDefault="00472179" w:rsidP="00946072">
            <w:pPr>
              <w:rPr>
                <w:sz w:val="18"/>
                <w:szCs w:val="18"/>
              </w:rPr>
            </w:pPr>
            <w:r w:rsidRPr="00690FA9">
              <w:rPr>
                <w:sz w:val="18"/>
                <w:szCs w:val="18"/>
              </w:rPr>
              <w:t>Č: 24</w:t>
            </w:r>
          </w:p>
          <w:p w14:paraId="711F4FC0" w14:textId="77777777" w:rsidR="00472179" w:rsidRPr="00690FA9" w:rsidRDefault="00472179" w:rsidP="00946072">
            <w:pPr>
              <w:rPr>
                <w:sz w:val="18"/>
                <w:szCs w:val="18"/>
              </w:rPr>
            </w:pPr>
            <w:r w:rsidRPr="00690FA9">
              <w:rPr>
                <w:sz w:val="18"/>
                <w:szCs w:val="18"/>
              </w:rPr>
              <w:t>O: 1</w:t>
            </w:r>
          </w:p>
          <w:p w14:paraId="59437D4C" w14:textId="77777777" w:rsidR="00472179" w:rsidRPr="00690FA9" w:rsidRDefault="00472179" w:rsidP="00946072">
            <w:pPr>
              <w:rPr>
                <w:sz w:val="18"/>
                <w:szCs w:val="18"/>
              </w:rPr>
            </w:pPr>
            <w:r w:rsidRPr="00690FA9">
              <w:rPr>
                <w:sz w:val="18"/>
                <w:szCs w:val="18"/>
              </w:rPr>
              <w:lastRenderedPageBreak/>
              <w:t>2. V</w:t>
            </w:r>
          </w:p>
          <w:p w14:paraId="0D2AB2E4" w14:textId="77777777" w:rsidR="00472179" w:rsidRPr="00690FA9" w:rsidRDefault="00472179" w:rsidP="00946072">
            <w:pPr>
              <w:rPr>
                <w:sz w:val="18"/>
                <w:szCs w:val="18"/>
              </w:rPr>
            </w:pPr>
            <w:r w:rsidRPr="00690FA9">
              <w:rPr>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3A1D85FB" w14:textId="77777777" w:rsidR="00472179" w:rsidRPr="00690FA9" w:rsidRDefault="00472179" w:rsidP="00946072">
            <w:pPr>
              <w:jc w:val="both"/>
              <w:rPr>
                <w:sz w:val="18"/>
                <w:szCs w:val="18"/>
              </w:rPr>
            </w:pPr>
            <w:r w:rsidRPr="00690FA9">
              <w:rPr>
                <w:sz w:val="18"/>
                <w:szCs w:val="18"/>
              </w:rPr>
              <w:lastRenderedPageBreak/>
              <w:t xml:space="preserve">b) príslušných postupoch na získanie modrej karty EÚ a povolení na pobyt pre rodinných </w:t>
            </w:r>
            <w:r w:rsidRPr="00690FA9">
              <w:rPr>
                <w:sz w:val="18"/>
                <w:szCs w:val="18"/>
              </w:rPr>
              <w:lastRenderedPageBreak/>
              <w:t>príslušníkov v druhom členskom štáte podľa článkov 21 a 22.</w:t>
            </w:r>
          </w:p>
        </w:tc>
        <w:tc>
          <w:tcPr>
            <w:tcW w:w="201" w:type="pct"/>
            <w:tcBorders>
              <w:top w:val="single" w:sz="4" w:space="0" w:color="auto"/>
              <w:left w:val="single" w:sz="4" w:space="0" w:color="auto"/>
              <w:bottom w:val="single" w:sz="4" w:space="0" w:color="auto"/>
              <w:right w:val="single" w:sz="4" w:space="0" w:color="auto"/>
            </w:tcBorders>
          </w:tcPr>
          <w:p w14:paraId="19A9CE05" w14:textId="77777777" w:rsidR="00472179" w:rsidRPr="00690FA9" w:rsidRDefault="00472179" w:rsidP="00946072">
            <w:pPr>
              <w:jc w:val="center"/>
              <w:rPr>
                <w:sz w:val="18"/>
                <w:szCs w:val="18"/>
              </w:rPr>
            </w:pPr>
            <w:r w:rsidRPr="00690FA9">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22515582" w14:textId="77777777" w:rsidR="00472179" w:rsidRPr="00690FA9" w:rsidRDefault="00472179" w:rsidP="00946072">
            <w:pPr>
              <w:snapToGrid w:val="0"/>
              <w:jc w:val="center"/>
              <w:rPr>
                <w:bCs/>
                <w:sz w:val="18"/>
                <w:szCs w:val="18"/>
              </w:rPr>
            </w:pPr>
            <w:r w:rsidRPr="00690FA9">
              <w:rPr>
                <w:bCs/>
                <w:sz w:val="18"/>
                <w:szCs w:val="18"/>
              </w:rPr>
              <w:t>zákon č. 404/201</w:t>
            </w:r>
            <w:r w:rsidRPr="00690FA9">
              <w:rPr>
                <w:bCs/>
                <w:sz w:val="18"/>
                <w:szCs w:val="18"/>
              </w:rPr>
              <w:lastRenderedPageBreak/>
              <w:t>1 Z. z.</w:t>
            </w:r>
          </w:p>
          <w:p w14:paraId="254A1ED7"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78DE3F1" w14:textId="77777777" w:rsidR="00472179" w:rsidRPr="00690FA9" w:rsidRDefault="00472179" w:rsidP="00946072">
            <w:pPr>
              <w:pStyle w:val="Normlny0"/>
              <w:jc w:val="center"/>
              <w:rPr>
                <w:sz w:val="18"/>
                <w:szCs w:val="18"/>
              </w:rPr>
            </w:pPr>
            <w:r w:rsidRPr="00690FA9">
              <w:rPr>
                <w:sz w:val="18"/>
                <w:szCs w:val="18"/>
              </w:rPr>
              <w:lastRenderedPageBreak/>
              <w:t>§ 126</w:t>
            </w:r>
          </w:p>
          <w:p w14:paraId="096E531F" w14:textId="69659AED" w:rsidR="00472179" w:rsidRPr="00690FA9" w:rsidRDefault="00472179" w:rsidP="00946072">
            <w:pPr>
              <w:pStyle w:val="Normlny0"/>
              <w:jc w:val="center"/>
              <w:rPr>
                <w:sz w:val="18"/>
                <w:szCs w:val="18"/>
              </w:rPr>
            </w:pPr>
            <w:r w:rsidRPr="00690FA9">
              <w:rPr>
                <w:sz w:val="18"/>
                <w:szCs w:val="18"/>
              </w:rPr>
              <w:t>O. 8</w:t>
            </w:r>
          </w:p>
          <w:p w14:paraId="68777313" w14:textId="57B725EE" w:rsidR="00472179" w:rsidRPr="00690FA9" w:rsidRDefault="00472179" w:rsidP="00946072">
            <w:pPr>
              <w:pStyle w:val="Normlny0"/>
              <w:jc w:val="center"/>
              <w:rPr>
                <w:sz w:val="18"/>
                <w:szCs w:val="18"/>
              </w:rPr>
            </w:pPr>
            <w:r w:rsidRPr="00690FA9">
              <w:rPr>
                <w:sz w:val="18"/>
                <w:szCs w:val="18"/>
              </w:rPr>
              <w:lastRenderedPageBreak/>
              <w:t>V. 1</w:t>
            </w:r>
          </w:p>
        </w:tc>
        <w:tc>
          <w:tcPr>
            <w:tcW w:w="1761" w:type="pct"/>
            <w:tcBorders>
              <w:top w:val="single" w:sz="4" w:space="0" w:color="auto"/>
              <w:left w:val="single" w:sz="4" w:space="0" w:color="auto"/>
              <w:bottom w:val="single" w:sz="4" w:space="0" w:color="auto"/>
              <w:right w:val="single" w:sz="4" w:space="0" w:color="auto"/>
            </w:tcBorders>
          </w:tcPr>
          <w:p w14:paraId="49867D30" w14:textId="77777777" w:rsidR="00472179" w:rsidRPr="00690FA9" w:rsidRDefault="00472179" w:rsidP="00946072">
            <w:pPr>
              <w:jc w:val="both"/>
              <w:rPr>
                <w:sz w:val="18"/>
                <w:szCs w:val="18"/>
              </w:rPr>
            </w:pPr>
            <w:r w:rsidRPr="00690FA9">
              <w:rPr>
                <w:sz w:val="18"/>
                <w:szCs w:val="18"/>
              </w:rPr>
              <w:lastRenderedPageBreak/>
              <w:t xml:space="preserve">8) Ministerstvo vnútra a ministerstvo zahraničných vecí zverejňujú na svojich webových sídlach základné informácie o právach a </w:t>
            </w:r>
            <w:r w:rsidRPr="00690FA9">
              <w:rPr>
                <w:sz w:val="18"/>
                <w:szCs w:val="18"/>
              </w:rPr>
              <w:lastRenderedPageBreak/>
              <w:t>povinnostiach cudzincov podľa tohto zákona, ako aj vzory žiadostí potrebné na konanie podľa tohto zákona; informácie sa okrem štátneho jazyka zverejňujú aj v anglickom jazyku.</w:t>
            </w:r>
          </w:p>
        </w:tc>
        <w:tc>
          <w:tcPr>
            <w:tcW w:w="201" w:type="pct"/>
            <w:tcBorders>
              <w:top w:val="single" w:sz="4" w:space="0" w:color="auto"/>
              <w:left w:val="single" w:sz="4" w:space="0" w:color="auto"/>
              <w:bottom w:val="single" w:sz="4" w:space="0" w:color="auto"/>
              <w:right w:val="single" w:sz="4" w:space="0" w:color="auto"/>
            </w:tcBorders>
          </w:tcPr>
          <w:p w14:paraId="477D79BF" w14:textId="77777777" w:rsidR="00472179" w:rsidRPr="00690FA9" w:rsidRDefault="00472179" w:rsidP="00946072">
            <w:pPr>
              <w:jc w:val="center"/>
              <w:rPr>
                <w:sz w:val="18"/>
                <w:szCs w:val="18"/>
              </w:rPr>
            </w:pPr>
            <w:r w:rsidRPr="00690FA9">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33B47006"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12CF7D26" w14:textId="77777777" w:rsidR="00472179" w:rsidRPr="00690FA9" w:rsidRDefault="00472179" w:rsidP="00946072">
            <w:pPr>
              <w:jc w:val="center"/>
              <w:rPr>
                <w:bCs/>
                <w:sz w:val="18"/>
                <w:szCs w:val="18"/>
              </w:rPr>
            </w:pPr>
            <w:r w:rsidRPr="00690FA9">
              <w:rPr>
                <w:bCs/>
                <w:sz w:val="18"/>
                <w:szCs w:val="18"/>
              </w:rPr>
              <w:t>GP – N</w:t>
            </w:r>
          </w:p>
          <w:p w14:paraId="418C0DBB"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F7CBABE" w14:textId="77777777" w:rsidR="00472179" w:rsidRPr="00690FA9" w:rsidRDefault="00472179" w:rsidP="00946072">
            <w:pPr>
              <w:pStyle w:val="Nadpis1"/>
              <w:rPr>
                <w:b w:val="0"/>
                <w:sz w:val="18"/>
                <w:szCs w:val="18"/>
              </w:rPr>
            </w:pPr>
          </w:p>
        </w:tc>
      </w:tr>
      <w:tr w:rsidR="00472179" w:rsidRPr="00690FA9" w14:paraId="29CA12C3" w14:textId="2F14EC0F"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59BFD7CA" w14:textId="77777777" w:rsidR="00472179" w:rsidRPr="00690FA9" w:rsidRDefault="00472179" w:rsidP="00946072">
            <w:pPr>
              <w:rPr>
                <w:sz w:val="18"/>
                <w:szCs w:val="18"/>
              </w:rPr>
            </w:pPr>
            <w:r w:rsidRPr="00690FA9">
              <w:rPr>
                <w:sz w:val="18"/>
                <w:szCs w:val="18"/>
              </w:rPr>
              <w:t>Č: 24</w:t>
            </w:r>
          </w:p>
          <w:p w14:paraId="2FC6379A" w14:textId="77777777" w:rsidR="00472179" w:rsidRPr="00690FA9" w:rsidRDefault="00472179" w:rsidP="00946072">
            <w:pPr>
              <w:rPr>
                <w:sz w:val="18"/>
                <w:szCs w:val="18"/>
              </w:rPr>
            </w:pPr>
            <w:r w:rsidRPr="00690FA9">
              <w:rPr>
                <w:sz w:val="18"/>
                <w:szCs w:val="18"/>
              </w:rPr>
              <w:t>O: 1</w:t>
            </w:r>
          </w:p>
          <w:p w14:paraId="624FD2E7" w14:textId="77777777" w:rsidR="00472179" w:rsidRPr="00690FA9" w:rsidRDefault="00472179" w:rsidP="00946072">
            <w:pPr>
              <w:rPr>
                <w:sz w:val="18"/>
                <w:szCs w:val="18"/>
              </w:rPr>
            </w:pPr>
            <w:r w:rsidRPr="00690FA9">
              <w:rPr>
                <w:sz w:val="18"/>
                <w:szCs w:val="18"/>
              </w:rPr>
              <w:t>3. V</w:t>
            </w:r>
          </w:p>
          <w:p w14:paraId="2B5ADE75" w14:textId="77777777" w:rsidR="00472179" w:rsidRPr="00690FA9" w:rsidRDefault="00472179"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814EF9E" w14:textId="77777777" w:rsidR="00472179" w:rsidRPr="00690FA9" w:rsidRDefault="00472179" w:rsidP="00946072">
            <w:pPr>
              <w:jc w:val="both"/>
              <w:rPr>
                <w:sz w:val="18"/>
                <w:szCs w:val="18"/>
              </w:rPr>
            </w:pPr>
            <w:r w:rsidRPr="00690FA9">
              <w:rPr>
                <w:sz w:val="18"/>
                <w:szCs w:val="18"/>
              </w:rPr>
              <w:t>Ak sa členské štáty rozhodnú zaviesť legislatívne alebo regulačné opatrenia v súlade s článkom 6 alebo využiť možnosť ustanovenú v článku 7 ods. 2 písm. a), oznámia informácie o takýchto rozhodnutiach rovnakým spôsobom. V informáciách týkajúcich sa akýchkoľvek overovaní situácie na trhu práce podľa článku 7 ods. 2 písm. a) sa v prípade potreby uvedú príslušné odvetvia, povolania a regióny.</w:t>
            </w:r>
          </w:p>
        </w:tc>
        <w:tc>
          <w:tcPr>
            <w:tcW w:w="201" w:type="pct"/>
            <w:tcBorders>
              <w:top w:val="single" w:sz="4" w:space="0" w:color="auto"/>
              <w:left w:val="single" w:sz="4" w:space="0" w:color="auto"/>
              <w:bottom w:val="single" w:sz="4" w:space="0" w:color="auto"/>
              <w:right w:val="single" w:sz="4" w:space="0" w:color="auto"/>
            </w:tcBorders>
          </w:tcPr>
          <w:p w14:paraId="36395452" w14:textId="27F4AC15"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5064920C"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D43C268"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B85E6C5"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AF30F5A" w14:textId="759A4095"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9A0A5DF" w14:textId="77777777" w:rsidR="00472179" w:rsidRPr="00690FA9" w:rsidRDefault="00472179" w:rsidP="00946072">
            <w:pPr>
              <w:pStyle w:val="Nadpis1"/>
              <w:rPr>
                <w:b w:val="0"/>
                <w:sz w:val="18"/>
                <w:szCs w:val="18"/>
              </w:rPr>
            </w:pPr>
          </w:p>
          <w:p w14:paraId="13081C01" w14:textId="77777777" w:rsidR="00472179" w:rsidRPr="00690FA9" w:rsidRDefault="00472179" w:rsidP="00946072">
            <w:pPr>
              <w:rPr>
                <w:sz w:val="18"/>
                <w:szCs w:val="18"/>
              </w:rPr>
            </w:pPr>
          </w:p>
          <w:p w14:paraId="39270A7C" w14:textId="420F5087" w:rsidR="00472179" w:rsidRPr="00690FA9" w:rsidRDefault="00472179"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B16E54F"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0B0B78B" w14:textId="77777777" w:rsidR="00472179" w:rsidRPr="00690FA9" w:rsidRDefault="00472179" w:rsidP="00946072">
            <w:pPr>
              <w:pStyle w:val="Nadpis1"/>
              <w:rPr>
                <w:b w:val="0"/>
                <w:sz w:val="18"/>
                <w:szCs w:val="18"/>
              </w:rPr>
            </w:pPr>
          </w:p>
        </w:tc>
      </w:tr>
      <w:tr w:rsidR="00472179" w:rsidRPr="00690FA9" w14:paraId="295DFE0A" w14:textId="267E1CE6" w:rsidTr="000E5E48">
        <w:tc>
          <w:tcPr>
            <w:tcW w:w="175" w:type="pct"/>
            <w:tcBorders>
              <w:top w:val="single" w:sz="4" w:space="0" w:color="auto"/>
              <w:left w:val="single" w:sz="4" w:space="0" w:color="auto"/>
              <w:bottom w:val="single" w:sz="4" w:space="0" w:color="auto"/>
              <w:right w:val="single" w:sz="4" w:space="0" w:color="auto"/>
            </w:tcBorders>
          </w:tcPr>
          <w:p w14:paraId="483E82E7" w14:textId="77777777" w:rsidR="00472179" w:rsidRPr="00690FA9" w:rsidRDefault="00472179" w:rsidP="00946072">
            <w:pPr>
              <w:rPr>
                <w:sz w:val="18"/>
                <w:szCs w:val="18"/>
              </w:rPr>
            </w:pPr>
            <w:r w:rsidRPr="00690FA9">
              <w:rPr>
                <w:sz w:val="18"/>
                <w:szCs w:val="18"/>
              </w:rPr>
              <w:t>Č: 24</w:t>
            </w:r>
          </w:p>
          <w:p w14:paraId="2130BD60" w14:textId="77777777" w:rsidR="00472179" w:rsidRPr="00690FA9" w:rsidRDefault="00472179" w:rsidP="00946072">
            <w:pPr>
              <w:rPr>
                <w:sz w:val="18"/>
                <w:szCs w:val="18"/>
              </w:rPr>
            </w:pPr>
            <w:r w:rsidRPr="00690FA9">
              <w:rPr>
                <w:sz w:val="18"/>
                <w:szCs w:val="18"/>
              </w:rPr>
              <w:t>O: 2</w:t>
            </w:r>
          </w:p>
          <w:p w14:paraId="65DDBD1A"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6AC7540" w14:textId="77777777" w:rsidR="00472179" w:rsidRPr="00690FA9" w:rsidRDefault="00472179" w:rsidP="00946072">
            <w:pPr>
              <w:jc w:val="both"/>
              <w:rPr>
                <w:sz w:val="18"/>
                <w:szCs w:val="18"/>
              </w:rPr>
            </w:pPr>
            <w:r w:rsidRPr="00690FA9">
              <w:rPr>
                <w:sz w:val="18"/>
                <w:szCs w:val="18"/>
              </w:rPr>
              <w:t>Ak členské štáty vydávajú vnútroštátne povolenia na pobyt na účely vysokokvalifikovaného zamestnania, zabezpečia rovnaký prístup k informáciám o modrej karte EÚ ako je prístup k informáciám o vnútroštátnych povoleniach na pobyt.</w:t>
            </w:r>
          </w:p>
        </w:tc>
        <w:tc>
          <w:tcPr>
            <w:tcW w:w="201" w:type="pct"/>
            <w:tcBorders>
              <w:top w:val="single" w:sz="4" w:space="0" w:color="auto"/>
              <w:left w:val="single" w:sz="4" w:space="0" w:color="auto"/>
              <w:bottom w:val="single" w:sz="4" w:space="0" w:color="auto"/>
              <w:right w:val="single" w:sz="4" w:space="0" w:color="auto"/>
            </w:tcBorders>
          </w:tcPr>
          <w:p w14:paraId="211AD3D2"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D3CE247"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C1801B"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15C5C21"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F475366"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E57622B"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11F610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F276F62" w14:textId="77777777" w:rsidR="00472179" w:rsidRPr="00690FA9" w:rsidRDefault="00472179" w:rsidP="00946072">
            <w:pPr>
              <w:pStyle w:val="Nadpis1"/>
              <w:rPr>
                <w:b w:val="0"/>
                <w:sz w:val="18"/>
                <w:szCs w:val="18"/>
              </w:rPr>
            </w:pPr>
          </w:p>
        </w:tc>
      </w:tr>
      <w:tr w:rsidR="00472179" w:rsidRPr="00690FA9" w14:paraId="20288503" w14:textId="36E8D58C"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5E78733" w14:textId="77777777" w:rsidR="00472179" w:rsidRPr="00690FA9" w:rsidRDefault="00472179" w:rsidP="00946072">
            <w:pPr>
              <w:rPr>
                <w:sz w:val="18"/>
                <w:szCs w:val="18"/>
              </w:rPr>
            </w:pPr>
            <w:r w:rsidRPr="00690FA9">
              <w:rPr>
                <w:sz w:val="18"/>
                <w:szCs w:val="18"/>
              </w:rPr>
              <w:t>Č: 24</w:t>
            </w:r>
          </w:p>
          <w:p w14:paraId="6E3A6087" w14:textId="77777777" w:rsidR="00472179" w:rsidRPr="00690FA9" w:rsidRDefault="00472179" w:rsidP="00946072">
            <w:pPr>
              <w:rPr>
                <w:sz w:val="18"/>
                <w:szCs w:val="18"/>
              </w:rPr>
            </w:pPr>
            <w:r w:rsidRPr="00690FA9">
              <w:rPr>
                <w:sz w:val="18"/>
                <w:szCs w:val="18"/>
              </w:rPr>
              <w:t>O: 3</w:t>
            </w:r>
          </w:p>
          <w:p w14:paraId="5096134D" w14:textId="77777777" w:rsidR="00472179" w:rsidRPr="00690FA9" w:rsidRDefault="00472179" w:rsidP="00946072">
            <w:pPr>
              <w:rPr>
                <w:sz w:val="18"/>
                <w:szCs w:val="18"/>
              </w:rPr>
            </w:pPr>
          </w:p>
          <w:p w14:paraId="286F5F58" w14:textId="77777777" w:rsidR="00472179" w:rsidRPr="00690FA9" w:rsidRDefault="00472179" w:rsidP="00946072">
            <w:pPr>
              <w:rPr>
                <w:sz w:val="18"/>
                <w:szCs w:val="18"/>
              </w:rPr>
            </w:pPr>
            <w:r w:rsidRPr="00690FA9">
              <w:rPr>
                <w:sz w:val="18"/>
                <w:szCs w:val="18"/>
              </w:rPr>
              <w:t>P: a</w:t>
            </w:r>
          </w:p>
          <w:p w14:paraId="53A97BCC" w14:textId="77777777" w:rsidR="00472179" w:rsidRPr="00690FA9" w:rsidRDefault="00472179" w:rsidP="00946072">
            <w:pPr>
              <w:jc w:val="center"/>
              <w:rPr>
                <w:sz w:val="18"/>
                <w:szCs w:val="18"/>
              </w:rPr>
            </w:pPr>
          </w:p>
          <w:p w14:paraId="27FF303B" w14:textId="77777777" w:rsidR="00472179" w:rsidRPr="00690FA9" w:rsidRDefault="00472179" w:rsidP="00946072">
            <w:pPr>
              <w:jc w:val="center"/>
              <w:rPr>
                <w:sz w:val="18"/>
                <w:szCs w:val="18"/>
              </w:rPr>
            </w:pPr>
          </w:p>
          <w:p w14:paraId="03EA093A" w14:textId="77777777" w:rsidR="00472179" w:rsidRPr="00690FA9" w:rsidRDefault="00472179" w:rsidP="00946072">
            <w:pPr>
              <w:jc w:val="center"/>
              <w:rPr>
                <w:sz w:val="18"/>
                <w:szCs w:val="18"/>
              </w:rPr>
            </w:pPr>
            <w:r w:rsidRPr="00690FA9">
              <w:rPr>
                <w:sz w:val="18"/>
                <w:szCs w:val="18"/>
              </w:rPr>
              <w:t>P: b</w:t>
            </w:r>
          </w:p>
          <w:p w14:paraId="4470959D" w14:textId="77777777" w:rsidR="00472179" w:rsidRPr="00690FA9" w:rsidRDefault="00472179" w:rsidP="00946072">
            <w:pPr>
              <w:jc w:val="center"/>
              <w:rPr>
                <w:sz w:val="18"/>
                <w:szCs w:val="18"/>
              </w:rPr>
            </w:pPr>
          </w:p>
          <w:p w14:paraId="2E2893EF" w14:textId="77777777" w:rsidR="00472179" w:rsidRPr="00690FA9" w:rsidRDefault="00472179" w:rsidP="00946072">
            <w:pPr>
              <w:jc w:val="center"/>
              <w:rPr>
                <w:sz w:val="18"/>
                <w:szCs w:val="18"/>
              </w:rPr>
            </w:pPr>
            <w:r w:rsidRPr="00690FA9">
              <w:rPr>
                <w:sz w:val="18"/>
                <w:szCs w:val="18"/>
              </w:rPr>
              <w:t>P: c</w:t>
            </w:r>
          </w:p>
          <w:p w14:paraId="65C000E1" w14:textId="77777777" w:rsidR="00472179" w:rsidRPr="00690FA9" w:rsidRDefault="00472179" w:rsidP="00946072">
            <w:pPr>
              <w:jc w:val="center"/>
              <w:rPr>
                <w:sz w:val="18"/>
                <w:szCs w:val="18"/>
              </w:rPr>
            </w:pPr>
          </w:p>
          <w:p w14:paraId="11EE9567" w14:textId="77777777" w:rsidR="00472179" w:rsidRPr="00690FA9" w:rsidRDefault="00472179" w:rsidP="00946072">
            <w:pPr>
              <w:jc w:val="center"/>
              <w:rPr>
                <w:sz w:val="18"/>
                <w:szCs w:val="18"/>
              </w:rPr>
            </w:pPr>
            <w:r w:rsidRPr="00690FA9">
              <w:rPr>
                <w:sz w:val="18"/>
                <w:szCs w:val="18"/>
              </w:rPr>
              <w:t>P: d</w:t>
            </w:r>
          </w:p>
          <w:p w14:paraId="08E645D8" w14:textId="77777777" w:rsidR="00472179" w:rsidRPr="00690FA9" w:rsidRDefault="00472179" w:rsidP="00946072">
            <w:pPr>
              <w:jc w:val="center"/>
              <w:rPr>
                <w:sz w:val="18"/>
                <w:szCs w:val="18"/>
              </w:rPr>
            </w:pPr>
          </w:p>
          <w:p w14:paraId="05123681" w14:textId="77777777" w:rsidR="00472179" w:rsidRPr="00690FA9" w:rsidRDefault="00472179" w:rsidP="00946072">
            <w:pPr>
              <w:jc w:val="center"/>
              <w:rPr>
                <w:sz w:val="18"/>
                <w:szCs w:val="18"/>
              </w:rPr>
            </w:pPr>
            <w:r w:rsidRPr="00690FA9">
              <w:rPr>
                <w:sz w:val="18"/>
                <w:szCs w:val="18"/>
              </w:rPr>
              <w:t>P: e</w:t>
            </w:r>
          </w:p>
        </w:tc>
        <w:tc>
          <w:tcPr>
            <w:tcW w:w="1249" w:type="pct"/>
            <w:tcBorders>
              <w:top w:val="single" w:sz="4" w:space="0" w:color="auto"/>
              <w:left w:val="single" w:sz="4" w:space="0" w:color="auto"/>
              <w:bottom w:val="single" w:sz="4" w:space="0" w:color="auto"/>
              <w:right w:val="single" w:sz="4" w:space="0" w:color="auto"/>
            </w:tcBorders>
          </w:tcPr>
          <w:p w14:paraId="26C1ADD5" w14:textId="77777777" w:rsidR="00472179" w:rsidRPr="00690FA9" w:rsidRDefault="00472179" w:rsidP="00946072">
            <w:pPr>
              <w:jc w:val="both"/>
              <w:rPr>
                <w:sz w:val="18"/>
                <w:szCs w:val="18"/>
              </w:rPr>
            </w:pPr>
            <w:r w:rsidRPr="00690FA9">
              <w:rPr>
                <w:sz w:val="18"/>
                <w:szCs w:val="18"/>
              </w:rPr>
              <w:t>Členské štáty oznámia Komisii tieto informácie najmenej raz ročne a kedykoľvek, keď dôjde k zmene informácií:</w:t>
            </w:r>
          </w:p>
          <w:p w14:paraId="6F369C58" w14:textId="77777777" w:rsidR="00472179" w:rsidRPr="00690FA9" w:rsidRDefault="00472179" w:rsidP="00946072">
            <w:pPr>
              <w:jc w:val="both"/>
              <w:rPr>
                <w:sz w:val="18"/>
                <w:szCs w:val="18"/>
              </w:rPr>
            </w:pPr>
            <w:r w:rsidRPr="00690FA9">
              <w:rPr>
                <w:sz w:val="18"/>
                <w:szCs w:val="18"/>
              </w:rPr>
              <w:t>a) faktor, ktorý stanovili pre minimálnu výšku platu, v súlade s článkom 5 ods. 3 alebo prípadne článkom 5 ods. 4 alebo ods. 5 a výsledné nominálne sumy;</w:t>
            </w:r>
          </w:p>
          <w:p w14:paraId="1D18BF40" w14:textId="77777777" w:rsidR="00472179" w:rsidRPr="00690FA9" w:rsidRDefault="00472179" w:rsidP="00946072">
            <w:pPr>
              <w:jc w:val="both"/>
              <w:rPr>
                <w:sz w:val="18"/>
                <w:szCs w:val="18"/>
              </w:rPr>
            </w:pPr>
            <w:r w:rsidRPr="00690FA9">
              <w:rPr>
                <w:sz w:val="18"/>
                <w:szCs w:val="18"/>
              </w:rPr>
              <w:t>b) zoznam povolaní, na ktoré sa uplatňuje nižšia minimálna výška platu podľa článku 5 ods. 4;</w:t>
            </w:r>
          </w:p>
          <w:p w14:paraId="596DC7A6" w14:textId="77777777" w:rsidR="00472179" w:rsidRPr="00690FA9" w:rsidRDefault="00472179" w:rsidP="00946072">
            <w:pPr>
              <w:jc w:val="both"/>
              <w:rPr>
                <w:sz w:val="18"/>
                <w:szCs w:val="18"/>
              </w:rPr>
            </w:pPr>
            <w:r w:rsidRPr="00690FA9">
              <w:rPr>
                <w:sz w:val="18"/>
                <w:szCs w:val="18"/>
              </w:rPr>
              <w:t>c) zoznam povolených pracovných činností na účely článku 20;</w:t>
            </w:r>
          </w:p>
          <w:p w14:paraId="63911D7E" w14:textId="77777777" w:rsidR="00472179" w:rsidRPr="00690FA9" w:rsidRDefault="00472179" w:rsidP="00946072">
            <w:pPr>
              <w:jc w:val="both"/>
              <w:rPr>
                <w:sz w:val="18"/>
                <w:szCs w:val="18"/>
              </w:rPr>
            </w:pPr>
            <w:r w:rsidRPr="00690FA9">
              <w:rPr>
                <w:sz w:val="18"/>
                <w:szCs w:val="18"/>
              </w:rPr>
              <w:t>d) v relevantných prípadoch informácie o legislatívnych alebo regulačných opatreniach uvedených v článku 6;</w:t>
            </w:r>
          </w:p>
          <w:p w14:paraId="51256415" w14:textId="77777777" w:rsidR="00472179" w:rsidRPr="00690FA9" w:rsidRDefault="00472179" w:rsidP="00946072">
            <w:pPr>
              <w:jc w:val="both"/>
              <w:rPr>
                <w:sz w:val="18"/>
                <w:szCs w:val="18"/>
              </w:rPr>
            </w:pPr>
            <w:r w:rsidRPr="00690FA9">
              <w:rPr>
                <w:sz w:val="18"/>
                <w:szCs w:val="18"/>
              </w:rPr>
              <w:t>e) v relevantných prípadoch informácie, pokiaľ ide o akékoľvek overenia situácie na trhu práce stanovenom v článku 7 ods. 2 písm. a).</w:t>
            </w:r>
          </w:p>
        </w:tc>
        <w:tc>
          <w:tcPr>
            <w:tcW w:w="201" w:type="pct"/>
            <w:tcBorders>
              <w:top w:val="single" w:sz="4" w:space="0" w:color="auto"/>
              <w:left w:val="single" w:sz="4" w:space="0" w:color="auto"/>
              <w:bottom w:val="single" w:sz="4" w:space="0" w:color="auto"/>
              <w:right w:val="single" w:sz="4" w:space="0" w:color="auto"/>
            </w:tcBorders>
          </w:tcPr>
          <w:p w14:paraId="227D5664" w14:textId="2224E43F" w:rsidR="00472179" w:rsidRPr="00690FA9" w:rsidRDefault="00E076A0" w:rsidP="00946072">
            <w:pPr>
              <w:jc w:val="center"/>
              <w:rPr>
                <w:sz w:val="18"/>
                <w:szCs w:val="18"/>
              </w:rPr>
            </w:pPr>
            <w:r>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D680F39" w14:textId="10870618" w:rsidR="00472179" w:rsidRPr="00690FA9" w:rsidRDefault="00E076A0" w:rsidP="00946072">
            <w:pPr>
              <w:jc w:val="center"/>
              <w:rPr>
                <w:sz w:val="18"/>
                <w:szCs w:val="18"/>
              </w:rPr>
            </w:pPr>
            <w:r>
              <w:rPr>
                <w:sz w:val="18"/>
                <w:szCs w:val="18"/>
              </w:rPr>
              <w:t>Zákon č. 575/2001 Z. z.</w:t>
            </w:r>
          </w:p>
        </w:tc>
        <w:tc>
          <w:tcPr>
            <w:tcW w:w="201" w:type="pct"/>
            <w:tcBorders>
              <w:top w:val="single" w:sz="4" w:space="0" w:color="auto"/>
              <w:left w:val="single" w:sz="4" w:space="0" w:color="auto"/>
              <w:bottom w:val="single" w:sz="4" w:space="0" w:color="auto"/>
              <w:right w:val="single" w:sz="4" w:space="0" w:color="auto"/>
            </w:tcBorders>
          </w:tcPr>
          <w:p w14:paraId="270175B3" w14:textId="77777777" w:rsidR="00472179" w:rsidRDefault="00E076A0" w:rsidP="00946072">
            <w:pPr>
              <w:pStyle w:val="Normlny0"/>
              <w:rPr>
                <w:sz w:val="18"/>
                <w:szCs w:val="18"/>
              </w:rPr>
            </w:pPr>
            <w:r>
              <w:rPr>
                <w:sz w:val="18"/>
                <w:szCs w:val="18"/>
              </w:rPr>
              <w:t>§ 35</w:t>
            </w:r>
          </w:p>
          <w:p w14:paraId="5C1CCFD4" w14:textId="5A0196B1" w:rsidR="00E076A0" w:rsidRPr="00690FA9" w:rsidRDefault="00E076A0" w:rsidP="00946072">
            <w:pPr>
              <w:pStyle w:val="Normlny0"/>
              <w:rPr>
                <w:sz w:val="18"/>
                <w:szCs w:val="18"/>
              </w:rPr>
            </w:pPr>
            <w:r>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17EDFFDB" w14:textId="2E9D5BFB" w:rsidR="00E076A0" w:rsidRPr="00E076A0" w:rsidRDefault="00E076A0" w:rsidP="00E076A0">
            <w:pPr>
              <w:jc w:val="both"/>
              <w:rPr>
                <w:sz w:val="18"/>
                <w:szCs w:val="18"/>
              </w:rPr>
            </w:pPr>
            <w:r w:rsidRPr="00E076A0">
              <w:rPr>
                <w:sz w:val="18"/>
                <w:szCs w:val="18"/>
              </w:rPr>
              <w:t>(7)</w:t>
            </w:r>
            <w:r>
              <w:rPr>
                <w:sz w:val="18"/>
                <w:szCs w:val="18"/>
              </w:rPr>
              <w:t xml:space="preserve"> </w:t>
            </w:r>
            <w:r w:rsidRPr="00E076A0">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585DD4DA" w14:textId="77777777" w:rsidR="00472179" w:rsidRPr="00690FA9" w:rsidRDefault="00472179" w:rsidP="00946072">
            <w:pP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2BB8B0F" w14:textId="641EEA11" w:rsidR="00472179" w:rsidRPr="00690FA9" w:rsidRDefault="00E076A0" w:rsidP="00946072">
            <w:pPr>
              <w:jc w:val="center"/>
              <w:rPr>
                <w:sz w:val="18"/>
                <w:szCs w:val="18"/>
              </w:rPr>
            </w:pPr>
            <w:r>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0FD28C74" w14:textId="77777777" w:rsidR="00472179" w:rsidRPr="00690FA9" w:rsidRDefault="00472179" w:rsidP="00946072">
            <w:pPr>
              <w:pStyle w:val="Nadpis1"/>
              <w:rPr>
                <w:bCs w:val="0"/>
                <w:sz w:val="18"/>
                <w:szCs w:val="18"/>
              </w:rPr>
            </w:pPr>
          </w:p>
          <w:p w14:paraId="1B62F4FE" w14:textId="77777777" w:rsidR="00472179" w:rsidRPr="00690FA9" w:rsidRDefault="00472179" w:rsidP="00946072">
            <w:pPr>
              <w:pStyle w:val="Nadpis1"/>
              <w:rPr>
                <w:bCs w:val="0"/>
                <w:sz w:val="18"/>
                <w:szCs w:val="18"/>
              </w:rPr>
            </w:pPr>
          </w:p>
          <w:p w14:paraId="3E5D6640" w14:textId="292989C8"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9AEBA85" w14:textId="77777777" w:rsidR="00472179" w:rsidRPr="00690FA9" w:rsidRDefault="00472179" w:rsidP="00946072">
            <w:pPr>
              <w:pStyle w:val="Nadpis1"/>
              <w:rPr>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D55389F" w14:textId="77777777" w:rsidR="00472179" w:rsidRPr="00690FA9" w:rsidRDefault="00472179" w:rsidP="00946072">
            <w:pPr>
              <w:pStyle w:val="Nadpis1"/>
              <w:rPr>
                <w:bCs w:val="0"/>
                <w:sz w:val="18"/>
                <w:szCs w:val="18"/>
              </w:rPr>
            </w:pPr>
          </w:p>
        </w:tc>
      </w:tr>
      <w:tr w:rsidR="00472179" w:rsidRPr="00690FA9" w14:paraId="4637183D" w14:textId="696A00A7" w:rsidTr="000E5E48">
        <w:tc>
          <w:tcPr>
            <w:tcW w:w="175" w:type="pct"/>
            <w:tcBorders>
              <w:top w:val="single" w:sz="4" w:space="0" w:color="auto"/>
              <w:left w:val="single" w:sz="4" w:space="0" w:color="auto"/>
              <w:bottom w:val="single" w:sz="4" w:space="0" w:color="auto"/>
              <w:right w:val="single" w:sz="4" w:space="0" w:color="auto"/>
            </w:tcBorders>
          </w:tcPr>
          <w:p w14:paraId="4D837CCF" w14:textId="7E0D2998" w:rsidR="00472179" w:rsidRPr="00690FA9" w:rsidRDefault="00472179" w:rsidP="00946072">
            <w:pPr>
              <w:rPr>
                <w:sz w:val="18"/>
                <w:szCs w:val="18"/>
              </w:rPr>
            </w:pPr>
            <w:r w:rsidRPr="00690FA9">
              <w:rPr>
                <w:sz w:val="18"/>
                <w:szCs w:val="18"/>
              </w:rPr>
              <w:t>Č: 24</w:t>
            </w:r>
          </w:p>
          <w:p w14:paraId="4857FE4B" w14:textId="77777777" w:rsidR="00472179" w:rsidRPr="00690FA9" w:rsidRDefault="00472179" w:rsidP="00946072">
            <w:pPr>
              <w:rPr>
                <w:sz w:val="18"/>
                <w:szCs w:val="18"/>
              </w:rPr>
            </w:pPr>
            <w:r w:rsidRPr="00690FA9">
              <w:rPr>
                <w:sz w:val="18"/>
                <w:szCs w:val="18"/>
              </w:rPr>
              <w:t>O: 3</w:t>
            </w:r>
          </w:p>
          <w:p w14:paraId="72C36F11" w14:textId="77777777" w:rsidR="00472179" w:rsidRPr="00690FA9" w:rsidRDefault="00472179" w:rsidP="00946072">
            <w:pPr>
              <w:rPr>
                <w:sz w:val="18"/>
                <w:szCs w:val="18"/>
              </w:rPr>
            </w:pPr>
            <w:r w:rsidRPr="00690FA9">
              <w:rPr>
                <w:sz w:val="18"/>
                <w:szCs w:val="18"/>
              </w:rPr>
              <w:t>2. V</w:t>
            </w:r>
          </w:p>
          <w:p w14:paraId="4E88C7A0"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05F270E" w14:textId="77777777" w:rsidR="00472179" w:rsidRPr="00690FA9" w:rsidRDefault="00472179" w:rsidP="00946072">
            <w:pPr>
              <w:jc w:val="both"/>
              <w:rPr>
                <w:sz w:val="18"/>
                <w:szCs w:val="18"/>
              </w:rPr>
            </w:pPr>
            <w:r w:rsidRPr="00690FA9">
              <w:rPr>
                <w:sz w:val="18"/>
                <w:szCs w:val="18"/>
              </w:rPr>
              <w:t>Ak členské štáty zamietnu žiadosti o modrú kartu EÚ z dôvodu etického náboru v súlade s článkom 7 ods. 2 písm. e), oznámia a odôvodnia takéto zamietnutia Komisii a ostatným členským štátom každý rok za príslušné krajiny a povolania.</w:t>
            </w:r>
          </w:p>
        </w:tc>
        <w:tc>
          <w:tcPr>
            <w:tcW w:w="201" w:type="pct"/>
            <w:tcBorders>
              <w:top w:val="single" w:sz="4" w:space="0" w:color="auto"/>
              <w:left w:val="single" w:sz="4" w:space="0" w:color="auto"/>
              <w:bottom w:val="single" w:sz="4" w:space="0" w:color="auto"/>
              <w:right w:val="single" w:sz="4" w:space="0" w:color="auto"/>
            </w:tcBorders>
          </w:tcPr>
          <w:p w14:paraId="0D6A2D70" w14:textId="5995867E" w:rsidR="00472179" w:rsidRPr="00690FA9" w:rsidRDefault="00472179" w:rsidP="00946072">
            <w:pPr>
              <w:jc w:val="center"/>
              <w:rPr>
                <w:sz w:val="18"/>
                <w:szCs w:val="18"/>
              </w:rPr>
            </w:pPr>
            <w:r w:rsidRPr="00690FA9">
              <w:rPr>
                <w:sz w:val="18"/>
                <w:szCs w:val="18"/>
              </w:rPr>
              <w:t>D</w:t>
            </w:r>
          </w:p>
        </w:tc>
        <w:tc>
          <w:tcPr>
            <w:tcW w:w="252" w:type="pct"/>
            <w:tcBorders>
              <w:top w:val="single" w:sz="4" w:space="0" w:color="auto"/>
              <w:left w:val="single" w:sz="4" w:space="0" w:color="auto"/>
              <w:bottom w:val="single" w:sz="4" w:space="0" w:color="auto"/>
              <w:right w:val="single" w:sz="4" w:space="0" w:color="auto"/>
            </w:tcBorders>
          </w:tcPr>
          <w:p w14:paraId="3D5DE426"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6066410"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E39A6FC"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4C7DDFA" w14:textId="2AD2C729"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29B7DC9" w14:textId="77777777" w:rsidR="00472179" w:rsidRPr="00690FA9" w:rsidRDefault="00472179" w:rsidP="00946072">
            <w:pPr>
              <w:jc w:val="center"/>
              <w:rPr>
                <w:bCs/>
                <w:sz w:val="18"/>
                <w:szCs w:val="18"/>
              </w:rPr>
            </w:pPr>
          </w:p>
          <w:p w14:paraId="32356A2D" w14:textId="1AD7CFF2" w:rsidR="00472179" w:rsidRPr="00690FA9" w:rsidRDefault="00472179"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51BEC09" w14:textId="77777777" w:rsidR="00472179" w:rsidRPr="00690FA9" w:rsidRDefault="00472179" w:rsidP="00946072">
            <w:pPr>
              <w:jc w:val="center"/>
              <w:rPr>
                <w:bCs/>
                <w:sz w:val="18"/>
                <w:szCs w:val="18"/>
              </w:rPr>
            </w:pPr>
          </w:p>
        </w:tc>
        <w:tc>
          <w:tcPr>
            <w:tcW w:w="406" w:type="pct"/>
            <w:tcBorders>
              <w:top w:val="single" w:sz="4" w:space="0" w:color="auto"/>
              <w:left w:val="single" w:sz="4" w:space="0" w:color="auto"/>
              <w:bottom w:val="single" w:sz="4" w:space="0" w:color="auto"/>
              <w:right w:val="single" w:sz="4" w:space="0" w:color="auto"/>
            </w:tcBorders>
          </w:tcPr>
          <w:p w14:paraId="22A7FF28" w14:textId="77777777" w:rsidR="00472179" w:rsidRPr="00690FA9" w:rsidRDefault="00472179" w:rsidP="00946072">
            <w:pPr>
              <w:jc w:val="center"/>
              <w:rPr>
                <w:bCs/>
                <w:sz w:val="18"/>
                <w:szCs w:val="18"/>
              </w:rPr>
            </w:pPr>
          </w:p>
        </w:tc>
      </w:tr>
      <w:tr w:rsidR="00472179" w:rsidRPr="00690FA9" w14:paraId="4E5F9B67" w14:textId="21F4580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AA9B879" w14:textId="77777777" w:rsidR="00472179" w:rsidRPr="00690FA9" w:rsidRDefault="00472179" w:rsidP="00946072">
            <w:pPr>
              <w:rPr>
                <w:sz w:val="18"/>
                <w:szCs w:val="18"/>
              </w:rPr>
            </w:pPr>
            <w:r w:rsidRPr="00690FA9">
              <w:rPr>
                <w:sz w:val="18"/>
                <w:szCs w:val="18"/>
              </w:rPr>
              <w:t>Č: 24</w:t>
            </w:r>
          </w:p>
          <w:p w14:paraId="6C16CB67" w14:textId="77777777" w:rsidR="00472179" w:rsidRPr="00690FA9" w:rsidRDefault="00472179" w:rsidP="00946072">
            <w:pPr>
              <w:rPr>
                <w:sz w:val="18"/>
                <w:szCs w:val="18"/>
              </w:rPr>
            </w:pPr>
            <w:r w:rsidRPr="00690FA9">
              <w:rPr>
                <w:sz w:val="18"/>
                <w:szCs w:val="18"/>
              </w:rPr>
              <w:t>O: 3</w:t>
            </w:r>
          </w:p>
          <w:p w14:paraId="41861944" w14:textId="77777777" w:rsidR="00472179" w:rsidRPr="00690FA9" w:rsidRDefault="00472179" w:rsidP="00946072">
            <w:pPr>
              <w:rPr>
                <w:sz w:val="18"/>
                <w:szCs w:val="18"/>
              </w:rPr>
            </w:pPr>
            <w:r w:rsidRPr="00690FA9">
              <w:rPr>
                <w:sz w:val="18"/>
                <w:szCs w:val="18"/>
              </w:rPr>
              <w:t>3. V</w:t>
            </w:r>
          </w:p>
        </w:tc>
        <w:tc>
          <w:tcPr>
            <w:tcW w:w="1249" w:type="pct"/>
            <w:tcBorders>
              <w:top w:val="single" w:sz="4" w:space="0" w:color="auto"/>
              <w:left w:val="single" w:sz="4" w:space="0" w:color="auto"/>
              <w:bottom w:val="single" w:sz="4" w:space="0" w:color="auto"/>
              <w:right w:val="single" w:sz="4" w:space="0" w:color="auto"/>
            </w:tcBorders>
          </w:tcPr>
          <w:p w14:paraId="50842071" w14:textId="77777777" w:rsidR="00472179" w:rsidRPr="00690FA9" w:rsidRDefault="00472179" w:rsidP="00946072">
            <w:pPr>
              <w:jc w:val="both"/>
              <w:rPr>
                <w:sz w:val="18"/>
                <w:szCs w:val="18"/>
              </w:rPr>
            </w:pPr>
            <w:r w:rsidRPr="00690FA9">
              <w:rPr>
                <w:sz w:val="18"/>
                <w:szCs w:val="18"/>
              </w:rPr>
              <w:t>Členské štáty Komisiu informujú o dohodách s tretími krajinami uzavretými v súlade s článkom 7 ods. 2 písm. e).</w:t>
            </w:r>
          </w:p>
        </w:tc>
        <w:tc>
          <w:tcPr>
            <w:tcW w:w="201" w:type="pct"/>
            <w:tcBorders>
              <w:top w:val="single" w:sz="4" w:space="0" w:color="auto"/>
              <w:left w:val="single" w:sz="4" w:space="0" w:color="auto"/>
              <w:bottom w:val="single" w:sz="4" w:space="0" w:color="auto"/>
              <w:right w:val="single" w:sz="4" w:space="0" w:color="auto"/>
            </w:tcBorders>
          </w:tcPr>
          <w:p w14:paraId="77DD679D" w14:textId="140C6E24"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3DCE6B4"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C8B33D3"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34FF47B"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7D62C974" w14:textId="732F3892"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1D75EE0" w14:textId="6451334E" w:rsidR="00472179" w:rsidRPr="00690FA9" w:rsidRDefault="00472179" w:rsidP="00946072">
            <w:pPr>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308B25" w14:textId="77777777" w:rsidR="00472179" w:rsidRPr="00690FA9" w:rsidRDefault="00472179" w:rsidP="00946072">
            <w:pPr>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tcPr>
          <w:p w14:paraId="35E0FA3A" w14:textId="77777777" w:rsidR="00472179" w:rsidRPr="00690FA9" w:rsidRDefault="00472179" w:rsidP="00946072">
            <w:pPr>
              <w:jc w:val="center"/>
              <w:rPr>
                <w:sz w:val="18"/>
                <w:szCs w:val="18"/>
              </w:rPr>
            </w:pPr>
          </w:p>
        </w:tc>
      </w:tr>
      <w:tr w:rsidR="00472179" w:rsidRPr="00690FA9" w14:paraId="3ABE2E43" w14:textId="12EC5113" w:rsidTr="000E5E48">
        <w:tc>
          <w:tcPr>
            <w:tcW w:w="175" w:type="pct"/>
            <w:tcBorders>
              <w:top w:val="single" w:sz="4" w:space="0" w:color="auto"/>
              <w:left w:val="single" w:sz="4" w:space="0" w:color="auto"/>
              <w:bottom w:val="single" w:sz="4" w:space="0" w:color="auto"/>
              <w:right w:val="single" w:sz="4" w:space="0" w:color="auto"/>
            </w:tcBorders>
          </w:tcPr>
          <w:p w14:paraId="44D9AB10" w14:textId="77777777" w:rsidR="00472179" w:rsidRPr="00690FA9" w:rsidRDefault="00472179" w:rsidP="00946072">
            <w:pPr>
              <w:rPr>
                <w:sz w:val="18"/>
                <w:szCs w:val="18"/>
              </w:rPr>
            </w:pPr>
            <w:r w:rsidRPr="00690FA9">
              <w:rPr>
                <w:sz w:val="18"/>
                <w:szCs w:val="18"/>
              </w:rPr>
              <w:t>Č: 25</w:t>
            </w:r>
          </w:p>
          <w:p w14:paraId="6D846D2F" w14:textId="77777777" w:rsidR="00472179" w:rsidRPr="00690FA9" w:rsidRDefault="00472179" w:rsidP="00946072">
            <w:pPr>
              <w:rPr>
                <w:sz w:val="18"/>
                <w:szCs w:val="18"/>
              </w:rPr>
            </w:pPr>
            <w:r w:rsidRPr="00690FA9">
              <w:rPr>
                <w:sz w:val="18"/>
                <w:szCs w:val="18"/>
              </w:rPr>
              <w:t>O: 1</w:t>
            </w:r>
          </w:p>
          <w:p w14:paraId="0C5DA541" w14:textId="77777777" w:rsidR="00472179" w:rsidRPr="00690FA9" w:rsidRDefault="00472179" w:rsidP="00946072">
            <w:pPr>
              <w:rPr>
                <w:sz w:val="18"/>
                <w:szCs w:val="18"/>
              </w:rPr>
            </w:pPr>
            <w:r w:rsidRPr="00690FA9">
              <w:rPr>
                <w:sz w:val="18"/>
                <w:szCs w:val="18"/>
              </w:rPr>
              <w:t>1. V</w:t>
            </w:r>
          </w:p>
        </w:tc>
        <w:tc>
          <w:tcPr>
            <w:tcW w:w="1249" w:type="pct"/>
            <w:tcBorders>
              <w:top w:val="single" w:sz="4" w:space="0" w:color="auto"/>
              <w:left w:val="single" w:sz="4" w:space="0" w:color="auto"/>
              <w:bottom w:val="single" w:sz="4" w:space="0" w:color="auto"/>
              <w:right w:val="single" w:sz="4" w:space="0" w:color="auto"/>
            </w:tcBorders>
          </w:tcPr>
          <w:p w14:paraId="7F9967C8" w14:textId="77777777" w:rsidR="00472179" w:rsidRPr="00690FA9" w:rsidRDefault="00472179" w:rsidP="00946072">
            <w:pPr>
              <w:jc w:val="both"/>
              <w:rPr>
                <w:sz w:val="18"/>
                <w:szCs w:val="18"/>
              </w:rPr>
            </w:pPr>
            <w:r w:rsidRPr="00690FA9">
              <w:rPr>
                <w:sz w:val="18"/>
                <w:szCs w:val="18"/>
              </w:rPr>
              <w:t xml:space="preserve">Členské štáty každoročne a prvýkrát do 18. novembra 2025 oznámia v súlade s nariadením Európskeho parlamentu a Rady (ES) č. 862/2007(25)Komisii štatistické údaje o </w:t>
            </w:r>
            <w:r w:rsidRPr="00690FA9">
              <w:rPr>
                <w:sz w:val="18"/>
                <w:szCs w:val="18"/>
              </w:rPr>
              <w:lastRenderedPageBreak/>
              <w:t>počtoch štátnych príslušníkov tretích krajín, ktorým bola udelená modrá karta EÚ a tých, ktorých žiadosti boli zamietnuté počas predchádzajúceho kalendárneho roka, pričom uvedú, ktoré žiadosti sa označili za neprijateľné z dôvodov uvedených v článku 6 tejto smernice, alebo boli zamietnuté podľa článku 7 ods. 2 písm. a) tejto smernice, ako aj štatistické údaje o počte štátnych príslušníkov tretích krajín, ktorým bola modrá karta EÚ obnovená alebo odňatá počas predchádzajúceho kalendárneho roka. Tieto štatistické údaje by mali byť rozčlenené podľa občianstva, dĺžky platnosti povolení, pohlavia, veku, a prípadne povolania, veľkosti podniku zamestnávateľa a odvetvia hospodárstva. Štatistické údaje o štátnych príslušníkoch tretích krajín, ktorým bola vydaná modrá karta EÚ, sa ďalej rozčlenia na osoby s postavením medzinárodnej ochrany, osoby, ktoré požívajú právo na voľný pohyb, a osoby, ktoré získali postavenie osoby s dlhodobým pobytom EÚ v členskom štáte v súlade s článkom 18 tejto smernice.</w:t>
            </w:r>
          </w:p>
        </w:tc>
        <w:tc>
          <w:tcPr>
            <w:tcW w:w="201" w:type="pct"/>
            <w:tcBorders>
              <w:top w:val="single" w:sz="4" w:space="0" w:color="auto"/>
              <w:left w:val="single" w:sz="4" w:space="0" w:color="auto"/>
              <w:bottom w:val="single" w:sz="4" w:space="0" w:color="auto"/>
              <w:right w:val="single" w:sz="4" w:space="0" w:color="auto"/>
            </w:tcBorders>
          </w:tcPr>
          <w:p w14:paraId="3B2F5433" w14:textId="3F01E56B" w:rsidR="00472179" w:rsidRPr="00690FA9" w:rsidRDefault="00E076A0" w:rsidP="00946072">
            <w:pPr>
              <w:jc w:val="center"/>
              <w:rPr>
                <w:sz w:val="18"/>
                <w:szCs w:val="18"/>
              </w:rPr>
            </w:pPr>
            <w:r>
              <w:rPr>
                <w:sz w:val="18"/>
                <w:szCs w:val="18"/>
              </w:rPr>
              <w:lastRenderedPageBreak/>
              <w:t>N</w:t>
            </w:r>
          </w:p>
        </w:tc>
        <w:tc>
          <w:tcPr>
            <w:tcW w:w="252" w:type="pct"/>
            <w:tcBorders>
              <w:top w:val="single" w:sz="4" w:space="0" w:color="auto"/>
              <w:left w:val="single" w:sz="4" w:space="0" w:color="auto"/>
              <w:bottom w:val="single" w:sz="4" w:space="0" w:color="auto"/>
              <w:right w:val="single" w:sz="4" w:space="0" w:color="auto"/>
            </w:tcBorders>
          </w:tcPr>
          <w:p w14:paraId="21BDFBC6" w14:textId="05BCE4DF" w:rsidR="00472179" w:rsidRPr="00690FA9" w:rsidRDefault="00E076A0" w:rsidP="00946072">
            <w:pPr>
              <w:jc w:val="center"/>
              <w:rPr>
                <w:sz w:val="18"/>
                <w:szCs w:val="18"/>
              </w:rPr>
            </w:pPr>
            <w:r>
              <w:rPr>
                <w:sz w:val="18"/>
                <w:szCs w:val="18"/>
              </w:rPr>
              <w:t>Zákon č. 575/2001 Z. z.</w:t>
            </w:r>
          </w:p>
        </w:tc>
        <w:tc>
          <w:tcPr>
            <w:tcW w:w="201" w:type="pct"/>
            <w:tcBorders>
              <w:top w:val="single" w:sz="4" w:space="0" w:color="auto"/>
              <w:left w:val="single" w:sz="4" w:space="0" w:color="auto"/>
              <w:bottom w:val="single" w:sz="4" w:space="0" w:color="auto"/>
              <w:right w:val="single" w:sz="4" w:space="0" w:color="auto"/>
            </w:tcBorders>
          </w:tcPr>
          <w:p w14:paraId="3AA4E0E1" w14:textId="77777777" w:rsidR="00472179" w:rsidRDefault="00E076A0" w:rsidP="00946072">
            <w:pPr>
              <w:pStyle w:val="Normlny0"/>
              <w:rPr>
                <w:sz w:val="18"/>
                <w:szCs w:val="18"/>
              </w:rPr>
            </w:pPr>
            <w:r>
              <w:rPr>
                <w:sz w:val="18"/>
                <w:szCs w:val="18"/>
              </w:rPr>
              <w:t xml:space="preserve">§ 35 </w:t>
            </w:r>
          </w:p>
          <w:p w14:paraId="1070AD34" w14:textId="49FD05B6" w:rsidR="00E076A0" w:rsidRPr="00690FA9" w:rsidRDefault="00E076A0" w:rsidP="00946072">
            <w:pPr>
              <w:pStyle w:val="Normlny0"/>
              <w:rPr>
                <w:sz w:val="18"/>
                <w:szCs w:val="18"/>
              </w:rPr>
            </w:pPr>
            <w:r>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56CA3567" w14:textId="54F997A1" w:rsidR="00E076A0" w:rsidRPr="00E076A0" w:rsidRDefault="00E076A0" w:rsidP="00E076A0">
            <w:pPr>
              <w:pStyle w:val="Normlny0"/>
              <w:jc w:val="both"/>
              <w:rPr>
                <w:sz w:val="18"/>
                <w:szCs w:val="18"/>
              </w:rPr>
            </w:pPr>
            <w:r w:rsidRPr="00E076A0">
              <w:rPr>
                <w:sz w:val="18"/>
                <w:szCs w:val="18"/>
              </w:rPr>
              <w:t>(7)</w:t>
            </w:r>
            <w:r>
              <w:rPr>
                <w:sz w:val="18"/>
                <w:szCs w:val="18"/>
              </w:rPr>
              <w:t xml:space="preserve"> </w:t>
            </w:r>
            <w:r w:rsidRPr="00E076A0">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4DB1684D"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9FB2598" w14:textId="5B035F59" w:rsidR="00472179" w:rsidRPr="00690FA9" w:rsidRDefault="00E076A0" w:rsidP="00946072">
            <w:pPr>
              <w:jc w:val="center"/>
              <w:rPr>
                <w:sz w:val="18"/>
                <w:szCs w:val="18"/>
              </w:rPr>
            </w:pPr>
            <w:r>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22DE06F8"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689750"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EEEFCC1" w14:textId="77777777" w:rsidR="00472179" w:rsidRPr="00690FA9" w:rsidRDefault="00472179" w:rsidP="00946072">
            <w:pPr>
              <w:pStyle w:val="Nadpis1"/>
              <w:rPr>
                <w:b w:val="0"/>
                <w:sz w:val="18"/>
                <w:szCs w:val="18"/>
              </w:rPr>
            </w:pPr>
          </w:p>
        </w:tc>
      </w:tr>
      <w:tr w:rsidR="00472179" w:rsidRPr="00690FA9" w14:paraId="2BBF09FF" w14:textId="01632A18"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D0195D6" w14:textId="6253F579" w:rsidR="00472179" w:rsidRPr="00690FA9" w:rsidRDefault="00472179" w:rsidP="00946072">
            <w:pPr>
              <w:rPr>
                <w:sz w:val="18"/>
                <w:szCs w:val="18"/>
              </w:rPr>
            </w:pPr>
            <w:r w:rsidRPr="00690FA9">
              <w:rPr>
                <w:sz w:val="18"/>
                <w:szCs w:val="18"/>
              </w:rPr>
              <w:t>Č: 25</w:t>
            </w:r>
          </w:p>
          <w:p w14:paraId="30DDEFE3" w14:textId="77777777" w:rsidR="00472179" w:rsidRPr="00690FA9" w:rsidRDefault="00472179" w:rsidP="00946072">
            <w:pPr>
              <w:rPr>
                <w:sz w:val="18"/>
                <w:szCs w:val="18"/>
              </w:rPr>
            </w:pPr>
            <w:r w:rsidRPr="00690FA9">
              <w:rPr>
                <w:sz w:val="18"/>
                <w:szCs w:val="18"/>
              </w:rPr>
              <w:t>O: 1</w:t>
            </w:r>
          </w:p>
          <w:p w14:paraId="4D489355" w14:textId="77777777" w:rsidR="00472179" w:rsidRPr="00690FA9" w:rsidRDefault="00472179" w:rsidP="00946072">
            <w:pPr>
              <w:rPr>
                <w:sz w:val="18"/>
                <w:szCs w:val="18"/>
              </w:rPr>
            </w:pPr>
            <w:r w:rsidRPr="00690FA9">
              <w:rPr>
                <w:sz w:val="18"/>
                <w:szCs w:val="18"/>
              </w:rPr>
              <w:t>2. V</w:t>
            </w:r>
          </w:p>
        </w:tc>
        <w:tc>
          <w:tcPr>
            <w:tcW w:w="1249" w:type="pct"/>
            <w:tcBorders>
              <w:top w:val="single" w:sz="4" w:space="0" w:color="auto"/>
              <w:left w:val="single" w:sz="4" w:space="0" w:color="auto"/>
              <w:bottom w:val="single" w:sz="4" w:space="0" w:color="auto"/>
              <w:right w:val="single" w:sz="4" w:space="0" w:color="auto"/>
            </w:tcBorders>
          </w:tcPr>
          <w:p w14:paraId="744902BC" w14:textId="77777777" w:rsidR="00472179" w:rsidRPr="00690FA9" w:rsidRDefault="00472179" w:rsidP="00946072">
            <w:pPr>
              <w:jc w:val="both"/>
              <w:rPr>
                <w:sz w:val="18"/>
                <w:szCs w:val="18"/>
              </w:rPr>
            </w:pPr>
            <w:r w:rsidRPr="00690FA9">
              <w:rPr>
                <w:sz w:val="18"/>
                <w:szCs w:val="18"/>
              </w:rPr>
              <w:t>Štatistické údaje týkajúce sa prijatých rodinných príslušníkov sa oznámia rovnakým spôsobom, s výnimkou informácií o povolaní a odvetví hospodárstva.</w:t>
            </w:r>
          </w:p>
        </w:tc>
        <w:tc>
          <w:tcPr>
            <w:tcW w:w="201" w:type="pct"/>
            <w:tcBorders>
              <w:top w:val="single" w:sz="4" w:space="0" w:color="auto"/>
              <w:left w:val="single" w:sz="4" w:space="0" w:color="auto"/>
              <w:bottom w:val="single" w:sz="4" w:space="0" w:color="auto"/>
              <w:right w:val="single" w:sz="4" w:space="0" w:color="auto"/>
            </w:tcBorders>
          </w:tcPr>
          <w:p w14:paraId="2FFAE4DA"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72A5118" w14:textId="7C8E9BC3" w:rsidR="00472179" w:rsidRPr="00690FA9" w:rsidRDefault="00E076A0" w:rsidP="00946072">
            <w:pPr>
              <w:jc w:val="center"/>
              <w:rPr>
                <w:sz w:val="18"/>
                <w:szCs w:val="18"/>
              </w:rPr>
            </w:pPr>
            <w:r>
              <w:rPr>
                <w:sz w:val="18"/>
                <w:szCs w:val="18"/>
              </w:rPr>
              <w:t>Zákon č. 575/2001 Z. z.</w:t>
            </w:r>
          </w:p>
        </w:tc>
        <w:tc>
          <w:tcPr>
            <w:tcW w:w="201" w:type="pct"/>
            <w:tcBorders>
              <w:top w:val="single" w:sz="4" w:space="0" w:color="auto"/>
              <w:left w:val="single" w:sz="4" w:space="0" w:color="auto"/>
              <w:bottom w:val="single" w:sz="4" w:space="0" w:color="auto"/>
              <w:right w:val="single" w:sz="4" w:space="0" w:color="auto"/>
            </w:tcBorders>
          </w:tcPr>
          <w:p w14:paraId="05FA7829" w14:textId="77777777" w:rsidR="00472179" w:rsidRDefault="00E076A0" w:rsidP="00946072">
            <w:pPr>
              <w:pStyle w:val="Normlny0"/>
              <w:rPr>
                <w:sz w:val="18"/>
                <w:szCs w:val="18"/>
              </w:rPr>
            </w:pPr>
            <w:r>
              <w:rPr>
                <w:sz w:val="18"/>
                <w:szCs w:val="18"/>
              </w:rPr>
              <w:t>§ 35</w:t>
            </w:r>
          </w:p>
          <w:p w14:paraId="3D75CDA7" w14:textId="62E1AB8F" w:rsidR="00E076A0" w:rsidRPr="00690FA9" w:rsidRDefault="00E076A0" w:rsidP="00946072">
            <w:pPr>
              <w:pStyle w:val="Normlny0"/>
              <w:rPr>
                <w:sz w:val="18"/>
                <w:szCs w:val="18"/>
              </w:rPr>
            </w:pPr>
            <w:r>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124016D9" w14:textId="1CA62BB4" w:rsidR="00E076A0" w:rsidRPr="00E076A0" w:rsidRDefault="00E076A0" w:rsidP="00E076A0">
            <w:pPr>
              <w:pStyle w:val="Normlny0"/>
              <w:jc w:val="both"/>
              <w:rPr>
                <w:sz w:val="18"/>
                <w:szCs w:val="18"/>
              </w:rPr>
            </w:pPr>
            <w:r w:rsidRPr="00E076A0">
              <w:rPr>
                <w:sz w:val="18"/>
                <w:szCs w:val="18"/>
              </w:rPr>
              <w:t>(7)</w:t>
            </w:r>
            <w:r>
              <w:rPr>
                <w:sz w:val="18"/>
                <w:szCs w:val="18"/>
              </w:rPr>
              <w:t xml:space="preserve"> </w:t>
            </w:r>
            <w:r w:rsidRPr="00E076A0">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6B5F4187"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061CB48"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2C07116"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4D4D99E"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452941D" w14:textId="77777777" w:rsidR="00472179" w:rsidRPr="00690FA9" w:rsidRDefault="00472179" w:rsidP="00946072">
            <w:pPr>
              <w:pStyle w:val="Nadpis1"/>
              <w:rPr>
                <w:b w:val="0"/>
                <w:sz w:val="18"/>
                <w:szCs w:val="18"/>
              </w:rPr>
            </w:pPr>
          </w:p>
        </w:tc>
      </w:tr>
      <w:tr w:rsidR="00472179" w:rsidRPr="00690FA9" w14:paraId="6A57F6FB" w14:textId="7F08FB9E"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5AEF4D89" w14:textId="74E07B28" w:rsidR="00472179" w:rsidRPr="00690FA9" w:rsidRDefault="00472179" w:rsidP="00946072">
            <w:pPr>
              <w:rPr>
                <w:sz w:val="18"/>
                <w:szCs w:val="18"/>
              </w:rPr>
            </w:pPr>
            <w:r w:rsidRPr="00690FA9">
              <w:rPr>
                <w:sz w:val="18"/>
                <w:szCs w:val="18"/>
              </w:rPr>
              <w:t>Č: 25</w:t>
            </w:r>
          </w:p>
          <w:p w14:paraId="297E5FB5" w14:textId="77777777" w:rsidR="00472179" w:rsidRPr="00690FA9" w:rsidRDefault="00472179" w:rsidP="00946072">
            <w:pPr>
              <w:rPr>
                <w:sz w:val="18"/>
                <w:szCs w:val="18"/>
              </w:rPr>
            </w:pPr>
            <w:r w:rsidRPr="00690FA9">
              <w:rPr>
                <w:sz w:val="18"/>
                <w:szCs w:val="18"/>
              </w:rPr>
              <w:t>O: 1</w:t>
            </w:r>
          </w:p>
          <w:p w14:paraId="702A5B8C" w14:textId="77777777" w:rsidR="00472179" w:rsidRPr="00690FA9" w:rsidRDefault="00472179" w:rsidP="00946072">
            <w:pPr>
              <w:rPr>
                <w:sz w:val="18"/>
                <w:szCs w:val="18"/>
              </w:rPr>
            </w:pPr>
            <w:r w:rsidRPr="00690FA9">
              <w:rPr>
                <w:sz w:val="18"/>
                <w:szCs w:val="18"/>
              </w:rPr>
              <w:t>3. V</w:t>
            </w:r>
          </w:p>
        </w:tc>
        <w:tc>
          <w:tcPr>
            <w:tcW w:w="1249" w:type="pct"/>
            <w:tcBorders>
              <w:top w:val="single" w:sz="4" w:space="0" w:color="auto"/>
              <w:left w:val="single" w:sz="4" w:space="0" w:color="auto"/>
              <w:bottom w:val="single" w:sz="4" w:space="0" w:color="auto"/>
              <w:right w:val="single" w:sz="4" w:space="0" w:color="auto"/>
            </w:tcBorders>
          </w:tcPr>
          <w:p w14:paraId="2406FDED" w14:textId="77777777" w:rsidR="00472179" w:rsidRPr="00690FA9" w:rsidRDefault="00472179" w:rsidP="00946072">
            <w:pPr>
              <w:jc w:val="both"/>
              <w:rPr>
                <w:sz w:val="18"/>
                <w:szCs w:val="18"/>
              </w:rPr>
            </w:pPr>
            <w:r w:rsidRPr="00690FA9">
              <w:rPr>
                <w:sz w:val="18"/>
                <w:szCs w:val="18"/>
              </w:rPr>
              <w:t>V prípade držiteľov modrej karty EÚ a ich rodinných príslušníkov, ktorí získali povolenie na pobyt v druhom členskom štáte v súlade s článkami 21 a 22 tejto smernice, je v poskytnutých informáciách uvedený aj členský štát predchádzajúceho pobytu.</w:t>
            </w:r>
          </w:p>
        </w:tc>
        <w:tc>
          <w:tcPr>
            <w:tcW w:w="201" w:type="pct"/>
            <w:tcBorders>
              <w:top w:val="single" w:sz="4" w:space="0" w:color="auto"/>
              <w:left w:val="single" w:sz="4" w:space="0" w:color="auto"/>
              <w:bottom w:val="single" w:sz="4" w:space="0" w:color="auto"/>
              <w:right w:val="single" w:sz="4" w:space="0" w:color="auto"/>
            </w:tcBorders>
          </w:tcPr>
          <w:p w14:paraId="3B482E83"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B2D2105" w14:textId="1CC1637C" w:rsidR="00472179" w:rsidRPr="00690FA9" w:rsidRDefault="00E076A0" w:rsidP="00946072">
            <w:pPr>
              <w:jc w:val="center"/>
              <w:rPr>
                <w:sz w:val="18"/>
                <w:szCs w:val="18"/>
              </w:rPr>
            </w:pPr>
            <w:r>
              <w:rPr>
                <w:sz w:val="18"/>
                <w:szCs w:val="18"/>
              </w:rPr>
              <w:t xml:space="preserve">Zákon č. 575/2001 Z. z. </w:t>
            </w:r>
          </w:p>
        </w:tc>
        <w:tc>
          <w:tcPr>
            <w:tcW w:w="201" w:type="pct"/>
            <w:tcBorders>
              <w:top w:val="single" w:sz="4" w:space="0" w:color="auto"/>
              <w:left w:val="single" w:sz="4" w:space="0" w:color="auto"/>
              <w:bottom w:val="single" w:sz="4" w:space="0" w:color="auto"/>
              <w:right w:val="single" w:sz="4" w:space="0" w:color="auto"/>
            </w:tcBorders>
          </w:tcPr>
          <w:p w14:paraId="421247C4" w14:textId="77777777" w:rsidR="00472179" w:rsidRDefault="00E076A0" w:rsidP="00946072">
            <w:pPr>
              <w:pStyle w:val="Normlny0"/>
              <w:rPr>
                <w:sz w:val="18"/>
                <w:szCs w:val="18"/>
              </w:rPr>
            </w:pPr>
            <w:r>
              <w:rPr>
                <w:sz w:val="18"/>
                <w:szCs w:val="18"/>
              </w:rPr>
              <w:t>§ 35</w:t>
            </w:r>
          </w:p>
          <w:p w14:paraId="6D5896F4" w14:textId="1449DB10" w:rsidR="00E076A0" w:rsidRPr="00690FA9" w:rsidRDefault="00E076A0" w:rsidP="00946072">
            <w:pPr>
              <w:pStyle w:val="Normlny0"/>
              <w:rPr>
                <w:sz w:val="18"/>
                <w:szCs w:val="18"/>
              </w:rPr>
            </w:pPr>
            <w:r>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33D1708C" w14:textId="20307479" w:rsidR="00E076A0" w:rsidRPr="00E076A0" w:rsidRDefault="00E076A0" w:rsidP="00E076A0">
            <w:pPr>
              <w:pStyle w:val="Normlny0"/>
              <w:jc w:val="both"/>
              <w:rPr>
                <w:sz w:val="18"/>
                <w:szCs w:val="18"/>
              </w:rPr>
            </w:pPr>
            <w:r w:rsidRPr="00E076A0">
              <w:rPr>
                <w:sz w:val="18"/>
                <w:szCs w:val="18"/>
              </w:rPr>
              <w:t>(7)</w:t>
            </w:r>
            <w:r>
              <w:rPr>
                <w:sz w:val="18"/>
                <w:szCs w:val="18"/>
              </w:rPr>
              <w:t xml:space="preserve"> </w:t>
            </w:r>
            <w:r w:rsidRPr="00E076A0">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7AA3FC2F"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00E867F"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484A6D82"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6F261C6"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6A9D4F6" w14:textId="77777777" w:rsidR="00472179" w:rsidRPr="00690FA9" w:rsidRDefault="00472179" w:rsidP="00946072">
            <w:pPr>
              <w:pStyle w:val="Nadpis1"/>
              <w:rPr>
                <w:b w:val="0"/>
                <w:sz w:val="18"/>
                <w:szCs w:val="18"/>
              </w:rPr>
            </w:pPr>
          </w:p>
        </w:tc>
      </w:tr>
      <w:tr w:rsidR="00472179" w:rsidRPr="00690FA9" w14:paraId="085BEF9B" w14:textId="0C5B9EE3"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BAAF218" w14:textId="5257FB20" w:rsidR="00472179" w:rsidRPr="00690FA9" w:rsidRDefault="00472179" w:rsidP="00946072">
            <w:pPr>
              <w:rPr>
                <w:sz w:val="18"/>
                <w:szCs w:val="18"/>
              </w:rPr>
            </w:pPr>
            <w:r w:rsidRPr="00690FA9">
              <w:rPr>
                <w:sz w:val="18"/>
                <w:szCs w:val="18"/>
              </w:rPr>
              <w:t>Č: 25</w:t>
            </w:r>
          </w:p>
          <w:p w14:paraId="781666AC" w14:textId="77777777" w:rsidR="00472179" w:rsidRPr="00690FA9" w:rsidRDefault="00472179" w:rsidP="00946072">
            <w:pPr>
              <w:rPr>
                <w:sz w:val="18"/>
                <w:szCs w:val="18"/>
              </w:rPr>
            </w:pPr>
            <w:r w:rsidRPr="00690FA9">
              <w:rPr>
                <w:sz w:val="18"/>
                <w:szCs w:val="18"/>
              </w:rPr>
              <w:t>O: 2</w:t>
            </w:r>
          </w:p>
          <w:p w14:paraId="0E6DBA2A"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28BA378" w14:textId="77777777" w:rsidR="00472179" w:rsidRPr="00690FA9" w:rsidRDefault="00472179" w:rsidP="00946072">
            <w:pPr>
              <w:jc w:val="both"/>
              <w:rPr>
                <w:sz w:val="18"/>
                <w:szCs w:val="18"/>
              </w:rPr>
            </w:pPr>
            <w:r w:rsidRPr="00690FA9">
              <w:rPr>
                <w:sz w:val="18"/>
                <w:szCs w:val="18"/>
              </w:rPr>
              <w:t>Na účely vykonávania článku 5 ods. 3, 4 a 5 tejto smernice sa odkazuje na údaje, ktoré členské štáty zasielajú Eurostatu v súlade s nariadením Európskeho parlamentu a Rady (EÚ) č. 549/2013(26), a prípadne na vnútroštátne údaje.</w:t>
            </w:r>
          </w:p>
        </w:tc>
        <w:tc>
          <w:tcPr>
            <w:tcW w:w="201" w:type="pct"/>
            <w:tcBorders>
              <w:top w:val="single" w:sz="4" w:space="0" w:color="auto"/>
              <w:left w:val="single" w:sz="4" w:space="0" w:color="auto"/>
              <w:bottom w:val="single" w:sz="4" w:space="0" w:color="auto"/>
              <w:right w:val="single" w:sz="4" w:space="0" w:color="auto"/>
            </w:tcBorders>
          </w:tcPr>
          <w:p w14:paraId="620AEDA3"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84B6526"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F7441F6"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A136E6F"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268059AA"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4FC9139"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71454EB5"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31EB22D0" w14:textId="77777777" w:rsidR="00472179" w:rsidRPr="00690FA9" w:rsidRDefault="00472179" w:rsidP="00946072">
            <w:pPr>
              <w:pStyle w:val="Nadpis1"/>
              <w:rPr>
                <w:b w:val="0"/>
                <w:sz w:val="18"/>
                <w:szCs w:val="18"/>
              </w:rPr>
            </w:pPr>
          </w:p>
        </w:tc>
      </w:tr>
      <w:tr w:rsidR="00472179" w:rsidRPr="00690FA9" w14:paraId="7043DBDC" w14:textId="24A34FD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A03D41E" w14:textId="77777777" w:rsidR="00472179" w:rsidRPr="00690FA9" w:rsidRDefault="00472179" w:rsidP="00946072">
            <w:pPr>
              <w:rPr>
                <w:sz w:val="18"/>
                <w:szCs w:val="18"/>
              </w:rPr>
            </w:pPr>
            <w:r w:rsidRPr="00690FA9">
              <w:rPr>
                <w:sz w:val="18"/>
                <w:szCs w:val="18"/>
              </w:rPr>
              <w:t>Č: 26</w:t>
            </w:r>
          </w:p>
          <w:p w14:paraId="0FED4F54" w14:textId="77777777" w:rsidR="00472179" w:rsidRPr="00690FA9" w:rsidRDefault="00472179" w:rsidP="00946072">
            <w:pPr>
              <w:rPr>
                <w:sz w:val="18"/>
                <w:szCs w:val="18"/>
              </w:rPr>
            </w:pPr>
            <w:r w:rsidRPr="00690FA9">
              <w:rPr>
                <w:sz w:val="18"/>
                <w:szCs w:val="18"/>
              </w:rPr>
              <w:t>O: 1</w:t>
            </w:r>
          </w:p>
          <w:p w14:paraId="1E09077C"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B70DBD7" w14:textId="77777777" w:rsidR="00472179" w:rsidRPr="00690FA9" w:rsidRDefault="00472179" w:rsidP="00946072">
            <w:pPr>
              <w:jc w:val="both"/>
              <w:rPr>
                <w:sz w:val="18"/>
                <w:szCs w:val="18"/>
              </w:rPr>
            </w:pPr>
            <w:r w:rsidRPr="00690FA9">
              <w:rPr>
                <w:sz w:val="18"/>
                <w:szCs w:val="18"/>
              </w:rPr>
              <w:t>Povolania, v prípade ktorých sa vedomosti, zručnosti a kompetencie osvedčené viacerými požadovanými rokmi relevantnej odbornej praxe považujú za rovnocenné s vedomosťami, zručnosťami a kompetenciami osvedčenými vysokoškolským vzdelaním na účely podania žiadosti o modrú kartu EÚ, sa uvádzajú v prílohe I.</w:t>
            </w:r>
          </w:p>
        </w:tc>
        <w:tc>
          <w:tcPr>
            <w:tcW w:w="201" w:type="pct"/>
            <w:tcBorders>
              <w:top w:val="single" w:sz="4" w:space="0" w:color="auto"/>
              <w:left w:val="single" w:sz="4" w:space="0" w:color="auto"/>
              <w:bottom w:val="single" w:sz="4" w:space="0" w:color="auto"/>
              <w:right w:val="single" w:sz="4" w:space="0" w:color="auto"/>
            </w:tcBorders>
          </w:tcPr>
          <w:p w14:paraId="13AE9F00"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D1678F3"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22AD3B9"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50094B0E"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F9132AD"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051E17A"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5657788"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2839DEFE" w14:textId="77777777" w:rsidR="00472179" w:rsidRPr="00690FA9" w:rsidRDefault="00472179" w:rsidP="00946072">
            <w:pPr>
              <w:pStyle w:val="Nadpis1"/>
              <w:rPr>
                <w:b w:val="0"/>
                <w:sz w:val="18"/>
                <w:szCs w:val="18"/>
              </w:rPr>
            </w:pPr>
          </w:p>
        </w:tc>
      </w:tr>
      <w:tr w:rsidR="00472179" w:rsidRPr="00690FA9" w14:paraId="3A7E80BB" w14:textId="4F2C767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6567F41" w14:textId="77777777" w:rsidR="00472179" w:rsidRPr="00690FA9" w:rsidRDefault="00472179" w:rsidP="00946072">
            <w:pPr>
              <w:rPr>
                <w:sz w:val="18"/>
                <w:szCs w:val="18"/>
              </w:rPr>
            </w:pPr>
            <w:r w:rsidRPr="00690FA9">
              <w:rPr>
                <w:sz w:val="18"/>
                <w:szCs w:val="18"/>
              </w:rPr>
              <w:lastRenderedPageBreak/>
              <w:t>Č: 26</w:t>
            </w:r>
          </w:p>
          <w:p w14:paraId="6F5CD606" w14:textId="77777777" w:rsidR="00472179" w:rsidRPr="00690FA9" w:rsidRDefault="00472179" w:rsidP="00946072">
            <w:pPr>
              <w:rPr>
                <w:sz w:val="18"/>
                <w:szCs w:val="18"/>
              </w:rPr>
            </w:pPr>
            <w:r w:rsidRPr="00690FA9">
              <w:rPr>
                <w:sz w:val="18"/>
                <w:szCs w:val="18"/>
              </w:rPr>
              <w:t>O: 2</w:t>
            </w:r>
          </w:p>
          <w:p w14:paraId="578B964B"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111ADAA" w14:textId="77777777" w:rsidR="00472179" w:rsidRPr="00690FA9" w:rsidRDefault="00472179" w:rsidP="00946072">
            <w:pPr>
              <w:jc w:val="both"/>
              <w:rPr>
                <w:sz w:val="18"/>
                <w:szCs w:val="18"/>
              </w:rPr>
            </w:pPr>
            <w:r w:rsidRPr="00690FA9">
              <w:rPr>
                <w:sz w:val="18"/>
                <w:szCs w:val="18"/>
              </w:rPr>
              <w:t>Komisia každé dva roky a prvýkrát do 18. novembra 2026predloží Európskemu parlamentu a Rade správu o svojom posúdení zoznamu povolaní uvedených v prílohe I vzhľadom na meniace sa potreby trhu práce. Tieto správy sa vypracujú po konzultácii s vnútroštátnymi orgánmi na základe verejnej konzultácie, do ktorej sa zapoja sociálni partneri. Na základe týchto správ môže Komisia v prípade potreby predložiť legislatívne návrhy na zmenu prílohy I.</w:t>
            </w:r>
          </w:p>
        </w:tc>
        <w:tc>
          <w:tcPr>
            <w:tcW w:w="201" w:type="pct"/>
            <w:tcBorders>
              <w:top w:val="single" w:sz="4" w:space="0" w:color="auto"/>
              <w:left w:val="single" w:sz="4" w:space="0" w:color="auto"/>
              <w:bottom w:val="single" w:sz="4" w:space="0" w:color="auto"/>
              <w:right w:val="single" w:sz="4" w:space="0" w:color="auto"/>
            </w:tcBorders>
          </w:tcPr>
          <w:p w14:paraId="3E40143F"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B558549"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AE71789"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6E7ED0B0"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218DBB0"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EB0AA34"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04927380"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77CA666F" w14:textId="77777777" w:rsidR="00472179" w:rsidRPr="00690FA9" w:rsidRDefault="00472179" w:rsidP="00946072">
            <w:pPr>
              <w:pStyle w:val="Nadpis1"/>
              <w:rPr>
                <w:b w:val="0"/>
                <w:sz w:val="18"/>
                <w:szCs w:val="18"/>
              </w:rPr>
            </w:pPr>
          </w:p>
        </w:tc>
      </w:tr>
      <w:tr w:rsidR="00472179" w:rsidRPr="00690FA9" w14:paraId="2E9A088D" w14:textId="2AC8A60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221D58BB" w14:textId="77777777" w:rsidR="00472179" w:rsidRPr="00690FA9" w:rsidRDefault="00472179" w:rsidP="00946072">
            <w:pPr>
              <w:jc w:val="center"/>
              <w:rPr>
                <w:sz w:val="18"/>
                <w:szCs w:val="18"/>
              </w:rPr>
            </w:pPr>
            <w:r w:rsidRPr="00690FA9">
              <w:rPr>
                <w:sz w:val="18"/>
                <w:szCs w:val="18"/>
              </w:rPr>
              <w:t>Č: 27</w:t>
            </w:r>
          </w:p>
        </w:tc>
        <w:tc>
          <w:tcPr>
            <w:tcW w:w="1249" w:type="pct"/>
            <w:tcBorders>
              <w:top w:val="single" w:sz="4" w:space="0" w:color="auto"/>
              <w:left w:val="single" w:sz="4" w:space="0" w:color="auto"/>
              <w:bottom w:val="single" w:sz="4" w:space="0" w:color="auto"/>
              <w:right w:val="single" w:sz="4" w:space="0" w:color="auto"/>
            </w:tcBorders>
          </w:tcPr>
          <w:p w14:paraId="5AE1CCC2" w14:textId="77777777" w:rsidR="00472179" w:rsidRPr="00690FA9" w:rsidRDefault="00472179" w:rsidP="00946072">
            <w:pPr>
              <w:jc w:val="both"/>
              <w:rPr>
                <w:sz w:val="18"/>
                <w:szCs w:val="18"/>
              </w:rPr>
            </w:pPr>
            <w:r w:rsidRPr="00690FA9">
              <w:rPr>
                <w:sz w:val="18"/>
                <w:szCs w:val="18"/>
              </w:rPr>
              <w:t>Komisia každé štyri roky a prvýkrát do 18. novembra 2026 predloží Európskemu parlamentu a Rade správu o uplatňovaní tejto smernice v členských štátoch.</w:t>
            </w:r>
          </w:p>
          <w:p w14:paraId="23790B9D" w14:textId="77777777" w:rsidR="00472179" w:rsidRPr="00690FA9" w:rsidRDefault="00472179" w:rsidP="00946072">
            <w:pPr>
              <w:jc w:val="both"/>
              <w:rPr>
                <w:sz w:val="18"/>
                <w:szCs w:val="18"/>
              </w:rPr>
            </w:pPr>
          </w:p>
          <w:p w14:paraId="75BF5768" w14:textId="77777777" w:rsidR="00472179" w:rsidRPr="00690FA9" w:rsidRDefault="00472179" w:rsidP="00946072">
            <w:pPr>
              <w:jc w:val="both"/>
              <w:rPr>
                <w:sz w:val="18"/>
                <w:szCs w:val="18"/>
              </w:rPr>
            </w:pPr>
            <w:r w:rsidRPr="00690FA9">
              <w:rPr>
                <w:sz w:val="18"/>
                <w:szCs w:val="18"/>
              </w:rPr>
              <w:t>V uvedených správach sa osobitne posúdi vplyv článkov 5 a 13 a kapitoly V. Komisia navrhne akékoľvek zmeny, ktoré považuje za potrebné.</w:t>
            </w:r>
          </w:p>
          <w:p w14:paraId="488914A9" w14:textId="77777777" w:rsidR="00472179" w:rsidRPr="00690FA9" w:rsidRDefault="00472179" w:rsidP="00946072">
            <w:pPr>
              <w:jc w:val="both"/>
              <w:rPr>
                <w:sz w:val="18"/>
                <w:szCs w:val="18"/>
              </w:rPr>
            </w:pPr>
          </w:p>
          <w:p w14:paraId="4DEA762E" w14:textId="77777777" w:rsidR="00472179" w:rsidRPr="00690FA9" w:rsidRDefault="00472179" w:rsidP="00946072">
            <w:pPr>
              <w:jc w:val="both"/>
              <w:rPr>
                <w:sz w:val="18"/>
                <w:szCs w:val="18"/>
              </w:rPr>
            </w:pPr>
            <w:r w:rsidRPr="00690FA9">
              <w:rPr>
                <w:sz w:val="18"/>
                <w:szCs w:val="18"/>
              </w:rPr>
              <w:t>Komisia osobitne posúdi význam minimálnej výšky platu vymedzenej v článku 5 a odchýlok stanovených v tomto článku, berúc pritom okrem iného do úvahy rozdielne hospodárske, sektorové a geografické situácie.</w:t>
            </w:r>
          </w:p>
        </w:tc>
        <w:tc>
          <w:tcPr>
            <w:tcW w:w="201" w:type="pct"/>
            <w:tcBorders>
              <w:top w:val="single" w:sz="4" w:space="0" w:color="auto"/>
              <w:left w:val="single" w:sz="4" w:space="0" w:color="auto"/>
              <w:bottom w:val="single" w:sz="4" w:space="0" w:color="auto"/>
              <w:right w:val="single" w:sz="4" w:space="0" w:color="auto"/>
            </w:tcBorders>
          </w:tcPr>
          <w:p w14:paraId="36C493EF"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E6C0DC5"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258FF29"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2B416B0A"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7B41962"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233E784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4DC6750"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E968EE5" w14:textId="77777777" w:rsidR="00472179" w:rsidRPr="00690FA9" w:rsidRDefault="00472179" w:rsidP="00946072">
            <w:pPr>
              <w:pStyle w:val="Nadpis1"/>
              <w:rPr>
                <w:b w:val="0"/>
                <w:sz w:val="18"/>
                <w:szCs w:val="18"/>
              </w:rPr>
            </w:pPr>
          </w:p>
        </w:tc>
      </w:tr>
      <w:tr w:rsidR="00472179" w:rsidRPr="00690FA9" w14:paraId="25E48FF9" w14:textId="20F4C90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646D63F" w14:textId="77777777" w:rsidR="00472179" w:rsidRPr="00690FA9" w:rsidRDefault="00472179" w:rsidP="00946072">
            <w:pPr>
              <w:rPr>
                <w:sz w:val="18"/>
                <w:szCs w:val="18"/>
              </w:rPr>
            </w:pPr>
            <w:r w:rsidRPr="00690FA9">
              <w:rPr>
                <w:sz w:val="18"/>
                <w:szCs w:val="18"/>
              </w:rPr>
              <w:t>Č: 28</w:t>
            </w:r>
          </w:p>
          <w:p w14:paraId="46962499" w14:textId="77777777" w:rsidR="00472179" w:rsidRPr="00690FA9" w:rsidRDefault="00472179" w:rsidP="00946072">
            <w:pPr>
              <w:rPr>
                <w:sz w:val="18"/>
                <w:szCs w:val="18"/>
              </w:rPr>
            </w:pPr>
            <w:r w:rsidRPr="00690FA9">
              <w:rPr>
                <w:sz w:val="18"/>
                <w:szCs w:val="18"/>
              </w:rPr>
              <w:t>O: 1</w:t>
            </w:r>
          </w:p>
          <w:p w14:paraId="0906E923"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21F42AA" w14:textId="3BEA26AE" w:rsidR="00472179" w:rsidRPr="00690FA9" w:rsidRDefault="00472179" w:rsidP="00946072">
            <w:pPr>
              <w:jc w:val="both"/>
              <w:rPr>
                <w:sz w:val="18"/>
                <w:szCs w:val="18"/>
              </w:rPr>
            </w:pPr>
            <w:r w:rsidRPr="00690FA9">
              <w:rPr>
                <w:sz w:val="18"/>
                <w:szCs w:val="18"/>
              </w:rPr>
              <w:t>Členské štáty zriadia kontaktné body, ktoré prijímajú a poskytujú informácie potrebné na uplatňovanie článkov 18, 20, 21 a 24 a vzájomne spolu účinne spolupracujú.</w:t>
            </w:r>
          </w:p>
        </w:tc>
        <w:tc>
          <w:tcPr>
            <w:tcW w:w="201" w:type="pct"/>
            <w:tcBorders>
              <w:top w:val="single" w:sz="4" w:space="0" w:color="auto"/>
              <w:left w:val="single" w:sz="4" w:space="0" w:color="auto"/>
              <w:bottom w:val="single" w:sz="4" w:space="0" w:color="auto"/>
              <w:right w:val="single" w:sz="4" w:space="0" w:color="auto"/>
            </w:tcBorders>
          </w:tcPr>
          <w:p w14:paraId="244D39D1" w14:textId="77777777" w:rsidR="00472179" w:rsidRPr="00690FA9" w:rsidRDefault="00472179" w:rsidP="00946072">
            <w:pPr>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6D02F0DF" w14:textId="748EA6D6" w:rsidR="00472179" w:rsidRPr="00690FA9" w:rsidRDefault="00472179" w:rsidP="00946072">
            <w:pPr>
              <w:snapToGrid w:val="0"/>
              <w:jc w:val="center"/>
              <w:rPr>
                <w:bCs/>
                <w:sz w:val="18"/>
                <w:szCs w:val="18"/>
              </w:rPr>
            </w:pPr>
            <w:r w:rsidRPr="00690FA9">
              <w:rPr>
                <w:bCs/>
                <w:sz w:val="18"/>
                <w:szCs w:val="18"/>
              </w:rPr>
              <w:t>Návrh zákona</w:t>
            </w:r>
          </w:p>
          <w:p w14:paraId="41AFDA65"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F260AE" w14:textId="486A2337" w:rsidR="00472179" w:rsidRPr="00690FA9" w:rsidRDefault="00472179" w:rsidP="00946072">
            <w:pPr>
              <w:pStyle w:val="Normlny0"/>
              <w:jc w:val="center"/>
              <w:rPr>
                <w:sz w:val="18"/>
                <w:szCs w:val="18"/>
              </w:rPr>
            </w:pPr>
            <w:r w:rsidRPr="00690FA9">
              <w:rPr>
                <w:sz w:val="18"/>
                <w:szCs w:val="18"/>
              </w:rPr>
              <w:t>Č. I</w:t>
            </w:r>
          </w:p>
          <w:p w14:paraId="125A3BDF" w14:textId="1FA35B4D" w:rsidR="00472179" w:rsidRPr="00690FA9" w:rsidRDefault="00472179" w:rsidP="00946072">
            <w:pPr>
              <w:pStyle w:val="Normlny0"/>
              <w:jc w:val="center"/>
              <w:rPr>
                <w:sz w:val="18"/>
                <w:szCs w:val="18"/>
              </w:rPr>
            </w:pPr>
            <w:r w:rsidRPr="00690FA9">
              <w:rPr>
                <w:sz w:val="18"/>
                <w:szCs w:val="18"/>
              </w:rPr>
              <w:t>§ 125</w:t>
            </w:r>
          </w:p>
          <w:p w14:paraId="2AB7920F" w14:textId="77777777" w:rsidR="00472179" w:rsidRPr="00690FA9" w:rsidRDefault="00472179" w:rsidP="00946072">
            <w:pPr>
              <w:pStyle w:val="Normlny0"/>
              <w:jc w:val="center"/>
              <w:rPr>
                <w:sz w:val="18"/>
                <w:szCs w:val="18"/>
              </w:rPr>
            </w:pPr>
            <w:r w:rsidRPr="00690FA9">
              <w:rPr>
                <w:sz w:val="18"/>
                <w:szCs w:val="18"/>
              </w:rPr>
              <w:t>O: 11</w:t>
            </w:r>
          </w:p>
          <w:p w14:paraId="5F6B1E31" w14:textId="77777777" w:rsidR="00472179" w:rsidRPr="00690FA9" w:rsidRDefault="00472179" w:rsidP="00946072">
            <w:pPr>
              <w:pStyle w:val="Normlny0"/>
              <w:jc w:val="center"/>
              <w:rPr>
                <w:sz w:val="18"/>
                <w:szCs w:val="18"/>
              </w:rPr>
            </w:pPr>
            <w:r w:rsidRPr="00690FA9">
              <w:rPr>
                <w:sz w:val="18"/>
                <w:szCs w:val="18"/>
              </w:rPr>
              <w:t>V: 1</w:t>
            </w:r>
          </w:p>
        </w:tc>
        <w:tc>
          <w:tcPr>
            <w:tcW w:w="1761" w:type="pct"/>
            <w:tcBorders>
              <w:top w:val="single" w:sz="4" w:space="0" w:color="auto"/>
              <w:left w:val="single" w:sz="4" w:space="0" w:color="auto"/>
              <w:bottom w:val="single" w:sz="4" w:space="0" w:color="auto"/>
              <w:right w:val="single" w:sz="4" w:space="0" w:color="auto"/>
            </w:tcBorders>
          </w:tcPr>
          <w:p w14:paraId="5582C369" w14:textId="52158F98" w:rsidR="00472179" w:rsidRPr="00690FA9" w:rsidRDefault="00472179" w:rsidP="004C3E93">
            <w:pPr>
              <w:jc w:val="both"/>
              <w:rPr>
                <w:sz w:val="18"/>
                <w:szCs w:val="18"/>
              </w:rPr>
            </w:pPr>
            <w:r w:rsidRPr="00690FA9">
              <w:rPr>
                <w:sz w:val="18"/>
                <w:szCs w:val="18"/>
              </w:rPr>
              <w:t>Ministerstvo vnútra určí kontaktné miesta na prijímanie a odovzdávanie informácií podľa § 33 ods. 11, § 36 ods. 4, § 36a až 36d, § 38 ods. 8, § 39 ods. 2,§ 54 ods. 1, § 73</w:t>
            </w:r>
            <w:r w:rsidR="004C3E93">
              <w:rPr>
                <w:sz w:val="18"/>
                <w:szCs w:val="18"/>
              </w:rPr>
              <w:t xml:space="preserve"> </w:t>
            </w:r>
            <w:r w:rsidRPr="00690FA9">
              <w:rPr>
                <w:sz w:val="18"/>
                <w:szCs w:val="18"/>
              </w:rPr>
              <w:t xml:space="preserve">ods. 2, 8 a 9, § 83 ods. 7 a 9 a podľa odseku 9. </w:t>
            </w:r>
          </w:p>
        </w:tc>
        <w:tc>
          <w:tcPr>
            <w:tcW w:w="201" w:type="pct"/>
            <w:tcBorders>
              <w:top w:val="single" w:sz="4" w:space="0" w:color="auto"/>
              <w:left w:val="single" w:sz="4" w:space="0" w:color="auto"/>
              <w:bottom w:val="single" w:sz="4" w:space="0" w:color="auto"/>
              <w:right w:val="single" w:sz="4" w:space="0" w:color="auto"/>
            </w:tcBorders>
          </w:tcPr>
          <w:p w14:paraId="148F6E43"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5D85AF05" w14:textId="77777777" w:rsidR="00472179" w:rsidRPr="00690FA9" w:rsidRDefault="00472179" w:rsidP="00946072">
            <w:pPr>
              <w:pStyle w:val="Nadpis1"/>
              <w:rPr>
                <w:bCs w:val="0"/>
                <w:sz w:val="18"/>
                <w:szCs w:val="18"/>
              </w:rPr>
            </w:pPr>
          </w:p>
          <w:p w14:paraId="6C9832DF" w14:textId="032A1459"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00D83F" w14:textId="77777777" w:rsidR="00472179" w:rsidRPr="00690FA9" w:rsidRDefault="00472179" w:rsidP="00946072">
            <w:pPr>
              <w:jc w:val="center"/>
              <w:rPr>
                <w:bCs/>
                <w:sz w:val="18"/>
                <w:szCs w:val="18"/>
              </w:rPr>
            </w:pPr>
            <w:r w:rsidRPr="00690FA9">
              <w:rPr>
                <w:bCs/>
                <w:sz w:val="18"/>
                <w:szCs w:val="18"/>
              </w:rPr>
              <w:t>GP – N</w:t>
            </w:r>
          </w:p>
          <w:p w14:paraId="31652262" w14:textId="77777777" w:rsidR="00472179" w:rsidRPr="00690FA9" w:rsidRDefault="00472179" w:rsidP="00946072">
            <w:pPr>
              <w:pStyle w:val="Nadpis1"/>
              <w:rPr>
                <w:bCs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9D1B3BD" w14:textId="77777777" w:rsidR="00472179" w:rsidRPr="00690FA9" w:rsidRDefault="00472179" w:rsidP="00946072">
            <w:pPr>
              <w:pStyle w:val="Nadpis1"/>
              <w:rPr>
                <w:bCs w:val="0"/>
                <w:sz w:val="18"/>
                <w:szCs w:val="18"/>
              </w:rPr>
            </w:pPr>
          </w:p>
        </w:tc>
      </w:tr>
      <w:tr w:rsidR="00472179" w:rsidRPr="00690FA9" w14:paraId="141FA61A" w14:textId="2CE94675"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4C73F9C8" w14:textId="77777777" w:rsidR="00472179" w:rsidRPr="00690FA9" w:rsidRDefault="00472179" w:rsidP="00946072">
            <w:pPr>
              <w:rPr>
                <w:sz w:val="18"/>
                <w:szCs w:val="18"/>
              </w:rPr>
            </w:pPr>
            <w:r w:rsidRPr="00690FA9">
              <w:rPr>
                <w:sz w:val="18"/>
                <w:szCs w:val="18"/>
              </w:rPr>
              <w:t>Č: 28</w:t>
            </w:r>
          </w:p>
          <w:p w14:paraId="18423B96" w14:textId="77777777" w:rsidR="00472179" w:rsidRPr="00690FA9" w:rsidRDefault="00472179" w:rsidP="00946072">
            <w:pPr>
              <w:rPr>
                <w:sz w:val="18"/>
                <w:szCs w:val="18"/>
              </w:rPr>
            </w:pPr>
            <w:r w:rsidRPr="00690FA9">
              <w:rPr>
                <w:sz w:val="18"/>
                <w:szCs w:val="18"/>
              </w:rPr>
              <w:t>O: 2</w:t>
            </w:r>
          </w:p>
          <w:p w14:paraId="3FF4995F"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5ACADFA" w14:textId="77777777" w:rsidR="00472179" w:rsidRPr="00690FA9" w:rsidRDefault="00472179" w:rsidP="00946072">
            <w:pPr>
              <w:jc w:val="both"/>
              <w:rPr>
                <w:sz w:val="18"/>
                <w:szCs w:val="18"/>
              </w:rPr>
            </w:pPr>
            <w:r w:rsidRPr="00690FA9">
              <w:rPr>
                <w:sz w:val="18"/>
                <w:szCs w:val="18"/>
              </w:rPr>
              <w:t>Kontaktné body uvedené v odseku 1 tohto článku spolu účinne spolupracujú najmä pri potvrdzovaní dohôd so zainteresovanými stranami v oblasti vzdelávania, odbornej prípravy, zamestnania a mládeže, ako aj v iných relevantných oblastiach politiky, ktoré sú potrebné na vykonávanie článku 5 ods. 1 písm. b).</w:t>
            </w:r>
          </w:p>
        </w:tc>
        <w:tc>
          <w:tcPr>
            <w:tcW w:w="201" w:type="pct"/>
            <w:tcBorders>
              <w:top w:val="single" w:sz="4" w:space="0" w:color="auto"/>
              <w:left w:val="single" w:sz="4" w:space="0" w:color="auto"/>
              <w:bottom w:val="single" w:sz="4" w:space="0" w:color="auto"/>
              <w:right w:val="single" w:sz="4" w:space="0" w:color="auto"/>
            </w:tcBorders>
          </w:tcPr>
          <w:p w14:paraId="6C9B08D7"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2AF02B7"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F07DB74"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4B7ADB17"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333D50D"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36812971"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8120906"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0C40C675" w14:textId="77777777" w:rsidR="00472179" w:rsidRPr="00690FA9" w:rsidRDefault="00472179" w:rsidP="00946072">
            <w:pPr>
              <w:pStyle w:val="Nadpis1"/>
              <w:rPr>
                <w:b w:val="0"/>
                <w:sz w:val="18"/>
                <w:szCs w:val="18"/>
              </w:rPr>
            </w:pPr>
          </w:p>
        </w:tc>
      </w:tr>
      <w:tr w:rsidR="00472179" w:rsidRPr="00690FA9" w14:paraId="54414F8C" w14:textId="2C0A22B7"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1D33E2F4" w14:textId="77777777" w:rsidR="00472179" w:rsidRPr="00690FA9" w:rsidRDefault="00472179" w:rsidP="00946072">
            <w:pPr>
              <w:rPr>
                <w:sz w:val="18"/>
                <w:szCs w:val="18"/>
              </w:rPr>
            </w:pPr>
            <w:r w:rsidRPr="00690FA9">
              <w:rPr>
                <w:sz w:val="18"/>
                <w:szCs w:val="18"/>
              </w:rPr>
              <w:t>Č: 28</w:t>
            </w:r>
          </w:p>
          <w:p w14:paraId="6A966442" w14:textId="77777777" w:rsidR="00472179" w:rsidRPr="00690FA9" w:rsidRDefault="00472179" w:rsidP="00946072">
            <w:pPr>
              <w:rPr>
                <w:sz w:val="18"/>
                <w:szCs w:val="18"/>
              </w:rPr>
            </w:pPr>
            <w:r w:rsidRPr="00690FA9">
              <w:rPr>
                <w:sz w:val="18"/>
                <w:szCs w:val="18"/>
              </w:rPr>
              <w:t>O: 3</w:t>
            </w:r>
          </w:p>
          <w:p w14:paraId="26912BF8"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A508377" w14:textId="77777777" w:rsidR="00472179" w:rsidRPr="00690FA9" w:rsidRDefault="00472179" w:rsidP="00946072">
            <w:pPr>
              <w:jc w:val="both"/>
              <w:rPr>
                <w:sz w:val="18"/>
                <w:szCs w:val="18"/>
              </w:rPr>
            </w:pPr>
            <w:r w:rsidRPr="00690FA9">
              <w:rPr>
                <w:sz w:val="18"/>
                <w:szCs w:val="18"/>
              </w:rPr>
              <w:t>Členské štáty zabezpečia potrebnú spoluprácu pri výmene informácií uvedených v odseku 1. Členské štáty uprednostňujú výmenu informácií elektronickými prostriedkami.</w:t>
            </w:r>
          </w:p>
        </w:tc>
        <w:tc>
          <w:tcPr>
            <w:tcW w:w="201" w:type="pct"/>
            <w:tcBorders>
              <w:top w:val="single" w:sz="4" w:space="0" w:color="auto"/>
              <w:left w:val="single" w:sz="4" w:space="0" w:color="auto"/>
              <w:bottom w:val="single" w:sz="4" w:space="0" w:color="auto"/>
              <w:right w:val="single" w:sz="4" w:space="0" w:color="auto"/>
            </w:tcBorders>
          </w:tcPr>
          <w:p w14:paraId="6DD032CF"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73A3372"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3ED48D2E"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B3905B5"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59CF573"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018130FF"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83648A2"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1BE28067" w14:textId="77777777" w:rsidR="00472179" w:rsidRPr="00690FA9" w:rsidRDefault="00472179" w:rsidP="00946072">
            <w:pPr>
              <w:pStyle w:val="Nadpis1"/>
              <w:rPr>
                <w:b w:val="0"/>
                <w:sz w:val="18"/>
                <w:szCs w:val="18"/>
              </w:rPr>
            </w:pPr>
          </w:p>
        </w:tc>
      </w:tr>
      <w:tr w:rsidR="00472179" w:rsidRPr="00690FA9" w14:paraId="68EA7EB9" w14:textId="5B64B28D"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68958E71" w14:textId="77777777" w:rsidR="00472179" w:rsidRPr="00690FA9" w:rsidRDefault="00472179" w:rsidP="00946072">
            <w:pPr>
              <w:rPr>
                <w:sz w:val="18"/>
                <w:szCs w:val="18"/>
              </w:rPr>
            </w:pPr>
            <w:r w:rsidRPr="00690FA9">
              <w:rPr>
                <w:sz w:val="18"/>
                <w:szCs w:val="18"/>
              </w:rPr>
              <w:t>Č: 29</w:t>
            </w:r>
          </w:p>
          <w:p w14:paraId="4C866F8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C7145CA" w14:textId="77777777" w:rsidR="00472179" w:rsidRPr="00690FA9" w:rsidRDefault="00472179" w:rsidP="00946072">
            <w:pPr>
              <w:jc w:val="both"/>
              <w:rPr>
                <w:sz w:val="18"/>
                <w:szCs w:val="18"/>
              </w:rPr>
            </w:pPr>
            <w:r w:rsidRPr="00690FA9">
              <w:rPr>
                <w:sz w:val="18"/>
                <w:szCs w:val="18"/>
              </w:rPr>
              <w:t>V článku 2 ods. 2 smernice (EÚ) 2016/801 sa písmeno g) nahrádza takto:</w:t>
            </w:r>
          </w:p>
          <w:p w14:paraId="008F359F" w14:textId="77777777" w:rsidR="00472179" w:rsidRPr="00690FA9" w:rsidRDefault="00472179" w:rsidP="00946072">
            <w:pPr>
              <w:jc w:val="both"/>
              <w:rPr>
                <w:sz w:val="18"/>
                <w:szCs w:val="18"/>
              </w:rPr>
            </w:pPr>
            <w:r w:rsidRPr="00690FA9">
              <w:rPr>
                <w:sz w:val="18"/>
                <w:szCs w:val="18"/>
              </w:rPr>
              <w:t>g) ktorí žiadajú o pobyt v členskom štáte na účely výkonu vysokokvalifikovaného zamestnania v zmysle smernice Európskeho parlamentu a Rady (EÚ) 2021/1883 (*).</w:t>
            </w:r>
          </w:p>
        </w:tc>
        <w:tc>
          <w:tcPr>
            <w:tcW w:w="201" w:type="pct"/>
            <w:tcBorders>
              <w:top w:val="single" w:sz="4" w:space="0" w:color="auto"/>
              <w:left w:val="single" w:sz="4" w:space="0" w:color="auto"/>
              <w:bottom w:val="single" w:sz="4" w:space="0" w:color="auto"/>
              <w:right w:val="single" w:sz="4" w:space="0" w:color="auto"/>
            </w:tcBorders>
          </w:tcPr>
          <w:p w14:paraId="1108C312"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183046C2"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F174ED1"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C376AF4"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450EC541"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62B2300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75E6927"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122C1D6" w14:textId="77777777" w:rsidR="00472179" w:rsidRPr="00690FA9" w:rsidRDefault="00472179" w:rsidP="00946072">
            <w:pPr>
              <w:pStyle w:val="Nadpis1"/>
              <w:rPr>
                <w:b w:val="0"/>
                <w:sz w:val="18"/>
                <w:szCs w:val="18"/>
              </w:rPr>
            </w:pPr>
          </w:p>
        </w:tc>
      </w:tr>
      <w:tr w:rsidR="00472179" w:rsidRPr="00690FA9" w14:paraId="4F71160A" w14:textId="6D72F6D2"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070C5FCB" w14:textId="77777777" w:rsidR="00472179" w:rsidRPr="00690FA9" w:rsidRDefault="00472179" w:rsidP="00946072">
            <w:pPr>
              <w:rPr>
                <w:sz w:val="18"/>
                <w:szCs w:val="18"/>
              </w:rPr>
            </w:pPr>
            <w:r w:rsidRPr="00690FA9">
              <w:rPr>
                <w:sz w:val="18"/>
                <w:szCs w:val="18"/>
              </w:rPr>
              <w:lastRenderedPageBreak/>
              <w:t>Č: 30</w:t>
            </w:r>
          </w:p>
          <w:p w14:paraId="00C3A765"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CF98D74" w14:textId="77777777" w:rsidR="00472179" w:rsidRPr="00690FA9" w:rsidRDefault="00472179" w:rsidP="00946072">
            <w:pPr>
              <w:jc w:val="both"/>
              <w:rPr>
                <w:sz w:val="18"/>
                <w:szCs w:val="18"/>
              </w:rPr>
            </w:pPr>
            <w:r w:rsidRPr="00690FA9">
              <w:rPr>
                <w:sz w:val="18"/>
                <w:szCs w:val="18"/>
              </w:rPr>
              <w:t>Smernica 2009/50/ES sa zrušuje s účinnosťou od 19. novembra 2023.</w:t>
            </w:r>
          </w:p>
          <w:p w14:paraId="3CB48B16" w14:textId="77777777" w:rsidR="00472179" w:rsidRPr="00690FA9" w:rsidRDefault="00472179" w:rsidP="00946072">
            <w:pPr>
              <w:jc w:val="both"/>
              <w:rPr>
                <w:sz w:val="18"/>
                <w:szCs w:val="18"/>
              </w:rPr>
            </w:pPr>
            <w:r w:rsidRPr="00690FA9">
              <w:rPr>
                <w:sz w:val="18"/>
                <w:szCs w:val="18"/>
              </w:rPr>
              <w:t>Odkazy na zrušenú smernicu sa považujú za odkazy na túto smernicu a znejú v súlade s tabuľkou zhody uvedenou v prílohe II.</w:t>
            </w:r>
          </w:p>
        </w:tc>
        <w:tc>
          <w:tcPr>
            <w:tcW w:w="201" w:type="pct"/>
            <w:tcBorders>
              <w:top w:val="single" w:sz="4" w:space="0" w:color="auto"/>
              <w:left w:val="single" w:sz="4" w:space="0" w:color="auto"/>
              <w:bottom w:val="single" w:sz="4" w:space="0" w:color="auto"/>
              <w:right w:val="single" w:sz="4" w:space="0" w:color="auto"/>
            </w:tcBorders>
          </w:tcPr>
          <w:p w14:paraId="7548983E"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7D0566C6"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344BBA1"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0EDEF984"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B16F141" w14:textId="77777777" w:rsidR="00472179" w:rsidRPr="00690FA9" w:rsidRDefault="00472179" w:rsidP="00946072">
            <w:pPr>
              <w:jc w:val="center"/>
              <w:rPr>
                <w:sz w:val="18"/>
                <w:szCs w:val="18"/>
              </w:rPr>
            </w:pPr>
            <w:r w:rsidRPr="00690FA9">
              <w:rPr>
                <w:sz w:val="18"/>
                <w:szCs w:val="18"/>
              </w:rPr>
              <w:t>n. a.</w:t>
            </w:r>
          </w:p>
        </w:tc>
        <w:tc>
          <w:tcPr>
            <w:tcW w:w="252" w:type="pct"/>
            <w:tcBorders>
              <w:top w:val="single" w:sz="4" w:space="0" w:color="auto"/>
              <w:left w:val="single" w:sz="4" w:space="0" w:color="auto"/>
              <w:bottom w:val="single" w:sz="4" w:space="0" w:color="auto"/>
              <w:right w:val="single" w:sz="4" w:space="0" w:color="auto"/>
            </w:tcBorders>
          </w:tcPr>
          <w:p w14:paraId="5A321C35"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5E72B0A9"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6E73CC73" w14:textId="77777777" w:rsidR="00472179" w:rsidRPr="00690FA9" w:rsidRDefault="00472179" w:rsidP="00946072">
            <w:pPr>
              <w:pStyle w:val="Nadpis1"/>
              <w:rPr>
                <w:b w:val="0"/>
                <w:sz w:val="18"/>
                <w:szCs w:val="18"/>
              </w:rPr>
            </w:pPr>
          </w:p>
        </w:tc>
      </w:tr>
      <w:tr w:rsidR="00472179" w:rsidRPr="00690FA9" w14:paraId="56865A2A" w14:textId="6B7742D9" w:rsidTr="000E5E48">
        <w:trPr>
          <w:trHeight w:val="3383"/>
        </w:trPr>
        <w:tc>
          <w:tcPr>
            <w:tcW w:w="175" w:type="pct"/>
            <w:tcBorders>
              <w:top w:val="single" w:sz="4" w:space="0" w:color="auto"/>
              <w:left w:val="single" w:sz="4" w:space="0" w:color="auto"/>
              <w:bottom w:val="single" w:sz="4" w:space="0" w:color="auto"/>
              <w:right w:val="single" w:sz="4" w:space="0" w:color="auto"/>
            </w:tcBorders>
          </w:tcPr>
          <w:p w14:paraId="40674FFB" w14:textId="77777777" w:rsidR="00472179" w:rsidRPr="00690FA9" w:rsidRDefault="00472179" w:rsidP="00946072">
            <w:pPr>
              <w:rPr>
                <w:sz w:val="18"/>
                <w:szCs w:val="18"/>
              </w:rPr>
            </w:pPr>
            <w:r w:rsidRPr="00690FA9">
              <w:rPr>
                <w:sz w:val="18"/>
                <w:szCs w:val="18"/>
              </w:rPr>
              <w:t>Č: 31</w:t>
            </w:r>
          </w:p>
          <w:p w14:paraId="56741B8F" w14:textId="77777777" w:rsidR="00472179" w:rsidRPr="00690FA9" w:rsidRDefault="00472179" w:rsidP="00946072">
            <w:pPr>
              <w:rPr>
                <w:sz w:val="18"/>
                <w:szCs w:val="18"/>
              </w:rPr>
            </w:pPr>
            <w:r w:rsidRPr="00690FA9">
              <w:rPr>
                <w:sz w:val="18"/>
                <w:szCs w:val="18"/>
              </w:rPr>
              <w:t>O: 1</w:t>
            </w:r>
          </w:p>
          <w:p w14:paraId="3F5232D0" w14:textId="77777777" w:rsidR="00472179" w:rsidRPr="00690FA9" w:rsidRDefault="00472179" w:rsidP="00946072">
            <w:pPr>
              <w:rPr>
                <w:sz w:val="18"/>
                <w:szCs w:val="18"/>
              </w:rPr>
            </w:pPr>
            <w:r w:rsidRPr="00690FA9">
              <w:rPr>
                <w:sz w:val="18"/>
                <w:szCs w:val="18"/>
              </w:rPr>
              <w:t>1. V</w:t>
            </w:r>
          </w:p>
          <w:p w14:paraId="4F7424B0" w14:textId="77777777" w:rsidR="00472179" w:rsidRPr="00690FA9" w:rsidRDefault="00472179" w:rsidP="00946072">
            <w:pPr>
              <w:rPr>
                <w:sz w:val="18"/>
                <w:szCs w:val="18"/>
              </w:rPr>
            </w:pPr>
            <w:r w:rsidRPr="00690FA9">
              <w:rPr>
                <w:sz w:val="18"/>
                <w:szCs w:val="18"/>
              </w:rPr>
              <w:t>2. V</w:t>
            </w:r>
          </w:p>
          <w:p w14:paraId="35B04696"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690A961" w14:textId="77777777" w:rsidR="00472179" w:rsidRPr="00690FA9" w:rsidRDefault="00472179" w:rsidP="00946072">
            <w:pPr>
              <w:jc w:val="both"/>
              <w:rPr>
                <w:sz w:val="18"/>
                <w:szCs w:val="18"/>
              </w:rPr>
            </w:pPr>
            <w:r w:rsidRPr="00690FA9">
              <w:rPr>
                <w:sz w:val="18"/>
                <w:szCs w:val="18"/>
              </w:rPr>
              <w:t>Členské štáty uvedú do účinnosti zákony, iné právne predpisy a správne opatrenia potrebné na dosiahnutie súladu s touto smernicou do 18. novembra 2023. Bezodkladne oznámia Komisii znenie týchto ustanovení.</w:t>
            </w:r>
          </w:p>
          <w:p w14:paraId="36BED39E" w14:textId="77777777" w:rsidR="00472179" w:rsidRPr="00690FA9" w:rsidRDefault="00472179" w:rsidP="00946072">
            <w:pPr>
              <w:jc w:val="both"/>
              <w:rPr>
                <w:sz w:val="18"/>
                <w:szCs w:val="18"/>
              </w:rPr>
            </w:pPr>
          </w:p>
          <w:p w14:paraId="51C92505" w14:textId="77777777" w:rsidR="00472179" w:rsidRPr="00690FA9" w:rsidRDefault="00472179" w:rsidP="00946072">
            <w:pPr>
              <w:jc w:val="both"/>
              <w:rPr>
                <w:sz w:val="18"/>
                <w:szCs w:val="18"/>
              </w:rPr>
            </w:pPr>
            <w:r w:rsidRPr="00690FA9">
              <w:rPr>
                <w:sz w:val="18"/>
                <w:szCs w:val="18"/>
              </w:rPr>
              <w:t>Členské štáty uvedú priamo v prijatých ustanoveniach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201" w:type="pct"/>
            <w:tcBorders>
              <w:top w:val="single" w:sz="4" w:space="0" w:color="auto"/>
              <w:left w:val="single" w:sz="4" w:space="0" w:color="auto"/>
              <w:bottom w:val="single" w:sz="4" w:space="0" w:color="auto"/>
              <w:right w:val="single" w:sz="4" w:space="0" w:color="auto"/>
            </w:tcBorders>
          </w:tcPr>
          <w:p w14:paraId="2C9E1BBE" w14:textId="77777777" w:rsidR="00472179" w:rsidRPr="00690FA9" w:rsidRDefault="00472179" w:rsidP="00946072">
            <w:pPr>
              <w:jc w:val="center"/>
              <w:rPr>
                <w:sz w:val="18"/>
                <w:szCs w:val="18"/>
              </w:rPr>
            </w:pPr>
            <w:r w:rsidRPr="00690FA9">
              <w:rPr>
                <w:sz w:val="18"/>
                <w:szCs w:val="18"/>
              </w:rPr>
              <w:t xml:space="preserve">N </w:t>
            </w:r>
          </w:p>
        </w:tc>
        <w:tc>
          <w:tcPr>
            <w:tcW w:w="252" w:type="pct"/>
            <w:tcBorders>
              <w:top w:val="single" w:sz="4" w:space="0" w:color="auto"/>
              <w:left w:val="single" w:sz="4" w:space="0" w:color="auto"/>
              <w:bottom w:val="single" w:sz="4" w:space="0" w:color="auto"/>
              <w:right w:val="single" w:sz="4" w:space="0" w:color="auto"/>
            </w:tcBorders>
          </w:tcPr>
          <w:p w14:paraId="489B0337" w14:textId="77777777" w:rsidR="00472179" w:rsidRPr="00690FA9" w:rsidRDefault="00472179" w:rsidP="00946072">
            <w:pPr>
              <w:snapToGrid w:val="0"/>
              <w:jc w:val="center"/>
              <w:rPr>
                <w:bCs/>
                <w:sz w:val="18"/>
                <w:szCs w:val="18"/>
              </w:rPr>
            </w:pPr>
            <w:r w:rsidRPr="00690FA9">
              <w:rPr>
                <w:bCs/>
                <w:sz w:val="18"/>
                <w:szCs w:val="18"/>
              </w:rPr>
              <w:t>zákon č. 404/2011 Z. z.</w:t>
            </w:r>
          </w:p>
          <w:p w14:paraId="7DD741D9" w14:textId="77777777" w:rsidR="00472179" w:rsidRPr="00690FA9" w:rsidRDefault="00472179" w:rsidP="00946072">
            <w:pPr>
              <w:ind w:left="-45" w:right="-43"/>
              <w:jc w:val="center"/>
              <w:rPr>
                <w:sz w:val="18"/>
                <w:szCs w:val="18"/>
              </w:rPr>
            </w:pPr>
          </w:p>
          <w:p w14:paraId="73E469FB" w14:textId="77777777" w:rsidR="00472179" w:rsidRPr="00690FA9" w:rsidRDefault="00472179" w:rsidP="00946072">
            <w:pPr>
              <w:ind w:left="-45" w:right="-43"/>
              <w:jc w:val="center"/>
              <w:rPr>
                <w:sz w:val="18"/>
                <w:szCs w:val="18"/>
              </w:rPr>
            </w:pPr>
            <w:r w:rsidRPr="00690FA9">
              <w:rPr>
                <w:sz w:val="18"/>
                <w:szCs w:val="18"/>
              </w:rPr>
              <w:t>návrh zákona</w:t>
            </w:r>
          </w:p>
          <w:p w14:paraId="491C0353" w14:textId="77777777" w:rsidR="00472179" w:rsidRPr="00690FA9" w:rsidRDefault="00472179" w:rsidP="00946072">
            <w:pPr>
              <w:jc w:val="center"/>
              <w:rPr>
                <w:sz w:val="18"/>
                <w:szCs w:val="18"/>
              </w:rPr>
            </w:pPr>
          </w:p>
          <w:p w14:paraId="425BABE1" w14:textId="77777777" w:rsidR="00472179" w:rsidRPr="00690FA9" w:rsidRDefault="00472179" w:rsidP="00946072">
            <w:pPr>
              <w:jc w:val="center"/>
              <w:rPr>
                <w:sz w:val="18"/>
                <w:szCs w:val="18"/>
              </w:rPr>
            </w:pPr>
          </w:p>
          <w:p w14:paraId="0D97C14C" w14:textId="77777777" w:rsidR="00472179" w:rsidRPr="00690FA9" w:rsidRDefault="00472179" w:rsidP="00946072">
            <w:pPr>
              <w:jc w:val="center"/>
              <w:rPr>
                <w:sz w:val="18"/>
                <w:szCs w:val="18"/>
              </w:rPr>
            </w:pPr>
          </w:p>
          <w:p w14:paraId="268003F5" w14:textId="77777777" w:rsidR="00472179" w:rsidRPr="00690FA9" w:rsidRDefault="00472179" w:rsidP="00946072">
            <w:pPr>
              <w:jc w:val="center"/>
              <w:rPr>
                <w:sz w:val="18"/>
                <w:szCs w:val="18"/>
              </w:rPr>
            </w:pPr>
          </w:p>
          <w:p w14:paraId="4895CA92" w14:textId="77777777" w:rsidR="00472179" w:rsidRPr="00690FA9" w:rsidRDefault="00472179" w:rsidP="00946072">
            <w:pPr>
              <w:jc w:val="center"/>
              <w:rPr>
                <w:sz w:val="18"/>
                <w:szCs w:val="18"/>
              </w:rPr>
            </w:pPr>
            <w:r w:rsidRPr="00690FA9">
              <w:rPr>
                <w:sz w:val="18"/>
                <w:szCs w:val="18"/>
              </w:rPr>
              <w:t>Zákon č. 5/2004 Z. z.</w:t>
            </w:r>
          </w:p>
          <w:p w14:paraId="0A563757" w14:textId="77777777" w:rsidR="00472179" w:rsidRDefault="00472179" w:rsidP="00946072">
            <w:pPr>
              <w:jc w:val="center"/>
              <w:rPr>
                <w:sz w:val="18"/>
                <w:szCs w:val="18"/>
              </w:rPr>
            </w:pPr>
            <w:r w:rsidRPr="00690FA9">
              <w:rPr>
                <w:sz w:val="18"/>
                <w:szCs w:val="18"/>
              </w:rPr>
              <w:t>návrh zákona</w:t>
            </w:r>
          </w:p>
          <w:p w14:paraId="2895BE74" w14:textId="77777777" w:rsidR="00153858" w:rsidRDefault="00153858" w:rsidP="00946072">
            <w:pPr>
              <w:jc w:val="center"/>
              <w:rPr>
                <w:sz w:val="18"/>
                <w:szCs w:val="18"/>
              </w:rPr>
            </w:pPr>
          </w:p>
          <w:p w14:paraId="13B82450" w14:textId="77777777" w:rsidR="00153858" w:rsidRDefault="00153858" w:rsidP="00946072">
            <w:pPr>
              <w:jc w:val="center"/>
              <w:rPr>
                <w:sz w:val="18"/>
                <w:szCs w:val="18"/>
              </w:rPr>
            </w:pPr>
          </w:p>
          <w:p w14:paraId="1A55BF12" w14:textId="77777777" w:rsidR="00153858" w:rsidRDefault="00153858" w:rsidP="00946072">
            <w:pPr>
              <w:jc w:val="center"/>
              <w:rPr>
                <w:sz w:val="18"/>
                <w:szCs w:val="18"/>
              </w:rPr>
            </w:pPr>
          </w:p>
          <w:p w14:paraId="668FDD3E" w14:textId="77777777" w:rsidR="00153858" w:rsidRDefault="00153858" w:rsidP="00946072">
            <w:pPr>
              <w:jc w:val="center"/>
              <w:rPr>
                <w:sz w:val="18"/>
                <w:szCs w:val="18"/>
              </w:rPr>
            </w:pPr>
          </w:p>
          <w:p w14:paraId="1CC2C935" w14:textId="38278D35" w:rsidR="00153858" w:rsidRPr="00690FA9" w:rsidRDefault="00153858" w:rsidP="00946072">
            <w:pPr>
              <w:jc w:val="center"/>
              <w:rPr>
                <w:sz w:val="18"/>
                <w:szCs w:val="18"/>
              </w:rPr>
            </w:pPr>
            <w:r w:rsidRPr="00690FA9">
              <w:rPr>
                <w:sz w:val="18"/>
                <w:szCs w:val="18"/>
              </w:rPr>
              <w:t>Zákon č. 575/2001 Z. z.</w:t>
            </w:r>
          </w:p>
        </w:tc>
        <w:tc>
          <w:tcPr>
            <w:tcW w:w="201" w:type="pct"/>
            <w:tcBorders>
              <w:top w:val="single" w:sz="4" w:space="0" w:color="auto"/>
              <w:left w:val="single" w:sz="4" w:space="0" w:color="auto"/>
              <w:bottom w:val="single" w:sz="4" w:space="0" w:color="auto"/>
              <w:right w:val="single" w:sz="4" w:space="0" w:color="auto"/>
            </w:tcBorders>
          </w:tcPr>
          <w:p w14:paraId="77ADB604" w14:textId="77777777" w:rsidR="00472179" w:rsidRPr="00690FA9" w:rsidRDefault="00472179" w:rsidP="00946072">
            <w:pPr>
              <w:pStyle w:val="Normlny0"/>
              <w:jc w:val="center"/>
              <w:rPr>
                <w:sz w:val="18"/>
                <w:szCs w:val="18"/>
              </w:rPr>
            </w:pPr>
            <w:r w:rsidRPr="00690FA9">
              <w:rPr>
                <w:sz w:val="18"/>
                <w:szCs w:val="18"/>
              </w:rPr>
              <w:t>§ 133</w:t>
            </w:r>
          </w:p>
          <w:p w14:paraId="5E2CA765" w14:textId="77777777" w:rsidR="00472179" w:rsidRPr="00690FA9" w:rsidRDefault="00472179" w:rsidP="00946072">
            <w:pPr>
              <w:pStyle w:val="Normlny0"/>
              <w:jc w:val="center"/>
              <w:rPr>
                <w:sz w:val="18"/>
                <w:szCs w:val="18"/>
              </w:rPr>
            </w:pPr>
          </w:p>
          <w:p w14:paraId="721EB5EA" w14:textId="77777777" w:rsidR="00472179" w:rsidRPr="00690FA9" w:rsidRDefault="00472179" w:rsidP="00946072">
            <w:pPr>
              <w:pStyle w:val="Normlny0"/>
              <w:jc w:val="center"/>
              <w:rPr>
                <w:sz w:val="18"/>
                <w:szCs w:val="18"/>
              </w:rPr>
            </w:pPr>
          </w:p>
          <w:p w14:paraId="1F35C540" w14:textId="77777777" w:rsidR="00472179" w:rsidRPr="00690FA9" w:rsidRDefault="00472179" w:rsidP="00946072">
            <w:pPr>
              <w:pStyle w:val="Normlny0"/>
              <w:jc w:val="center"/>
              <w:rPr>
                <w:sz w:val="18"/>
                <w:szCs w:val="18"/>
              </w:rPr>
            </w:pPr>
          </w:p>
          <w:p w14:paraId="6D58B24B" w14:textId="7EBCC6A0" w:rsidR="00472179" w:rsidRPr="00690FA9" w:rsidRDefault="00472179" w:rsidP="00946072">
            <w:pPr>
              <w:pStyle w:val="Normlny0"/>
              <w:jc w:val="center"/>
              <w:rPr>
                <w:sz w:val="18"/>
                <w:szCs w:val="18"/>
              </w:rPr>
            </w:pPr>
            <w:r w:rsidRPr="00690FA9">
              <w:rPr>
                <w:sz w:val="18"/>
                <w:szCs w:val="18"/>
              </w:rPr>
              <w:t>Č. I</w:t>
            </w:r>
          </w:p>
          <w:p w14:paraId="7202A7ED" w14:textId="014F9D62" w:rsidR="00472179" w:rsidRPr="00690FA9" w:rsidRDefault="00472179" w:rsidP="00946072">
            <w:pPr>
              <w:pStyle w:val="Normlny0"/>
              <w:jc w:val="center"/>
              <w:rPr>
                <w:sz w:val="18"/>
                <w:szCs w:val="18"/>
              </w:rPr>
            </w:pPr>
            <w:r w:rsidRPr="00690FA9">
              <w:rPr>
                <w:sz w:val="18"/>
                <w:szCs w:val="18"/>
              </w:rPr>
              <w:t>Príloha č. 2</w:t>
            </w:r>
          </w:p>
          <w:p w14:paraId="0BA2B388" w14:textId="0E4C22FF" w:rsidR="00472179" w:rsidRPr="00690FA9" w:rsidRDefault="00472179" w:rsidP="00946072">
            <w:pPr>
              <w:pStyle w:val="Normlny0"/>
              <w:jc w:val="center"/>
              <w:rPr>
                <w:sz w:val="18"/>
                <w:szCs w:val="18"/>
              </w:rPr>
            </w:pPr>
            <w:r w:rsidRPr="00690FA9">
              <w:rPr>
                <w:sz w:val="18"/>
                <w:szCs w:val="18"/>
              </w:rPr>
              <w:t xml:space="preserve">B. </w:t>
            </w:r>
            <w:r w:rsidR="000C6286">
              <w:rPr>
                <w:sz w:val="18"/>
                <w:szCs w:val="18"/>
              </w:rPr>
              <w:t>19</w:t>
            </w:r>
          </w:p>
          <w:p w14:paraId="5B82C6D4" w14:textId="43129EFD" w:rsidR="00472179" w:rsidRPr="00690FA9" w:rsidRDefault="00472179" w:rsidP="00946072">
            <w:pPr>
              <w:pStyle w:val="Normlny0"/>
              <w:jc w:val="center"/>
              <w:rPr>
                <w:sz w:val="18"/>
                <w:szCs w:val="18"/>
              </w:rPr>
            </w:pPr>
          </w:p>
          <w:p w14:paraId="58CC08F2" w14:textId="77777777" w:rsidR="00472179" w:rsidRPr="00690FA9" w:rsidRDefault="00472179" w:rsidP="00946072">
            <w:pPr>
              <w:pStyle w:val="Normlny0"/>
              <w:jc w:val="center"/>
              <w:rPr>
                <w:sz w:val="18"/>
                <w:szCs w:val="18"/>
              </w:rPr>
            </w:pPr>
          </w:p>
          <w:p w14:paraId="7E00E7E9" w14:textId="16E69718" w:rsidR="00472179" w:rsidRPr="00690FA9" w:rsidRDefault="00472179" w:rsidP="00946072">
            <w:pPr>
              <w:pStyle w:val="Normlny0"/>
              <w:jc w:val="center"/>
              <w:rPr>
                <w:sz w:val="18"/>
                <w:szCs w:val="18"/>
              </w:rPr>
            </w:pPr>
            <w:r w:rsidRPr="00690FA9">
              <w:rPr>
                <w:sz w:val="18"/>
                <w:szCs w:val="18"/>
              </w:rPr>
              <w:t xml:space="preserve">§ 70 </w:t>
            </w:r>
          </w:p>
          <w:p w14:paraId="273F3702" w14:textId="2DCB40C3" w:rsidR="00472179" w:rsidRPr="00690FA9" w:rsidRDefault="00472179" w:rsidP="00946072">
            <w:pPr>
              <w:pStyle w:val="Normlny0"/>
              <w:jc w:val="center"/>
              <w:rPr>
                <w:sz w:val="18"/>
                <w:szCs w:val="18"/>
              </w:rPr>
            </w:pPr>
            <w:r w:rsidRPr="00690FA9">
              <w:rPr>
                <w:sz w:val="18"/>
                <w:szCs w:val="18"/>
              </w:rPr>
              <w:t>O: 18</w:t>
            </w:r>
          </w:p>
          <w:p w14:paraId="059D1F6D" w14:textId="738A32B3" w:rsidR="00472179" w:rsidRPr="00690FA9" w:rsidRDefault="00472179" w:rsidP="00946072">
            <w:pPr>
              <w:pStyle w:val="Normlny0"/>
              <w:jc w:val="center"/>
              <w:rPr>
                <w:sz w:val="18"/>
                <w:szCs w:val="18"/>
              </w:rPr>
            </w:pPr>
          </w:p>
          <w:p w14:paraId="17C7FBCF" w14:textId="77777777" w:rsidR="00472179" w:rsidRPr="00690FA9" w:rsidRDefault="00472179" w:rsidP="00946072">
            <w:pPr>
              <w:pStyle w:val="Normlny0"/>
              <w:jc w:val="center"/>
              <w:rPr>
                <w:sz w:val="18"/>
                <w:szCs w:val="18"/>
              </w:rPr>
            </w:pPr>
          </w:p>
          <w:p w14:paraId="720C777D" w14:textId="5D1C762D" w:rsidR="00472179" w:rsidRPr="00690FA9" w:rsidRDefault="00472179" w:rsidP="00946072">
            <w:pPr>
              <w:pStyle w:val="Normlny0"/>
              <w:jc w:val="center"/>
              <w:rPr>
                <w:sz w:val="18"/>
                <w:szCs w:val="18"/>
              </w:rPr>
            </w:pPr>
            <w:r w:rsidRPr="00690FA9">
              <w:rPr>
                <w:sz w:val="18"/>
                <w:szCs w:val="18"/>
              </w:rPr>
              <w:t>Č: IV</w:t>
            </w:r>
          </w:p>
          <w:p w14:paraId="093EC7C4" w14:textId="20DF48EE" w:rsidR="00472179" w:rsidRPr="00690FA9" w:rsidRDefault="00472179" w:rsidP="00946072">
            <w:pPr>
              <w:pStyle w:val="Normlny0"/>
              <w:jc w:val="center"/>
              <w:rPr>
                <w:sz w:val="18"/>
                <w:szCs w:val="18"/>
              </w:rPr>
            </w:pPr>
            <w:r w:rsidRPr="00690FA9">
              <w:rPr>
                <w:sz w:val="18"/>
                <w:szCs w:val="18"/>
              </w:rPr>
              <w:t>Príloha č. 4</w:t>
            </w:r>
          </w:p>
          <w:p w14:paraId="18631C12" w14:textId="0C638CDC" w:rsidR="00472179" w:rsidRPr="00690FA9" w:rsidRDefault="00472179" w:rsidP="00946072">
            <w:pPr>
              <w:pStyle w:val="Normlny0"/>
              <w:jc w:val="center"/>
              <w:rPr>
                <w:sz w:val="18"/>
                <w:szCs w:val="18"/>
              </w:rPr>
            </w:pPr>
            <w:r w:rsidRPr="00690FA9">
              <w:rPr>
                <w:sz w:val="18"/>
                <w:szCs w:val="18"/>
              </w:rPr>
              <w:t>B: 1</w:t>
            </w:r>
            <w:r w:rsidR="006D1D07">
              <w:rPr>
                <w:sz w:val="18"/>
                <w:szCs w:val="18"/>
              </w:rPr>
              <w:t>5</w:t>
            </w:r>
          </w:p>
          <w:p w14:paraId="41B43B8A" w14:textId="77777777" w:rsidR="00472179" w:rsidRDefault="00472179" w:rsidP="00946072">
            <w:pPr>
              <w:pStyle w:val="Normlny0"/>
              <w:rPr>
                <w:sz w:val="18"/>
                <w:szCs w:val="18"/>
              </w:rPr>
            </w:pPr>
          </w:p>
          <w:p w14:paraId="3A5CF759" w14:textId="77777777" w:rsidR="00153858" w:rsidRDefault="00153858" w:rsidP="00946072">
            <w:pPr>
              <w:pStyle w:val="Normlny0"/>
              <w:rPr>
                <w:sz w:val="18"/>
                <w:szCs w:val="18"/>
              </w:rPr>
            </w:pPr>
          </w:p>
          <w:p w14:paraId="1B89DF7C" w14:textId="77777777" w:rsidR="00153858" w:rsidRPr="00690FA9" w:rsidRDefault="00153858" w:rsidP="00153858">
            <w:pPr>
              <w:pStyle w:val="Normlny0"/>
              <w:snapToGrid w:val="0"/>
              <w:jc w:val="center"/>
              <w:rPr>
                <w:sz w:val="18"/>
                <w:szCs w:val="18"/>
              </w:rPr>
            </w:pPr>
            <w:r w:rsidRPr="00690FA9">
              <w:rPr>
                <w:sz w:val="18"/>
                <w:szCs w:val="18"/>
              </w:rPr>
              <w:t>§ 35</w:t>
            </w:r>
          </w:p>
          <w:p w14:paraId="6AF12781" w14:textId="66A9277A" w:rsidR="00153858" w:rsidRPr="00690FA9" w:rsidRDefault="00153858" w:rsidP="00153858">
            <w:pPr>
              <w:pStyle w:val="Normlny0"/>
              <w:rPr>
                <w:sz w:val="18"/>
                <w:szCs w:val="18"/>
              </w:rPr>
            </w:pPr>
            <w:r>
              <w:rPr>
                <w:sz w:val="18"/>
                <w:szCs w:val="18"/>
              </w:rPr>
              <w:t xml:space="preserve"> </w:t>
            </w: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40857C2B" w14:textId="77777777" w:rsidR="00472179" w:rsidRPr="00690FA9" w:rsidRDefault="00472179" w:rsidP="00946072">
            <w:pPr>
              <w:pStyle w:val="Normlny0"/>
              <w:jc w:val="both"/>
              <w:rPr>
                <w:sz w:val="18"/>
                <w:szCs w:val="18"/>
              </w:rPr>
            </w:pPr>
            <w:r w:rsidRPr="00690FA9">
              <w:rPr>
                <w:sz w:val="18"/>
                <w:szCs w:val="18"/>
              </w:rPr>
              <w:t>Týmto zákonom sa preberajú právne záväzné akty Európskej únie uvedené v prílohe č. 2.</w:t>
            </w:r>
          </w:p>
          <w:p w14:paraId="5BF964A5" w14:textId="77777777" w:rsidR="00472179" w:rsidRPr="00690FA9" w:rsidRDefault="00472179" w:rsidP="00946072">
            <w:pPr>
              <w:pStyle w:val="Normlny0"/>
              <w:jc w:val="both"/>
              <w:rPr>
                <w:sz w:val="18"/>
                <w:szCs w:val="18"/>
              </w:rPr>
            </w:pPr>
          </w:p>
          <w:p w14:paraId="099704C8" w14:textId="77777777" w:rsidR="00472179" w:rsidRPr="00690FA9" w:rsidRDefault="00472179" w:rsidP="00946072">
            <w:pPr>
              <w:pStyle w:val="Normlny0"/>
              <w:jc w:val="both"/>
              <w:rPr>
                <w:sz w:val="18"/>
                <w:szCs w:val="18"/>
              </w:rPr>
            </w:pPr>
          </w:p>
          <w:p w14:paraId="4DE122EF" w14:textId="74EC752A" w:rsidR="00472179" w:rsidRPr="00690FA9" w:rsidRDefault="000C6286" w:rsidP="00946072">
            <w:pPr>
              <w:pStyle w:val="Normlny0"/>
              <w:jc w:val="both"/>
              <w:rPr>
                <w:sz w:val="18"/>
                <w:szCs w:val="18"/>
              </w:rPr>
            </w:pPr>
            <w:r>
              <w:rPr>
                <w:sz w:val="18"/>
                <w:szCs w:val="18"/>
              </w:rPr>
              <w:t>19</w:t>
            </w:r>
            <w:r w:rsidR="00472179" w:rsidRPr="00690FA9">
              <w:rPr>
                <w:sz w:val="18"/>
                <w:szCs w:val="18"/>
              </w:rPr>
              <w:t>. Smernica Európskeho parlamentu a Rady (EÚ) 2021/1883 z 20. októbra 2021 o podmienkach vstupu a pobytu štátnych príslušníkov tretích krajín na účely vysokokvalifikovaného zamestnania a o zrušení smernice Rady 2009/50/ES. (Ú. v. EÚ L 382, 28.10.2021).</w:t>
            </w:r>
          </w:p>
          <w:p w14:paraId="71FB9C40" w14:textId="268C5B53" w:rsidR="00472179" w:rsidRPr="00690FA9" w:rsidRDefault="00472179" w:rsidP="00946072">
            <w:pPr>
              <w:pStyle w:val="Normlny0"/>
              <w:jc w:val="both"/>
              <w:rPr>
                <w:sz w:val="18"/>
                <w:szCs w:val="18"/>
              </w:rPr>
            </w:pPr>
          </w:p>
          <w:p w14:paraId="71984AE7" w14:textId="25532FF8" w:rsidR="00472179" w:rsidRPr="00690FA9" w:rsidRDefault="00472179" w:rsidP="00946072">
            <w:pPr>
              <w:pStyle w:val="Normlny0"/>
              <w:jc w:val="both"/>
              <w:rPr>
                <w:sz w:val="18"/>
                <w:szCs w:val="18"/>
              </w:rPr>
            </w:pPr>
            <w:r w:rsidRPr="00690FA9">
              <w:rPr>
                <w:sz w:val="18"/>
                <w:szCs w:val="18"/>
              </w:rPr>
              <w:t xml:space="preserve">(18) Týmto zákonom sa preberajú právne záväzné akty Európskej únie uvedené v </w:t>
            </w:r>
            <w:r w:rsidRPr="00690FA9">
              <w:rPr>
                <w:bCs/>
                <w:sz w:val="18"/>
                <w:szCs w:val="18"/>
              </w:rPr>
              <w:t>prílohe č. 4</w:t>
            </w:r>
            <w:r w:rsidRPr="00690FA9">
              <w:rPr>
                <w:sz w:val="18"/>
                <w:szCs w:val="18"/>
              </w:rPr>
              <w:t>.</w:t>
            </w:r>
          </w:p>
          <w:p w14:paraId="035881A2" w14:textId="69DD3D2D" w:rsidR="00472179" w:rsidRPr="00690FA9" w:rsidRDefault="00472179" w:rsidP="00946072">
            <w:pPr>
              <w:pStyle w:val="Normlny0"/>
              <w:jc w:val="both"/>
              <w:rPr>
                <w:sz w:val="18"/>
                <w:szCs w:val="18"/>
              </w:rPr>
            </w:pPr>
          </w:p>
          <w:p w14:paraId="6780E321" w14:textId="77777777" w:rsidR="00472179" w:rsidRPr="00690FA9" w:rsidRDefault="00472179" w:rsidP="00946072">
            <w:pPr>
              <w:pStyle w:val="Normlny0"/>
              <w:jc w:val="both"/>
              <w:rPr>
                <w:sz w:val="18"/>
                <w:szCs w:val="18"/>
              </w:rPr>
            </w:pPr>
          </w:p>
          <w:p w14:paraId="69D7F2A4" w14:textId="7CF437BD" w:rsidR="00472179" w:rsidRDefault="00472179" w:rsidP="00946072">
            <w:pPr>
              <w:pStyle w:val="Normlny0"/>
              <w:jc w:val="both"/>
              <w:rPr>
                <w:sz w:val="18"/>
                <w:szCs w:val="18"/>
              </w:rPr>
            </w:pPr>
            <w:r w:rsidRPr="00690FA9">
              <w:rPr>
                <w:sz w:val="18"/>
                <w:szCs w:val="18"/>
              </w:rPr>
              <w:t>1</w:t>
            </w:r>
            <w:r w:rsidR="006D1D07">
              <w:rPr>
                <w:sz w:val="18"/>
                <w:szCs w:val="18"/>
              </w:rPr>
              <w:t>5</w:t>
            </w:r>
            <w:r w:rsidRPr="00690FA9">
              <w:rPr>
                <w:sz w:val="18"/>
                <w:szCs w:val="18"/>
              </w:rPr>
              <w:t>. Smernica Európskeho parlamentu a Rady (EÚ) 2021/1883 z 20. októbra 2021 o podmienkach vstupu a pobytu štátnych príslušníkov tretích krajín na účely vysokokvalifikovaného zamestnania a o zrušení smernice Rady 2009/50/ES (Ú. v. EÚ L 382, 28.10.2021).</w:t>
            </w:r>
          </w:p>
          <w:p w14:paraId="1C847577" w14:textId="77777777" w:rsidR="00153858" w:rsidRDefault="00153858" w:rsidP="00946072">
            <w:pPr>
              <w:pStyle w:val="Normlny0"/>
              <w:jc w:val="both"/>
              <w:rPr>
                <w:sz w:val="18"/>
                <w:szCs w:val="18"/>
              </w:rPr>
            </w:pPr>
          </w:p>
          <w:p w14:paraId="51194497" w14:textId="3575835C" w:rsidR="00153858" w:rsidRPr="00690FA9" w:rsidRDefault="00153858" w:rsidP="00946072">
            <w:pPr>
              <w:pStyle w:val="Normlny0"/>
              <w:jc w:val="both"/>
              <w:rPr>
                <w:sz w:val="18"/>
                <w:szCs w:val="18"/>
              </w:rPr>
            </w:pPr>
            <w:r>
              <w:rPr>
                <w:sz w:val="18"/>
                <w:szCs w:val="18"/>
              </w:rPr>
              <w:t>(7)</w:t>
            </w:r>
            <w:r w:rsidRPr="00153858">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tc>
        <w:tc>
          <w:tcPr>
            <w:tcW w:w="201" w:type="pct"/>
            <w:tcBorders>
              <w:top w:val="single" w:sz="4" w:space="0" w:color="auto"/>
              <w:left w:val="single" w:sz="4" w:space="0" w:color="auto"/>
              <w:bottom w:val="single" w:sz="4" w:space="0" w:color="auto"/>
              <w:right w:val="single" w:sz="4" w:space="0" w:color="auto"/>
            </w:tcBorders>
          </w:tcPr>
          <w:p w14:paraId="516940FA" w14:textId="77777777" w:rsidR="00472179" w:rsidRPr="00690FA9" w:rsidRDefault="00472179" w:rsidP="00946072">
            <w:pPr>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4DEEA03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6474C0A0" w14:textId="77777777" w:rsidR="00472179" w:rsidRPr="00690FA9" w:rsidRDefault="00472179" w:rsidP="00946072">
            <w:pPr>
              <w:jc w:val="center"/>
              <w:rPr>
                <w:bCs/>
                <w:sz w:val="18"/>
                <w:szCs w:val="18"/>
              </w:rPr>
            </w:pPr>
            <w:r w:rsidRPr="00690FA9">
              <w:rPr>
                <w:bCs/>
                <w:sz w:val="18"/>
                <w:szCs w:val="18"/>
              </w:rPr>
              <w:t>GP – N</w:t>
            </w:r>
          </w:p>
          <w:p w14:paraId="477BAE83"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94C6E66" w14:textId="77777777" w:rsidR="00472179" w:rsidRPr="00690FA9" w:rsidRDefault="00472179" w:rsidP="00946072">
            <w:pPr>
              <w:pStyle w:val="Nadpis1"/>
              <w:rPr>
                <w:b w:val="0"/>
                <w:sz w:val="18"/>
                <w:szCs w:val="18"/>
              </w:rPr>
            </w:pPr>
          </w:p>
        </w:tc>
      </w:tr>
      <w:tr w:rsidR="00472179" w:rsidRPr="00690FA9" w14:paraId="43EF87BD" w14:textId="64342ABA" w:rsidTr="000E5E48">
        <w:trPr>
          <w:trHeight w:val="562"/>
        </w:trPr>
        <w:tc>
          <w:tcPr>
            <w:tcW w:w="175" w:type="pct"/>
            <w:tcBorders>
              <w:top w:val="single" w:sz="4" w:space="0" w:color="auto"/>
              <w:left w:val="single" w:sz="4" w:space="0" w:color="auto"/>
              <w:bottom w:val="single" w:sz="4" w:space="0" w:color="auto"/>
              <w:right w:val="single" w:sz="4" w:space="0" w:color="auto"/>
            </w:tcBorders>
          </w:tcPr>
          <w:p w14:paraId="7B3DEFD2" w14:textId="77777777" w:rsidR="00472179" w:rsidRPr="00690FA9" w:rsidRDefault="00472179" w:rsidP="00946072">
            <w:pPr>
              <w:rPr>
                <w:sz w:val="18"/>
                <w:szCs w:val="18"/>
              </w:rPr>
            </w:pPr>
            <w:r w:rsidRPr="00690FA9">
              <w:rPr>
                <w:sz w:val="18"/>
                <w:szCs w:val="18"/>
              </w:rPr>
              <w:t>Č: 31</w:t>
            </w:r>
          </w:p>
          <w:p w14:paraId="12264114" w14:textId="77777777" w:rsidR="00472179" w:rsidRPr="00690FA9" w:rsidRDefault="00472179" w:rsidP="00946072">
            <w:pPr>
              <w:rPr>
                <w:sz w:val="18"/>
                <w:szCs w:val="18"/>
              </w:rPr>
            </w:pPr>
            <w:r w:rsidRPr="00690FA9">
              <w:rPr>
                <w:sz w:val="18"/>
                <w:szCs w:val="18"/>
              </w:rPr>
              <w:t>O: 2</w:t>
            </w:r>
          </w:p>
          <w:p w14:paraId="609B646B"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4685A00" w14:textId="77777777" w:rsidR="00472179" w:rsidRPr="00690FA9" w:rsidRDefault="00472179" w:rsidP="00946072">
            <w:pPr>
              <w:jc w:val="both"/>
              <w:rPr>
                <w:sz w:val="18"/>
                <w:szCs w:val="18"/>
              </w:rPr>
            </w:pPr>
            <w:r w:rsidRPr="00690FA9">
              <w:rPr>
                <w:sz w:val="18"/>
                <w:szCs w:val="18"/>
              </w:rPr>
              <w:t>Členské štáty oznámia Komisii znenie hlavných ustanovení vnútroštátneho práva, ktoré prijmú v oblasti pôsobnosti tejto smernice.</w:t>
            </w:r>
          </w:p>
        </w:tc>
        <w:tc>
          <w:tcPr>
            <w:tcW w:w="201" w:type="pct"/>
            <w:tcBorders>
              <w:top w:val="single" w:sz="4" w:space="0" w:color="auto"/>
              <w:left w:val="single" w:sz="4" w:space="0" w:color="auto"/>
              <w:bottom w:val="single" w:sz="4" w:space="0" w:color="auto"/>
              <w:right w:val="single" w:sz="4" w:space="0" w:color="auto"/>
            </w:tcBorders>
          </w:tcPr>
          <w:p w14:paraId="725198E0" w14:textId="77777777" w:rsidR="00472179" w:rsidRPr="00690FA9" w:rsidRDefault="00472179" w:rsidP="00946072">
            <w:pPr>
              <w:snapToGrid w:val="0"/>
              <w:jc w:val="center"/>
              <w:rPr>
                <w:sz w:val="18"/>
                <w:szCs w:val="18"/>
              </w:rPr>
            </w:pPr>
            <w:r w:rsidRPr="00690FA9">
              <w:rPr>
                <w:sz w:val="18"/>
                <w:szCs w:val="18"/>
              </w:rPr>
              <w:t>N</w:t>
            </w:r>
          </w:p>
        </w:tc>
        <w:tc>
          <w:tcPr>
            <w:tcW w:w="252" w:type="pct"/>
            <w:tcBorders>
              <w:top w:val="single" w:sz="4" w:space="0" w:color="auto"/>
              <w:left w:val="single" w:sz="4" w:space="0" w:color="auto"/>
              <w:bottom w:val="single" w:sz="4" w:space="0" w:color="auto"/>
              <w:right w:val="single" w:sz="4" w:space="0" w:color="auto"/>
            </w:tcBorders>
          </w:tcPr>
          <w:p w14:paraId="3F62B246" w14:textId="77777777" w:rsidR="00472179" w:rsidRPr="00690FA9" w:rsidRDefault="00472179" w:rsidP="00946072">
            <w:pPr>
              <w:snapToGrid w:val="0"/>
              <w:jc w:val="center"/>
              <w:rPr>
                <w:sz w:val="18"/>
                <w:szCs w:val="18"/>
              </w:rPr>
            </w:pPr>
            <w:r w:rsidRPr="00690FA9">
              <w:rPr>
                <w:sz w:val="18"/>
                <w:szCs w:val="18"/>
              </w:rPr>
              <w:t xml:space="preserve">Zákon č. 575/2001 Z. z. </w:t>
            </w:r>
          </w:p>
        </w:tc>
        <w:tc>
          <w:tcPr>
            <w:tcW w:w="201" w:type="pct"/>
            <w:tcBorders>
              <w:top w:val="single" w:sz="4" w:space="0" w:color="auto"/>
              <w:left w:val="single" w:sz="4" w:space="0" w:color="auto"/>
              <w:bottom w:val="single" w:sz="4" w:space="0" w:color="auto"/>
              <w:right w:val="single" w:sz="4" w:space="0" w:color="auto"/>
            </w:tcBorders>
          </w:tcPr>
          <w:p w14:paraId="485E0CA8" w14:textId="77777777" w:rsidR="00472179" w:rsidRPr="00690FA9" w:rsidRDefault="00472179" w:rsidP="00946072">
            <w:pPr>
              <w:pStyle w:val="Normlny0"/>
              <w:snapToGrid w:val="0"/>
              <w:jc w:val="center"/>
              <w:rPr>
                <w:sz w:val="18"/>
                <w:szCs w:val="18"/>
              </w:rPr>
            </w:pPr>
            <w:r w:rsidRPr="00690FA9">
              <w:rPr>
                <w:sz w:val="18"/>
                <w:szCs w:val="18"/>
              </w:rPr>
              <w:t>§ 35</w:t>
            </w:r>
          </w:p>
          <w:p w14:paraId="5B187214" w14:textId="13349180" w:rsidR="00472179" w:rsidRPr="00690FA9" w:rsidRDefault="00472179" w:rsidP="00946072">
            <w:pPr>
              <w:pStyle w:val="Normlny0"/>
              <w:snapToGrid w:val="0"/>
              <w:jc w:val="center"/>
              <w:rPr>
                <w:sz w:val="18"/>
                <w:szCs w:val="18"/>
              </w:rPr>
            </w:pPr>
            <w:r w:rsidRPr="00690FA9">
              <w:rPr>
                <w:sz w:val="18"/>
                <w:szCs w:val="18"/>
              </w:rPr>
              <w:t>O: 7</w:t>
            </w:r>
          </w:p>
        </w:tc>
        <w:tc>
          <w:tcPr>
            <w:tcW w:w="1761" w:type="pct"/>
            <w:tcBorders>
              <w:top w:val="single" w:sz="4" w:space="0" w:color="auto"/>
              <w:left w:val="single" w:sz="4" w:space="0" w:color="auto"/>
              <w:bottom w:val="single" w:sz="4" w:space="0" w:color="auto"/>
              <w:right w:val="single" w:sz="4" w:space="0" w:color="auto"/>
            </w:tcBorders>
          </w:tcPr>
          <w:p w14:paraId="53DD5C6E" w14:textId="77777777" w:rsidR="00472179" w:rsidRPr="00690FA9" w:rsidRDefault="00472179" w:rsidP="00946072">
            <w:pPr>
              <w:autoSpaceDE/>
              <w:jc w:val="both"/>
              <w:rPr>
                <w:sz w:val="18"/>
                <w:szCs w:val="18"/>
              </w:rPr>
            </w:pPr>
            <w:r w:rsidRPr="00690FA9">
              <w:rPr>
                <w:sz w:val="18"/>
                <w:szCs w:val="18"/>
              </w:rPr>
              <w:t xml:space="preserve">(7) Ministerstvá a ostatné ústredné orgány štátnej správy v rozsahu vymedzenej pôsobnosti plnia voči orgánom Európskej únie informačnú a oznamovaciu povinnosť, ktorá im vyplýva z právne záväzných aktov týchto orgánov. </w:t>
            </w:r>
          </w:p>
        </w:tc>
        <w:tc>
          <w:tcPr>
            <w:tcW w:w="201" w:type="pct"/>
            <w:tcBorders>
              <w:top w:val="single" w:sz="4" w:space="0" w:color="auto"/>
              <w:left w:val="single" w:sz="4" w:space="0" w:color="auto"/>
              <w:bottom w:val="single" w:sz="4" w:space="0" w:color="auto"/>
              <w:right w:val="single" w:sz="4" w:space="0" w:color="auto"/>
            </w:tcBorders>
          </w:tcPr>
          <w:p w14:paraId="6E2FC8C4" w14:textId="77777777" w:rsidR="00472179" w:rsidRPr="00690FA9" w:rsidRDefault="00472179" w:rsidP="00946072">
            <w:pPr>
              <w:snapToGrid w:val="0"/>
              <w:jc w:val="center"/>
              <w:rPr>
                <w:sz w:val="18"/>
                <w:szCs w:val="18"/>
              </w:rPr>
            </w:pPr>
            <w:r w:rsidRPr="00690FA9">
              <w:rPr>
                <w:sz w:val="18"/>
                <w:szCs w:val="18"/>
              </w:rPr>
              <w:t>Ú</w:t>
            </w:r>
          </w:p>
        </w:tc>
        <w:tc>
          <w:tcPr>
            <w:tcW w:w="252" w:type="pct"/>
            <w:tcBorders>
              <w:top w:val="single" w:sz="4" w:space="0" w:color="auto"/>
              <w:left w:val="single" w:sz="4" w:space="0" w:color="auto"/>
              <w:bottom w:val="single" w:sz="4" w:space="0" w:color="auto"/>
              <w:right w:val="single" w:sz="4" w:space="0" w:color="auto"/>
            </w:tcBorders>
          </w:tcPr>
          <w:p w14:paraId="3A35FB1E"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CBDD536" w14:textId="77777777" w:rsidR="00472179" w:rsidRPr="00690FA9" w:rsidRDefault="00472179" w:rsidP="00946072">
            <w:pPr>
              <w:jc w:val="center"/>
              <w:rPr>
                <w:bCs/>
                <w:sz w:val="18"/>
                <w:szCs w:val="18"/>
              </w:rPr>
            </w:pPr>
            <w:r w:rsidRPr="00690FA9">
              <w:rPr>
                <w:bCs/>
                <w:sz w:val="18"/>
                <w:szCs w:val="18"/>
              </w:rPr>
              <w:t>GP – N</w:t>
            </w:r>
          </w:p>
          <w:p w14:paraId="081FAD42"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057FC16" w14:textId="77777777" w:rsidR="00472179" w:rsidRPr="00690FA9" w:rsidRDefault="00472179" w:rsidP="00946072">
            <w:pPr>
              <w:pStyle w:val="Nadpis1"/>
              <w:rPr>
                <w:b w:val="0"/>
                <w:sz w:val="18"/>
                <w:szCs w:val="18"/>
              </w:rPr>
            </w:pPr>
          </w:p>
        </w:tc>
      </w:tr>
      <w:tr w:rsidR="00472179" w:rsidRPr="00690FA9" w14:paraId="4AF53E3A" w14:textId="0A6E9BA8" w:rsidTr="000E5E48">
        <w:tc>
          <w:tcPr>
            <w:tcW w:w="175" w:type="pct"/>
            <w:tcBorders>
              <w:top w:val="single" w:sz="4" w:space="0" w:color="auto"/>
              <w:left w:val="single" w:sz="4" w:space="0" w:color="auto"/>
              <w:bottom w:val="single" w:sz="4" w:space="0" w:color="auto"/>
              <w:right w:val="single" w:sz="4" w:space="0" w:color="auto"/>
            </w:tcBorders>
          </w:tcPr>
          <w:p w14:paraId="57372F55" w14:textId="77777777" w:rsidR="00472179" w:rsidRPr="00690FA9" w:rsidRDefault="00472179" w:rsidP="00946072">
            <w:pPr>
              <w:rPr>
                <w:sz w:val="18"/>
                <w:szCs w:val="18"/>
              </w:rPr>
            </w:pPr>
            <w:r w:rsidRPr="00690FA9">
              <w:rPr>
                <w:sz w:val="18"/>
                <w:szCs w:val="18"/>
              </w:rPr>
              <w:t>Č: 32</w:t>
            </w:r>
          </w:p>
          <w:p w14:paraId="7B1FA944"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8AD8A4C" w14:textId="77777777" w:rsidR="00472179" w:rsidRPr="00690FA9" w:rsidRDefault="00472179" w:rsidP="00946072">
            <w:pPr>
              <w:jc w:val="both"/>
              <w:rPr>
                <w:sz w:val="18"/>
                <w:szCs w:val="18"/>
              </w:rPr>
            </w:pPr>
            <w:r w:rsidRPr="00690FA9">
              <w:rPr>
                <w:sz w:val="18"/>
                <w:szCs w:val="18"/>
              </w:rPr>
              <w:t xml:space="preserve">Táto smernica nadobúda účinnosť dvadsiatym dňom po jej uverejnení v </w:t>
            </w:r>
            <w:r w:rsidRPr="00690FA9">
              <w:rPr>
                <w:i/>
                <w:iCs/>
                <w:sz w:val="18"/>
                <w:szCs w:val="18"/>
              </w:rPr>
              <w:t>Úradnom vestníku Európskej únie</w:t>
            </w:r>
            <w:r w:rsidRPr="00690FA9">
              <w:rPr>
                <w:sz w:val="18"/>
                <w:szCs w:val="18"/>
              </w:rPr>
              <w:t>.</w:t>
            </w:r>
          </w:p>
        </w:tc>
        <w:tc>
          <w:tcPr>
            <w:tcW w:w="201" w:type="pct"/>
            <w:tcBorders>
              <w:top w:val="single" w:sz="4" w:space="0" w:color="auto"/>
              <w:left w:val="single" w:sz="4" w:space="0" w:color="auto"/>
              <w:bottom w:val="single" w:sz="4" w:space="0" w:color="auto"/>
              <w:right w:val="single" w:sz="4" w:space="0" w:color="auto"/>
            </w:tcBorders>
          </w:tcPr>
          <w:p w14:paraId="049F2B01" w14:textId="77777777" w:rsidR="00472179" w:rsidRPr="00690FA9" w:rsidRDefault="00472179" w:rsidP="00946072">
            <w:pPr>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69416AFA"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0DB1D9B5"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7AF9A2E8"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5EB9A49" w14:textId="77777777" w:rsidR="00472179" w:rsidRPr="00690FA9" w:rsidRDefault="00472179" w:rsidP="00946072">
            <w:pPr>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4A8AD409"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25F5858D"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50563055" w14:textId="77777777" w:rsidR="00472179" w:rsidRPr="00690FA9" w:rsidRDefault="00472179" w:rsidP="00946072">
            <w:pPr>
              <w:pStyle w:val="Nadpis1"/>
              <w:rPr>
                <w:b w:val="0"/>
                <w:sz w:val="18"/>
                <w:szCs w:val="18"/>
              </w:rPr>
            </w:pPr>
          </w:p>
        </w:tc>
      </w:tr>
      <w:tr w:rsidR="00472179" w:rsidRPr="00690FA9" w14:paraId="1BB8AF28" w14:textId="1588FE7B" w:rsidTr="000E5E48">
        <w:tc>
          <w:tcPr>
            <w:tcW w:w="175" w:type="pct"/>
            <w:tcBorders>
              <w:top w:val="single" w:sz="4" w:space="0" w:color="auto"/>
              <w:left w:val="single" w:sz="4" w:space="0" w:color="auto"/>
              <w:bottom w:val="single" w:sz="4" w:space="0" w:color="auto"/>
              <w:right w:val="single" w:sz="4" w:space="0" w:color="auto"/>
            </w:tcBorders>
          </w:tcPr>
          <w:p w14:paraId="3D61128F" w14:textId="77777777" w:rsidR="00472179" w:rsidRPr="00690FA9" w:rsidRDefault="00472179" w:rsidP="00946072">
            <w:pPr>
              <w:rPr>
                <w:sz w:val="18"/>
                <w:szCs w:val="18"/>
              </w:rPr>
            </w:pPr>
            <w:r w:rsidRPr="00690FA9">
              <w:rPr>
                <w:sz w:val="18"/>
                <w:szCs w:val="18"/>
              </w:rPr>
              <w:t>Č: 33</w:t>
            </w:r>
          </w:p>
          <w:p w14:paraId="5011C978" w14:textId="77777777" w:rsidR="00472179" w:rsidRPr="00690FA9" w:rsidRDefault="00472179" w:rsidP="00946072">
            <w:pPr>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56AF269" w14:textId="77777777" w:rsidR="00472179" w:rsidRPr="00690FA9" w:rsidRDefault="00472179" w:rsidP="00946072">
            <w:pPr>
              <w:jc w:val="both"/>
              <w:rPr>
                <w:sz w:val="18"/>
                <w:szCs w:val="18"/>
              </w:rPr>
            </w:pPr>
            <w:r w:rsidRPr="00690FA9">
              <w:rPr>
                <w:sz w:val="18"/>
                <w:szCs w:val="18"/>
              </w:rPr>
              <w:t>Táto smernica je určená členským štátom v súlade so zmluvami.</w:t>
            </w:r>
          </w:p>
        </w:tc>
        <w:tc>
          <w:tcPr>
            <w:tcW w:w="201" w:type="pct"/>
            <w:tcBorders>
              <w:top w:val="single" w:sz="4" w:space="0" w:color="auto"/>
              <w:left w:val="single" w:sz="4" w:space="0" w:color="auto"/>
              <w:bottom w:val="single" w:sz="4" w:space="0" w:color="auto"/>
              <w:right w:val="single" w:sz="4" w:space="0" w:color="auto"/>
            </w:tcBorders>
          </w:tcPr>
          <w:p w14:paraId="02E27C9E" w14:textId="77777777" w:rsidR="00472179" w:rsidRPr="00690FA9" w:rsidRDefault="00472179" w:rsidP="00946072">
            <w:pPr>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45D35E0A" w14:textId="77777777" w:rsidR="00472179" w:rsidRPr="00690FA9" w:rsidRDefault="00472179" w:rsidP="00946072">
            <w:pPr>
              <w:jc w:val="center"/>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58CB78A8" w14:textId="77777777" w:rsidR="00472179" w:rsidRPr="00690FA9" w:rsidRDefault="00472179"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10E09967" w14:textId="77777777" w:rsidR="00472179" w:rsidRPr="00690FA9" w:rsidRDefault="00472179"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369CC21" w14:textId="77777777" w:rsidR="00472179" w:rsidRPr="00690FA9" w:rsidRDefault="00472179" w:rsidP="00946072">
            <w:pPr>
              <w:jc w:val="center"/>
              <w:rPr>
                <w:sz w:val="18"/>
                <w:szCs w:val="18"/>
              </w:rPr>
            </w:pPr>
            <w:r w:rsidRPr="00690FA9">
              <w:rPr>
                <w:sz w:val="18"/>
                <w:szCs w:val="18"/>
              </w:rPr>
              <w:t xml:space="preserve">n. a. </w:t>
            </w:r>
          </w:p>
        </w:tc>
        <w:tc>
          <w:tcPr>
            <w:tcW w:w="252" w:type="pct"/>
            <w:tcBorders>
              <w:top w:val="single" w:sz="4" w:space="0" w:color="auto"/>
              <w:left w:val="single" w:sz="4" w:space="0" w:color="auto"/>
              <w:bottom w:val="single" w:sz="4" w:space="0" w:color="auto"/>
              <w:right w:val="single" w:sz="4" w:space="0" w:color="auto"/>
            </w:tcBorders>
          </w:tcPr>
          <w:p w14:paraId="5CC8BAF2" w14:textId="77777777" w:rsidR="00472179" w:rsidRPr="00690FA9" w:rsidRDefault="00472179"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4CC55D50" w14:textId="77777777" w:rsidR="00472179" w:rsidRPr="00690FA9" w:rsidRDefault="00472179"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39760BE" w14:textId="77777777" w:rsidR="00472179" w:rsidRPr="00690FA9" w:rsidRDefault="00472179" w:rsidP="00946072">
            <w:pPr>
              <w:pStyle w:val="Nadpis1"/>
              <w:rPr>
                <w:b w:val="0"/>
                <w:sz w:val="18"/>
                <w:szCs w:val="18"/>
              </w:rPr>
            </w:pPr>
          </w:p>
        </w:tc>
      </w:tr>
      <w:tr w:rsidR="00E076A0" w:rsidRPr="00690FA9" w14:paraId="1D99AEE1" w14:textId="77777777" w:rsidTr="000E5E48">
        <w:tc>
          <w:tcPr>
            <w:tcW w:w="175" w:type="pct"/>
            <w:tcBorders>
              <w:top w:val="single" w:sz="4" w:space="0" w:color="auto"/>
              <w:left w:val="single" w:sz="4" w:space="0" w:color="auto"/>
              <w:bottom w:val="single" w:sz="4" w:space="0" w:color="auto"/>
              <w:right w:val="single" w:sz="4" w:space="0" w:color="auto"/>
            </w:tcBorders>
          </w:tcPr>
          <w:p w14:paraId="48D115D2" w14:textId="77777777" w:rsidR="00E076A0" w:rsidRPr="00E076A0" w:rsidRDefault="00E076A0" w:rsidP="00E076A0">
            <w:pPr>
              <w:jc w:val="both"/>
              <w:rPr>
                <w:sz w:val="18"/>
                <w:szCs w:val="18"/>
              </w:rPr>
            </w:pPr>
            <w:r w:rsidRPr="00E076A0">
              <w:rPr>
                <w:iCs/>
                <w:sz w:val="18"/>
                <w:szCs w:val="18"/>
              </w:rPr>
              <w:t xml:space="preserve">PRÍLOHA I </w:t>
            </w:r>
          </w:p>
          <w:p w14:paraId="4A1EA97F" w14:textId="77777777" w:rsidR="00E076A0" w:rsidRPr="00690FA9" w:rsidRDefault="00E076A0" w:rsidP="00946072">
            <w:pP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6502E26" w14:textId="77777777" w:rsidR="00E076A0" w:rsidRPr="00E076A0" w:rsidRDefault="00E076A0" w:rsidP="00E076A0">
            <w:pPr>
              <w:jc w:val="both"/>
              <w:rPr>
                <w:sz w:val="18"/>
                <w:szCs w:val="18"/>
              </w:rPr>
            </w:pPr>
          </w:p>
          <w:p w14:paraId="5407708A" w14:textId="77777777" w:rsidR="00E076A0" w:rsidRPr="00E076A0" w:rsidRDefault="00E076A0" w:rsidP="00E076A0">
            <w:pPr>
              <w:jc w:val="both"/>
              <w:rPr>
                <w:sz w:val="18"/>
                <w:szCs w:val="18"/>
              </w:rPr>
            </w:pPr>
          </w:p>
          <w:p w14:paraId="3C753593" w14:textId="77777777" w:rsidR="00E076A0" w:rsidRPr="00E076A0" w:rsidRDefault="00E076A0" w:rsidP="00E076A0">
            <w:pPr>
              <w:jc w:val="both"/>
              <w:rPr>
                <w:sz w:val="18"/>
                <w:szCs w:val="18"/>
              </w:rPr>
            </w:pPr>
            <w:r w:rsidRPr="00E076A0">
              <w:rPr>
                <w:sz w:val="18"/>
                <w:szCs w:val="18"/>
              </w:rPr>
              <w:t>Zoznam povolaní uvedených v článku 2 bode 9</w:t>
            </w:r>
          </w:p>
          <w:p w14:paraId="77952144" w14:textId="77777777" w:rsidR="00E076A0" w:rsidRPr="00E076A0" w:rsidRDefault="00E076A0" w:rsidP="00E076A0">
            <w:pPr>
              <w:jc w:val="both"/>
              <w:rPr>
                <w:sz w:val="18"/>
                <w:szCs w:val="18"/>
              </w:rPr>
            </w:pPr>
            <w:r w:rsidRPr="00E076A0">
              <w:rPr>
                <w:sz w:val="18"/>
                <w:szCs w:val="18"/>
              </w:rPr>
              <w:t>Riadiaci pracovníci (manažéri) v oblasti informačných a komunikačných technológií, ktorí získali aspoň trojročnú relevantnú odbornú prax v rámci siedmich rokov pred podaním žiadosti o modrú kartu EÚ a ktorí patria do týchto skupín klasifikácie ISCO-08:</w:t>
            </w:r>
          </w:p>
          <w:p w14:paraId="2F2A17E1" w14:textId="77777777" w:rsidR="00E076A0" w:rsidRPr="00E076A0" w:rsidRDefault="00E076A0" w:rsidP="00E076A0">
            <w:pPr>
              <w:jc w:val="both"/>
              <w:rPr>
                <w:sz w:val="18"/>
                <w:szCs w:val="18"/>
              </w:rPr>
            </w:pPr>
          </w:p>
          <w:p w14:paraId="7CE2D50C" w14:textId="77777777" w:rsidR="00E076A0" w:rsidRPr="00E076A0" w:rsidRDefault="00E076A0" w:rsidP="00E076A0">
            <w:pPr>
              <w:jc w:val="both"/>
              <w:rPr>
                <w:sz w:val="18"/>
                <w:szCs w:val="18"/>
              </w:rPr>
            </w:pPr>
            <w:r w:rsidRPr="00E076A0">
              <w:rPr>
                <w:sz w:val="18"/>
                <w:szCs w:val="18"/>
              </w:rPr>
              <w:t>1.</w:t>
            </w:r>
          </w:p>
          <w:p w14:paraId="2514240C" w14:textId="77777777" w:rsidR="00E076A0" w:rsidRPr="00E076A0" w:rsidRDefault="00E076A0" w:rsidP="00E076A0">
            <w:pPr>
              <w:jc w:val="both"/>
              <w:rPr>
                <w:sz w:val="18"/>
                <w:szCs w:val="18"/>
              </w:rPr>
            </w:pPr>
            <w:r w:rsidRPr="00E076A0">
              <w:rPr>
                <w:sz w:val="18"/>
                <w:szCs w:val="18"/>
              </w:rPr>
              <w:lastRenderedPageBreak/>
              <w:t>133 Riadiaci pracovníci služieb informačných a komunikačných technológií;</w:t>
            </w:r>
          </w:p>
          <w:p w14:paraId="10B7AF69" w14:textId="77777777" w:rsidR="00E076A0" w:rsidRPr="00E076A0" w:rsidRDefault="00E076A0" w:rsidP="00E076A0">
            <w:pPr>
              <w:jc w:val="both"/>
              <w:rPr>
                <w:sz w:val="18"/>
                <w:szCs w:val="18"/>
              </w:rPr>
            </w:pPr>
          </w:p>
          <w:p w14:paraId="71D11AD2" w14:textId="77777777" w:rsidR="00E076A0" w:rsidRPr="00E076A0" w:rsidRDefault="00E076A0" w:rsidP="00E076A0">
            <w:pPr>
              <w:jc w:val="both"/>
              <w:rPr>
                <w:sz w:val="18"/>
                <w:szCs w:val="18"/>
              </w:rPr>
            </w:pPr>
            <w:r w:rsidRPr="00E076A0">
              <w:rPr>
                <w:sz w:val="18"/>
                <w:szCs w:val="18"/>
              </w:rPr>
              <w:t>2.</w:t>
            </w:r>
          </w:p>
          <w:p w14:paraId="7DFED5A8" w14:textId="77777777" w:rsidR="00E076A0" w:rsidRPr="00E076A0" w:rsidRDefault="00E076A0" w:rsidP="00E076A0">
            <w:pPr>
              <w:jc w:val="both"/>
              <w:rPr>
                <w:sz w:val="18"/>
                <w:szCs w:val="18"/>
              </w:rPr>
            </w:pPr>
            <w:r w:rsidRPr="00E076A0">
              <w:rPr>
                <w:sz w:val="18"/>
                <w:szCs w:val="18"/>
              </w:rPr>
              <w:t xml:space="preserve">25 Špecialisti v oblasti informačných a komunikačných technológií. </w:t>
            </w:r>
          </w:p>
          <w:p w14:paraId="15594388" w14:textId="77777777" w:rsidR="00E076A0" w:rsidRPr="00690FA9" w:rsidRDefault="00E076A0" w:rsidP="00946072">
            <w:pPr>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1C807C72" w14:textId="77777777" w:rsidR="00E076A0" w:rsidRPr="00690FA9" w:rsidRDefault="00E076A0" w:rsidP="00946072">
            <w:pPr>
              <w:jc w:val="center"/>
              <w:rPr>
                <w:sz w:val="18"/>
                <w:szCs w:val="18"/>
              </w:rPr>
            </w:pPr>
          </w:p>
        </w:tc>
        <w:tc>
          <w:tcPr>
            <w:tcW w:w="252" w:type="pct"/>
            <w:tcBorders>
              <w:top w:val="single" w:sz="4" w:space="0" w:color="auto"/>
              <w:left w:val="single" w:sz="4" w:space="0" w:color="auto"/>
              <w:bottom w:val="single" w:sz="4" w:space="0" w:color="auto"/>
              <w:right w:val="single" w:sz="4" w:space="0" w:color="auto"/>
            </w:tcBorders>
          </w:tcPr>
          <w:p w14:paraId="0832D232" w14:textId="662AC849" w:rsidR="00E076A0" w:rsidRPr="00690FA9" w:rsidRDefault="00E076A0" w:rsidP="00946072">
            <w:pPr>
              <w:jc w:val="center"/>
              <w:rPr>
                <w:sz w:val="18"/>
                <w:szCs w:val="18"/>
              </w:rPr>
            </w:pPr>
            <w:r>
              <w:rPr>
                <w:sz w:val="18"/>
                <w:szCs w:val="18"/>
              </w:rPr>
              <w:t>Návrh zákona</w:t>
            </w:r>
          </w:p>
        </w:tc>
        <w:tc>
          <w:tcPr>
            <w:tcW w:w="201" w:type="pct"/>
            <w:tcBorders>
              <w:top w:val="single" w:sz="4" w:space="0" w:color="auto"/>
              <w:left w:val="single" w:sz="4" w:space="0" w:color="auto"/>
              <w:bottom w:val="single" w:sz="4" w:space="0" w:color="auto"/>
              <w:right w:val="single" w:sz="4" w:space="0" w:color="auto"/>
            </w:tcBorders>
          </w:tcPr>
          <w:p w14:paraId="12528CBD" w14:textId="77777777" w:rsidR="00E076A0" w:rsidRDefault="00E076A0" w:rsidP="00946072">
            <w:pPr>
              <w:pStyle w:val="Normlny0"/>
              <w:rPr>
                <w:sz w:val="18"/>
                <w:szCs w:val="18"/>
              </w:rPr>
            </w:pPr>
            <w:r>
              <w:rPr>
                <w:sz w:val="18"/>
                <w:szCs w:val="18"/>
              </w:rPr>
              <w:t>§ 37</w:t>
            </w:r>
          </w:p>
          <w:p w14:paraId="5673DC9F" w14:textId="77777777" w:rsidR="00E076A0" w:rsidRDefault="00E076A0" w:rsidP="00946072">
            <w:pPr>
              <w:pStyle w:val="Normlny0"/>
              <w:rPr>
                <w:sz w:val="18"/>
                <w:szCs w:val="18"/>
              </w:rPr>
            </w:pPr>
            <w:r>
              <w:rPr>
                <w:sz w:val="18"/>
                <w:szCs w:val="18"/>
              </w:rPr>
              <w:t>O. 5</w:t>
            </w:r>
          </w:p>
          <w:p w14:paraId="20B68528" w14:textId="74DBC67F" w:rsidR="00E076A0" w:rsidRPr="00690FA9" w:rsidRDefault="00E076A0" w:rsidP="00946072">
            <w:pPr>
              <w:pStyle w:val="Normlny0"/>
              <w:rPr>
                <w:sz w:val="18"/>
                <w:szCs w:val="18"/>
              </w:rPr>
            </w:pPr>
          </w:p>
        </w:tc>
        <w:tc>
          <w:tcPr>
            <w:tcW w:w="1761" w:type="pct"/>
            <w:tcBorders>
              <w:top w:val="single" w:sz="4" w:space="0" w:color="auto"/>
              <w:left w:val="single" w:sz="4" w:space="0" w:color="auto"/>
              <w:bottom w:val="single" w:sz="4" w:space="0" w:color="auto"/>
              <w:right w:val="single" w:sz="4" w:space="0" w:color="auto"/>
            </w:tcBorders>
          </w:tcPr>
          <w:p w14:paraId="3D800BF0" w14:textId="77777777" w:rsidR="00BE7ED4" w:rsidRPr="00BE7ED4" w:rsidRDefault="00BE7ED4" w:rsidP="00BE7ED4">
            <w:pPr>
              <w:pStyle w:val="Normlny0"/>
              <w:rPr>
                <w:sz w:val="18"/>
                <w:szCs w:val="18"/>
              </w:rPr>
            </w:pPr>
            <w:r w:rsidRPr="00BE7ED4">
              <w:rPr>
                <w:sz w:val="18"/>
                <w:szCs w:val="18"/>
              </w:rPr>
              <w:t>(5) Vyššia odborná kvalifikácia podľa odseku 3 sa preukazuje rozhodnutím o uznaní dokladu o vysokoškolskom vzdelaní alebo rozhodnutím o uznaní stupňa vysokoškolského vzdelania podľa osobitného predpisu.</w:t>
            </w:r>
            <w:r w:rsidRPr="00BE7ED4">
              <w:rPr>
                <w:sz w:val="18"/>
                <w:szCs w:val="18"/>
                <w:vertAlign w:val="superscript"/>
              </w:rPr>
              <w:t>62</w:t>
            </w:r>
            <w:r w:rsidRPr="00BE7ED4">
              <w:rPr>
                <w:sz w:val="18"/>
                <w:szCs w:val="18"/>
              </w:rPr>
              <w:t>) Ak ide o vysokokvalifikované zamestnanie uvedené v osobitnom predpise,</w:t>
            </w:r>
            <w:r w:rsidRPr="00BE7ED4">
              <w:rPr>
                <w:sz w:val="18"/>
                <w:szCs w:val="18"/>
                <w:vertAlign w:val="superscript"/>
              </w:rPr>
              <w:t>64a</w:t>
            </w:r>
            <w:r w:rsidRPr="00BE7ED4">
              <w:rPr>
                <w:sz w:val="18"/>
                <w:szCs w:val="18"/>
              </w:rPr>
              <w:t xml:space="preserve">)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w:t>
            </w:r>
            <w:r w:rsidRPr="00BE7ED4">
              <w:rPr>
                <w:sz w:val="18"/>
                <w:szCs w:val="18"/>
              </w:rPr>
              <w:lastRenderedPageBreak/>
              <w:t>prísľube zamestnávateľa, a ktoré boli získané počas najmenej troch rokov v období siedmich rokov pred podaním žiadosti o vydanie modrej karty.</w:t>
            </w:r>
          </w:p>
          <w:p w14:paraId="6031B5FA" w14:textId="77777777" w:rsidR="00E076A0" w:rsidRDefault="00E076A0" w:rsidP="00946072">
            <w:pPr>
              <w:pStyle w:val="Normlny0"/>
              <w:jc w:val="both"/>
              <w:rPr>
                <w:sz w:val="18"/>
                <w:szCs w:val="18"/>
              </w:rPr>
            </w:pPr>
          </w:p>
          <w:p w14:paraId="6E1F1A6C" w14:textId="1E02BBD2" w:rsidR="00E076A0" w:rsidRDefault="00A87ECC" w:rsidP="00A87ECC">
            <w:pPr>
              <w:pStyle w:val="Normlny0"/>
              <w:rPr>
                <w:sz w:val="18"/>
                <w:szCs w:val="18"/>
              </w:rPr>
            </w:pPr>
            <w:r w:rsidRPr="00A87ECC">
              <w:rPr>
                <w:sz w:val="18"/>
                <w:szCs w:val="18"/>
                <w:vertAlign w:val="superscript"/>
              </w:rPr>
              <w:t>62</w:t>
            </w:r>
            <w:r w:rsidRPr="00A87ECC">
              <w:rPr>
                <w:sz w:val="18"/>
                <w:szCs w:val="18"/>
              </w:rPr>
              <w:t>) Zákon č. 422/2015 Z. z. o uznávaní dokladov o vzdelaní a o uznávaní odborných kvalifikácií a o zmene a doplnení niektorých zákonov v znení neskorších predpisov.</w:t>
            </w:r>
          </w:p>
          <w:p w14:paraId="5F3590BB" w14:textId="5F429C72" w:rsidR="00E076A0" w:rsidRPr="00E076A0" w:rsidRDefault="00E076A0" w:rsidP="00E076A0">
            <w:pPr>
              <w:pStyle w:val="Normlny0"/>
              <w:rPr>
                <w:sz w:val="18"/>
                <w:szCs w:val="18"/>
              </w:rPr>
            </w:pPr>
            <w:r w:rsidRPr="00E076A0">
              <w:rPr>
                <w:sz w:val="18"/>
                <w:szCs w:val="18"/>
                <w:vertAlign w:val="superscript"/>
              </w:rPr>
              <w:t>64a</w:t>
            </w:r>
            <w:r w:rsidRPr="00E076A0">
              <w:rPr>
                <w:sz w:val="18"/>
                <w:szCs w:val="18"/>
              </w:rPr>
              <w:t>)</w:t>
            </w:r>
            <w:r w:rsidR="00E672AB">
              <w:rPr>
                <w:sz w:val="18"/>
                <w:szCs w:val="18"/>
              </w:rPr>
              <w:t xml:space="preserve"> </w:t>
            </w:r>
            <w:r w:rsidRPr="00E076A0">
              <w:rPr>
                <w:sz w:val="18"/>
                <w:szCs w:val="18"/>
              </w:rPr>
              <w:t>Príloha č. 1 smernice Európskeho parlamentu a Rady (EÚ) 2021/1883 z 20. októbra 2021 o podmienkach vstupu a pobytu štátnych príslušníkov tretích krajín na účely vysokokvalifikovaného zamestnania a o zrušení smernice Rady 2009/50/ES (Ú. v. EÚ L 382, 28.10.2021).</w:t>
            </w:r>
          </w:p>
          <w:p w14:paraId="151F23D4" w14:textId="77777777" w:rsidR="00E076A0" w:rsidRPr="00690FA9" w:rsidRDefault="00E076A0" w:rsidP="00946072">
            <w:pPr>
              <w:pStyle w:val="Normlny0"/>
              <w:jc w:val="both"/>
              <w:rPr>
                <w:sz w:val="18"/>
                <w:szCs w:val="18"/>
              </w:rPr>
            </w:pPr>
          </w:p>
        </w:tc>
        <w:tc>
          <w:tcPr>
            <w:tcW w:w="201" w:type="pct"/>
            <w:tcBorders>
              <w:top w:val="single" w:sz="4" w:space="0" w:color="auto"/>
              <w:left w:val="single" w:sz="4" w:space="0" w:color="auto"/>
              <w:bottom w:val="single" w:sz="4" w:space="0" w:color="auto"/>
              <w:right w:val="single" w:sz="4" w:space="0" w:color="auto"/>
            </w:tcBorders>
          </w:tcPr>
          <w:p w14:paraId="66AE3CC0" w14:textId="1978BA93" w:rsidR="00E076A0" w:rsidRPr="00690FA9" w:rsidRDefault="00E672AB" w:rsidP="00946072">
            <w:pPr>
              <w:jc w:val="center"/>
              <w:rPr>
                <w:sz w:val="18"/>
                <w:szCs w:val="18"/>
              </w:rPr>
            </w:pPr>
            <w:r>
              <w:rPr>
                <w:sz w:val="18"/>
                <w:szCs w:val="18"/>
              </w:rPr>
              <w:lastRenderedPageBreak/>
              <w:t>Ú</w:t>
            </w:r>
          </w:p>
        </w:tc>
        <w:tc>
          <w:tcPr>
            <w:tcW w:w="252" w:type="pct"/>
            <w:tcBorders>
              <w:top w:val="single" w:sz="4" w:space="0" w:color="auto"/>
              <w:left w:val="single" w:sz="4" w:space="0" w:color="auto"/>
              <w:bottom w:val="single" w:sz="4" w:space="0" w:color="auto"/>
              <w:right w:val="single" w:sz="4" w:space="0" w:color="auto"/>
            </w:tcBorders>
          </w:tcPr>
          <w:p w14:paraId="455D8F8E" w14:textId="77777777" w:rsidR="00E076A0" w:rsidRPr="00690FA9" w:rsidRDefault="00E076A0" w:rsidP="00946072">
            <w:pPr>
              <w:pStyle w:val="Nadpis1"/>
              <w:rPr>
                <w:b w:val="0"/>
                <w:sz w:val="18"/>
                <w:szCs w:val="18"/>
              </w:rPr>
            </w:pPr>
          </w:p>
        </w:tc>
        <w:tc>
          <w:tcPr>
            <w:tcW w:w="302" w:type="pct"/>
            <w:tcBorders>
              <w:top w:val="single" w:sz="4" w:space="0" w:color="auto"/>
              <w:left w:val="single" w:sz="4" w:space="0" w:color="auto"/>
              <w:bottom w:val="single" w:sz="4" w:space="0" w:color="auto"/>
              <w:right w:val="single" w:sz="4" w:space="0" w:color="auto"/>
            </w:tcBorders>
          </w:tcPr>
          <w:p w14:paraId="31591374" w14:textId="77777777" w:rsidR="00E076A0" w:rsidRPr="00690FA9" w:rsidRDefault="00E076A0" w:rsidP="00946072">
            <w:pPr>
              <w:pStyle w:val="Nadpis1"/>
              <w:rPr>
                <w:b w:val="0"/>
                <w:sz w:val="18"/>
                <w:szCs w:val="18"/>
              </w:rPr>
            </w:pPr>
          </w:p>
        </w:tc>
        <w:tc>
          <w:tcPr>
            <w:tcW w:w="406" w:type="pct"/>
            <w:tcBorders>
              <w:top w:val="single" w:sz="4" w:space="0" w:color="auto"/>
              <w:left w:val="single" w:sz="4" w:space="0" w:color="auto"/>
              <w:bottom w:val="single" w:sz="4" w:space="0" w:color="auto"/>
              <w:right w:val="single" w:sz="4" w:space="0" w:color="auto"/>
            </w:tcBorders>
          </w:tcPr>
          <w:p w14:paraId="414C0CF3" w14:textId="77777777" w:rsidR="00E076A0" w:rsidRPr="00690FA9" w:rsidRDefault="00E076A0" w:rsidP="00946072">
            <w:pPr>
              <w:pStyle w:val="Nadpis1"/>
              <w:rPr>
                <w:b w:val="0"/>
                <w:sz w:val="18"/>
                <w:szCs w:val="18"/>
              </w:rPr>
            </w:pPr>
          </w:p>
        </w:tc>
      </w:tr>
    </w:tbl>
    <w:p w14:paraId="172451D3" w14:textId="35E39EC6" w:rsidR="0014010C" w:rsidRDefault="0014010C" w:rsidP="00F902C0">
      <w:pPr>
        <w:autoSpaceDE/>
        <w:jc w:val="both"/>
        <w:rPr>
          <w:sz w:val="20"/>
          <w:szCs w:val="20"/>
        </w:rPr>
      </w:pPr>
    </w:p>
    <w:p w14:paraId="183F026B" w14:textId="77777777" w:rsidR="00E076A0" w:rsidRDefault="00E076A0" w:rsidP="00C60026">
      <w:pPr>
        <w:rPr>
          <w:b/>
          <w:sz w:val="18"/>
          <w:szCs w:val="18"/>
        </w:rPr>
      </w:pPr>
    </w:p>
    <w:p w14:paraId="444C7047" w14:textId="77777777" w:rsidR="00E076A0" w:rsidRDefault="00E076A0" w:rsidP="00C60026">
      <w:pPr>
        <w:rPr>
          <w:b/>
          <w:sz w:val="18"/>
          <w:szCs w:val="18"/>
        </w:rPr>
      </w:pPr>
    </w:p>
    <w:p w14:paraId="437C307B" w14:textId="77777777" w:rsidR="00E076A0" w:rsidRDefault="00E076A0" w:rsidP="00C60026">
      <w:pPr>
        <w:rPr>
          <w:b/>
          <w:sz w:val="18"/>
          <w:szCs w:val="18"/>
        </w:rPr>
      </w:pPr>
    </w:p>
    <w:p w14:paraId="0E5CAC9D" w14:textId="77777777" w:rsidR="00E076A0" w:rsidRDefault="00E076A0" w:rsidP="00C60026">
      <w:pPr>
        <w:rPr>
          <w:b/>
          <w:sz w:val="18"/>
          <w:szCs w:val="18"/>
        </w:rPr>
      </w:pPr>
    </w:p>
    <w:p w14:paraId="1C6B7020" w14:textId="40EBCBF0" w:rsidR="00E4299C" w:rsidRDefault="00153858" w:rsidP="00C60026">
      <w:pPr>
        <w:rPr>
          <w:sz w:val="18"/>
          <w:szCs w:val="18"/>
        </w:rPr>
      </w:pPr>
      <w:r w:rsidRPr="00153858">
        <w:rPr>
          <w:b/>
          <w:sz w:val="18"/>
          <w:szCs w:val="18"/>
        </w:rPr>
        <w:t>Vyjadrenie k opodstatnenosti goldplatingu a jeho odôvodnenie</w:t>
      </w:r>
      <w:r w:rsidR="00B51849" w:rsidRPr="00544B09">
        <w:rPr>
          <w:b/>
          <w:sz w:val="18"/>
          <w:szCs w:val="18"/>
        </w:rPr>
        <w:t>:</w:t>
      </w:r>
      <w:r w:rsidR="00B51849" w:rsidRPr="00544B09">
        <w:rPr>
          <w:sz w:val="18"/>
          <w:szCs w:val="18"/>
        </w:rPr>
        <w:t xml:space="preserve"> </w:t>
      </w:r>
    </w:p>
    <w:p w14:paraId="15530AAB" w14:textId="77777777" w:rsidR="00631BC2" w:rsidRDefault="00631BC2" w:rsidP="00C60026">
      <w:pPr>
        <w:rPr>
          <w:sz w:val="18"/>
          <w:szCs w:val="18"/>
        </w:rPr>
      </w:pPr>
    </w:p>
    <w:p w14:paraId="2DCD10DF" w14:textId="6892325A" w:rsidR="00631BC2" w:rsidRPr="00264835" w:rsidRDefault="00631BC2" w:rsidP="00264835">
      <w:pPr>
        <w:pStyle w:val="Odsekzoznamu"/>
        <w:numPr>
          <w:ilvl w:val="0"/>
          <w:numId w:val="38"/>
        </w:numPr>
        <w:ind w:left="284" w:hanging="284"/>
        <w:jc w:val="both"/>
        <w:rPr>
          <w:sz w:val="18"/>
          <w:szCs w:val="18"/>
        </w:rPr>
      </w:pPr>
      <w:r w:rsidRPr="00264835">
        <w:rPr>
          <w:sz w:val="18"/>
          <w:szCs w:val="18"/>
        </w:rPr>
        <w:t>§ 38 ods. 5 písm. a) bod 2 zákona č. 404/2011 Z. z. - Každý štátny príslušník tretej krajiny musí byť prihlásený na konkrétnej adrese, aby mu bolo možné doručovať poštu (predvolanie, rozhodnutie..), prípadne vykonať kontrolu dodržiavania podmienok pobytu. Pri deklarovaní ubytovania však nepostačuje iba uviesť na akej adrese sa bude štátny príslušník tretej krajiny zdržiavať, ale musí preukázať, že sa tam bude zdržiavať oprávnene, či už to bude so súhlasom majiteľa nehnuteľnosti  (napr. nájomná zmluva) alebo pôjde o vlastnú nehnuteľnosť.</w:t>
      </w:r>
    </w:p>
    <w:p w14:paraId="61542EA0" w14:textId="3CD9C241" w:rsidR="00920240" w:rsidRDefault="00631BC2" w:rsidP="00096EBC">
      <w:pPr>
        <w:pStyle w:val="Odsekzoznamu"/>
        <w:numPr>
          <w:ilvl w:val="0"/>
          <w:numId w:val="38"/>
        </w:numPr>
        <w:ind w:left="284" w:hanging="284"/>
        <w:jc w:val="both"/>
        <w:rPr>
          <w:sz w:val="18"/>
          <w:szCs w:val="18"/>
        </w:rPr>
      </w:pPr>
      <w:r w:rsidRPr="00264835">
        <w:rPr>
          <w:sz w:val="18"/>
          <w:szCs w:val="18"/>
        </w:rPr>
        <w:t xml:space="preserve">§ 37 ods. 2 zákona 404/2011 Z. z. - </w:t>
      </w:r>
      <w:r w:rsidR="001E2CA4" w:rsidRPr="00264835">
        <w:rPr>
          <w:sz w:val="18"/>
          <w:szCs w:val="18"/>
        </w:rPr>
        <w:t xml:space="preserve">Pozitívny goldplating bol identifikovaný v rámci transpozície čl. 9 ods. 2 smernice do § 37 ods. 2 návrhu zákona. Predmetná smernica stanovuje štandardné obdobie platnosti modrej karty EU najmenej 24 mesiacov. Slovenská republika v návrhu zákona zavádza udelenie modrej karty na obdobie 5 rokov. Keďže ide o navýšenie počtu rokov (plus 3 roky) </w:t>
      </w:r>
      <w:r w:rsidR="00920240" w:rsidRPr="00264835">
        <w:rPr>
          <w:sz w:val="18"/>
          <w:szCs w:val="18"/>
        </w:rPr>
        <w:t>v rámci</w:t>
      </w:r>
      <w:r w:rsidR="001E2CA4" w:rsidRPr="00264835">
        <w:rPr>
          <w:sz w:val="18"/>
          <w:szCs w:val="18"/>
        </w:rPr>
        <w:t xml:space="preserve"> udeleni</w:t>
      </w:r>
      <w:r w:rsidR="00920240" w:rsidRPr="00264835">
        <w:rPr>
          <w:sz w:val="18"/>
          <w:szCs w:val="18"/>
        </w:rPr>
        <w:t>a</w:t>
      </w:r>
      <w:r w:rsidR="001E2CA4" w:rsidRPr="00264835">
        <w:rPr>
          <w:sz w:val="18"/>
          <w:szCs w:val="18"/>
        </w:rPr>
        <w:t xml:space="preserve"> modrej karty v porovnaní s</w:t>
      </w:r>
      <w:r w:rsidR="00544B09" w:rsidRPr="00264835">
        <w:rPr>
          <w:sz w:val="18"/>
          <w:szCs w:val="18"/>
        </w:rPr>
        <w:t> minimálnym</w:t>
      </w:r>
      <w:r w:rsidR="00544B09" w:rsidRPr="00264835">
        <w:rPr>
          <w:color w:val="FF0000"/>
          <w:sz w:val="18"/>
          <w:szCs w:val="18"/>
        </w:rPr>
        <w:t xml:space="preserve"> </w:t>
      </w:r>
      <w:r w:rsidR="001E2CA4" w:rsidRPr="00264835">
        <w:rPr>
          <w:sz w:val="18"/>
          <w:szCs w:val="18"/>
        </w:rPr>
        <w:t>obdobím</w:t>
      </w:r>
      <w:r w:rsidR="00920240" w:rsidRPr="00264835">
        <w:rPr>
          <w:sz w:val="18"/>
          <w:szCs w:val="18"/>
        </w:rPr>
        <w:t xml:space="preserve"> 24 mesiacov stanoveným smernicou, je toto považované za pozitívny goldplating. V tejto súvislosti ide o pozitívny vplyv na podnikateľské prostredie, ako aj na službu verejnej správy s pozitívnym vplyvom na občana a zároveň na procesy služieb vo verejnej správe. U</w:t>
      </w:r>
      <w:r w:rsidR="005A2308" w:rsidRPr="00264835">
        <w:rPr>
          <w:sz w:val="18"/>
          <w:szCs w:val="18"/>
        </w:rPr>
        <w:t xml:space="preserve">vedenou transpozíciou </w:t>
      </w:r>
      <w:r w:rsidR="00920240" w:rsidRPr="00264835">
        <w:rPr>
          <w:sz w:val="18"/>
          <w:szCs w:val="18"/>
        </w:rPr>
        <w:t>sa zatraktívňuje modrá karta a zároveň sa tým znižuje počet návštev na policajnom útvare za účelom jej obnovenia</w:t>
      </w:r>
      <w:r w:rsidR="005A2308" w:rsidRPr="00264835">
        <w:rPr>
          <w:sz w:val="18"/>
          <w:szCs w:val="18"/>
        </w:rPr>
        <w:t>, čo má za následok zníženie</w:t>
      </w:r>
      <w:r w:rsidR="009737A8">
        <w:rPr>
          <w:sz w:val="18"/>
          <w:szCs w:val="18"/>
        </w:rPr>
        <w:t xml:space="preserve"> </w:t>
      </w:r>
      <w:r w:rsidR="005A2308" w:rsidRPr="00264835">
        <w:rPr>
          <w:sz w:val="18"/>
          <w:szCs w:val="18"/>
        </w:rPr>
        <w:t xml:space="preserve"> záťaže</w:t>
      </w:r>
      <w:r w:rsidR="00920240" w:rsidRPr="00264835">
        <w:rPr>
          <w:sz w:val="18"/>
          <w:szCs w:val="18"/>
        </w:rPr>
        <w:t>.</w:t>
      </w:r>
    </w:p>
    <w:p w14:paraId="365D0520" w14:textId="4228CD52" w:rsidR="009F6219" w:rsidRDefault="002C1C27" w:rsidP="00096EBC">
      <w:pPr>
        <w:pStyle w:val="Odsekzoznamu"/>
        <w:numPr>
          <w:ilvl w:val="0"/>
          <w:numId w:val="38"/>
        </w:numPr>
        <w:ind w:left="284" w:hanging="284"/>
        <w:jc w:val="both"/>
        <w:rPr>
          <w:sz w:val="18"/>
          <w:szCs w:val="18"/>
        </w:rPr>
      </w:pPr>
      <w:r>
        <w:rPr>
          <w:sz w:val="18"/>
          <w:szCs w:val="18"/>
        </w:rPr>
        <w:t xml:space="preserve">§ 37 ods. 3 zákona č. 404/2011 Z: z. - </w:t>
      </w:r>
      <w:r w:rsidR="000D5D67" w:rsidRPr="000D5D67">
        <w:rPr>
          <w:sz w:val="18"/>
          <w:szCs w:val="18"/>
        </w:rPr>
        <w:t>Minimáln</w:t>
      </w:r>
      <w:r w:rsidR="000D5D67">
        <w:rPr>
          <w:sz w:val="18"/>
          <w:szCs w:val="18"/>
        </w:rPr>
        <w:t>a</w:t>
      </w:r>
      <w:r w:rsidR="000D5D67" w:rsidRPr="000D5D67">
        <w:rPr>
          <w:sz w:val="18"/>
          <w:szCs w:val="18"/>
        </w:rPr>
        <w:t xml:space="preserve"> výšk</w:t>
      </w:r>
      <w:r w:rsidR="000D5D67">
        <w:rPr>
          <w:sz w:val="18"/>
          <w:szCs w:val="18"/>
        </w:rPr>
        <w:t>a</w:t>
      </w:r>
      <w:r w:rsidR="000D5D67" w:rsidRPr="000D5D67">
        <w:rPr>
          <w:sz w:val="18"/>
          <w:szCs w:val="18"/>
        </w:rPr>
        <w:t xml:space="preserve"> platu </w:t>
      </w:r>
      <w:r w:rsidR="00C526B3">
        <w:rPr>
          <w:sz w:val="18"/>
          <w:szCs w:val="18"/>
        </w:rPr>
        <w:t xml:space="preserve">bola po konzultácii </w:t>
      </w:r>
      <w:r w:rsidR="000D5D67" w:rsidRPr="000D5D67">
        <w:rPr>
          <w:sz w:val="18"/>
          <w:szCs w:val="18"/>
        </w:rPr>
        <w:t>štát po konzultácii so sociálnymi partnermi v súlade s vnútroštátnymi postupmi</w:t>
      </w:r>
      <w:r w:rsidR="00C526B3">
        <w:rPr>
          <w:sz w:val="18"/>
          <w:szCs w:val="18"/>
        </w:rPr>
        <w:t xml:space="preserve"> stanovená </w:t>
      </w:r>
      <w:r w:rsidR="004F44EB">
        <w:rPr>
          <w:sz w:val="18"/>
          <w:szCs w:val="18"/>
        </w:rPr>
        <w:t>v predpísanom rozmedzí medzi 1,0 až 1,6 násobku na 1,2 násobok</w:t>
      </w:r>
      <w:r w:rsidR="004F44EB" w:rsidRPr="000D5D67">
        <w:rPr>
          <w:sz w:val="18"/>
          <w:szCs w:val="18"/>
        </w:rPr>
        <w:t xml:space="preserve"> </w:t>
      </w:r>
      <w:r w:rsidR="000D5D67" w:rsidRPr="000D5D67">
        <w:rPr>
          <w:sz w:val="18"/>
          <w:szCs w:val="18"/>
        </w:rPr>
        <w:t>priemerného hrubého ročného platu</w:t>
      </w:r>
      <w:r w:rsidR="004F44EB">
        <w:rPr>
          <w:sz w:val="18"/>
          <w:szCs w:val="18"/>
        </w:rPr>
        <w:t>.</w:t>
      </w:r>
    </w:p>
    <w:p w14:paraId="05BF473B" w14:textId="79055542" w:rsidR="00631BC2" w:rsidRDefault="00631BC2" w:rsidP="00096EBC">
      <w:pPr>
        <w:pStyle w:val="Odsekzoznamu"/>
        <w:numPr>
          <w:ilvl w:val="0"/>
          <w:numId w:val="38"/>
        </w:numPr>
        <w:ind w:left="284" w:hanging="284"/>
        <w:jc w:val="both"/>
        <w:rPr>
          <w:sz w:val="18"/>
          <w:szCs w:val="18"/>
        </w:rPr>
      </w:pPr>
      <w:r w:rsidRPr="00264835">
        <w:rPr>
          <w:sz w:val="18"/>
          <w:szCs w:val="18"/>
        </w:rPr>
        <w:t>Položka 24, písm. b) a e) prílohy k zákonu č. 145/1995 Z. z. - V podmienkach Slovenskej republiky sú úkony spojené s vydávaním povolení, osvedčení, atď. spoplatnené aj pre občanov Slovenskej republiky.</w:t>
      </w:r>
      <w:r w:rsidR="00DA409A" w:rsidRPr="00264835">
        <w:rPr>
          <w:sz w:val="18"/>
          <w:szCs w:val="18"/>
        </w:rPr>
        <w:t xml:space="preserve"> </w:t>
      </w:r>
    </w:p>
    <w:p w14:paraId="2B222696" w14:textId="77777777" w:rsidR="00741233" w:rsidRPr="00DD457E" w:rsidRDefault="00741233" w:rsidP="006F29E8">
      <w:pPr>
        <w:pStyle w:val="Odsekzoznamu"/>
        <w:numPr>
          <w:ilvl w:val="0"/>
          <w:numId w:val="38"/>
        </w:numPr>
        <w:ind w:left="284" w:hanging="284"/>
        <w:rPr>
          <w:sz w:val="18"/>
          <w:szCs w:val="18"/>
        </w:rPr>
      </w:pPr>
      <w:r w:rsidRPr="00DD457E">
        <w:rPr>
          <w:sz w:val="18"/>
          <w:szCs w:val="18"/>
        </w:rPr>
        <w:t>§ 21a ods. 2 písm. b) zákona č. 5/2004 Z. z. - Vzhľadom na to, že SR nemá vo vnútroštátnom práve upravený postup na preukázanie, že vedomosti, zručnosti a kompetencie držiteľa modrej karty z prvého členského štátu sú porovnateľné s vysokoškolským vzdelaním a ktoré sú relevantné pre povolanie alebo sektor uvedené v pracovnej zmluve (čl. 2 ods. 9 písm. b), pre vydanie modrej karty v SR je potrebné preukázať splnenie kritéria prijatia dokladom o vysokoškolskom vzdelaní, ktorý osvedčuje získanie potrebnej kvalifikácie.</w:t>
      </w:r>
    </w:p>
    <w:p w14:paraId="21453F93" w14:textId="77777777" w:rsidR="00741233" w:rsidRPr="00DD457E" w:rsidRDefault="00741233" w:rsidP="006F29E8">
      <w:pPr>
        <w:pStyle w:val="Odsekzoznamu"/>
        <w:numPr>
          <w:ilvl w:val="0"/>
          <w:numId w:val="38"/>
        </w:numPr>
        <w:ind w:left="284" w:hanging="284"/>
        <w:rPr>
          <w:sz w:val="18"/>
          <w:szCs w:val="18"/>
        </w:rPr>
      </w:pPr>
      <w:r w:rsidRPr="00DD457E">
        <w:rPr>
          <w:sz w:val="18"/>
          <w:szCs w:val="18"/>
        </w:rPr>
        <w:t xml:space="preserve"> § 21b ods. 5 písm. a) a ods. 14 písm. b), c) zákona č. 5/2004 Z. z. – Plnenie povinností zamestnávateľov týkajúcich sa sociálneho zabezpečenia, daní, pracovných práv, pracovných podmienok vyplýva z príslušných právnych predpisov SR. Štátni príslušníci tretej krajiny nemajú voľný vstup na slovenský trh práce a štát tento vstup reguluje tak, že prioritou je obsadzovať voľné pracovné miesta občanmi SR najmä vedenými v evidencii uchádzačov o zamestnanie a občanmi EÚ. </w:t>
      </w:r>
    </w:p>
    <w:p w14:paraId="78A4A212" w14:textId="77777777" w:rsidR="00741233" w:rsidRPr="00DD457E" w:rsidRDefault="00741233" w:rsidP="006F29E8">
      <w:pPr>
        <w:ind w:left="284"/>
        <w:rPr>
          <w:sz w:val="18"/>
          <w:szCs w:val="18"/>
        </w:rPr>
      </w:pPr>
      <w:r w:rsidRPr="00DD457E">
        <w:rPr>
          <w:sz w:val="18"/>
          <w:szCs w:val="18"/>
        </w:rPr>
        <w:t>Podmienka mať splnené vyššie uvedené zákonom stanovené povinnosti u zamestnávateľov ktorí majú záujem zamestnávať pracovnú silu z tretej krajiny je  z dôvodu:</w:t>
      </w:r>
    </w:p>
    <w:p w14:paraId="5EEA8B2B" w14:textId="77777777" w:rsidR="00741233" w:rsidRPr="00DD457E" w:rsidRDefault="00741233" w:rsidP="006F29E8">
      <w:pPr>
        <w:ind w:left="284" w:hanging="284"/>
        <w:rPr>
          <w:sz w:val="18"/>
          <w:szCs w:val="18"/>
        </w:rPr>
      </w:pPr>
      <w:r w:rsidRPr="00DD457E">
        <w:rPr>
          <w:sz w:val="18"/>
          <w:szCs w:val="18"/>
        </w:rPr>
        <w:t>-</w:t>
      </w:r>
      <w:r w:rsidRPr="00DD457E">
        <w:rPr>
          <w:sz w:val="18"/>
          <w:szCs w:val="18"/>
        </w:rPr>
        <w:tab/>
        <w:t>zachovania čistoty podnikateľského prostredia a preventívnym spôsobom predchádzať záťaži správnych orgánov, ktoré následne konajú pri neplnení si povinností právnických osôb voči státu, čo predstavuje prínos pre štát,</w:t>
      </w:r>
    </w:p>
    <w:p w14:paraId="66E9C98F" w14:textId="77777777" w:rsidR="00741233" w:rsidRPr="00DD457E" w:rsidRDefault="00741233" w:rsidP="006F29E8">
      <w:pPr>
        <w:ind w:left="284" w:hanging="284"/>
        <w:rPr>
          <w:sz w:val="18"/>
          <w:szCs w:val="18"/>
        </w:rPr>
      </w:pPr>
      <w:r w:rsidRPr="00DD457E">
        <w:rPr>
          <w:sz w:val="18"/>
          <w:szCs w:val="18"/>
        </w:rPr>
        <w:t>-</w:t>
      </w:r>
      <w:r w:rsidRPr="00DD457E">
        <w:rPr>
          <w:sz w:val="18"/>
          <w:szCs w:val="18"/>
        </w:rPr>
        <w:tab/>
        <w:t>podnikateľské subjekty, ktoré si neplnia zákonom stanovené povinnosti by mali získať konkurenčnú výhodu zamestnávania štátnych príslušníkov tretej krajiny až po splnení si zákonom stanovených povinností.</w:t>
      </w:r>
    </w:p>
    <w:p w14:paraId="31E66418" w14:textId="77777777" w:rsidR="00741233" w:rsidRPr="00DD457E" w:rsidRDefault="00741233" w:rsidP="006F29E8">
      <w:pPr>
        <w:ind w:left="284" w:hanging="284"/>
        <w:rPr>
          <w:sz w:val="18"/>
          <w:szCs w:val="18"/>
        </w:rPr>
      </w:pPr>
      <w:r w:rsidRPr="00DD457E">
        <w:rPr>
          <w:sz w:val="18"/>
          <w:szCs w:val="18"/>
        </w:rPr>
        <w:t>-</w:t>
      </w:r>
      <w:r w:rsidRPr="00DD457E">
        <w:rPr>
          <w:sz w:val="18"/>
          <w:szCs w:val="18"/>
        </w:rPr>
        <w:tab/>
        <w:t>podľa príslušných právnych predpisov právnická osoba je v úpadku, ak je platobne neschopná alebo predlžená. Ak dlžník podá návrh na vyhlásenie konkurzu, predpokladá sa, že je v úpadku. Na základe uvedeného právnická osoba, ktorá je v konkurze alebo likvidácii nie je schopná splácať svoje záväzky aj voči zamestnancom a preto je logické a nevyhnutné, aby títo zamestnávatelia boli vylúčení z možnosti zamestnávania štátnych príslušníkov tretej krajiny.</w:t>
      </w:r>
    </w:p>
    <w:p w14:paraId="14F2B6FE" w14:textId="40339121" w:rsidR="00645F16" w:rsidRDefault="00645F16" w:rsidP="00096EBC">
      <w:pPr>
        <w:pStyle w:val="Odsekzoznamu"/>
        <w:numPr>
          <w:ilvl w:val="0"/>
          <w:numId w:val="38"/>
        </w:numPr>
        <w:ind w:left="284" w:hanging="284"/>
        <w:jc w:val="both"/>
        <w:rPr>
          <w:sz w:val="18"/>
          <w:szCs w:val="18"/>
        </w:rPr>
      </w:pPr>
      <w:r w:rsidRPr="00264835">
        <w:rPr>
          <w:sz w:val="18"/>
          <w:szCs w:val="18"/>
        </w:rPr>
        <w:t xml:space="preserve">§ 125 ods. 12 veta 1 zákona 404/2011 Z. z. - V prípade, ak sa vyskytnú objektívne okolnosti či už na strane žiadateľa alebo na strane policajného útvaru, pre ktoré nie je možné dodržať stanovenú základnú lehotu na rozhodnutie o žiadosti, bude možné túto lehotu vo zvlášť zložitých prípadoch predĺžiť o 30 dní. Týmto spôsobom sa jednak vyhovie žiadateľovi v prípade, ak z </w:t>
      </w:r>
      <w:r w:rsidRPr="00264835">
        <w:rPr>
          <w:sz w:val="18"/>
          <w:szCs w:val="18"/>
        </w:rPr>
        <w:lastRenderedPageBreak/>
        <w:t>objektívnych dôvodov nebude vedieť v základnej lehote splniť podmienky na udelenie pobytu, na druhej strane sa vyhovie policajnému útvaru, ktorý vo zvlášť zložitých prípadoch nebude môcť z objektívnych dôvodov v stanovenej lehote rozhodnúť.</w:t>
      </w:r>
    </w:p>
    <w:p w14:paraId="536D70B5" w14:textId="5F895BB9" w:rsidR="00645F16" w:rsidRPr="00264835" w:rsidRDefault="00645F16" w:rsidP="00096EBC">
      <w:pPr>
        <w:pStyle w:val="Odsekzoznamu"/>
        <w:numPr>
          <w:ilvl w:val="0"/>
          <w:numId w:val="38"/>
        </w:numPr>
        <w:ind w:left="284" w:hanging="284"/>
        <w:jc w:val="both"/>
        <w:rPr>
          <w:sz w:val="18"/>
          <w:szCs w:val="18"/>
        </w:rPr>
      </w:pPr>
      <w:r w:rsidRPr="00264835">
        <w:rPr>
          <w:sz w:val="18"/>
          <w:szCs w:val="18"/>
        </w:rPr>
        <w:t>§ 32 ods. 2 písm. g) zákona 404/2011 Z. z. - Povinnosť štátneho príslušníka tretej krajiny preukázať účel pobytu – doklad preukazujúci platný pobyt v členskom štáte. Splnenie podmienky udelenia prechodného pobyt štátneho príslušníka tretej krajiny, ktorý má priznané postavenie rodinného príslušníka osoby s udelenou modrou kartou v inom členskom štáte, je v súčasnosti možné preukázať iba predložením dokladu preukazujúceho platný pobyt v inom členskom štáte. V súčasnosti neexistuje európsky informačný systém, v ktorom sa budú tieto informácie dať jednoznačne preveriť. Z tohto dôvodu je nevyhnutné preukázať účel pobytu predložením požadovaného  dokument k žiadosti o pobyt; ide o základnú podmienku na udelenie pobytu.</w:t>
      </w:r>
    </w:p>
    <w:p w14:paraId="3E117494" w14:textId="4749DAB7" w:rsidR="00645F16" w:rsidRDefault="00645F16" w:rsidP="00264835">
      <w:pPr>
        <w:ind w:left="284"/>
        <w:jc w:val="both"/>
        <w:rPr>
          <w:sz w:val="18"/>
          <w:szCs w:val="18"/>
        </w:rPr>
      </w:pPr>
      <w:r w:rsidRPr="00645F16">
        <w:rPr>
          <w:sz w:val="18"/>
          <w:szCs w:val="18"/>
        </w:rPr>
        <w:t xml:space="preserve">Povinnosť štátneho príslušníka tretej krajiny priložiť k žiadosti o pobyt farebnú fotografiu s rozmermi 3 x 3,5 cm zobrazujúcu jeho aktuálnu podobu. Ide o pozitívny dopad na služby verejnej správy pre občana. V súvislosti s digitalizáciou úkonov žiadatelia nebudú musieť k žiadosti o udelenie pobytu predložiť dve fotografie, nakoľko policajný útvar vyhotovuje digitálnu fotografiu žiadateľa. Z tohto dôvodu postačuje, ak žiadateľ predloží jednu fotografiu, ktorá sa prikladá k žiadosti o pobyt. </w:t>
      </w:r>
    </w:p>
    <w:p w14:paraId="77586F7A" w14:textId="0DC46A48" w:rsidR="00645F16" w:rsidRDefault="00264835" w:rsidP="00264835">
      <w:pPr>
        <w:ind w:left="284" w:hanging="284"/>
        <w:jc w:val="both"/>
        <w:rPr>
          <w:sz w:val="18"/>
          <w:szCs w:val="18"/>
        </w:rPr>
      </w:pPr>
      <w:r>
        <w:rPr>
          <w:sz w:val="18"/>
          <w:szCs w:val="18"/>
        </w:rPr>
        <w:t xml:space="preserve">7.   </w:t>
      </w:r>
      <w:r w:rsidR="00645F16">
        <w:rPr>
          <w:sz w:val="18"/>
          <w:szCs w:val="18"/>
        </w:rPr>
        <w:t>§ 32 ods. 9 zákona 404/2011 Z</w:t>
      </w:r>
      <w:r w:rsidR="00097264">
        <w:rPr>
          <w:sz w:val="18"/>
          <w:szCs w:val="18"/>
        </w:rPr>
        <w:t>.</w:t>
      </w:r>
      <w:r w:rsidR="00645F16">
        <w:rPr>
          <w:sz w:val="18"/>
          <w:szCs w:val="18"/>
        </w:rPr>
        <w:t xml:space="preserve"> z. - </w:t>
      </w:r>
      <w:r w:rsidR="00645F16" w:rsidRPr="00645F16">
        <w:rPr>
          <w:sz w:val="18"/>
          <w:szCs w:val="18"/>
        </w:rPr>
        <w:t>Povinnosť štátneho príslušníka tretej krajiny predložiť doklad o zdravotnom poistení. Táto povinnosť vyplýva z potreby deklarovať, že štátny príslušník tretej krajiny má zabezpečené pokrytie výdavkov spojených so zdravotnou starostlivosťou počas jeho pobytu na území Slovenskej republiky a nestane sa tak záťažou pre systém sociálneho a zdravotného zabezpečenia.</w:t>
      </w:r>
    </w:p>
    <w:p w14:paraId="73755F72" w14:textId="77777777" w:rsidR="0098113A" w:rsidRPr="006F29E8" w:rsidRDefault="00097264" w:rsidP="00264835">
      <w:pPr>
        <w:ind w:left="284" w:hanging="284"/>
        <w:jc w:val="both"/>
        <w:rPr>
          <w:sz w:val="18"/>
          <w:szCs w:val="18"/>
        </w:rPr>
      </w:pPr>
      <w:r w:rsidRPr="006F29E8">
        <w:rPr>
          <w:sz w:val="18"/>
          <w:szCs w:val="18"/>
        </w:rPr>
        <w:t xml:space="preserve">8.   § 41 ods. 1 písm. b), c), d), g) zákona 404/2011 Z. z. </w:t>
      </w:r>
      <w:r w:rsidR="00DA453A" w:rsidRPr="006F29E8">
        <w:rPr>
          <w:sz w:val="18"/>
          <w:szCs w:val="18"/>
        </w:rPr>
        <w:t>–</w:t>
      </w:r>
      <w:r w:rsidRPr="006F29E8">
        <w:rPr>
          <w:sz w:val="18"/>
          <w:szCs w:val="18"/>
        </w:rPr>
        <w:t xml:space="preserve"> </w:t>
      </w:r>
      <w:r w:rsidR="00DA453A" w:rsidRPr="006F29E8">
        <w:rPr>
          <w:sz w:val="18"/>
          <w:szCs w:val="18"/>
        </w:rPr>
        <w:t>Policajný útvar zamietne žiadosť o obnovenie modrej karty alebo držiteľovi modrej karty modrú kartu odníme</w:t>
      </w:r>
      <w:r w:rsidR="006F1CF0" w:rsidRPr="006F29E8">
        <w:rPr>
          <w:sz w:val="18"/>
          <w:szCs w:val="18"/>
        </w:rPr>
        <w:t xml:space="preserve"> z dôvodov, ktoré sú v smernici uvedené ako možnosť</w:t>
      </w:r>
      <w:r w:rsidR="00645F50" w:rsidRPr="006F29E8">
        <w:rPr>
          <w:sz w:val="18"/>
          <w:szCs w:val="18"/>
        </w:rPr>
        <w:t>. Dôvodom je predchádzanie rizika porušovania verejného poriadku, verejnej bezpečnosti alebo verejného zdravia, zneužívania účelu pobytu, alebo nesplnenie podmienok na obnovenie modrej karty. V tomto prípade sa však nevyhovie žiadosti držiteľa modrej karty, a teda ide o negatívny vplyv na služby verejnej správy pre občana</w:t>
      </w:r>
      <w:r w:rsidR="0098113A" w:rsidRPr="006F29E8">
        <w:rPr>
          <w:sz w:val="18"/>
          <w:szCs w:val="18"/>
        </w:rPr>
        <w:t>.</w:t>
      </w:r>
    </w:p>
    <w:p w14:paraId="11E2C3DD" w14:textId="289AAB5F" w:rsidR="00097264" w:rsidRPr="0098113A" w:rsidRDefault="0098113A" w:rsidP="00264835">
      <w:pPr>
        <w:ind w:left="284" w:hanging="284"/>
        <w:jc w:val="both"/>
        <w:rPr>
          <w:sz w:val="18"/>
          <w:szCs w:val="18"/>
        </w:rPr>
      </w:pPr>
      <w:r w:rsidRPr="006F29E8">
        <w:rPr>
          <w:sz w:val="18"/>
          <w:szCs w:val="18"/>
        </w:rPr>
        <w:t>9.  čl. 8 ods. 4 smernice nebol transponovaný do národnej legislatívy, čo znamená, že Slovenská republika nevyužila možnosť dobrovoľnej transpozície, a teda nebola udržaná požiadavka smernice v minimálnej miere. Uvedeným postupom vznikol goldplating s negatívnym vplyvom na služby verejnej správy pre občana, ktorému sa v dôsledku nevyužitia tejto výnimky odníme modrá karta EÚ alebo sa zamietne jeho žiadosť o jej obnovenie, ak držiteľ modrej karty EÚ dočasne, v každom prípade nie dlhšie než 12 mesiacov, nespĺňa kritériá prijatia stanovené v článku 5 ods. 1 písm. a), článku 5 ods. 3 alebo prípadne článku 5 ods. 4 alebo 5 v dôsledku choroby, zdravotného postihnutia alebo rodičovskej dovolenky.</w:t>
      </w:r>
    </w:p>
    <w:p w14:paraId="697CB372" w14:textId="77777777" w:rsidR="00DA453A" w:rsidRPr="00645F50" w:rsidRDefault="00DA453A" w:rsidP="00264835">
      <w:pPr>
        <w:ind w:left="284" w:hanging="284"/>
        <w:jc w:val="both"/>
        <w:rPr>
          <w:sz w:val="18"/>
          <w:szCs w:val="18"/>
        </w:rPr>
      </w:pPr>
    </w:p>
    <w:p w14:paraId="1DD5CF23" w14:textId="77777777" w:rsidR="00DA453A" w:rsidRDefault="00DA453A" w:rsidP="00264835">
      <w:pPr>
        <w:ind w:left="284" w:hanging="284"/>
        <w:jc w:val="both"/>
        <w:rPr>
          <w:sz w:val="18"/>
          <w:szCs w:val="18"/>
        </w:rPr>
      </w:pPr>
    </w:p>
    <w:p w14:paraId="6E571F5E" w14:textId="77777777" w:rsidR="00645F16" w:rsidRDefault="00645F16" w:rsidP="00096EBC">
      <w:pPr>
        <w:jc w:val="both"/>
        <w:rPr>
          <w:sz w:val="18"/>
          <w:szCs w:val="18"/>
        </w:rPr>
      </w:pPr>
    </w:p>
    <w:p w14:paraId="5BA14903" w14:textId="77777777" w:rsidR="00645F16" w:rsidRPr="008776B4" w:rsidRDefault="00645F16" w:rsidP="00645F16">
      <w:pPr>
        <w:autoSpaceDE/>
        <w:jc w:val="both"/>
        <w:rPr>
          <w:sz w:val="20"/>
          <w:szCs w:val="20"/>
        </w:rPr>
      </w:pPr>
      <w:r w:rsidRPr="008776B4">
        <w:rPr>
          <w:sz w:val="20"/>
          <w:szCs w:val="20"/>
        </w:rPr>
        <w:t>LEGENDA:</w:t>
      </w:r>
    </w:p>
    <w:tbl>
      <w:tblPr>
        <w:tblW w:w="0" w:type="auto"/>
        <w:tblLayout w:type="fixed"/>
        <w:tblCellMar>
          <w:left w:w="70" w:type="dxa"/>
          <w:right w:w="70" w:type="dxa"/>
        </w:tblCellMar>
        <w:tblLook w:val="04A0" w:firstRow="1" w:lastRow="0" w:firstColumn="1" w:lastColumn="0" w:noHBand="0" w:noVBand="1"/>
      </w:tblPr>
      <w:tblGrid>
        <w:gridCol w:w="2166"/>
        <w:gridCol w:w="3723"/>
        <w:gridCol w:w="2167"/>
        <w:gridCol w:w="6088"/>
      </w:tblGrid>
      <w:tr w:rsidR="00645F16" w14:paraId="6C764C8A" w14:textId="77777777" w:rsidTr="00BF3802">
        <w:tc>
          <w:tcPr>
            <w:tcW w:w="2166" w:type="dxa"/>
          </w:tcPr>
          <w:p w14:paraId="557AD17A"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(1):</w:t>
            </w:r>
          </w:p>
          <w:p w14:paraId="63C329E8" w14:textId="77777777" w:rsidR="00645F16" w:rsidRPr="00CA6F2A" w:rsidRDefault="00645F16" w:rsidP="00BF3802">
            <w:pPr>
              <w:autoSpaceDE/>
              <w:jc w:val="both"/>
              <w:rPr>
                <w:sz w:val="18"/>
                <w:szCs w:val="18"/>
              </w:rPr>
            </w:pPr>
            <w:r w:rsidRPr="00CA6F2A">
              <w:rPr>
                <w:sz w:val="18"/>
                <w:szCs w:val="18"/>
              </w:rPr>
              <w:t>Č – článok</w:t>
            </w:r>
          </w:p>
          <w:p w14:paraId="512B9B65" w14:textId="77777777" w:rsidR="00645F16" w:rsidRPr="00CA6F2A" w:rsidRDefault="00645F16" w:rsidP="00BF3802">
            <w:pPr>
              <w:autoSpaceDE/>
              <w:jc w:val="both"/>
              <w:rPr>
                <w:sz w:val="18"/>
                <w:szCs w:val="18"/>
              </w:rPr>
            </w:pPr>
            <w:r w:rsidRPr="00CA6F2A">
              <w:rPr>
                <w:sz w:val="18"/>
                <w:szCs w:val="18"/>
              </w:rPr>
              <w:t>O – odsek</w:t>
            </w:r>
          </w:p>
          <w:p w14:paraId="10F56409" w14:textId="77777777" w:rsidR="00645F16" w:rsidRPr="00CA6F2A" w:rsidRDefault="00645F16" w:rsidP="00BF3802">
            <w:pPr>
              <w:autoSpaceDE/>
              <w:jc w:val="both"/>
              <w:rPr>
                <w:sz w:val="18"/>
                <w:szCs w:val="18"/>
              </w:rPr>
            </w:pPr>
            <w:r w:rsidRPr="00CA6F2A">
              <w:rPr>
                <w:sz w:val="18"/>
                <w:szCs w:val="18"/>
              </w:rPr>
              <w:t>V – veta</w:t>
            </w:r>
          </w:p>
          <w:p w14:paraId="310B67CA" w14:textId="77777777" w:rsidR="00645F16" w:rsidRPr="00CA6F2A" w:rsidRDefault="00645F16" w:rsidP="00BF3802">
            <w:pPr>
              <w:autoSpaceDE/>
              <w:jc w:val="both"/>
              <w:rPr>
                <w:sz w:val="18"/>
                <w:szCs w:val="18"/>
              </w:rPr>
            </w:pPr>
            <w:r w:rsidRPr="00CA6F2A">
              <w:rPr>
                <w:sz w:val="18"/>
                <w:szCs w:val="18"/>
              </w:rPr>
              <w:t>P – písmeno (číslo)</w:t>
            </w:r>
          </w:p>
          <w:p w14:paraId="1D9984E8" w14:textId="77777777" w:rsidR="00645F16" w:rsidRPr="00CA6F2A" w:rsidRDefault="00645F16" w:rsidP="00BF3802">
            <w:pPr>
              <w:autoSpaceDE/>
              <w:jc w:val="both"/>
              <w:rPr>
                <w:sz w:val="18"/>
                <w:szCs w:val="18"/>
              </w:rPr>
            </w:pPr>
          </w:p>
        </w:tc>
        <w:tc>
          <w:tcPr>
            <w:tcW w:w="3723" w:type="dxa"/>
          </w:tcPr>
          <w:p w14:paraId="258C6790"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(3):</w:t>
            </w:r>
          </w:p>
          <w:p w14:paraId="166DCA65" w14:textId="77777777" w:rsidR="00645F16" w:rsidRPr="00CA6F2A" w:rsidRDefault="00645F16" w:rsidP="00BF3802">
            <w:pPr>
              <w:autoSpaceDE/>
              <w:jc w:val="both"/>
              <w:rPr>
                <w:sz w:val="18"/>
                <w:szCs w:val="18"/>
              </w:rPr>
            </w:pPr>
            <w:r w:rsidRPr="00CA6F2A">
              <w:rPr>
                <w:sz w:val="18"/>
                <w:szCs w:val="18"/>
              </w:rPr>
              <w:t>N – bežná transpozícia</w:t>
            </w:r>
          </w:p>
          <w:p w14:paraId="0CFA3852" w14:textId="77777777" w:rsidR="00645F16" w:rsidRPr="00CA6F2A" w:rsidRDefault="00645F16" w:rsidP="00BF3802">
            <w:pPr>
              <w:autoSpaceDE/>
              <w:jc w:val="both"/>
              <w:rPr>
                <w:sz w:val="18"/>
                <w:szCs w:val="18"/>
              </w:rPr>
            </w:pPr>
            <w:r w:rsidRPr="00CA6F2A">
              <w:rPr>
                <w:sz w:val="18"/>
                <w:szCs w:val="18"/>
              </w:rPr>
              <w:t>O – transpozícia s možnosťou voľby</w:t>
            </w:r>
          </w:p>
          <w:p w14:paraId="764F5B08" w14:textId="77777777" w:rsidR="00645F16" w:rsidRPr="00CA6F2A" w:rsidRDefault="00645F16" w:rsidP="00BF3802">
            <w:pPr>
              <w:autoSpaceDE/>
              <w:jc w:val="both"/>
              <w:rPr>
                <w:sz w:val="18"/>
                <w:szCs w:val="18"/>
              </w:rPr>
            </w:pPr>
            <w:r w:rsidRPr="00CA6F2A">
              <w:rPr>
                <w:sz w:val="18"/>
                <w:szCs w:val="18"/>
              </w:rPr>
              <w:t>D – transpozícia podľa úvahy (dobrovoľná)</w:t>
            </w:r>
          </w:p>
          <w:p w14:paraId="5D64396A" w14:textId="77777777" w:rsidR="00645F16" w:rsidRPr="00CA6F2A" w:rsidRDefault="00645F16" w:rsidP="00BF3802">
            <w:pPr>
              <w:autoSpaceDE/>
              <w:jc w:val="both"/>
              <w:rPr>
                <w:sz w:val="18"/>
                <w:szCs w:val="18"/>
              </w:rPr>
            </w:pPr>
            <w:r w:rsidRPr="00CA6F2A">
              <w:rPr>
                <w:sz w:val="18"/>
                <w:szCs w:val="18"/>
              </w:rPr>
              <w:t>n.a. – transpozícia sa neuskutočňuje</w:t>
            </w:r>
          </w:p>
        </w:tc>
        <w:tc>
          <w:tcPr>
            <w:tcW w:w="2167" w:type="dxa"/>
          </w:tcPr>
          <w:p w14:paraId="68FB8CEB"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(5):</w:t>
            </w:r>
          </w:p>
          <w:p w14:paraId="155A056A" w14:textId="77777777" w:rsidR="00645F16" w:rsidRPr="00CA6F2A" w:rsidRDefault="00645F16" w:rsidP="00BF3802">
            <w:pPr>
              <w:autoSpaceDE/>
              <w:jc w:val="both"/>
              <w:rPr>
                <w:sz w:val="18"/>
                <w:szCs w:val="18"/>
              </w:rPr>
            </w:pPr>
            <w:r w:rsidRPr="00CA6F2A">
              <w:rPr>
                <w:sz w:val="18"/>
                <w:szCs w:val="18"/>
              </w:rPr>
              <w:t>Č – článok</w:t>
            </w:r>
          </w:p>
          <w:p w14:paraId="398E7884" w14:textId="77777777" w:rsidR="00645F16" w:rsidRPr="00CA6F2A" w:rsidRDefault="00645F16" w:rsidP="00BF3802">
            <w:pPr>
              <w:autoSpaceDE/>
              <w:jc w:val="both"/>
              <w:rPr>
                <w:sz w:val="18"/>
                <w:szCs w:val="18"/>
              </w:rPr>
            </w:pPr>
            <w:r w:rsidRPr="00CA6F2A">
              <w:rPr>
                <w:sz w:val="18"/>
                <w:szCs w:val="18"/>
              </w:rPr>
              <w:t>§ – paragraf</w:t>
            </w:r>
          </w:p>
          <w:p w14:paraId="29B244F5" w14:textId="77777777" w:rsidR="00645F16" w:rsidRPr="00CA6F2A" w:rsidRDefault="00645F16" w:rsidP="00BF3802">
            <w:pPr>
              <w:autoSpaceDE/>
              <w:jc w:val="both"/>
              <w:rPr>
                <w:sz w:val="18"/>
                <w:szCs w:val="18"/>
              </w:rPr>
            </w:pPr>
            <w:r w:rsidRPr="00CA6F2A">
              <w:rPr>
                <w:sz w:val="18"/>
                <w:szCs w:val="18"/>
              </w:rPr>
              <w:t>O – odsek</w:t>
            </w:r>
          </w:p>
          <w:p w14:paraId="370C3F26" w14:textId="77777777" w:rsidR="00645F16" w:rsidRPr="00CA6F2A" w:rsidRDefault="00645F16" w:rsidP="00BF3802">
            <w:pPr>
              <w:autoSpaceDE/>
              <w:jc w:val="both"/>
              <w:rPr>
                <w:sz w:val="18"/>
                <w:szCs w:val="18"/>
              </w:rPr>
            </w:pPr>
            <w:r w:rsidRPr="00CA6F2A">
              <w:rPr>
                <w:sz w:val="18"/>
                <w:szCs w:val="18"/>
              </w:rPr>
              <w:t>V – veta</w:t>
            </w:r>
          </w:p>
          <w:p w14:paraId="6BDF6DF8" w14:textId="77777777" w:rsidR="00645F16" w:rsidRPr="00CA6F2A" w:rsidRDefault="00645F16" w:rsidP="00BF3802">
            <w:pPr>
              <w:autoSpaceDE/>
              <w:jc w:val="both"/>
              <w:rPr>
                <w:sz w:val="18"/>
                <w:szCs w:val="18"/>
              </w:rPr>
            </w:pPr>
            <w:r w:rsidRPr="00CA6F2A">
              <w:rPr>
                <w:sz w:val="18"/>
                <w:szCs w:val="18"/>
              </w:rPr>
              <w:t>P – písmeno (číslo)</w:t>
            </w:r>
          </w:p>
        </w:tc>
        <w:tc>
          <w:tcPr>
            <w:tcW w:w="6088" w:type="dxa"/>
          </w:tcPr>
          <w:p w14:paraId="758AA2C6" w14:textId="77777777" w:rsidR="00645F16" w:rsidRPr="00CA6F2A" w:rsidRDefault="00645F16" w:rsidP="00BF3802">
            <w:pPr>
              <w:pStyle w:val="Normlny0"/>
              <w:autoSpaceDE/>
              <w:snapToGrid w:val="0"/>
              <w:spacing w:after="60"/>
              <w:jc w:val="both"/>
              <w:rPr>
                <w:sz w:val="18"/>
                <w:szCs w:val="18"/>
              </w:rPr>
            </w:pPr>
            <w:r w:rsidRPr="00CA6F2A">
              <w:rPr>
                <w:sz w:val="18"/>
                <w:szCs w:val="18"/>
              </w:rPr>
              <w:t>V stĺpci (7):</w:t>
            </w:r>
          </w:p>
          <w:p w14:paraId="6293847B" w14:textId="77777777" w:rsidR="00645F16" w:rsidRPr="00CA6F2A" w:rsidRDefault="00645F16" w:rsidP="00BF3802">
            <w:pPr>
              <w:autoSpaceDE/>
              <w:jc w:val="both"/>
              <w:rPr>
                <w:sz w:val="18"/>
                <w:szCs w:val="18"/>
              </w:rPr>
            </w:pPr>
            <w:r w:rsidRPr="00CA6F2A">
              <w:rPr>
                <w:sz w:val="18"/>
                <w:szCs w:val="18"/>
              </w:rPr>
              <w:t>Ú – úplná zhoda</w:t>
            </w:r>
          </w:p>
          <w:p w14:paraId="504E5AF1" w14:textId="77777777" w:rsidR="00645F16" w:rsidRPr="00CA6F2A" w:rsidRDefault="00645F16" w:rsidP="00BF3802">
            <w:pPr>
              <w:autoSpaceDE/>
              <w:jc w:val="both"/>
              <w:rPr>
                <w:sz w:val="18"/>
                <w:szCs w:val="18"/>
              </w:rPr>
            </w:pPr>
            <w:r w:rsidRPr="00CA6F2A">
              <w:rPr>
                <w:sz w:val="18"/>
                <w:szCs w:val="18"/>
              </w:rPr>
              <w:t>Č – čiastočná zhoda</w:t>
            </w:r>
          </w:p>
          <w:p w14:paraId="6903BDD8" w14:textId="77777777" w:rsidR="00645F16" w:rsidRPr="00CA6F2A" w:rsidRDefault="00645F16" w:rsidP="00BF3802">
            <w:pPr>
              <w:autoSpaceDE/>
              <w:jc w:val="both"/>
              <w:rPr>
                <w:sz w:val="18"/>
                <w:szCs w:val="18"/>
              </w:rPr>
            </w:pPr>
            <w:r w:rsidRPr="00CA6F2A">
              <w:rPr>
                <w:sz w:val="18"/>
                <w:szCs w:val="18"/>
              </w:rPr>
              <w:t>R – rozpor (v príp., že zatiaľ nedošlo k transp., ale príde k nej v budúcnosti)</w:t>
            </w:r>
          </w:p>
          <w:p w14:paraId="4F96EFB2" w14:textId="77777777" w:rsidR="00645F16" w:rsidRPr="00CA6F2A" w:rsidRDefault="00645F16" w:rsidP="00BF3802">
            <w:pPr>
              <w:autoSpaceDE/>
              <w:jc w:val="both"/>
              <w:rPr>
                <w:sz w:val="18"/>
                <w:szCs w:val="18"/>
              </w:rPr>
            </w:pPr>
            <w:r w:rsidRPr="00CA6F2A">
              <w:rPr>
                <w:sz w:val="18"/>
                <w:szCs w:val="18"/>
              </w:rPr>
              <w:t>N – neaplikovateľné</w:t>
            </w:r>
          </w:p>
        </w:tc>
      </w:tr>
    </w:tbl>
    <w:p w14:paraId="4471D77E" w14:textId="77777777" w:rsidR="00631BC2" w:rsidRPr="00631BC2" w:rsidRDefault="00631BC2" w:rsidP="00631BC2">
      <w:pPr>
        <w:rPr>
          <w:sz w:val="18"/>
          <w:szCs w:val="18"/>
        </w:rPr>
      </w:pPr>
    </w:p>
    <w:sectPr w:rsidR="00631BC2" w:rsidRPr="00631BC2" w:rsidSect="00F47826">
      <w:footerReference w:type="even" r:id="rId9"/>
      <w:footerReference w:type="default" r:id="rId10"/>
      <w:footerReference w:type="first" r:id="rId11"/>
      <w:pgSz w:w="16838" w:h="11906" w:orient="landscape"/>
      <w:pgMar w:top="70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BDE3" w14:textId="77777777" w:rsidR="00583B09" w:rsidRDefault="00583B09">
      <w:r>
        <w:separator/>
      </w:r>
    </w:p>
  </w:endnote>
  <w:endnote w:type="continuationSeparator" w:id="0">
    <w:p w14:paraId="5BF236F7" w14:textId="77777777" w:rsidR="00583B09" w:rsidRDefault="0058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D78E" w14:textId="77777777" w:rsidR="00925CC7" w:rsidRDefault="00925CC7" w:rsidP="00F27B89">
    <w:pPr>
      <w:pStyle w:val="Pta"/>
      <w:framePr w:wrap="around" w:vAnchor="text" w:hAnchor="margin" w:xAlign="center"/>
      <w:rPr>
        <w:rStyle w:val="slostrany"/>
        <w:rFonts w:cs="Arial"/>
      </w:rPr>
    </w:pPr>
    <w:r>
      <w:rPr>
        <w:rStyle w:val="slostrany"/>
        <w:rFonts w:cs="Arial"/>
      </w:rPr>
      <w:fldChar w:fldCharType="begin"/>
    </w:r>
    <w:r>
      <w:rPr>
        <w:rStyle w:val="slostrany"/>
        <w:rFonts w:cs="Arial"/>
      </w:rPr>
      <w:instrText xml:space="preserve">PAGE  </w:instrText>
    </w:r>
    <w:r>
      <w:rPr>
        <w:rStyle w:val="slostrany"/>
        <w:rFonts w:cs="Arial"/>
      </w:rPr>
      <w:fldChar w:fldCharType="end"/>
    </w:r>
  </w:p>
  <w:p w14:paraId="73F95A2B" w14:textId="77777777" w:rsidR="00925CC7" w:rsidRDefault="00925CC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AE20" w14:textId="2A71EB2E" w:rsidR="00925CC7" w:rsidRPr="00AF6EFD" w:rsidRDefault="00925CC7" w:rsidP="00AF6EFD">
    <w:pPr>
      <w:pStyle w:val="Pta"/>
      <w:framePr w:wrap="around" w:vAnchor="text" w:hAnchor="page" w:x="8468" w:y="13"/>
      <w:rPr>
        <w:rStyle w:val="slostrany"/>
        <w:rFonts w:ascii="Times New Roman" w:hAnsi="Times New Roman"/>
      </w:rPr>
    </w:pPr>
    <w:r w:rsidRPr="00AF6EFD">
      <w:rPr>
        <w:rStyle w:val="slostrany"/>
        <w:rFonts w:ascii="Times New Roman" w:hAnsi="Times New Roman"/>
      </w:rPr>
      <w:fldChar w:fldCharType="begin"/>
    </w:r>
    <w:r w:rsidRPr="00AF6EFD">
      <w:rPr>
        <w:rStyle w:val="slostrany"/>
        <w:rFonts w:ascii="Times New Roman" w:hAnsi="Times New Roman"/>
      </w:rPr>
      <w:instrText xml:space="preserve">PAGE  </w:instrText>
    </w:r>
    <w:r w:rsidRPr="00AF6EFD">
      <w:rPr>
        <w:rStyle w:val="slostrany"/>
        <w:rFonts w:ascii="Times New Roman" w:hAnsi="Times New Roman"/>
      </w:rPr>
      <w:fldChar w:fldCharType="separate"/>
    </w:r>
    <w:r w:rsidR="00981627">
      <w:rPr>
        <w:rStyle w:val="slostrany"/>
        <w:rFonts w:ascii="Times New Roman" w:hAnsi="Times New Roman"/>
        <w:noProof/>
      </w:rPr>
      <w:t>2</w:t>
    </w:r>
    <w:r w:rsidRPr="00AF6EFD">
      <w:rPr>
        <w:rStyle w:val="slostrany"/>
        <w:rFonts w:ascii="Times New Roman" w:hAnsi="Times New Roman"/>
      </w:rPr>
      <w:fldChar w:fldCharType="end"/>
    </w:r>
  </w:p>
  <w:p w14:paraId="5872D219" w14:textId="77777777" w:rsidR="00925CC7" w:rsidRDefault="00925CC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103F9" w14:textId="1775B6F3" w:rsidR="00925CC7" w:rsidRPr="0064607F" w:rsidRDefault="00925CC7">
    <w:pPr>
      <w:pStyle w:val="Pta"/>
      <w:jc w:val="center"/>
      <w:rPr>
        <w:rFonts w:ascii="Times New Roman" w:hAnsi="Times New Roman" w:cs="Times New Roman"/>
      </w:rPr>
    </w:pPr>
    <w:r w:rsidRPr="0064607F">
      <w:rPr>
        <w:rFonts w:ascii="Times New Roman" w:hAnsi="Times New Roman" w:cs="Times New Roman"/>
      </w:rPr>
      <w:fldChar w:fldCharType="begin"/>
    </w:r>
    <w:r w:rsidRPr="0064607F">
      <w:rPr>
        <w:rFonts w:ascii="Times New Roman" w:hAnsi="Times New Roman" w:cs="Times New Roman"/>
      </w:rPr>
      <w:instrText>PAGE   \* MERGEFORMAT</w:instrText>
    </w:r>
    <w:r w:rsidRPr="0064607F">
      <w:rPr>
        <w:rFonts w:ascii="Times New Roman" w:hAnsi="Times New Roman" w:cs="Times New Roman"/>
      </w:rPr>
      <w:fldChar w:fldCharType="separate"/>
    </w:r>
    <w:r w:rsidR="00981627">
      <w:rPr>
        <w:rFonts w:ascii="Times New Roman" w:hAnsi="Times New Roman" w:cs="Times New Roman"/>
        <w:noProof/>
      </w:rPr>
      <w:t>1</w:t>
    </w:r>
    <w:r w:rsidRPr="0064607F">
      <w:rPr>
        <w:rFonts w:ascii="Times New Roman" w:hAnsi="Times New Roman" w:cs="Times New Roman"/>
      </w:rPr>
      <w:fldChar w:fldCharType="end"/>
    </w:r>
  </w:p>
  <w:p w14:paraId="26B25395" w14:textId="77777777" w:rsidR="00925CC7" w:rsidRDefault="00925C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2B51" w14:textId="77777777" w:rsidR="00583B09" w:rsidRDefault="00583B09">
      <w:r>
        <w:separator/>
      </w:r>
    </w:p>
  </w:footnote>
  <w:footnote w:type="continuationSeparator" w:id="0">
    <w:p w14:paraId="24240872" w14:textId="77777777" w:rsidR="00583B09" w:rsidRDefault="0058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3F2"/>
    <w:multiLevelType w:val="hybridMultilevel"/>
    <w:tmpl w:val="7E24A8D4"/>
    <w:lvl w:ilvl="0" w:tplc="F6F24636">
      <w:start w:val="4"/>
      <w:numFmt w:val="lowerLetter"/>
      <w:lvlText w:val="%1)"/>
      <w:lvlJc w:val="left"/>
      <w:pPr>
        <w:tabs>
          <w:tab w:val="num" w:pos="720"/>
        </w:tabs>
        <w:ind w:left="720" w:hanging="360"/>
      </w:pPr>
      <w:rPr>
        <w:rFonts w:cs="Times New Roman" w:hint="default"/>
        <w:rtl w:val="0"/>
        <w:cs w:val="0"/>
      </w:rPr>
    </w:lvl>
    <w:lvl w:ilvl="1" w:tplc="FE162E32">
      <w:start w:val="1"/>
      <w:numFmt w:val="lowerLetter"/>
      <w:lvlText w:val="%2."/>
      <w:lvlJc w:val="left"/>
      <w:pPr>
        <w:tabs>
          <w:tab w:val="num" w:pos="1440"/>
        </w:tabs>
        <w:ind w:left="1440" w:hanging="360"/>
      </w:pPr>
      <w:rPr>
        <w:rFonts w:cs="Times New Roman"/>
        <w:rtl w:val="0"/>
        <w:cs w:val="0"/>
      </w:rPr>
    </w:lvl>
    <w:lvl w:ilvl="2" w:tplc="8F88CD0A">
      <w:start w:val="1"/>
      <w:numFmt w:val="lowerRoman"/>
      <w:lvlText w:val="%3."/>
      <w:lvlJc w:val="right"/>
      <w:pPr>
        <w:tabs>
          <w:tab w:val="num" w:pos="2160"/>
        </w:tabs>
        <w:ind w:left="2160" w:hanging="180"/>
      </w:pPr>
      <w:rPr>
        <w:rFonts w:cs="Times New Roman"/>
        <w:rtl w:val="0"/>
        <w:cs w:val="0"/>
      </w:rPr>
    </w:lvl>
    <w:lvl w:ilvl="3" w:tplc="848A105A">
      <w:start w:val="1"/>
      <w:numFmt w:val="decimal"/>
      <w:lvlText w:val="%4."/>
      <w:lvlJc w:val="left"/>
      <w:pPr>
        <w:tabs>
          <w:tab w:val="num" w:pos="2880"/>
        </w:tabs>
        <w:ind w:left="2880" w:hanging="360"/>
      </w:pPr>
      <w:rPr>
        <w:rFonts w:cs="Times New Roman"/>
        <w:rtl w:val="0"/>
        <w:cs w:val="0"/>
      </w:rPr>
    </w:lvl>
    <w:lvl w:ilvl="4" w:tplc="A8AEB5E6">
      <w:start w:val="1"/>
      <w:numFmt w:val="lowerLetter"/>
      <w:lvlText w:val="%5."/>
      <w:lvlJc w:val="left"/>
      <w:pPr>
        <w:tabs>
          <w:tab w:val="num" w:pos="3600"/>
        </w:tabs>
        <w:ind w:left="3600" w:hanging="360"/>
      </w:pPr>
      <w:rPr>
        <w:rFonts w:cs="Times New Roman"/>
        <w:rtl w:val="0"/>
        <w:cs w:val="0"/>
      </w:rPr>
    </w:lvl>
    <w:lvl w:ilvl="5" w:tplc="E1A283BA">
      <w:start w:val="1"/>
      <w:numFmt w:val="lowerRoman"/>
      <w:lvlText w:val="%6."/>
      <w:lvlJc w:val="right"/>
      <w:pPr>
        <w:tabs>
          <w:tab w:val="num" w:pos="4320"/>
        </w:tabs>
        <w:ind w:left="4320" w:hanging="180"/>
      </w:pPr>
      <w:rPr>
        <w:rFonts w:cs="Times New Roman"/>
        <w:rtl w:val="0"/>
        <w:cs w:val="0"/>
      </w:rPr>
    </w:lvl>
    <w:lvl w:ilvl="6" w:tplc="E4AE9C34">
      <w:start w:val="1"/>
      <w:numFmt w:val="decimal"/>
      <w:lvlText w:val="%7."/>
      <w:lvlJc w:val="left"/>
      <w:pPr>
        <w:tabs>
          <w:tab w:val="num" w:pos="5040"/>
        </w:tabs>
        <w:ind w:left="5040" w:hanging="360"/>
      </w:pPr>
      <w:rPr>
        <w:rFonts w:cs="Times New Roman"/>
        <w:rtl w:val="0"/>
        <w:cs w:val="0"/>
      </w:rPr>
    </w:lvl>
    <w:lvl w:ilvl="7" w:tplc="01382F46">
      <w:start w:val="1"/>
      <w:numFmt w:val="lowerLetter"/>
      <w:lvlText w:val="%8."/>
      <w:lvlJc w:val="left"/>
      <w:pPr>
        <w:tabs>
          <w:tab w:val="num" w:pos="5760"/>
        </w:tabs>
        <w:ind w:left="5760" w:hanging="360"/>
      </w:pPr>
      <w:rPr>
        <w:rFonts w:cs="Times New Roman"/>
        <w:rtl w:val="0"/>
        <w:cs w:val="0"/>
      </w:rPr>
    </w:lvl>
    <w:lvl w:ilvl="8" w:tplc="0BB0A5E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0C956323"/>
    <w:multiLevelType w:val="hybridMultilevel"/>
    <w:tmpl w:val="E98E9C8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09A0B06"/>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033AAA"/>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2F3544"/>
    <w:multiLevelType w:val="hybridMultilevel"/>
    <w:tmpl w:val="F5B85B02"/>
    <w:lvl w:ilvl="0" w:tplc="E7FEAF78">
      <w:start w:val="4"/>
      <w:numFmt w:val="lowerLetter"/>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1393EF7"/>
    <w:multiLevelType w:val="hybridMultilevel"/>
    <w:tmpl w:val="FAEA8794"/>
    <w:lvl w:ilvl="0" w:tplc="7B3C20FE">
      <w:start w:val="1"/>
      <w:numFmt w:val="decimal"/>
      <w:lvlText w:val="(%1)"/>
      <w:lvlJc w:val="left"/>
      <w:pPr>
        <w:ind w:left="720" w:hanging="360"/>
      </w:pPr>
      <w:rPr>
        <w:rFonts w:hint="default"/>
        <w:color w:val="9BBB59" w:themeColor="accent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2B0F50"/>
    <w:multiLevelType w:val="hybridMultilevel"/>
    <w:tmpl w:val="B5F057E8"/>
    <w:lvl w:ilvl="0" w:tplc="E560436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B07A23"/>
    <w:multiLevelType w:val="hybridMultilevel"/>
    <w:tmpl w:val="CC7ADC98"/>
    <w:lvl w:ilvl="0" w:tplc="DC0669D0">
      <w:start w:val="1"/>
      <w:numFmt w:val="decimal"/>
      <w:lvlText w:val="(%1)"/>
      <w:lvlJc w:val="left"/>
      <w:pPr>
        <w:tabs>
          <w:tab w:val="num" w:pos="1125"/>
        </w:tabs>
        <w:ind w:left="1125" w:hanging="420"/>
      </w:pPr>
      <w:rPr>
        <w:rFonts w:cs="Times New Roman" w:hint="default"/>
        <w:rtl w:val="0"/>
        <w:cs w:val="0"/>
      </w:rPr>
    </w:lvl>
    <w:lvl w:ilvl="1" w:tplc="ADD2CCF2">
      <w:start w:val="1"/>
      <w:numFmt w:val="lowerLetter"/>
      <w:lvlText w:val="%2."/>
      <w:lvlJc w:val="left"/>
      <w:pPr>
        <w:tabs>
          <w:tab w:val="num" w:pos="1440"/>
        </w:tabs>
        <w:ind w:left="1440" w:hanging="360"/>
      </w:pPr>
      <w:rPr>
        <w:rFonts w:cs="Times New Roman"/>
        <w:rtl w:val="0"/>
        <w:cs w:val="0"/>
      </w:rPr>
    </w:lvl>
    <w:lvl w:ilvl="2" w:tplc="FE50E122">
      <w:start w:val="1"/>
      <w:numFmt w:val="lowerLetter"/>
      <w:lvlText w:val="%3)"/>
      <w:lvlJc w:val="left"/>
      <w:pPr>
        <w:tabs>
          <w:tab w:val="num" w:pos="360"/>
        </w:tabs>
        <w:ind w:left="360" w:hanging="360"/>
      </w:pPr>
      <w:rPr>
        <w:rFonts w:cs="Times New Roman" w:hint="default"/>
        <w:rtl w:val="0"/>
        <w:cs w:val="0"/>
      </w:rPr>
    </w:lvl>
    <w:lvl w:ilvl="3" w:tplc="57222232">
      <w:start w:val="1"/>
      <w:numFmt w:val="decimal"/>
      <w:lvlText w:val="%4."/>
      <w:lvlJc w:val="left"/>
      <w:pPr>
        <w:tabs>
          <w:tab w:val="num" w:pos="2880"/>
        </w:tabs>
        <w:ind w:left="2880" w:hanging="360"/>
      </w:pPr>
      <w:rPr>
        <w:rFonts w:cs="Times New Roman"/>
        <w:rtl w:val="0"/>
        <w:cs w:val="0"/>
      </w:rPr>
    </w:lvl>
    <w:lvl w:ilvl="4" w:tplc="6430F710">
      <w:start w:val="1"/>
      <w:numFmt w:val="lowerLetter"/>
      <w:lvlText w:val="%5."/>
      <w:lvlJc w:val="left"/>
      <w:pPr>
        <w:tabs>
          <w:tab w:val="num" w:pos="3600"/>
        </w:tabs>
        <w:ind w:left="3600" w:hanging="360"/>
      </w:pPr>
      <w:rPr>
        <w:rFonts w:cs="Times New Roman"/>
        <w:rtl w:val="0"/>
        <w:cs w:val="0"/>
      </w:rPr>
    </w:lvl>
    <w:lvl w:ilvl="5" w:tplc="C27CBEB6">
      <w:start w:val="1"/>
      <w:numFmt w:val="lowerRoman"/>
      <w:lvlText w:val="%6."/>
      <w:lvlJc w:val="right"/>
      <w:pPr>
        <w:tabs>
          <w:tab w:val="num" w:pos="4320"/>
        </w:tabs>
        <w:ind w:left="4320" w:hanging="180"/>
      </w:pPr>
      <w:rPr>
        <w:rFonts w:cs="Times New Roman"/>
        <w:rtl w:val="0"/>
        <w:cs w:val="0"/>
      </w:rPr>
    </w:lvl>
    <w:lvl w:ilvl="6" w:tplc="D0C0CDC0">
      <w:start w:val="1"/>
      <w:numFmt w:val="decimal"/>
      <w:lvlText w:val="%7."/>
      <w:lvlJc w:val="left"/>
      <w:pPr>
        <w:tabs>
          <w:tab w:val="num" w:pos="5040"/>
        </w:tabs>
        <w:ind w:left="5040" w:hanging="360"/>
      </w:pPr>
      <w:rPr>
        <w:rFonts w:cs="Times New Roman"/>
        <w:rtl w:val="0"/>
        <w:cs w:val="0"/>
      </w:rPr>
    </w:lvl>
    <w:lvl w:ilvl="7" w:tplc="EBCA472C">
      <w:start w:val="1"/>
      <w:numFmt w:val="lowerLetter"/>
      <w:lvlText w:val="%8."/>
      <w:lvlJc w:val="left"/>
      <w:pPr>
        <w:tabs>
          <w:tab w:val="num" w:pos="5760"/>
        </w:tabs>
        <w:ind w:left="5760" w:hanging="360"/>
      </w:pPr>
      <w:rPr>
        <w:rFonts w:cs="Times New Roman"/>
        <w:rtl w:val="0"/>
        <w:cs w:val="0"/>
      </w:rPr>
    </w:lvl>
    <w:lvl w:ilvl="8" w:tplc="BEAED34C">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23FE117D"/>
    <w:multiLevelType w:val="hybridMultilevel"/>
    <w:tmpl w:val="80F6F1C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80D4122"/>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222993"/>
    <w:multiLevelType w:val="hybridMultilevel"/>
    <w:tmpl w:val="E7DC848C"/>
    <w:lvl w:ilvl="0" w:tplc="196EF152">
      <w:start w:val="1"/>
      <w:numFmt w:val="decimal"/>
      <w:lvlText w:val="(%1)"/>
      <w:lvlJc w:val="left"/>
      <w:pPr>
        <w:tabs>
          <w:tab w:val="num" w:pos="720"/>
        </w:tabs>
        <w:ind w:left="720" w:hanging="360"/>
      </w:pPr>
      <w:rPr>
        <w:rFonts w:cs="Times New Roman" w:hint="default"/>
        <w:rtl w:val="0"/>
        <w:cs w:val="0"/>
      </w:rPr>
    </w:lvl>
    <w:lvl w:ilvl="1" w:tplc="93967B40">
      <w:start w:val="1"/>
      <w:numFmt w:val="lowerLetter"/>
      <w:lvlText w:val="%2)"/>
      <w:lvlJc w:val="left"/>
      <w:pPr>
        <w:tabs>
          <w:tab w:val="num" w:pos="1440"/>
        </w:tabs>
        <w:ind w:left="1440" w:hanging="360"/>
      </w:pPr>
      <w:rPr>
        <w:rFonts w:cs="Times New Roman" w:hint="default"/>
        <w:rtl w:val="0"/>
        <w:cs w:val="0"/>
      </w:rPr>
    </w:lvl>
    <w:lvl w:ilvl="2" w:tplc="DB2CA4B2">
      <w:start w:val="6"/>
      <w:numFmt w:val="lowerLetter"/>
      <w:lvlText w:val="%3."/>
      <w:lvlJc w:val="left"/>
      <w:pPr>
        <w:tabs>
          <w:tab w:val="num" w:pos="2340"/>
        </w:tabs>
        <w:ind w:left="2340" w:hanging="360"/>
      </w:pPr>
      <w:rPr>
        <w:rFonts w:cs="Times New Roman" w:hint="default"/>
        <w:rtl w:val="0"/>
        <w:cs w:val="0"/>
      </w:rPr>
    </w:lvl>
    <w:lvl w:ilvl="3" w:tplc="E7AA15A0">
      <w:start w:val="1"/>
      <w:numFmt w:val="decimal"/>
      <w:lvlText w:val="%4."/>
      <w:lvlJc w:val="left"/>
      <w:pPr>
        <w:tabs>
          <w:tab w:val="num" w:pos="2880"/>
        </w:tabs>
        <w:ind w:left="2880" w:hanging="360"/>
      </w:pPr>
      <w:rPr>
        <w:rFonts w:cs="Times New Roman"/>
        <w:rtl w:val="0"/>
        <w:cs w:val="0"/>
      </w:rPr>
    </w:lvl>
    <w:lvl w:ilvl="4" w:tplc="1D64F3C8">
      <w:start w:val="1"/>
      <w:numFmt w:val="lowerLetter"/>
      <w:lvlText w:val="%5."/>
      <w:lvlJc w:val="left"/>
      <w:pPr>
        <w:tabs>
          <w:tab w:val="num" w:pos="3600"/>
        </w:tabs>
        <w:ind w:left="3600" w:hanging="360"/>
      </w:pPr>
      <w:rPr>
        <w:rFonts w:cs="Times New Roman"/>
        <w:rtl w:val="0"/>
        <w:cs w:val="0"/>
      </w:rPr>
    </w:lvl>
    <w:lvl w:ilvl="5" w:tplc="F1C84930">
      <w:start w:val="1"/>
      <w:numFmt w:val="lowerRoman"/>
      <w:lvlText w:val="%6."/>
      <w:lvlJc w:val="right"/>
      <w:pPr>
        <w:tabs>
          <w:tab w:val="num" w:pos="4320"/>
        </w:tabs>
        <w:ind w:left="4320" w:hanging="180"/>
      </w:pPr>
      <w:rPr>
        <w:rFonts w:cs="Times New Roman"/>
        <w:rtl w:val="0"/>
        <w:cs w:val="0"/>
      </w:rPr>
    </w:lvl>
    <w:lvl w:ilvl="6" w:tplc="39B65280">
      <w:start w:val="1"/>
      <w:numFmt w:val="decimal"/>
      <w:lvlText w:val="%7."/>
      <w:lvlJc w:val="left"/>
      <w:pPr>
        <w:tabs>
          <w:tab w:val="num" w:pos="5040"/>
        </w:tabs>
        <w:ind w:left="5040" w:hanging="360"/>
      </w:pPr>
      <w:rPr>
        <w:rFonts w:cs="Times New Roman"/>
        <w:rtl w:val="0"/>
        <w:cs w:val="0"/>
      </w:rPr>
    </w:lvl>
    <w:lvl w:ilvl="7" w:tplc="8D242A2E">
      <w:start w:val="1"/>
      <w:numFmt w:val="lowerLetter"/>
      <w:lvlText w:val="%8."/>
      <w:lvlJc w:val="left"/>
      <w:pPr>
        <w:tabs>
          <w:tab w:val="num" w:pos="5760"/>
        </w:tabs>
        <w:ind w:left="5760" w:hanging="360"/>
      </w:pPr>
      <w:rPr>
        <w:rFonts w:cs="Times New Roman"/>
        <w:rtl w:val="0"/>
        <w:cs w:val="0"/>
      </w:rPr>
    </w:lvl>
    <w:lvl w:ilvl="8" w:tplc="A288DDE6">
      <w:start w:val="1"/>
      <w:numFmt w:val="lowerRoman"/>
      <w:lvlText w:val="%9."/>
      <w:lvlJc w:val="right"/>
      <w:pPr>
        <w:tabs>
          <w:tab w:val="num" w:pos="6480"/>
        </w:tabs>
        <w:ind w:left="6480" w:hanging="180"/>
      </w:pPr>
      <w:rPr>
        <w:rFonts w:cs="Times New Roman"/>
        <w:rtl w:val="0"/>
        <w:cs w:val="0"/>
      </w:rPr>
    </w:lvl>
  </w:abstractNum>
  <w:abstractNum w:abstractNumId="11" w15:restartNumberingAfterBreak="0">
    <w:nsid w:val="2BBC7437"/>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B7251E"/>
    <w:multiLevelType w:val="hybridMultilevel"/>
    <w:tmpl w:val="A05EE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236503"/>
    <w:multiLevelType w:val="hybridMultilevel"/>
    <w:tmpl w:val="957A0632"/>
    <w:lvl w:ilvl="0" w:tplc="A9E8D094">
      <w:start w:val="1"/>
      <w:numFmt w:val="lowerLetter"/>
      <w:lvlText w:val="%1)"/>
      <w:lvlJc w:val="left"/>
      <w:pPr>
        <w:tabs>
          <w:tab w:val="num" w:pos="720"/>
        </w:tabs>
        <w:ind w:left="720" w:hanging="360"/>
      </w:pPr>
      <w:rPr>
        <w:rFonts w:cs="Times New Roman" w:hint="default"/>
        <w:rtl w:val="0"/>
        <w:cs w:val="0"/>
      </w:rPr>
    </w:lvl>
    <w:lvl w:ilvl="1" w:tplc="77B01A06">
      <w:start w:val="3"/>
      <w:numFmt w:val="decimal"/>
      <w:lvlText w:val="(%2)"/>
      <w:lvlJc w:val="left"/>
      <w:pPr>
        <w:tabs>
          <w:tab w:val="num" w:pos="1440"/>
        </w:tabs>
        <w:ind w:left="1440" w:hanging="360"/>
      </w:pPr>
      <w:rPr>
        <w:rFonts w:cs="Times New Roman" w:hint="default"/>
        <w:color w:val="auto"/>
        <w:rtl w:val="0"/>
        <w:cs w:val="0"/>
      </w:rPr>
    </w:lvl>
    <w:lvl w:ilvl="2" w:tplc="9806AC26">
      <w:start w:val="1"/>
      <w:numFmt w:val="lowerRoman"/>
      <w:lvlText w:val="%3."/>
      <w:lvlJc w:val="right"/>
      <w:pPr>
        <w:tabs>
          <w:tab w:val="num" w:pos="2160"/>
        </w:tabs>
        <w:ind w:left="2160" w:hanging="180"/>
      </w:pPr>
      <w:rPr>
        <w:rFonts w:cs="Times New Roman"/>
        <w:rtl w:val="0"/>
        <w:cs w:val="0"/>
      </w:rPr>
    </w:lvl>
    <w:lvl w:ilvl="3" w:tplc="AC666B5E">
      <w:start w:val="1"/>
      <w:numFmt w:val="decimal"/>
      <w:lvlText w:val="%4."/>
      <w:lvlJc w:val="left"/>
      <w:pPr>
        <w:tabs>
          <w:tab w:val="num" w:pos="2880"/>
        </w:tabs>
        <w:ind w:left="2880" w:hanging="360"/>
      </w:pPr>
      <w:rPr>
        <w:rFonts w:cs="Times New Roman"/>
        <w:rtl w:val="0"/>
        <w:cs w:val="0"/>
      </w:rPr>
    </w:lvl>
    <w:lvl w:ilvl="4" w:tplc="745C700A">
      <w:start w:val="1"/>
      <w:numFmt w:val="lowerLetter"/>
      <w:lvlText w:val="%5."/>
      <w:lvlJc w:val="left"/>
      <w:pPr>
        <w:tabs>
          <w:tab w:val="num" w:pos="3600"/>
        </w:tabs>
        <w:ind w:left="3600" w:hanging="360"/>
      </w:pPr>
      <w:rPr>
        <w:rFonts w:cs="Times New Roman"/>
        <w:rtl w:val="0"/>
        <w:cs w:val="0"/>
      </w:rPr>
    </w:lvl>
    <w:lvl w:ilvl="5" w:tplc="BE22C5B0">
      <w:start w:val="1"/>
      <w:numFmt w:val="lowerRoman"/>
      <w:lvlText w:val="%6."/>
      <w:lvlJc w:val="right"/>
      <w:pPr>
        <w:tabs>
          <w:tab w:val="num" w:pos="4320"/>
        </w:tabs>
        <w:ind w:left="4320" w:hanging="180"/>
      </w:pPr>
      <w:rPr>
        <w:rFonts w:cs="Times New Roman"/>
        <w:rtl w:val="0"/>
        <w:cs w:val="0"/>
      </w:rPr>
    </w:lvl>
    <w:lvl w:ilvl="6" w:tplc="8B0A711E">
      <w:start w:val="1"/>
      <w:numFmt w:val="decimal"/>
      <w:lvlText w:val="%7."/>
      <w:lvlJc w:val="left"/>
      <w:pPr>
        <w:tabs>
          <w:tab w:val="num" w:pos="5040"/>
        </w:tabs>
        <w:ind w:left="5040" w:hanging="360"/>
      </w:pPr>
      <w:rPr>
        <w:rFonts w:cs="Times New Roman"/>
        <w:rtl w:val="0"/>
        <w:cs w:val="0"/>
      </w:rPr>
    </w:lvl>
    <w:lvl w:ilvl="7" w:tplc="196A3B50">
      <w:start w:val="1"/>
      <w:numFmt w:val="lowerLetter"/>
      <w:lvlText w:val="%8."/>
      <w:lvlJc w:val="left"/>
      <w:pPr>
        <w:tabs>
          <w:tab w:val="num" w:pos="5760"/>
        </w:tabs>
        <w:ind w:left="5760" w:hanging="360"/>
      </w:pPr>
      <w:rPr>
        <w:rFonts w:cs="Times New Roman"/>
        <w:rtl w:val="0"/>
        <w:cs w:val="0"/>
      </w:rPr>
    </w:lvl>
    <w:lvl w:ilvl="8" w:tplc="C9E6F1CC">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2F9B093E"/>
    <w:multiLevelType w:val="hybridMultilevel"/>
    <w:tmpl w:val="00C275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A641E5"/>
    <w:multiLevelType w:val="hybridMultilevel"/>
    <w:tmpl w:val="1CE4C19E"/>
    <w:lvl w:ilvl="0" w:tplc="74520EE8">
      <w:start w:val="1"/>
      <w:numFmt w:val="lowerLetter"/>
      <w:lvlText w:val="%1)"/>
      <w:lvlJc w:val="left"/>
      <w:pPr>
        <w:ind w:left="360" w:hanging="360"/>
      </w:pPr>
      <w:rPr>
        <w:rFonts w:ascii="Times New Roman" w:hAnsi="Times New Roman" w:hint="default"/>
        <w:b w:val="0"/>
        <w:i w:val="0"/>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18D3E57"/>
    <w:multiLevelType w:val="hybridMultilevel"/>
    <w:tmpl w:val="ECCC062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8A26332"/>
    <w:multiLevelType w:val="hybridMultilevel"/>
    <w:tmpl w:val="891A1C30"/>
    <w:lvl w:ilvl="0" w:tplc="D93A2892">
      <w:start w:val="1"/>
      <w:numFmt w:val="decimal"/>
      <w:lvlText w:val="(%1)"/>
      <w:lvlJc w:val="left"/>
      <w:pPr>
        <w:tabs>
          <w:tab w:val="num" w:pos="720"/>
        </w:tabs>
        <w:ind w:left="720" w:hanging="360"/>
      </w:pPr>
      <w:rPr>
        <w:rFonts w:cs="Times New Roman" w:hint="default"/>
        <w:rtl w:val="0"/>
        <w:cs w:val="0"/>
      </w:rPr>
    </w:lvl>
    <w:lvl w:ilvl="1" w:tplc="E6FE1C42">
      <w:start w:val="1"/>
      <w:numFmt w:val="lowerLetter"/>
      <w:lvlText w:val="%2."/>
      <w:lvlJc w:val="left"/>
      <w:pPr>
        <w:tabs>
          <w:tab w:val="num" w:pos="1440"/>
        </w:tabs>
        <w:ind w:left="1440" w:hanging="360"/>
      </w:pPr>
      <w:rPr>
        <w:rFonts w:cs="Times New Roman"/>
        <w:rtl w:val="0"/>
        <w:cs w:val="0"/>
      </w:rPr>
    </w:lvl>
    <w:lvl w:ilvl="2" w:tplc="9416742C">
      <w:start w:val="1"/>
      <w:numFmt w:val="lowerRoman"/>
      <w:lvlText w:val="%3."/>
      <w:lvlJc w:val="right"/>
      <w:pPr>
        <w:tabs>
          <w:tab w:val="num" w:pos="2160"/>
        </w:tabs>
        <w:ind w:left="2160" w:hanging="180"/>
      </w:pPr>
      <w:rPr>
        <w:rFonts w:cs="Times New Roman"/>
        <w:rtl w:val="0"/>
        <w:cs w:val="0"/>
      </w:rPr>
    </w:lvl>
    <w:lvl w:ilvl="3" w:tplc="3FCCFD3C">
      <w:start w:val="1"/>
      <w:numFmt w:val="decimal"/>
      <w:lvlText w:val="%4."/>
      <w:lvlJc w:val="left"/>
      <w:pPr>
        <w:tabs>
          <w:tab w:val="num" w:pos="2880"/>
        </w:tabs>
        <w:ind w:left="2880" w:hanging="360"/>
      </w:pPr>
      <w:rPr>
        <w:rFonts w:cs="Times New Roman"/>
        <w:rtl w:val="0"/>
        <w:cs w:val="0"/>
      </w:rPr>
    </w:lvl>
    <w:lvl w:ilvl="4" w:tplc="9336E2DC">
      <w:start w:val="1"/>
      <w:numFmt w:val="lowerLetter"/>
      <w:lvlText w:val="%5."/>
      <w:lvlJc w:val="left"/>
      <w:pPr>
        <w:tabs>
          <w:tab w:val="num" w:pos="3600"/>
        </w:tabs>
        <w:ind w:left="3600" w:hanging="360"/>
      </w:pPr>
      <w:rPr>
        <w:rFonts w:cs="Times New Roman"/>
        <w:rtl w:val="0"/>
        <w:cs w:val="0"/>
      </w:rPr>
    </w:lvl>
    <w:lvl w:ilvl="5" w:tplc="9C90E828">
      <w:start w:val="1"/>
      <w:numFmt w:val="lowerRoman"/>
      <w:lvlText w:val="%6."/>
      <w:lvlJc w:val="right"/>
      <w:pPr>
        <w:tabs>
          <w:tab w:val="num" w:pos="4320"/>
        </w:tabs>
        <w:ind w:left="4320" w:hanging="180"/>
      </w:pPr>
      <w:rPr>
        <w:rFonts w:cs="Times New Roman"/>
        <w:rtl w:val="0"/>
        <w:cs w:val="0"/>
      </w:rPr>
    </w:lvl>
    <w:lvl w:ilvl="6" w:tplc="D77C707C">
      <w:start w:val="1"/>
      <w:numFmt w:val="decimal"/>
      <w:lvlText w:val="%7."/>
      <w:lvlJc w:val="left"/>
      <w:pPr>
        <w:tabs>
          <w:tab w:val="num" w:pos="5040"/>
        </w:tabs>
        <w:ind w:left="5040" w:hanging="360"/>
      </w:pPr>
      <w:rPr>
        <w:rFonts w:cs="Times New Roman"/>
        <w:rtl w:val="0"/>
        <w:cs w:val="0"/>
      </w:rPr>
    </w:lvl>
    <w:lvl w:ilvl="7" w:tplc="A3929B36">
      <w:start w:val="1"/>
      <w:numFmt w:val="lowerLetter"/>
      <w:lvlText w:val="%8."/>
      <w:lvlJc w:val="left"/>
      <w:pPr>
        <w:tabs>
          <w:tab w:val="num" w:pos="5760"/>
        </w:tabs>
        <w:ind w:left="5760" w:hanging="360"/>
      </w:pPr>
      <w:rPr>
        <w:rFonts w:cs="Times New Roman"/>
        <w:rtl w:val="0"/>
        <w:cs w:val="0"/>
      </w:rPr>
    </w:lvl>
    <w:lvl w:ilvl="8" w:tplc="15E09418">
      <w:start w:val="1"/>
      <w:numFmt w:val="lowerRoman"/>
      <w:lvlText w:val="%9."/>
      <w:lvlJc w:val="right"/>
      <w:pPr>
        <w:tabs>
          <w:tab w:val="num" w:pos="6480"/>
        </w:tabs>
        <w:ind w:left="6480" w:hanging="180"/>
      </w:pPr>
      <w:rPr>
        <w:rFonts w:cs="Times New Roman"/>
        <w:rtl w:val="0"/>
        <w:cs w:val="0"/>
      </w:rPr>
    </w:lvl>
  </w:abstractNum>
  <w:abstractNum w:abstractNumId="18" w15:restartNumberingAfterBreak="0">
    <w:nsid w:val="39C50CBB"/>
    <w:multiLevelType w:val="hybridMultilevel"/>
    <w:tmpl w:val="570E43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B85FB1"/>
    <w:multiLevelType w:val="hybridMultilevel"/>
    <w:tmpl w:val="1D047A8E"/>
    <w:lvl w:ilvl="0" w:tplc="FAF29C92">
      <w:start w:val="2"/>
      <w:numFmt w:val="bullet"/>
      <w:lvlText w:val="-"/>
      <w:lvlJc w:val="left"/>
      <w:pPr>
        <w:tabs>
          <w:tab w:val="num" w:pos="780"/>
        </w:tabs>
        <w:ind w:left="780" w:hanging="420"/>
      </w:pPr>
      <w:rPr>
        <w:rFonts w:ascii="Times New Roman" w:eastAsia="Times New Roman" w:hAnsi="Times New Roman" w:hint="default"/>
      </w:rPr>
    </w:lvl>
    <w:lvl w:ilvl="1" w:tplc="36CCB4BC">
      <w:start w:val="1"/>
      <w:numFmt w:val="bullet"/>
      <w:lvlText w:val="o"/>
      <w:lvlJc w:val="left"/>
      <w:pPr>
        <w:tabs>
          <w:tab w:val="num" w:pos="1440"/>
        </w:tabs>
        <w:ind w:left="1440" w:hanging="360"/>
      </w:pPr>
      <w:rPr>
        <w:rFonts w:ascii="Courier New" w:hAnsi="Courier New" w:hint="default"/>
      </w:rPr>
    </w:lvl>
    <w:lvl w:ilvl="2" w:tplc="3688812E">
      <w:start w:val="1"/>
      <w:numFmt w:val="bullet"/>
      <w:lvlText w:val=""/>
      <w:lvlJc w:val="left"/>
      <w:pPr>
        <w:tabs>
          <w:tab w:val="num" w:pos="2160"/>
        </w:tabs>
        <w:ind w:left="2160" w:hanging="360"/>
      </w:pPr>
      <w:rPr>
        <w:rFonts w:ascii="Wingdings" w:hAnsi="Wingdings" w:hint="default"/>
      </w:rPr>
    </w:lvl>
    <w:lvl w:ilvl="3" w:tplc="2D7EC0A0">
      <w:start w:val="1"/>
      <w:numFmt w:val="bullet"/>
      <w:lvlText w:val=""/>
      <w:lvlJc w:val="left"/>
      <w:pPr>
        <w:tabs>
          <w:tab w:val="num" w:pos="2880"/>
        </w:tabs>
        <w:ind w:left="2880" w:hanging="360"/>
      </w:pPr>
      <w:rPr>
        <w:rFonts w:ascii="Symbol" w:hAnsi="Symbol" w:hint="default"/>
      </w:rPr>
    </w:lvl>
    <w:lvl w:ilvl="4" w:tplc="5080B6B8">
      <w:start w:val="1"/>
      <w:numFmt w:val="bullet"/>
      <w:lvlText w:val="o"/>
      <w:lvlJc w:val="left"/>
      <w:pPr>
        <w:tabs>
          <w:tab w:val="num" w:pos="3600"/>
        </w:tabs>
        <w:ind w:left="3600" w:hanging="360"/>
      </w:pPr>
      <w:rPr>
        <w:rFonts w:ascii="Courier New" w:hAnsi="Courier New" w:hint="default"/>
      </w:rPr>
    </w:lvl>
    <w:lvl w:ilvl="5" w:tplc="41DE4554">
      <w:start w:val="1"/>
      <w:numFmt w:val="bullet"/>
      <w:lvlText w:val=""/>
      <w:lvlJc w:val="left"/>
      <w:pPr>
        <w:tabs>
          <w:tab w:val="num" w:pos="4320"/>
        </w:tabs>
        <w:ind w:left="4320" w:hanging="360"/>
      </w:pPr>
      <w:rPr>
        <w:rFonts w:ascii="Wingdings" w:hAnsi="Wingdings" w:hint="default"/>
      </w:rPr>
    </w:lvl>
    <w:lvl w:ilvl="6" w:tplc="13A055D8">
      <w:start w:val="1"/>
      <w:numFmt w:val="bullet"/>
      <w:lvlText w:val=""/>
      <w:lvlJc w:val="left"/>
      <w:pPr>
        <w:tabs>
          <w:tab w:val="num" w:pos="5040"/>
        </w:tabs>
        <w:ind w:left="5040" w:hanging="360"/>
      </w:pPr>
      <w:rPr>
        <w:rFonts w:ascii="Symbol" w:hAnsi="Symbol" w:hint="default"/>
      </w:rPr>
    </w:lvl>
    <w:lvl w:ilvl="7" w:tplc="9426E168">
      <w:start w:val="1"/>
      <w:numFmt w:val="bullet"/>
      <w:lvlText w:val="o"/>
      <w:lvlJc w:val="left"/>
      <w:pPr>
        <w:tabs>
          <w:tab w:val="num" w:pos="5760"/>
        </w:tabs>
        <w:ind w:left="5760" w:hanging="360"/>
      </w:pPr>
      <w:rPr>
        <w:rFonts w:ascii="Courier New" w:hAnsi="Courier New" w:hint="default"/>
      </w:rPr>
    </w:lvl>
    <w:lvl w:ilvl="8" w:tplc="04AC9DA2">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55678"/>
    <w:multiLevelType w:val="hybridMultilevel"/>
    <w:tmpl w:val="E6FABB56"/>
    <w:lvl w:ilvl="0" w:tplc="3F3C30C4">
      <w:start w:val="1"/>
      <w:numFmt w:val="decimal"/>
      <w:lvlText w:val="(%1)"/>
      <w:lvlJc w:val="left"/>
      <w:pPr>
        <w:tabs>
          <w:tab w:val="num" w:pos="720"/>
        </w:tabs>
        <w:ind w:left="720" w:hanging="360"/>
      </w:pPr>
      <w:rPr>
        <w:rFonts w:cs="Times New Roman" w:hint="default"/>
        <w:rtl w:val="0"/>
        <w:cs w:val="0"/>
      </w:rPr>
    </w:lvl>
    <w:lvl w:ilvl="1" w:tplc="38464A7E">
      <w:start w:val="1"/>
      <w:numFmt w:val="lowerLetter"/>
      <w:lvlText w:val="%2)"/>
      <w:lvlJc w:val="left"/>
      <w:pPr>
        <w:tabs>
          <w:tab w:val="num" w:pos="1440"/>
        </w:tabs>
        <w:ind w:left="1440" w:hanging="360"/>
      </w:pPr>
      <w:rPr>
        <w:rFonts w:cs="Times New Roman" w:hint="default"/>
        <w:color w:val="auto"/>
        <w:rtl w:val="0"/>
        <w:cs w:val="0"/>
      </w:rPr>
    </w:lvl>
    <w:lvl w:ilvl="2" w:tplc="4AA88834">
      <w:start w:val="1"/>
      <w:numFmt w:val="lowerRoman"/>
      <w:lvlText w:val="%3."/>
      <w:lvlJc w:val="right"/>
      <w:pPr>
        <w:tabs>
          <w:tab w:val="num" w:pos="2160"/>
        </w:tabs>
        <w:ind w:left="2160" w:hanging="180"/>
      </w:pPr>
      <w:rPr>
        <w:rFonts w:cs="Times New Roman"/>
        <w:rtl w:val="0"/>
        <w:cs w:val="0"/>
      </w:rPr>
    </w:lvl>
    <w:lvl w:ilvl="3" w:tplc="CDACD98E">
      <w:start w:val="1"/>
      <w:numFmt w:val="decimal"/>
      <w:lvlText w:val="%4."/>
      <w:lvlJc w:val="left"/>
      <w:pPr>
        <w:tabs>
          <w:tab w:val="num" w:pos="2880"/>
        </w:tabs>
        <w:ind w:left="2880" w:hanging="360"/>
      </w:pPr>
      <w:rPr>
        <w:rFonts w:cs="Times New Roman"/>
        <w:rtl w:val="0"/>
        <w:cs w:val="0"/>
      </w:rPr>
    </w:lvl>
    <w:lvl w:ilvl="4" w:tplc="AFB07A54">
      <w:start w:val="1"/>
      <w:numFmt w:val="lowerLetter"/>
      <w:lvlText w:val="%5."/>
      <w:lvlJc w:val="left"/>
      <w:pPr>
        <w:tabs>
          <w:tab w:val="num" w:pos="3600"/>
        </w:tabs>
        <w:ind w:left="3600" w:hanging="360"/>
      </w:pPr>
      <w:rPr>
        <w:rFonts w:cs="Times New Roman"/>
        <w:rtl w:val="0"/>
        <w:cs w:val="0"/>
      </w:rPr>
    </w:lvl>
    <w:lvl w:ilvl="5" w:tplc="6E1C9EF8">
      <w:start w:val="1"/>
      <w:numFmt w:val="lowerRoman"/>
      <w:lvlText w:val="%6."/>
      <w:lvlJc w:val="right"/>
      <w:pPr>
        <w:tabs>
          <w:tab w:val="num" w:pos="4320"/>
        </w:tabs>
        <w:ind w:left="4320" w:hanging="180"/>
      </w:pPr>
      <w:rPr>
        <w:rFonts w:cs="Times New Roman"/>
        <w:rtl w:val="0"/>
        <w:cs w:val="0"/>
      </w:rPr>
    </w:lvl>
    <w:lvl w:ilvl="6" w:tplc="020CC03C">
      <w:start w:val="1"/>
      <w:numFmt w:val="decimal"/>
      <w:lvlText w:val="%7."/>
      <w:lvlJc w:val="left"/>
      <w:pPr>
        <w:tabs>
          <w:tab w:val="num" w:pos="5040"/>
        </w:tabs>
        <w:ind w:left="5040" w:hanging="360"/>
      </w:pPr>
      <w:rPr>
        <w:rFonts w:cs="Times New Roman"/>
        <w:rtl w:val="0"/>
        <w:cs w:val="0"/>
      </w:rPr>
    </w:lvl>
    <w:lvl w:ilvl="7" w:tplc="44AA94F8">
      <w:start w:val="1"/>
      <w:numFmt w:val="lowerLetter"/>
      <w:lvlText w:val="%8."/>
      <w:lvlJc w:val="left"/>
      <w:pPr>
        <w:tabs>
          <w:tab w:val="num" w:pos="5760"/>
        </w:tabs>
        <w:ind w:left="5760" w:hanging="360"/>
      </w:pPr>
      <w:rPr>
        <w:rFonts w:cs="Times New Roman"/>
        <w:rtl w:val="0"/>
        <w:cs w:val="0"/>
      </w:rPr>
    </w:lvl>
    <w:lvl w:ilvl="8" w:tplc="8ADC8F10">
      <w:start w:val="1"/>
      <w:numFmt w:val="lowerRoman"/>
      <w:lvlText w:val="%9."/>
      <w:lvlJc w:val="right"/>
      <w:pPr>
        <w:tabs>
          <w:tab w:val="num" w:pos="6480"/>
        </w:tabs>
        <w:ind w:left="6480" w:hanging="180"/>
      </w:pPr>
      <w:rPr>
        <w:rFonts w:cs="Times New Roman"/>
        <w:rtl w:val="0"/>
        <w:cs w:val="0"/>
      </w:rPr>
    </w:lvl>
  </w:abstractNum>
  <w:abstractNum w:abstractNumId="21" w15:restartNumberingAfterBreak="0">
    <w:nsid w:val="43BF3327"/>
    <w:multiLevelType w:val="hybridMultilevel"/>
    <w:tmpl w:val="851045D2"/>
    <w:lvl w:ilvl="0" w:tplc="977E20FC">
      <w:start w:val="2"/>
      <w:numFmt w:val="decimal"/>
      <w:lvlText w:val="(%1)"/>
      <w:lvlJc w:val="left"/>
      <w:pPr>
        <w:tabs>
          <w:tab w:val="num" w:pos="317"/>
        </w:tabs>
        <w:ind w:left="317" w:hanging="360"/>
      </w:pPr>
      <w:rPr>
        <w:rFonts w:cs="Times New Roman" w:hint="default"/>
        <w:rtl w:val="0"/>
        <w:cs w:val="0"/>
      </w:rPr>
    </w:lvl>
    <w:lvl w:ilvl="1" w:tplc="E754077A">
      <w:start w:val="1"/>
      <w:numFmt w:val="lowerLetter"/>
      <w:lvlText w:val="%2)"/>
      <w:lvlJc w:val="left"/>
      <w:pPr>
        <w:tabs>
          <w:tab w:val="num" w:pos="1037"/>
        </w:tabs>
        <w:ind w:left="1037" w:hanging="360"/>
      </w:pPr>
      <w:rPr>
        <w:rFonts w:cs="Times New Roman"/>
        <w:rtl w:val="0"/>
        <w:cs w:val="0"/>
      </w:rPr>
    </w:lvl>
    <w:lvl w:ilvl="2" w:tplc="4C28093C">
      <w:start w:val="1"/>
      <w:numFmt w:val="lowerRoman"/>
      <w:lvlText w:val="%3."/>
      <w:lvlJc w:val="right"/>
      <w:pPr>
        <w:tabs>
          <w:tab w:val="num" w:pos="1757"/>
        </w:tabs>
        <w:ind w:left="1757" w:hanging="180"/>
      </w:pPr>
      <w:rPr>
        <w:rFonts w:cs="Times New Roman"/>
        <w:rtl w:val="0"/>
        <w:cs w:val="0"/>
      </w:rPr>
    </w:lvl>
    <w:lvl w:ilvl="3" w:tplc="83724F06">
      <w:start w:val="1"/>
      <w:numFmt w:val="decimal"/>
      <w:lvlText w:val="%4."/>
      <w:lvlJc w:val="left"/>
      <w:pPr>
        <w:tabs>
          <w:tab w:val="num" w:pos="2477"/>
        </w:tabs>
        <w:ind w:left="2477" w:hanging="360"/>
      </w:pPr>
      <w:rPr>
        <w:rFonts w:cs="Times New Roman"/>
        <w:rtl w:val="0"/>
        <w:cs w:val="0"/>
      </w:rPr>
    </w:lvl>
    <w:lvl w:ilvl="4" w:tplc="21FE9240">
      <w:start w:val="1"/>
      <w:numFmt w:val="lowerLetter"/>
      <w:lvlText w:val="%5."/>
      <w:lvlJc w:val="left"/>
      <w:pPr>
        <w:tabs>
          <w:tab w:val="num" w:pos="3197"/>
        </w:tabs>
        <w:ind w:left="3197" w:hanging="360"/>
      </w:pPr>
      <w:rPr>
        <w:rFonts w:cs="Times New Roman"/>
        <w:rtl w:val="0"/>
        <w:cs w:val="0"/>
      </w:rPr>
    </w:lvl>
    <w:lvl w:ilvl="5" w:tplc="48961558">
      <w:start w:val="1"/>
      <w:numFmt w:val="lowerRoman"/>
      <w:lvlText w:val="%6."/>
      <w:lvlJc w:val="right"/>
      <w:pPr>
        <w:tabs>
          <w:tab w:val="num" w:pos="3917"/>
        </w:tabs>
        <w:ind w:left="3917" w:hanging="180"/>
      </w:pPr>
      <w:rPr>
        <w:rFonts w:cs="Times New Roman"/>
        <w:rtl w:val="0"/>
        <w:cs w:val="0"/>
      </w:rPr>
    </w:lvl>
    <w:lvl w:ilvl="6" w:tplc="14204DC0">
      <w:start w:val="1"/>
      <w:numFmt w:val="decimal"/>
      <w:lvlText w:val="%7."/>
      <w:lvlJc w:val="left"/>
      <w:pPr>
        <w:tabs>
          <w:tab w:val="num" w:pos="4637"/>
        </w:tabs>
        <w:ind w:left="4637" w:hanging="360"/>
      </w:pPr>
      <w:rPr>
        <w:rFonts w:cs="Times New Roman"/>
        <w:rtl w:val="0"/>
        <w:cs w:val="0"/>
      </w:rPr>
    </w:lvl>
    <w:lvl w:ilvl="7" w:tplc="1E982C52">
      <w:start w:val="1"/>
      <w:numFmt w:val="lowerLetter"/>
      <w:lvlText w:val="%8."/>
      <w:lvlJc w:val="left"/>
      <w:pPr>
        <w:tabs>
          <w:tab w:val="num" w:pos="5357"/>
        </w:tabs>
        <w:ind w:left="5357" w:hanging="360"/>
      </w:pPr>
      <w:rPr>
        <w:rFonts w:cs="Times New Roman"/>
        <w:rtl w:val="0"/>
        <w:cs w:val="0"/>
      </w:rPr>
    </w:lvl>
    <w:lvl w:ilvl="8" w:tplc="C6E4902A">
      <w:start w:val="1"/>
      <w:numFmt w:val="lowerRoman"/>
      <w:lvlText w:val="%9."/>
      <w:lvlJc w:val="right"/>
      <w:pPr>
        <w:tabs>
          <w:tab w:val="num" w:pos="6077"/>
        </w:tabs>
        <w:ind w:left="6077" w:hanging="180"/>
      </w:pPr>
      <w:rPr>
        <w:rFonts w:cs="Times New Roman"/>
        <w:rtl w:val="0"/>
        <w:cs w:val="0"/>
      </w:rPr>
    </w:lvl>
  </w:abstractNum>
  <w:abstractNum w:abstractNumId="22" w15:restartNumberingAfterBreak="0">
    <w:nsid w:val="446A4C9F"/>
    <w:multiLevelType w:val="hybridMultilevel"/>
    <w:tmpl w:val="EC283E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E130B9"/>
    <w:multiLevelType w:val="hybridMultilevel"/>
    <w:tmpl w:val="A5202484"/>
    <w:lvl w:ilvl="0" w:tplc="D5AA75E6">
      <w:start w:val="1"/>
      <w:numFmt w:val="decimal"/>
      <w:lvlText w:val="(%1)"/>
      <w:lvlJc w:val="left"/>
      <w:pPr>
        <w:tabs>
          <w:tab w:val="num" w:pos="720"/>
        </w:tabs>
        <w:ind w:left="720" w:hanging="360"/>
      </w:pPr>
      <w:rPr>
        <w:rFonts w:cs="Times New Roman" w:hint="default"/>
        <w:rtl w:val="0"/>
        <w:cs w:val="0"/>
      </w:rPr>
    </w:lvl>
    <w:lvl w:ilvl="1" w:tplc="90BAB12C">
      <w:start w:val="1"/>
      <w:numFmt w:val="lowerLetter"/>
      <w:lvlText w:val="%2."/>
      <w:lvlJc w:val="left"/>
      <w:pPr>
        <w:tabs>
          <w:tab w:val="num" w:pos="1440"/>
        </w:tabs>
        <w:ind w:left="1440" w:hanging="360"/>
      </w:pPr>
      <w:rPr>
        <w:rFonts w:cs="Times New Roman"/>
        <w:rtl w:val="0"/>
        <w:cs w:val="0"/>
      </w:rPr>
    </w:lvl>
    <w:lvl w:ilvl="2" w:tplc="8DCAE57C">
      <w:start w:val="1"/>
      <w:numFmt w:val="lowerRoman"/>
      <w:lvlText w:val="%3."/>
      <w:lvlJc w:val="right"/>
      <w:pPr>
        <w:tabs>
          <w:tab w:val="num" w:pos="2160"/>
        </w:tabs>
        <w:ind w:left="2160" w:hanging="180"/>
      </w:pPr>
      <w:rPr>
        <w:rFonts w:cs="Times New Roman"/>
        <w:rtl w:val="0"/>
        <w:cs w:val="0"/>
      </w:rPr>
    </w:lvl>
    <w:lvl w:ilvl="3" w:tplc="580052D8">
      <w:start w:val="1"/>
      <w:numFmt w:val="decimal"/>
      <w:lvlText w:val="%4."/>
      <w:lvlJc w:val="left"/>
      <w:pPr>
        <w:tabs>
          <w:tab w:val="num" w:pos="2880"/>
        </w:tabs>
        <w:ind w:left="2880" w:hanging="360"/>
      </w:pPr>
      <w:rPr>
        <w:rFonts w:cs="Times New Roman"/>
        <w:rtl w:val="0"/>
        <w:cs w:val="0"/>
      </w:rPr>
    </w:lvl>
    <w:lvl w:ilvl="4" w:tplc="98D81524">
      <w:start w:val="1"/>
      <w:numFmt w:val="lowerLetter"/>
      <w:lvlText w:val="%5."/>
      <w:lvlJc w:val="left"/>
      <w:pPr>
        <w:tabs>
          <w:tab w:val="num" w:pos="3600"/>
        </w:tabs>
        <w:ind w:left="3600" w:hanging="360"/>
      </w:pPr>
      <w:rPr>
        <w:rFonts w:cs="Times New Roman"/>
        <w:rtl w:val="0"/>
        <w:cs w:val="0"/>
      </w:rPr>
    </w:lvl>
    <w:lvl w:ilvl="5" w:tplc="5B58B970">
      <w:start w:val="1"/>
      <w:numFmt w:val="lowerRoman"/>
      <w:lvlText w:val="%6."/>
      <w:lvlJc w:val="right"/>
      <w:pPr>
        <w:tabs>
          <w:tab w:val="num" w:pos="4320"/>
        </w:tabs>
        <w:ind w:left="4320" w:hanging="180"/>
      </w:pPr>
      <w:rPr>
        <w:rFonts w:cs="Times New Roman"/>
        <w:rtl w:val="0"/>
        <w:cs w:val="0"/>
      </w:rPr>
    </w:lvl>
    <w:lvl w:ilvl="6" w:tplc="A35EF002">
      <w:start w:val="1"/>
      <w:numFmt w:val="decimal"/>
      <w:lvlText w:val="%7."/>
      <w:lvlJc w:val="left"/>
      <w:pPr>
        <w:tabs>
          <w:tab w:val="num" w:pos="5040"/>
        </w:tabs>
        <w:ind w:left="5040" w:hanging="360"/>
      </w:pPr>
      <w:rPr>
        <w:rFonts w:cs="Times New Roman"/>
        <w:rtl w:val="0"/>
        <w:cs w:val="0"/>
      </w:rPr>
    </w:lvl>
    <w:lvl w:ilvl="7" w:tplc="2F949B5C">
      <w:start w:val="1"/>
      <w:numFmt w:val="lowerLetter"/>
      <w:lvlText w:val="%8."/>
      <w:lvlJc w:val="left"/>
      <w:pPr>
        <w:tabs>
          <w:tab w:val="num" w:pos="5760"/>
        </w:tabs>
        <w:ind w:left="5760" w:hanging="360"/>
      </w:pPr>
      <w:rPr>
        <w:rFonts w:cs="Times New Roman"/>
        <w:rtl w:val="0"/>
        <w:cs w:val="0"/>
      </w:rPr>
    </w:lvl>
    <w:lvl w:ilvl="8" w:tplc="99386D76">
      <w:start w:val="1"/>
      <w:numFmt w:val="lowerRoman"/>
      <w:lvlText w:val="%9."/>
      <w:lvlJc w:val="right"/>
      <w:pPr>
        <w:tabs>
          <w:tab w:val="num" w:pos="6480"/>
        </w:tabs>
        <w:ind w:left="6480" w:hanging="180"/>
      </w:pPr>
      <w:rPr>
        <w:rFonts w:cs="Times New Roman"/>
        <w:rtl w:val="0"/>
        <w:cs w:val="0"/>
      </w:rPr>
    </w:lvl>
  </w:abstractNum>
  <w:abstractNum w:abstractNumId="24" w15:restartNumberingAfterBreak="0">
    <w:nsid w:val="470D7971"/>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325B8F"/>
    <w:multiLevelType w:val="hybridMultilevel"/>
    <w:tmpl w:val="9F12233A"/>
    <w:lvl w:ilvl="0" w:tplc="8674B590">
      <w:start w:val="9"/>
      <w:numFmt w:val="decimal"/>
      <w:lvlText w:val="(%1)"/>
      <w:lvlJc w:val="left"/>
      <w:pPr>
        <w:tabs>
          <w:tab w:val="num" w:pos="720"/>
        </w:tabs>
        <w:ind w:left="720" w:hanging="360"/>
      </w:pPr>
      <w:rPr>
        <w:rFonts w:cs="Times New Roman" w:hint="default"/>
        <w:rtl w:val="0"/>
        <w:cs w:val="0"/>
      </w:rPr>
    </w:lvl>
    <w:lvl w:ilvl="1" w:tplc="DFFC5CC8">
      <w:start w:val="1"/>
      <w:numFmt w:val="lowerLetter"/>
      <w:lvlText w:val="%2)"/>
      <w:lvlJc w:val="left"/>
      <w:pPr>
        <w:tabs>
          <w:tab w:val="num" w:pos="1470"/>
        </w:tabs>
        <w:ind w:left="1470" w:hanging="390"/>
      </w:pPr>
      <w:rPr>
        <w:rFonts w:cs="Times New Roman" w:hint="default"/>
        <w:rtl w:val="0"/>
        <w:cs w:val="0"/>
      </w:rPr>
    </w:lvl>
    <w:lvl w:ilvl="2" w:tplc="BB6E1494">
      <w:start w:val="1"/>
      <w:numFmt w:val="lowerRoman"/>
      <w:lvlText w:val="%3."/>
      <w:lvlJc w:val="right"/>
      <w:pPr>
        <w:tabs>
          <w:tab w:val="num" w:pos="2160"/>
        </w:tabs>
        <w:ind w:left="2160" w:hanging="180"/>
      </w:pPr>
      <w:rPr>
        <w:rFonts w:cs="Times New Roman"/>
        <w:rtl w:val="0"/>
        <w:cs w:val="0"/>
      </w:rPr>
    </w:lvl>
    <w:lvl w:ilvl="3" w:tplc="C6B0F566">
      <w:start w:val="1"/>
      <w:numFmt w:val="decimal"/>
      <w:lvlText w:val="%4."/>
      <w:lvlJc w:val="left"/>
      <w:pPr>
        <w:tabs>
          <w:tab w:val="num" w:pos="2880"/>
        </w:tabs>
        <w:ind w:left="2880" w:hanging="360"/>
      </w:pPr>
      <w:rPr>
        <w:rFonts w:cs="Times New Roman"/>
        <w:rtl w:val="0"/>
        <w:cs w:val="0"/>
      </w:rPr>
    </w:lvl>
    <w:lvl w:ilvl="4" w:tplc="E0E8B040">
      <w:start w:val="1"/>
      <w:numFmt w:val="lowerLetter"/>
      <w:lvlText w:val="%5."/>
      <w:lvlJc w:val="left"/>
      <w:pPr>
        <w:tabs>
          <w:tab w:val="num" w:pos="3600"/>
        </w:tabs>
        <w:ind w:left="3600" w:hanging="360"/>
      </w:pPr>
      <w:rPr>
        <w:rFonts w:cs="Times New Roman"/>
        <w:rtl w:val="0"/>
        <w:cs w:val="0"/>
      </w:rPr>
    </w:lvl>
    <w:lvl w:ilvl="5" w:tplc="06A894EE">
      <w:start w:val="1"/>
      <w:numFmt w:val="lowerRoman"/>
      <w:lvlText w:val="%6."/>
      <w:lvlJc w:val="right"/>
      <w:pPr>
        <w:tabs>
          <w:tab w:val="num" w:pos="4320"/>
        </w:tabs>
        <w:ind w:left="4320" w:hanging="180"/>
      </w:pPr>
      <w:rPr>
        <w:rFonts w:cs="Times New Roman"/>
        <w:rtl w:val="0"/>
        <w:cs w:val="0"/>
      </w:rPr>
    </w:lvl>
    <w:lvl w:ilvl="6" w:tplc="18A857EE">
      <w:start w:val="1"/>
      <w:numFmt w:val="decimal"/>
      <w:lvlText w:val="%7."/>
      <w:lvlJc w:val="left"/>
      <w:pPr>
        <w:tabs>
          <w:tab w:val="num" w:pos="5040"/>
        </w:tabs>
        <w:ind w:left="5040" w:hanging="360"/>
      </w:pPr>
      <w:rPr>
        <w:rFonts w:cs="Times New Roman"/>
        <w:rtl w:val="0"/>
        <w:cs w:val="0"/>
      </w:rPr>
    </w:lvl>
    <w:lvl w:ilvl="7" w:tplc="B8844CAA">
      <w:start w:val="1"/>
      <w:numFmt w:val="lowerLetter"/>
      <w:lvlText w:val="%8."/>
      <w:lvlJc w:val="left"/>
      <w:pPr>
        <w:tabs>
          <w:tab w:val="num" w:pos="5760"/>
        </w:tabs>
        <w:ind w:left="5760" w:hanging="360"/>
      </w:pPr>
      <w:rPr>
        <w:rFonts w:cs="Times New Roman"/>
        <w:rtl w:val="0"/>
        <w:cs w:val="0"/>
      </w:rPr>
    </w:lvl>
    <w:lvl w:ilvl="8" w:tplc="670808FE">
      <w:start w:val="1"/>
      <w:numFmt w:val="lowerRoman"/>
      <w:lvlText w:val="%9."/>
      <w:lvlJc w:val="right"/>
      <w:pPr>
        <w:tabs>
          <w:tab w:val="num" w:pos="6480"/>
        </w:tabs>
        <w:ind w:left="6480" w:hanging="180"/>
      </w:pPr>
      <w:rPr>
        <w:rFonts w:cs="Times New Roman"/>
        <w:rtl w:val="0"/>
        <w:cs w:val="0"/>
      </w:rPr>
    </w:lvl>
  </w:abstractNum>
  <w:abstractNum w:abstractNumId="26" w15:restartNumberingAfterBreak="0">
    <w:nsid w:val="4B134FC3"/>
    <w:multiLevelType w:val="hybridMultilevel"/>
    <w:tmpl w:val="6F2EC664"/>
    <w:lvl w:ilvl="0" w:tplc="9D3EC4E2">
      <w:start w:val="1"/>
      <w:numFmt w:val="decimal"/>
      <w:lvlText w:val="(%1)"/>
      <w:lvlJc w:val="left"/>
      <w:pPr>
        <w:tabs>
          <w:tab w:val="num" w:pos="720"/>
        </w:tabs>
        <w:ind w:left="720" w:hanging="360"/>
      </w:pPr>
      <w:rPr>
        <w:rFonts w:cs="Times New Roman" w:hint="default"/>
        <w:rtl w:val="0"/>
        <w:cs w:val="0"/>
      </w:rPr>
    </w:lvl>
    <w:lvl w:ilvl="1" w:tplc="C9EE33D2">
      <w:start w:val="1"/>
      <w:numFmt w:val="lowerLetter"/>
      <w:lvlText w:val="%2."/>
      <w:lvlJc w:val="left"/>
      <w:pPr>
        <w:tabs>
          <w:tab w:val="num" w:pos="1440"/>
        </w:tabs>
        <w:ind w:left="1440" w:hanging="360"/>
      </w:pPr>
      <w:rPr>
        <w:rFonts w:cs="Times New Roman"/>
        <w:rtl w:val="0"/>
        <w:cs w:val="0"/>
      </w:rPr>
    </w:lvl>
    <w:lvl w:ilvl="2" w:tplc="4E569634">
      <w:start w:val="1"/>
      <w:numFmt w:val="lowerRoman"/>
      <w:lvlText w:val="%3."/>
      <w:lvlJc w:val="right"/>
      <w:pPr>
        <w:tabs>
          <w:tab w:val="num" w:pos="2160"/>
        </w:tabs>
        <w:ind w:left="2160" w:hanging="180"/>
      </w:pPr>
      <w:rPr>
        <w:rFonts w:cs="Times New Roman"/>
        <w:rtl w:val="0"/>
        <w:cs w:val="0"/>
      </w:rPr>
    </w:lvl>
    <w:lvl w:ilvl="3" w:tplc="CC847B58">
      <w:start w:val="1"/>
      <w:numFmt w:val="decimal"/>
      <w:lvlText w:val="%4."/>
      <w:lvlJc w:val="left"/>
      <w:pPr>
        <w:tabs>
          <w:tab w:val="num" w:pos="2880"/>
        </w:tabs>
        <w:ind w:left="2880" w:hanging="360"/>
      </w:pPr>
      <w:rPr>
        <w:rFonts w:cs="Times New Roman"/>
        <w:rtl w:val="0"/>
        <w:cs w:val="0"/>
      </w:rPr>
    </w:lvl>
    <w:lvl w:ilvl="4" w:tplc="3B409732">
      <w:start w:val="1"/>
      <w:numFmt w:val="lowerLetter"/>
      <w:lvlText w:val="%5."/>
      <w:lvlJc w:val="left"/>
      <w:pPr>
        <w:tabs>
          <w:tab w:val="num" w:pos="3600"/>
        </w:tabs>
        <w:ind w:left="3600" w:hanging="360"/>
      </w:pPr>
      <w:rPr>
        <w:rFonts w:cs="Times New Roman"/>
        <w:rtl w:val="0"/>
        <w:cs w:val="0"/>
      </w:rPr>
    </w:lvl>
    <w:lvl w:ilvl="5" w:tplc="02BC2746">
      <w:start w:val="1"/>
      <w:numFmt w:val="lowerRoman"/>
      <w:lvlText w:val="%6."/>
      <w:lvlJc w:val="right"/>
      <w:pPr>
        <w:tabs>
          <w:tab w:val="num" w:pos="4320"/>
        </w:tabs>
        <w:ind w:left="4320" w:hanging="180"/>
      </w:pPr>
      <w:rPr>
        <w:rFonts w:cs="Times New Roman"/>
        <w:rtl w:val="0"/>
        <w:cs w:val="0"/>
      </w:rPr>
    </w:lvl>
    <w:lvl w:ilvl="6" w:tplc="1A8E1074">
      <w:start w:val="1"/>
      <w:numFmt w:val="decimal"/>
      <w:lvlText w:val="%7."/>
      <w:lvlJc w:val="left"/>
      <w:pPr>
        <w:tabs>
          <w:tab w:val="num" w:pos="5040"/>
        </w:tabs>
        <w:ind w:left="5040" w:hanging="360"/>
      </w:pPr>
      <w:rPr>
        <w:rFonts w:cs="Times New Roman"/>
        <w:rtl w:val="0"/>
        <w:cs w:val="0"/>
      </w:rPr>
    </w:lvl>
    <w:lvl w:ilvl="7" w:tplc="8C947BFA">
      <w:start w:val="1"/>
      <w:numFmt w:val="lowerLetter"/>
      <w:lvlText w:val="%8."/>
      <w:lvlJc w:val="left"/>
      <w:pPr>
        <w:tabs>
          <w:tab w:val="num" w:pos="5760"/>
        </w:tabs>
        <w:ind w:left="5760" w:hanging="360"/>
      </w:pPr>
      <w:rPr>
        <w:rFonts w:cs="Times New Roman"/>
        <w:rtl w:val="0"/>
        <w:cs w:val="0"/>
      </w:rPr>
    </w:lvl>
    <w:lvl w:ilvl="8" w:tplc="9CA87B64">
      <w:start w:val="1"/>
      <w:numFmt w:val="lowerRoman"/>
      <w:lvlText w:val="%9."/>
      <w:lvlJc w:val="right"/>
      <w:pPr>
        <w:tabs>
          <w:tab w:val="num" w:pos="6480"/>
        </w:tabs>
        <w:ind w:left="6480" w:hanging="180"/>
      </w:pPr>
      <w:rPr>
        <w:rFonts w:cs="Times New Roman"/>
        <w:rtl w:val="0"/>
        <w:cs w:val="0"/>
      </w:rPr>
    </w:lvl>
  </w:abstractNum>
  <w:abstractNum w:abstractNumId="27" w15:restartNumberingAfterBreak="0">
    <w:nsid w:val="4BA2386A"/>
    <w:multiLevelType w:val="hybridMultilevel"/>
    <w:tmpl w:val="7EE81D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035113"/>
    <w:multiLevelType w:val="hybridMultilevel"/>
    <w:tmpl w:val="342620B4"/>
    <w:lvl w:ilvl="0" w:tplc="B6B23C76">
      <w:start w:val="1"/>
      <w:numFmt w:val="decimal"/>
      <w:lvlText w:val="(%1)"/>
      <w:lvlJc w:val="left"/>
      <w:pPr>
        <w:tabs>
          <w:tab w:val="num" w:pos="720"/>
        </w:tabs>
        <w:ind w:left="720" w:hanging="360"/>
      </w:pPr>
      <w:rPr>
        <w:rFonts w:cs="Times New Roman" w:hint="default"/>
        <w:rtl w:val="0"/>
        <w:cs w:val="0"/>
      </w:rPr>
    </w:lvl>
    <w:lvl w:ilvl="1" w:tplc="0D060BE4">
      <w:start w:val="8"/>
      <w:numFmt w:val="decimal"/>
      <w:lvlText w:val="(%2)"/>
      <w:lvlJc w:val="left"/>
      <w:pPr>
        <w:tabs>
          <w:tab w:val="num" w:pos="1037"/>
        </w:tabs>
        <w:ind w:left="1037" w:hanging="360"/>
      </w:pPr>
      <w:rPr>
        <w:rFonts w:cs="Times New Roman" w:hint="default"/>
        <w:rtl w:val="0"/>
        <w:cs w:val="0"/>
      </w:rPr>
    </w:lvl>
    <w:lvl w:ilvl="2" w:tplc="681A2E18">
      <w:start w:val="1"/>
      <w:numFmt w:val="lowerRoman"/>
      <w:lvlText w:val="%3."/>
      <w:lvlJc w:val="right"/>
      <w:pPr>
        <w:tabs>
          <w:tab w:val="num" w:pos="1757"/>
        </w:tabs>
        <w:ind w:left="1757" w:hanging="180"/>
      </w:pPr>
      <w:rPr>
        <w:rFonts w:cs="Times New Roman"/>
        <w:rtl w:val="0"/>
        <w:cs w:val="0"/>
      </w:rPr>
    </w:lvl>
    <w:lvl w:ilvl="3" w:tplc="A5042F1E">
      <w:start w:val="1"/>
      <w:numFmt w:val="decimal"/>
      <w:lvlText w:val="%4."/>
      <w:lvlJc w:val="left"/>
      <w:pPr>
        <w:tabs>
          <w:tab w:val="num" w:pos="2477"/>
        </w:tabs>
        <w:ind w:left="2477" w:hanging="360"/>
      </w:pPr>
      <w:rPr>
        <w:rFonts w:cs="Times New Roman"/>
        <w:rtl w:val="0"/>
        <w:cs w:val="0"/>
      </w:rPr>
    </w:lvl>
    <w:lvl w:ilvl="4" w:tplc="0EE24F38">
      <w:start w:val="1"/>
      <w:numFmt w:val="lowerLetter"/>
      <w:lvlText w:val="%5."/>
      <w:lvlJc w:val="left"/>
      <w:pPr>
        <w:tabs>
          <w:tab w:val="num" w:pos="3197"/>
        </w:tabs>
        <w:ind w:left="3197" w:hanging="360"/>
      </w:pPr>
      <w:rPr>
        <w:rFonts w:cs="Times New Roman"/>
        <w:rtl w:val="0"/>
        <w:cs w:val="0"/>
      </w:rPr>
    </w:lvl>
    <w:lvl w:ilvl="5" w:tplc="A978F8A6">
      <w:start w:val="1"/>
      <w:numFmt w:val="lowerRoman"/>
      <w:lvlText w:val="%6."/>
      <w:lvlJc w:val="right"/>
      <w:pPr>
        <w:tabs>
          <w:tab w:val="num" w:pos="3917"/>
        </w:tabs>
        <w:ind w:left="3917" w:hanging="180"/>
      </w:pPr>
      <w:rPr>
        <w:rFonts w:cs="Times New Roman"/>
        <w:rtl w:val="0"/>
        <w:cs w:val="0"/>
      </w:rPr>
    </w:lvl>
    <w:lvl w:ilvl="6" w:tplc="7DD82780">
      <w:start w:val="1"/>
      <w:numFmt w:val="decimal"/>
      <w:lvlText w:val="%7."/>
      <w:lvlJc w:val="left"/>
      <w:pPr>
        <w:tabs>
          <w:tab w:val="num" w:pos="4637"/>
        </w:tabs>
        <w:ind w:left="4637" w:hanging="360"/>
      </w:pPr>
      <w:rPr>
        <w:rFonts w:cs="Times New Roman"/>
        <w:rtl w:val="0"/>
        <w:cs w:val="0"/>
      </w:rPr>
    </w:lvl>
    <w:lvl w:ilvl="7" w:tplc="BF7C83FA">
      <w:start w:val="1"/>
      <w:numFmt w:val="lowerLetter"/>
      <w:lvlText w:val="%8."/>
      <w:lvlJc w:val="left"/>
      <w:pPr>
        <w:tabs>
          <w:tab w:val="num" w:pos="5357"/>
        </w:tabs>
        <w:ind w:left="5357" w:hanging="360"/>
      </w:pPr>
      <w:rPr>
        <w:rFonts w:cs="Times New Roman"/>
        <w:rtl w:val="0"/>
        <w:cs w:val="0"/>
      </w:rPr>
    </w:lvl>
    <w:lvl w:ilvl="8" w:tplc="78389DFC">
      <w:start w:val="1"/>
      <w:numFmt w:val="lowerRoman"/>
      <w:lvlText w:val="%9."/>
      <w:lvlJc w:val="right"/>
      <w:pPr>
        <w:tabs>
          <w:tab w:val="num" w:pos="6077"/>
        </w:tabs>
        <w:ind w:left="6077" w:hanging="180"/>
      </w:pPr>
      <w:rPr>
        <w:rFonts w:cs="Times New Roman"/>
        <w:rtl w:val="0"/>
        <w:cs w:val="0"/>
      </w:rPr>
    </w:lvl>
  </w:abstractNum>
  <w:abstractNum w:abstractNumId="29" w15:restartNumberingAfterBreak="0">
    <w:nsid w:val="4C0938BA"/>
    <w:multiLevelType w:val="hybridMultilevel"/>
    <w:tmpl w:val="06BCBB3E"/>
    <w:lvl w:ilvl="0" w:tplc="D02235B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D6F601F"/>
    <w:multiLevelType w:val="hybridMultilevel"/>
    <w:tmpl w:val="AA7E4E6E"/>
    <w:lvl w:ilvl="0" w:tplc="45F09826">
      <w:start w:val="2"/>
      <w:numFmt w:val="bullet"/>
      <w:lvlText w:val="-"/>
      <w:lvlJc w:val="left"/>
      <w:pPr>
        <w:ind w:left="720" w:hanging="360"/>
      </w:pPr>
      <w:rPr>
        <w:rFonts w:ascii="Times New Roman" w:eastAsia="Times New Roman" w:hAnsi="Times New Roman" w:hint="default"/>
      </w:rPr>
    </w:lvl>
    <w:lvl w:ilvl="1" w:tplc="5858A692">
      <w:start w:val="1"/>
      <w:numFmt w:val="bullet"/>
      <w:lvlText w:val="o"/>
      <w:lvlJc w:val="left"/>
      <w:pPr>
        <w:ind w:left="1440" w:hanging="360"/>
      </w:pPr>
      <w:rPr>
        <w:rFonts w:ascii="Courier New" w:hAnsi="Courier New" w:hint="default"/>
      </w:rPr>
    </w:lvl>
    <w:lvl w:ilvl="2" w:tplc="B322BEB0">
      <w:start w:val="1"/>
      <w:numFmt w:val="bullet"/>
      <w:lvlText w:val=""/>
      <w:lvlJc w:val="left"/>
      <w:pPr>
        <w:ind w:left="2160" w:hanging="360"/>
      </w:pPr>
      <w:rPr>
        <w:rFonts w:ascii="Wingdings" w:hAnsi="Wingdings" w:hint="default"/>
      </w:rPr>
    </w:lvl>
    <w:lvl w:ilvl="3" w:tplc="E976E71E">
      <w:start w:val="1"/>
      <w:numFmt w:val="bullet"/>
      <w:lvlText w:val=""/>
      <w:lvlJc w:val="left"/>
      <w:pPr>
        <w:ind w:left="2880" w:hanging="360"/>
      </w:pPr>
      <w:rPr>
        <w:rFonts w:ascii="Symbol" w:hAnsi="Symbol" w:hint="default"/>
      </w:rPr>
    </w:lvl>
    <w:lvl w:ilvl="4" w:tplc="EEEC5A0C">
      <w:start w:val="1"/>
      <w:numFmt w:val="bullet"/>
      <w:lvlText w:val="o"/>
      <w:lvlJc w:val="left"/>
      <w:pPr>
        <w:ind w:left="3600" w:hanging="360"/>
      </w:pPr>
      <w:rPr>
        <w:rFonts w:ascii="Courier New" w:hAnsi="Courier New" w:hint="default"/>
      </w:rPr>
    </w:lvl>
    <w:lvl w:ilvl="5" w:tplc="DEF60EDC">
      <w:start w:val="1"/>
      <w:numFmt w:val="bullet"/>
      <w:lvlText w:val=""/>
      <w:lvlJc w:val="left"/>
      <w:pPr>
        <w:ind w:left="4320" w:hanging="360"/>
      </w:pPr>
      <w:rPr>
        <w:rFonts w:ascii="Wingdings" w:hAnsi="Wingdings" w:hint="default"/>
      </w:rPr>
    </w:lvl>
    <w:lvl w:ilvl="6" w:tplc="92D6A528">
      <w:start w:val="1"/>
      <w:numFmt w:val="bullet"/>
      <w:lvlText w:val=""/>
      <w:lvlJc w:val="left"/>
      <w:pPr>
        <w:ind w:left="5040" w:hanging="360"/>
      </w:pPr>
      <w:rPr>
        <w:rFonts w:ascii="Symbol" w:hAnsi="Symbol" w:hint="default"/>
      </w:rPr>
    </w:lvl>
    <w:lvl w:ilvl="7" w:tplc="90DE2F5C">
      <w:start w:val="1"/>
      <w:numFmt w:val="bullet"/>
      <w:lvlText w:val="o"/>
      <w:lvlJc w:val="left"/>
      <w:pPr>
        <w:ind w:left="5760" w:hanging="360"/>
      </w:pPr>
      <w:rPr>
        <w:rFonts w:ascii="Courier New" w:hAnsi="Courier New" w:hint="default"/>
      </w:rPr>
    </w:lvl>
    <w:lvl w:ilvl="8" w:tplc="3F9E1B54">
      <w:start w:val="1"/>
      <w:numFmt w:val="bullet"/>
      <w:lvlText w:val=""/>
      <w:lvlJc w:val="left"/>
      <w:pPr>
        <w:ind w:left="6480" w:hanging="360"/>
      </w:pPr>
      <w:rPr>
        <w:rFonts w:ascii="Wingdings" w:hAnsi="Wingdings" w:hint="default"/>
      </w:rPr>
    </w:lvl>
  </w:abstractNum>
  <w:abstractNum w:abstractNumId="31" w15:restartNumberingAfterBreak="0">
    <w:nsid w:val="4DAE51A2"/>
    <w:multiLevelType w:val="hybridMultilevel"/>
    <w:tmpl w:val="A5FAD796"/>
    <w:lvl w:ilvl="0" w:tplc="1494BC56">
      <w:start w:val="1"/>
      <w:numFmt w:val="decimal"/>
      <w:lvlText w:val="(%1)"/>
      <w:lvlJc w:val="left"/>
      <w:pPr>
        <w:tabs>
          <w:tab w:val="num" w:pos="720"/>
        </w:tabs>
        <w:ind w:left="720" w:hanging="360"/>
      </w:pPr>
      <w:rPr>
        <w:rFonts w:cs="Times New Roman" w:hint="default"/>
        <w:rtl w:val="0"/>
        <w:cs w:val="0"/>
      </w:rPr>
    </w:lvl>
    <w:lvl w:ilvl="1" w:tplc="AEEC14A0">
      <w:start w:val="1"/>
      <w:numFmt w:val="lowerLetter"/>
      <w:lvlText w:val="%2."/>
      <w:lvlJc w:val="left"/>
      <w:pPr>
        <w:tabs>
          <w:tab w:val="num" w:pos="1440"/>
        </w:tabs>
        <w:ind w:left="1440" w:hanging="360"/>
      </w:pPr>
      <w:rPr>
        <w:rFonts w:cs="Times New Roman"/>
        <w:rtl w:val="0"/>
        <w:cs w:val="0"/>
      </w:rPr>
    </w:lvl>
    <w:lvl w:ilvl="2" w:tplc="AE42AE60">
      <w:start w:val="1"/>
      <w:numFmt w:val="lowerRoman"/>
      <w:lvlText w:val="%3."/>
      <w:lvlJc w:val="right"/>
      <w:pPr>
        <w:tabs>
          <w:tab w:val="num" w:pos="2160"/>
        </w:tabs>
        <w:ind w:left="2160" w:hanging="180"/>
      </w:pPr>
      <w:rPr>
        <w:rFonts w:cs="Times New Roman"/>
        <w:rtl w:val="0"/>
        <w:cs w:val="0"/>
      </w:rPr>
    </w:lvl>
    <w:lvl w:ilvl="3" w:tplc="0C3A4A94">
      <w:start w:val="1"/>
      <w:numFmt w:val="decimal"/>
      <w:lvlText w:val="%4."/>
      <w:lvlJc w:val="left"/>
      <w:pPr>
        <w:tabs>
          <w:tab w:val="num" w:pos="2880"/>
        </w:tabs>
        <w:ind w:left="2880" w:hanging="360"/>
      </w:pPr>
      <w:rPr>
        <w:rFonts w:cs="Times New Roman"/>
        <w:rtl w:val="0"/>
        <w:cs w:val="0"/>
      </w:rPr>
    </w:lvl>
    <w:lvl w:ilvl="4" w:tplc="640228A0">
      <w:start w:val="1"/>
      <w:numFmt w:val="lowerLetter"/>
      <w:lvlText w:val="%5."/>
      <w:lvlJc w:val="left"/>
      <w:pPr>
        <w:tabs>
          <w:tab w:val="num" w:pos="3600"/>
        </w:tabs>
        <w:ind w:left="3600" w:hanging="360"/>
      </w:pPr>
      <w:rPr>
        <w:rFonts w:cs="Times New Roman"/>
        <w:rtl w:val="0"/>
        <w:cs w:val="0"/>
      </w:rPr>
    </w:lvl>
    <w:lvl w:ilvl="5" w:tplc="D598A3D6">
      <w:start w:val="1"/>
      <w:numFmt w:val="lowerRoman"/>
      <w:lvlText w:val="%6."/>
      <w:lvlJc w:val="right"/>
      <w:pPr>
        <w:tabs>
          <w:tab w:val="num" w:pos="4320"/>
        </w:tabs>
        <w:ind w:left="4320" w:hanging="180"/>
      </w:pPr>
      <w:rPr>
        <w:rFonts w:cs="Times New Roman"/>
        <w:rtl w:val="0"/>
        <w:cs w:val="0"/>
      </w:rPr>
    </w:lvl>
    <w:lvl w:ilvl="6" w:tplc="E13C59DA">
      <w:start w:val="1"/>
      <w:numFmt w:val="decimal"/>
      <w:lvlText w:val="%7."/>
      <w:lvlJc w:val="left"/>
      <w:pPr>
        <w:tabs>
          <w:tab w:val="num" w:pos="5040"/>
        </w:tabs>
        <w:ind w:left="5040" w:hanging="360"/>
      </w:pPr>
      <w:rPr>
        <w:rFonts w:cs="Times New Roman"/>
        <w:rtl w:val="0"/>
        <w:cs w:val="0"/>
      </w:rPr>
    </w:lvl>
    <w:lvl w:ilvl="7" w:tplc="8822200A">
      <w:start w:val="1"/>
      <w:numFmt w:val="lowerLetter"/>
      <w:lvlText w:val="%8."/>
      <w:lvlJc w:val="left"/>
      <w:pPr>
        <w:tabs>
          <w:tab w:val="num" w:pos="5760"/>
        </w:tabs>
        <w:ind w:left="5760" w:hanging="360"/>
      </w:pPr>
      <w:rPr>
        <w:rFonts w:cs="Times New Roman"/>
        <w:rtl w:val="0"/>
        <w:cs w:val="0"/>
      </w:rPr>
    </w:lvl>
    <w:lvl w:ilvl="8" w:tplc="9D961CEC">
      <w:start w:val="1"/>
      <w:numFmt w:val="lowerRoman"/>
      <w:lvlText w:val="%9."/>
      <w:lvlJc w:val="right"/>
      <w:pPr>
        <w:tabs>
          <w:tab w:val="num" w:pos="6480"/>
        </w:tabs>
        <w:ind w:left="6480" w:hanging="180"/>
      </w:pPr>
      <w:rPr>
        <w:rFonts w:cs="Times New Roman"/>
        <w:rtl w:val="0"/>
        <w:cs w:val="0"/>
      </w:rPr>
    </w:lvl>
  </w:abstractNum>
  <w:abstractNum w:abstractNumId="32" w15:restartNumberingAfterBreak="0">
    <w:nsid w:val="4E322AB5"/>
    <w:multiLevelType w:val="hybridMultilevel"/>
    <w:tmpl w:val="55D2C94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F3F7496"/>
    <w:multiLevelType w:val="hybridMultilevel"/>
    <w:tmpl w:val="498A9E20"/>
    <w:lvl w:ilvl="0" w:tplc="AC5241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3842472"/>
    <w:multiLevelType w:val="hybridMultilevel"/>
    <w:tmpl w:val="5E7C1C02"/>
    <w:lvl w:ilvl="0" w:tplc="0854CB16">
      <w:start w:val="1"/>
      <w:numFmt w:val="decimal"/>
      <w:lvlText w:val="(%1)"/>
      <w:lvlJc w:val="left"/>
      <w:pPr>
        <w:tabs>
          <w:tab w:val="num" w:pos="420"/>
        </w:tabs>
        <w:ind w:left="420" w:hanging="420"/>
      </w:pPr>
      <w:rPr>
        <w:rFonts w:cs="Times New Roman" w:hint="default"/>
        <w:color w:val="auto"/>
        <w:rtl w:val="0"/>
        <w:cs w:val="0"/>
      </w:rPr>
    </w:lvl>
    <w:lvl w:ilvl="1" w:tplc="90BE4A94">
      <w:start w:val="1"/>
      <w:numFmt w:val="lowerLetter"/>
      <w:lvlText w:val="%2)"/>
      <w:lvlJc w:val="left"/>
      <w:pPr>
        <w:tabs>
          <w:tab w:val="num" w:pos="-165"/>
        </w:tabs>
        <w:ind w:left="-165" w:hanging="360"/>
      </w:pPr>
      <w:rPr>
        <w:rFonts w:ascii="Times New Roman" w:eastAsia="Times New Roman" w:hAnsi="Times New Roman" w:cs="Times New Roman"/>
        <w:rtl w:val="0"/>
        <w:cs w:val="0"/>
      </w:rPr>
    </w:lvl>
    <w:lvl w:ilvl="2" w:tplc="7736BF92">
      <w:start w:val="1"/>
      <w:numFmt w:val="lowerRoman"/>
      <w:lvlText w:val="%3."/>
      <w:lvlJc w:val="right"/>
      <w:pPr>
        <w:tabs>
          <w:tab w:val="num" w:pos="1455"/>
        </w:tabs>
        <w:ind w:left="1455" w:hanging="180"/>
      </w:pPr>
      <w:rPr>
        <w:rFonts w:cs="Times New Roman"/>
        <w:rtl w:val="0"/>
        <w:cs w:val="0"/>
      </w:rPr>
    </w:lvl>
    <w:lvl w:ilvl="3" w:tplc="C6460630">
      <w:start w:val="1"/>
      <w:numFmt w:val="decimal"/>
      <w:lvlText w:val="%4."/>
      <w:lvlJc w:val="left"/>
      <w:pPr>
        <w:tabs>
          <w:tab w:val="num" w:pos="2175"/>
        </w:tabs>
        <w:ind w:left="2175" w:hanging="360"/>
      </w:pPr>
      <w:rPr>
        <w:rFonts w:cs="Times New Roman"/>
        <w:rtl w:val="0"/>
        <w:cs w:val="0"/>
      </w:rPr>
    </w:lvl>
    <w:lvl w:ilvl="4" w:tplc="AA9215D4">
      <w:start w:val="1"/>
      <w:numFmt w:val="lowerLetter"/>
      <w:lvlText w:val="%5."/>
      <w:lvlJc w:val="left"/>
      <w:pPr>
        <w:tabs>
          <w:tab w:val="num" w:pos="2895"/>
        </w:tabs>
        <w:ind w:left="2895" w:hanging="360"/>
      </w:pPr>
      <w:rPr>
        <w:rFonts w:cs="Times New Roman"/>
        <w:rtl w:val="0"/>
        <w:cs w:val="0"/>
      </w:rPr>
    </w:lvl>
    <w:lvl w:ilvl="5" w:tplc="B85C56EC">
      <w:start w:val="1"/>
      <w:numFmt w:val="lowerRoman"/>
      <w:lvlText w:val="%6."/>
      <w:lvlJc w:val="right"/>
      <w:pPr>
        <w:tabs>
          <w:tab w:val="num" w:pos="3615"/>
        </w:tabs>
        <w:ind w:left="3615" w:hanging="180"/>
      </w:pPr>
      <w:rPr>
        <w:rFonts w:cs="Times New Roman"/>
        <w:rtl w:val="0"/>
        <w:cs w:val="0"/>
      </w:rPr>
    </w:lvl>
    <w:lvl w:ilvl="6" w:tplc="29F88474">
      <w:start w:val="1"/>
      <w:numFmt w:val="decimal"/>
      <w:lvlText w:val="%7."/>
      <w:lvlJc w:val="left"/>
      <w:pPr>
        <w:tabs>
          <w:tab w:val="num" w:pos="4335"/>
        </w:tabs>
        <w:ind w:left="4335" w:hanging="360"/>
      </w:pPr>
      <w:rPr>
        <w:rFonts w:cs="Times New Roman"/>
        <w:rtl w:val="0"/>
        <w:cs w:val="0"/>
      </w:rPr>
    </w:lvl>
    <w:lvl w:ilvl="7" w:tplc="CE5661CC">
      <w:start w:val="1"/>
      <w:numFmt w:val="lowerLetter"/>
      <w:lvlText w:val="%8."/>
      <w:lvlJc w:val="left"/>
      <w:pPr>
        <w:tabs>
          <w:tab w:val="num" w:pos="5055"/>
        </w:tabs>
        <w:ind w:left="5055" w:hanging="360"/>
      </w:pPr>
      <w:rPr>
        <w:rFonts w:cs="Times New Roman"/>
        <w:rtl w:val="0"/>
        <w:cs w:val="0"/>
      </w:rPr>
    </w:lvl>
    <w:lvl w:ilvl="8" w:tplc="2B048F9E">
      <w:start w:val="1"/>
      <w:numFmt w:val="lowerRoman"/>
      <w:lvlText w:val="%9."/>
      <w:lvlJc w:val="right"/>
      <w:pPr>
        <w:tabs>
          <w:tab w:val="num" w:pos="5775"/>
        </w:tabs>
        <w:ind w:left="5775" w:hanging="180"/>
      </w:pPr>
      <w:rPr>
        <w:rFonts w:cs="Times New Roman"/>
        <w:rtl w:val="0"/>
        <w:cs w:val="0"/>
      </w:rPr>
    </w:lvl>
  </w:abstractNum>
  <w:abstractNum w:abstractNumId="35" w15:restartNumberingAfterBreak="0">
    <w:nsid w:val="551F4232"/>
    <w:multiLevelType w:val="hybridMultilevel"/>
    <w:tmpl w:val="561E3356"/>
    <w:lvl w:ilvl="0" w:tplc="10A85E34">
      <w:start w:val="3"/>
      <w:numFmt w:val="lowerLetter"/>
      <w:lvlText w:val="%1)"/>
      <w:lvlJc w:val="left"/>
      <w:pPr>
        <w:tabs>
          <w:tab w:val="num" w:pos="720"/>
        </w:tabs>
        <w:ind w:left="720" w:hanging="360"/>
      </w:pPr>
      <w:rPr>
        <w:rFonts w:cs="Times New Roman" w:hint="default"/>
        <w:rtl w:val="0"/>
        <w:cs w:val="0"/>
      </w:rPr>
    </w:lvl>
    <w:lvl w:ilvl="1" w:tplc="654EC18A">
      <w:start w:val="1"/>
      <w:numFmt w:val="lowerLetter"/>
      <w:lvlText w:val="%2."/>
      <w:lvlJc w:val="left"/>
      <w:pPr>
        <w:tabs>
          <w:tab w:val="num" w:pos="1440"/>
        </w:tabs>
        <w:ind w:left="1440" w:hanging="360"/>
      </w:pPr>
      <w:rPr>
        <w:rFonts w:cs="Times New Roman"/>
        <w:rtl w:val="0"/>
        <w:cs w:val="0"/>
      </w:rPr>
    </w:lvl>
    <w:lvl w:ilvl="2" w:tplc="74765FCE">
      <w:start w:val="1"/>
      <w:numFmt w:val="lowerRoman"/>
      <w:lvlText w:val="%3."/>
      <w:lvlJc w:val="right"/>
      <w:pPr>
        <w:tabs>
          <w:tab w:val="num" w:pos="2160"/>
        </w:tabs>
        <w:ind w:left="2160" w:hanging="180"/>
      </w:pPr>
      <w:rPr>
        <w:rFonts w:cs="Times New Roman"/>
        <w:rtl w:val="0"/>
        <w:cs w:val="0"/>
      </w:rPr>
    </w:lvl>
    <w:lvl w:ilvl="3" w:tplc="EABE28F6">
      <w:start w:val="1"/>
      <w:numFmt w:val="decimal"/>
      <w:lvlText w:val="%4."/>
      <w:lvlJc w:val="left"/>
      <w:pPr>
        <w:tabs>
          <w:tab w:val="num" w:pos="2880"/>
        </w:tabs>
        <w:ind w:left="2880" w:hanging="360"/>
      </w:pPr>
      <w:rPr>
        <w:rFonts w:cs="Times New Roman"/>
        <w:rtl w:val="0"/>
        <w:cs w:val="0"/>
      </w:rPr>
    </w:lvl>
    <w:lvl w:ilvl="4" w:tplc="E5B4A59C">
      <w:start w:val="1"/>
      <w:numFmt w:val="lowerLetter"/>
      <w:lvlText w:val="%5."/>
      <w:lvlJc w:val="left"/>
      <w:pPr>
        <w:tabs>
          <w:tab w:val="num" w:pos="3600"/>
        </w:tabs>
        <w:ind w:left="3600" w:hanging="360"/>
      </w:pPr>
      <w:rPr>
        <w:rFonts w:cs="Times New Roman"/>
        <w:rtl w:val="0"/>
        <w:cs w:val="0"/>
      </w:rPr>
    </w:lvl>
    <w:lvl w:ilvl="5" w:tplc="E0060BF0">
      <w:start w:val="1"/>
      <w:numFmt w:val="lowerRoman"/>
      <w:lvlText w:val="%6."/>
      <w:lvlJc w:val="right"/>
      <w:pPr>
        <w:tabs>
          <w:tab w:val="num" w:pos="4320"/>
        </w:tabs>
        <w:ind w:left="4320" w:hanging="180"/>
      </w:pPr>
      <w:rPr>
        <w:rFonts w:cs="Times New Roman"/>
        <w:rtl w:val="0"/>
        <w:cs w:val="0"/>
      </w:rPr>
    </w:lvl>
    <w:lvl w:ilvl="6" w:tplc="55922E72">
      <w:start w:val="1"/>
      <w:numFmt w:val="decimal"/>
      <w:lvlText w:val="%7."/>
      <w:lvlJc w:val="left"/>
      <w:pPr>
        <w:tabs>
          <w:tab w:val="num" w:pos="5040"/>
        </w:tabs>
        <w:ind w:left="5040" w:hanging="360"/>
      </w:pPr>
      <w:rPr>
        <w:rFonts w:cs="Times New Roman"/>
        <w:rtl w:val="0"/>
        <w:cs w:val="0"/>
      </w:rPr>
    </w:lvl>
    <w:lvl w:ilvl="7" w:tplc="39AAB7CE">
      <w:start w:val="1"/>
      <w:numFmt w:val="lowerLetter"/>
      <w:lvlText w:val="%8."/>
      <w:lvlJc w:val="left"/>
      <w:pPr>
        <w:tabs>
          <w:tab w:val="num" w:pos="5760"/>
        </w:tabs>
        <w:ind w:left="5760" w:hanging="360"/>
      </w:pPr>
      <w:rPr>
        <w:rFonts w:cs="Times New Roman"/>
        <w:rtl w:val="0"/>
        <w:cs w:val="0"/>
      </w:rPr>
    </w:lvl>
    <w:lvl w:ilvl="8" w:tplc="F140C63E">
      <w:start w:val="1"/>
      <w:numFmt w:val="lowerRoman"/>
      <w:lvlText w:val="%9."/>
      <w:lvlJc w:val="right"/>
      <w:pPr>
        <w:tabs>
          <w:tab w:val="num" w:pos="6480"/>
        </w:tabs>
        <w:ind w:left="6480" w:hanging="180"/>
      </w:pPr>
      <w:rPr>
        <w:rFonts w:cs="Times New Roman"/>
        <w:rtl w:val="0"/>
        <w:cs w:val="0"/>
      </w:rPr>
    </w:lvl>
  </w:abstractNum>
  <w:abstractNum w:abstractNumId="36" w15:restartNumberingAfterBreak="0">
    <w:nsid w:val="59A42355"/>
    <w:multiLevelType w:val="hybridMultilevel"/>
    <w:tmpl w:val="383A59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357F36"/>
    <w:multiLevelType w:val="hybridMultilevel"/>
    <w:tmpl w:val="80CECD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8E5F34"/>
    <w:multiLevelType w:val="hybridMultilevel"/>
    <w:tmpl w:val="94F27C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B253F5"/>
    <w:multiLevelType w:val="hybridMultilevel"/>
    <w:tmpl w:val="CC7ADC98"/>
    <w:lvl w:ilvl="0" w:tplc="90268EB4">
      <w:start w:val="1"/>
      <w:numFmt w:val="decimal"/>
      <w:lvlText w:val="(%1)"/>
      <w:lvlJc w:val="left"/>
      <w:pPr>
        <w:tabs>
          <w:tab w:val="num" w:pos="1125"/>
        </w:tabs>
        <w:ind w:left="1125" w:hanging="420"/>
      </w:pPr>
      <w:rPr>
        <w:rFonts w:cs="Times New Roman" w:hint="default"/>
        <w:rtl w:val="0"/>
        <w:cs w:val="0"/>
      </w:rPr>
    </w:lvl>
    <w:lvl w:ilvl="1" w:tplc="1EEEF034">
      <w:start w:val="1"/>
      <w:numFmt w:val="lowerLetter"/>
      <w:lvlText w:val="%2."/>
      <w:lvlJc w:val="left"/>
      <w:pPr>
        <w:tabs>
          <w:tab w:val="num" w:pos="1440"/>
        </w:tabs>
        <w:ind w:left="1440" w:hanging="360"/>
      </w:pPr>
      <w:rPr>
        <w:rFonts w:cs="Times New Roman"/>
        <w:rtl w:val="0"/>
        <w:cs w:val="0"/>
      </w:rPr>
    </w:lvl>
    <w:lvl w:ilvl="2" w:tplc="BF6C3030">
      <w:start w:val="1"/>
      <w:numFmt w:val="lowerLetter"/>
      <w:lvlText w:val="%3)"/>
      <w:lvlJc w:val="left"/>
      <w:pPr>
        <w:tabs>
          <w:tab w:val="num" w:pos="360"/>
        </w:tabs>
        <w:ind w:left="360" w:hanging="360"/>
      </w:pPr>
      <w:rPr>
        <w:rFonts w:cs="Times New Roman" w:hint="default"/>
        <w:rtl w:val="0"/>
        <w:cs w:val="0"/>
      </w:rPr>
    </w:lvl>
    <w:lvl w:ilvl="3" w:tplc="13807A42">
      <w:start w:val="1"/>
      <w:numFmt w:val="decimal"/>
      <w:lvlText w:val="%4."/>
      <w:lvlJc w:val="left"/>
      <w:pPr>
        <w:tabs>
          <w:tab w:val="num" w:pos="2880"/>
        </w:tabs>
        <w:ind w:left="2880" w:hanging="360"/>
      </w:pPr>
      <w:rPr>
        <w:rFonts w:cs="Times New Roman"/>
        <w:rtl w:val="0"/>
        <w:cs w:val="0"/>
      </w:rPr>
    </w:lvl>
    <w:lvl w:ilvl="4" w:tplc="C62657C0">
      <w:start w:val="1"/>
      <w:numFmt w:val="lowerLetter"/>
      <w:lvlText w:val="%5."/>
      <w:lvlJc w:val="left"/>
      <w:pPr>
        <w:tabs>
          <w:tab w:val="num" w:pos="3600"/>
        </w:tabs>
        <w:ind w:left="3600" w:hanging="360"/>
      </w:pPr>
      <w:rPr>
        <w:rFonts w:cs="Times New Roman"/>
        <w:rtl w:val="0"/>
        <w:cs w:val="0"/>
      </w:rPr>
    </w:lvl>
    <w:lvl w:ilvl="5" w:tplc="E8B28916">
      <w:start w:val="1"/>
      <w:numFmt w:val="lowerRoman"/>
      <w:lvlText w:val="%6."/>
      <w:lvlJc w:val="right"/>
      <w:pPr>
        <w:tabs>
          <w:tab w:val="num" w:pos="4320"/>
        </w:tabs>
        <w:ind w:left="4320" w:hanging="180"/>
      </w:pPr>
      <w:rPr>
        <w:rFonts w:cs="Times New Roman"/>
        <w:rtl w:val="0"/>
        <w:cs w:val="0"/>
      </w:rPr>
    </w:lvl>
    <w:lvl w:ilvl="6" w:tplc="9AA40BA2">
      <w:start w:val="1"/>
      <w:numFmt w:val="decimal"/>
      <w:lvlText w:val="%7."/>
      <w:lvlJc w:val="left"/>
      <w:pPr>
        <w:tabs>
          <w:tab w:val="num" w:pos="5040"/>
        </w:tabs>
        <w:ind w:left="5040" w:hanging="360"/>
      </w:pPr>
      <w:rPr>
        <w:rFonts w:cs="Times New Roman"/>
        <w:rtl w:val="0"/>
        <w:cs w:val="0"/>
      </w:rPr>
    </w:lvl>
    <w:lvl w:ilvl="7" w:tplc="B70CBC8C">
      <w:start w:val="1"/>
      <w:numFmt w:val="lowerLetter"/>
      <w:lvlText w:val="%8."/>
      <w:lvlJc w:val="left"/>
      <w:pPr>
        <w:tabs>
          <w:tab w:val="num" w:pos="5760"/>
        </w:tabs>
        <w:ind w:left="5760" w:hanging="360"/>
      </w:pPr>
      <w:rPr>
        <w:rFonts w:cs="Times New Roman"/>
        <w:rtl w:val="0"/>
        <w:cs w:val="0"/>
      </w:rPr>
    </w:lvl>
    <w:lvl w:ilvl="8" w:tplc="DE02807A">
      <w:start w:val="1"/>
      <w:numFmt w:val="lowerRoman"/>
      <w:lvlText w:val="%9."/>
      <w:lvlJc w:val="right"/>
      <w:pPr>
        <w:tabs>
          <w:tab w:val="num" w:pos="6480"/>
        </w:tabs>
        <w:ind w:left="6480" w:hanging="180"/>
      </w:pPr>
      <w:rPr>
        <w:rFonts w:cs="Times New Roman"/>
        <w:rtl w:val="0"/>
        <w:cs w:val="0"/>
      </w:rPr>
    </w:lvl>
  </w:abstractNum>
  <w:abstractNum w:abstractNumId="40" w15:restartNumberingAfterBreak="0">
    <w:nsid w:val="69F22DE9"/>
    <w:multiLevelType w:val="hybridMultilevel"/>
    <w:tmpl w:val="F494985E"/>
    <w:lvl w:ilvl="0" w:tplc="AD066212">
      <w:start w:val="1"/>
      <w:numFmt w:val="lowerLetter"/>
      <w:lvlText w:val="%1)"/>
      <w:lvlJc w:val="left"/>
      <w:pPr>
        <w:ind w:left="1037" w:hanging="360"/>
      </w:pPr>
      <w:rPr>
        <w:rFonts w:cs="Times New Roman"/>
        <w:rtl w:val="0"/>
        <w:cs w:val="0"/>
      </w:rPr>
    </w:lvl>
    <w:lvl w:ilvl="1" w:tplc="CBF2BDA6">
      <w:start w:val="1"/>
      <w:numFmt w:val="lowerLetter"/>
      <w:lvlText w:val="%2."/>
      <w:lvlJc w:val="left"/>
      <w:pPr>
        <w:ind w:left="1757" w:hanging="360"/>
      </w:pPr>
      <w:rPr>
        <w:rFonts w:cs="Times New Roman"/>
        <w:rtl w:val="0"/>
        <w:cs w:val="0"/>
      </w:rPr>
    </w:lvl>
    <w:lvl w:ilvl="2" w:tplc="31B8D4C2">
      <w:start w:val="1"/>
      <w:numFmt w:val="lowerRoman"/>
      <w:lvlText w:val="%3."/>
      <w:lvlJc w:val="right"/>
      <w:pPr>
        <w:ind w:left="2477" w:hanging="180"/>
      </w:pPr>
      <w:rPr>
        <w:rFonts w:cs="Times New Roman"/>
        <w:rtl w:val="0"/>
        <w:cs w:val="0"/>
      </w:rPr>
    </w:lvl>
    <w:lvl w:ilvl="3" w:tplc="9DFEC4AA">
      <w:start w:val="1"/>
      <w:numFmt w:val="decimal"/>
      <w:lvlText w:val="%4."/>
      <w:lvlJc w:val="left"/>
      <w:pPr>
        <w:ind w:left="3197" w:hanging="360"/>
      </w:pPr>
      <w:rPr>
        <w:rFonts w:cs="Times New Roman"/>
        <w:rtl w:val="0"/>
        <w:cs w:val="0"/>
      </w:rPr>
    </w:lvl>
    <w:lvl w:ilvl="4" w:tplc="6A466CE0">
      <w:start w:val="1"/>
      <w:numFmt w:val="lowerLetter"/>
      <w:lvlText w:val="%5."/>
      <w:lvlJc w:val="left"/>
      <w:pPr>
        <w:ind w:left="3917" w:hanging="360"/>
      </w:pPr>
      <w:rPr>
        <w:rFonts w:cs="Times New Roman"/>
        <w:rtl w:val="0"/>
        <w:cs w:val="0"/>
      </w:rPr>
    </w:lvl>
    <w:lvl w:ilvl="5" w:tplc="3C82AD94">
      <w:start w:val="1"/>
      <w:numFmt w:val="lowerRoman"/>
      <w:lvlText w:val="%6."/>
      <w:lvlJc w:val="right"/>
      <w:pPr>
        <w:ind w:left="4637" w:hanging="180"/>
      </w:pPr>
      <w:rPr>
        <w:rFonts w:cs="Times New Roman"/>
        <w:rtl w:val="0"/>
        <w:cs w:val="0"/>
      </w:rPr>
    </w:lvl>
    <w:lvl w:ilvl="6" w:tplc="BA6AFA80">
      <w:start w:val="1"/>
      <w:numFmt w:val="decimal"/>
      <w:lvlText w:val="%7."/>
      <w:lvlJc w:val="left"/>
      <w:pPr>
        <w:ind w:left="5357" w:hanging="360"/>
      </w:pPr>
      <w:rPr>
        <w:rFonts w:cs="Times New Roman"/>
        <w:rtl w:val="0"/>
        <w:cs w:val="0"/>
      </w:rPr>
    </w:lvl>
    <w:lvl w:ilvl="7" w:tplc="B8B226CC">
      <w:start w:val="1"/>
      <w:numFmt w:val="lowerLetter"/>
      <w:lvlText w:val="%8."/>
      <w:lvlJc w:val="left"/>
      <w:pPr>
        <w:ind w:left="6077" w:hanging="360"/>
      </w:pPr>
      <w:rPr>
        <w:rFonts w:cs="Times New Roman"/>
        <w:rtl w:val="0"/>
        <w:cs w:val="0"/>
      </w:rPr>
    </w:lvl>
    <w:lvl w:ilvl="8" w:tplc="ABF6AA2A">
      <w:start w:val="1"/>
      <w:numFmt w:val="lowerRoman"/>
      <w:lvlText w:val="%9."/>
      <w:lvlJc w:val="right"/>
      <w:pPr>
        <w:ind w:left="6797" w:hanging="180"/>
      </w:pPr>
      <w:rPr>
        <w:rFonts w:cs="Times New Roman"/>
        <w:rtl w:val="0"/>
        <w:cs w:val="0"/>
      </w:rPr>
    </w:lvl>
  </w:abstractNum>
  <w:abstractNum w:abstractNumId="41" w15:restartNumberingAfterBreak="0">
    <w:nsid w:val="6B3E7E83"/>
    <w:multiLevelType w:val="hybridMultilevel"/>
    <w:tmpl w:val="AFE0DA50"/>
    <w:lvl w:ilvl="0" w:tplc="F5B47EC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35604A"/>
    <w:multiLevelType w:val="hybridMultilevel"/>
    <w:tmpl w:val="A446BFF8"/>
    <w:lvl w:ilvl="0" w:tplc="7674DF56">
      <w:start w:val="1"/>
      <w:numFmt w:val="decimal"/>
      <w:lvlText w:val="%1."/>
      <w:lvlJc w:val="left"/>
      <w:pPr>
        <w:tabs>
          <w:tab w:val="num" w:pos="2940"/>
        </w:tabs>
        <w:ind w:left="2940" w:hanging="360"/>
      </w:pPr>
      <w:rPr>
        <w:rFonts w:cs="Times New Roman"/>
        <w:rtl w:val="0"/>
        <w:cs w:val="0"/>
      </w:rPr>
    </w:lvl>
    <w:lvl w:ilvl="1" w:tplc="623E506E">
      <w:start w:val="1"/>
      <w:numFmt w:val="lowerLetter"/>
      <w:lvlText w:val="%2."/>
      <w:lvlJc w:val="left"/>
      <w:pPr>
        <w:tabs>
          <w:tab w:val="num" w:pos="3660"/>
        </w:tabs>
        <w:ind w:left="3660" w:hanging="360"/>
      </w:pPr>
      <w:rPr>
        <w:rFonts w:cs="Times New Roman"/>
        <w:rtl w:val="0"/>
        <w:cs w:val="0"/>
      </w:rPr>
    </w:lvl>
    <w:lvl w:ilvl="2" w:tplc="25966A08">
      <w:start w:val="1"/>
      <w:numFmt w:val="lowerRoman"/>
      <w:lvlText w:val="%3."/>
      <w:lvlJc w:val="right"/>
      <w:pPr>
        <w:tabs>
          <w:tab w:val="num" w:pos="4380"/>
        </w:tabs>
        <w:ind w:left="4380" w:hanging="180"/>
      </w:pPr>
      <w:rPr>
        <w:rFonts w:cs="Times New Roman"/>
        <w:rtl w:val="0"/>
        <w:cs w:val="0"/>
      </w:rPr>
    </w:lvl>
    <w:lvl w:ilvl="3" w:tplc="1D2EBB40">
      <w:start w:val="1"/>
      <w:numFmt w:val="decimal"/>
      <w:lvlText w:val="%4."/>
      <w:lvlJc w:val="left"/>
      <w:pPr>
        <w:tabs>
          <w:tab w:val="num" w:pos="5100"/>
        </w:tabs>
        <w:ind w:left="5100" w:hanging="360"/>
      </w:pPr>
      <w:rPr>
        <w:rFonts w:cs="Times New Roman"/>
        <w:rtl w:val="0"/>
        <w:cs w:val="0"/>
      </w:rPr>
    </w:lvl>
    <w:lvl w:ilvl="4" w:tplc="3886E2B8">
      <w:start w:val="1"/>
      <w:numFmt w:val="lowerLetter"/>
      <w:lvlText w:val="%5."/>
      <w:lvlJc w:val="left"/>
      <w:pPr>
        <w:tabs>
          <w:tab w:val="num" w:pos="5820"/>
        </w:tabs>
        <w:ind w:left="5820" w:hanging="360"/>
      </w:pPr>
      <w:rPr>
        <w:rFonts w:cs="Times New Roman"/>
        <w:rtl w:val="0"/>
        <w:cs w:val="0"/>
      </w:rPr>
    </w:lvl>
    <w:lvl w:ilvl="5" w:tplc="6F545230">
      <w:start w:val="1"/>
      <w:numFmt w:val="lowerRoman"/>
      <w:lvlText w:val="%6."/>
      <w:lvlJc w:val="right"/>
      <w:pPr>
        <w:tabs>
          <w:tab w:val="num" w:pos="6540"/>
        </w:tabs>
        <w:ind w:left="6540" w:hanging="180"/>
      </w:pPr>
      <w:rPr>
        <w:rFonts w:cs="Times New Roman"/>
        <w:rtl w:val="0"/>
        <w:cs w:val="0"/>
      </w:rPr>
    </w:lvl>
    <w:lvl w:ilvl="6" w:tplc="5352F276">
      <w:start w:val="1"/>
      <w:numFmt w:val="decimal"/>
      <w:lvlText w:val="%7."/>
      <w:lvlJc w:val="left"/>
      <w:pPr>
        <w:tabs>
          <w:tab w:val="num" w:pos="7260"/>
        </w:tabs>
        <w:ind w:left="7260" w:hanging="360"/>
      </w:pPr>
      <w:rPr>
        <w:rFonts w:cs="Times New Roman"/>
        <w:rtl w:val="0"/>
        <w:cs w:val="0"/>
      </w:rPr>
    </w:lvl>
    <w:lvl w:ilvl="7" w:tplc="5BAA16B4">
      <w:start w:val="1"/>
      <w:numFmt w:val="lowerLetter"/>
      <w:lvlText w:val="%8."/>
      <w:lvlJc w:val="left"/>
      <w:pPr>
        <w:tabs>
          <w:tab w:val="num" w:pos="7980"/>
        </w:tabs>
        <w:ind w:left="7980" w:hanging="360"/>
      </w:pPr>
      <w:rPr>
        <w:rFonts w:cs="Times New Roman"/>
        <w:rtl w:val="0"/>
        <w:cs w:val="0"/>
      </w:rPr>
    </w:lvl>
    <w:lvl w:ilvl="8" w:tplc="7EF85B06">
      <w:start w:val="1"/>
      <w:numFmt w:val="lowerRoman"/>
      <w:lvlText w:val="%9."/>
      <w:lvlJc w:val="right"/>
      <w:pPr>
        <w:tabs>
          <w:tab w:val="num" w:pos="8700"/>
        </w:tabs>
        <w:ind w:left="8700" w:hanging="180"/>
      </w:pPr>
      <w:rPr>
        <w:rFonts w:cs="Times New Roman"/>
        <w:rtl w:val="0"/>
        <w:cs w:val="0"/>
      </w:rPr>
    </w:lvl>
  </w:abstractNum>
  <w:abstractNum w:abstractNumId="43" w15:restartNumberingAfterBreak="0">
    <w:nsid w:val="72BE3E56"/>
    <w:multiLevelType w:val="hybridMultilevel"/>
    <w:tmpl w:val="F1807F28"/>
    <w:lvl w:ilvl="0" w:tplc="BBD2F550">
      <w:start w:val="1"/>
      <w:numFmt w:val="decimal"/>
      <w:lvlText w:val="(%1)"/>
      <w:lvlJc w:val="left"/>
      <w:pPr>
        <w:tabs>
          <w:tab w:val="num" w:pos="1440"/>
        </w:tabs>
        <w:ind w:left="1440" w:hanging="360"/>
      </w:pPr>
      <w:rPr>
        <w:rFonts w:cs="Times New Roman" w:hint="default"/>
        <w:rtl w:val="0"/>
        <w:cs w:val="0"/>
      </w:rPr>
    </w:lvl>
    <w:lvl w:ilvl="1" w:tplc="C2F24488">
      <w:start w:val="1"/>
      <w:numFmt w:val="decimal"/>
      <w:lvlText w:val="(%2)"/>
      <w:lvlJc w:val="left"/>
      <w:pPr>
        <w:tabs>
          <w:tab w:val="num" w:pos="360"/>
        </w:tabs>
        <w:ind w:left="360" w:hanging="360"/>
      </w:pPr>
      <w:rPr>
        <w:rFonts w:cs="Times New Roman" w:hint="default"/>
        <w:rtl w:val="0"/>
        <w:cs w:val="0"/>
      </w:rPr>
    </w:lvl>
    <w:lvl w:ilvl="2" w:tplc="A2B6A642">
      <w:start w:val="1"/>
      <w:numFmt w:val="lowerRoman"/>
      <w:lvlText w:val="%3."/>
      <w:lvlJc w:val="right"/>
      <w:pPr>
        <w:tabs>
          <w:tab w:val="num" w:pos="2160"/>
        </w:tabs>
        <w:ind w:left="2160" w:hanging="180"/>
      </w:pPr>
      <w:rPr>
        <w:rFonts w:cs="Times New Roman"/>
        <w:rtl w:val="0"/>
        <w:cs w:val="0"/>
      </w:rPr>
    </w:lvl>
    <w:lvl w:ilvl="3" w:tplc="D1C0687A">
      <w:start w:val="1"/>
      <w:numFmt w:val="decimal"/>
      <w:lvlText w:val="%4."/>
      <w:lvlJc w:val="left"/>
      <w:pPr>
        <w:tabs>
          <w:tab w:val="num" w:pos="2880"/>
        </w:tabs>
        <w:ind w:left="2880" w:hanging="360"/>
      </w:pPr>
      <w:rPr>
        <w:rFonts w:cs="Times New Roman"/>
        <w:rtl w:val="0"/>
        <w:cs w:val="0"/>
      </w:rPr>
    </w:lvl>
    <w:lvl w:ilvl="4" w:tplc="841CC508">
      <w:start w:val="1"/>
      <w:numFmt w:val="lowerLetter"/>
      <w:lvlText w:val="%5."/>
      <w:lvlJc w:val="left"/>
      <w:pPr>
        <w:tabs>
          <w:tab w:val="num" w:pos="3600"/>
        </w:tabs>
        <w:ind w:left="3600" w:hanging="360"/>
      </w:pPr>
      <w:rPr>
        <w:rFonts w:cs="Times New Roman"/>
        <w:rtl w:val="0"/>
        <w:cs w:val="0"/>
      </w:rPr>
    </w:lvl>
    <w:lvl w:ilvl="5" w:tplc="671C22DA">
      <w:start w:val="1"/>
      <w:numFmt w:val="lowerRoman"/>
      <w:lvlText w:val="%6."/>
      <w:lvlJc w:val="right"/>
      <w:pPr>
        <w:tabs>
          <w:tab w:val="num" w:pos="4320"/>
        </w:tabs>
        <w:ind w:left="4320" w:hanging="180"/>
      </w:pPr>
      <w:rPr>
        <w:rFonts w:cs="Times New Roman"/>
        <w:rtl w:val="0"/>
        <w:cs w:val="0"/>
      </w:rPr>
    </w:lvl>
    <w:lvl w:ilvl="6" w:tplc="6EEE2070">
      <w:start w:val="1"/>
      <w:numFmt w:val="decimal"/>
      <w:lvlText w:val="%7."/>
      <w:lvlJc w:val="left"/>
      <w:pPr>
        <w:tabs>
          <w:tab w:val="num" w:pos="5040"/>
        </w:tabs>
        <w:ind w:left="5040" w:hanging="360"/>
      </w:pPr>
      <w:rPr>
        <w:rFonts w:cs="Times New Roman"/>
        <w:rtl w:val="0"/>
        <w:cs w:val="0"/>
      </w:rPr>
    </w:lvl>
    <w:lvl w:ilvl="7" w:tplc="E96C6442">
      <w:start w:val="1"/>
      <w:numFmt w:val="lowerLetter"/>
      <w:lvlText w:val="%8."/>
      <w:lvlJc w:val="left"/>
      <w:pPr>
        <w:tabs>
          <w:tab w:val="num" w:pos="5760"/>
        </w:tabs>
        <w:ind w:left="5760" w:hanging="360"/>
      </w:pPr>
      <w:rPr>
        <w:rFonts w:cs="Times New Roman"/>
        <w:rtl w:val="0"/>
        <w:cs w:val="0"/>
      </w:rPr>
    </w:lvl>
    <w:lvl w:ilvl="8" w:tplc="BD38C03C">
      <w:start w:val="1"/>
      <w:numFmt w:val="lowerRoman"/>
      <w:lvlText w:val="%9."/>
      <w:lvlJc w:val="right"/>
      <w:pPr>
        <w:tabs>
          <w:tab w:val="num" w:pos="6480"/>
        </w:tabs>
        <w:ind w:left="6480" w:hanging="180"/>
      </w:pPr>
      <w:rPr>
        <w:rFonts w:cs="Times New Roman"/>
        <w:rtl w:val="0"/>
        <w:cs w:val="0"/>
      </w:rPr>
    </w:lvl>
  </w:abstractNum>
  <w:abstractNum w:abstractNumId="44" w15:restartNumberingAfterBreak="0">
    <w:nsid w:val="73985AE3"/>
    <w:multiLevelType w:val="hybridMultilevel"/>
    <w:tmpl w:val="C07033EC"/>
    <w:lvl w:ilvl="0" w:tplc="A6B05672">
      <w:start w:val="1"/>
      <w:numFmt w:val="decimal"/>
      <w:lvlText w:val="(%1)"/>
      <w:lvlJc w:val="left"/>
      <w:pPr>
        <w:ind w:left="720" w:hanging="360"/>
      </w:pPr>
      <w:rPr>
        <w:rFonts w:hint="default"/>
        <w:color w:val="9BBB59" w:themeColor="accent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6878E7"/>
    <w:multiLevelType w:val="hybridMultilevel"/>
    <w:tmpl w:val="20A80FBA"/>
    <w:lvl w:ilvl="0" w:tplc="A254E80C">
      <w:start w:val="4"/>
      <w:numFmt w:val="decimal"/>
      <w:lvlText w:val="(%1)"/>
      <w:lvlJc w:val="left"/>
      <w:pPr>
        <w:tabs>
          <w:tab w:val="num" w:pos="420"/>
        </w:tabs>
        <w:ind w:left="420" w:hanging="420"/>
      </w:pPr>
      <w:rPr>
        <w:rFonts w:cs="Times New Roman" w:hint="default"/>
        <w:rtl w:val="0"/>
        <w:cs w:val="0"/>
      </w:rPr>
    </w:lvl>
    <w:lvl w:ilvl="1" w:tplc="B53A1B44">
      <w:start w:val="1"/>
      <w:numFmt w:val="lowerLetter"/>
      <w:lvlText w:val="%2."/>
      <w:lvlJc w:val="left"/>
      <w:pPr>
        <w:tabs>
          <w:tab w:val="num" w:pos="1440"/>
        </w:tabs>
        <w:ind w:left="1440" w:hanging="360"/>
      </w:pPr>
      <w:rPr>
        <w:rFonts w:cs="Times New Roman"/>
        <w:rtl w:val="0"/>
        <w:cs w:val="0"/>
      </w:rPr>
    </w:lvl>
    <w:lvl w:ilvl="2" w:tplc="6B4CC8FC">
      <w:start w:val="1"/>
      <w:numFmt w:val="lowerRoman"/>
      <w:lvlText w:val="%3."/>
      <w:lvlJc w:val="right"/>
      <w:pPr>
        <w:tabs>
          <w:tab w:val="num" w:pos="2160"/>
        </w:tabs>
        <w:ind w:left="2160" w:hanging="180"/>
      </w:pPr>
      <w:rPr>
        <w:rFonts w:cs="Times New Roman"/>
        <w:rtl w:val="0"/>
        <w:cs w:val="0"/>
      </w:rPr>
    </w:lvl>
    <w:lvl w:ilvl="3" w:tplc="17F42962">
      <w:start w:val="1"/>
      <w:numFmt w:val="decimal"/>
      <w:lvlText w:val="%4."/>
      <w:lvlJc w:val="left"/>
      <w:pPr>
        <w:tabs>
          <w:tab w:val="num" w:pos="2880"/>
        </w:tabs>
        <w:ind w:left="2880" w:hanging="360"/>
      </w:pPr>
      <w:rPr>
        <w:rFonts w:cs="Times New Roman"/>
        <w:rtl w:val="0"/>
        <w:cs w:val="0"/>
      </w:rPr>
    </w:lvl>
    <w:lvl w:ilvl="4" w:tplc="1CB46E44">
      <w:start w:val="1"/>
      <w:numFmt w:val="lowerLetter"/>
      <w:lvlText w:val="%5."/>
      <w:lvlJc w:val="left"/>
      <w:pPr>
        <w:tabs>
          <w:tab w:val="num" w:pos="3600"/>
        </w:tabs>
        <w:ind w:left="3600" w:hanging="360"/>
      </w:pPr>
      <w:rPr>
        <w:rFonts w:cs="Times New Roman"/>
        <w:rtl w:val="0"/>
        <w:cs w:val="0"/>
      </w:rPr>
    </w:lvl>
    <w:lvl w:ilvl="5" w:tplc="BE205CA2">
      <w:start w:val="1"/>
      <w:numFmt w:val="lowerRoman"/>
      <w:lvlText w:val="%6."/>
      <w:lvlJc w:val="right"/>
      <w:pPr>
        <w:tabs>
          <w:tab w:val="num" w:pos="4320"/>
        </w:tabs>
        <w:ind w:left="4320" w:hanging="180"/>
      </w:pPr>
      <w:rPr>
        <w:rFonts w:cs="Times New Roman"/>
        <w:rtl w:val="0"/>
        <w:cs w:val="0"/>
      </w:rPr>
    </w:lvl>
    <w:lvl w:ilvl="6" w:tplc="2A7A0ECE">
      <w:start w:val="1"/>
      <w:numFmt w:val="decimal"/>
      <w:lvlText w:val="%7."/>
      <w:lvlJc w:val="left"/>
      <w:pPr>
        <w:tabs>
          <w:tab w:val="num" w:pos="5040"/>
        </w:tabs>
        <w:ind w:left="5040" w:hanging="360"/>
      </w:pPr>
      <w:rPr>
        <w:rFonts w:cs="Times New Roman"/>
        <w:rtl w:val="0"/>
        <w:cs w:val="0"/>
      </w:rPr>
    </w:lvl>
    <w:lvl w:ilvl="7" w:tplc="5546BAD8">
      <w:start w:val="1"/>
      <w:numFmt w:val="lowerLetter"/>
      <w:lvlText w:val="%8."/>
      <w:lvlJc w:val="left"/>
      <w:pPr>
        <w:tabs>
          <w:tab w:val="num" w:pos="5760"/>
        </w:tabs>
        <w:ind w:left="5760" w:hanging="360"/>
      </w:pPr>
      <w:rPr>
        <w:rFonts w:cs="Times New Roman"/>
        <w:rtl w:val="0"/>
        <w:cs w:val="0"/>
      </w:rPr>
    </w:lvl>
    <w:lvl w:ilvl="8" w:tplc="70028D54">
      <w:start w:val="1"/>
      <w:numFmt w:val="lowerRoman"/>
      <w:lvlText w:val="%9."/>
      <w:lvlJc w:val="right"/>
      <w:pPr>
        <w:tabs>
          <w:tab w:val="num" w:pos="6480"/>
        </w:tabs>
        <w:ind w:left="6480" w:hanging="180"/>
      </w:pPr>
      <w:rPr>
        <w:rFonts w:cs="Times New Roman"/>
        <w:rtl w:val="0"/>
        <w:cs w:val="0"/>
      </w:rPr>
    </w:lvl>
  </w:abstractNum>
  <w:abstractNum w:abstractNumId="46" w15:restartNumberingAfterBreak="0">
    <w:nsid w:val="7DA2747C"/>
    <w:multiLevelType w:val="hybridMultilevel"/>
    <w:tmpl w:val="2910AFB2"/>
    <w:lvl w:ilvl="0" w:tplc="C03897EC">
      <w:start w:val="1"/>
      <w:numFmt w:val="decimal"/>
      <w:lvlText w:val="(%1)"/>
      <w:lvlJc w:val="left"/>
      <w:pPr>
        <w:tabs>
          <w:tab w:val="num" w:pos="1125"/>
        </w:tabs>
        <w:ind w:left="1125" w:hanging="420"/>
      </w:pPr>
      <w:rPr>
        <w:rFonts w:cs="Times New Roman" w:hint="default"/>
        <w:rtl w:val="0"/>
        <w:cs w:val="0"/>
      </w:rPr>
    </w:lvl>
    <w:lvl w:ilvl="1" w:tplc="D84C68A6">
      <w:start w:val="1"/>
      <w:numFmt w:val="lowerLetter"/>
      <w:lvlText w:val="%2)"/>
      <w:lvlJc w:val="left"/>
      <w:pPr>
        <w:tabs>
          <w:tab w:val="num" w:pos="1440"/>
        </w:tabs>
        <w:ind w:left="1440" w:hanging="360"/>
      </w:pPr>
      <w:rPr>
        <w:rFonts w:cs="Times New Roman" w:hint="default"/>
        <w:rtl w:val="0"/>
        <w:cs w:val="0"/>
      </w:rPr>
    </w:lvl>
    <w:lvl w:ilvl="2" w:tplc="1D6AE080">
      <w:start w:val="1"/>
      <w:numFmt w:val="lowerRoman"/>
      <w:lvlText w:val="%3."/>
      <w:lvlJc w:val="right"/>
      <w:pPr>
        <w:tabs>
          <w:tab w:val="num" w:pos="2160"/>
        </w:tabs>
        <w:ind w:left="2160" w:hanging="180"/>
      </w:pPr>
      <w:rPr>
        <w:rFonts w:cs="Times New Roman"/>
        <w:rtl w:val="0"/>
        <w:cs w:val="0"/>
      </w:rPr>
    </w:lvl>
    <w:lvl w:ilvl="3" w:tplc="14D698EE">
      <w:start w:val="1"/>
      <w:numFmt w:val="decimal"/>
      <w:lvlText w:val="%4."/>
      <w:lvlJc w:val="left"/>
      <w:pPr>
        <w:tabs>
          <w:tab w:val="num" w:pos="2880"/>
        </w:tabs>
        <w:ind w:left="2880" w:hanging="360"/>
      </w:pPr>
      <w:rPr>
        <w:rFonts w:cs="Times New Roman"/>
        <w:rtl w:val="0"/>
        <w:cs w:val="0"/>
      </w:rPr>
    </w:lvl>
    <w:lvl w:ilvl="4" w:tplc="6CB4B2AC">
      <w:start w:val="1"/>
      <w:numFmt w:val="lowerLetter"/>
      <w:lvlText w:val="%5."/>
      <w:lvlJc w:val="left"/>
      <w:pPr>
        <w:tabs>
          <w:tab w:val="num" w:pos="3600"/>
        </w:tabs>
        <w:ind w:left="3600" w:hanging="360"/>
      </w:pPr>
      <w:rPr>
        <w:rFonts w:cs="Times New Roman"/>
        <w:rtl w:val="0"/>
        <w:cs w:val="0"/>
      </w:rPr>
    </w:lvl>
    <w:lvl w:ilvl="5" w:tplc="ECEE0EA4">
      <w:start w:val="1"/>
      <w:numFmt w:val="lowerRoman"/>
      <w:lvlText w:val="%6."/>
      <w:lvlJc w:val="right"/>
      <w:pPr>
        <w:tabs>
          <w:tab w:val="num" w:pos="4320"/>
        </w:tabs>
        <w:ind w:left="4320" w:hanging="180"/>
      </w:pPr>
      <w:rPr>
        <w:rFonts w:cs="Times New Roman"/>
        <w:rtl w:val="0"/>
        <w:cs w:val="0"/>
      </w:rPr>
    </w:lvl>
    <w:lvl w:ilvl="6" w:tplc="1DCC9C8E">
      <w:start w:val="1"/>
      <w:numFmt w:val="decimal"/>
      <w:lvlText w:val="%7."/>
      <w:lvlJc w:val="left"/>
      <w:pPr>
        <w:tabs>
          <w:tab w:val="num" w:pos="5040"/>
        </w:tabs>
        <w:ind w:left="5040" w:hanging="360"/>
      </w:pPr>
      <w:rPr>
        <w:rFonts w:cs="Times New Roman"/>
        <w:rtl w:val="0"/>
        <w:cs w:val="0"/>
      </w:rPr>
    </w:lvl>
    <w:lvl w:ilvl="7" w:tplc="6576C766">
      <w:start w:val="1"/>
      <w:numFmt w:val="lowerLetter"/>
      <w:lvlText w:val="%8."/>
      <w:lvlJc w:val="left"/>
      <w:pPr>
        <w:tabs>
          <w:tab w:val="num" w:pos="5760"/>
        </w:tabs>
        <w:ind w:left="5760" w:hanging="360"/>
      </w:pPr>
      <w:rPr>
        <w:rFonts w:cs="Times New Roman"/>
        <w:rtl w:val="0"/>
        <w:cs w:val="0"/>
      </w:rPr>
    </w:lvl>
    <w:lvl w:ilvl="8" w:tplc="100602D2">
      <w:start w:val="1"/>
      <w:numFmt w:val="lowerRoman"/>
      <w:lvlText w:val="%9."/>
      <w:lvlJc w:val="right"/>
      <w:pPr>
        <w:tabs>
          <w:tab w:val="num" w:pos="6480"/>
        </w:tabs>
        <w:ind w:left="6480" w:hanging="180"/>
      </w:pPr>
      <w:rPr>
        <w:rFonts w:cs="Times New Roman"/>
        <w:rtl w:val="0"/>
        <w:cs w:val="0"/>
      </w:rPr>
    </w:lvl>
  </w:abstractNum>
  <w:num w:numId="1">
    <w:abstractNumId w:val="19"/>
  </w:num>
  <w:num w:numId="2">
    <w:abstractNumId w:val="13"/>
  </w:num>
  <w:num w:numId="3">
    <w:abstractNumId w:val="39"/>
  </w:num>
  <w:num w:numId="4">
    <w:abstractNumId w:val="34"/>
  </w:num>
  <w:num w:numId="5">
    <w:abstractNumId w:val="25"/>
  </w:num>
  <w:num w:numId="6">
    <w:abstractNumId w:val="10"/>
  </w:num>
  <w:num w:numId="7">
    <w:abstractNumId w:val="21"/>
  </w:num>
  <w:num w:numId="8">
    <w:abstractNumId w:val="35"/>
  </w:num>
  <w:num w:numId="9">
    <w:abstractNumId w:val="46"/>
  </w:num>
  <w:num w:numId="10">
    <w:abstractNumId w:val="0"/>
  </w:num>
  <w:num w:numId="11">
    <w:abstractNumId w:val="28"/>
  </w:num>
  <w:num w:numId="12">
    <w:abstractNumId w:val="26"/>
  </w:num>
  <w:num w:numId="13">
    <w:abstractNumId w:val="31"/>
  </w:num>
  <w:num w:numId="14">
    <w:abstractNumId w:val="23"/>
  </w:num>
  <w:num w:numId="15">
    <w:abstractNumId w:val="45"/>
  </w:num>
  <w:num w:numId="16">
    <w:abstractNumId w:val="43"/>
  </w:num>
  <w:num w:numId="17">
    <w:abstractNumId w:val="17"/>
  </w:num>
  <w:num w:numId="18">
    <w:abstractNumId w:val="20"/>
  </w:num>
  <w:num w:numId="19">
    <w:abstractNumId w:val="30"/>
  </w:num>
  <w:num w:numId="20">
    <w:abstractNumId w:val="7"/>
  </w:num>
  <w:num w:numId="21">
    <w:abstractNumId w:val="40"/>
  </w:num>
  <w:num w:numId="22">
    <w:abstractNumId w:val="42"/>
  </w:num>
  <w:num w:numId="23">
    <w:abstractNumId w:val="37"/>
  </w:num>
  <w:num w:numId="24">
    <w:abstractNumId w:val="4"/>
  </w:num>
  <w:num w:numId="25">
    <w:abstractNumId w:val="41"/>
  </w:num>
  <w:num w:numId="26">
    <w:abstractNumId w:val="22"/>
  </w:num>
  <w:num w:numId="27">
    <w:abstractNumId w:val="6"/>
  </w:num>
  <w:num w:numId="28">
    <w:abstractNumId w:val="8"/>
  </w:num>
  <w:num w:numId="29">
    <w:abstractNumId w:val="36"/>
  </w:num>
  <w:num w:numId="30">
    <w:abstractNumId w:val="1"/>
  </w:num>
  <w:num w:numId="31">
    <w:abstractNumId w:val="38"/>
  </w:num>
  <w:num w:numId="32">
    <w:abstractNumId w:val="15"/>
  </w:num>
  <w:num w:numId="33">
    <w:abstractNumId w:val="5"/>
  </w:num>
  <w:num w:numId="34">
    <w:abstractNumId w:val="44"/>
  </w:num>
  <w:num w:numId="35">
    <w:abstractNumId w:val="14"/>
  </w:num>
  <w:num w:numId="36">
    <w:abstractNumId w:val="32"/>
  </w:num>
  <w:num w:numId="37">
    <w:abstractNumId w:val="16"/>
  </w:num>
  <w:num w:numId="38">
    <w:abstractNumId w:val="27"/>
  </w:num>
  <w:num w:numId="39">
    <w:abstractNumId w:val="18"/>
  </w:num>
  <w:num w:numId="40">
    <w:abstractNumId w:val="33"/>
  </w:num>
  <w:num w:numId="41">
    <w:abstractNumId w:val="29"/>
  </w:num>
  <w:num w:numId="42">
    <w:abstractNumId w:val="24"/>
  </w:num>
  <w:num w:numId="43">
    <w:abstractNumId w:val="12"/>
  </w:num>
  <w:num w:numId="44">
    <w:abstractNumId w:val="3"/>
  </w:num>
  <w:num w:numId="45">
    <w:abstractNumId w:val="2"/>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AF"/>
    <w:rsid w:val="000019F8"/>
    <w:rsid w:val="000035F4"/>
    <w:rsid w:val="00003A28"/>
    <w:rsid w:val="0000488B"/>
    <w:rsid w:val="000074D9"/>
    <w:rsid w:val="000137A0"/>
    <w:rsid w:val="00013B24"/>
    <w:rsid w:val="00013D80"/>
    <w:rsid w:val="0001461F"/>
    <w:rsid w:val="00015F9A"/>
    <w:rsid w:val="00020D69"/>
    <w:rsid w:val="00021AF3"/>
    <w:rsid w:val="00022FE4"/>
    <w:rsid w:val="000236AD"/>
    <w:rsid w:val="00026CCA"/>
    <w:rsid w:val="00027996"/>
    <w:rsid w:val="00030E44"/>
    <w:rsid w:val="000344D7"/>
    <w:rsid w:val="00035B96"/>
    <w:rsid w:val="0003796F"/>
    <w:rsid w:val="000434D1"/>
    <w:rsid w:val="00043B27"/>
    <w:rsid w:val="00050CF4"/>
    <w:rsid w:val="000536B5"/>
    <w:rsid w:val="000541DE"/>
    <w:rsid w:val="000639D9"/>
    <w:rsid w:val="00063CBE"/>
    <w:rsid w:val="00077B0B"/>
    <w:rsid w:val="0008297F"/>
    <w:rsid w:val="00085D2F"/>
    <w:rsid w:val="000900E2"/>
    <w:rsid w:val="000919B6"/>
    <w:rsid w:val="00092C0C"/>
    <w:rsid w:val="00095C83"/>
    <w:rsid w:val="00096DC2"/>
    <w:rsid w:val="00096EBC"/>
    <w:rsid w:val="00097264"/>
    <w:rsid w:val="000972A4"/>
    <w:rsid w:val="000A6435"/>
    <w:rsid w:val="000B0915"/>
    <w:rsid w:val="000B498B"/>
    <w:rsid w:val="000B5242"/>
    <w:rsid w:val="000B630E"/>
    <w:rsid w:val="000B7597"/>
    <w:rsid w:val="000B7A0C"/>
    <w:rsid w:val="000B7E3B"/>
    <w:rsid w:val="000C42FC"/>
    <w:rsid w:val="000C518F"/>
    <w:rsid w:val="000C6286"/>
    <w:rsid w:val="000C6812"/>
    <w:rsid w:val="000D5D67"/>
    <w:rsid w:val="000D69D7"/>
    <w:rsid w:val="000D6D86"/>
    <w:rsid w:val="000E0027"/>
    <w:rsid w:val="000E1309"/>
    <w:rsid w:val="000E22FF"/>
    <w:rsid w:val="000E3243"/>
    <w:rsid w:val="000E5E48"/>
    <w:rsid w:val="000E6056"/>
    <w:rsid w:val="000E6568"/>
    <w:rsid w:val="000F2F57"/>
    <w:rsid w:val="000F401F"/>
    <w:rsid w:val="000F5755"/>
    <w:rsid w:val="000F692D"/>
    <w:rsid w:val="00100044"/>
    <w:rsid w:val="00101117"/>
    <w:rsid w:val="0010117F"/>
    <w:rsid w:val="00102A67"/>
    <w:rsid w:val="00103125"/>
    <w:rsid w:val="0010345D"/>
    <w:rsid w:val="001053AD"/>
    <w:rsid w:val="001061C9"/>
    <w:rsid w:val="00107200"/>
    <w:rsid w:val="001123F7"/>
    <w:rsid w:val="00112AE6"/>
    <w:rsid w:val="001135E2"/>
    <w:rsid w:val="00114E1B"/>
    <w:rsid w:val="0012037C"/>
    <w:rsid w:val="0012306B"/>
    <w:rsid w:val="00127D2D"/>
    <w:rsid w:val="00131A21"/>
    <w:rsid w:val="00137FFA"/>
    <w:rsid w:val="0014010C"/>
    <w:rsid w:val="00142923"/>
    <w:rsid w:val="0014302A"/>
    <w:rsid w:val="00145465"/>
    <w:rsid w:val="0015079A"/>
    <w:rsid w:val="0015258F"/>
    <w:rsid w:val="00153858"/>
    <w:rsid w:val="0015410D"/>
    <w:rsid w:val="0015433E"/>
    <w:rsid w:val="001551D1"/>
    <w:rsid w:val="001645BD"/>
    <w:rsid w:val="0016705A"/>
    <w:rsid w:val="00172ACE"/>
    <w:rsid w:val="00174E52"/>
    <w:rsid w:val="0017577D"/>
    <w:rsid w:val="0017638D"/>
    <w:rsid w:val="00176489"/>
    <w:rsid w:val="0018039E"/>
    <w:rsid w:val="0018281C"/>
    <w:rsid w:val="001855A0"/>
    <w:rsid w:val="00186840"/>
    <w:rsid w:val="00195465"/>
    <w:rsid w:val="00196EB1"/>
    <w:rsid w:val="001A2379"/>
    <w:rsid w:val="001A2B0B"/>
    <w:rsid w:val="001B02CF"/>
    <w:rsid w:val="001B0927"/>
    <w:rsid w:val="001B1F4A"/>
    <w:rsid w:val="001B201F"/>
    <w:rsid w:val="001B4CB1"/>
    <w:rsid w:val="001B526E"/>
    <w:rsid w:val="001B5694"/>
    <w:rsid w:val="001B6806"/>
    <w:rsid w:val="001B7BAE"/>
    <w:rsid w:val="001C02CB"/>
    <w:rsid w:val="001C1F0B"/>
    <w:rsid w:val="001C22E5"/>
    <w:rsid w:val="001C2645"/>
    <w:rsid w:val="001C3EC7"/>
    <w:rsid w:val="001C6EB9"/>
    <w:rsid w:val="001C7051"/>
    <w:rsid w:val="001C7BA9"/>
    <w:rsid w:val="001D216E"/>
    <w:rsid w:val="001D3C53"/>
    <w:rsid w:val="001D5876"/>
    <w:rsid w:val="001D5C6D"/>
    <w:rsid w:val="001D7421"/>
    <w:rsid w:val="001D7E9B"/>
    <w:rsid w:val="001E0905"/>
    <w:rsid w:val="001E2CA4"/>
    <w:rsid w:val="001E3B3B"/>
    <w:rsid w:val="001E48C0"/>
    <w:rsid w:val="001E684D"/>
    <w:rsid w:val="001E6E6D"/>
    <w:rsid w:val="001F11F3"/>
    <w:rsid w:val="001F12D1"/>
    <w:rsid w:val="001F35E0"/>
    <w:rsid w:val="001F3BCB"/>
    <w:rsid w:val="001F52A9"/>
    <w:rsid w:val="001F62B7"/>
    <w:rsid w:val="001F6DCC"/>
    <w:rsid w:val="001F7AC3"/>
    <w:rsid w:val="0020156E"/>
    <w:rsid w:val="00204805"/>
    <w:rsid w:val="00204A0C"/>
    <w:rsid w:val="00204F68"/>
    <w:rsid w:val="0020514B"/>
    <w:rsid w:val="00205A7B"/>
    <w:rsid w:val="00215F2E"/>
    <w:rsid w:val="00220E7F"/>
    <w:rsid w:val="002213AD"/>
    <w:rsid w:val="002220C1"/>
    <w:rsid w:val="00222147"/>
    <w:rsid w:val="0022281F"/>
    <w:rsid w:val="0022353F"/>
    <w:rsid w:val="00227ED8"/>
    <w:rsid w:val="00231ED1"/>
    <w:rsid w:val="00232F24"/>
    <w:rsid w:val="00234AF6"/>
    <w:rsid w:val="00237170"/>
    <w:rsid w:val="002371FA"/>
    <w:rsid w:val="00237C4A"/>
    <w:rsid w:val="00240A39"/>
    <w:rsid w:val="002454CF"/>
    <w:rsid w:val="00252404"/>
    <w:rsid w:val="00252A69"/>
    <w:rsid w:val="00254892"/>
    <w:rsid w:val="002568D2"/>
    <w:rsid w:val="0026078C"/>
    <w:rsid w:val="0026166E"/>
    <w:rsid w:val="00262713"/>
    <w:rsid w:val="002639FE"/>
    <w:rsid w:val="00264835"/>
    <w:rsid w:val="002652BE"/>
    <w:rsid w:val="00265E38"/>
    <w:rsid w:val="002725FF"/>
    <w:rsid w:val="002736EB"/>
    <w:rsid w:val="00274D91"/>
    <w:rsid w:val="00274E63"/>
    <w:rsid w:val="00277FD9"/>
    <w:rsid w:val="00281295"/>
    <w:rsid w:val="00281701"/>
    <w:rsid w:val="00285B67"/>
    <w:rsid w:val="00285B7F"/>
    <w:rsid w:val="00287373"/>
    <w:rsid w:val="00287419"/>
    <w:rsid w:val="00287C9A"/>
    <w:rsid w:val="00290146"/>
    <w:rsid w:val="00290A13"/>
    <w:rsid w:val="00291428"/>
    <w:rsid w:val="00293E28"/>
    <w:rsid w:val="0029436A"/>
    <w:rsid w:val="002944AB"/>
    <w:rsid w:val="00294F08"/>
    <w:rsid w:val="00295C89"/>
    <w:rsid w:val="00295E74"/>
    <w:rsid w:val="00297131"/>
    <w:rsid w:val="002A73E4"/>
    <w:rsid w:val="002B0DD0"/>
    <w:rsid w:val="002B208B"/>
    <w:rsid w:val="002B42EE"/>
    <w:rsid w:val="002B5CD8"/>
    <w:rsid w:val="002B6089"/>
    <w:rsid w:val="002C1C27"/>
    <w:rsid w:val="002C21B1"/>
    <w:rsid w:val="002C3870"/>
    <w:rsid w:val="002C5E22"/>
    <w:rsid w:val="002D20D8"/>
    <w:rsid w:val="002D2D97"/>
    <w:rsid w:val="002D31DA"/>
    <w:rsid w:val="002D5905"/>
    <w:rsid w:val="002D5D7D"/>
    <w:rsid w:val="002D6D92"/>
    <w:rsid w:val="002E1368"/>
    <w:rsid w:val="002E1498"/>
    <w:rsid w:val="002E1C07"/>
    <w:rsid w:val="002E216F"/>
    <w:rsid w:val="002E219B"/>
    <w:rsid w:val="002E4363"/>
    <w:rsid w:val="002E46CA"/>
    <w:rsid w:val="002E623A"/>
    <w:rsid w:val="002E66D3"/>
    <w:rsid w:val="002E7CFC"/>
    <w:rsid w:val="002F1542"/>
    <w:rsid w:val="002F1AD7"/>
    <w:rsid w:val="002F56E9"/>
    <w:rsid w:val="002F5A49"/>
    <w:rsid w:val="00300EA2"/>
    <w:rsid w:val="0031034F"/>
    <w:rsid w:val="00312382"/>
    <w:rsid w:val="00312A58"/>
    <w:rsid w:val="003141B8"/>
    <w:rsid w:val="00314596"/>
    <w:rsid w:val="00314B30"/>
    <w:rsid w:val="0031760A"/>
    <w:rsid w:val="00317FA6"/>
    <w:rsid w:val="0032150E"/>
    <w:rsid w:val="00323055"/>
    <w:rsid w:val="003232C4"/>
    <w:rsid w:val="003245B3"/>
    <w:rsid w:val="00327935"/>
    <w:rsid w:val="00327B4C"/>
    <w:rsid w:val="003338F0"/>
    <w:rsid w:val="00336651"/>
    <w:rsid w:val="00340398"/>
    <w:rsid w:val="003418CE"/>
    <w:rsid w:val="003425B2"/>
    <w:rsid w:val="00343500"/>
    <w:rsid w:val="00343B49"/>
    <w:rsid w:val="0034475E"/>
    <w:rsid w:val="00347C5A"/>
    <w:rsid w:val="003500AB"/>
    <w:rsid w:val="003502A0"/>
    <w:rsid w:val="0035096A"/>
    <w:rsid w:val="00351464"/>
    <w:rsid w:val="0035170A"/>
    <w:rsid w:val="00355241"/>
    <w:rsid w:val="00355C23"/>
    <w:rsid w:val="003619E7"/>
    <w:rsid w:val="00363ABA"/>
    <w:rsid w:val="003649E9"/>
    <w:rsid w:val="00367BD2"/>
    <w:rsid w:val="00370AE3"/>
    <w:rsid w:val="003737B6"/>
    <w:rsid w:val="00373A2D"/>
    <w:rsid w:val="00374C86"/>
    <w:rsid w:val="00375C7B"/>
    <w:rsid w:val="003812AD"/>
    <w:rsid w:val="00384070"/>
    <w:rsid w:val="003840C5"/>
    <w:rsid w:val="00384CF8"/>
    <w:rsid w:val="00384DF9"/>
    <w:rsid w:val="00384F58"/>
    <w:rsid w:val="003856AB"/>
    <w:rsid w:val="00387885"/>
    <w:rsid w:val="00390A33"/>
    <w:rsid w:val="00392340"/>
    <w:rsid w:val="003938A8"/>
    <w:rsid w:val="00394D92"/>
    <w:rsid w:val="00395DD6"/>
    <w:rsid w:val="00396A21"/>
    <w:rsid w:val="00396F0D"/>
    <w:rsid w:val="003A050F"/>
    <w:rsid w:val="003A442B"/>
    <w:rsid w:val="003A48A8"/>
    <w:rsid w:val="003A53C2"/>
    <w:rsid w:val="003A6BCF"/>
    <w:rsid w:val="003B1E38"/>
    <w:rsid w:val="003C0F4F"/>
    <w:rsid w:val="003C27D6"/>
    <w:rsid w:val="003C2889"/>
    <w:rsid w:val="003C308A"/>
    <w:rsid w:val="003C353C"/>
    <w:rsid w:val="003D20F4"/>
    <w:rsid w:val="003D3B89"/>
    <w:rsid w:val="003E57F2"/>
    <w:rsid w:val="003E6F7D"/>
    <w:rsid w:val="003E7700"/>
    <w:rsid w:val="003F0E3D"/>
    <w:rsid w:val="003F1796"/>
    <w:rsid w:val="003F1B30"/>
    <w:rsid w:val="003F2376"/>
    <w:rsid w:val="003F2B98"/>
    <w:rsid w:val="003F5D48"/>
    <w:rsid w:val="003F7A93"/>
    <w:rsid w:val="004002FB"/>
    <w:rsid w:val="004058BC"/>
    <w:rsid w:val="00406363"/>
    <w:rsid w:val="004102FB"/>
    <w:rsid w:val="0041091D"/>
    <w:rsid w:val="00413BA2"/>
    <w:rsid w:val="00414AD9"/>
    <w:rsid w:val="00414FD7"/>
    <w:rsid w:val="004165CA"/>
    <w:rsid w:val="00416C0C"/>
    <w:rsid w:val="00417183"/>
    <w:rsid w:val="004178ED"/>
    <w:rsid w:val="004221E4"/>
    <w:rsid w:val="00422355"/>
    <w:rsid w:val="0042688C"/>
    <w:rsid w:val="00426B42"/>
    <w:rsid w:val="004305E7"/>
    <w:rsid w:val="00431FC7"/>
    <w:rsid w:val="00432ECC"/>
    <w:rsid w:val="00433DDA"/>
    <w:rsid w:val="0043635B"/>
    <w:rsid w:val="00436548"/>
    <w:rsid w:val="0043752C"/>
    <w:rsid w:val="004377A8"/>
    <w:rsid w:val="0043782A"/>
    <w:rsid w:val="00437E46"/>
    <w:rsid w:val="00441057"/>
    <w:rsid w:val="00442874"/>
    <w:rsid w:val="00443929"/>
    <w:rsid w:val="00444D8A"/>
    <w:rsid w:val="004456FC"/>
    <w:rsid w:val="00445F05"/>
    <w:rsid w:val="00446B5A"/>
    <w:rsid w:val="004477D2"/>
    <w:rsid w:val="00450436"/>
    <w:rsid w:val="00451A42"/>
    <w:rsid w:val="004531A5"/>
    <w:rsid w:val="00462AAD"/>
    <w:rsid w:val="00470694"/>
    <w:rsid w:val="00471E96"/>
    <w:rsid w:val="00472179"/>
    <w:rsid w:val="00473166"/>
    <w:rsid w:val="0047435C"/>
    <w:rsid w:val="0047474B"/>
    <w:rsid w:val="00475AB6"/>
    <w:rsid w:val="004819FC"/>
    <w:rsid w:val="00481A71"/>
    <w:rsid w:val="004859D8"/>
    <w:rsid w:val="00491FD0"/>
    <w:rsid w:val="004923DC"/>
    <w:rsid w:val="0049373A"/>
    <w:rsid w:val="004939C9"/>
    <w:rsid w:val="00496E6D"/>
    <w:rsid w:val="004A0B7A"/>
    <w:rsid w:val="004A42C5"/>
    <w:rsid w:val="004A4321"/>
    <w:rsid w:val="004A4DCD"/>
    <w:rsid w:val="004A5C51"/>
    <w:rsid w:val="004A6087"/>
    <w:rsid w:val="004A7637"/>
    <w:rsid w:val="004B2972"/>
    <w:rsid w:val="004B50A6"/>
    <w:rsid w:val="004B5104"/>
    <w:rsid w:val="004B7309"/>
    <w:rsid w:val="004B74E0"/>
    <w:rsid w:val="004C0853"/>
    <w:rsid w:val="004C0B23"/>
    <w:rsid w:val="004C12FF"/>
    <w:rsid w:val="004C3E93"/>
    <w:rsid w:val="004C50B7"/>
    <w:rsid w:val="004D00F3"/>
    <w:rsid w:val="004D0817"/>
    <w:rsid w:val="004D11E4"/>
    <w:rsid w:val="004D30B5"/>
    <w:rsid w:val="004E157E"/>
    <w:rsid w:val="004E22FB"/>
    <w:rsid w:val="004E2782"/>
    <w:rsid w:val="004E4891"/>
    <w:rsid w:val="004F1B20"/>
    <w:rsid w:val="004F2901"/>
    <w:rsid w:val="004F3135"/>
    <w:rsid w:val="004F44EB"/>
    <w:rsid w:val="004F6A28"/>
    <w:rsid w:val="00500889"/>
    <w:rsid w:val="0050242E"/>
    <w:rsid w:val="005037FB"/>
    <w:rsid w:val="005041C6"/>
    <w:rsid w:val="0050439A"/>
    <w:rsid w:val="00504DC2"/>
    <w:rsid w:val="00506285"/>
    <w:rsid w:val="00506BE1"/>
    <w:rsid w:val="00511298"/>
    <w:rsid w:val="00511C90"/>
    <w:rsid w:val="00512B74"/>
    <w:rsid w:val="0051330A"/>
    <w:rsid w:val="0051375F"/>
    <w:rsid w:val="00523761"/>
    <w:rsid w:val="00524ADF"/>
    <w:rsid w:val="005263E6"/>
    <w:rsid w:val="005276B3"/>
    <w:rsid w:val="00527F82"/>
    <w:rsid w:val="0053054E"/>
    <w:rsid w:val="00530E63"/>
    <w:rsid w:val="0053428F"/>
    <w:rsid w:val="00536206"/>
    <w:rsid w:val="00544B09"/>
    <w:rsid w:val="00545F57"/>
    <w:rsid w:val="005502C8"/>
    <w:rsid w:val="005533F0"/>
    <w:rsid w:val="00553C4A"/>
    <w:rsid w:val="00557409"/>
    <w:rsid w:val="0056015A"/>
    <w:rsid w:val="005616F6"/>
    <w:rsid w:val="00561B97"/>
    <w:rsid w:val="00562370"/>
    <w:rsid w:val="00563546"/>
    <w:rsid w:val="00566A3F"/>
    <w:rsid w:val="00573CE2"/>
    <w:rsid w:val="0057464D"/>
    <w:rsid w:val="005765F8"/>
    <w:rsid w:val="005800E8"/>
    <w:rsid w:val="00580576"/>
    <w:rsid w:val="005805C5"/>
    <w:rsid w:val="00583B09"/>
    <w:rsid w:val="005852A5"/>
    <w:rsid w:val="00586773"/>
    <w:rsid w:val="00586B50"/>
    <w:rsid w:val="00591D4F"/>
    <w:rsid w:val="00591FAC"/>
    <w:rsid w:val="00593E36"/>
    <w:rsid w:val="005951AD"/>
    <w:rsid w:val="005960E1"/>
    <w:rsid w:val="005A01C5"/>
    <w:rsid w:val="005A08C9"/>
    <w:rsid w:val="005A2308"/>
    <w:rsid w:val="005A41A9"/>
    <w:rsid w:val="005A658D"/>
    <w:rsid w:val="005A6756"/>
    <w:rsid w:val="005B1C97"/>
    <w:rsid w:val="005B5110"/>
    <w:rsid w:val="005B5569"/>
    <w:rsid w:val="005B61BB"/>
    <w:rsid w:val="005B7341"/>
    <w:rsid w:val="005B73F8"/>
    <w:rsid w:val="005B7960"/>
    <w:rsid w:val="005C00A5"/>
    <w:rsid w:val="005C778D"/>
    <w:rsid w:val="005D14EC"/>
    <w:rsid w:val="005D2C77"/>
    <w:rsid w:val="005D3A10"/>
    <w:rsid w:val="005D3C1E"/>
    <w:rsid w:val="005D7A51"/>
    <w:rsid w:val="005E025E"/>
    <w:rsid w:val="005E4B7A"/>
    <w:rsid w:val="005E7011"/>
    <w:rsid w:val="005E75BD"/>
    <w:rsid w:val="005F5640"/>
    <w:rsid w:val="00601584"/>
    <w:rsid w:val="00602790"/>
    <w:rsid w:val="006042A9"/>
    <w:rsid w:val="006050F7"/>
    <w:rsid w:val="006056A1"/>
    <w:rsid w:val="0060774D"/>
    <w:rsid w:val="00612030"/>
    <w:rsid w:val="006123BF"/>
    <w:rsid w:val="0061389A"/>
    <w:rsid w:val="00617B0B"/>
    <w:rsid w:val="00622B76"/>
    <w:rsid w:val="006233D7"/>
    <w:rsid w:val="006258B9"/>
    <w:rsid w:val="00631BC2"/>
    <w:rsid w:val="006328DE"/>
    <w:rsid w:val="00633F53"/>
    <w:rsid w:val="00642BD9"/>
    <w:rsid w:val="00644895"/>
    <w:rsid w:val="00645BAA"/>
    <w:rsid w:val="00645F16"/>
    <w:rsid w:val="00645F50"/>
    <w:rsid w:val="0064607F"/>
    <w:rsid w:val="006474A0"/>
    <w:rsid w:val="00652621"/>
    <w:rsid w:val="00653970"/>
    <w:rsid w:val="00655D2A"/>
    <w:rsid w:val="00656594"/>
    <w:rsid w:val="00656EAE"/>
    <w:rsid w:val="00660B3C"/>
    <w:rsid w:val="006613C8"/>
    <w:rsid w:val="0066398B"/>
    <w:rsid w:val="00663C11"/>
    <w:rsid w:val="006644E7"/>
    <w:rsid w:val="006677A3"/>
    <w:rsid w:val="00670A47"/>
    <w:rsid w:val="00672227"/>
    <w:rsid w:val="00672BC1"/>
    <w:rsid w:val="00676E3D"/>
    <w:rsid w:val="00682518"/>
    <w:rsid w:val="00683F87"/>
    <w:rsid w:val="00686C66"/>
    <w:rsid w:val="006871EA"/>
    <w:rsid w:val="00687424"/>
    <w:rsid w:val="00690FA9"/>
    <w:rsid w:val="006925E9"/>
    <w:rsid w:val="00693882"/>
    <w:rsid w:val="00694AEF"/>
    <w:rsid w:val="006A08C4"/>
    <w:rsid w:val="006A2A81"/>
    <w:rsid w:val="006A2AF6"/>
    <w:rsid w:val="006A4787"/>
    <w:rsid w:val="006A54A5"/>
    <w:rsid w:val="006A7C82"/>
    <w:rsid w:val="006B0598"/>
    <w:rsid w:val="006B0CB3"/>
    <w:rsid w:val="006B1FE4"/>
    <w:rsid w:val="006B45AA"/>
    <w:rsid w:val="006B5F57"/>
    <w:rsid w:val="006C2D92"/>
    <w:rsid w:val="006C32C7"/>
    <w:rsid w:val="006C5529"/>
    <w:rsid w:val="006C650B"/>
    <w:rsid w:val="006D1630"/>
    <w:rsid w:val="006D1D07"/>
    <w:rsid w:val="006D321B"/>
    <w:rsid w:val="006D4F9F"/>
    <w:rsid w:val="006D5434"/>
    <w:rsid w:val="006E23E8"/>
    <w:rsid w:val="006F0130"/>
    <w:rsid w:val="006F0E36"/>
    <w:rsid w:val="006F1CF0"/>
    <w:rsid w:val="006F29E8"/>
    <w:rsid w:val="006F3435"/>
    <w:rsid w:val="006F41E4"/>
    <w:rsid w:val="006F5434"/>
    <w:rsid w:val="00700FF2"/>
    <w:rsid w:val="007013AC"/>
    <w:rsid w:val="007022DA"/>
    <w:rsid w:val="0070319A"/>
    <w:rsid w:val="00703A7D"/>
    <w:rsid w:val="00703ED5"/>
    <w:rsid w:val="00705FCA"/>
    <w:rsid w:val="00707F38"/>
    <w:rsid w:val="00710D53"/>
    <w:rsid w:val="00710F8E"/>
    <w:rsid w:val="0071146F"/>
    <w:rsid w:val="0071543C"/>
    <w:rsid w:val="00723E29"/>
    <w:rsid w:val="007246FB"/>
    <w:rsid w:val="007256DB"/>
    <w:rsid w:val="00726D99"/>
    <w:rsid w:val="007272FC"/>
    <w:rsid w:val="0073011A"/>
    <w:rsid w:val="007320C6"/>
    <w:rsid w:val="0073306C"/>
    <w:rsid w:val="00734FE3"/>
    <w:rsid w:val="007358AA"/>
    <w:rsid w:val="00740E43"/>
    <w:rsid w:val="00741233"/>
    <w:rsid w:val="007444EE"/>
    <w:rsid w:val="0074797E"/>
    <w:rsid w:val="007479A5"/>
    <w:rsid w:val="007479E4"/>
    <w:rsid w:val="00751FD6"/>
    <w:rsid w:val="007524BA"/>
    <w:rsid w:val="00754DE5"/>
    <w:rsid w:val="007552CE"/>
    <w:rsid w:val="00756BBD"/>
    <w:rsid w:val="007574B5"/>
    <w:rsid w:val="0075792A"/>
    <w:rsid w:val="007602CD"/>
    <w:rsid w:val="00763580"/>
    <w:rsid w:val="00763C40"/>
    <w:rsid w:val="00766B16"/>
    <w:rsid w:val="007707EE"/>
    <w:rsid w:val="00772C14"/>
    <w:rsid w:val="007749CC"/>
    <w:rsid w:val="00774CAA"/>
    <w:rsid w:val="0077599A"/>
    <w:rsid w:val="00775D4F"/>
    <w:rsid w:val="00780344"/>
    <w:rsid w:val="00781A9A"/>
    <w:rsid w:val="00782F01"/>
    <w:rsid w:val="00787630"/>
    <w:rsid w:val="00790969"/>
    <w:rsid w:val="0079776E"/>
    <w:rsid w:val="007A10E9"/>
    <w:rsid w:val="007A6227"/>
    <w:rsid w:val="007A7D9F"/>
    <w:rsid w:val="007B21FF"/>
    <w:rsid w:val="007B5103"/>
    <w:rsid w:val="007B7338"/>
    <w:rsid w:val="007B747B"/>
    <w:rsid w:val="007C194A"/>
    <w:rsid w:val="007C207B"/>
    <w:rsid w:val="007C5609"/>
    <w:rsid w:val="007C566A"/>
    <w:rsid w:val="007C6D32"/>
    <w:rsid w:val="007C7E22"/>
    <w:rsid w:val="007D3FDE"/>
    <w:rsid w:val="007D3FEB"/>
    <w:rsid w:val="007D47BE"/>
    <w:rsid w:val="007E23A1"/>
    <w:rsid w:val="007E256E"/>
    <w:rsid w:val="007E5C99"/>
    <w:rsid w:val="007E5E6E"/>
    <w:rsid w:val="007E79AB"/>
    <w:rsid w:val="007F6B1B"/>
    <w:rsid w:val="007F6DAD"/>
    <w:rsid w:val="00800C32"/>
    <w:rsid w:val="00802318"/>
    <w:rsid w:val="008042DC"/>
    <w:rsid w:val="00805BCF"/>
    <w:rsid w:val="0080710B"/>
    <w:rsid w:val="00811B79"/>
    <w:rsid w:val="00813BED"/>
    <w:rsid w:val="00815221"/>
    <w:rsid w:val="00820403"/>
    <w:rsid w:val="00823F81"/>
    <w:rsid w:val="00824BB2"/>
    <w:rsid w:val="00826B30"/>
    <w:rsid w:val="008302ED"/>
    <w:rsid w:val="008311B1"/>
    <w:rsid w:val="0083560C"/>
    <w:rsid w:val="0084026B"/>
    <w:rsid w:val="00840F82"/>
    <w:rsid w:val="008431CF"/>
    <w:rsid w:val="00845E27"/>
    <w:rsid w:val="00846E2E"/>
    <w:rsid w:val="00847875"/>
    <w:rsid w:val="00853144"/>
    <w:rsid w:val="00853269"/>
    <w:rsid w:val="008560A4"/>
    <w:rsid w:val="00860F95"/>
    <w:rsid w:val="00862A5E"/>
    <w:rsid w:val="008659EA"/>
    <w:rsid w:val="00867518"/>
    <w:rsid w:val="00875662"/>
    <w:rsid w:val="008852E8"/>
    <w:rsid w:val="008879D3"/>
    <w:rsid w:val="00890DA8"/>
    <w:rsid w:val="00893B44"/>
    <w:rsid w:val="008A1779"/>
    <w:rsid w:val="008A2B05"/>
    <w:rsid w:val="008A37D1"/>
    <w:rsid w:val="008B5916"/>
    <w:rsid w:val="008B5B8B"/>
    <w:rsid w:val="008B5C84"/>
    <w:rsid w:val="008C38C2"/>
    <w:rsid w:val="008C589D"/>
    <w:rsid w:val="008C6889"/>
    <w:rsid w:val="008D27BE"/>
    <w:rsid w:val="008D5E2D"/>
    <w:rsid w:val="008D6AEA"/>
    <w:rsid w:val="008E0791"/>
    <w:rsid w:val="008E0C40"/>
    <w:rsid w:val="008E0F7B"/>
    <w:rsid w:val="008E3D66"/>
    <w:rsid w:val="008E4384"/>
    <w:rsid w:val="008E4AFB"/>
    <w:rsid w:val="008E7315"/>
    <w:rsid w:val="008F31D4"/>
    <w:rsid w:val="008F49C2"/>
    <w:rsid w:val="008F5BC6"/>
    <w:rsid w:val="008F6AFC"/>
    <w:rsid w:val="00900CC0"/>
    <w:rsid w:val="00901997"/>
    <w:rsid w:val="00901FA2"/>
    <w:rsid w:val="009064BA"/>
    <w:rsid w:val="009074FC"/>
    <w:rsid w:val="00911B04"/>
    <w:rsid w:val="00912FC2"/>
    <w:rsid w:val="00913942"/>
    <w:rsid w:val="0091505A"/>
    <w:rsid w:val="00920240"/>
    <w:rsid w:val="00920474"/>
    <w:rsid w:val="00923228"/>
    <w:rsid w:val="00925CC7"/>
    <w:rsid w:val="00926061"/>
    <w:rsid w:val="00926D48"/>
    <w:rsid w:val="00930179"/>
    <w:rsid w:val="0093178C"/>
    <w:rsid w:val="00931D7D"/>
    <w:rsid w:val="009329D8"/>
    <w:rsid w:val="00935E41"/>
    <w:rsid w:val="00936578"/>
    <w:rsid w:val="00940252"/>
    <w:rsid w:val="00940F1F"/>
    <w:rsid w:val="00942AC9"/>
    <w:rsid w:val="009435CB"/>
    <w:rsid w:val="00946072"/>
    <w:rsid w:val="00946E94"/>
    <w:rsid w:val="00947180"/>
    <w:rsid w:val="009502FE"/>
    <w:rsid w:val="0095174F"/>
    <w:rsid w:val="00952B81"/>
    <w:rsid w:val="00952FC2"/>
    <w:rsid w:val="0095428F"/>
    <w:rsid w:val="00957011"/>
    <w:rsid w:val="00957CBA"/>
    <w:rsid w:val="00960395"/>
    <w:rsid w:val="009605E6"/>
    <w:rsid w:val="009608B5"/>
    <w:rsid w:val="009617A8"/>
    <w:rsid w:val="0097089D"/>
    <w:rsid w:val="0097237E"/>
    <w:rsid w:val="009737A8"/>
    <w:rsid w:val="00973E1D"/>
    <w:rsid w:val="00974D31"/>
    <w:rsid w:val="00975333"/>
    <w:rsid w:val="0098113A"/>
    <w:rsid w:val="00981627"/>
    <w:rsid w:val="00986568"/>
    <w:rsid w:val="00987F6E"/>
    <w:rsid w:val="0099115C"/>
    <w:rsid w:val="00991D14"/>
    <w:rsid w:val="0099221C"/>
    <w:rsid w:val="0099678D"/>
    <w:rsid w:val="009A2839"/>
    <w:rsid w:val="009A669A"/>
    <w:rsid w:val="009A6AFF"/>
    <w:rsid w:val="009A6EAF"/>
    <w:rsid w:val="009A7B29"/>
    <w:rsid w:val="009B1A63"/>
    <w:rsid w:val="009B2B45"/>
    <w:rsid w:val="009B30EF"/>
    <w:rsid w:val="009B3A08"/>
    <w:rsid w:val="009B775E"/>
    <w:rsid w:val="009C28D9"/>
    <w:rsid w:val="009C34AF"/>
    <w:rsid w:val="009C410A"/>
    <w:rsid w:val="009C704E"/>
    <w:rsid w:val="009D30D0"/>
    <w:rsid w:val="009D57A9"/>
    <w:rsid w:val="009D782A"/>
    <w:rsid w:val="009E4F16"/>
    <w:rsid w:val="009E5055"/>
    <w:rsid w:val="009E5E4B"/>
    <w:rsid w:val="009E6E8F"/>
    <w:rsid w:val="009E7CBD"/>
    <w:rsid w:val="009F0EA7"/>
    <w:rsid w:val="009F569B"/>
    <w:rsid w:val="009F59FC"/>
    <w:rsid w:val="009F6219"/>
    <w:rsid w:val="009F79A7"/>
    <w:rsid w:val="00A01970"/>
    <w:rsid w:val="00A02C84"/>
    <w:rsid w:val="00A0537D"/>
    <w:rsid w:val="00A07966"/>
    <w:rsid w:val="00A07CDB"/>
    <w:rsid w:val="00A12187"/>
    <w:rsid w:val="00A233A1"/>
    <w:rsid w:val="00A23A6C"/>
    <w:rsid w:val="00A24471"/>
    <w:rsid w:val="00A301FA"/>
    <w:rsid w:val="00A3190F"/>
    <w:rsid w:val="00A33A06"/>
    <w:rsid w:val="00A33BB7"/>
    <w:rsid w:val="00A34476"/>
    <w:rsid w:val="00A3521B"/>
    <w:rsid w:val="00A35D4F"/>
    <w:rsid w:val="00A35EDF"/>
    <w:rsid w:val="00A3612A"/>
    <w:rsid w:val="00A36D90"/>
    <w:rsid w:val="00A36DB9"/>
    <w:rsid w:val="00A376CD"/>
    <w:rsid w:val="00A415A5"/>
    <w:rsid w:val="00A42A4F"/>
    <w:rsid w:val="00A45637"/>
    <w:rsid w:val="00A45FEA"/>
    <w:rsid w:val="00A475C7"/>
    <w:rsid w:val="00A50C10"/>
    <w:rsid w:val="00A56F06"/>
    <w:rsid w:val="00A607B8"/>
    <w:rsid w:val="00A615C2"/>
    <w:rsid w:val="00A62F06"/>
    <w:rsid w:val="00A63117"/>
    <w:rsid w:val="00A70994"/>
    <w:rsid w:val="00A71BF6"/>
    <w:rsid w:val="00A7346A"/>
    <w:rsid w:val="00A73DFD"/>
    <w:rsid w:val="00A753AA"/>
    <w:rsid w:val="00A76C7B"/>
    <w:rsid w:val="00A77CED"/>
    <w:rsid w:val="00A80C67"/>
    <w:rsid w:val="00A83967"/>
    <w:rsid w:val="00A86367"/>
    <w:rsid w:val="00A871FD"/>
    <w:rsid w:val="00A87469"/>
    <w:rsid w:val="00A87833"/>
    <w:rsid w:val="00A87ECC"/>
    <w:rsid w:val="00A94200"/>
    <w:rsid w:val="00A94815"/>
    <w:rsid w:val="00A97425"/>
    <w:rsid w:val="00A97EFD"/>
    <w:rsid w:val="00AA329D"/>
    <w:rsid w:val="00AA394C"/>
    <w:rsid w:val="00AA46D5"/>
    <w:rsid w:val="00AA5480"/>
    <w:rsid w:val="00AA6962"/>
    <w:rsid w:val="00AA6DCD"/>
    <w:rsid w:val="00AB157C"/>
    <w:rsid w:val="00AB286C"/>
    <w:rsid w:val="00AB2C2F"/>
    <w:rsid w:val="00AB34BF"/>
    <w:rsid w:val="00AB3830"/>
    <w:rsid w:val="00AB468D"/>
    <w:rsid w:val="00AB6EED"/>
    <w:rsid w:val="00AB7D5E"/>
    <w:rsid w:val="00AC09FE"/>
    <w:rsid w:val="00AC10E8"/>
    <w:rsid w:val="00AC36AA"/>
    <w:rsid w:val="00AC596D"/>
    <w:rsid w:val="00AC615E"/>
    <w:rsid w:val="00AC6290"/>
    <w:rsid w:val="00AC7804"/>
    <w:rsid w:val="00AD0C9E"/>
    <w:rsid w:val="00AD4589"/>
    <w:rsid w:val="00AD526F"/>
    <w:rsid w:val="00AE128B"/>
    <w:rsid w:val="00AE3F30"/>
    <w:rsid w:val="00AE630A"/>
    <w:rsid w:val="00AE645F"/>
    <w:rsid w:val="00AE7455"/>
    <w:rsid w:val="00AF112D"/>
    <w:rsid w:val="00AF1811"/>
    <w:rsid w:val="00AF1A19"/>
    <w:rsid w:val="00AF5CEF"/>
    <w:rsid w:val="00AF6EFD"/>
    <w:rsid w:val="00B01223"/>
    <w:rsid w:val="00B03107"/>
    <w:rsid w:val="00B03448"/>
    <w:rsid w:val="00B05F20"/>
    <w:rsid w:val="00B06BB5"/>
    <w:rsid w:val="00B15061"/>
    <w:rsid w:val="00B2208F"/>
    <w:rsid w:val="00B31234"/>
    <w:rsid w:val="00B31F37"/>
    <w:rsid w:val="00B33A14"/>
    <w:rsid w:val="00B361E3"/>
    <w:rsid w:val="00B37C3C"/>
    <w:rsid w:val="00B40C3A"/>
    <w:rsid w:val="00B425FF"/>
    <w:rsid w:val="00B42872"/>
    <w:rsid w:val="00B46DD2"/>
    <w:rsid w:val="00B47A44"/>
    <w:rsid w:val="00B5012A"/>
    <w:rsid w:val="00B51849"/>
    <w:rsid w:val="00B5648A"/>
    <w:rsid w:val="00B607C6"/>
    <w:rsid w:val="00B6080E"/>
    <w:rsid w:val="00B63AB1"/>
    <w:rsid w:val="00B640E6"/>
    <w:rsid w:val="00B64AD3"/>
    <w:rsid w:val="00B65B59"/>
    <w:rsid w:val="00B666B2"/>
    <w:rsid w:val="00B66939"/>
    <w:rsid w:val="00B66A22"/>
    <w:rsid w:val="00B70682"/>
    <w:rsid w:val="00B7112D"/>
    <w:rsid w:val="00B713E6"/>
    <w:rsid w:val="00B71E4E"/>
    <w:rsid w:val="00B74A2F"/>
    <w:rsid w:val="00B76DA0"/>
    <w:rsid w:val="00B800BB"/>
    <w:rsid w:val="00B8145D"/>
    <w:rsid w:val="00B826C0"/>
    <w:rsid w:val="00B8421C"/>
    <w:rsid w:val="00B862E9"/>
    <w:rsid w:val="00B87F01"/>
    <w:rsid w:val="00B91416"/>
    <w:rsid w:val="00B91503"/>
    <w:rsid w:val="00B91992"/>
    <w:rsid w:val="00B935B3"/>
    <w:rsid w:val="00B94B88"/>
    <w:rsid w:val="00B9519D"/>
    <w:rsid w:val="00BA307F"/>
    <w:rsid w:val="00BB01F8"/>
    <w:rsid w:val="00BB1F58"/>
    <w:rsid w:val="00BB578B"/>
    <w:rsid w:val="00BB7E72"/>
    <w:rsid w:val="00BC1EBB"/>
    <w:rsid w:val="00BC291E"/>
    <w:rsid w:val="00BC4C5E"/>
    <w:rsid w:val="00BC61AE"/>
    <w:rsid w:val="00BD1645"/>
    <w:rsid w:val="00BD3408"/>
    <w:rsid w:val="00BD3AF3"/>
    <w:rsid w:val="00BD608F"/>
    <w:rsid w:val="00BD61E6"/>
    <w:rsid w:val="00BD6A4A"/>
    <w:rsid w:val="00BD6C27"/>
    <w:rsid w:val="00BD6D35"/>
    <w:rsid w:val="00BE18F1"/>
    <w:rsid w:val="00BE2121"/>
    <w:rsid w:val="00BE2B4A"/>
    <w:rsid w:val="00BE36AE"/>
    <w:rsid w:val="00BE6335"/>
    <w:rsid w:val="00BE726C"/>
    <w:rsid w:val="00BE7ED4"/>
    <w:rsid w:val="00BF0E0C"/>
    <w:rsid w:val="00BF3802"/>
    <w:rsid w:val="00BF52AD"/>
    <w:rsid w:val="00BF62D1"/>
    <w:rsid w:val="00BF6940"/>
    <w:rsid w:val="00BF6B1A"/>
    <w:rsid w:val="00C00001"/>
    <w:rsid w:val="00C007C7"/>
    <w:rsid w:val="00C01BF3"/>
    <w:rsid w:val="00C03953"/>
    <w:rsid w:val="00C04658"/>
    <w:rsid w:val="00C05E2D"/>
    <w:rsid w:val="00C10D7D"/>
    <w:rsid w:val="00C1602F"/>
    <w:rsid w:val="00C177BB"/>
    <w:rsid w:val="00C2151A"/>
    <w:rsid w:val="00C241BC"/>
    <w:rsid w:val="00C25E67"/>
    <w:rsid w:val="00C2662E"/>
    <w:rsid w:val="00C270F9"/>
    <w:rsid w:val="00C30D7D"/>
    <w:rsid w:val="00C3244E"/>
    <w:rsid w:val="00C32572"/>
    <w:rsid w:val="00C329EA"/>
    <w:rsid w:val="00C376DF"/>
    <w:rsid w:val="00C4269A"/>
    <w:rsid w:val="00C43072"/>
    <w:rsid w:val="00C4438F"/>
    <w:rsid w:val="00C517FA"/>
    <w:rsid w:val="00C526B3"/>
    <w:rsid w:val="00C60026"/>
    <w:rsid w:val="00C62B25"/>
    <w:rsid w:val="00C63877"/>
    <w:rsid w:val="00C650EE"/>
    <w:rsid w:val="00C651D1"/>
    <w:rsid w:val="00C65541"/>
    <w:rsid w:val="00C71359"/>
    <w:rsid w:val="00C71459"/>
    <w:rsid w:val="00C71FA3"/>
    <w:rsid w:val="00C73570"/>
    <w:rsid w:val="00C75755"/>
    <w:rsid w:val="00C76720"/>
    <w:rsid w:val="00C76775"/>
    <w:rsid w:val="00C76947"/>
    <w:rsid w:val="00C80FCF"/>
    <w:rsid w:val="00C810DC"/>
    <w:rsid w:val="00C81A77"/>
    <w:rsid w:val="00C82B5C"/>
    <w:rsid w:val="00C845D6"/>
    <w:rsid w:val="00C864BD"/>
    <w:rsid w:val="00C949AE"/>
    <w:rsid w:val="00C95E0C"/>
    <w:rsid w:val="00C95FFC"/>
    <w:rsid w:val="00CA3DCE"/>
    <w:rsid w:val="00CA5A10"/>
    <w:rsid w:val="00CA6F2A"/>
    <w:rsid w:val="00CB057C"/>
    <w:rsid w:val="00CB3991"/>
    <w:rsid w:val="00CB39AD"/>
    <w:rsid w:val="00CB3DA5"/>
    <w:rsid w:val="00CB5837"/>
    <w:rsid w:val="00CC2AF4"/>
    <w:rsid w:val="00CC3C80"/>
    <w:rsid w:val="00CC56E7"/>
    <w:rsid w:val="00CC5E3F"/>
    <w:rsid w:val="00CC6F53"/>
    <w:rsid w:val="00CD011A"/>
    <w:rsid w:val="00CD4487"/>
    <w:rsid w:val="00CD5651"/>
    <w:rsid w:val="00CD6120"/>
    <w:rsid w:val="00CD68B8"/>
    <w:rsid w:val="00CD6CEC"/>
    <w:rsid w:val="00CE3E0E"/>
    <w:rsid w:val="00CE4F48"/>
    <w:rsid w:val="00CE531F"/>
    <w:rsid w:val="00CE5F72"/>
    <w:rsid w:val="00CE6DAC"/>
    <w:rsid w:val="00CE7026"/>
    <w:rsid w:val="00CF0F79"/>
    <w:rsid w:val="00CF1437"/>
    <w:rsid w:val="00CF2DAD"/>
    <w:rsid w:val="00CF7A93"/>
    <w:rsid w:val="00D00B92"/>
    <w:rsid w:val="00D0291A"/>
    <w:rsid w:val="00D038EA"/>
    <w:rsid w:val="00D0401F"/>
    <w:rsid w:val="00D117E4"/>
    <w:rsid w:val="00D11CF7"/>
    <w:rsid w:val="00D130AB"/>
    <w:rsid w:val="00D14F23"/>
    <w:rsid w:val="00D16573"/>
    <w:rsid w:val="00D205B6"/>
    <w:rsid w:val="00D21B43"/>
    <w:rsid w:val="00D22650"/>
    <w:rsid w:val="00D232E8"/>
    <w:rsid w:val="00D2357C"/>
    <w:rsid w:val="00D24BFD"/>
    <w:rsid w:val="00D26246"/>
    <w:rsid w:val="00D277B0"/>
    <w:rsid w:val="00D315EF"/>
    <w:rsid w:val="00D33C59"/>
    <w:rsid w:val="00D33FC6"/>
    <w:rsid w:val="00D35622"/>
    <w:rsid w:val="00D37C53"/>
    <w:rsid w:val="00D400C1"/>
    <w:rsid w:val="00D41AB4"/>
    <w:rsid w:val="00D41C6C"/>
    <w:rsid w:val="00D42528"/>
    <w:rsid w:val="00D433BE"/>
    <w:rsid w:val="00D460BF"/>
    <w:rsid w:val="00D469A4"/>
    <w:rsid w:val="00D46FF5"/>
    <w:rsid w:val="00D56D13"/>
    <w:rsid w:val="00D57119"/>
    <w:rsid w:val="00D574AF"/>
    <w:rsid w:val="00D609BA"/>
    <w:rsid w:val="00D619B0"/>
    <w:rsid w:val="00D61D38"/>
    <w:rsid w:val="00D62B54"/>
    <w:rsid w:val="00D63CD7"/>
    <w:rsid w:val="00D6402E"/>
    <w:rsid w:val="00D64112"/>
    <w:rsid w:val="00D644DF"/>
    <w:rsid w:val="00D6465C"/>
    <w:rsid w:val="00D64780"/>
    <w:rsid w:val="00D65ECD"/>
    <w:rsid w:val="00D708F8"/>
    <w:rsid w:val="00D71372"/>
    <w:rsid w:val="00D71768"/>
    <w:rsid w:val="00D729DC"/>
    <w:rsid w:val="00D763DA"/>
    <w:rsid w:val="00D803F9"/>
    <w:rsid w:val="00D823D9"/>
    <w:rsid w:val="00D82477"/>
    <w:rsid w:val="00D8383F"/>
    <w:rsid w:val="00D87D8D"/>
    <w:rsid w:val="00D90369"/>
    <w:rsid w:val="00DA24E6"/>
    <w:rsid w:val="00DA3546"/>
    <w:rsid w:val="00DA409A"/>
    <w:rsid w:val="00DA453A"/>
    <w:rsid w:val="00DA4C35"/>
    <w:rsid w:val="00DA53A7"/>
    <w:rsid w:val="00DA76B6"/>
    <w:rsid w:val="00DB4D3D"/>
    <w:rsid w:val="00DB5F73"/>
    <w:rsid w:val="00DC18EF"/>
    <w:rsid w:val="00DC21B6"/>
    <w:rsid w:val="00DC5207"/>
    <w:rsid w:val="00DC5B2D"/>
    <w:rsid w:val="00DD1FBB"/>
    <w:rsid w:val="00DD49A9"/>
    <w:rsid w:val="00DD63E9"/>
    <w:rsid w:val="00DD74FA"/>
    <w:rsid w:val="00DD7A80"/>
    <w:rsid w:val="00DE13C4"/>
    <w:rsid w:val="00DE1F31"/>
    <w:rsid w:val="00DE444C"/>
    <w:rsid w:val="00DE4EA6"/>
    <w:rsid w:val="00DE522B"/>
    <w:rsid w:val="00DE771D"/>
    <w:rsid w:val="00DE7E63"/>
    <w:rsid w:val="00DF3123"/>
    <w:rsid w:val="00DF4ACD"/>
    <w:rsid w:val="00DF55C8"/>
    <w:rsid w:val="00DF5C76"/>
    <w:rsid w:val="00DF5D2F"/>
    <w:rsid w:val="00DF6073"/>
    <w:rsid w:val="00DF7996"/>
    <w:rsid w:val="00E01D9C"/>
    <w:rsid w:val="00E021C4"/>
    <w:rsid w:val="00E02BB3"/>
    <w:rsid w:val="00E0369F"/>
    <w:rsid w:val="00E0423A"/>
    <w:rsid w:val="00E04D0B"/>
    <w:rsid w:val="00E05637"/>
    <w:rsid w:val="00E05AEE"/>
    <w:rsid w:val="00E06AF9"/>
    <w:rsid w:val="00E076A0"/>
    <w:rsid w:val="00E0797C"/>
    <w:rsid w:val="00E0798F"/>
    <w:rsid w:val="00E12032"/>
    <w:rsid w:val="00E21527"/>
    <w:rsid w:val="00E21B02"/>
    <w:rsid w:val="00E226F2"/>
    <w:rsid w:val="00E24743"/>
    <w:rsid w:val="00E250B3"/>
    <w:rsid w:val="00E25E24"/>
    <w:rsid w:val="00E26781"/>
    <w:rsid w:val="00E302A8"/>
    <w:rsid w:val="00E356F9"/>
    <w:rsid w:val="00E4299C"/>
    <w:rsid w:val="00E44BE7"/>
    <w:rsid w:val="00E5074A"/>
    <w:rsid w:val="00E5095A"/>
    <w:rsid w:val="00E51D57"/>
    <w:rsid w:val="00E52F8E"/>
    <w:rsid w:val="00E531C1"/>
    <w:rsid w:val="00E53CEA"/>
    <w:rsid w:val="00E5697D"/>
    <w:rsid w:val="00E57367"/>
    <w:rsid w:val="00E60097"/>
    <w:rsid w:val="00E60156"/>
    <w:rsid w:val="00E615B1"/>
    <w:rsid w:val="00E62A30"/>
    <w:rsid w:val="00E649DF"/>
    <w:rsid w:val="00E65793"/>
    <w:rsid w:val="00E66E3F"/>
    <w:rsid w:val="00E672AB"/>
    <w:rsid w:val="00E70CDA"/>
    <w:rsid w:val="00E718E3"/>
    <w:rsid w:val="00E720DA"/>
    <w:rsid w:val="00E72A80"/>
    <w:rsid w:val="00E72F9F"/>
    <w:rsid w:val="00E748F5"/>
    <w:rsid w:val="00E74D66"/>
    <w:rsid w:val="00E74DFA"/>
    <w:rsid w:val="00E755BB"/>
    <w:rsid w:val="00E76026"/>
    <w:rsid w:val="00E80831"/>
    <w:rsid w:val="00E83698"/>
    <w:rsid w:val="00E843AF"/>
    <w:rsid w:val="00E85536"/>
    <w:rsid w:val="00E92867"/>
    <w:rsid w:val="00E93DBB"/>
    <w:rsid w:val="00E960B2"/>
    <w:rsid w:val="00E964CD"/>
    <w:rsid w:val="00EA0A09"/>
    <w:rsid w:val="00EA216E"/>
    <w:rsid w:val="00EA3CD9"/>
    <w:rsid w:val="00EA3E27"/>
    <w:rsid w:val="00EA54A3"/>
    <w:rsid w:val="00EA54F4"/>
    <w:rsid w:val="00EB1906"/>
    <w:rsid w:val="00EB3B71"/>
    <w:rsid w:val="00EB3C12"/>
    <w:rsid w:val="00EB4CB5"/>
    <w:rsid w:val="00EB60AD"/>
    <w:rsid w:val="00EB7950"/>
    <w:rsid w:val="00EB7F8B"/>
    <w:rsid w:val="00EC1E5E"/>
    <w:rsid w:val="00EC257A"/>
    <w:rsid w:val="00EC2991"/>
    <w:rsid w:val="00EC402E"/>
    <w:rsid w:val="00EC4972"/>
    <w:rsid w:val="00EC4D5F"/>
    <w:rsid w:val="00EC7247"/>
    <w:rsid w:val="00ED0C32"/>
    <w:rsid w:val="00ED2A45"/>
    <w:rsid w:val="00ED50A5"/>
    <w:rsid w:val="00ED583A"/>
    <w:rsid w:val="00EE0377"/>
    <w:rsid w:val="00EE0D8D"/>
    <w:rsid w:val="00EE6335"/>
    <w:rsid w:val="00EE6F4F"/>
    <w:rsid w:val="00EE7EA2"/>
    <w:rsid w:val="00EF1D1E"/>
    <w:rsid w:val="00EF3145"/>
    <w:rsid w:val="00EF31C8"/>
    <w:rsid w:val="00EF356F"/>
    <w:rsid w:val="00EF415A"/>
    <w:rsid w:val="00EF483D"/>
    <w:rsid w:val="00EF6870"/>
    <w:rsid w:val="00F042A8"/>
    <w:rsid w:val="00F0444F"/>
    <w:rsid w:val="00F0575A"/>
    <w:rsid w:val="00F07738"/>
    <w:rsid w:val="00F11281"/>
    <w:rsid w:val="00F135FC"/>
    <w:rsid w:val="00F1434A"/>
    <w:rsid w:val="00F24538"/>
    <w:rsid w:val="00F25705"/>
    <w:rsid w:val="00F27B89"/>
    <w:rsid w:val="00F30443"/>
    <w:rsid w:val="00F304C4"/>
    <w:rsid w:val="00F33C9F"/>
    <w:rsid w:val="00F34470"/>
    <w:rsid w:val="00F344CC"/>
    <w:rsid w:val="00F34D87"/>
    <w:rsid w:val="00F36AC8"/>
    <w:rsid w:val="00F40FE0"/>
    <w:rsid w:val="00F41CC8"/>
    <w:rsid w:val="00F47826"/>
    <w:rsid w:val="00F50212"/>
    <w:rsid w:val="00F5266B"/>
    <w:rsid w:val="00F56AF1"/>
    <w:rsid w:val="00F605E9"/>
    <w:rsid w:val="00F61514"/>
    <w:rsid w:val="00F62120"/>
    <w:rsid w:val="00F623FB"/>
    <w:rsid w:val="00F64135"/>
    <w:rsid w:val="00F6546A"/>
    <w:rsid w:val="00F7027F"/>
    <w:rsid w:val="00F704F1"/>
    <w:rsid w:val="00F7707D"/>
    <w:rsid w:val="00F77AF7"/>
    <w:rsid w:val="00F805D7"/>
    <w:rsid w:val="00F807D7"/>
    <w:rsid w:val="00F8096A"/>
    <w:rsid w:val="00F87996"/>
    <w:rsid w:val="00F87E42"/>
    <w:rsid w:val="00F902C0"/>
    <w:rsid w:val="00F90B68"/>
    <w:rsid w:val="00F923BD"/>
    <w:rsid w:val="00FA1CC6"/>
    <w:rsid w:val="00FA338B"/>
    <w:rsid w:val="00FA35C5"/>
    <w:rsid w:val="00FA4C3E"/>
    <w:rsid w:val="00FA7DD2"/>
    <w:rsid w:val="00FB2074"/>
    <w:rsid w:val="00FB2E06"/>
    <w:rsid w:val="00FB367A"/>
    <w:rsid w:val="00FC25DB"/>
    <w:rsid w:val="00FC3547"/>
    <w:rsid w:val="00FC765E"/>
    <w:rsid w:val="00FD022A"/>
    <w:rsid w:val="00FD659A"/>
    <w:rsid w:val="00FE6B56"/>
    <w:rsid w:val="00FF2F98"/>
    <w:rsid w:val="00FF4761"/>
    <w:rsid w:val="00FF5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E77C8"/>
  <w15:docId w15:val="{64615ADD-C35C-4A6F-98D0-EAC3978D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026B"/>
    <w:pPr>
      <w:autoSpaceDE w:val="0"/>
      <w:autoSpaceDN w:val="0"/>
    </w:pPr>
    <w:rPr>
      <w:sz w:val="24"/>
      <w:szCs w:val="24"/>
      <w:lang w:val="sk-SK" w:eastAsia="sk-SK"/>
    </w:rPr>
  </w:style>
  <w:style w:type="paragraph" w:styleId="Nadpis1">
    <w:name w:val="heading 1"/>
    <w:basedOn w:val="Normlny"/>
    <w:next w:val="Normlny"/>
    <w:link w:val="Nadpis1Char"/>
    <w:uiPriority w:val="9"/>
    <w:qFormat/>
    <w:rsid w:val="00E843AF"/>
    <w:pPr>
      <w:keepNext/>
      <w:jc w:val="center"/>
      <w:outlineLvl w:val="0"/>
    </w:pPr>
    <w:rPr>
      <w:b/>
      <w:bCs/>
    </w:rPr>
  </w:style>
  <w:style w:type="paragraph" w:styleId="Nadpis3">
    <w:name w:val="heading 3"/>
    <w:basedOn w:val="Normlny"/>
    <w:next w:val="Normlny"/>
    <w:link w:val="Nadpis3Char"/>
    <w:semiHidden/>
    <w:unhideWhenUsed/>
    <w:qFormat/>
    <w:rsid w:val="001F62B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qFormat/>
    <w:rsid w:val="00E843AF"/>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rsid w:val="00E843AF"/>
    <w:pPr>
      <w:spacing w:line="240" w:lineRule="atLeast"/>
      <w:jc w:val="both"/>
    </w:pPr>
  </w:style>
  <w:style w:type="paragraph" w:styleId="Zarkazkladnhotextu">
    <w:name w:val="Body Text Indent"/>
    <w:basedOn w:val="Normlny"/>
    <w:rsid w:val="00E843AF"/>
    <w:pPr>
      <w:spacing w:after="120" w:line="480" w:lineRule="auto"/>
    </w:pPr>
  </w:style>
  <w:style w:type="paragraph" w:customStyle="1" w:styleId="Normlny0">
    <w:name w:val="_Normálny"/>
    <w:basedOn w:val="Normlny"/>
    <w:rsid w:val="00E843AF"/>
    <w:rPr>
      <w:sz w:val="20"/>
      <w:szCs w:val="20"/>
      <w:lang w:eastAsia="en-US"/>
    </w:rPr>
  </w:style>
  <w:style w:type="paragraph" w:styleId="Textpoznmkypodiarou">
    <w:name w:val="footnote text"/>
    <w:basedOn w:val="Normlny"/>
    <w:link w:val="TextpoznmkypodiarouChar"/>
    <w:semiHidden/>
    <w:rsid w:val="00E843AF"/>
    <w:rPr>
      <w:sz w:val="20"/>
      <w:szCs w:val="20"/>
    </w:rPr>
  </w:style>
  <w:style w:type="character" w:customStyle="1" w:styleId="TextpoznmkypodiarouChar">
    <w:name w:val="Text poznámky pod čiarou Char"/>
    <w:link w:val="Textpoznmkypodiarou"/>
    <w:semiHidden/>
    <w:locked/>
    <w:rsid w:val="00E843AF"/>
    <w:rPr>
      <w:lang w:val="sk-SK" w:eastAsia="sk-SK"/>
    </w:rPr>
  </w:style>
  <w:style w:type="paragraph" w:styleId="Pta">
    <w:name w:val="footer"/>
    <w:basedOn w:val="Normlny"/>
    <w:link w:val="PtaChar"/>
    <w:uiPriority w:val="99"/>
    <w:rsid w:val="00E843AF"/>
    <w:pPr>
      <w:tabs>
        <w:tab w:val="center" w:pos="4536"/>
        <w:tab w:val="right" w:pos="9072"/>
      </w:tabs>
    </w:pPr>
    <w:rPr>
      <w:rFonts w:ascii="Arial" w:hAnsi="Arial" w:cs="Arial"/>
      <w:sz w:val="22"/>
      <w:szCs w:val="22"/>
    </w:rPr>
  </w:style>
  <w:style w:type="character" w:styleId="slostrany">
    <w:name w:val="page number"/>
    <w:basedOn w:val="Predvolenpsmoodseku"/>
    <w:rsid w:val="00E843AF"/>
    <w:rPr>
      <w:rFonts w:cs="Times New Roman"/>
      <w:rtl w:val="0"/>
      <w:cs w:val="0"/>
    </w:rPr>
  </w:style>
  <w:style w:type="paragraph" w:styleId="Normlnywebov">
    <w:name w:val="Normal (Web)"/>
    <w:basedOn w:val="Normlny"/>
    <w:rsid w:val="00E843AF"/>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Default">
    <w:name w:val="Default"/>
    <w:rsid w:val="00E843AF"/>
    <w:pPr>
      <w:autoSpaceDE w:val="0"/>
      <w:autoSpaceDN w:val="0"/>
      <w:adjustRightInd w:val="0"/>
    </w:pPr>
    <w:rPr>
      <w:rFonts w:ascii="EUAlbertina" w:hAnsi="EUAlbertina" w:cs="EUAlbertina"/>
      <w:color w:val="000000"/>
      <w:sz w:val="24"/>
      <w:szCs w:val="24"/>
      <w:lang w:val="sk-SK" w:eastAsia="sk-SK"/>
    </w:rPr>
  </w:style>
  <w:style w:type="paragraph" w:customStyle="1" w:styleId="CM4">
    <w:name w:val="CM4"/>
    <w:basedOn w:val="Default"/>
    <w:next w:val="Default"/>
    <w:rsid w:val="00E843AF"/>
    <w:rPr>
      <w:rFonts w:cs="Times New Roman"/>
      <w:color w:val="auto"/>
    </w:rPr>
  </w:style>
  <w:style w:type="character" w:styleId="Odkaznapoznmkupodiarou">
    <w:name w:val="footnote reference"/>
    <w:semiHidden/>
    <w:rsid w:val="00E843AF"/>
    <w:rPr>
      <w:vertAlign w:val="superscript"/>
    </w:rPr>
  </w:style>
  <w:style w:type="paragraph" w:customStyle="1" w:styleId="titulok">
    <w:name w:val="titulok"/>
    <w:basedOn w:val="Normlny"/>
    <w:rsid w:val="00441057"/>
    <w:pPr>
      <w:autoSpaceDE/>
      <w:autoSpaceDN/>
      <w:spacing w:before="100" w:beforeAutospacing="1" w:after="100" w:afterAutospacing="1"/>
      <w:jc w:val="center"/>
    </w:pPr>
    <w:rPr>
      <w:rFonts w:ascii="Arial" w:hAnsi="Arial" w:cs="Arial"/>
      <w:b/>
      <w:bCs/>
      <w:color w:val="007060"/>
    </w:rPr>
  </w:style>
  <w:style w:type="paragraph" w:styleId="Hlavika">
    <w:name w:val="header"/>
    <w:basedOn w:val="Normlny"/>
    <w:link w:val="HlavikaChar"/>
    <w:rsid w:val="00CC5E3F"/>
    <w:pPr>
      <w:tabs>
        <w:tab w:val="center" w:pos="4536"/>
        <w:tab w:val="right" w:pos="9072"/>
      </w:tabs>
    </w:pPr>
  </w:style>
  <w:style w:type="character" w:customStyle="1" w:styleId="HlavikaChar">
    <w:name w:val="Hlavička Char"/>
    <w:link w:val="Hlavika"/>
    <w:locked/>
    <w:rsid w:val="00CC5E3F"/>
    <w:rPr>
      <w:sz w:val="24"/>
    </w:rPr>
  </w:style>
  <w:style w:type="character" w:customStyle="1" w:styleId="PtaChar">
    <w:name w:val="Päta Char"/>
    <w:link w:val="Pta"/>
    <w:uiPriority w:val="99"/>
    <w:locked/>
    <w:rsid w:val="00CC5E3F"/>
    <w:rPr>
      <w:rFonts w:ascii="Arial" w:hAnsi="Arial" w:cs="Arial"/>
      <w:sz w:val="22"/>
    </w:rPr>
  </w:style>
  <w:style w:type="character" w:styleId="Siln">
    <w:name w:val="Strong"/>
    <w:qFormat/>
    <w:rsid w:val="00AD0C9E"/>
    <w:rPr>
      <w:b/>
    </w:rPr>
  </w:style>
  <w:style w:type="paragraph" w:styleId="Podtitul">
    <w:name w:val="Subtitle"/>
    <w:basedOn w:val="Normlny"/>
    <w:next w:val="Normlny"/>
    <w:link w:val="PodtitulChar"/>
    <w:qFormat/>
    <w:rsid w:val="00AD0C9E"/>
    <w:pPr>
      <w:spacing w:after="60"/>
      <w:jc w:val="center"/>
      <w:outlineLvl w:val="1"/>
    </w:pPr>
    <w:rPr>
      <w:rFonts w:ascii="Cambria" w:hAnsi="Cambria"/>
    </w:rPr>
  </w:style>
  <w:style w:type="character" w:customStyle="1" w:styleId="PodtitulChar">
    <w:name w:val="Podtitul Char"/>
    <w:link w:val="Podtitul"/>
    <w:locked/>
    <w:rsid w:val="00AD0C9E"/>
    <w:rPr>
      <w:rFonts w:ascii="Cambria" w:hAnsi="Cambria" w:cs="Cambria"/>
      <w:sz w:val="24"/>
    </w:rPr>
  </w:style>
  <w:style w:type="paragraph" w:styleId="Nzov">
    <w:name w:val="Title"/>
    <w:basedOn w:val="Normlny"/>
    <w:next w:val="Normlny"/>
    <w:link w:val="NzovChar"/>
    <w:qFormat/>
    <w:rsid w:val="00AD0C9E"/>
    <w:pPr>
      <w:spacing w:before="240" w:after="60"/>
      <w:jc w:val="center"/>
      <w:outlineLvl w:val="0"/>
    </w:pPr>
    <w:rPr>
      <w:rFonts w:ascii="Cambria" w:hAnsi="Cambria"/>
      <w:b/>
      <w:bCs/>
      <w:kern w:val="28"/>
      <w:sz w:val="32"/>
      <w:szCs w:val="32"/>
    </w:rPr>
  </w:style>
  <w:style w:type="character" w:customStyle="1" w:styleId="NzovChar">
    <w:name w:val="Názov Char"/>
    <w:link w:val="Nzov"/>
    <w:locked/>
    <w:rsid w:val="00AD0C9E"/>
    <w:rPr>
      <w:rFonts w:ascii="Cambria" w:hAnsi="Cambria" w:cs="Cambria"/>
      <w:b/>
      <w:kern w:val="28"/>
      <w:sz w:val="32"/>
    </w:rPr>
  </w:style>
  <w:style w:type="character" w:customStyle="1" w:styleId="Nadpis4Char">
    <w:name w:val="Nadpis 4 Char"/>
    <w:link w:val="Nadpis4"/>
    <w:uiPriority w:val="9"/>
    <w:locked/>
    <w:rsid w:val="000972A4"/>
    <w:rPr>
      <w:b/>
      <w:sz w:val="22"/>
    </w:rPr>
  </w:style>
  <w:style w:type="paragraph" w:styleId="Bezriadkovania">
    <w:name w:val="No Spacing"/>
    <w:uiPriority w:val="1"/>
    <w:qFormat/>
    <w:rsid w:val="000137A0"/>
    <w:rPr>
      <w:rFonts w:asciiTheme="minorHAnsi" w:eastAsiaTheme="minorHAnsi" w:hAnsiTheme="minorHAnsi" w:cstheme="minorBidi"/>
      <w:sz w:val="22"/>
      <w:szCs w:val="22"/>
      <w:lang w:val="sk-SK"/>
    </w:rPr>
  </w:style>
  <w:style w:type="character" w:customStyle="1" w:styleId="Nadpis3Char">
    <w:name w:val="Nadpis 3 Char"/>
    <w:basedOn w:val="Predvolenpsmoodseku"/>
    <w:link w:val="Nadpis3"/>
    <w:semiHidden/>
    <w:rsid w:val="001F62B7"/>
    <w:rPr>
      <w:rFonts w:asciiTheme="majorHAnsi" w:eastAsiaTheme="majorEastAsia" w:hAnsiTheme="majorHAnsi" w:cstheme="majorBidi"/>
      <w:b/>
      <w:bCs/>
      <w:color w:val="4F81BD" w:themeColor="accent1"/>
      <w:sz w:val="24"/>
      <w:szCs w:val="24"/>
      <w:lang w:val="sk-SK" w:eastAsia="sk-SK"/>
    </w:rPr>
  </w:style>
  <w:style w:type="paragraph" w:styleId="Odsekzoznamu">
    <w:name w:val="List Paragraph"/>
    <w:basedOn w:val="Normlny"/>
    <w:uiPriority w:val="34"/>
    <w:qFormat/>
    <w:rsid w:val="009608B5"/>
    <w:pPr>
      <w:ind w:left="720"/>
      <w:contextualSpacing/>
    </w:pPr>
  </w:style>
  <w:style w:type="paragraph" w:styleId="Textbubliny">
    <w:name w:val="Balloon Text"/>
    <w:basedOn w:val="Normlny"/>
    <w:link w:val="TextbublinyChar"/>
    <w:rsid w:val="006F41E4"/>
    <w:rPr>
      <w:rFonts w:ascii="Segoe UI" w:hAnsi="Segoe UI" w:cs="Segoe UI"/>
      <w:sz w:val="18"/>
      <w:szCs w:val="18"/>
    </w:rPr>
  </w:style>
  <w:style w:type="character" w:customStyle="1" w:styleId="TextbublinyChar">
    <w:name w:val="Text bubliny Char"/>
    <w:basedOn w:val="Predvolenpsmoodseku"/>
    <w:link w:val="Textbubliny"/>
    <w:rsid w:val="006F41E4"/>
    <w:rPr>
      <w:rFonts w:ascii="Segoe UI" w:hAnsi="Segoe UI" w:cs="Segoe UI"/>
      <w:sz w:val="18"/>
      <w:szCs w:val="18"/>
      <w:lang w:val="sk-SK" w:eastAsia="sk-SK"/>
    </w:rPr>
  </w:style>
  <w:style w:type="character" w:styleId="Hypertextovprepojenie">
    <w:name w:val="Hyperlink"/>
    <w:basedOn w:val="Predvolenpsmoodseku"/>
    <w:unhideWhenUsed/>
    <w:rsid w:val="007F6DAD"/>
    <w:rPr>
      <w:color w:val="0000FF" w:themeColor="hyperlink"/>
      <w:u w:val="single"/>
    </w:rPr>
  </w:style>
  <w:style w:type="character" w:styleId="PremennHTML">
    <w:name w:val="HTML Variable"/>
    <w:basedOn w:val="Predvolenpsmoodseku"/>
    <w:uiPriority w:val="99"/>
    <w:semiHidden/>
    <w:unhideWhenUsed/>
    <w:rsid w:val="00875662"/>
    <w:rPr>
      <w:rFonts w:cs="Times New Roman"/>
      <w:b/>
      <w:bCs/>
    </w:rPr>
  </w:style>
  <w:style w:type="character" w:styleId="Odkaznakomentr">
    <w:name w:val="annotation reference"/>
    <w:basedOn w:val="Predvolenpsmoodseku"/>
    <w:semiHidden/>
    <w:unhideWhenUsed/>
    <w:rsid w:val="00265E38"/>
    <w:rPr>
      <w:sz w:val="16"/>
      <w:szCs w:val="16"/>
    </w:rPr>
  </w:style>
  <w:style w:type="paragraph" w:styleId="Textkomentra">
    <w:name w:val="annotation text"/>
    <w:basedOn w:val="Normlny"/>
    <w:link w:val="TextkomentraChar"/>
    <w:semiHidden/>
    <w:unhideWhenUsed/>
    <w:rsid w:val="00265E38"/>
    <w:rPr>
      <w:sz w:val="20"/>
      <w:szCs w:val="20"/>
    </w:rPr>
  </w:style>
  <w:style w:type="character" w:customStyle="1" w:styleId="TextkomentraChar">
    <w:name w:val="Text komentára Char"/>
    <w:basedOn w:val="Predvolenpsmoodseku"/>
    <w:link w:val="Textkomentra"/>
    <w:semiHidden/>
    <w:rsid w:val="00265E38"/>
    <w:rPr>
      <w:lang w:val="sk-SK" w:eastAsia="sk-SK"/>
    </w:rPr>
  </w:style>
  <w:style w:type="paragraph" w:styleId="Predmetkomentra">
    <w:name w:val="annotation subject"/>
    <w:basedOn w:val="Textkomentra"/>
    <w:next w:val="Textkomentra"/>
    <w:link w:val="PredmetkomentraChar"/>
    <w:semiHidden/>
    <w:unhideWhenUsed/>
    <w:rsid w:val="00265E38"/>
    <w:rPr>
      <w:b/>
      <w:bCs/>
    </w:rPr>
  </w:style>
  <w:style w:type="character" w:customStyle="1" w:styleId="PredmetkomentraChar">
    <w:name w:val="Predmet komentára Char"/>
    <w:basedOn w:val="TextkomentraChar"/>
    <w:link w:val="Predmetkomentra"/>
    <w:semiHidden/>
    <w:rsid w:val="00265E38"/>
    <w:rPr>
      <w:b/>
      <w:bCs/>
      <w:lang w:val="sk-SK" w:eastAsia="sk-SK"/>
    </w:rPr>
  </w:style>
  <w:style w:type="character" w:customStyle="1" w:styleId="Nadpis1Char">
    <w:name w:val="Nadpis 1 Char"/>
    <w:basedOn w:val="Predvolenpsmoodseku"/>
    <w:link w:val="Nadpis1"/>
    <w:uiPriority w:val="9"/>
    <w:locked/>
    <w:rsid w:val="000E5E48"/>
    <w:rPr>
      <w:b/>
      <w:bCs/>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737">
      <w:bodyDiv w:val="1"/>
      <w:marLeft w:val="0"/>
      <w:marRight w:val="0"/>
      <w:marTop w:val="0"/>
      <w:marBottom w:val="0"/>
      <w:divBdr>
        <w:top w:val="none" w:sz="0" w:space="0" w:color="auto"/>
        <w:left w:val="none" w:sz="0" w:space="0" w:color="auto"/>
        <w:bottom w:val="none" w:sz="0" w:space="0" w:color="auto"/>
        <w:right w:val="none" w:sz="0" w:space="0" w:color="auto"/>
      </w:divBdr>
      <w:divsChild>
        <w:div w:id="1656494725">
          <w:marLeft w:val="0"/>
          <w:marRight w:val="0"/>
          <w:marTop w:val="100"/>
          <w:marBottom w:val="100"/>
          <w:divBdr>
            <w:top w:val="none" w:sz="0" w:space="0" w:color="auto"/>
            <w:left w:val="none" w:sz="0" w:space="0" w:color="auto"/>
            <w:bottom w:val="none" w:sz="0" w:space="0" w:color="auto"/>
            <w:right w:val="none" w:sz="0" w:space="0" w:color="auto"/>
          </w:divBdr>
          <w:divsChild>
            <w:div w:id="735009150">
              <w:marLeft w:val="0"/>
              <w:marRight w:val="0"/>
              <w:marTop w:val="225"/>
              <w:marBottom w:val="750"/>
              <w:divBdr>
                <w:top w:val="none" w:sz="0" w:space="0" w:color="auto"/>
                <w:left w:val="none" w:sz="0" w:space="0" w:color="auto"/>
                <w:bottom w:val="none" w:sz="0" w:space="0" w:color="auto"/>
                <w:right w:val="none" w:sz="0" w:space="0" w:color="auto"/>
              </w:divBdr>
              <w:divsChild>
                <w:div w:id="1658799096">
                  <w:marLeft w:val="0"/>
                  <w:marRight w:val="0"/>
                  <w:marTop w:val="0"/>
                  <w:marBottom w:val="0"/>
                  <w:divBdr>
                    <w:top w:val="none" w:sz="0" w:space="0" w:color="auto"/>
                    <w:left w:val="none" w:sz="0" w:space="0" w:color="auto"/>
                    <w:bottom w:val="none" w:sz="0" w:space="0" w:color="auto"/>
                    <w:right w:val="none" w:sz="0" w:space="0" w:color="auto"/>
                  </w:divBdr>
                  <w:divsChild>
                    <w:div w:id="1497453790">
                      <w:marLeft w:val="0"/>
                      <w:marRight w:val="0"/>
                      <w:marTop w:val="0"/>
                      <w:marBottom w:val="0"/>
                      <w:divBdr>
                        <w:top w:val="none" w:sz="0" w:space="0" w:color="auto"/>
                        <w:left w:val="none" w:sz="0" w:space="0" w:color="auto"/>
                        <w:bottom w:val="none" w:sz="0" w:space="0" w:color="auto"/>
                        <w:right w:val="none" w:sz="0" w:space="0" w:color="auto"/>
                      </w:divBdr>
                      <w:divsChild>
                        <w:div w:id="1912082812">
                          <w:marLeft w:val="0"/>
                          <w:marRight w:val="0"/>
                          <w:marTop w:val="0"/>
                          <w:marBottom w:val="0"/>
                          <w:divBdr>
                            <w:top w:val="none" w:sz="0" w:space="0" w:color="auto"/>
                            <w:left w:val="none" w:sz="0" w:space="0" w:color="auto"/>
                            <w:bottom w:val="none" w:sz="0" w:space="0" w:color="auto"/>
                            <w:right w:val="none" w:sz="0" w:space="0" w:color="auto"/>
                          </w:divBdr>
                          <w:divsChild>
                            <w:div w:id="1595284775">
                              <w:marLeft w:val="0"/>
                              <w:marRight w:val="0"/>
                              <w:marTop w:val="0"/>
                              <w:marBottom w:val="0"/>
                              <w:divBdr>
                                <w:top w:val="none" w:sz="0" w:space="0" w:color="auto"/>
                                <w:left w:val="none" w:sz="0" w:space="0" w:color="auto"/>
                                <w:bottom w:val="none" w:sz="0" w:space="0" w:color="auto"/>
                                <w:right w:val="none" w:sz="0" w:space="0" w:color="auto"/>
                              </w:divBdr>
                              <w:divsChild>
                                <w:div w:id="1028095024">
                                  <w:marLeft w:val="0"/>
                                  <w:marRight w:val="0"/>
                                  <w:marTop w:val="0"/>
                                  <w:marBottom w:val="0"/>
                                  <w:divBdr>
                                    <w:top w:val="none" w:sz="0" w:space="0" w:color="auto"/>
                                    <w:left w:val="none" w:sz="0" w:space="0" w:color="auto"/>
                                    <w:bottom w:val="none" w:sz="0" w:space="0" w:color="auto"/>
                                    <w:right w:val="none" w:sz="0" w:space="0" w:color="auto"/>
                                  </w:divBdr>
                                  <w:divsChild>
                                    <w:div w:id="1671373578">
                                      <w:marLeft w:val="0"/>
                                      <w:marRight w:val="0"/>
                                      <w:marTop w:val="0"/>
                                      <w:marBottom w:val="0"/>
                                      <w:divBdr>
                                        <w:top w:val="none" w:sz="0" w:space="0" w:color="auto"/>
                                        <w:left w:val="none" w:sz="0" w:space="0" w:color="auto"/>
                                        <w:bottom w:val="none" w:sz="0" w:space="0" w:color="auto"/>
                                        <w:right w:val="none" w:sz="0" w:space="0" w:color="auto"/>
                                      </w:divBdr>
                                      <w:divsChild>
                                        <w:div w:id="67777088">
                                          <w:marLeft w:val="0"/>
                                          <w:marRight w:val="0"/>
                                          <w:marTop w:val="0"/>
                                          <w:marBottom w:val="0"/>
                                          <w:divBdr>
                                            <w:top w:val="none" w:sz="0" w:space="0" w:color="auto"/>
                                            <w:left w:val="none" w:sz="0" w:space="0" w:color="auto"/>
                                            <w:bottom w:val="none" w:sz="0" w:space="0" w:color="auto"/>
                                            <w:right w:val="none" w:sz="0" w:space="0" w:color="auto"/>
                                          </w:divBdr>
                                          <w:divsChild>
                                            <w:div w:id="567308766">
                                              <w:marLeft w:val="0"/>
                                              <w:marRight w:val="0"/>
                                              <w:marTop w:val="0"/>
                                              <w:marBottom w:val="0"/>
                                              <w:divBdr>
                                                <w:top w:val="none" w:sz="0" w:space="0" w:color="auto"/>
                                                <w:left w:val="none" w:sz="0" w:space="0" w:color="auto"/>
                                                <w:bottom w:val="none" w:sz="0" w:space="0" w:color="auto"/>
                                                <w:right w:val="none" w:sz="0" w:space="0" w:color="auto"/>
                                              </w:divBdr>
                                              <w:divsChild>
                                                <w:div w:id="164714413">
                                                  <w:marLeft w:val="0"/>
                                                  <w:marRight w:val="0"/>
                                                  <w:marTop w:val="0"/>
                                                  <w:marBottom w:val="0"/>
                                                  <w:divBdr>
                                                    <w:top w:val="none" w:sz="0" w:space="0" w:color="auto"/>
                                                    <w:left w:val="none" w:sz="0" w:space="0" w:color="auto"/>
                                                    <w:bottom w:val="none" w:sz="0" w:space="0" w:color="auto"/>
                                                    <w:right w:val="none" w:sz="0" w:space="0" w:color="auto"/>
                                                  </w:divBdr>
                                                  <w:divsChild>
                                                    <w:div w:id="177358233">
                                                      <w:marLeft w:val="0"/>
                                                      <w:marRight w:val="0"/>
                                                      <w:marTop w:val="0"/>
                                                      <w:marBottom w:val="0"/>
                                                      <w:divBdr>
                                                        <w:top w:val="none" w:sz="0" w:space="0" w:color="auto"/>
                                                        <w:left w:val="none" w:sz="0" w:space="0" w:color="auto"/>
                                                        <w:bottom w:val="none" w:sz="0" w:space="0" w:color="auto"/>
                                                        <w:right w:val="none" w:sz="0" w:space="0" w:color="auto"/>
                                                      </w:divBdr>
                                                      <w:divsChild>
                                                        <w:div w:id="2012560091">
                                                          <w:marLeft w:val="0"/>
                                                          <w:marRight w:val="0"/>
                                                          <w:marTop w:val="0"/>
                                                          <w:marBottom w:val="0"/>
                                                          <w:divBdr>
                                                            <w:top w:val="none" w:sz="0" w:space="0" w:color="auto"/>
                                                            <w:left w:val="none" w:sz="0" w:space="0" w:color="auto"/>
                                                            <w:bottom w:val="none" w:sz="0" w:space="0" w:color="auto"/>
                                                            <w:right w:val="none" w:sz="0" w:space="0" w:color="auto"/>
                                                          </w:divBdr>
                                                          <w:divsChild>
                                                            <w:div w:id="30348469">
                                                              <w:marLeft w:val="0"/>
                                                              <w:marRight w:val="0"/>
                                                              <w:marTop w:val="0"/>
                                                              <w:marBottom w:val="0"/>
                                                              <w:divBdr>
                                                                <w:top w:val="none" w:sz="0" w:space="0" w:color="auto"/>
                                                                <w:left w:val="none" w:sz="0" w:space="0" w:color="auto"/>
                                                                <w:bottom w:val="none" w:sz="0" w:space="0" w:color="auto"/>
                                                                <w:right w:val="none" w:sz="0" w:space="0" w:color="auto"/>
                                                              </w:divBdr>
                                                              <w:divsChild>
                                                                <w:div w:id="1242104539">
                                                                  <w:marLeft w:val="0"/>
                                                                  <w:marRight w:val="0"/>
                                                                  <w:marTop w:val="0"/>
                                                                  <w:marBottom w:val="0"/>
                                                                  <w:divBdr>
                                                                    <w:top w:val="none" w:sz="0" w:space="0" w:color="auto"/>
                                                                    <w:left w:val="none" w:sz="0" w:space="0" w:color="auto"/>
                                                                    <w:bottom w:val="none" w:sz="0" w:space="0" w:color="auto"/>
                                                                    <w:right w:val="none" w:sz="0" w:space="0" w:color="auto"/>
                                                                  </w:divBdr>
                                                                  <w:divsChild>
                                                                    <w:div w:id="1024668657">
                                                                      <w:marLeft w:val="0"/>
                                                                      <w:marRight w:val="0"/>
                                                                      <w:marTop w:val="0"/>
                                                                      <w:marBottom w:val="0"/>
                                                                      <w:divBdr>
                                                                        <w:top w:val="none" w:sz="0" w:space="0" w:color="auto"/>
                                                                        <w:left w:val="none" w:sz="0" w:space="0" w:color="auto"/>
                                                                        <w:bottom w:val="none" w:sz="0" w:space="0" w:color="auto"/>
                                                                        <w:right w:val="none" w:sz="0" w:space="0" w:color="auto"/>
                                                                      </w:divBdr>
                                                                    </w:div>
                                                                  </w:divsChild>
                                                                </w:div>
                                                                <w:div w:id="54091851">
                                                                  <w:marLeft w:val="0"/>
                                                                  <w:marRight w:val="0"/>
                                                                  <w:marTop w:val="0"/>
                                                                  <w:marBottom w:val="0"/>
                                                                  <w:divBdr>
                                                                    <w:top w:val="none" w:sz="0" w:space="0" w:color="auto"/>
                                                                    <w:left w:val="none" w:sz="0" w:space="0" w:color="auto"/>
                                                                    <w:bottom w:val="none" w:sz="0" w:space="0" w:color="auto"/>
                                                                    <w:right w:val="none" w:sz="0" w:space="0" w:color="auto"/>
                                                                  </w:divBdr>
                                                                  <w:divsChild>
                                                                    <w:div w:id="390809007">
                                                                      <w:marLeft w:val="0"/>
                                                                      <w:marRight w:val="0"/>
                                                                      <w:marTop w:val="0"/>
                                                                      <w:marBottom w:val="0"/>
                                                                      <w:divBdr>
                                                                        <w:top w:val="none" w:sz="0" w:space="0" w:color="auto"/>
                                                                        <w:left w:val="none" w:sz="0" w:space="0" w:color="auto"/>
                                                                        <w:bottom w:val="none" w:sz="0" w:space="0" w:color="auto"/>
                                                                        <w:right w:val="none" w:sz="0" w:space="0" w:color="auto"/>
                                                                      </w:divBdr>
                                                                    </w:div>
                                                                    <w:div w:id="1890452103">
                                                                      <w:marLeft w:val="0"/>
                                                                      <w:marRight w:val="0"/>
                                                                      <w:marTop w:val="0"/>
                                                                      <w:marBottom w:val="0"/>
                                                                      <w:divBdr>
                                                                        <w:top w:val="none" w:sz="0" w:space="0" w:color="auto"/>
                                                                        <w:left w:val="none" w:sz="0" w:space="0" w:color="auto"/>
                                                                        <w:bottom w:val="none" w:sz="0" w:space="0" w:color="auto"/>
                                                                        <w:right w:val="none" w:sz="0" w:space="0" w:color="auto"/>
                                                                      </w:divBdr>
                                                                    </w:div>
                                                                  </w:divsChild>
                                                                </w:div>
                                                                <w:div w:id="2009407790">
                                                                  <w:marLeft w:val="0"/>
                                                                  <w:marRight w:val="0"/>
                                                                  <w:marTop w:val="0"/>
                                                                  <w:marBottom w:val="0"/>
                                                                  <w:divBdr>
                                                                    <w:top w:val="none" w:sz="0" w:space="0" w:color="auto"/>
                                                                    <w:left w:val="none" w:sz="0" w:space="0" w:color="auto"/>
                                                                    <w:bottom w:val="none" w:sz="0" w:space="0" w:color="auto"/>
                                                                    <w:right w:val="none" w:sz="0" w:space="0" w:color="auto"/>
                                                                  </w:divBdr>
                                                                  <w:divsChild>
                                                                    <w:div w:id="1053038968">
                                                                      <w:marLeft w:val="0"/>
                                                                      <w:marRight w:val="0"/>
                                                                      <w:marTop w:val="0"/>
                                                                      <w:marBottom w:val="0"/>
                                                                      <w:divBdr>
                                                                        <w:top w:val="none" w:sz="0" w:space="0" w:color="auto"/>
                                                                        <w:left w:val="none" w:sz="0" w:space="0" w:color="auto"/>
                                                                        <w:bottom w:val="none" w:sz="0" w:space="0" w:color="auto"/>
                                                                        <w:right w:val="none" w:sz="0" w:space="0" w:color="auto"/>
                                                                      </w:divBdr>
                                                                    </w:div>
                                                                    <w:div w:id="3624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546252">
      <w:bodyDiv w:val="1"/>
      <w:marLeft w:val="0"/>
      <w:marRight w:val="0"/>
      <w:marTop w:val="0"/>
      <w:marBottom w:val="0"/>
      <w:divBdr>
        <w:top w:val="none" w:sz="0" w:space="0" w:color="auto"/>
        <w:left w:val="none" w:sz="0" w:space="0" w:color="auto"/>
        <w:bottom w:val="none" w:sz="0" w:space="0" w:color="auto"/>
        <w:right w:val="none" w:sz="0" w:space="0" w:color="auto"/>
      </w:divBdr>
      <w:divsChild>
        <w:div w:id="1028675760">
          <w:marLeft w:val="0"/>
          <w:marRight w:val="0"/>
          <w:marTop w:val="0"/>
          <w:marBottom w:val="0"/>
          <w:divBdr>
            <w:top w:val="none" w:sz="0" w:space="0" w:color="auto"/>
            <w:left w:val="none" w:sz="0" w:space="0" w:color="auto"/>
            <w:bottom w:val="none" w:sz="0" w:space="0" w:color="auto"/>
            <w:right w:val="none" w:sz="0" w:space="0" w:color="auto"/>
          </w:divBdr>
          <w:divsChild>
            <w:div w:id="1266838679">
              <w:marLeft w:val="0"/>
              <w:marRight w:val="0"/>
              <w:marTop w:val="0"/>
              <w:marBottom w:val="0"/>
              <w:divBdr>
                <w:top w:val="none" w:sz="0" w:space="0" w:color="auto"/>
                <w:left w:val="none" w:sz="0" w:space="0" w:color="auto"/>
                <w:bottom w:val="none" w:sz="0" w:space="0" w:color="auto"/>
                <w:right w:val="none" w:sz="0" w:space="0" w:color="auto"/>
              </w:divBdr>
            </w:div>
            <w:div w:id="4021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304">
      <w:bodyDiv w:val="1"/>
      <w:marLeft w:val="0"/>
      <w:marRight w:val="0"/>
      <w:marTop w:val="0"/>
      <w:marBottom w:val="0"/>
      <w:divBdr>
        <w:top w:val="none" w:sz="0" w:space="0" w:color="auto"/>
        <w:left w:val="none" w:sz="0" w:space="0" w:color="auto"/>
        <w:bottom w:val="none" w:sz="0" w:space="0" w:color="auto"/>
        <w:right w:val="none" w:sz="0" w:space="0" w:color="auto"/>
      </w:divBdr>
      <w:divsChild>
        <w:div w:id="1337221931">
          <w:marLeft w:val="0"/>
          <w:marRight w:val="0"/>
          <w:marTop w:val="100"/>
          <w:marBottom w:val="100"/>
          <w:divBdr>
            <w:top w:val="none" w:sz="0" w:space="0" w:color="auto"/>
            <w:left w:val="none" w:sz="0" w:space="0" w:color="auto"/>
            <w:bottom w:val="none" w:sz="0" w:space="0" w:color="auto"/>
            <w:right w:val="none" w:sz="0" w:space="0" w:color="auto"/>
          </w:divBdr>
          <w:divsChild>
            <w:div w:id="1870558992">
              <w:marLeft w:val="0"/>
              <w:marRight w:val="0"/>
              <w:marTop w:val="225"/>
              <w:marBottom w:val="750"/>
              <w:divBdr>
                <w:top w:val="none" w:sz="0" w:space="0" w:color="auto"/>
                <w:left w:val="none" w:sz="0" w:space="0" w:color="auto"/>
                <w:bottom w:val="none" w:sz="0" w:space="0" w:color="auto"/>
                <w:right w:val="none" w:sz="0" w:space="0" w:color="auto"/>
              </w:divBdr>
              <w:divsChild>
                <w:div w:id="628820011">
                  <w:marLeft w:val="0"/>
                  <w:marRight w:val="0"/>
                  <w:marTop w:val="0"/>
                  <w:marBottom w:val="0"/>
                  <w:divBdr>
                    <w:top w:val="none" w:sz="0" w:space="0" w:color="auto"/>
                    <w:left w:val="none" w:sz="0" w:space="0" w:color="auto"/>
                    <w:bottom w:val="none" w:sz="0" w:space="0" w:color="auto"/>
                    <w:right w:val="none" w:sz="0" w:space="0" w:color="auto"/>
                  </w:divBdr>
                  <w:divsChild>
                    <w:div w:id="992753986">
                      <w:marLeft w:val="0"/>
                      <w:marRight w:val="0"/>
                      <w:marTop w:val="0"/>
                      <w:marBottom w:val="0"/>
                      <w:divBdr>
                        <w:top w:val="none" w:sz="0" w:space="0" w:color="auto"/>
                        <w:left w:val="none" w:sz="0" w:space="0" w:color="auto"/>
                        <w:bottom w:val="none" w:sz="0" w:space="0" w:color="auto"/>
                        <w:right w:val="none" w:sz="0" w:space="0" w:color="auto"/>
                      </w:divBdr>
                      <w:divsChild>
                        <w:div w:id="1389762757">
                          <w:marLeft w:val="0"/>
                          <w:marRight w:val="0"/>
                          <w:marTop w:val="0"/>
                          <w:marBottom w:val="0"/>
                          <w:divBdr>
                            <w:top w:val="none" w:sz="0" w:space="0" w:color="auto"/>
                            <w:left w:val="none" w:sz="0" w:space="0" w:color="auto"/>
                            <w:bottom w:val="none" w:sz="0" w:space="0" w:color="auto"/>
                            <w:right w:val="none" w:sz="0" w:space="0" w:color="auto"/>
                          </w:divBdr>
                          <w:divsChild>
                            <w:div w:id="325599822">
                              <w:marLeft w:val="0"/>
                              <w:marRight w:val="0"/>
                              <w:marTop w:val="0"/>
                              <w:marBottom w:val="0"/>
                              <w:divBdr>
                                <w:top w:val="none" w:sz="0" w:space="0" w:color="auto"/>
                                <w:left w:val="none" w:sz="0" w:space="0" w:color="auto"/>
                                <w:bottom w:val="none" w:sz="0" w:space="0" w:color="auto"/>
                                <w:right w:val="none" w:sz="0" w:space="0" w:color="auto"/>
                              </w:divBdr>
                              <w:divsChild>
                                <w:div w:id="172229970">
                                  <w:marLeft w:val="0"/>
                                  <w:marRight w:val="0"/>
                                  <w:marTop w:val="0"/>
                                  <w:marBottom w:val="0"/>
                                  <w:divBdr>
                                    <w:top w:val="none" w:sz="0" w:space="0" w:color="auto"/>
                                    <w:left w:val="none" w:sz="0" w:space="0" w:color="auto"/>
                                    <w:bottom w:val="none" w:sz="0" w:space="0" w:color="auto"/>
                                    <w:right w:val="none" w:sz="0" w:space="0" w:color="auto"/>
                                  </w:divBdr>
                                  <w:divsChild>
                                    <w:div w:id="1287006378">
                                      <w:marLeft w:val="0"/>
                                      <w:marRight w:val="0"/>
                                      <w:marTop w:val="0"/>
                                      <w:marBottom w:val="0"/>
                                      <w:divBdr>
                                        <w:top w:val="none" w:sz="0" w:space="0" w:color="auto"/>
                                        <w:left w:val="none" w:sz="0" w:space="0" w:color="auto"/>
                                        <w:bottom w:val="none" w:sz="0" w:space="0" w:color="auto"/>
                                        <w:right w:val="none" w:sz="0" w:space="0" w:color="auto"/>
                                      </w:divBdr>
                                      <w:divsChild>
                                        <w:div w:id="2016109260">
                                          <w:marLeft w:val="0"/>
                                          <w:marRight w:val="0"/>
                                          <w:marTop w:val="0"/>
                                          <w:marBottom w:val="0"/>
                                          <w:divBdr>
                                            <w:top w:val="none" w:sz="0" w:space="0" w:color="auto"/>
                                            <w:left w:val="none" w:sz="0" w:space="0" w:color="auto"/>
                                            <w:bottom w:val="none" w:sz="0" w:space="0" w:color="auto"/>
                                            <w:right w:val="none" w:sz="0" w:space="0" w:color="auto"/>
                                          </w:divBdr>
                                          <w:divsChild>
                                            <w:div w:id="806436768">
                                              <w:marLeft w:val="0"/>
                                              <w:marRight w:val="0"/>
                                              <w:marTop w:val="0"/>
                                              <w:marBottom w:val="0"/>
                                              <w:divBdr>
                                                <w:top w:val="none" w:sz="0" w:space="0" w:color="auto"/>
                                                <w:left w:val="none" w:sz="0" w:space="0" w:color="auto"/>
                                                <w:bottom w:val="none" w:sz="0" w:space="0" w:color="auto"/>
                                                <w:right w:val="none" w:sz="0" w:space="0" w:color="auto"/>
                                              </w:divBdr>
                                              <w:divsChild>
                                                <w:div w:id="893585720">
                                                  <w:marLeft w:val="0"/>
                                                  <w:marRight w:val="0"/>
                                                  <w:marTop w:val="0"/>
                                                  <w:marBottom w:val="0"/>
                                                  <w:divBdr>
                                                    <w:top w:val="none" w:sz="0" w:space="0" w:color="auto"/>
                                                    <w:left w:val="none" w:sz="0" w:space="0" w:color="auto"/>
                                                    <w:bottom w:val="none" w:sz="0" w:space="0" w:color="auto"/>
                                                    <w:right w:val="none" w:sz="0" w:space="0" w:color="auto"/>
                                                  </w:divBdr>
                                                  <w:divsChild>
                                                    <w:div w:id="602110282">
                                                      <w:marLeft w:val="0"/>
                                                      <w:marRight w:val="0"/>
                                                      <w:marTop w:val="0"/>
                                                      <w:marBottom w:val="0"/>
                                                      <w:divBdr>
                                                        <w:top w:val="none" w:sz="0" w:space="0" w:color="auto"/>
                                                        <w:left w:val="none" w:sz="0" w:space="0" w:color="auto"/>
                                                        <w:bottom w:val="none" w:sz="0" w:space="0" w:color="auto"/>
                                                        <w:right w:val="none" w:sz="0" w:space="0" w:color="auto"/>
                                                      </w:divBdr>
                                                      <w:divsChild>
                                                        <w:div w:id="80689040">
                                                          <w:marLeft w:val="0"/>
                                                          <w:marRight w:val="0"/>
                                                          <w:marTop w:val="0"/>
                                                          <w:marBottom w:val="0"/>
                                                          <w:divBdr>
                                                            <w:top w:val="none" w:sz="0" w:space="0" w:color="auto"/>
                                                            <w:left w:val="none" w:sz="0" w:space="0" w:color="auto"/>
                                                            <w:bottom w:val="none" w:sz="0" w:space="0" w:color="auto"/>
                                                            <w:right w:val="none" w:sz="0" w:space="0" w:color="auto"/>
                                                          </w:divBdr>
                                                          <w:divsChild>
                                                            <w:div w:id="2100326982">
                                                              <w:marLeft w:val="0"/>
                                                              <w:marRight w:val="0"/>
                                                              <w:marTop w:val="0"/>
                                                              <w:marBottom w:val="0"/>
                                                              <w:divBdr>
                                                                <w:top w:val="none" w:sz="0" w:space="0" w:color="auto"/>
                                                                <w:left w:val="none" w:sz="0" w:space="0" w:color="auto"/>
                                                                <w:bottom w:val="none" w:sz="0" w:space="0" w:color="auto"/>
                                                                <w:right w:val="none" w:sz="0" w:space="0" w:color="auto"/>
                                                              </w:divBdr>
                                                              <w:divsChild>
                                                                <w:div w:id="1974670834">
                                                                  <w:marLeft w:val="0"/>
                                                                  <w:marRight w:val="0"/>
                                                                  <w:marTop w:val="0"/>
                                                                  <w:marBottom w:val="0"/>
                                                                  <w:divBdr>
                                                                    <w:top w:val="none" w:sz="0" w:space="0" w:color="auto"/>
                                                                    <w:left w:val="none" w:sz="0" w:space="0" w:color="auto"/>
                                                                    <w:bottom w:val="none" w:sz="0" w:space="0" w:color="auto"/>
                                                                    <w:right w:val="none" w:sz="0" w:space="0" w:color="auto"/>
                                                                  </w:divBdr>
                                                                  <w:divsChild>
                                                                    <w:div w:id="1414625145">
                                                                      <w:marLeft w:val="0"/>
                                                                      <w:marRight w:val="0"/>
                                                                      <w:marTop w:val="0"/>
                                                                      <w:marBottom w:val="0"/>
                                                                      <w:divBdr>
                                                                        <w:top w:val="none" w:sz="0" w:space="0" w:color="auto"/>
                                                                        <w:left w:val="none" w:sz="0" w:space="0" w:color="auto"/>
                                                                        <w:bottom w:val="none" w:sz="0" w:space="0" w:color="auto"/>
                                                                        <w:right w:val="none" w:sz="0" w:space="0" w:color="auto"/>
                                                                      </w:divBdr>
                                                                      <w:divsChild>
                                                                        <w:div w:id="353456831">
                                                                          <w:marLeft w:val="0"/>
                                                                          <w:marRight w:val="0"/>
                                                                          <w:marTop w:val="0"/>
                                                                          <w:marBottom w:val="0"/>
                                                                          <w:divBdr>
                                                                            <w:top w:val="none" w:sz="0" w:space="0" w:color="auto"/>
                                                                            <w:left w:val="none" w:sz="0" w:space="0" w:color="auto"/>
                                                                            <w:bottom w:val="none" w:sz="0" w:space="0" w:color="auto"/>
                                                                            <w:right w:val="none" w:sz="0" w:space="0" w:color="auto"/>
                                                                          </w:divBdr>
                                                                        </w:div>
                                                                        <w:div w:id="106121751">
                                                                          <w:marLeft w:val="0"/>
                                                                          <w:marRight w:val="0"/>
                                                                          <w:marTop w:val="0"/>
                                                                          <w:marBottom w:val="0"/>
                                                                          <w:divBdr>
                                                                            <w:top w:val="none" w:sz="0" w:space="0" w:color="auto"/>
                                                                            <w:left w:val="none" w:sz="0" w:space="0" w:color="auto"/>
                                                                            <w:bottom w:val="none" w:sz="0" w:space="0" w:color="auto"/>
                                                                            <w:right w:val="none" w:sz="0" w:space="0" w:color="auto"/>
                                                                          </w:divBdr>
                                                                          <w:divsChild>
                                                                            <w:div w:id="184826782">
                                                                              <w:marLeft w:val="0"/>
                                                                              <w:marRight w:val="0"/>
                                                                              <w:marTop w:val="0"/>
                                                                              <w:marBottom w:val="0"/>
                                                                              <w:divBdr>
                                                                                <w:top w:val="none" w:sz="0" w:space="0" w:color="auto"/>
                                                                                <w:left w:val="none" w:sz="0" w:space="0" w:color="auto"/>
                                                                                <w:bottom w:val="none" w:sz="0" w:space="0" w:color="auto"/>
                                                                                <w:right w:val="none" w:sz="0" w:space="0" w:color="auto"/>
                                                                              </w:divBdr>
                                                                            </w:div>
                                                                            <w:div w:id="1121222358">
                                                                              <w:marLeft w:val="0"/>
                                                                              <w:marRight w:val="0"/>
                                                                              <w:marTop w:val="0"/>
                                                                              <w:marBottom w:val="0"/>
                                                                              <w:divBdr>
                                                                                <w:top w:val="none" w:sz="0" w:space="0" w:color="auto"/>
                                                                                <w:left w:val="none" w:sz="0" w:space="0" w:color="auto"/>
                                                                                <w:bottom w:val="none" w:sz="0" w:space="0" w:color="auto"/>
                                                                                <w:right w:val="none" w:sz="0" w:space="0" w:color="auto"/>
                                                                              </w:divBdr>
                                                                            </w:div>
                                                                          </w:divsChild>
                                                                        </w:div>
                                                                        <w:div w:id="473446997">
                                                                          <w:marLeft w:val="0"/>
                                                                          <w:marRight w:val="0"/>
                                                                          <w:marTop w:val="0"/>
                                                                          <w:marBottom w:val="0"/>
                                                                          <w:divBdr>
                                                                            <w:top w:val="none" w:sz="0" w:space="0" w:color="auto"/>
                                                                            <w:left w:val="none" w:sz="0" w:space="0" w:color="auto"/>
                                                                            <w:bottom w:val="none" w:sz="0" w:space="0" w:color="auto"/>
                                                                            <w:right w:val="none" w:sz="0" w:space="0" w:color="auto"/>
                                                                          </w:divBdr>
                                                                          <w:divsChild>
                                                                            <w:div w:id="1870409345">
                                                                              <w:marLeft w:val="0"/>
                                                                              <w:marRight w:val="0"/>
                                                                              <w:marTop w:val="0"/>
                                                                              <w:marBottom w:val="0"/>
                                                                              <w:divBdr>
                                                                                <w:top w:val="none" w:sz="0" w:space="0" w:color="auto"/>
                                                                                <w:left w:val="none" w:sz="0" w:space="0" w:color="auto"/>
                                                                                <w:bottom w:val="none" w:sz="0" w:space="0" w:color="auto"/>
                                                                                <w:right w:val="none" w:sz="0" w:space="0" w:color="auto"/>
                                                                              </w:divBdr>
                                                                            </w:div>
                                                                            <w:div w:id="484931706">
                                                                              <w:marLeft w:val="0"/>
                                                                              <w:marRight w:val="0"/>
                                                                              <w:marTop w:val="0"/>
                                                                              <w:marBottom w:val="0"/>
                                                                              <w:divBdr>
                                                                                <w:top w:val="none" w:sz="0" w:space="0" w:color="auto"/>
                                                                                <w:left w:val="none" w:sz="0" w:space="0" w:color="auto"/>
                                                                                <w:bottom w:val="none" w:sz="0" w:space="0" w:color="auto"/>
                                                                                <w:right w:val="none" w:sz="0" w:space="0" w:color="auto"/>
                                                                              </w:divBdr>
                                                                            </w:div>
                                                                          </w:divsChild>
                                                                        </w:div>
                                                                        <w:div w:id="1712027796">
                                                                          <w:marLeft w:val="0"/>
                                                                          <w:marRight w:val="0"/>
                                                                          <w:marTop w:val="0"/>
                                                                          <w:marBottom w:val="0"/>
                                                                          <w:divBdr>
                                                                            <w:top w:val="none" w:sz="0" w:space="0" w:color="auto"/>
                                                                            <w:left w:val="none" w:sz="0" w:space="0" w:color="auto"/>
                                                                            <w:bottom w:val="none" w:sz="0" w:space="0" w:color="auto"/>
                                                                            <w:right w:val="none" w:sz="0" w:space="0" w:color="auto"/>
                                                                          </w:divBdr>
                                                                          <w:divsChild>
                                                                            <w:div w:id="1807048672">
                                                                              <w:marLeft w:val="0"/>
                                                                              <w:marRight w:val="0"/>
                                                                              <w:marTop w:val="0"/>
                                                                              <w:marBottom w:val="0"/>
                                                                              <w:divBdr>
                                                                                <w:top w:val="none" w:sz="0" w:space="0" w:color="auto"/>
                                                                                <w:left w:val="none" w:sz="0" w:space="0" w:color="auto"/>
                                                                                <w:bottom w:val="none" w:sz="0" w:space="0" w:color="auto"/>
                                                                                <w:right w:val="none" w:sz="0" w:space="0" w:color="auto"/>
                                                                              </w:divBdr>
                                                                            </w:div>
                                                                            <w:div w:id="961375686">
                                                                              <w:marLeft w:val="0"/>
                                                                              <w:marRight w:val="0"/>
                                                                              <w:marTop w:val="0"/>
                                                                              <w:marBottom w:val="0"/>
                                                                              <w:divBdr>
                                                                                <w:top w:val="none" w:sz="0" w:space="0" w:color="auto"/>
                                                                                <w:left w:val="none" w:sz="0" w:space="0" w:color="auto"/>
                                                                                <w:bottom w:val="none" w:sz="0" w:space="0" w:color="auto"/>
                                                                                <w:right w:val="none" w:sz="0" w:space="0" w:color="auto"/>
                                                                              </w:divBdr>
                                                                            </w:div>
                                                                          </w:divsChild>
                                                                        </w:div>
                                                                        <w:div w:id="2106336578">
                                                                          <w:marLeft w:val="0"/>
                                                                          <w:marRight w:val="0"/>
                                                                          <w:marTop w:val="0"/>
                                                                          <w:marBottom w:val="0"/>
                                                                          <w:divBdr>
                                                                            <w:top w:val="none" w:sz="0" w:space="0" w:color="auto"/>
                                                                            <w:left w:val="none" w:sz="0" w:space="0" w:color="auto"/>
                                                                            <w:bottom w:val="none" w:sz="0" w:space="0" w:color="auto"/>
                                                                            <w:right w:val="none" w:sz="0" w:space="0" w:color="auto"/>
                                                                          </w:divBdr>
                                                                          <w:divsChild>
                                                                            <w:div w:id="1945989400">
                                                                              <w:marLeft w:val="0"/>
                                                                              <w:marRight w:val="0"/>
                                                                              <w:marTop w:val="0"/>
                                                                              <w:marBottom w:val="0"/>
                                                                              <w:divBdr>
                                                                                <w:top w:val="none" w:sz="0" w:space="0" w:color="auto"/>
                                                                                <w:left w:val="none" w:sz="0" w:space="0" w:color="auto"/>
                                                                                <w:bottom w:val="none" w:sz="0" w:space="0" w:color="auto"/>
                                                                                <w:right w:val="none" w:sz="0" w:space="0" w:color="auto"/>
                                                                              </w:divBdr>
                                                                            </w:div>
                                                                            <w:div w:id="1332950426">
                                                                              <w:marLeft w:val="0"/>
                                                                              <w:marRight w:val="0"/>
                                                                              <w:marTop w:val="0"/>
                                                                              <w:marBottom w:val="0"/>
                                                                              <w:divBdr>
                                                                                <w:top w:val="none" w:sz="0" w:space="0" w:color="auto"/>
                                                                                <w:left w:val="none" w:sz="0" w:space="0" w:color="auto"/>
                                                                                <w:bottom w:val="none" w:sz="0" w:space="0" w:color="auto"/>
                                                                                <w:right w:val="none" w:sz="0" w:space="0" w:color="auto"/>
                                                                              </w:divBdr>
                                                                            </w:div>
                                                                          </w:divsChild>
                                                                        </w:div>
                                                                        <w:div w:id="106508409">
                                                                          <w:marLeft w:val="0"/>
                                                                          <w:marRight w:val="0"/>
                                                                          <w:marTop w:val="0"/>
                                                                          <w:marBottom w:val="0"/>
                                                                          <w:divBdr>
                                                                            <w:top w:val="none" w:sz="0" w:space="0" w:color="auto"/>
                                                                            <w:left w:val="none" w:sz="0" w:space="0" w:color="auto"/>
                                                                            <w:bottom w:val="none" w:sz="0" w:space="0" w:color="auto"/>
                                                                            <w:right w:val="none" w:sz="0" w:space="0" w:color="auto"/>
                                                                          </w:divBdr>
                                                                          <w:divsChild>
                                                                            <w:div w:id="1580098044">
                                                                              <w:marLeft w:val="0"/>
                                                                              <w:marRight w:val="0"/>
                                                                              <w:marTop w:val="0"/>
                                                                              <w:marBottom w:val="0"/>
                                                                              <w:divBdr>
                                                                                <w:top w:val="none" w:sz="0" w:space="0" w:color="auto"/>
                                                                                <w:left w:val="none" w:sz="0" w:space="0" w:color="auto"/>
                                                                                <w:bottom w:val="none" w:sz="0" w:space="0" w:color="auto"/>
                                                                                <w:right w:val="none" w:sz="0" w:space="0" w:color="auto"/>
                                                                              </w:divBdr>
                                                                            </w:div>
                                                                            <w:div w:id="930164216">
                                                                              <w:marLeft w:val="0"/>
                                                                              <w:marRight w:val="0"/>
                                                                              <w:marTop w:val="0"/>
                                                                              <w:marBottom w:val="0"/>
                                                                              <w:divBdr>
                                                                                <w:top w:val="none" w:sz="0" w:space="0" w:color="auto"/>
                                                                                <w:left w:val="none" w:sz="0" w:space="0" w:color="auto"/>
                                                                                <w:bottom w:val="none" w:sz="0" w:space="0" w:color="auto"/>
                                                                                <w:right w:val="none" w:sz="0" w:space="0" w:color="auto"/>
                                                                              </w:divBdr>
                                                                            </w:div>
                                                                          </w:divsChild>
                                                                        </w:div>
                                                                        <w:div w:id="1244484946">
                                                                          <w:marLeft w:val="0"/>
                                                                          <w:marRight w:val="0"/>
                                                                          <w:marTop w:val="0"/>
                                                                          <w:marBottom w:val="0"/>
                                                                          <w:divBdr>
                                                                            <w:top w:val="none" w:sz="0" w:space="0" w:color="auto"/>
                                                                            <w:left w:val="none" w:sz="0" w:space="0" w:color="auto"/>
                                                                            <w:bottom w:val="none" w:sz="0" w:space="0" w:color="auto"/>
                                                                            <w:right w:val="none" w:sz="0" w:space="0" w:color="auto"/>
                                                                          </w:divBdr>
                                                                          <w:divsChild>
                                                                            <w:div w:id="663357321">
                                                                              <w:marLeft w:val="0"/>
                                                                              <w:marRight w:val="0"/>
                                                                              <w:marTop w:val="0"/>
                                                                              <w:marBottom w:val="0"/>
                                                                              <w:divBdr>
                                                                                <w:top w:val="none" w:sz="0" w:space="0" w:color="auto"/>
                                                                                <w:left w:val="none" w:sz="0" w:space="0" w:color="auto"/>
                                                                                <w:bottom w:val="none" w:sz="0" w:space="0" w:color="auto"/>
                                                                                <w:right w:val="none" w:sz="0" w:space="0" w:color="auto"/>
                                                                              </w:divBdr>
                                                                            </w:div>
                                                                            <w:div w:id="212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842964">
      <w:bodyDiv w:val="1"/>
      <w:marLeft w:val="0"/>
      <w:marRight w:val="0"/>
      <w:marTop w:val="0"/>
      <w:marBottom w:val="0"/>
      <w:divBdr>
        <w:top w:val="none" w:sz="0" w:space="0" w:color="auto"/>
        <w:left w:val="none" w:sz="0" w:space="0" w:color="auto"/>
        <w:bottom w:val="none" w:sz="0" w:space="0" w:color="auto"/>
        <w:right w:val="none" w:sz="0" w:space="0" w:color="auto"/>
      </w:divBdr>
    </w:div>
    <w:div w:id="674262768">
      <w:bodyDiv w:val="1"/>
      <w:marLeft w:val="0"/>
      <w:marRight w:val="0"/>
      <w:marTop w:val="0"/>
      <w:marBottom w:val="0"/>
      <w:divBdr>
        <w:top w:val="none" w:sz="0" w:space="0" w:color="auto"/>
        <w:left w:val="none" w:sz="0" w:space="0" w:color="auto"/>
        <w:bottom w:val="none" w:sz="0" w:space="0" w:color="auto"/>
        <w:right w:val="none" w:sz="0" w:space="0" w:color="auto"/>
      </w:divBdr>
    </w:div>
    <w:div w:id="1057171089">
      <w:bodyDiv w:val="1"/>
      <w:marLeft w:val="0"/>
      <w:marRight w:val="0"/>
      <w:marTop w:val="0"/>
      <w:marBottom w:val="0"/>
      <w:divBdr>
        <w:top w:val="none" w:sz="0" w:space="0" w:color="auto"/>
        <w:left w:val="none" w:sz="0" w:space="0" w:color="auto"/>
        <w:bottom w:val="none" w:sz="0" w:space="0" w:color="auto"/>
        <w:right w:val="none" w:sz="0" w:space="0" w:color="auto"/>
      </w:divBdr>
    </w:div>
    <w:div w:id="1217738325">
      <w:bodyDiv w:val="1"/>
      <w:marLeft w:val="0"/>
      <w:marRight w:val="0"/>
      <w:marTop w:val="0"/>
      <w:marBottom w:val="0"/>
      <w:divBdr>
        <w:top w:val="none" w:sz="0" w:space="0" w:color="auto"/>
        <w:left w:val="none" w:sz="0" w:space="0" w:color="auto"/>
        <w:bottom w:val="none" w:sz="0" w:space="0" w:color="auto"/>
        <w:right w:val="none" w:sz="0" w:space="0" w:color="auto"/>
      </w:divBdr>
      <w:divsChild>
        <w:div w:id="1489831618">
          <w:marLeft w:val="0"/>
          <w:marRight w:val="0"/>
          <w:marTop w:val="100"/>
          <w:marBottom w:val="100"/>
          <w:divBdr>
            <w:top w:val="none" w:sz="0" w:space="0" w:color="auto"/>
            <w:left w:val="none" w:sz="0" w:space="0" w:color="auto"/>
            <w:bottom w:val="none" w:sz="0" w:space="0" w:color="auto"/>
            <w:right w:val="none" w:sz="0" w:space="0" w:color="auto"/>
          </w:divBdr>
          <w:divsChild>
            <w:div w:id="467861973">
              <w:marLeft w:val="0"/>
              <w:marRight w:val="0"/>
              <w:marTop w:val="225"/>
              <w:marBottom w:val="750"/>
              <w:divBdr>
                <w:top w:val="none" w:sz="0" w:space="0" w:color="auto"/>
                <w:left w:val="none" w:sz="0" w:space="0" w:color="auto"/>
                <w:bottom w:val="none" w:sz="0" w:space="0" w:color="auto"/>
                <w:right w:val="none" w:sz="0" w:space="0" w:color="auto"/>
              </w:divBdr>
              <w:divsChild>
                <w:div w:id="1055474843">
                  <w:marLeft w:val="0"/>
                  <w:marRight w:val="0"/>
                  <w:marTop w:val="0"/>
                  <w:marBottom w:val="0"/>
                  <w:divBdr>
                    <w:top w:val="none" w:sz="0" w:space="0" w:color="auto"/>
                    <w:left w:val="none" w:sz="0" w:space="0" w:color="auto"/>
                    <w:bottom w:val="none" w:sz="0" w:space="0" w:color="auto"/>
                    <w:right w:val="none" w:sz="0" w:space="0" w:color="auto"/>
                  </w:divBdr>
                  <w:divsChild>
                    <w:div w:id="1427923406">
                      <w:marLeft w:val="0"/>
                      <w:marRight w:val="0"/>
                      <w:marTop w:val="0"/>
                      <w:marBottom w:val="0"/>
                      <w:divBdr>
                        <w:top w:val="none" w:sz="0" w:space="0" w:color="auto"/>
                        <w:left w:val="none" w:sz="0" w:space="0" w:color="auto"/>
                        <w:bottom w:val="none" w:sz="0" w:space="0" w:color="auto"/>
                        <w:right w:val="none" w:sz="0" w:space="0" w:color="auto"/>
                      </w:divBdr>
                      <w:divsChild>
                        <w:div w:id="607153755">
                          <w:marLeft w:val="0"/>
                          <w:marRight w:val="0"/>
                          <w:marTop w:val="0"/>
                          <w:marBottom w:val="0"/>
                          <w:divBdr>
                            <w:top w:val="none" w:sz="0" w:space="0" w:color="auto"/>
                            <w:left w:val="none" w:sz="0" w:space="0" w:color="auto"/>
                            <w:bottom w:val="none" w:sz="0" w:space="0" w:color="auto"/>
                            <w:right w:val="none" w:sz="0" w:space="0" w:color="auto"/>
                          </w:divBdr>
                          <w:divsChild>
                            <w:div w:id="65345505">
                              <w:marLeft w:val="0"/>
                              <w:marRight w:val="0"/>
                              <w:marTop w:val="0"/>
                              <w:marBottom w:val="0"/>
                              <w:divBdr>
                                <w:top w:val="none" w:sz="0" w:space="0" w:color="auto"/>
                                <w:left w:val="none" w:sz="0" w:space="0" w:color="auto"/>
                                <w:bottom w:val="none" w:sz="0" w:space="0" w:color="auto"/>
                                <w:right w:val="none" w:sz="0" w:space="0" w:color="auto"/>
                              </w:divBdr>
                              <w:divsChild>
                                <w:div w:id="721708319">
                                  <w:marLeft w:val="0"/>
                                  <w:marRight w:val="0"/>
                                  <w:marTop w:val="0"/>
                                  <w:marBottom w:val="0"/>
                                  <w:divBdr>
                                    <w:top w:val="none" w:sz="0" w:space="0" w:color="auto"/>
                                    <w:left w:val="none" w:sz="0" w:space="0" w:color="auto"/>
                                    <w:bottom w:val="none" w:sz="0" w:space="0" w:color="auto"/>
                                    <w:right w:val="none" w:sz="0" w:space="0" w:color="auto"/>
                                  </w:divBdr>
                                  <w:divsChild>
                                    <w:div w:id="1063524061">
                                      <w:marLeft w:val="0"/>
                                      <w:marRight w:val="0"/>
                                      <w:marTop w:val="0"/>
                                      <w:marBottom w:val="0"/>
                                      <w:divBdr>
                                        <w:top w:val="none" w:sz="0" w:space="0" w:color="auto"/>
                                        <w:left w:val="none" w:sz="0" w:space="0" w:color="auto"/>
                                        <w:bottom w:val="none" w:sz="0" w:space="0" w:color="auto"/>
                                        <w:right w:val="none" w:sz="0" w:space="0" w:color="auto"/>
                                      </w:divBdr>
                                      <w:divsChild>
                                        <w:div w:id="1378820050">
                                          <w:marLeft w:val="0"/>
                                          <w:marRight w:val="0"/>
                                          <w:marTop w:val="0"/>
                                          <w:marBottom w:val="0"/>
                                          <w:divBdr>
                                            <w:top w:val="none" w:sz="0" w:space="0" w:color="auto"/>
                                            <w:left w:val="none" w:sz="0" w:space="0" w:color="auto"/>
                                            <w:bottom w:val="none" w:sz="0" w:space="0" w:color="auto"/>
                                            <w:right w:val="none" w:sz="0" w:space="0" w:color="auto"/>
                                          </w:divBdr>
                                          <w:divsChild>
                                            <w:div w:id="1528104739">
                                              <w:marLeft w:val="0"/>
                                              <w:marRight w:val="0"/>
                                              <w:marTop w:val="0"/>
                                              <w:marBottom w:val="0"/>
                                              <w:divBdr>
                                                <w:top w:val="none" w:sz="0" w:space="0" w:color="auto"/>
                                                <w:left w:val="none" w:sz="0" w:space="0" w:color="auto"/>
                                                <w:bottom w:val="none" w:sz="0" w:space="0" w:color="auto"/>
                                                <w:right w:val="none" w:sz="0" w:space="0" w:color="auto"/>
                                              </w:divBdr>
                                              <w:divsChild>
                                                <w:div w:id="403725134">
                                                  <w:marLeft w:val="0"/>
                                                  <w:marRight w:val="0"/>
                                                  <w:marTop w:val="0"/>
                                                  <w:marBottom w:val="0"/>
                                                  <w:divBdr>
                                                    <w:top w:val="none" w:sz="0" w:space="0" w:color="auto"/>
                                                    <w:left w:val="none" w:sz="0" w:space="0" w:color="auto"/>
                                                    <w:bottom w:val="none" w:sz="0" w:space="0" w:color="auto"/>
                                                    <w:right w:val="none" w:sz="0" w:space="0" w:color="auto"/>
                                                  </w:divBdr>
                                                  <w:divsChild>
                                                    <w:div w:id="1888682738">
                                                      <w:marLeft w:val="0"/>
                                                      <w:marRight w:val="0"/>
                                                      <w:marTop w:val="0"/>
                                                      <w:marBottom w:val="0"/>
                                                      <w:divBdr>
                                                        <w:top w:val="none" w:sz="0" w:space="0" w:color="auto"/>
                                                        <w:left w:val="none" w:sz="0" w:space="0" w:color="auto"/>
                                                        <w:bottom w:val="none" w:sz="0" w:space="0" w:color="auto"/>
                                                        <w:right w:val="none" w:sz="0" w:space="0" w:color="auto"/>
                                                      </w:divBdr>
                                                      <w:divsChild>
                                                        <w:div w:id="908153251">
                                                          <w:marLeft w:val="0"/>
                                                          <w:marRight w:val="0"/>
                                                          <w:marTop w:val="0"/>
                                                          <w:marBottom w:val="0"/>
                                                          <w:divBdr>
                                                            <w:top w:val="none" w:sz="0" w:space="0" w:color="auto"/>
                                                            <w:left w:val="none" w:sz="0" w:space="0" w:color="auto"/>
                                                            <w:bottom w:val="none" w:sz="0" w:space="0" w:color="auto"/>
                                                            <w:right w:val="none" w:sz="0" w:space="0" w:color="auto"/>
                                                          </w:divBdr>
                                                          <w:divsChild>
                                                            <w:div w:id="837842947">
                                                              <w:marLeft w:val="0"/>
                                                              <w:marRight w:val="0"/>
                                                              <w:marTop w:val="0"/>
                                                              <w:marBottom w:val="0"/>
                                                              <w:divBdr>
                                                                <w:top w:val="none" w:sz="0" w:space="0" w:color="auto"/>
                                                                <w:left w:val="none" w:sz="0" w:space="0" w:color="auto"/>
                                                                <w:bottom w:val="none" w:sz="0" w:space="0" w:color="auto"/>
                                                                <w:right w:val="none" w:sz="0" w:space="0" w:color="auto"/>
                                                              </w:divBdr>
                                                              <w:divsChild>
                                                                <w:div w:id="1148981984">
                                                                  <w:marLeft w:val="0"/>
                                                                  <w:marRight w:val="0"/>
                                                                  <w:marTop w:val="0"/>
                                                                  <w:marBottom w:val="0"/>
                                                                  <w:divBdr>
                                                                    <w:top w:val="none" w:sz="0" w:space="0" w:color="auto"/>
                                                                    <w:left w:val="none" w:sz="0" w:space="0" w:color="auto"/>
                                                                    <w:bottom w:val="none" w:sz="0" w:space="0" w:color="auto"/>
                                                                    <w:right w:val="none" w:sz="0" w:space="0" w:color="auto"/>
                                                                  </w:divBdr>
                                                                  <w:divsChild>
                                                                    <w:div w:id="1590968526">
                                                                      <w:marLeft w:val="0"/>
                                                                      <w:marRight w:val="0"/>
                                                                      <w:marTop w:val="0"/>
                                                                      <w:marBottom w:val="0"/>
                                                                      <w:divBdr>
                                                                        <w:top w:val="none" w:sz="0" w:space="0" w:color="auto"/>
                                                                        <w:left w:val="none" w:sz="0" w:space="0" w:color="auto"/>
                                                                        <w:bottom w:val="none" w:sz="0" w:space="0" w:color="auto"/>
                                                                        <w:right w:val="none" w:sz="0" w:space="0" w:color="auto"/>
                                                                      </w:divBdr>
                                                                      <w:divsChild>
                                                                        <w:div w:id="1441147326">
                                                                          <w:marLeft w:val="0"/>
                                                                          <w:marRight w:val="0"/>
                                                                          <w:marTop w:val="0"/>
                                                                          <w:marBottom w:val="0"/>
                                                                          <w:divBdr>
                                                                            <w:top w:val="none" w:sz="0" w:space="0" w:color="auto"/>
                                                                            <w:left w:val="none" w:sz="0" w:space="0" w:color="auto"/>
                                                                            <w:bottom w:val="none" w:sz="0" w:space="0" w:color="auto"/>
                                                                            <w:right w:val="none" w:sz="0" w:space="0" w:color="auto"/>
                                                                          </w:divBdr>
                                                                        </w:div>
                                                                        <w:div w:id="2009598356">
                                                                          <w:marLeft w:val="0"/>
                                                                          <w:marRight w:val="0"/>
                                                                          <w:marTop w:val="0"/>
                                                                          <w:marBottom w:val="0"/>
                                                                          <w:divBdr>
                                                                            <w:top w:val="none" w:sz="0" w:space="0" w:color="auto"/>
                                                                            <w:left w:val="none" w:sz="0" w:space="0" w:color="auto"/>
                                                                            <w:bottom w:val="none" w:sz="0" w:space="0" w:color="auto"/>
                                                                            <w:right w:val="none" w:sz="0" w:space="0" w:color="auto"/>
                                                                          </w:divBdr>
                                                                          <w:divsChild>
                                                                            <w:div w:id="1814449150">
                                                                              <w:marLeft w:val="0"/>
                                                                              <w:marRight w:val="0"/>
                                                                              <w:marTop w:val="0"/>
                                                                              <w:marBottom w:val="0"/>
                                                                              <w:divBdr>
                                                                                <w:top w:val="none" w:sz="0" w:space="0" w:color="auto"/>
                                                                                <w:left w:val="none" w:sz="0" w:space="0" w:color="auto"/>
                                                                                <w:bottom w:val="none" w:sz="0" w:space="0" w:color="auto"/>
                                                                                <w:right w:val="none" w:sz="0" w:space="0" w:color="auto"/>
                                                                              </w:divBdr>
                                                                            </w:div>
                                                                            <w:div w:id="1887256860">
                                                                              <w:marLeft w:val="0"/>
                                                                              <w:marRight w:val="0"/>
                                                                              <w:marTop w:val="0"/>
                                                                              <w:marBottom w:val="0"/>
                                                                              <w:divBdr>
                                                                                <w:top w:val="none" w:sz="0" w:space="0" w:color="auto"/>
                                                                                <w:left w:val="none" w:sz="0" w:space="0" w:color="auto"/>
                                                                                <w:bottom w:val="none" w:sz="0" w:space="0" w:color="auto"/>
                                                                                <w:right w:val="none" w:sz="0" w:space="0" w:color="auto"/>
                                                                              </w:divBdr>
                                                                            </w:div>
                                                                          </w:divsChild>
                                                                        </w:div>
                                                                        <w:div w:id="238642575">
                                                                          <w:marLeft w:val="0"/>
                                                                          <w:marRight w:val="0"/>
                                                                          <w:marTop w:val="0"/>
                                                                          <w:marBottom w:val="0"/>
                                                                          <w:divBdr>
                                                                            <w:top w:val="none" w:sz="0" w:space="0" w:color="auto"/>
                                                                            <w:left w:val="none" w:sz="0" w:space="0" w:color="auto"/>
                                                                            <w:bottom w:val="none" w:sz="0" w:space="0" w:color="auto"/>
                                                                            <w:right w:val="none" w:sz="0" w:space="0" w:color="auto"/>
                                                                          </w:divBdr>
                                                                          <w:divsChild>
                                                                            <w:div w:id="2079664631">
                                                                              <w:marLeft w:val="0"/>
                                                                              <w:marRight w:val="0"/>
                                                                              <w:marTop w:val="0"/>
                                                                              <w:marBottom w:val="0"/>
                                                                              <w:divBdr>
                                                                                <w:top w:val="none" w:sz="0" w:space="0" w:color="auto"/>
                                                                                <w:left w:val="none" w:sz="0" w:space="0" w:color="auto"/>
                                                                                <w:bottom w:val="none" w:sz="0" w:space="0" w:color="auto"/>
                                                                                <w:right w:val="none" w:sz="0" w:space="0" w:color="auto"/>
                                                                              </w:divBdr>
                                                                            </w:div>
                                                                            <w:div w:id="78142641">
                                                                              <w:marLeft w:val="0"/>
                                                                              <w:marRight w:val="0"/>
                                                                              <w:marTop w:val="0"/>
                                                                              <w:marBottom w:val="0"/>
                                                                              <w:divBdr>
                                                                                <w:top w:val="none" w:sz="0" w:space="0" w:color="auto"/>
                                                                                <w:left w:val="none" w:sz="0" w:space="0" w:color="auto"/>
                                                                                <w:bottom w:val="none" w:sz="0" w:space="0" w:color="auto"/>
                                                                                <w:right w:val="none" w:sz="0" w:space="0" w:color="auto"/>
                                                                              </w:divBdr>
                                                                            </w:div>
                                                                          </w:divsChild>
                                                                        </w:div>
                                                                        <w:div w:id="31004984">
                                                                          <w:marLeft w:val="0"/>
                                                                          <w:marRight w:val="0"/>
                                                                          <w:marTop w:val="0"/>
                                                                          <w:marBottom w:val="0"/>
                                                                          <w:divBdr>
                                                                            <w:top w:val="none" w:sz="0" w:space="0" w:color="auto"/>
                                                                            <w:left w:val="none" w:sz="0" w:space="0" w:color="auto"/>
                                                                            <w:bottom w:val="none" w:sz="0" w:space="0" w:color="auto"/>
                                                                            <w:right w:val="none" w:sz="0" w:space="0" w:color="auto"/>
                                                                          </w:divBdr>
                                                                          <w:divsChild>
                                                                            <w:div w:id="1027878131">
                                                                              <w:marLeft w:val="0"/>
                                                                              <w:marRight w:val="0"/>
                                                                              <w:marTop w:val="0"/>
                                                                              <w:marBottom w:val="0"/>
                                                                              <w:divBdr>
                                                                                <w:top w:val="none" w:sz="0" w:space="0" w:color="auto"/>
                                                                                <w:left w:val="none" w:sz="0" w:space="0" w:color="auto"/>
                                                                                <w:bottom w:val="none" w:sz="0" w:space="0" w:color="auto"/>
                                                                                <w:right w:val="none" w:sz="0" w:space="0" w:color="auto"/>
                                                                              </w:divBdr>
                                                                            </w:div>
                                                                            <w:div w:id="120390483">
                                                                              <w:marLeft w:val="0"/>
                                                                              <w:marRight w:val="0"/>
                                                                              <w:marTop w:val="0"/>
                                                                              <w:marBottom w:val="0"/>
                                                                              <w:divBdr>
                                                                                <w:top w:val="none" w:sz="0" w:space="0" w:color="auto"/>
                                                                                <w:left w:val="none" w:sz="0" w:space="0" w:color="auto"/>
                                                                                <w:bottom w:val="none" w:sz="0" w:space="0" w:color="auto"/>
                                                                                <w:right w:val="none" w:sz="0" w:space="0" w:color="auto"/>
                                                                              </w:divBdr>
                                                                            </w:div>
                                                                          </w:divsChild>
                                                                        </w:div>
                                                                        <w:div w:id="1341547472">
                                                                          <w:marLeft w:val="0"/>
                                                                          <w:marRight w:val="0"/>
                                                                          <w:marTop w:val="0"/>
                                                                          <w:marBottom w:val="0"/>
                                                                          <w:divBdr>
                                                                            <w:top w:val="none" w:sz="0" w:space="0" w:color="auto"/>
                                                                            <w:left w:val="none" w:sz="0" w:space="0" w:color="auto"/>
                                                                            <w:bottom w:val="none" w:sz="0" w:space="0" w:color="auto"/>
                                                                            <w:right w:val="none" w:sz="0" w:space="0" w:color="auto"/>
                                                                          </w:divBdr>
                                                                          <w:divsChild>
                                                                            <w:div w:id="2011566167">
                                                                              <w:marLeft w:val="0"/>
                                                                              <w:marRight w:val="0"/>
                                                                              <w:marTop w:val="0"/>
                                                                              <w:marBottom w:val="0"/>
                                                                              <w:divBdr>
                                                                                <w:top w:val="none" w:sz="0" w:space="0" w:color="auto"/>
                                                                                <w:left w:val="none" w:sz="0" w:space="0" w:color="auto"/>
                                                                                <w:bottom w:val="none" w:sz="0" w:space="0" w:color="auto"/>
                                                                                <w:right w:val="none" w:sz="0" w:space="0" w:color="auto"/>
                                                                              </w:divBdr>
                                                                            </w:div>
                                                                            <w:div w:id="1597786022">
                                                                              <w:marLeft w:val="0"/>
                                                                              <w:marRight w:val="0"/>
                                                                              <w:marTop w:val="0"/>
                                                                              <w:marBottom w:val="0"/>
                                                                              <w:divBdr>
                                                                                <w:top w:val="none" w:sz="0" w:space="0" w:color="auto"/>
                                                                                <w:left w:val="none" w:sz="0" w:space="0" w:color="auto"/>
                                                                                <w:bottom w:val="none" w:sz="0" w:space="0" w:color="auto"/>
                                                                                <w:right w:val="none" w:sz="0" w:space="0" w:color="auto"/>
                                                                              </w:divBdr>
                                                                            </w:div>
                                                                          </w:divsChild>
                                                                        </w:div>
                                                                        <w:div w:id="1997608069">
                                                                          <w:marLeft w:val="0"/>
                                                                          <w:marRight w:val="0"/>
                                                                          <w:marTop w:val="0"/>
                                                                          <w:marBottom w:val="0"/>
                                                                          <w:divBdr>
                                                                            <w:top w:val="none" w:sz="0" w:space="0" w:color="auto"/>
                                                                            <w:left w:val="none" w:sz="0" w:space="0" w:color="auto"/>
                                                                            <w:bottom w:val="none" w:sz="0" w:space="0" w:color="auto"/>
                                                                            <w:right w:val="none" w:sz="0" w:space="0" w:color="auto"/>
                                                                          </w:divBdr>
                                                                          <w:divsChild>
                                                                            <w:div w:id="939146912">
                                                                              <w:marLeft w:val="0"/>
                                                                              <w:marRight w:val="0"/>
                                                                              <w:marTop w:val="0"/>
                                                                              <w:marBottom w:val="0"/>
                                                                              <w:divBdr>
                                                                                <w:top w:val="none" w:sz="0" w:space="0" w:color="auto"/>
                                                                                <w:left w:val="none" w:sz="0" w:space="0" w:color="auto"/>
                                                                                <w:bottom w:val="none" w:sz="0" w:space="0" w:color="auto"/>
                                                                                <w:right w:val="none" w:sz="0" w:space="0" w:color="auto"/>
                                                                              </w:divBdr>
                                                                            </w:div>
                                                                            <w:div w:id="285815364">
                                                                              <w:marLeft w:val="0"/>
                                                                              <w:marRight w:val="0"/>
                                                                              <w:marTop w:val="0"/>
                                                                              <w:marBottom w:val="0"/>
                                                                              <w:divBdr>
                                                                                <w:top w:val="none" w:sz="0" w:space="0" w:color="auto"/>
                                                                                <w:left w:val="none" w:sz="0" w:space="0" w:color="auto"/>
                                                                                <w:bottom w:val="none" w:sz="0" w:space="0" w:color="auto"/>
                                                                                <w:right w:val="none" w:sz="0" w:space="0" w:color="auto"/>
                                                                              </w:divBdr>
                                                                            </w:div>
                                                                          </w:divsChild>
                                                                        </w:div>
                                                                        <w:div w:id="257829196">
                                                                          <w:marLeft w:val="0"/>
                                                                          <w:marRight w:val="0"/>
                                                                          <w:marTop w:val="0"/>
                                                                          <w:marBottom w:val="0"/>
                                                                          <w:divBdr>
                                                                            <w:top w:val="none" w:sz="0" w:space="0" w:color="auto"/>
                                                                            <w:left w:val="none" w:sz="0" w:space="0" w:color="auto"/>
                                                                            <w:bottom w:val="none" w:sz="0" w:space="0" w:color="auto"/>
                                                                            <w:right w:val="none" w:sz="0" w:space="0" w:color="auto"/>
                                                                          </w:divBdr>
                                                                          <w:divsChild>
                                                                            <w:div w:id="1082872093">
                                                                              <w:marLeft w:val="0"/>
                                                                              <w:marRight w:val="0"/>
                                                                              <w:marTop w:val="0"/>
                                                                              <w:marBottom w:val="0"/>
                                                                              <w:divBdr>
                                                                                <w:top w:val="none" w:sz="0" w:space="0" w:color="auto"/>
                                                                                <w:left w:val="none" w:sz="0" w:space="0" w:color="auto"/>
                                                                                <w:bottom w:val="none" w:sz="0" w:space="0" w:color="auto"/>
                                                                                <w:right w:val="none" w:sz="0" w:space="0" w:color="auto"/>
                                                                              </w:divBdr>
                                                                            </w:div>
                                                                            <w:div w:id="1971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875875">
      <w:bodyDiv w:val="1"/>
      <w:marLeft w:val="0"/>
      <w:marRight w:val="0"/>
      <w:marTop w:val="0"/>
      <w:marBottom w:val="0"/>
      <w:divBdr>
        <w:top w:val="none" w:sz="0" w:space="0" w:color="auto"/>
        <w:left w:val="none" w:sz="0" w:space="0" w:color="auto"/>
        <w:bottom w:val="none" w:sz="0" w:space="0" w:color="auto"/>
        <w:right w:val="none" w:sz="0" w:space="0" w:color="auto"/>
      </w:divBdr>
      <w:divsChild>
        <w:div w:id="111361877">
          <w:marLeft w:val="0"/>
          <w:marRight w:val="0"/>
          <w:marTop w:val="100"/>
          <w:marBottom w:val="100"/>
          <w:divBdr>
            <w:top w:val="none" w:sz="0" w:space="0" w:color="auto"/>
            <w:left w:val="none" w:sz="0" w:space="0" w:color="auto"/>
            <w:bottom w:val="none" w:sz="0" w:space="0" w:color="auto"/>
            <w:right w:val="none" w:sz="0" w:space="0" w:color="auto"/>
          </w:divBdr>
          <w:divsChild>
            <w:div w:id="410851443">
              <w:marLeft w:val="0"/>
              <w:marRight w:val="0"/>
              <w:marTop w:val="225"/>
              <w:marBottom w:val="750"/>
              <w:divBdr>
                <w:top w:val="none" w:sz="0" w:space="0" w:color="auto"/>
                <w:left w:val="none" w:sz="0" w:space="0" w:color="auto"/>
                <w:bottom w:val="none" w:sz="0" w:space="0" w:color="auto"/>
                <w:right w:val="none" w:sz="0" w:space="0" w:color="auto"/>
              </w:divBdr>
              <w:divsChild>
                <w:div w:id="599796279">
                  <w:marLeft w:val="0"/>
                  <w:marRight w:val="0"/>
                  <w:marTop w:val="0"/>
                  <w:marBottom w:val="0"/>
                  <w:divBdr>
                    <w:top w:val="none" w:sz="0" w:space="0" w:color="auto"/>
                    <w:left w:val="none" w:sz="0" w:space="0" w:color="auto"/>
                    <w:bottom w:val="none" w:sz="0" w:space="0" w:color="auto"/>
                    <w:right w:val="none" w:sz="0" w:space="0" w:color="auto"/>
                  </w:divBdr>
                  <w:divsChild>
                    <w:div w:id="2074159781">
                      <w:marLeft w:val="0"/>
                      <w:marRight w:val="0"/>
                      <w:marTop w:val="0"/>
                      <w:marBottom w:val="0"/>
                      <w:divBdr>
                        <w:top w:val="none" w:sz="0" w:space="0" w:color="auto"/>
                        <w:left w:val="none" w:sz="0" w:space="0" w:color="auto"/>
                        <w:bottom w:val="none" w:sz="0" w:space="0" w:color="auto"/>
                        <w:right w:val="none" w:sz="0" w:space="0" w:color="auto"/>
                      </w:divBdr>
                      <w:divsChild>
                        <w:div w:id="1066562311">
                          <w:marLeft w:val="0"/>
                          <w:marRight w:val="0"/>
                          <w:marTop w:val="0"/>
                          <w:marBottom w:val="0"/>
                          <w:divBdr>
                            <w:top w:val="none" w:sz="0" w:space="0" w:color="auto"/>
                            <w:left w:val="none" w:sz="0" w:space="0" w:color="auto"/>
                            <w:bottom w:val="none" w:sz="0" w:space="0" w:color="auto"/>
                            <w:right w:val="none" w:sz="0" w:space="0" w:color="auto"/>
                          </w:divBdr>
                          <w:divsChild>
                            <w:div w:id="2122721461">
                              <w:marLeft w:val="0"/>
                              <w:marRight w:val="0"/>
                              <w:marTop w:val="0"/>
                              <w:marBottom w:val="0"/>
                              <w:divBdr>
                                <w:top w:val="none" w:sz="0" w:space="0" w:color="auto"/>
                                <w:left w:val="none" w:sz="0" w:space="0" w:color="auto"/>
                                <w:bottom w:val="none" w:sz="0" w:space="0" w:color="auto"/>
                                <w:right w:val="none" w:sz="0" w:space="0" w:color="auto"/>
                              </w:divBdr>
                              <w:divsChild>
                                <w:div w:id="656153468">
                                  <w:marLeft w:val="0"/>
                                  <w:marRight w:val="0"/>
                                  <w:marTop w:val="0"/>
                                  <w:marBottom w:val="0"/>
                                  <w:divBdr>
                                    <w:top w:val="none" w:sz="0" w:space="0" w:color="auto"/>
                                    <w:left w:val="none" w:sz="0" w:space="0" w:color="auto"/>
                                    <w:bottom w:val="none" w:sz="0" w:space="0" w:color="auto"/>
                                    <w:right w:val="none" w:sz="0" w:space="0" w:color="auto"/>
                                  </w:divBdr>
                                  <w:divsChild>
                                    <w:div w:id="846869892">
                                      <w:marLeft w:val="0"/>
                                      <w:marRight w:val="0"/>
                                      <w:marTop w:val="0"/>
                                      <w:marBottom w:val="0"/>
                                      <w:divBdr>
                                        <w:top w:val="none" w:sz="0" w:space="0" w:color="auto"/>
                                        <w:left w:val="none" w:sz="0" w:space="0" w:color="auto"/>
                                        <w:bottom w:val="none" w:sz="0" w:space="0" w:color="auto"/>
                                        <w:right w:val="none" w:sz="0" w:space="0" w:color="auto"/>
                                      </w:divBdr>
                                      <w:divsChild>
                                        <w:div w:id="1193348175">
                                          <w:marLeft w:val="0"/>
                                          <w:marRight w:val="0"/>
                                          <w:marTop w:val="0"/>
                                          <w:marBottom w:val="0"/>
                                          <w:divBdr>
                                            <w:top w:val="none" w:sz="0" w:space="0" w:color="auto"/>
                                            <w:left w:val="none" w:sz="0" w:space="0" w:color="auto"/>
                                            <w:bottom w:val="none" w:sz="0" w:space="0" w:color="auto"/>
                                            <w:right w:val="none" w:sz="0" w:space="0" w:color="auto"/>
                                          </w:divBdr>
                                          <w:divsChild>
                                            <w:div w:id="382171230">
                                              <w:marLeft w:val="0"/>
                                              <w:marRight w:val="0"/>
                                              <w:marTop w:val="0"/>
                                              <w:marBottom w:val="0"/>
                                              <w:divBdr>
                                                <w:top w:val="none" w:sz="0" w:space="0" w:color="auto"/>
                                                <w:left w:val="none" w:sz="0" w:space="0" w:color="auto"/>
                                                <w:bottom w:val="none" w:sz="0" w:space="0" w:color="auto"/>
                                                <w:right w:val="none" w:sz="0" w:space="0" w:color="auto"/>
                                              </w:divBdr>
                                              <w:divsChild>
                                                <w:div w:id="550458514">
                                                  <w:marLeft w:val="0"/>
                                                  <w:marRight w:val="0"/>
                                                  <w:marTop w:val="0"/>
                                                  <w:marBottom w:val="0"/>
                                                  <w:divBdr>
                                                    <w:top w:val="none" w:sz="0" w:space="0" w:color="auto"/>
                                                    <w:left w:val="none" w:sz="0" w:space="0" w:color="auto"/>
                                                    <w:bottom w:val="none" w:sz="0" w:space="0" w:color="auto"/>
                                                    <w:right w:val="none" w:sz="0" w:space="0" w:color="auto"/>
                                                  </w:divBdr>
                                                  <w:divsChild>
                                                    <w:div w:id="1345210214">
                                                      <w:marLeft w:val="0"/>
                                                      <w:marRight w:val="0"/>
                                                      <w:marTop w:val="0"/>
                                                      <w:marBottom w:val="0"/>
                                                      <w:divBdr>
                                                        <w:top w:val="none" w:sz="0" w:space="0" w:color="auto"/>
                                                        <w:left w:val="none" w:sz="0" w:space="0" w:color="auto"/>
                                                        <w:bottom w:val="none" w:sz="0" w:space="0" w:color="auto"/>
                                                        <w:right w:val="none" w:sz="0" w:space="0" w:color="auto"/>
                                                      </w:divBdr>
                                                      <w:divsChild>
                                                        <w:div w:id="1373187901">
                                                          <w:marLeft w:val="0"/>
                                                          <w:marRight w:val="0"/>
                                                          <w:marTop w:val="0"/>
                                                          <w:marBottom w:val="0"/>
                                                          <w:divBdr>
                                                            <w:top w:val="none" w:sz="0" w:space="0" w:color="auto"/>
                                                            <w:left w:val="none" w:sz="0" w:space="0" w:color="auto"/>
                                                            <w:bottom w:val="none" w:sz="0" w:space="0" w:color="auto"/>
                                                            <w:right w:val="none" w:sz="0" w:space="0" w:color="auto"/>
                                                          </w:divBdr>
                                                          <w:divsChild>
                                                            <w:div w:id="592012037">
                                                              <w:marLeft w:val="0"/>
                                                              <w:marRight w:val="0"/>
                                                              <w:marTop w:val="0"/>
                                                              <w:marBottom w:val="0"/>
                                                              <w:divBdr>
                                                                <w:top w:val="none" w:sz="0" w:space="0" w:color="auto"/>
                                                                <w:left w:val="none" w:sz="0" w:space="0" w:color="auto"/>
                                                                <w:bottom w:val="none" w:sz="0" w:space="0" w:color="auto"/>
                                                                <w:right w:val="none" w:sz="0" w:space="0" w:color="auto"/>
                                                              </w:divBdr>
                                                              <w:divsChild>
                                                                <w:div w:id="1062749253">
                                                                  <w:marLeft w:val="0"/>
                                                                  <w:marRight w:val="0"/>
                                                                  <w:marTop w:val="0"/>
                                                                  <w:marBottom w:val="0"/>
                                                                  <w:divBdr>
                                                                    <w:top w:val="none" w:sz="0" w:space="0" w:color="auto"/>
                                                                    <w:left w:val="none" w:sz="0" w:space="0" w:color="auto"/>
                                                                    <w:bottom w:val="none" w:sz="0" w:space="0" w:color="auto"/>
                                                                    <w:right w:val="none" w:sz="0" w:space="0" w:color="auto"/>
                                                                  </w:divBdr>
                                                                  <w:divsChild>
                                                                    <w:div w:id="847134195">
                                                                      <w:marLeft w:val="0"/>
                                                                      <w:marRight w:val="0"/>
                                                                      <w:marTop w:val="0"/>
                                                                      <w:marBottom w:val="0"/>
                                                                      <w:divBdr>
                                                                        <w:top w:val="none" w:sz="0" w:space="0" w:color="auto"/>
                                                                        <w:left w:val="none" w:sz="0" w:space="0" w:color="auto"/>
                                                                        <w:bottom w:val="none" w:sz="0" w:space="0" w:color="auto"/>
                                                                        <w:right w:val="none" w:sz="0" w:space="0" w:color="auto"/>
                                                                      </w:divBdr>
                                                                      <w:divsChild>
                                                                        <w:div w:id="244608977">
                                                                          <w:marLeft w:val="0"/>
                                                                          <w:marRight w:val="0"/>
                                                                          <w:marTop w:val="0"/>
                                                                          <w:marBottom w:val="0"/>
                                                                          <w:divBdr>
                                                                            <w:top w:val="none" w:sz="0" w:space="0" w:color="auto"/>
                                                                            <w:left w:val="none" w:sz="0" w:space="0" w:color="auto"/>
                                                                            <w:bottom w:val="none" w:sz="0" w:space="0" w:color="auto"/>
                                                                            <w:right w:val="none" w:sz="0" w:space="0" w:color="auto"/>
                                                                          </w:divBdr>
                                                                        </w:div>
                                                                        <w:div w:id="280767682">
                                                                          <w:marLeft w:val="0"/>
                                                                          <w:marRight w:val="0"/>
                                                                          <w:marTop w:val="0"/>
                                                                          <w:marBottom w:val="0"/>
                                                                          <w:divBdr>
                                                                            <w:top w:val="none" w:sz="0" w:space="0" w:color="auto"/>
                                                                            <w:left w:val="none" w:sz="0" w:space="0" w:color="auto"/>
                                                                            <w:bottom w:val="none" w:sz="0" w:space="0" w:color="auto"/>
                                                                            <w:right w:val="none" w:sz="0" w:space="0" w:color="auto"/>
                                                                          </w:divBdr>
                                                                          <w:divsChild>
                                                                            <w:div w:id="1177302587">
                                                                              <w:marLeft w:val="0"/>
                                                                              <w:marRight w:val="0"/>
                                                                              <w:marTop w:val="0"/>
                                                                              <w:marBottom w:val="0"/>
                                                                              <w:divBdr>
                                                                                <w:top w:val="none" w:sz="0" w:space="0" w:color="auto"/>
                                                                                <w:left w:val="none" w:sz="0" w:space="0" w:color="auto"/>
                                                                                <w:bottom w:val="none" w:sz="0" w:space="0" w:color="auto"/>
                                                                                <w:right w:val="none" w:sz="0" w:space="0" w:color="auto"/>
                                                                              </w:divBdr>
                                                                            </w:div>
                                                                            <w:div w:id="22828619">
                                                                              <w:marLeft w:val="0"/>
                                                                              <w:marRight w:val="0"/>
                                                                              <w:marTop w:val="0"/>
                                                                              <w:marBottom w:val="0"/>
                                                                              <w:divBdr>
                                                                                <w:top w:val="none" w:sz="0" w:space="0" w:color="auto"/>
                                                                                <w:left w:val="none" w:sz="0" w:space="0" w:color="auto"/>
                                                                                <w:bottom w:val="none" w:sz="0" w:space="0" w:color="auto"/>
                                                                                <w:right w:val="none" w:sz="0" w:space="0" w:color="auto"/>
                                                                              </w:divBdr>
                                                                            </w:div>
                                                                          </w:divsChild>
                                                                        </w:div>
                                                                        <w:div w:id="217788728">
                                                                          <w:marLeft w:val="0"/>
                                                                          <w:marRight w:val="0"/>
                                                                          <w:marTop w:val="0"/>
                                                                          <w:marBottom w:val="0"/>
                                                                          <w:divBdr>
                                                                            <w:top w:val="none" w:sz="0" w:space="0" w:color="auto"/>
                                                                            <w:left w:val="none" w:sz="0" w:space="0" w:color="auto"/>
                                                                            <w:bottom w:val="none" w:sz="0" w:space="0" w:color="auto"/>
                                                                            <w:right w:val="none" w:sz="0" w:space="0" w:color="auto"/>
                                                                          </w:divBdr>
                                                                          <w:divsChild>
                                                                            <w:div w:id="302078323">
                                                                              <w:marLeft w:val="0"/>
                                                                              <w:marRight w:val="0"/>
                                                                              <w:marTop w:val="0"/>
                                                                              <w:marBottom w:val="0"/>
                                                                              <w:divBdr>
                                                                                <w:top w:val="none" w:sz="0" w:space="0" w:color="auto"/>
                                                                                <w:left w:val="none" w:sz="0" w:space="0" w:color="auto"/>
                                                                                <w:bottom w:val="none" w:sz="0" w:space="0" w:color="auto"/>
                                                                                <w:right w:val="none" w:sz="0" w:space="0" w:color="auto"/>
                                                                              </w:divBdr>
                                                                            </w:div>
                                                                            <w:div w:id="687176516">
                                                                              <w:marLeft w:val="0"/>
                                                                              <w:marRight w:val="0"/>
                                                                              <w:marTop w:val="0"/>
                                                                              <w:marBottom w:val="0"/>
                                                                              <w:divBdr>
                                                                                <w:top w:val="none" w:sz="0" w:space="0" w:color="auto"/>
                                                                                <w:left w:val="none" w:sz="0" w:space="0" w:color="auto"/>
                                                                                <w:bottom w:val="none" w:sz="0" w:space="0" w:color="auto"/>
                                                                                <w:right w:val="none" w:sz="0" w:space="0" w:color="auto"/>
                                                                              </w:divBdr>
                                                                            </w:div>
                                                                          </w:divsChild>
                                                                        </w:div>
                                                                        <w:div w:id="18553640">
                                                                          <w:marLeft w:val="0"/>
                                                                          <w:marRight w:val="0"/>
                                                                          <w:marTop w:val="0"/>
                                                                          <w:marBottom w:val="0"/>
                                                                          <w:divBdr>
                                                                            <w:top w:val="none" w:sz="0" w:space="0" w:color="auto"/>
                                                                            <w:left w:val="none" w:sz="0" w:space="0" w:color="auto"/>
                                                                            <w:bottom w:val="none" w:sz="0" w:space="0" w:color="auto"/>
                                                                            <w:right w:val="none" w:sz="0" w:space="0" w:color="auto"/>
                                                                          </w:divBdr>
                                                                          <w:divsChild>
                                                                            <w:div w:id="1484350062">
                                                                              <w:marLeft w:val="0"/>
                                                                              <w:marRight w:val="0"/>
                                                                              <w:marTop w:val="0"/>
                                                                              <w:marBottom w:val="0"/>
                                                                              <w:divBdr>
                                                                                <w:top w:val="none" w:sz="0" w:space="0" w:color="auto"/>
                                                                                <w:left w:val="none" w:sz="0" w:space="0" w:color="auto"/>
                                                                                <w:bottom w:val="none" w:sz="0" w:space="0" w:color="auto"/>
                                                                                <w:right w:val="none" w:sz="0" w:space="0" w:color="auto"/>
                                                                              </w:divBdr>
                                                                            </w:div>
                                                                            <w:div w:id="1090465595">
                                                                              <w:marLeft w:val="0"/>
                                                                              <w:marRight w:val="0"/>
                                                                              <w:marTop w:val="0"/>
                                                                              <w:marBottom w:val="0"/>
                                                                              <w:divBdr>
                                                                                <w:top w:val="none" w:sz="0" w:space="0" w:color="auto"/>
                                                                                <w:left w:val="none" w:sz="0" w:space="0" w:color="auto"/>
                                                                                <w:bottom w:val="none" w:sz="0" w:space="0" w:color="auto"/>
                                                                                <w:right w:val="none" w:sz="0" w:space="0" w:color="auto"/>
                                                                              </w:divBdr>
                                                                            </w:div>
                                                                          </w:divsChild>
                                                                        </w:div>
                                                                        <w:div w:id="1295988146">
                                                                          <w:marLeft w:val="0"/>
                                                                          <w:marRight w:val="0"/>
                                                                          <w:marTop w:val="0"/>
                                                                          <w:marBottom w:val="0"/>
                                                                          <w:divBdr>
                                                                            <w:top w:val="none" w:sz="0" w:space="0" w:color="auto"/>
                                                                            <w:left w:val="none" w:sz="0" w:space="0" w:color="auto"/>
                                                                            <w:bottom w:val="none" w:sz="0" w:space="0" w:color="auto"/>
                                                                            <w:right w:val="none" w:sz="0" w:space="0" w:color="auto"/>
                                                                          </w:divBdr>
                                                                          <w:divsChild>
                                                                            <w:div w:id="1452431923">
                                                                              <w:marLeft w:val="0"/>
                                                                              <w:marRight w:val="0"/>
                                                                              <w:marTop w:val="0"/>
                                                                              <w:marBottom w:val="0"/>
                                                                              <w:divBdr>
                                                                                <w:top w:val="none" w:sz="0" w:space="0" w:color="auto"/>
                                                                                <w:left w:val="none" w:sz="0" w:space="0" w:color="auto"/>
                                                                                <w:bottom w:val="none" w:sz="0" w:space="0" w:color="auto"/>
                                                                                <w:right w:val="none" w:sz="0" w:space="0" w:color="auto"/>
                                                                              </w:divBdr>
                                                                            </w:div>
                                                                            <w:div w:id="178004543">
                                                                              <w:marLeft w:val="0"/>
                                                                              <w:marRight w:val="0"/>
                                                                              <w:marTop w:val="0"/>
                                                                              <w:marBottom w:val="0"/>
                                                                              <w:divBdr>
                                                                                <w:top w:val="none" w:sz="0" w:space="0" w:color="auto"/>
                                                                                <w:left w:val="none" w:sz="0" w:space="0" w:color="auto"/>
                                                                                <w:bottom w:val="none" w:sz="0" w:space="0" w:color="auto"/>
                                                                                <w:right w:val="none" w:sz="0" w:space="0" w:color="auto"/>
                                                                              </w:divBdr>
                                                                            </w:div>
                                                                          </w:divsChild>
                                                                        </w:div>
                                                                        <w:div w:id="393742183">
                                                                          <w:marLeft w:val="0"/>
                                                                          <w:marRight w:val="0"/>
                                                                          <w:marTop w:val="0"/>
                                                                          <w:marBottom w:val="0"/>
                                                                          <w:divBdr>
                                                                            <w:top w:val="none" w:sz="0" w:space="0" w:color="auto"/>
                                                                            <w:left w:val="none" w:sz="0" w:space="0" w:color="auto"/>
                                                                            <w:bottom w:val="none" w:sz="0" w:space="0" w:color="auto"/>
                                                                            <w:right w:val="none" w:sz="0" w:space="0" w:color="auto"/>
                                                                          </w:divBdr>
                                                                          <w:divsChild>
                                                                            <w:div w:id="346097495">
                                                                              <w:marLeft w:val="0"/>
                                                                              <w:marRight w:val="0"/>
                                                                              <w:marTop w:val="0"/>
                                                                              <w:marBottom w:val="0"/>
                                                                              <w:divBdr>
                                                                                <w:top w:val="none" w:sz="0" w:space="0" w:color="auto"/>
                                                                                <w:left w:val="none" w:sz="0" w:space="0" w:color="auto"/>
                                                                                <w:bottom w:val="none" w:sz="0" w:space="0" w:color="auto"/>
                                                                                <w:right w:val="none" w:sz="0" w:space="0" w:color="auto"/>
                                                                              </w:divBdr>
                                                                            </w:div>
                                                                            <w:div w:id="542838175">
                                                                              <w:marLeft w:val="0"/>
                                                                              <w:marRight w:val="0"/>
                                                                              <w:marTop w:val="0"/>
                                                                              <w:marBottom w:val="0"/>
                                                                              <w:divBdr>
                                                                                <w:top w:val="none" w:sz="0" w:space="0" w:color="auto"/>
                                                                                <w:left w:val="none" w:sz="0" w:space="0" w:color="auto"/>
                                                                                <w:bottom w:val="none" w:sz="0" w:space="0" w:color="auto"/>
                                                                                <w:right w:val="none" w:sz="0" w:space="0" w:color="auto"/>
                                                                              </w:divBdr>
                                                                            </w:div>
                                                                          </w:divsChild>
                                                                        </w:div>
                                                                        <w:div w:id="1869755140">
                                                                          <w:marLeft w:val="0"/>
                                                                          <w:marRight w:val="0"/>
                                                                          <w:marTop w:val="0"/>
                                                                          <w:marBottom w:val="0"/>
                                                                          <w:divBdr>
                                                                            <w:top w:val="none" w:sz="0" w:space="0" w:color="auto"/>
                                                                            <w:left w:val="none" w:sz="0" w:space="0" w:color="auto"/>
                                                                            <w:bottom w:val="none" w:sz="0" w:space="0" w:color="auto"/>
                                                                            <w:right w:val="none" w:sz="0" w:space="0" w:color="auto"/>
                                                                          </w:divBdr>
                                                                          <w:divsChild>
                                                                            <w:div w:id="2072189717">
                                                                              <w:marLeft w:val="0"/>
                                                                              <w:marRight w:val="0"/>
                                                                              <w:marTop w:val="0"/>
                                                                              <w:marBottom w:val="0"/>
                                                                              <w:divBdr>
                                                                                <w:top w:val="none" w:sz="0" w:space="0" w:color="auto"/>
                                                                                <w:left w:val="none" w:sz="0" w:space="0" w:color="auto"/>
                                                                                <w:bottom w:val="none" w:sz="0" w:space="0" w:color="auto"/>
                                                                                <w:right w:val="none" w:sz="0" w:space="0" w:color="auto"/>
                                                                              </w:divBdr>
                                                                            </w:div>
                                                                            <w:div w:id="7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75584">
      <w:bodyDiv w:val="1"/>
      <w:marLeft w:val="0"/>
      <w:marRight w:val="0"/>
      <w:marTop w:val="0"/>
      <w:marBottom w:val="0"/>
      <w:divBdr>
        <w:top w:val="none" w:sz="0" w:space="0" w:color="auto"/>
        <w:left w:val="none" w:sz="0" w:space="0" w:color="auto"/>
        <w:bottom w:val="none" w:sz="0" w:space="0" w:color="auto"/>
        <w:right w:val="none" w:sz="0" w:space="0" w:color="auto"/>
      </w:divBdr>
    </w:div>
    <w:div w:id="1354651479">
      <w:bodyDiv w:val="1"/>
      <w:marLeft w:val="0"/>
      <w:marRight w:val="0"/>
      <w:marTop w:val="0"/>
      <w:marBottom w:val="0"/>
      <w:divBdr>
        <w:top w:val="none" w:sz="0" w:space="0" w:color="auto"/>
        <w:left w:val="none" w:sz="0" w:space="0" w:color="auto"/>
        <w:bottom w:val="none" w:sz="0" w:space="0" w:color="auto"/>
        <w:right w:val="none" w:sz="0" w:space="0" w:color="auto"/>
      </w:divBdr>
      <w:divsChild>
        <w:div w:id="1719893833">
          <w:marLeft w:val="0"/>
          <w:marRight w:val="0"/>
          <w:marTop w:val="100"/>
          <w:marBottom w:val="100"/>
          <w:divBdr>
            <w:top w:val="none" w:sz="0" w:space="0" w:color="auto"/>
            <w:left w:val="none" w:sz="0" w:space="0" w:color="auto"/>
            <w:bottom w:val="none" w:sz="0" w:space="0" w:color="auto"/>
            <w:right w:val="none" w:sz="0" w:space="0" w:color="auto"/>
          </w:divBdr>
          <w:divsChild>
            <w:div w:id="688877208">
              <w:marLeft w:val="0"/>
              <w:marRight w:val="0"/>
              <w:marTop w:val="225"/>
              <w:marBottom w:val="750"/>
              <w:divBdr>
                <w:top w:val="none" w:sz="0" w:space="0" w:color="auto"/>
                <w:left w:val="none" w:sz="0" w:space="0" w:color="auto"/>
                <w:bottom w:val="none" w:sz="0" w:space="0" w:color="auto"/>
                <w:right w:val="none" w:sz="0" w:space="0" w:color="auto"/>
              </w:divBdr>
              <w:divsChild>
                <w:div w:id="281959581">
                  <w:marLeft w:val="0"/>
                  <w:marRight w:val="0"/>
                  <w:marTop w:val="0"/>
                  <w:marBottom w:val="0"/>
                  <w:divBdr>
                    <w:top w:val="none" w:sz="0" w:space="0" w:color="auto"/>
                    <w:left w:val="none" w:sz="0" w:space="0" w:color="auto"/>
                    <w:bottom w:val="none" w:sz="0" w:space="0" w:color="auto"/>
                    <w:right w:val="none" w:sz="0" w:space="0" w:color="auto"/>
                  </w:divBdr>
                  <w:divsChild>
                    <w:div w:id="1003632844">
                      <w:marLeft w:val="0"/>
                      <w:marRight w:val="0"/>
                      <w:marTop w:val="0"/>
                      <w:marBottom w:val="0"/>
                      <w:divBdr>
                        <w:top w:val="none" w:sz="0" w:space="0" w:color="auto"/>
                        <w:left w:val="none" w:sz="0" w:space="0" w:color="auto"/>
                        <w:bottom w:val="none" w:sz="0" w:space="0" w:color="auto"/>
                        <w:right w:val="none" w:sz="0" w:space="0" w:color="auto"/>
                      </w:divBdr>
                      <w:divsChild>
                        <w:div w:id="470290441">
                          <w:marLeft w:val="0"/>
                          <w:marRight w:val="0"/>
                          <w:marTop w:val="0"/>
                          <w:marBottom w:val="0"/>
                          <w:divBdr>
                            <w:top w:val="none" w:sz="0" w:space="0" w:color="auto"/>
                            <w:left w:val="none" w:sz="0" w:space="0" w:color="auto"/>
                            <w:bottom w:val="none" w:sz="0" w:space="0" w:color="auto"/>
                            <w:right w:val="none" w:sz="0" w:space="0" w:color="auto"/>
                          </w:divBdr>
                          <w:divsChild>
                            <w:div w:id="1499423154">
                              <w:marLeft w:val="0"/>
                              <w:marRight w:val="0"/>
                              <w:marTop w:val="0"/>
                              <w:marBottom w:val="0"/>
                              <w:divBdr>
                                <w:top w:val="none" w:sz="0" w:space="0" w:color="auto"/>
                                <w:left w:val="none" w:sz="0" w:space="0" w:color="auto"/>
                                <w:bottom w:val="none" w:sz="0" w:space="0" w:color="auto"/>
                                <w:right w:val="none" w:sz="0" w:space="0" w:color="auto"/>
                              </w:divBdr>
                              <w:divsChild>
                                <w:div w:id="1535849434">
                                  <w:marLeft w:val="0"/>
                                  <w:marRight w:val="0"/>
                                  <w:marTop w:val="0"/>
                                  <w:marBottom w:val="0"/>
                                  <w:divBdr>
                                    <w:top w:val="none" w:sz="0" w:space="0" w:color="auto"/>
                                    <w:left w:val="none" w:sz="0" w:space="0" w:color="auto"/>
                                    <w:bottom w:val="none" w:sz="0" w:space="0" w:color="auto"/>
                                    <w:right w:val="none" w:sz="0" w:space="0" w:color="auto"/>
                                  </w:divBdr>
                                  <w:divsChild>
                                    <w:div w:id="1116632211">
                                      <w:marLeft w:val="0"/>
                                      <w:marRight w:val="0"/>
                                      <w:marTop w:val="0"/>
                                      <w:marBottom w:val="0"/>
                                      <w:divBdr>
                                        <w:top w:val="none" w:sz="0" w:space="0" w:color="auto"/>
                                        <w:left w:val="none" w:sz="0" w:space="0" w:color="auto"/>
                                        <w:bottom w:val="none" w:sz="0" w:space="0" w:color="auto"/>
                                        <w:right w:val="none" w:sz="0" w:space="0" w:color="auto"/>
                                      </w:divBdr>
                                      <w:divsChild>
                                        <w:div w:id="1599021550">
                                          <w:marLeft w:val="0"/>
                                          <w:marRight w:val="0"/>
                                          <w:marTop w:val="0"/>
                                          <w:marBottom w:val="0"/>
                                          <w:divBdr>
                                            <w:top w:val="none" w:sz="0" w:space="0" w:color="auto"/>
                                            <w:left w:val="none" w:sz="0" w:space="0" w:color="auto"/>
                                            <w:bottom w:val="none" w:sz="0" w:space="0" w:color="auto"/>
                                            <w:right w:val="none" w:sz="0" w:space="0" w:color="auto"/>
                                          </w:divBdr>
                                          <w:divsChild>
                                            <w:div w:id="141581795">
                                              <w:marLeft w:val="0"/>
                                              <w:marRight w:val="0"/>
                                              <w:marTop w:val="0"/>
                                              <w:marBottom w:val="0"/>
                                              <w:divBdr>
                                                <w:top w:val="none" w:sz="0" w:space="0" w:color="auto"/>
                                                <w:left w:val="none" w:sz="0" w:space="0" w:color="auto"/>
                                                <w:bottom w:val="none" w:sz="0" w:space="0" w:color="auto"/>
                                                <w:right w:val="none" w:sz="0" w:space="0" w:color="auto"/>
                                              </w:divBdr>
                                              <w:divsChild>
                                                <w:div w:id="1838422238">
                                                  <w:marLeft w:val="0"/>
                                                  <w:marRight w:val="0"/>
                                                  <w:marTop w:val="0"/>
                                                  <w:marBottom w:val="0"/>
                                                  <w:divBdr>
                                                    <w:top w:val="none" w:sz="0" w:space="0" w:color="auto"/>
                                                    <w:left w:val="none" w:sz="0" w:space="0" w:color="auto"/>
                                                    <w:bottom w:val="none" w:sz="0" w:space="0" w:color="auto"/>
                                                    <w:right w:val="none" w:sz="0" w:space="0" w:color="auto"/>
                                                  </w:divBdr>
                                                  <w:divsChild>
                                                    <w:div w:id="2059015986">
                                                      <w:marLeft w:val="0"/>
                                                      <w:marRight w:val="0"/>
                                                      <w:marTop w:val="0"/>
                                                      <w:marBottom w:val="0"/>
                                                      <w:divBdr>
                                                        <w:top w:val="none" w:sz="0" w:space="0" w:color="auto"/>
                                                        <w:left w:val="none" w:sz="0" w:space="0" w:color="auto"/>
                                                        <w:bottom w:val="none" w:sz="0" w:space="0" w:color="auto"/>
                                                        <w:right w:val="none" w:sz="0" w:space="0" w:color="auto"/>
                                                      </w:divBdr>
                                                      <w:divsChild>
                                                        <w:div w:id="1157721672">
                                                          <w:marLeft w:val="0"/>
                                                          <w:marRight w:val="0"/>
                                                          <w:marTop w:val="0"/>
                                                          <w:marBottom w:val="0"/>
                                                          <w:divBdr>
                                                            <w:top w:val="none" w:sz="0" w:space="0" w:color="auto"/>
                                                            <w:left w:val="none" w:sz="0" w:space="0" w:color="auto"/>
                                                            <w:bottom w:val="none" w:sz="0" w:space="0" w:color="auto"/>
                                                            <w:right w:val="none" w:sz="0" w:space="0" w:color="auto"/>
                                                          </w:divBdr>
                                                          <w:divsChild>
                                                            <w:div w:id="1326318907">
                                                              <w:marLeft w:val="0"/>
                                                              <w:marRight w:val="0"/>
                                                              <w:marTop w:val="0"/>
                                                              <w:marBottom w:val="0"/>
                                                              <w:divBdr>
                                                                <w:top w:val="none" w:sz="0" w:space="0" w:color="auto"/>
                                                                <w:left w:val="none" w:sz="0" w:space="0" w:color="auto"/>
                                                                <w:bottom w:val="none" w:sz="0" w:space="0" w:color="auto"/>
                                                                <w:right w:val="none" w:sz="0" w:space="0" w:color="auto"/>
                                                              </w:divBdr>
                                                              <w:divsChild>
                                                                <w:div w:id="1473985198">
                                                                  <w:marLeft w:val="0"/>
                                                                  <w:marRight w:val="0"/>
                                                                  <w:marTop w:val="0"/>
                                                                  <w:marBottom w:val="0"/>
                                                                  <w:divBdr>
                                                                    <w:top w:val="none" w:sz="0" w:space="0" w:color="auto"/>
                                                                    <w:left w:val="none" w:sz="0" w:space="0" w:color="auto"/>
                                                                    <w:bottom w:val="none" w:sz="0" w:space="0" w:color="auto"/>
                                                                    <w:right w:val="none" w:sz="0" w:space="0" w:color="auto"/>
                                                                  </w:divBdr>
                                                                  <w:divsChild>
                                                                    <w:div w:id="469514213">
                                                                      <w:marLeft w:val="0"/>
                                                                      <w:marRight w:val="0"/>
                                                                      <w:marTop w:val="0"/>
                                                                      <w:marBottom w:val="0"/>
                                                                      <w:divBdr>
                                                                        <w:top w:val="none" w:sz="0" w:space="0" w:color="auto"/>
                                                                        <w:left w:val="none" w:sz="0" w:space="0" w:color="auto"/>
                                                                        <w:bottom w:val="none" w:sz="0" w:space="0" w:color="auto"/>
                                                                        <w:right w:val="none" w:sz="0" w:space="0" w:color="auto"/>
                                                                      </w:divBdr>
                                                                      <w:divsChild>
                                                                        <w:div w:id="778141179">
                                                                          <w:marLeft w:val="0"/>
                                                                          <w:marRight w:val="0"/>
                                                                          <w:marTop w:val="0"/>
                                                                          <w:marBottom w:val="0"/>
                                                                          <w:divBdr>
                                                                            <w:top w:val="none" w:sz="0" w:space="0" w:color="auto"/>
                                                                            <w:left w:val="none" w:sz="0" w:space="0" w:color="auto"/>
                                                                            <w:bottom w:val="none" w:sz="0" w:space="0" w:color="auto"/>
                                                                            <w:right w:val="none" w:sz="0" w:space="0" w:color="auto"/>
                                                                          </w:divBdr>
                                                                        </w:div>
                                                                        <w:div w:id="1991252020">
                                                                          <w:marLeft w:val="0"/>
                                                                          <w:marRight w:val="0"/>
                                                                          <w:marTop w:val="0"/>
                                                                          <w:marBottom w:val="0"/>
                                                                          <w:divBdr>
                                                                            <w:top w:val="none" w:sz="0" w:space="0" w:color="auto"/>
                                                                            <w:left w:val="none" w:sz="0" w:space="0" w:color="auto"/>
                                                                            <w:bottom w:val="none" w:sz="0" w:space="0" w:color="auto"/>
                                                                            <w:right w:val="none" w:sz="0" w:space="0" w:color="auto"/>
                                                                          </w:divBdr>
                                                                          <w:divsChild>
                                                                            <w:div w:id="637683750">
                                                                              <w:marLeft w:val="0"/>
                                                                              <w:marRight w:val="0"/>
                                                                              <w:marTop w:val="0"/>
                                                                              <w:marBottom w:val="0"/>
                                                                              <w:divBdr>
                                                                                <w:top w:val="none" w:sz="0" w:space="0" w:color="auto"/>
                                                                                <w:left w:val="none" w:sz="0" w:space="0" w:color="auto"/>
                                                                                <w:bottom w:val="none" w:sz="0" w:space="0" w:color="auto"/>
                                                                                <w:right w:val="none" w:sz="0" w:space="0" w:color="auto"/>
                                                                              </w:divBdr>
                                                                            </w:div>
                                                                            <w:div w:id="1796756435">
                                                                              <w:marLeft w:val="0"/>
                                                                              <w:marRight w:val="0"/>
                                                                              <w:marTop w:val="0"/>
                                                                              <w:marBottom w:val="0"/>
                                                                              <w:divBdr>
                                                                                <w:top w:val="none" w:sz="0" w:space="0" w:color="auto"/>
                                                                                <w:left w:val="none" w:sz="0" w:space="0" w:color="auto"/>
                                                                                <w:bottom w:val="none" w:sz="0" w:space="0" w:color="auto"/>
                                                                                <w:right w:val="none" w:sz="0" w:space="0" w:color="auto"/>
                                                                              </w:divBdr>
                                                                            </w:div>
                                                                          </w:divsChild>
                                                                        </w:div>
                                                                        <w:div w:id="39598921">
                                                                          <w:marLeft w:val="0"/>
                                                                          <w:marRight w:val="0"/>
                                                                          <w:marTop w:val="0"/>
                                                                          <w:marBottom w:val="0"/>
                                                                          <w:divBdr>
                                                                            <w:top w:val="none" w:sz="0" w:space="0" w:color="auto"/>
                                                                            <w:left w:val="none" w:sz="0" w:space="0" w:color="auto"/>
                                                                            <w:bottom w:val="none" w:sz="0" w:space="0" w:color="auto"/>
                                                                            <w:right w:val="none" w:sz="0" w:space="0" w:color="auto"/>
                                                                          </w:divBdr>
                                                                          <w:divsChild>
                                                                            <w:div w:id="577710769">
                                                                              <w:marLeft w:val="0"/>
                                                                              <w:marRight w:val="0"/>
                                                                              <w:marTop w:val="0"/>
                                                                              <w:marBottom w:val="0"/>
                                                                              <w:divBdr>
                                                                                <w:top w:val="none" w:sz="0" w:space="0" w:color="auto"/>
                                                                                <w:left w:val="none" w:sz="0" w:space="0" w:color="auto"/>
                                                                                <w:bottom w:val="none" w:sz="0" w:space="0" w:color="auto"/>
                                                                                <w:right w:val="none" w:sz="0" w:space="0" w:color="auto"/>
                                                                              </w:divBdr>
                                                                            </w:div>
                                                                            <w:div w:id="1569730570">
                                                                              <w:marLeft w:val="0"/>
                                                                              <w:marRight w:val="0"/>
                                                                              <w:marTop w:val="0"/>
                                                                              <w:marBottom w:val="0"/>
                                                                              <w:divBdr>
                                                                                <w:top w:val="none" w:sz="0" w:space="0" w:color="auto"/>
                                                                                <w:left w:val="none" w:sz="0" w:space="0" w:color="auto"/>
                                                                                <w:bottom w:val="none" w:sz="0" w:space="0" w:color="auto"/>
                                                                                <w:right w:val="none" w:sz="0" w:space="0" w:color="auto"/>
                                                                              </w:divBdr>
                                                                            </w:div>
                                                                          </w:divsChild>
                                                                        </w:div>
                                                                        <w:div w:id="1787237769">
                                                                          <w:marLeft w:val="0"/>
                                                                          <w:marRight w:val="0"/>
                                                                          <w:marTop w:val="0"/>
                                                                          <w:marBottom w:val="0"/>
                                                                          <w:divBdr>
                                                                            <w:top w:val="none" w:sz="0" w:space="0" w:color="auto"/>
                                                                            <w:left w:val="none" w:sz="0" w:space="0" w:color="auto"/>
                                                                            <w:bottom w:val="none" w:sz="0" w:space="0" w:color="auto"/>
                                                                            <w:right w:val="none" w:sz="0" w:space="0" w:color="auto"/>
                                                                          </w:divBdr>
                                                                          <w:divsChild>
                                                                            <w:div w:id="2000107615">
                                                                              <w:marLeft w:val="0"/>
                                                                              <w:marRight w:val="0"/>
                                                                              <w:marTop w:val="0"/>
                                                                              <w:marBottom w:val="0"/>
                                                                              <w:divBdr>
                                                                                <w:top w:val="none" w:sz="0" w:space="0" w:color="auto"/>
                                                                                <w:left w:val="none" w:sz="0" w:space="0" w:color="auto"/>
                                                                                <w:bottom w:val="none" w:sz="0" w:space="0" w:color="auto"/>
                                                                                <w:right w:val="none" w:sz="0" w:space="0" w:color="auto"/>
                                                                              </w:divBdr>
                                                                            </w:div>
                                                                            <w:div w:id="764308560">
                                                                              <w:marLeft w:val="0"/>
                                                                              <w:marRight w:val="0"/>
                                                                              <w:marTop w:val="0"/>
                                                                              <w:marBottom w:val="0"/>
                                                                              <w:divBdr>
                                                                                <w:top w:val="none" w:sz="0" w:space="0" w:color="auto"/>
                                                                                <w:left w:val="none" w:sz="0" w:space="0" w:color="auto"/>
                                                                                <w:bottom w:val="none" w:sz="0" w:space="0" w:color="auto"/>
                                                                                <w:right w:val="none" w:sz="0" w:space="0" w:color="auto"/>
                                                                              </w:divBdr>
                                                                            </w:div>
                                                                          </w:divsChild>
                                                                        </w:div>
                                                                        <w:div w:id="244149251">
                                                                          <w:marLeft w:val="0"/>
                                                                          <w:marRight w:val="0"/>
                                                                          <w:marTop w:val="0"/>
                                                                          <w:marBottom w:val="0"/>
                                                                          <w:divBdr>
                                                                            <w:top w:val="none" w:sz="0" w:space="0" w:color="auto"/>
                                                                            <w:left w:val="none" w:sz="0" w:space="0" w:color="auto"/>
                                                                            <w:bottom w:val="none" w:sz="0" w:space="0" w:color="auto"/>
                                                                            <w:right w:val="none" w:sz="0" w:space="0" w:color="auto"/>
                                                                          </w:divBdr>
                                                                          <w:divsChild>
                                                                            <w:div w:id="1033383986">
                                                                              <w:marLeft w:val="0"/>
                                                                              <w:marRight w:val="0"/>
                                                                              <w:marTop w:val="0"/>
                                                                              <w:marBottom w:val="0"/>
                                                                              <w:divBdr>
                                                                                <w:top w:val="none" w:sz="0" w:space="0" w:color="auto"/>
                                                                                <w:left w:val="none" w:sz="0" w:space="0" w:color="auto"/>
                                                                                <w:bottom w:val="none" w:sz="0" w:space="0" w:color="auto"/>
                                                                                <w:right w:val="none" w:sz="0" w:space="0" w:color="auto"/>
                                                                              </w:divBdr>
                                                                            </w:div>
                                                                            <w:div w:id="195197597">
                                                                              <w:marLeft w:val="0"/>
                                                                              <w:marRight w:val="0"/>
                                                                              <w:marTop w:val="0"/>
                                                                              <w:marBottom w:val="0"/>
                                                                              <w:divBdr>
                                                                                <w:top w:val="none" w:sz="0" w:space="0" w:color="auto"/>
                                                                                <w:left w:val="none" w:sz="0" w:space="0" w:color="auto"/>
                                                                                <w:bottom w:val="none" w:sz="0" w:space="0" w:color="auto"/>
                                                                                <w:right w:val="none" w:sz="0" w:space="0" w:color="auto"/>
                                                                              </w:divBdr>
                                                                            </w:div>
                                                                          </w:divsChild>
                                                                        </w:div>
                                                                        <w:div w:id="631254533">
                                                                          <w:marLeft w:val="0"/>
                                                                          <w:marRight w:val="0"/>
                                                                          <w:marTop w:val="0"/>
                                                                          <w:marBottom w:val="0"/>
                                                                          <w:divBdr>
                                                                            <w:top w:val="none" w:sz="0" w:space="0" w:color="auto"/>
                                                                            <w:left w:val="none" w:sz="0" w:space="0" w:color="auto"/>
                                                                            <w:bottom w:val="none" w:sz="0" w:space="0" w:color="auto"/>
                                                                            <w:right w:val="none" w:sz="0" w:space="0" w:color="auto"/>
                                                                          </w:divBdr>
                                                                          <w:divsChild>
                                                                            <w:div w:id="1380011863">
                                                                              <w:marLeft w:val="0"/>
                                                                              <w:marRight w:val="0"/>
                                                                              <w:marTop w:val="0"/>
                                                                              <w:marBottom w:val="0"/>
                                                                              <w:divBdr>
                                                                                <w:top w:val="none" w:sz="0" w:space="0" w:color="auto"/>
                                                                                <w:left w:val="none" w:sz="0" w:space="0" w:color="auto"/>
                                                                                <w:bottom w:val="none" w:sz="0" w:space="0" w:color="auto"/>
                                                                                <w:right w:val="none" w:sz="0" w:space="0" w:color="auto"/>
                                                                              </w:divBdr>
                                                                            </w:div>
                                                                            <w:div w:id="1365204716">
                                                                              <w:marLeft w:val="0"/>
                                                                              <w:marRight w:val="0"/>
                                                                              <w:marTop w:val="0"/>
                                                                              <w:marBottom w:val="0"/>
                                                                              <w:divBdr>
                                                                                <w:top w:val="none" w:sz="0" w:space="0" w:color="auto"/>
                                                                                <w:left w:val="none" w:sz="0" w:space="0" w:color="auto"/>
                                                                                <w:bottom w:val="none" w:sz="0" w:space="0" w:color="auto"/>
                                                                                <w:right w:val="none" w:sz="0" w:space="0" w:color="auto"/>
                                                                              </w:divBdr>
                                                                            </w:div>
                                                                          </w:divsChild>
                                                                        </w:div>
                                                                        <w:div w:id="271015456">
                                                                          <w:marLeft w:val="0"/>
                                                                          <w:marRight w:val="0"/>
                                                                          <w:marTop w:val="0"/>
                                                                          <w:marBottom w:val="0"/>
                                                                          <w:divBdr>
                                                                            <w:top w:val="none" w:sz="0" w:space="0" w:color="auto"/>
                                                                            <w:left w:val="none" w:sz="0" w:space="0" w:color="auto"/>
                                                                            <w:bottom w:val="none" w:sz="0" w:space="0" w:color="auto"/>
                                                                            <w:right w:val="none" w:sz="0" w:space="0" w:color="auto"/>
                                                                          </w:divBdr>
                                                                          <w:divsChild>
                                                                            <w:div w:id="268439910">
                                                                              <w:marLeft w:val="0"/>
                                                                              <w:marRight w:val="0"/>
                                                                              <w:marTop w:val="0"/>
                                                                              <w:marBottom w:val="0"/>
                                                                              <w:divBdr>
                                                                                <w:top w:val="none" w:sz="0" w:space="0" w:color="auto"/>
                                                                                <w:left w:val="none" w:sz="0" w:space="0" w:color="auto"/>
                                                                                <w:bottom w:val="none" w:sz="0" w:space="0" w:color="auto"/>
                                                                                <w:right w:val="none" w:sz="0" w:space="0" w:color="auto"/>
                                                                              </w:divBdr>
                                                                            </w:div>
                                                                            <w:div w:id="19090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171792">
      <w:bodyDiv w:val="1"/>
      <w:marLeft w:val="0"/>
      <w:marRight w:val="0"/>
      <w:marTop w:val="0"/>
      <w:marBottom w:val="0"/>
      <w:divBdr>
        <w:top w:val="none" w:sz="0" w:space="0" w:color="auto"/>
        <w:left w:val="none" w:sz="0" w:space="0" w:color="auto"/>
        <w:bottom w:val="none" w:sz="0" w:space="0" w:color="auto"/>
        <w:right w:val="none" w:sz="0" w:space="0" w:color="auto"/>
      </w:divBdr>
      <w:divsChild>
        <w:div w:id="409431774">
          <w:marLeft w:val="0"/>
          <w:marRight w:val="0"/>
          <w:marTop w:val="100"/>
          <w:marBottom w:val="100"/>
          <w:divBdr>
            <w:top w:val="none" w:sz="0" w:space="0" w:color="auto"/>
            <w:left w:val="none" w:sz="0" w:space="0" w:color="auto"/>
            <w:bottom w:val="none" w:sz="0" w:space="0" w:color="auto"/>
            <w:right w:val="none" w:sz="0" w:space="0" w:color="auto"/>
          </w:divBdr>
          <w:divsChild>
            <w:div w:id="1364359888">
              <w:marLeft w:val="0"/>
              <w:marRight w:val="0"/>
              <w:marTop w:val="225"/>
              <w:marBottom w:val="750"/>
              <w:divBdr>
                <w:top w:val="none" w:sz="0" w:space="0" w:color="auto"/>
                <w:left w:val="none" w:sz="0" w:space="0" w:color="auto"/>
                <w:bottom w:val="none" w:sz="0" w:space="0" w:color="auto"/>
                <w:right w:val="none" w:sz="0" w:space="0" w:color="auto"/>
              </w:divBdr>
              <w:divsChild>
                <w:div w:id="263654339">
                  <w:marLeft w:val="0"/>
                  <w:marRight w:val="0"/>
                  <w:marTop w:val="0"/>
                  <w:marBottom w:val="0"/>
                  <w:divBdr>
                    <w:top w:val="none" w:sz="0" w:space="0" w:color="auto"/>
                    <w:left w:val="none" w:sz="0" w:space="0" w:color="auto"/>
                    <w:bottom w:val="none" w:sz="0" w:space="0" w:color="auto"/>
                    <w:right w:val="none" w:sz="0" w:space="0" w:color="auto"/>
                  </w:divBdr>
                  <w:divsChild>
                    <w:div w:id="1123110364">
                      <w:marLeft w:val="0"/>
                      <w:marRight w:val="0"/>
                      <w:marTop w:val="0"/>
                      <w:marBottom w:val="0"/>
                      <w:divBdr>
                        <w:top w:val="none" w:sz="0" w:space="0" w:color="auto"/>
                        <w:left w:val="none" w:sz="0" w:space="0" w:color="auto"/>
                        <w:bottom w:val="none" w:sz="0" w:space="0" w:color="auto"/>
                        <w:right w:val="none" w:sz="0" w:space="0" w:color="auto"/>
                      </w:divBdr>
                      <w:divsChild>
                        <w:div w:id="1464889931">
                          <w:marLeft w:val="0"/>
                          <w:marRight w:val="0"/>
                          <w:marTop w:val="0"/>
                          <w:marBottom w:val="0"/>
                          <w:divBdr>
                            <w:top w:val="none" w:sz="0" w:space="0" w:color="auto"/>
                            <w:left w:val="none" w:sz="0" w:space="0" w:color="auto"/>
                            <w:bottom w:val="none" w:sz="0" w:space="0" w:color="auto"/>
                            <w:right w:val="none" w:sz="0" w:space="0" w:color="auto"/>
                          </w:divBdr>
                          <w:divsChild>
                            <w:div w:id="518662930">
                              <w:marLeft w:val="0"/>
                              <w:marRight w:val="0"/>
                              <w:marTop w:val="0"/>
                              <w:marBottom w:val="0"/>
                              <w:divBdr>
                                <w:top w:val="none" w:sz="0" w:space="0" w:color="auto"/>
                                <w:left w:val="none" w:sz="0" w:space="0" w:color="auto"/>
                                <w:bottom w:val="none" w:sz="0" w:space="0" w:color="auto"/>
                                <w:right w:val="none" w:sz="0" w:space="0" w:color="auto"/>
                              </w:divBdr>
                              <w:divsChild>
                                <w:div w:id="1527522104">
                                  <w:marLeft w:val="0"/>
                                  <w:marRight w:val="0"/>
                                  <w:marTop w:val="0"/>
                                  <w:marBottom w:val="0"/>
                                  <w:divBdr>
                                    <w:top w:val="none" w:sz="0" w:space="0" w:color="auto"/>
                                    <w:left w:val="none" w:sz="0" w:space="0" w:color="auto"/>
                                    <w:bottom w:val="none" w:sz="0" w:space="0" w:color="auto"/>
                                    <w:right w:val="none" w:sz="0" w:space="0" w:color="auto"/>
                                  </w:divBdr>
                                  <w:divsChild>
                                    <w:div w:id="91435838">
                                      <w:marLeft w:val="0"/>
                                      <w:marRight w:val="0"/>
                                      <w:marTop w:val="0"/>
                                      <w:marBottom w:val="0"/>
                                      <w:divBdr>
                                        <w:top w:val="none" w:sz="0" w:space="0" w:color="auto"/>
                                        <w:left w:val="none" w:sz="0" w:space="0" w:color="auto"/>
                                        <w:bottom w:val="none" w:sz="0" w:space="0" w:color="auto"/>
                                        <w:right w:val="none" w:sz="0" w:space="0" w:color="auto"/>
                                      </w:divBdr>
                                      <w:divsChild>
                                        <w:div w:id="1640568940">
                                          <w:marLeft w:val="0"/>
                                          <w:marRight w:val="0"/>
                                          <w:marTop w:val="0"/>
                                          <w:marBottom w:val="0"/>
                                          <w:divBdr>
                                            <w:top w:val="none" w:sz="0" w:space="0" w:color="auto"/>
                                            <w:left w:val="none" w:sz="0" w:space="0" w:color="auto"/>
                                            <w:bottom w:val="none" w:sz="0" w:space="0" w:color="auto"/>
                                            <w:right w:val="none" w:sz="0" w:space="0" w:color="auto"/>
                                          </w:divBdr>
                                          <w:divsChild>
                                            <w:div w:id="570578212">
                                              <w:marLeft w:val="0"/>
                                              <w:marRight w:val="0"/>
                                              <w:marTop w:val="0"/>
                                              <w:marBottom w:val="0"/>
                                              <w:divBdr>
                                                <w:top w:val="none" w:sz="0" w:space="0" w:color="auto"/>
                                                <w:left w:val="none" w:sz="0" w:space="0" w:color="auto"/>
                                                <w:bottom w:val="none" w:sz="0" w:space="0" w:color="auto"/>
                                                <w:right w:val="none" w:sz="0" w:space="0" w:color="auto"/>
                                              </w:divBdr>
                                              <w:divsChild>
                                                <w:div w:id="1710686439">
                                                  <w:marLeft w:val="0"/>
                                                  <w:marRight w:val="0"/>
                                                  <w:marTop w:val="0"/>
                                                  <w:marBottom w:val="0"/>
                                                  <w:divBdr>
                                                    <w:top w:val="none" w:sz="0" w:space="0" w:color="auto"/>
                                                    <w:left w:val="none" w:sz="0" w:space="0" w:color="auto"/>
                                                    <w:bottom w:val="none" w:sz="0" w:space="0" w:color="auto"/>
                                                    <w:right w:val="none" w:sz="0" w:space="0" w:color="auto"/>
                                                  </w:divBdr>
                                                  <w:divsChild>
                                                    <w:div w:id="489056333">
                                                      <w:marLeft w:val="0"/>
                                                      <w:marRight w:val="0"/>
                                                      <w:marTop w:val="0"/>
                                                      <w:marBottom w:val="0"/>
                                                      <w:divBdr>
                                                        <w:top w:val="none" w:sz="0" w:space="0" w:color="auto"/>
                                                        <w:left w:val="none" w:sz="0" w:space="0" w:color="auto"/>
                                                        <w:bottom w:val="none" w:sz="0" w:space="0" w:color="auto"/>
                                                        <w:right w:val="none" w:sz="0" w:space="0" w:color="auto"/>
                                                      </w:divBdr>
                                                      <w:divsChild>
                                                        <w:div w:id="2102294854">
                                                          <w:marLeft w:val="0"/>
                                                          <w:marRight w:val="0"/>
                                                          <w:marTop w:val="0"/>
                                                          <w:marBottom w:val="0"/>
                                                          <w:divBdr>
                                                            <w:top w:val="none" w:sz="0" w:space="0" w:color="auto"/>
                                                            <w:left w:val="none" w:sz="0" w:space="0" w:color="auto"/>
                                                            <w:bottom w:val="none" w:sz="0" w:space="0" w:color="auto"/>
                                                            <w:right w:val="none" w:sz="0" w:space="0" w:color="auto"/>
                                                          </w:divBdr>
                                                          <w:divsChild>
                                                            <w:div w:id="1086531807">
                                                              <w:marLeft w:val="0"/>
                                                              <w:marRight w:val="0"/>
                                                              <w:marTop w:val="0"/>
                                                              <w:marBottom w:val="0"/>
                                                              <w:divBdr>
                                                                <w:top w:val="none" w:sz="0" w:space="0" w:color="auto"/>
                                                                <w:left w:val="none" w:sz="0" w:space="0" w:color="auto"/>
                                                                <w:bottom w:val="none" w:sz="0" w:space="0" w:color="auto"/>
                                                                <w:right w:val="none" w:sz="0" w:space="0" w:color="auto"/>
                                                              </w:divBdr>
                                                              <w:divsChild>
                                                                <w:div w:id="1689990455">
                                                                  <w:marLeft w:val="0"/>
                                                                  <w:marRight w:val="0"/>
                                                                  <w:marTop w:val="0"/>
                                                                  <w:marBottom w:val="0"/>
                                                                  <w:divBdr>
                                                                    <w:top w:val="none" w:sz="0" w:space="0" w:color="auto"/>
                                                                    <w:left w:val="none" w:sz="0" w:space="0" w:color="auto"/>
                                                                    <w:bottom w:val="none" w:sz="0" w:space="0" w:color="auto"/>
                                                                    <w:right w:val="none" w:sz="0" w:space="0" w:color="auto"/>
                                                                  </w:divBdr>
                                                                  <w:divsChild>
                                                                    <w:div w:id="617102429">
                                                                      <w:marLeft w:val="0"/>
                                                                      <w:marRight w:val="0"/>
                                                                      <w:marTop w:val="0"/>
                                                                      <w:marBottom w:val="0"/>
                                                                      <w:divBdr>
                                                                        <w:top w:val="none" w:sz="0" w:space="0" w:color="auto"/>
                                                                        <w:left w:val="none" w:sz="0" w:space="0" w:color="auto"/>
                                                                        <w:bottom w:val="none" w:sz="0" w:space="0" w:color="auto"/>
                                                                        <w:right w:val="none" w:sz="0" w:space="0" w:color="auto"/>
                                                                      </w:divBdr>
                                                                    </w:div>
                                                                  </w:divsChild>
                                                                </w:div>
                                                                <w:div w:id="1514027527">
                                                                  <w:marLeft w:val="0"/>
                                                                  <w:marRight w:val="0"/>
                                                                  <w:marTop w:val="0"/>
                                                                  <w:marBottom w:val="0"/>
                                                                  <w:divBdr>
                                                                    <w:top w:val="none" w:sz="0" w:space="0" w:color="auto"/>
                                                                    <w:left w:val="none" w:sz="0" w:space="0" w:color="auto"/>
                                                                    <w:bottom w:val="none" w:sz="0" w:space="0" w:color="auto"/>
                                                                    <w:right w:val="none" w:sz="0" w:space="0" w:color="auto"/>
                                                                  </w:divBdr>
                                                                  <w:divsChild>
                                                                    <w:div w:id="264701946">
                                                                      <w:marLeft w:val="0"/>
                                                                      <w:marRight w:val="0"/>
                                                                      <w:marTop w:val="0"/>
                                                                      <w:marBottom w:val="0"/>
                                                                      <w:divBdr>
                                                                        <w:top w:val="none" w:sz="0" w:space="0" w:color="auto"/>
                                                                        <w:left w:val="none" w:sz="0" w:space="0" w:color="auto"/>
                                                                        <w:bottom w:val="none" w:sz="0" w:space="0" w:color="auto"/>
                                                                        <w:right w:val="none" w:sz="0" w:space="0" w:color="auto"/>
                                                                      </w:divBdr>
                                                                    </w:div>
                                                                    <w:div w:id="286470663">
                                                                      <w:marLeft w:val="0"/>
                                                                      <w:marRight w:val="0"/>
                                                                      <w:marTop w:val="0"/>
                                                                      <w:marBottom w:val="0"/>
                                                                      <w:divBdr>
                                                                        <w:top w:val="none" w:sz="0" w:space="0" w:color="auto"/>
                                                                        <w:left w:val="none" w:sz="0" w:space="0" w:color="auto"/>
                                                                        <w:bottom w:val="none" w:sz="0" w:space="0" w:color="auto"/>
                                                                        <w:right w:val="none" w:sz="0" w:space="0" w:color="auto"/>
                                                                      </w:divBdr>
                                                                    </w:div>
                                                                  </w:divsChild>
                                                                </w:div>
                                                                <w:div w:id="410465612">
                                                                  <w:marLeft w:val="0"/>
                                                                  <w:marRight w:val="0"/>
                                                                  <w:marTop w:val="0"/>
                                                                  <w:marBottom w:val="0"/>
                                                                  <w:divBdr>
                                                                    <w:top w:val="none" w:sz="0" w:space="0" w:color="auto"/>
                                                                    <w:left w:val="none" w:sz="0" w:space="0" w:color="auto"/>
                                                                    <w:bottom w:val="none" w:sz="0" w:space="0" w:color="auto"/>
                                                                    <w:right w:val="none" w:sz="0" w:space="0" w:color="auto"/>
                                                                  </w:divBdr>
                                                                  <w:divsChild>
                                                                    <w:div w:id="1181243562">
                                                                      <w:marLeft w:val="0"/>
                                                                      <w:marRight w:val="0"/>
                                                                      <w:marTop w:val="0"/>
                                                                      <w:marBottom w:val="0"/>
                                                                      <w:divBdr>
                                                                        <w:top w:val="none" w:sz="0" w:space="0" w:color="auto"/>
                                                                        <w:left w:val="none" w:sz="0" w:space="0" w:color="auto"/>
                                                                        <w:bottom w:val="none" w:sz="0" w:space="0" w:color="auto"/>
                                                                        <w:right w:val="none" w:sz="0" w:space="0" w:color="auto"/>
                                                                      </w:divBdr>
                                                                    </w:div>
                                                                    <w:div w:id="2929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3260604">
      <w:bodyDiv w:val="1"/>
      <w:marLeft w:val="0"/>
      <w:marRight w:val="0"/>
      <w:marTop w:val="0"/>
      <w:marBottom w:val="0"/>
      <w:divBdr>
        <w:top w:val="none" w:sz="0" w:space="0" w:color="auto"/>
        <w:left w:val="none" w:sz="0" w:space="0" w:color="auto"/>
        <w:bottom w:val="none" w:sz="0" w:space="0" w:color="auto"/>
        <w:right w:val="none" w:sz="0" w:space="0" w:color="auto"/>
      </w:divBdr>
    </w:div>
    <w:div w:id="1606309763">
      <w:bodyDiv w:val="1"/>
      <w:marLeft w:val="0"/>
      <w:marRight w:val="0"/>
      <w:marTop w:val="0"/>
      <w:marBottom w:val="0"/>
      <w:divBdr>
        <w:top w:val="none" w:sz="0" w:space="0" w:color="auto"/>
        <w:left w:val="none" w:sz="0" w:space="0" w:color="auto"/>
        <w:bottom w:val="none" w:sz="0" w:space="0" w:color="auto"/>
        <w:right w:val="none" w:sz="0" w:space="0" w:color="auto"/>
      </w:divBdr>
      <w:divsChild>
        <w:div w:id="629752362">
          <w:marLeft w:val="0"/>
          <w:marRight w:val="0"/>
          <w:marTop w:val="0"/>
          <w:marBottom w:val="0"/>
          <w:divBdr>
            <w:top w:val="none" w:sz="0" w:space="0" w:color="auto"/>
            <w:left w:val="none" w:sz="0" w:space="0" w:color="auto"/>
            <w:bottom w:val="none" w:sz="0" w:space="0" w:color="auto"/>
            <w:right w:val="none" w:sz="0" w:space="0" w:color="auto"/>
          </w:divBdr>
          <w:divsChild>
            <w:div w:id="1664893842">
              <w:marLeft w:val="0"/>
              <w:marRight w:val="0"/>
              <w:marTop w:val="0"/>
              <w:marBottom w:val="0"/>
              <w:divBdr>
                <w:top w:val="none" w:sz="0" w:space="0" w:color="auto"/>
                <w:left w:val="none" w:sz="0" w:space="0" w:color="auto"/>
                <w:bottom w:val="none" w:sz="0" w:space="0" w:color="auto"/>
                <w:right w:val="none" w:sz="0" w:space="0" w:color="auto"/>
              </w:divBdr>
            </w:div>
            <w:div w:id="15217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393">
      <w:bodyDiv w:val="1"/>
      <w:marLeft w:val="0"/>
      <w:marRight w:val="0"/>
      <w:marTop w:val="0"/>
      <w:marBottom w:val="0"/>
      <w:divBdr>
        <w:top w:val="none" w:sz="0" w:space="0" w:color="auto"/>
        <w:left w:val="none" w:sz="0" w:space="0" w:color="auto"/>
        <w:bottom w:val="none" w:sz="0" w:space="0" w:color="auto"/>
        <w:right w:val="none" w:sz="0" w:space="0" w:color="auto"/>
      </w:divBdr>
      <w:divsChild>
        <w:div w:id="497039780">
          <w:marLeft w:val="0"/>
          <w:marRight w:val="0"/>
          <w:marTop w:val="0"/>
          <w:marBottom w:val="0"/>
          <w:divBdr>
            <w:top w:val="none" w:sz="0" w:space="0" w:color="auto"/>
            <w:left w:val="none" w:sz="0" w:space="0" w:color="auto"/>
            <w:bottom w:val="none" w:sz="0" w:space="0" w:color="auto"/>
            <w:right w:val="none" w:sz="0" w:space="0" w:color="auto"/>
          </w:divBdr>
          <w:divsChild>
            <w:div w:id="1065183749">
              <w:marLeft w:val="0"/>
              <w:marRight w:val="0"/>
              <w:marTop w:val="0"/>
              <w:marBottom w:val="0"/>
              <w:divBdr>
                <w:top w:val="none" w:sz="0" w:space="0" w:color="auto"/>
                <w:left w:val="none" w:sz="0" w:space="0" w:color="auto"/>
                <w:bottom w:val="none" w:sz="0" w:space="0" w:color="auto"/>
                <w:right w:val="none" w:sz="0" w:space="0" w:color="auto"/>
              </w:divBdr>
            </w:div>
            <w:div w:id="200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8963">
      <w:bodyDiv w:val="1"/>
      <w:marLeft w:val="0"/>
      <w:marRight w:val="0"/>
      <w:marTop w:val="0"/>
      <w:marBottom w:val="0"/>
      <w:divBdr>
        <w:top w:val="none" w:sz="0" w:space="0" w:color="auto"/>
        <w:left w:val="none" w:sz="0" w:space="0" w:color="auto"/>
        <w:bottom w:val="none" w:sz="0" w:space="0" w:color="auto"/>
        <w:right w:val="none" w:sz="0" w:space="0" w:color="auto"/>
      </w:divBdr>
      <w:divsChild>
        <w:div w:id="1305886517">
          <w:marLeft w:val="0"/>
          <w:marRight w:val="0"/>
          <w:marTop w:val="0"/>
          <w:marBottom w:val="0"/>
          <w:divBdr>
            <w:top w:val="none" w:sz="0" w:space="0" w:color="auto"/>
            <w:left w:val="none" w:sz="0" w:space="0" w:color="auto"/>
            <w:bottom w:val="none" w:sz="0" w:space="0" w:color="auto"/>
            <w:right w:val="none" w:sz="0" w:space="0" w:color="auto"/>
          </w:divBdr>
          <w:divsChild>
            <w:div w:id="1983188971">
              <w:marLeft w:val="0"/>
              <w:marRight w:val="0"/>
              <w:marTop w:val="0"/>
              <w:marBottom w:val="0"/>
              <w:divBdr>
                <w:top w:val="none" w:sz="0" w:space="0" w:color="auto"/>
                <w:left w:val="none" w:sz="0" w:space="0" w:color="auto"/>
                <w:bottom w:val="none" w:sz="0" w:space="0" w:color="auto"/>
                <w:right w:val="none" w:sz="0" w:space="0" w:color="auto"/>
              </w:divBdr>
            </w:div>
            <w:div w:id="1240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_2021_1883"/>
    <f:field ref="objsubject" par="" edit="true" text=""/>
    <f:field ref="objcreatedby" par="" text="Gregušová, Klaudia"/>
    <f:field ref="objcreatedat" par="" text="17.3.2023 7:45:30"/>
    <f:field ref="objchangedby" par="" text="Administrator, System"/>
    <f:field ref="objmodifiedat" par="" text="17.3.2023 7:45: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70D8D4-6492-4B6E-9020-DEA74838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41158</Words>
  <Characters>234602</Characters>
  <Application>Microsoft Office Word</Application>
  <DocSecurity>0</DocSecurity>
  <Lines>1955</Lines>
  <Paragraphs>550</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275210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Nikoleta Fekete</cp:lastModifiedBy>
  <cp:revision>2</cp:revision>
  <cp:lastPrinted>2023-02-02T14:13:00Z</cp:lastPrinted>
  <dcterms:created xsi:type="dcterms:W3CDTF">2024-03-13T08:18:00Z</dcterms:created>
  <dcterms:modified xsi:type="dcterms:W3CDTF">2024-03-13T08:18:00Z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404/2011 Z. z. o&amp;nbsp;pobyte cudzincov a&amp;nbsp;o&amp;nbsp;zmene a&amp;nbsp;doplnení niektorých zákonov v&amp;nbsp;znení neskorších predpisov, &amp;nbsp;informovaná prostredníctvom predb</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Klaudia Gregušová</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404/2011 Z. z. o pobyte cudzincov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vt:lpwstr>
  </property>
  <property fmtid="{D5CDD505-2E9C-101B-9397-08002B2CF9AE}" pid="23" name="FSC#SKEDITIONSLOVLEX@103.510:plnynazovpredpis">
    <vt:lpwstr> Zákon, ktorým sa mení a dopĺňa zákon č. 404/2011 Z. z. o pobyte cudzincov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SL-OBL-2023/006128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LP/2023/169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vnútra Slovenskej republiky predkladá návrh zákona, ktorým sa mení a dopĺňa zákon č. 404/2011 Z. z. o&amp;nbsp;pobyte cudzincov a&amp;nbsp;o&amp;nbsp;zmene a&amp;nbsp;doplnení niektorých zákonov v&amp;nbsp;znení neskorších predpisov a&amp;nbsp;ktorým sa menia a&amp;n</vt:lpwstr>
  </property>
  <property fmtid="{D5CDD505-2E9C-101B-9397-08002B2CF9AE}" pid="150" name="FSC#SKEDITIONSLOVLEX@103.510:vytvorenedna">
    <vt:lpwstr>17. 3. 2023</vt:lpwstr>
  </property>
  <property fmtid="{D5CDD505-2E9C-101B-9397-08002B2CF9AE}" pid="151" name="FSC#COOSYSTEM@1.1:Container">
    <vt:lpwstr>COO.2145.1000.3.5574341</vt:lpwstr>
  </property>
  <property fmtid="{D5CDD505-2E9C-101B-9397-08002B2CF9AE}" pid="152" name="FSC#FSCFOLIO@1.1001:docpropproject">
    <vt:lpwstr/>
  </property>
</Properties>
</file>