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98" w:rsidRPr="00E84DDE" w:rsidRDefault="00F17698" w:rsidP="00F637E5">
      <w:pPr>
        <w:rPr>
          <w:i w:val="0"/>
          <w:sz w:val="16"/>
          <w:szCs w:val="16"/>
        </w:rPr>
      </w:pPr>
      <w:bookmarkStart w:id="0" w:name="_GoBack"/>
      <w:bookmarkEnd w:id="0"/>
      <w:r w:rsidRPr="00E84DDE">
        <w:rPr>
          <w:i w:val="0"/>
          <w:sz w:val="16"/>
          <w:szCs w:val="16"/>
        </w:rPr>
        <w:t xml:space="preserve"> </w:t>
      </w:r>
    </w:p>
    <w:tbl>
      <w:tblPr>
        <w:tblW w:w="1433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
        <w:gridCol w:w="1409"/>
        <w:gridCol w:w="2145"/>
        <w:gridCol w:w="576"/>
        <w:gridCol w:w="123"/>
        <w:gridCol w:w="989"/>
        <w:gridCol w:w="570"/>
        <w:gridCol w:w="4688"/>
        <w:gridCol w:w="562"/>
        <w:gridCol w:w="562"/>
        <w:gridCol w:w="709"/>
        <w:gridCol w:w="1143"/>
        <w:gridCol w:w="9"/>
      </w:tblGrid>
      <w:tr w:rsidR="0093711B" w:rsidRPr="00B558C3" w:rsidTr="002616F0">
        <w:tblPrEx>
          <w:tblCellMar>
            <w:top w:w="0" w:type="dxa"/>
            <w:bottom w:w="0" w:type="dxa"/>
          </w:tblCellMar>
        </w:tblPrEx>
        <w:trPr>
          <w:gridAfter w:val="1"/>
          <w:wAfter w:w="9" w:type="dxa"/>
          <w:cantSplit/>
        </w:trPr>
        <w:tc>
          <w:tcPr>
            <w:tcW w:w="851" w:type="dxa"/>
            <w:gridSpan w:val="2"/>
            <w:tcBorders>
              <w:top w:val="nil"/>
              <w:left w:val="nil"/>
              <w:right w:val="nil"/>
            </w:tcBorders>
          </w:tcPr>
          <w:p w:rsidR="0093711B" w:rsidRPr="00B558C3" w:rsidRDefault="0093711B" w:rsidP="001D6056">
            <w:pPr>
              <w:jc w:val="center"/>
              <w:rPr>
                <w:b/>
                <w:i w:val="0"/>
                <w:sz w:val="16"/>
                <w:szCs w:val="16"/>
              </w:rPr>
            </w:pPr>
          </w:p>
        </w:tc>
        <w:tc>
          <w:tcPr>
            <w:tcW w:w="1409" w:type="dxa"/>
            <w:tcBorders>
              <w:top w:val="nil"/>
              <w:left w:val="nil"/>
              <w:right w:val="nil"/>
            </w:tcBorders>
          </w:tcPr>
          <w:p w:rsidR="0093711B" w:rsidRPr="00B558C3" w:rsidRDefault="0093711B" w:rsidP="001D6056">
            <w:pPr>
              <w:jc w:val="center"/>
              <w:rPr>
                <w:b/>
                <w:i w:val="0"/>
                <w:sz w:val="16"/>
                <w:szCs w:val="16"/>
              </w:rPr>
            </w:pPr>
          </w:p>
        </w:tc>
        <w:tc>
          <w:tcPr>
            <w:tcW w:w="12067" w:type="dxa"/>
            <w:gridSpan w:val="10"/>
            <w:tcBorders>
              <w:top w:val="nil"/>
              <w:left w:val="nil"/>
              <w:right w:val="nil"/>
            </w:tcBorders>
          </w:tcPr>
          <w:p w:rsidR="0093711B" w:rsidRPr="00B558C3" w:rsidRDefault="0093711B" w:rsidP="001D6056">
            <w:pPr>
              <w:jc w:val="center"/>
              <w:rPr>
                <w:b/>
                <w:i w:val="0"/>
                <w:sz w:val="18"/>
                <w:szCs w:val="18"/>
              </w:rPr>
            </w:pPr>
            <w:r w:rsidRPr="00B558C3">
              <w:rPr>
                <w:b/>
                <w:i w:val="0"/>
                <w:sz w:val="18"/>
                <w:szCs w:val="18"/>
              </w:rPr>
              <w:t>TABUĽKA ZHODY</w:t>
            </w:r>
          </w:p>
          <w:p w:rsidR="0093711B" w:rsidRPr="00B558C3" w:rsidRDefault="00AD2711" w:rsidP="001D6056">
            <w:pPr>
              <w:jc w:val="center"/>
              <w:rPr>
                <w:b/>
                <w:i w:val="0"/>
                <w:sz w:val="18"/>
                <w:szCs w:val="18"/>
              </w:rPr>
            </w:pPr>
            <w:r w:rsidRPr="00B558C3">
              <w:rPr>
                <w:b/>
                <w:i w:val="0"/>
                <w:sz w:val="18"/>
                <w:szCs w:val="18"/>
              </w:rPr>
              <w:t xml:space="preserve">návrhu </w:t>
            </w:r>
            <w:r w:rsidR="0093711B" w:rsidRPr="00B558C3">
              <w:rPr>
                <w:b/>
                <w:i w:val="0"/>
                <w:sz w:val="18"/>
                <w:szCs w:val="18"/>
              </w:rPr>
              <w:t>právneho predpisu</w:t>
            </w:r>
            <w:r w:rsidRPr="00B558C3">
              <w:rPr>
                <w:b/>
                <w:i w:val="0"/>
                <w:sz w:val="18"/>
                <w:szCs w:val="18"/>
              </w:rPr>
              <w:t xml:space="preserve"> </w:t>
            </w:r>
            <w:r w:rsidR="0093711B" w:rsidRPr="00B558C3">
              <w:rPr>
                <w:b/>
                <w:i w:val="0"/>
                <w:sz w:val="18"/>
                <w:szCs w:val="18"/>
              </w:rPr>
              <w:t>s právom Európskej únie</w:t>
            </w:r>
          </w:p>
          <w:p w:rsidR="0093711B" w:rsidRPr="00B558C3" w:rsidRDefault="0093711B" w:rsidP="001D6056">
            <w:pPr>
              <w:jc w:val="center"/>
              <w:rPr>
                <w:b/>
                <w:i w:val="0"/>
                <w:sz w:val="16"/>
                <w:szCs w:val="16"/>
              </w:rPr>
            </w:pPr>
          </w:p>
        </w:tc>
      </w:tr>
      <w:tr w:rsidR="008748BF" w:rsidRPr="00B558C3" w:rsidTr="002616F0">
        <w:tblPrEx>
          <w:tblCellMar>
            <w:top w:w="0" w:type="dxa"/>
            <w:bottom w:w="0" w:type="dxa"/>
          </w:tblCellMar>
        </w:tblPrEx>
        <w:trPr>
          <w:cantSplit/>
        </w:trPr>
        <w:tc>
          <w:tcPr>
            <w:tcW w:w="4981" w:type="dxa"/>
            <w:gridSpan w:val="5"/>
          </w:tcPr>
          <w:p w:rsidR="008748BF" w:rsidRPr="00B558C3" w:rsidRDefault="0089126C" w:rsidP="008748BF">
            <w:pPr>
              <w:jc w:val="both"/>
              <w:rPr>
                <w:b/>
                <w:i w:val="0"/>
                <w:sz w:val="18"/>
                <w:szCs w:val="18"/>
              </w:rPr>
            </w:pPr>
            <w:r w:rsidRPr="00B558C3">
              <w:rPr>
                <w:b/>
                <w:i w:val="0"/>
                <w:sz w:val="18"/>
                <w:szCs w:val="18"/>
              </w:rPr>
              <w:t>SMERNICA EURÓPSKEHO PARLAMENTU A RADY 2014/66/EÚ z 15. mája 2014 o podmienkach vstupu a pobytu štátnych príslušníkov tretích krajín v rámci vnútropodnikového presunu</w:t>
            </w:r>
          </w:p>
        </w:tc>
        <w:tc>
          <w:tcPr>
            <w:tcW w:w="9355" w:type="dxa"/>
            <w:gridSpan w:val="9"/>
          </w:tcPr>
          <w:p w:rsidR="008748BF" w:rsidRPr="00B558C3" w:rsidRDefault="008748BF" w:rsidP="008748BF">
            <w:pPr>
              <w:numPr>
                <w:ilvl w:val="0"/>
                <w:numId w:val="17"/>
              </w:numPr>
              <w:jc w:val="both"/>
              <w:rPr>
                <w:b/>
                <w:i w:val="0"/>
                <w:sz w:val="18"/>
                <w:szCs w:val="18"/>
              </w:rPr>
            </w:pPr>
            <w:r w:rsidRPr="00B558C3">
              <w:rPr>
                <w:b/>
                <w:i w:val="0"/>
                <w:sz w:val="18"/>
                <w:szCs w:val="18"/>
              </w:rPr>
              <w:t>zákon č. 5/2004 Z. z. o službách zamestnanosti a o zmene a doplnení niektorých zákonov v znení neskorších predpisov</w:t>
            </w:r>
          </w:p>
          <w:p w:rsidR="00420812" w:rsidRPr="00B558C3" w:rsidRDefault="00420812" w:rsidP="008748BF">
            <w:pPr>
              <w:numPr>
                <w:ilvl w:val="0"/>
                <w:numId w:val="17"/>
              </w:numPr>
              <w:jc w:val="both"/>
              <w:rPr>
                <w:b/>
                <w:i w:val="0"/>
                <w:sz w:val="18"/>
                <w:szCs w:val="18"/>
              </w:rPr>
            </w:pPr>
            <w:r w:rsidRPr="00B558C3">
              <w:rPr>
                <w:b/>
                <w:i w:val="0"/>
                <w:sz w:val="18"/>
                <w:szCs w:val="18"/>
              </w:rPr>
              <w:t>zákona č. 404/2011 Z. z. o pobyte cudzincov a o zmene a doplnení niektorých zákonov v znení neskorších predpisov</w:t>
            </w:r>
          </w:p>
          <w:p w:rsidR="008748BF" w:rsidRPr="00B558C3" w:rsidRDefault="008748BF" w:rsidP="008748BF">
            <w:pPr>
              <w:numPr>
                <w:ilvl w:val="0"/>
                <w:numId w:val="17"/>
              </w:numPr>
              <w:jc w:val="both"/>
              <w:rPr>
                <w:b/>
                <w:i w:val="0"/>
                <w:sz w:val="18"/>
                <w:szCs w:val="18"/>
              </w:rPr>
            </w:pPr>
            <w:r w:rsidRPr="00B558C3">
              <w:rPr>
                <w:b/>
                <w:i w:val="0"/>
                <w:sz w:val="18"/>
                <w:szCs w:val="18"/>
              </w:rPr>
              <w:t>návrh zákona, ktorým sa mení a dopĺňa zákon č. 404/2011 Z. z. o pobyte cudzincov a o zmene a doplnení niektorých</w:t>
            </w:r>
            <w:r w:rsidR="005354BB" w:rsidRPr="00B558C3">
              <w:rPr>
                <w:b/>
                <w:i w:val="0"/>
                <w:sz w:val="18"/>
                <w:szCs w:val="18"/>
              </w:rPr>
              <w:t xml:space="preserve"> zákonov v znení neskorších predpisov a ktorým sa menia a dopĺňajú niektoré zákony</w:t>
            </w:r>
          </w:p>
        </w:tc>
      </w:tr>
      <w:tr w:rsidR="0093711B" w:rsidRPr="00B558C3" w:rsidTr="003E2C01">
        <w:tblPrEx>
          <w:tblCellMar>
            <w:top w:w="0" w:type="dxa"/>
            <w:bottom w:w="0" w:type="dxa"/>
          </w:tblCellMar>
        </w:tblPrEx>
        <w:trPr>
          <w:gridAfter w:val="1"/>
          <w:wAfter w:w="9" w:type="dxa"/>
        </w:trPr>
        <w:tc>
          <w:tcPr>
            <w:tcW w:w="710" w:type="dxa"/>
          </w:tcPr>
          <w:p w:rsidR="0093711B" w:rsidRPr="00B558C3" w:rsidRDefault="0093711B" w:rsidP="00F637E5">
            <w:pPr>
              <w:rPr>
                <w:sz w:val="16"/>
                <w:szCs w:val="16"/>
              </w:rPr>
            </w:pPr>
            <w:r w:rsidRPr="00B558C3">
              <w:rPr>
                <w:sz w:val="16"/>
                <w:szCs w:val="16"/>
              </w:rPr>
              <w:t>1</w:t>
            </w:r>
          </w:p>
        </w:tc>
        <w:tc>
          <w:tcPr>
            <w:tcW w:w="3695" w:type="dxa"/>
            <w:gridSpan w:val="3"/>
          </w:tcPr>
          <w:p w:rsidR="0093711B" w:rsidRPr="00B558C3" w:rsidRDefault="0093711B" w:rsidP="00F637E5">
            <w:pPr>
              <w:rPr>
                <w:sz w:val="16"/>
                <w:szCs w:val="16"/>
              </w:rPr>
            </w:pPr>
            <w:r w:rsidRPr="00B558C3">
              <w:rPr>
                <w:sz w:val="16"/>
                <w:szCs w:val="16"/>
              </w:rPr>
              <w:t>2</w:t>
            </w:r>
          </w:p>
        </w:tc>
        <w:tc>
          <w:tcPr>
            <w:tcW w:w="699" w:type="dxa"/>
            <w:gridSpan w:val="2"/>
          </w:tcPr>
          <w:p w:rsidR="0093711B" w:rsidRPr="00B558C3" w:rsidRDefault="0093711B" w:rsidP="00F637E5">
            <w:pPr>
              <w:rPr>
                <w:sz w:val="16"/>
                <w:szCs w:val="16"/>
              </w:rPr>
            </w:pPr>
            <w:r w:rsidRPr="00B558C3">
              <w:rPr>
                <w:sz w:val="16"/>
                <w:szCs w:val="16"/>
              </w:rPr>
              <w:t>3</w:t>
            </w:r>
          </w:p>
        </w:tc>
        <w:tc>
          <w:tcPr>
            <w:tcW w:w="989" w:type="dxa"/>
          </w:tcPr>
          <w:p w:rsidR="0093711B" w:rsidRPr="00B558C3" w:rsidRDefault="0093711B" w:rsidP="00F637E5">
            <w:pPr>
              <w:rPr>
                <w:sz w:val="16"/>
                <w:szCs w:val="16"/>
              </w:rPr>
            </w:pPr>
            <w:r w:rsidRPr="00B558C3">
              <w:rPr>
                <w:sz w:val="16"/>
                <w:szCs w:val="16"/>
              </w:rPr>
              <w:t>4</w:t>
            </w:r>
          </w:p>
        </w:tc>
        <w:tc>
          <w:tcPr>
            <w:tcW w:w="570" w:type="dxa"/>
          </w:tcPr>
          <w:p w:rsidR="0093711B" w:rsidRPr="00B558C3" w:rsidRDefault="0093711B" w:rsidP="00F637E5">
            <w:pPr>
              <w:rPr>
                <w:sz w:val="16"/>
                <w:szCs w:val="16"/>
              </w:rPr>
            </w:pPr>
            <w:r w:rsidRPr="00B558C3">
              <w:rPr>
                <w:sz w:val="16"/>
                <w:szCs w:val="16"/>
              </w:rPr>
              <w:t>5</w:t>
            </w:r>
          </w:p>
        </w:tc>
        <w:tc>
          <w:tcPr>
            <w:tcW w:w="4688" w:type="dxa"/>
          </w:tcPr>
          <w:p w:rsidR="0093711B" w:rsidRPr="00B558C3" w:rsidRDefault="0093711B" w:rsidP="00F637E5">
            <w:pPr>
              <w:rPr>
                <w:sz w:val="16"/>
                <w:szCs w:val="16"/>
              </w:rPr>
            </w:pPr>
            <w:r w:rsidRPr="00B558C3">
              <w:rPr>
                <w:sz w:val="16"/>
                <w:szCs w:val="16"/>
              </w:rPr>
              <w:t>6</w:t>
            </w:r>
          </w:p>
        </w:tc>
        <w:tc>
          <w:tcPr>
            <w:tcW w:w="562" w:type="dxa"/>
          </w:tcPr>
          <w:p w:rsidR="0093711B" w:rsidRPr="00B558C3" w:rsidRDefault="0093711B" w:rsidP="00F637E5">
            <w:pPr>
              <w:rPr>
                <w:sz w:val="16"/>
                <w:szCs w:val="16"/>
              </w:rPr>
            </w:pPr>
            <w:r w:rsidRPr="00B558C3">
              <w:rPr>
                <w:sz w:val="16"/>
                <w:szCs w:val="16"/>
              </w:rPr>
              <w:t>7</w:t>
            </w:r>
          </w:p>
        </w:tc>
        <w:tc>
          <w:tcPr>
            <w:tcW w:w="562" w:type="dxa"/>
          </w:tcPr>
          <w:p w:rsidR="0093711B" w:rsidRPr="00B558C3" w:rsidRDefault="0093711B" w:rsidP="00F637E5">
            <w:pPr>
              <w:rPr>
                <w:sz w:val="16"/>
                <w:szCs w:val="16"/>
              </w:rPr>
            </w:pPr>
            <w:r w:rsidRPr="00B558C3">
              <w:rPr>
                <w:sz w:val="16"/>
                <w:szCs w:val="16"/>
              </w:rPr>
              <w:t>8</w:t>
            </w:r>
          </w:p>
        </w:tc>
        <w:tc>
          <w:tcPr>
            <w:tcW w:w="709" w:type="dxa"/>
          </w:tcPr>
          <w:p w:rsidR="0093711B" w:rsidRPr="00B558C3" w:rsidRDefault="0093711B" w:rsidP="00F637E5">
            <w:pPr>
              <w:rPr>
                <w:sz w:val="16"/>
                <w:szCs w:val="16"/>
              </w:rPr>
            </w:pPr>
            <w:r w:rsidRPr="00B558C3">
              <w:rPr>
                <w:sz w:val="16"/>
                <w:szCs w:val="16"/>
              </w:rPr>
              <w:t>9</w:t>
            </w:r>
          </w:p>
        </w:tc>
        <w:tc>
          <w:tcPr>
            <w:tcW w:w="1143" w:type="dxa"/>
          </w:tcPr>
          <w:p w:rsidR="0093711B" w:rsidRPr="00B558C3" w:rsidRDefault="0093711B" w:rsidP="00F637E5">
            <w:pPr>
              <w:rPr>
                <w:sz w:val="16"/>
                <w:szCs w:val="16"/>
              </w:rPr>
            </w:pPr>
            <w:r w:rsidRPr="00B558C3">
              <w:rPr>
                <w:sz w:val="16"/>
                <w:szCs w:val="16"/>
              </w:rPr>
              <w:t>10</w:t>
            </w:r>
          </w:p>
          <w:p w:rsidR="0093711B" w:rsidRPr="00B558C3" w:rsidRDefault="0093711B" w:rsidP="00F637E5">
            <w:pPr>
              <w:rPr>
                <w:sz w:val="16"/>
                <w:szCs w:val="16"/>
              </w:rPr>
            </w:pPr>
          </w:p>
        </w:tc>
      </w:tr>
      <w:tr w:rsidR="00DD28D4" w:rsidRPr="00B558C3" w:rsidTr="003E2C01">
        <w:tblPrEx>
          <w:tblCellMar>
            <w:top w:w="0" w:type="dxa"/>
            <w:bottom w:w="0" w:type="dxa"/>
          </w:tblCellMar>
        </w:tblPrEx>
        <w:trPr>
          <w:gridAfter w:val="1"/>
          <w:wAfter w:w="9" w:type="dxa"/>
          <w:trHeight w:val="557"/>
        </w:trPr>
        <w:tc>
          <w:tcPr>
            <w:tcW w:w="710" w:type="dxa"/>
          </w:tcPr>
          <w:p w:rsidR="00DD28D4" w:rsidRPr="00B558C3" w:rsidRDefault="00DD28D4" w:rsidP="001A5A56">
            <w:pPr>
              <w:pStyle w:val="Normlny0"/>
              <w:ind w:left="-70" w:right="-43"/>
              <w:jc w:val="center"/>
              <w:rPr>
                <w:sz w:val="18"/>
                <w:szCs w:val="18"/>
              </w:rPr>
            </w:pPr>
            <w:r w:rsidRPr="00B558C3">
              <w:rPr>
                <w:sz w:val="18"/>
                <w:szCs w:val="18"/>
              </w:rPr>
              <w:t>Článok</w:t>
            </w:r>
          </w:p>
          <w:p w:rsidR="00DD28D4" w:rsidRPr="00B558C3" w:rsidRDefault="00DD28D4" w:rsidP="001A5A56">
            <w:pPr>
              <w:pStyle w:val="Normlny0"/>
              <w:rPr>
                <w:sz w:val="18"/>
                <w:szCs w:val="18"/>
              </w:rPr>
            </w:pPr>
            <w:r w:rsidRPr="00B558C3">
              <w:rPr>
                <w:sz w:val="18"/>
                <w:szCs w:val="18"/>
              </w:rPr>
              <w:t>(Č, O,</w:t>
            </w:r>
          </w:p>
          <w:p w:rsidR="00DD28D4" w:rsidRPr="00B558C3" w:rsidRDefault="00DD28D4" w:rsidP="001A5A56">
            <w:pPr>
              <w:pStyle w:val="Normlny0"/>
              <w:rPr>
                <w:sz w:val="18"/>
                <w:szCs w:val="18"/>
              </w:rPr>
            </w:pPr>
            <w:r w:rsidRPr="00B558C3">
              <w:rPr>
                <w:sz w:val="18"/>
                <w:szCs w:val="18"/>
              </w:rPr>
              <w:t>V, P)</w:t>
            </w:r>
          </w:p>
        </w:tc>
        <w:tc>
          <w:tcPr>
            <w:tcW w:w="3695" w:type="dxa"/>
            <w:gridSpan w:val="3"/>
          </w:tcPr>
          <w:p w:rsidR="00DD28D4" w:rsidRPr="00B558C3" w:rsidRDefault="00DD28D4" w:rsidP="001A5A56">
            <w:pPr>
              <w:pStyle w:val="Normlny0"/>
              <w:jc w:val="center"/>
              <w:rPr>
                <w:sz w:val="18"/>
                <w:szCs w:val="18"/>
              </w:rPr>
            </w:pPr>
            <w:r w:rsidRPr="00B558C3">
              <w:rPr>
                <w:sz w:val="18"/>
                <w:szCs w:val="18"/>
              </w:rPr>
              <w:t>Text</w:t>
            </w:r>
          </w:p>
        </w:tc>
        <w:tc>
          <w:tcPr>
            <w:tcW w:w="699" w:type="dxa"/>
            <w:gridSpan w:val="2"/>
          </w:tcPr>
          <w:p w:rsidR="00DD28D4" w:rsidRPr="00B558C3" w:rsidRDefault="00DD28D4" w:rsidP="001A5A56">
            <w:pPr>
              <w:pStyle w:val="Normlny0"/>
              <w:ind w:left="-43" w:right="-41"/>
              <w:jc w:val="center"/>
              <w:rPr>
                <w:sz w:val="18"/>
                <w:szCs w:val="18"/>
              </w:rPr>
            </w:pPr>
            <w:r w:rsidRPr="00B558C3">
              <w:rPr>
                <w:sz w:val="18"/>
                <w:szCs w:val="18"/>
              </w:rPr>
              <w:t>Spôsob transp.</w:t>
            </w:r>
          </w:p>
        </w:tc>
        <w:tc>
          <w:tcPr>
            <w:tcW w:w="989" w:type="dxa"/>
          </w:tcPr>
          <w:p w:rsidR="00DD28D4" w:rsidRPr="00B558C3" w:rsidRDefault="00DD28D4" w:rsidP="001A5A56">
            <w:pPr>
              <w:pStyle w:val="Normlny0"/>
              <w:jc w:val="center"/>
              <w:rPr>
                <w:sz w:val="18"/>
                <w:szCs w:val="18"/>
              </w:rPr>
            </w:pPr>
            <w:r w:rsidRPr="00B558C3">
              <w:rPr>
                <w:sz w:val="18"/>
                <w:szCs w:val="18"/>
              </w:rPr>
              <w:t>Číslo</w:t>
            </w:r>
          </w:p>
        </w:tc>
        <w:tc>
          <w:tcPr>
            <w:tcW w:w="570" w:type="dxa"/>
          </w:tcPr>
          <w:p w:rsidR="00DD28D4" w:rsidRPr="00B558C3" w:rsidRDefault="00DD28D4" w:rsidP="001A5A56">
            <w:pPr>
              <w:pStyle w:val="Normlny0"/>
              <w:ind w:left="-43" w:right="-43"/>
              <w:jc w:val="center"/>
              <w:rPr>
                <w:sz w:val="18"/>
                <w:szCs w:val="18"/>
              </w:rPr>
            </w:pPr>
            <w:r w:rsidRPr="00B558C3">
              <w:rPr>
                <w:sz w:val="18"/>
                <w:szCs w:val="18"/>
              </w:rPr>
              <w:t>Článok (Č, §, O, V, P)</w:t>
            </w:r>
          </w:p>
        </w:tc>
        <w:tc>
          <w:tcPr>
            <w:tcW w:w="4688" w:type="dxa"/>
          </w:tcPr>
          <w:p w:rsidR="00DD28D4" w:rsidRPr="00B558C3" w:rsidRDefault="00DD28D4" w:rsidP="001A5A56">
            <w:pPr>
              <w:pStyle w:val="Normlny0"/>
              <w:jc w:val="center"/>
              <w:rPr>
                <w:sz w:val="18"/>
                <w:szCs w:val="18"/>
              </w:rPr>
            </w:pPr>
            <w:r w:rsidRPr="00B558C3">
              <w:rPr>
                <w:sz w:val="18"/>
                <w:szCs w:val="18"/>
              </w:rPr>
              <w:t>Text</w:t>
            </w:r>
          </w:p>
        </w:tc>
        <w:tc>
          <w:tcPr>
            <w:tcW w:w="562" w:type="dxa"/>
          </w:tcPr>
          <w:p w:rsidR="00DD28D4" w:rsidRPr="00B558C3" w:rsidRDefault="00DD28D4" w:rsidP="001A5A56">
            <w:pPr>
              <w:pStyle w:val="Normlny0"/>
              <w:ind w:left="-43" w:right="-43"/>
              <w:jc w:val="center"/>
              <w:rPr>
                <w:sz w:val="18"/>
                <w:szCs w:val="18"/>
              </w:rPr>
            </w:pPr>
            <w:r w:rsidRPr="00B558C3">
              <w:rPr>
                <w:sz w:val="18"/>
                <w:szCs w:val="18"/>
              </w:rPr>
              <w:t>Zhoda</w:t>
            </w:r>
          </w:p>
        </w:tc>
        <w:tc>
          <w:tcPr>
            <w:tcW w:w="562" w:type="dxa"/>
          </w:tcPr>
          <w:p w:rsidR="00DD28D4" w:rsidRPr="00B558C3" w:rsidRDefault="00DD28D4" w:rsidP="001A5A56">
            <w:pPr>
              <w:pStyle w:val="Normlny0"/>
              <w:jc w:val="center"/>
              <w:rPr>
                <w:sz w:val="18"/>
                <w:szCs w:val="18"/>
              </w:rPr>
            </w:pPr>
            <w:r w:rsidRPr="00B558C3">
              <w:rPr>
                <w:sz w:val="18"/>
                <w:szCs w:val="18"/>
              </w:rPr>
              <w:t>Poznámky</w:t>
            </w:r>
          </w:p>
          <w:p w:rsidR="00DD28D4" w:rsidRPr="00B558C3" w:rsidRDefault="00DD28D4" w:rsidP="001A5A56">
            <w:pPr>
              <w:pStyle w:val="Normlny0"/>
              <w:rPr>
                <w:sz w:val="18"/>
                <w:szCs w:val="18"/>
              </w:rPr>
            </w:pPr>
          </w:p>
        </w:tc>
        <w:tc>
          <w:tcPr>
            <w:tcW w:w="709" w:type="dxa"/>
          </w:tcPr>
          <w:p w:rsidR="00DD28D4" w:rsidRPr="00B558C3" w:rsidRDefault="00DD28D4" w:rsidP="001A5A56">
            <w:pPr>
              <w:pStyle w:val="Normlny0"/>
              <w:jc w:val="center"/>
              <w:rPr>
                <w:sz w:val="18"/>
                <w:szCs w:val="18"/>
              </w:rPr>
            </w:pPr>
            <w:r w:rsidRPr="00B558C3">
              <w:rPr>
                <w:sz w:val="18"/>
                <w:szCs w:val="18"/>
              </w:rPr>
              <w:t>Identifikácia goldplatingu</w:t>
            </w:r>
          </w:p>
        </w:tc>
        <w:tc>
          <w:tcPr>
            <w:tcW w:w="1143" w:type="dxa"/>
          </w:tcPr>
          <w:p w:rsidR="00DD28D4" w:rsidRPr="00B558C3" w:rsidRDefault="00DD28D4" w:rsidP="001A5A56">
            <w:pPr>
              <w:pStyle w:val="Normlny0"/>
              <w:jc w:val="center"/>
              <w:rPr>
                <w:sz w:val="18"/>
                <w:szCs w:val="18"/>
              </w:rPr>
            </w:pPr>
            <w:r w:rsidRPr="00B558C3">
              <w:rPr>
                <w:sz w:val="18"/>
                <w:szCs w:val="18"/>
              </w:rPr>
              <w:t>Identifikácia oblasti goldplatingu a vyjadrenie opodstatnenosti goldplatingu</w:t>
            </w:r>
          </w:p>
        </w:tc>
      </w:tr>
      <w:tr w:rsidR="00DD28D4" w:rsidRPr="00B558C3" w:rsidTr="003E2C01">
        <w:tblPrEx>
          <w:tblCellMar>
            <w:top w:w="0" w:type="dxa"/>
            <w:bottom w:w="0" w:type="dxa"/>
          </w:tblCellMar>
        </w:tblPrEx>
        <w:trPr>
          <w:gridAfter w:val="1"/>
          <w:wAfter w:w="9" w:type="dxa"/>
          <w:trHeight w:val="557"/>
        </w:trPr>
        <w:tc>
          <w:tcPr>
            <w:tcW w:w="710" w:type="dxa"/>
          </w:tcPr>
          <w:p w:rsidR="00DD28D4" w:rsidRPr="00B558C3" w:rsidRDefault="00DD28D4" w:rsidP="00670FA8">
            <w:pPr>
              <w:snapToGrid w:val="0"/>
              <w:jc w:val="both"/>
              <w:rPr>
                <w:i w:val="0"/>
                <w:iCs/>
                <w:sz w:val="18"/>
                <w:szCs w:val="18"/>
              </w:rPr>
            </w:pPr>
            <w:r w:rsidRPr="00B558C3">
              <w:rPr>
                <w:i w:val="0"/>
                <w:iCs/>
                <w:sz w:val="18"/>
                <w:szCs w:val="18"/>
              </w:rPr>
              <w:t>Č: 2</w:t>
            </w:r>
          </w:p>
          <w:p w:rsidR="00DD28D4" w:rsidRPr="00B558C3" w:rsidRDefault="00DD28D4" w:rsidP="00670FA8">
            <w:pPr>
              <w:snapToGrid w:val="0"/>
              <w:jc w:val="both"/>
              <w:rPr>
                <w:i w:val="0"/>
                <w:iCs/>
                <w:sz w:val="18"/>
                <w:szCs w:val="18"/>
              </w:rPr>
            </w:pPr>
            <w:r w:rsidRPr="00B558C3">
              <w:rPr>
                <w:i w:val="0"/>
                <w:iCs/>
                <w:sz w:val="18"/>
                <w:szCs w:val="18"/>
              </w:rPr>
              <w:t>O: 1</w:t>
            </w:r>
          </w:p>
          <w:p w:rsidR="00DD28D4" w:rsidRPr="00B558C3" w:rsidRDefault="00DD28D4" w:rsidP="00670FA8">
            <w:pPr>
              <w:snapToGrid w:val="0"/>
              <w:jc w:val="both"/>
              <w:rPr>
                <w:i w:val="0"/>
                <w:iCs/>
                <w:sz w:val="18"/>
                <w:szCs w:val="18"/>
                <w:highlight w:val="yellow"/>
              </w:rPr>
            </w:pPr>
          </w:p>
        </w:tc>
        <w:tc>
          <w:tcPr>
            <w:tcW w:w="3695" w:type="dxa"/>
            <w:gridSpan w:val="3"/>
          </w:tcPr>
          <w:p w:rsidR="00DD28D4" w:rsidRPr="00B558C3" w:rsidRDefault="00DD28D4" w:rsidP="00670FA8">
            <w:pPr>
              <w:snapToGrid w:val="0"/>
              <w:jc w:val="both"/>
              <w:rPr>
                <w:i w:val="0"/>
                <w:iCs/>
                <w:sz w:val="18"/>
                <w:szCs w:val="18"/>
              </w:rPr>
            </w:pPr>
            <w:r w:rsidRPr="00B558C3">
              <w:rPr>
                <w:i w:val="0"/>
                <w:iCs/>
                <w:sz w:val="18"/>
                <w:szCs w:val="18"/>
              </w:rPr>
              <w:t>1. Táto smernica sa uplatňuje na štátnych príslušníkov tretích krajín, ktorí sa v čase podania žiadosti zdržiavajú mimo územia členských štátov a žiadajú o prijatie alebo boli podľa tejto smernice prijatí na územie členského štátu v rámci vnútropodnikového presunu ako riadiaci pracovníci, odborníci alebo zamestnanci-stážisti.</w:t>
            </w:r>
          </w:p>
        </w:tc>
        <w:tc>
          <w:tcPr>
            <w:tcW w:w="699" w:type="dxa"/>
            <w:gridSpan w:val="2"/>
          </w:tcPr>
          <w:p w:rsidR="00DD28D4" w:rsidRPr="00B558C3" w:rsidRDefault="00DD28D4" w:rsidP="00670FA8">
            <w:pPr>
              <w:snapToGrid w:val="0"/>
              <w:jc w:val="center"/>
              <w:rPr>
                <w:i w:val="0"/>
                <w:iCs/>
                <w:sz w:val="18"/>
                <w:szCs w:val="18"/>
              </w:rPr>
            </w:pPr>
            <w:r w:rsidRPr="00B558C3">
              <w:rPr>
                <w:i w:val="0"/>
                <w:iCs/>
                <w:sz w:val="18"/>
                <w:szCs w:val="18"/>
              </w:rPr>
              <w:t>N</w:t>
            </w:r>
          </w:p>
        </w:tc>
        <w:tc>
          <w:tcPr>
            <w:tcW w:w="989" w:type="dxa"/>
          </w:tcPr>
          <w:p w:rsidR="00DD28D4" w:rsidRPr="00B558C3" w:rsidRDefault="00DD28D4" w:rsidP="00670FA8">
            <w:pPr>
              <w:pStyle w:val="Normlny0"/>
              <w:snapToGrid w:val="0"/>
              <w:jc w:val="center"/>
              <w:rPr>
                <w:iCs/>
                <w:sz w:val="18"/>
                <w:szCs w:val="18"/>
              </w:rPr>
            </w:pPr>
            <w:r w:rsidRPr="00B558C3">
              <w:rPr>
                <w:iCs/>
                <w:sz w:val="18"/>
                <w:szCs w:val="18"/>
              </w:rPr>
              <w:t>zákon č. 404/2011 Z. z.</w:t>
            </w: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r w:rsidRPr="00B558C3">
              <w:rPr>
                <w:i w:val="0"/>
                <w:iCs/>
                <w:sz w:val="18"/>
                <w:szCs w:val="18"/>
              </w:rPr>
              <w:t>Návrh zákona</w:t>
            </w:r>
          </w:p>
        </w:tc>
        <w:tc>
          <w:tcPr>
            <w:tcW w:w="570" w:type="dxa"/>
          </w:tcPr>
          <w:p w:rsidR="00DD28D4" w:rsidRPr="00B558C3" w:rsidRDefault="00DD28D4" w:rsidP="00670FA8">
            <w:pPr>
              <w:snapToGrid w:val="0"/>
              <w:jc w:val="center"/>
              <w:rPr>
                <w:i w:val="0"/>
                <w:iCs/>
                <w:sz w:val="18"/>
                <w:szCs w:val="18"/>
              </w:rPr>
            </w:pPr>
            <w:r w:rsidRPr="00B558C3">
              <w:rPr>
                <w:i w:val="0"/>
                <w:iCs/>
                <w:sz w:val="18"/>
                <w:szCs w:val="18"/>
              </w:rPr>
              <w:t>§ 23</w:t>
            </w:r>
          </w:p>
          <w:p w:rsidR="00DD28D4" w:rsidRPr="00B558C3" w:rsidRDefault="00DD28D4" w:rsidP="00670FA8">
            <w:pPr>
              <w:snapToGrid w:val="0"/>
              <w:jc w:val="center"/>
              <w:rPr>
                <w:i w:val="0"/>
                <w:iCs/>
                <w:sz w:val="18"/>
                <w:szCs w:val="18"/>
              </w:rPr>
            </w:pPr>
            <w:r w:rsidRPr="00B558C3">
              <w:rPr>
                <w:i w:val="0"/>
                <w:iCs/>
                <w:sz w:val="18"/>
                <w:szCs w:val="18"/>
              </w:rPr>
              <w:t>O: 5</w:t>
            </w: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r w:rsidRPr="00B558C3">
              <w:rPr>
                <w:i w:val="0"/>
                <w:iCs/>
                <w:sz w:val="18"/>
                <w:szCs w:val="18"/>
              </w:rPr>
              <w:t>Č. I</w:t>
            </w:r>
          </w:p>
          <w:p w:rsidR="00DD28D4" w:rsidRPr="00B558C3" w:rsidRDefault="00DD28D4" w:rsidP="00670FA8">
            <w:pPr>
              <w:snapToGrid w:val="0"/>
              <w:jc w:val="center"/>
              <w:rPr>
                <w:i w:val="0"/>
                <w:iCs/>
                <w:sz w:val="18"/>
                <w:szCs w:val="18"/>
              </w:rPr>
            </w:pPr>
            <w:r w:rsidRPr="00B558C3">
              <w:rPr>
                <w:i w:val="0"/>
                <w:iCs/>
                <w:sz w:val="18"/>
                <w:szCs w:val="18"/>
              </w:rPr>
              <w:t>§ 31</w:t>
            </w:r>
          </w:p>
          <w:p w:rsidR="00DD28D4" w:rsidRPr="00B558C3" w:rsidRDefault="00DD28D4" w:rsidP="00670FA8">
            <w:pPr>
              <w:snapToGrid w:val="0"/>
              <w:jc w:val="center"/>
              <w:rPr>
                <w:i w:val="0"/>
                <w:iCs/>
                <w:sz w:val="18"/>
                <w:szCs w:val="18"/>
              </w:rPr>
            </w:pPr>
            <w:r w:rsidRPr="00B558C3">
              <w:rPr>
                <w:i w:val="0"/>
                <w:iCs/>
                <w:sz w:val="18"/>
                <w:szCs w:val="18"/>
              </w:rPr>
              <w:t>O: 3</w:t>
            </w:r>
          </w:p>
        </w:tc>
        <w:tc>
          <w:tcPr>
            <w:tcW w:w="4688" w:type="dxa"/>
          </w:tcPr>
          <w:p w:rsidR="00DD28D4" w:rsidRPr="00B558C3" w:rsidRDefault="00DD28D4" w:rsidP="00670FA8">
            <w:pPr>
              <w:pStyle w:val="Normlny0"/>
              <w:snapToGrid w:val="0"/>
              <w:jc w:val="both"/>
              <w:rPr>
                <w:iCs/>
                <w:sz w:val="18"/>
                <w:szCs w:val="18"/>
              </w:rPr>
            </w:pPr>
            <w:r w:rsidRPr="00B558C3">
              <w:rPr>
                <w:iCs/>
                <w:sz w:val="18"/>
                <w:szCs w:val="18"/>
              </w:rPr>
              <w:t xml:space="preserve"> (5) Prechodný pobyt na účel zamestnania, ak ide o  vnútropodnikový presun, môže policajný útvar udeliť štátnemu príslušníkovi tretej krajiny podľa odseku 1 najviac na tri roky, ak ide o vedúceho zamestnanca alebo odborníka</w:t>
            </w:r>
            <w:r w:rsidRPr="00B558C3">
              <w:rPr>
                <w:iCs/>
                <w:sz w:val="18"/>
                <w:szCs w:val="18"/>
                <w:vertAlign w:val="superscript"/>
              </w:rPr>
              <w:t>45a</w:t>
            </w:r>
            <w:r w:rsidRPr="00B558C3">
              <w:rPr>
                <w:iCs/>
                <w:sz w:val="18"/>
                <w:szCs w:val="18"/>
              </w:rPr>
              <w:t>) a najviac na jeden rok ak ide o  zamestnanca – stážistu.</w:t>
            </w:r>
            <w:r w:rsidRPr="00B558C3">
              <w:rPr>
                <w:iCs/>
                <w:sz w:val="18"/>
                <w:szCs w:val="18"/>
                <w:vertAlign w:val="superscript"/>
              </w:rPr>
              <w:t>45b</w:t>
            </w:r>
            <w:r w:rsidRPr="00B558C3">
              <w:rPr>
                <w:iCs/>
                <w:sz w:val="18"/>
                <w:szCs w:val="18"/>
              </w:rPr>
              <w:t>)</w:t>
            </w:r>
          </w:p>
          <w:p w:rsidR="00DD28D4" w:rsidRPr="00B558C3" w:rsidRDefault="00DD28D4" w:rsidP="00670FA8">
            <w:pPr>
              <w:pStyle w:val="Normlny0"/>
              <w:snapToGrid w:val="0"/>
              <w:jc w:val="both"/>
              <w:rPr>
                <w:iCs/>
                <w:sz w:val="18"/>
                <w:szCs w:val="18"/>
              </w:rPr>
            </w:pPr>
          </w:p>
          <w:p w:rsidR="00DD28D4" w:rsidRPr="00B558C3" w:rsidRDefault="00DD28D4" w:rsidP="00670FA8">
            <w:pPr>
              <w:jc w:val="both"/>
              <w:rPr>
                <w:i w:val="0"/>
                <w:iCs/>
                <w:sz w:val="18"/>
                <w:szCs w:val="18"/>
              </w:rPr>
            </w:pPr>
            <w:r w:rsidRPr="00B558C3">
              <w:rPr>
                <w:i w:val="0"/>
                <w:iCs/>
                <w:sz w:val="18"/>
                <w:szCs w:val="18"/>
              </w:rPr>
              <w:t xml:space="preserve">(3) </w:t>
            </w:r>
            <w:r w:rsidR="008A1B9D" w:rsidRPr="008A1B9D">
              <w:rPr>
                <w:b/>
                <w:bCs/>
                <w:i w:val="0"/>
                <w:iCs/>
                <w:sz w:val="18"/>
                <w:szCs w:val="18"/>
                <w:lang w:eastAsia="en-US"/>
              </w:rPr>
              <w:t xml:space="preserve">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w:t>
            </w:r>
            <w:r w:rsidR="008A1B9D" w:rsidRPr="008A1B9D">
              <w:rPr>
                <w:b/>
                <w:bCs/>
                <w:i w:val="0"/>
                <w:iCs/>
                <w:sz w:val="18"/>
                <w:szCs w:val="18"/>
                <w:lang w:eastAsia="en-US"/>
              </w:rPr>
              <w:lastRenderedPageBreak/>
              <w:t>území Slovenskej republiky až do rozhodnutia o tejto žiadosti, ak podal úplnú žiadosť o udelenie prechodného pobytu.</w:t>
            </w:r>
          </w:p>
        </w:tc>
        <w:tc>
          <w:tcPr>
            <w:tcW w:w="562" w:type="dxa"/>
          </w:tcPr>
          <w:p w:rsidR="00DD28D4" w:rsidRPr="00B558C3" w:rsidRDefault="00FF4108" w:rsidP="00670FA8">
            <w:pPr>
              <w:jc w:val="center"/>
              <w:rPr>
                <w:b/>
                <w:i w:val="0"/>
                <w:iCs/>
                <w:sz w:val="18"/>
                <w:szCs w:val="18"/>
              </w:rPr>
            </w:pPr>
            <w:r w:rsidRPr="00B558C3">
              <w:rPr>
                <w:b/>
                <w:i w:val="0"/>
                <w:iCs/>
                <w:sz w:val="18"/>
                <w:szCs w:val="18"/>
              </w:rPr>
              <w:lastRenderedPageBreak/>
              <w:t>Ú</w:t>
            </w:r>
          </w:p>
        </w:tc>
        <w:tc>
          <w:tcPr>
            <w:tcW w:w="562" w:type="dxa"/>
          </w:tcPr>
          <w:p w:rsidR="00DD28D4" w:rsidRPr="00B558C3" w:rsidRDefault="00DD28D4" w:rsidP="00670FA8">
            <w:pPr>
              <w:rPr>
                <w:i w:val="0"/>
                <w:iCs/>
                <w:sz w:val="18"/>
                <w:szCs w:val="18"/>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670FA8">
            <w:pPr>
              <w:rPr>
                <w:i w:val="0"/>
                <w:iCs/>
                <w:sz w:val="18"/>
                <w:szCs w:val="18"/>
              </w:rPr>
            </w:pPr>
          </w:p>
        </w:tc>
        <w:tc>
          <w:tcPr>
            <w:tcW w:w="1143" w:type="dxa"/>
          </w:tcPr>
          <w:p w:rsidR="00DD28D4" w:rsidRPr="00B558C3" w:rsidRDefault="00DD28D4" w:rsidP="00670FA8">
            <w:pPr>
              <w:rPr>
                <w:i w:val="0"/>
                <w:iCs/>
                <w:sz w:val="18"/>
                <w:szCs w:val="18"/>
              </w:rPr>
            </w:pPr>
          </w:p>
        </w:tc>
      </w:tr>
      <w:tr w:rsidR="008A1B9D" w:rsidRPr="00B558C3" w:rsidTr="003E2C01">
        <w:tblPrEx>
          <w:tblCellMar>
            <w:top w:w="0" w:type="dxa"/>
            <w:bottom w:w="0" w:type="dxa"/>
          </w:tblCellMar>
        </w:tblPrEx>
        <w:trPr>
          <w:gridAfter w:val="1"/>
          <w:wAfter w:w="9" w:type="dxa"/>
          <w:trHeight w:val="2095"/>
        </w:trPr>
        <w:tc>
          <w:tcPr>
            <w:tcW w:w="710" w:type="dxa"/>
          </w:tcPr>
          <w:p w:rsidR="008A1B9D" w:rsidRPr="001968BD" w:rsidRDefault="008A1B9D" w:rsidP="008A1B9D">
            <w:pPr>
              <w:snapToGrid w:val="0"/>
              <w:jc w:val="both"/>
              <w:rPr>
                <w:i w:val="0"/>
                <w:iCs/>
                <w:sz w:val="18"/>
                <w:szCs w:val="18"/>
              </w:rPr>
            </w:pPr>
            <w:r w:rsidRPr="001968BD">
              <w:rPr>
                <w:i w:val="0"/>
                <w:iCs/>
                <w:sz w:val="18"/>
                <w:szCs w:val="18"/>
              </w:rPr>
              <w:t>Č: 3</w:t>
            </w:r>
          </w:p>
          <w:p w:rsidR="008A1B9D" w:rsidRPr="00B558C3" w:rsidRDefault="008A1B9D" w:rsidP="008A1B9D">
            <w:pPr>
              <w:snapToGrid w:val="0"/>
              <w:jc w:val="both"/>
              <w:rPr>
                <w:i w:val="0"/>
                <w:iCs/>
                <w:sz w:val="18"/>
                <w:szCs w:val="18"/>
              </w:rPr>
            </w:pPr>
            <w:r w:rsidRPr="001968BD">
              <w:rPr>
                <w:i w:val="0"/>
                <w:iCs/>
                <w:sz w:val="18"/>
                <w:szCs w:val="18"/>
              </w:rPr>
              <w:t>P: e</w:t>
            </w:r>
          </w:p>
        </w:tc>
        <w:tc>
          <w:tcPr>
            <w:tcW w:w="3695" w:type="dxa"/>
            <w:gridSpan w:val="3"/>
          </w:tcPr>
          <w:p w:rsidR="008A1B9D" w:rsidRPr="00B558C3" w:rsidRDefault="008A1B9D" w:rsidP="008A1B9D">
            <w:pPr>
              <w:snapToGrid w:val="0"/>
              <w:jc w:val="both"/>
              <w:rPr>
                <w:i w:val="0"/>
                <w:iCs/>
                <w:sz w:val="18"/>
                <w:szCs w:val="18"/>
              </w:rPr>
            </w:pPr>
            <w:r w:rsidRPr="001968BD">
              <w:rPr>
                <w:i w:val="0"/>
                <w:iCs/>
                <w:sz w:val="18"/>
                <w:szCs w:val="18"/>
              </w:rPr>
              <w:t>e) „riadiaci pracovník“ je osoba vo vedúcej funkcii, ktorá predovšetkým riadi vedenie hostiteľského subjektu, pričom v zásade podlieha všeobecnému dohľadu alebo usmerneniam správnej rady alebo akcionárov podniku alebo podobnému vzťahu; uvedená pozícia zahŕňa: riadenie hostiteľského subjektu alebo odboru alebo oddelenia hostiteľského subjektu, dohľad nad prácou a kontrolu práce iných zamestnancov vykonávajúcich dozorné, odborné alebo riadiace činnosti, právomoc odporučiť prijatie do zamestnania či prepustenie alebo prijatie iného opatrenia týkajúceho sa zamestnancov;</w:t>
            </w:r>
          </w:p>
        </w:tc>
        <w:tc>
          <w:tcPr>
            <w:tcW w:w="699" w:type="dxa"/>
            <w:gridSpan w:val="2"/>
          </w:tcPr>
          <w:p w:rsidR="008A1B9D" w:rsidRPr="00B558C3" w:rsidRDefault="008A1B9D" w:rsidP="008A1B9D">
            <w:pPr>
              <w:snapToGrid w:val="0"/>
              <w:jc w:val="center"/>
              <w:rPr>
                <w:i w:val="0"/>
                <w:iCs/>
                <w:sz w:val="18"/>
                <w:szCs w:val="18"/>
              </w:rPr>
            </w:pPr>
            <w:r w:rsidRPr="001968BD">
              <w:rPr>
                <w:i w:val="0"/>
                <w:iCs/>
                <w:sz w:val="18"/>
                <w:szCs w:val="18"/>
              </w:rPr>
              <w:t>N</w:t>
            </w:r>
          </w:p>
        </w:tc>
        <w:tc>
          <w:tcPr>
            <w:tcW w:w="989" w:type="dxa"/>
          </w:tcPr>
          <w:p w:rsidR="008A1B9D" w:rsidRPr="00B558C3" w:rsidRDefault="008A1B9D" w:rsidP="008A1B9D">
            <w:pPr>
              <w:snapToGrid w:val="0"/>
              <w:jc w:val="center"/>
              <w:rPr>
                <w:i w:val="0"/>
                <w:iCs/>
                <w:sz w:val="18"/>
                <w:szCs w:val="18"/>
              </w:rPr>
            </w:pPr>
            <w:r w:rsidRPr="007B49FC">
              <w:rPr>
                <w:iCs/>
                <w:sz w:val="18"/>
                <w:szCs w:val="18"/>
              </w:rPr>
              <w:t>návrh zákona</w:t>
            </w:r>
          </w:p>
        </w:tc>
        <w:tc>
          <w:tcPr>
            <w:tcW w:w="570" w:type="dxa"/>
          </w:tcPr>
          <w:p w:rsidR="008A1B9D" w:rsidRPr="001968BD" w:rsidRDefault="008A1B9D" w:rsidP="008A1B9D">
            <w:pPr>
              <w:snapToGrid w:val="0"/>
              <w:jc w:val="center"/>
              <w:rPr>
                <w:i w:val="0"/>
                <w:iCs/>
                <w:sz w:val="18"/>
                <w:szCs w:val="18"/>
              </w:rPr>
            </w:pPr>
            <w:r w:rsidRPr="001968BD">
              <w:rPr>
                <w:i w:val="0"/>
                <w:iCs/>
                <w:sz w:val="18"/>
                <w:szCs w:val="18"/>
              </w:rPr>
              <w:t>Č. IV</w:t>
            </w:r>
          </w:p>
          <w:p w:rsidR="008A1B9D" w:rsidRPr="001968BD" w:rsidRDefault="008A1B9D" w:rsidP="008A1B9D">
            <w:pPr>
              <w:snapToGrid w:val="0"/>
              <w:jc w:val="center"/>
              <w:rPr>
                <w:i w:val="0"/>
                <w:iCs/>
                <w:sz w:val="18"/>
                <w:szCs w:val="18"/>
              </w:rPr>
            </w:pPr>
            <w:r w:rsidRPr="001968BD">
              <w:rPr>
                <w:i w:val="0"/>
                <w:iCs/>
                <w:sz w:val="18"/>
                <w:szCs w:val="18"/>
              </w:rPr>
              <w:t>§ 21b</w:t>
            </w:r>
          </w:p>
          <w:p w:rsidR="008A1B9D" w:rsidRPr="001968BD" w:rsidRDefault="008A1B9D" w:rsidP="008A1B9D">
            <w:pPr>
              <w:snapToGrid w:val="0"/>
              <w:jc w:val="center"/>
              <w:rPr>
                <w:i w:val="0"/>
                <w:iCs/>
                <w:sz w:val="18"/>
                <w:szCs w:val="18"/>
              </w:rPr>
            </w:pPr>
            <w:r w:rsidRPr="001968BD">
              <w:rPr>
                <w:i w:val="0"/>
                <w:iCs/>
                <w:sz w:val="18"/>
                <w:szCs w:val="18"/>
              </w:rPr>
              <w:t>O. 8</w:t>
            </w: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r w:rsidRPr="001968BD">
              <w:rPr>
                <w:i w:val="0"/>
                <w:iCs/>
                <w:sz w:val="18"/>
                <w:szCs w:val="18"/>
              </w:rPr>
              <w:t>P. c</w:t>
            </w:r>
          </w:p>
          <w:p w:rsidR="008A1B9D" w:rsidRPr="00B558C3" w:rsidRDefault="008A1B9D" w:rsidP="008A1B9D">
            <w:pPr>
              <w:snapToGrid w:val="0"/>
              <w:jc w:val="center"/>
              <w:rPr>
                <w:i w:val="0"/>
                <w:iCs/>
                <w:sz w:val="18"/>
                <w:szCs w:val="18"/>
              </w:rPr>
            </w:pPr>
          </w:p>
        </w:tc>
        <w:tc>
          <w:tcPr>
            <w:tcW w:w="4688" w:type="dxa"/>
          </w:tcPr>
          <w:p w:rsidR="008A1B9D" w:rsidRPr="007B49FC" w:rsidRDefault="008A1B9D" w:rsidP="008A1B9D">
            <w:pPr>
              <w:pStyle w:val="Normlny0"/>
              <w:snapToGrid w:val="0"/>
              <w:jc w:val="both"/>
              <w:rPr>
                <w:b/>
                <w:iCs/>
                <w:sz w:val="18"/>
                <w:szCs w:val="18"/>
              </w:rPr>
            </w:pPr>
            <w:r w:rsidRPr="007B49FC">
              <w:rPr>
                <w:b/>
                <w:iCs/>
                <w:sz w:val="18"/>
                <w:szCs w:val="18"/>
              </w:rPr>
              <w:t xml:space="preserve">(8) Potvrdenie o možnosti obsadenia voľného pracovného miesta, ktoré obsahuje súhlas s jeho obsadením, podľa odseku 1 písm. a) sa vydáva na obdobie, počas ktorého by mali zamestnanie, dočasné pridelenie, ak ide o štátneho príslušníka tretej krajiny podľa § 21 ods. 4 druhej vety, alebo vnútropodnikový presun trvať, najviac však na </w:t>
            </w:r>
          </w:p>
          <w:p w:rsidR="008A1B9D" w:rsidRPr="00B558C3" w:rsidRDefault="008A1B9D" w:rsidP="008A1B9D">
            <w:pPr>
              <w:pStyle w:val="Normlny0"/>
              <w:snapToGrid w:val="0"/>
              <w:jc w:val="both"/>
              <w:rPr>
                <w:iCs/>
                <w:sz w:val="18"/>
                <w:szCs w:val="18"/>
              </w:rPr>
            </w:pPr>
            <w:r w:rsidRPr="007B49FC">
              <w:rPr>
                <w:b/>
                <w:iCs/>
                <w:sz w:val="18"/>
                <w:szCs w:val="18"/>
              </w:rPr>
              <w:t>c) 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w:t>
            </w:r>
            <w:r w:rsidRPr="007B49FC">
              <w:rPr>
                <w:iCs/>
                <w:sz w:val="18"/>
                <w:szCs w:val="18"/>
              </w:rPr>
              <w:t xml:space="preserve"> </w:t>
            </w:r>
          </w:p>
        </w:tc>
        <w:tc>
          <w:tcPr>
            <w:tcW w:w="562" w:type="dxa"/>
          </w:tcPr>
          <w:p w:rsidR="008A1B9D" w:rsidRPr="00B558C3" w:rsidRDefault="008A1B9D" w:rsidP="008A1B9D">
            <w:pPr>
              <w:jc w:val="center"/>
              <w:rPr>
                <w:b/>
                <w:i w:val="0"/>
                <w:iCs/>
                <w:sz w:val="18"/>
                <w:szCs w:val="18"/>
              </w:rPr>
            </w:pPr>
            <w:r w:rsidRPr="001968BD">
              <w:rPr>
                <w:b/>
                <w:i w:val="0"/>
                <w:iCs/>
                <w:sz w:val="18"/>
                <w:szCs w:val="18"/>
              </w:rPr>
              <w:t>Ú</w:t>
            </w:r>
          </w:p>
        </w:tc>
        <w:tc>
          <w:tcPr>
            <w:tcW w:w="562" w:type="dxa"/>
          </w:tcPr>
          <w:p w:rsidR="008A1B9D" w:rsidRPr="00B558C3" w:rsidRDefault="008A1B9D" w:rsidP="008A1B9D">
            <w:pPr>
              <w:rPr>
                <w:i w:val="0"/>
                <w:iCs/>
                <w:sz w:val="18"/>
                <w:szCs w:val="18"/>
              </w:rPr>
            </w:pPr>
          </w:p>
        </w:tc>
        <w:tc>
          <w:tcPr>
            <w:tcW w:w="709" w:type="dxa"/>
          </w:tcPr>
          <w:p w:rsidR="008A1B9D" w:rsidRPr="00B558C3" w:rsidRDefault="008A1B9D" w:rsidP="008A1B9D">
            <w:pPr>
              <w:pStyle w:val="Normlny0"/>
              <w:jc w:val="both"/>
              <w:rPr>
                <w:sz w:val="18"/>
                <w:szCs w:val="18"/>
              </w:rPr>
            </w:pPr>
            <w:r w:rsidRPr="001968BD">
              <w:rPr>
                <w:sz w:val="18"/>
                <w:szCs w:val="18"/>
              </w:rPr>
              <w:t>GP – N</w:t>
            </w:r>
          </w:p>
        </w:tc>
        <w:tc>
          <w:tcPr>
            <w:tcW w:w="1143" w:type="dxa"/>
          </w:tcPr>
          <w:p w:rsidR="008A1B9D" w:rsidRPr="00B558C3" w:rsidRDefault="008A1B9D" w:rsidP="008A1B9D">
            <w:pPr>
              <w:rPr>
                <w:i w:val="0"/>
                <w:iCs/>
                <w:sz w:val="18"/>
                <w:szCs w:val="18"/>
              </w:rPr>
            </w:pPr>
          </w:p>
        </w:tc>
      </w:tr>
      <w:tr w:rsidR="008A1B9D" w:rsidRPr="00B558C3" w:rsidTr="003E2C01">
        <w:tblPrEx>
          <w:tblCellMar>
            <w:top w:w="0" w:type="dxa"/>
            <w:bottom w:w="0" w:type="dxa"/>
          </w:tblCellMar>
        </w:tblPrEx>
        <w:trPr>
          <w:gridAfter w:val="1"/>
          <w:wAfter w:w="9" w:type="dxa"/>
          <w:trHeight w:val="2095"/>
        </w:trPr>
        <w:tc>
          <w:tcPr>
            <w:tcW w:w="710" w:type="dxa"/>
          </w:tcPr>
          <w:p w:rsidR="008A1B9D" w:rsidRPr="001968BD" w:rsidRDefault="008A1B9D" w:rsidP="008A1B9D">
            <w:pPr>
              <w:snapToGrid w:val="0"/>
              <w:jc w:val="both"/>
              <w:rPr>
                <w:i w:val="0"/>
                <w:iCs/>
                <w:sz w:val="18"/>
                <w:szCs w:val="18"/>
              </w:rPr>
            </w:pPr>
            <w:r w:rsidRPr="001968BD">
              <w:rPr>
                <w:i w:val="0"/>
                <w:iCs/>
                <w:sz w:val="18"/>
                <w:szCs w:val="18"/>
              </w:rPr>
              <w:t>Č: 3</w:t>
            </w:r>
          </w:p>
          <w:p w:rsidR="008A1B9D" w:rsidRPr="00B558C3" w:rsidRDefault="008A1B9D" w:rsidP="008A1B9D">
            <w:pPr>
              <w:snapToGrid w:val="0"/>
              <w:jc w:val="both"/>
              <w:rPr>
                <w:i w:val="0"/>
                <w:iCs/>
                <w:sz w:val="18"/>
                <w:szCs w:val="18"/>
              </w:rPr>
            </w:pPr>
            <w:r w:rsidRPr="001968BD">
              <w:rPr>
                <w:i w:val="0"/>
                <w:iCs/>
                <w:sz w:val="18"/>
                <w:szCs w:val="18"/>
              </w:rPr>
              <w:t>P: f</w:t>
            </w:r>
          </w:p>
        </w:tc>
        <w:tc>
          <w:tcPr>
            <w:tcW w:w="3695" w:type="dxa"/>
            <w:gridSpan w:val="3"/>
          </w:tcPr>
          <w:p w:rsidR="008A1B9D" w:rsidRPr="00B558C3" w:rsidRDefault="008A1B9D" w:rsidP="008A1B9D">
            <w:pPr>
              <w:snapToGrid w:val="0"/>
              <w:jc w:val="both"/>
              <w:rPr>
                <w:i w:val="0"/>
                <w:iCs/>
                <w:sz w:val="18"/>
                <w:szCs w:val="18"/>
              </w:rPr>
            </w:pPr>
            <w:r w:rsidRPr="001968BD">
              <w:rPr>
                <w:i w:val="0"/>
                <w:iCs/>
                <w:sz w:val="18"/>
                <w:szCs w:val="18"/>
              </w:rPr>
              <w:t>f)„odborník“ je osoba, ktorá pracuje v rámci skupiny podnikov a disponuje osobitnými znalosťami kľúčovými pre oblasti činnosti, techniky alebo riadenie hostiteľského subjektu. Pri posudzovaní takýchto znalostí sa zohľadňujú nielen znalosti osobitné pre hostiteľský subjekt, ale aj to, či má osoba vysokú úroveň kvalifikácie, vrátane zodpovedajúcich pracovných skúseností, v súvislosti s druhom práce alebo činnosti, ktorá si vyžaduje osobitné technické znalosti vrátane prípadnej príslušnosti k akreditovanému povolaniu;</w:t>
            </w:r>
          </w:p>
        </w:tc>
        <w:tc>
          <w:tcPr>
            <w:tcW w:w="699" w:type="dxa"/>
            <w:gridSpan w:val="2"/>
          </w:tcPr>
          <w:p w:rsidR="008A1B9D" w:rsidRPr="00B558C3" w:rsidRDefault="008A1B9D" w:rsidP="008A1B9D">
            <w:pPr>
              <w:snapToGrid w:val="0"/>
              <w:jc w:val="center"/>
              <w:rPr>
                <w:i w:val="0"/>
                <w:iCs/>
                <w:sz w:val="18"/>
                <w:szCs w:val="18"/>
              </w:rPr>
            </w:pPr>
            <w:r w:rsidRPr="001968BD">
              <w:rPr>
                <w:i w:val="0"/>
                <w:iCs/>
                <w:sz w:val="18"/>
                <w:szCs w:val="18"/>
              </w:rPr>
              <w:t>N</w:t>
            </w:r>
          </w:p>
        </w:tc>
        <w:tc>
          <w:tcPr>
            <w:tcW w:w="989" w:type="dxa"/>
          </w:tcPr>
          <w:p w:rsidR="008A1B9D" w:rsidRPr="00B558C3" w:rsidRDefault="008A1B9D" w:rsidP="008A1B9D">
            <w:pPr>
              <w:snapToGrid w:val="0"/>
              <w:jc w:val="center"/>
              <w:rPr>
                <w:i w:val="0"/>
                <w:iCs/>
                <w:sz w:val="18"/>
                <w:szCs w:val="18"/>
              </w:rPr>
            </w:pPr>
            <w:r w:rsidRPr="001968BD">
              <w:rPr>
                <w:iCs/>
                <w:sz w:val="18"/>
                <w:szCs w:val="18"/>
              </w:rPr>
              <w:t>návrh zákona</w:t>
            </w:r>
          </w:p>
        </w:tc>
        <w:tc>
          <w:tcPr>
            <w:tcW w:w="570" w:type="dxa"/>
          </w:tcPr>
          <w:p w:rsidR="008A1B9D" w:rsidRPr="001968BD" w:rsidRDefault="008A1B9D" w:rsidP="008A1B9D">
            <w:pPr>
              <w:snapToGrid w:val="0"/>
              <w:jc w:val="center"/>
              <w:rPr>
                <w:i w:val="0"/>
                <w:iCs/>
                <w:sz w:val="18"/>
                <w:szCs w:val="18"/>
              </w:rPr>
            </w:pPr>
            <w:r w:rsidRPr="001968BD">
              <w:rPr>
                <w:i w:val="0"/>
                <w:iCs/>
                <w:sz w:val="18"/>
                <w:szCs w:val="18"/>
              </w:rPr>
              <w:t>Č. IV</w:t>
            </w:r>
          </w:p>
          <w:p w:rsidR="008A1B9D" w:rsidRPr="001968BD" w:rsidRDefault="008A1B9D" w:rsidP="008A1B9D">
            <w:pPr>
              <w:snapToGrid w:val="0"/>
              <w:jc w:val="center"/>
              <w:rPr>
                <w:i w:val="0"/>
                <w:iCs/>
                <w:sz w:val="18"/>
                <w:szCs w:val="18"/>
              </w:rPr>
            </w:pPr>
            <w:r w:rsidRPr="001968BD">
              <w:rPr>
                <w:i w:val="0"/>
                <w:iCs/>
                <w:sz w:val="18"/>
                <w:szCs w:val="18"/>
              </w:rPr>
              <w:t>§ 21b</w:t>
            </w:r>
          </w:p>
          <w:p w:rsidR="008A1B9D" w:rsidRPr="001968BD" w:rsidRDefault="008A1B9D" w:rsidP="008A1B9D">
            <w:pPr>
              <w:snapToGrid w:val="0"/>
              <w:jc w:val="center"/>
              <w:rPr>
                <w:i w:val="0"/>
                <w:iCs/>
                <w:sz w:val="18"/>
                <w:szCs w:val="18"/>
              </w:rPr>
            </w:pPr>
            <w:r w:rsidRPr="001968BD">
              <w:rPr>
                <w:i w:val="0"/>
                <w:iCs/>
                <w:sz w:val="18"/>
                <w:szCs w:val="18"/>
              </w:rPr>
              <w:t>O. 8</w:t>
            </w: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r w:rsidRPr="001968BD">
              <w:rPr>
                <w:i w:val="0"/>
                <w:iCs/>
                <w:sz w:val="18"/>
                <w:szCs w:val="18"/>
              </w:rPr>
              <w:t>P. c</w:t>
            </w:r>
          </w:p>
          <w:p w:rsidR="008A1B9D" w:rsidRPr="00B558C3" w:rsidRDefault="008A1B9D" w:rsidP="008A1B9D">
            <w:pPr>
              <w:snapToGrid w:val="0"/>
              <w:jc w:val="center"/>
              <w:rPr>
                <w:i w:val="0"/>
                <w:iCs/>
                <w:sz w:val="18"/>
                <w:szCs w:val="18"/>
              </w:rPr>
            </w:pPr>
          </w:p>
        </w:tc>
        <w:tc>
          <w:tcPr>
            <w:tcW w:w="4688" w:type="dxa"/>
          </w:tcPr>
          <w:p w:rsidR="008A1B9D" w:rsidRPr="007B49FC" w:rsidRDefault="008A1B9D" w:rsidP="008A1B9D">
            <w:pPr>
              <w:pStyle w:val="Normlny0"/>
              <w:snapToGrid w:val="0"/>
              <w:jc w:val="both"/>
              <w:rPr>
                <w:b/>
                <w:iCs/>
                <w:sz w:val="18"/>
                <w:szCs w:val="18"/>
              </w:rPr>
            </w:pPr>
            <w:r w:rsidRPr="007B49FC">
              <w:rPr>
                <w:b/>
                <w:iCs/>
                <w:sz w:val="18"/>
                <w:szCs w:val="18"/>
              </w:rPr>
              <w:t xml:space="preserve">(8) Potvrdenie o možnosti obsadenia voľného pracovného miesta, ktoré obsahuje súhlas s jeho obsadením, podľa odseku 1 písm. a) sa vydáva na obdobie, počas ktorého by mali zamestnanie, dočasné pridelenie, ak ide o štátneho príslušníka tretej krajiny podľa § 21 ods. 4 druhej vety, alebo vnútropodnikový presun trvať, najviac však na </w:t>
            </w:r>
          </w:p>
          <w:p w:rsidR="008A1B9D" w:rsidRPr="00B558C3" w:rsidRDefault="008A1B9D" w:rsidP="008A1B9D">
            <w:pPr>
              <w:pStyle w:val="Normlny0"/>
              <w:snapToGrid w:val="0"/>
              <w:jc w:val="both"/>
              <w:rPr>
                <w:iCs/>
                <w:sz w:val="18"/>
                <w:szCs w:val="18"/>
              </w:rPr>
            </w:pPr>
            <w:r w:rsidRPr="007B49FC">
              <w:rPr>
                <w:b/>
                <w:iCs/>
                <w:sz w:val="18"/>
                <w:szCs w:val="18"/>
              </w:rPr>
              <w:t>c) 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w:t>
            </w:r>
          </w:p>
        </w:tc>
        <w:tc>
          <w:tcPr>
            <w:tcW w:w="562" w:type="dxa"/>
          </w:tcPr>
          <w:p w:rsidR="008A1B9D" w:rsidRPr="00B558C3" w:rsidRDefault="008A1B9D" w:rsidP="008A1B9D">
            <w:pPr>
              <w:jc w:val="center"/>
              <w:rPr>
                <w:b/>
                <w:i w:val="0"/>
                <w:iCs/>
                <w:sz w:val="18"/>
                <w:szCs w:val="18"/>
              </w:rPr>
            </w:pPr>
            <w:r w:rsidRPr="001968BD">
              <w:rPr>
                <w:b/>
                <w:i w:val="0"/>
                <w:iCs/>
                <w:sz w:val="18"/>
                <w:szCs w:val="18"/>
              </w:rPr>
              <w:t>Ú</w:t>
            </w:r>
          </w:p>
        </w:tc>
        <w:tc>
          <w:tcPr>
            <w:tcW w:w="562" w:type="dxa"/>
          </w:tcPr>
          <w:p w:rsidR="008A1B9D" w:rsidRPr="00B558C3" w:rsidRDefault="008A1B9D" w:rsidP="008A1B9D">
            <w:pPr>
              <w:rPr>
                <w:i w:val="0"/>
                <w:iCs/>
                <w:sz w:val="18"/>
                <w:szCs w:val="18"/>
              </w:rPr>
            </w:pPr>
          </w:p>
        </w:tc>
        <w:tc>
          <w:tcPr>
            <w:tcW w:w="709" w:type="dxa"/>
          </w:tcPr>
          <w:p w:rsidR="008A1B9D" w:rsidRPr="00B558C3" w:rsidRDefault="008A1B9D" w:rsidP="008A1B9D">
            <w:pPr>
              <w:pStyle w:val="Normlny0"/>
              <w:jc w:val="both"/>
              <w:rPr>
                <w:sz w:val="18"/>
                <w:szCs w:val="18"/>
              </w:rPr>
            </w:pPr>
            <w:r w:rsidRPr="001968BD">
              <w:rPr>
                <w:sz w:val="18"/>
                <w:szCs w:val="18"/>
              </w:rPr>
              <w:t>GP – N</w:t>
            </w:r>
          </w:p>
        </w:tc>
        <w:tc>
          <w:tcPr>
            <w:tcW w:w="1143" w:type="dxa"/>
          </w:tcPr>
          <w:p w:rsidR="008A1B9D" w:rsidRPr="00B558C3" w:rsidRDefault="008A1B9D" w:rsidP="008A1B9D">
            <w:pPr>
              <w:rPr>
                <w:i w:val="0"/>
                <w:iCs/>
                <w:sz w:val="18"/>
                <w:szCs w:val="18"/>
              </w:rPr>
            </w:pPr>
          </w:p>
        </w:tc>
      </w:tr>
      <w:tr w:rsidR="008A1B9D" w:rsidRPr="00B558C3" w:rsidTr="003E2C01">
        <w:tblPrEx>
          <w:tblCellMar>
            <w:top w:w="0" w:type="dxa"/>
            <w:bottom w:w="0" w:type="dxa"/>
          </w:tblCellMar>
        </w:tblPrEx>
        <w:trPr>
          <w:gridAfter w:val="1"/>
          <w:wAfter w:w="9" w:type="dxa"/>
          <w:trHeight w:val="2095"/>
        </w:trPr>
        <w:tc>
          <w:tcPr>
            <w:tcW w:w="710" w:type="dxa"/>
          </w:tcPr>
          <w:p w:rsidR="008A1B9D" w:rsidRPr="001968BD" w:rsidRDefault="008A1B9D" w:rsidP="008A1B9D">
            <w:pPr>
              <w:snapToGrid w:val="0"/>
              <w:jc w:val="both"/>
              <w:rPr>
                <w:i w:val="0"/>
                <w:iCs/>
                <w:sz w:val="18"/>
                <w:szCs w:val="18"/>
              </w:rPr>
            </w:pPr>
            <w:r w:rsidRPr="001968BD">
              <w:rPr>
                <w:i w:val="0"/>
                <w:iCs/>
                <w:sz w:val="18"/>
                <w:szCs w:val="18"/>
              </w:rPr>
              <w:t>Č: 3</w:t>
            </w:r>
          </w:p>
          <w:p w:rsidR="008A1B9D" w:rsidRPr="00B558C3" w:rsidRDefault="008A1B9D" w:rsidP="008A1B9D">
            <w:pPr>
              <w:snapToGrid w:val="0"/>
              <w:jc w:val="both"/>
              <w:rPr>
                <w:i w:val="0"/>
                <w:iCs/>
                <w:sz w:val="18"/>
                <w:szCs w:val="18"/>
              </w:rPr>
            </w:pPr>
            <w:r w:rsidRPr="001968BD">
              <w:rPr>
                <w:i w:val="0"/>
                <w:iCs/>
                <w:sz w:val="18"/>
                <w:szCs w:val="18"/>
              </w:rPr>
              <w:t>P: g</w:t>
            </w:r>
          </w:p>
        </w:tc>
        <w:tc>
          <w:tcPr>
            <w:tcW w:w="3695" w:type="dxa"/>
            <w:gridSpan w:val="3"/>
          </w:tcPr>
          <w:p w:rsidR="008A1B9D" w:rsidRPr="00B558C3" w:rsidRDefault="008A1B9D" w:rsidP="008A1B9D">
            <w:pPr>
              <w:snapToGrid w:val="0"/>
              <w:jc w:val="both"/>
              <w:rPr>
                <w:i w:val="0"/>
                <w:iCs/>
                <w:sz w:val="18"/>
                <w:szCs w:val="18"/>
              </w:rPr>
            </w:pPr>
            <w:r w:rsidRPr="001968BD">
              <w:rPr>
                <w:i w:val="0"/>
                <w:iCs/>
                <w:sz w:val="18"/>
                <w:szCs w:val="18"/>
              </w:rPr>
              <w:t>g) „zamestnanec-stážista“ je osoba s vysokoškolským vzdelaním, ktorá je presunutá do hostiteľského subjektu na účely profesijného rastu alebo s cieľom získať odbornú prípravu v oblasti podnikateľských techník alebo metód a počas presunu dostáva finančnú odmenu;</w:t>
            </w:r>
          </w:p>
        </w:tc>
        <w:tc>
          <w:tcPr>
            <w:tcW w:w="699" w:type="dxa"/>
            <w:gridSpan w:val="2"/>
          </w:tcPr>
          <w:p w:rsidR="008A1B9D" w:rsidRPr="00B558C3" w:rsidRDefault="008A1B9D" w:rsidP="008A1B9D">
            <w:pPr>
              <w:snapToGrid w:val="0"/>
              <w:jc w:val="center"/>
              <w:rPr>
                <w:i w:val="0"/>
                <w:iCs/>
                <w:sz w:val="18"/>
                <w:szCs w:val="18"/>
              </w:rPr>
            </w:pPr>
            <w:r>
              <w:rPr>
                <w:i w:val="0"/>
                <w:iCs/>
                <w:sz w:val="18"/>
                <w:szCs w:val="18"/>
              </w:rPr>
              <w:t>N</w:t>
            </w:r>
          </w:p>
        </w:tc>
        <w:tc>
          <w:tcPr>
            <w:tcW w:w="989" w:type="dxa"/>
          </w:tcPr>
          <w:p w:rsidR="008A1B9D" w:rsidRPr="001968BD" w:rsidRDefault="008A1B9D" w:rsidP="008A1B9D">
            <w:pPr>
              <w:pStyle w:val="Normlny0"/>
              <w:snapToGrid w:val="0"/>
              <w:jc w:val="center"/>
              <w:rPr>
                <w:iCs/>
                <w:sz w:val="18"/>
                <w:szCs w:val="18"/>
              </w:rPr>
            </w:pPr>
            <w:r w:rsidRPr="001968BD">
              <w:rPr>
                <w:iCs/>
                <w:sz w:val="18"/>
                <w:szCs w:val="18"/>
              </w:rPr>
              <w:t>návrh zákona</w:t>
            </w:r>
          </w:p>
          <w:p w:rsidR="008A1B9D" w:rsidRPr="001968BD" w:rsidRDefault="008A1B9D" w:rsidP="008A1B9D">
            <w:pPr>
              <w:pStyle w:val="Normlny0"/>
              <w:snapToGrid w:val="0"/>
              <w:jc w:val="center"/>
              <w:rPr>
                <w:iCs/>
                <w:sz w:val="18"/>
                <w:szCs w:val="18"/>
              </w:rPr>
            </w:pPr>
          </w:p>
          <w:p w:rsidR="008A1B9D" w:rsidRPr="001968BD" w:rsidRDefault="008A1B9D" w:rsidP="008A1B9D">
            <w:pPr>
              <w:pStyle w:val="Normlny0"/>
              <w:snapToGrid w:val="0"/>
              <w:jc w:val="center"/>
              <w:rPr>
                <w:iCs/>
                <w:sz w:val="18"/>
                <w:szCs w:val="18"/>
              </w:rPr>
            </w:pPr>
          </w:p>
          <w:p w:rsidR="008A1B9D" w:rsidRPr="001968BD" w:rsidRDefault="008A1B9D" w:rsidP="008A1B9D">
            <w:pPr>
              <w:pStyle w:val="Normlny0"/>
              <w:snapToGrid w:val="0"/>
              <w:jc w:val="center"/>
              <w:rPr>
                <w:iCs/>
                <w:sz w:val="18"/>
                <w:szCs w:val="18"/>
              </w:rPr>
            </w:pPr>
          </w:p>
          <w:p w:rsidR="008A1B9D" w:rsidRPr="001968BD" w:rsidRDefault="008A1B9D" w:rsidP="008A1B9D">
            <w:pPr>
              <w:pStyle w:val="Normlny0"/>
              <w:snapToGrid w:val="0"/>
              <w:jc w:val="center"/>
              <w:rPr>
                <w:iCs/>
                <w:sz w:val="18"/>
                <w:szCs w:val="18"/>
              </w:rPr>
            </w:pPr>
          </w:p>
          <w:p w:rsidR="008A1B9D" w:rsidRPr="001968BD" w:rsidRDefault="008A1B9D" w:rsidP="008A1B9D">
            <w:pPr>
              <w:pStyle w:val="Normlny0"/>
              <w:snapToGrid w:val="0"/>
              <w:jc w:val="center"/>
              <w:rPr>
                <w:iCs/>
                <w:sz w:val="18"/>
                <w:szCs w:val="18"/>
              </w:rPr>
            </w:pPr>
          </w:p>
          <w:p w:rsidR="008A1B9D" w:rsidRPr="001968BD" w:rsidRDefault="008A1B9D" w:rsidP="008A1B9D">
            <w:pPr>
              <w:pStyle w:val="Normlny0"/>
              <w:snapToGrid w:val="0"/>
              <w:jc w:val="center"/>
              <w:rPr>
                <w:iCs/>
                <w:sz w:val="18"/>
                <w:szCs w:val="18"/>
              </w:rPr>
            </w:pPr>
          </w:p>
          <w:p w:rsidR="008A1B9D" w:rsidRPr="001968BD" w:rsidRDefault="008A1B9D" w:rsidP="008A1B9D">
            <w:pPr>
              <w:pStyle w:val="Normlny0"/>
              <w:snapToGrid w:val="0"/>
              <w:jc w:val="center"/>
              <w:rPr>
                <w:iCs/>
                <w:sz w:val="18"/>
                <w:szCs w:val="18"/>
              </w:rPr>
            </w:pPr>
          </w:p>
          <w:p w:rsidR="008A1B9D" w:rsidRPr="001968BD" w:rsidRDefault="008A1B9D" w:rsidP="008A1B9D">
            <w:pPr>
              <w:pStyle w:val="Normlny0"/>
              <w:snapToGrid w:val="0"/>
              <w:jc w:val="center"/>
              <w:rPr>
                <w:iCs/>
                <w:sz w:val="18"/>
                <w:szCs w:val="18"/>
              </w:rPr>
            </w:pPr>
          </w:p>
          <w:p w:rsidR="008A1B9D" w:rsidRPr="001968BD" w:rsidRDefault="008A1B9D" w:rsidP="008A1B9D">
            <w:pPr>
              <w:pStyle w:val="Normlny0"/>
              <w:snapToGrid w:val="0"/>
              <w:jc w:val="center"/>
              <w:rPr>
                <w:iCs/>
                <w:sz w:val="18"/>
                <w:szCs w:val="18"/>
              </w:rPr>
            </w:pPr>
          </w:p>
          <w:p w:rsidR="008A1B9D" w:rsidRPr="001968BD" w:rsidRDefault="008A1B9D" w:rsidP="008A1B9D">
            <w:pPr>
              <w:pStyle w:val="Normlny0"/>
              <w:snapToGrid w:val="0"/>
              <w:jc w:val="center"/>
              <w:rPr>
                <w:iCs/>
                <w:sz w:val="18"/>
                <w:szCs w:val="18"/>
              </w:rPr>
            </w:pPr>
          </w:p>
          <w:p w:rsidR="008A1B9D" w:rsidRPr="001968BD" w:rsidRDefault="008A1B9D" w:rsidP="008A1B9D">
            <w:pPr>
              <w:shd w:val="clear" w:color="auto" w:fill="FFFFFF"/>
              <w:snapToGrid w:val="0"/>
              <w:jc w:val="center"/>
              <w:rPr>
                <w:i w:val="0"/>
                <w:iCs/>
                <w:sz w:val="18"/>
                <w:szCs w:val="18"/>
              </w:rPr>
            </w:pPr>
            <w:r w:rsidRPr="001968BD">
              <w:rPr>
                <w:i w:val="0"/>
                <w:iCs/>
                <w:sz w:val="18"/>
                <w:szCs w:val="18"/>
              </w:rPr>
              <w:t>Zákonník práce</w:t>
            </w: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B558C3" w:rsidRDefault="008A1B9D" w:rsidP="008A1B9D">
            <w:pPr>
              <w:snapToGrid w:val="0"/>
              <w:jc w:val="center"/>
              <w:rPr>
                <w:i w:val="0"/>
                <w:iCs/>
                <w:sz w:val="18"/>
                <w:szCs w:val="18"/>
              </w:rPr>
            </w:pPr>
          </w:p>
        </w:tc>
        <w:tc>
          <w:tcPr>
            <w:tcW w:w="570" w:type="dxa"/>
          </w:tcPr>
          <w:p w:rsidR="008A1B9D" w:rsidRPr="001968BD" w:rsidRDefault="008A1B9D" w:rsidP="008A1B9D">
            <w:pPr>
              <w:snapToGrid w:val="0"/>
              <w:jc w:val="center"/>
              <w:rPr>
                <w:i w:val="0"/>
                <w:iCs/>
                <w:sz w:val="18"/>
                <w:szCs w:val="18"/>
              </w:rPr>
            </w:pPr>
            <w:r w:rsidRPr="001968BD">
              <w:rPr>
                <w:i w:val="0"/>
                <w:iCs/>
                <w:sz w:val="18"/>
                <w:szCs w:val="18"/>
              </w:rPr>
              <w:lastRenderedPageBreak/>
              <w:t>Č. IV</w:t>
            </w:r>
          </w:p>
          <w:p w:rsidR="008A1B9D" w:rsidRPr="001968BD" w:rsidRDefault="008A1B9D" w:rsidP="008A1B9D">
            <w:pPr>
              <w:snapToGrid w:val="0"/>
              <w:jc w:val="center"/>
              <w:rPr>
                <w:i w:val="0"/>
                <w:iCs/>
                <w:sz w:val="18"/>
                <w:szCs w:val="18"/>
              </w:rPr>
            </w:pPr>
            <w:r w:rsidRPr="001968BD">
              <w:rPr>
                <w:i w:val="0"/>
                <w:iCs/>
                <w:sz w:val="18"/>
                <w:szCs w:val="18"/>
              </w:rPr>
              <w:t>§ 21b</w:t>
            </w:r>
          </w:p>
          <w:p w:rsidR="008A1B9D" w:rsidRPr="001968BD" w:rsidRDefault="008A1B9D" w:rsidP="008A1B9D">
            <w:pPr>
              <w:snapToGrid w:val="0"/>
              <w:jc w:val="center"/>
              <w:rPr>
                <w:i w:val="0"/>
                <w:iCs/>
                <w:sz w:val="18"/>
                <w:szCs w:val="18"/>
              </w:rPr>
            </w:pPr>
            <w:r w:rsidRPr="001968BD">
              <w:rPr>
                <w:i w:val="0"/>
                <w:iCs/>
                <w:sz w:val="18"/>
                <w:szCs w:val="18"/>
              </w:rPr>
              <w:t>O. 8</w:t>
            </w:r>
          </w:p>
          <w:p w:rsidR="008A1B9D" w:rsidRPr="001968BD" w:rsidRDefault="008A1B9D" w:rsidP="008A1B9D">
            <w:pPr>
              <w:snapToGrid w:val="0"/>
              <w:jc w:val="center"/>
              <w:rPr>
                <w:i w:val="0"/>
                <w:iCs/>
                <w:sz w:val="18"/>
                <w:szCs w:val="18"/>
              </w:rPr>
            </w:pPr>
            <w:r w:rsidRPr="001968BD">
              <w:rPr>
                <w:i w:val="0"/>
                <w:iCs/>
                <w:sz w:val="18"/>
                <w:szCs w:val="18"/>
              </w:rPr>
              <w:t>P. b</w:t>
            </w: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p>
          <w:p w:rsidR="008A1B9D" w:rsidRPr="001968BD" w:rsidRDefault="008A1B9D" w:rsidP="008A1B9D">
            <w:pPr>
              <w:snapToGrid w:val="0"/>
              <w:jc w:val="center"/>
              <w:rPr>
                <w:i w:val="0"/>
                <w:iCs/>
                <w:sz w:val="18"/>
                <w:szCs w:val="18"/>
              </w:rPr>
            </w:pPr>
            <w:r w:rsidRPr="001968BD">
              <w:rPr>
                <w:i w:val="0"/>
                <w:iCs/>
                <w:sz w:val="18"/>
                <w:szCs w:val="18"/>
              </w:rPr>
              <w:t>§ 5</w:t>
            </w:r>
          </w:p>
          <w:p w:rsidR="008A1B9D" w:rsidRPr="00B558C3" w:rsidRDefault="008A1B9D" w:rsidP="008A1B9D">
            <w:pPr>
              <w:snapToGrid w:val="0"/>
              <w:jc w:val="center"/>
              <w:rPr>
                <w:i w:val="0"/>
                <w:iCs/>
                <w:sz w:val="18"/>
                <w:szCs w:val="18"/>
              </w:rPr>
            </w:pPr>
            <w:r w:rsidRPr="001968BD">
              <w:rPr>
                <w:i w:val="0"/>
                <w:iCs/>
                <w:sz w:val="18"/>
                <w:szCs w:val="18"/>
              </w:rPr>
              <w:t>O. 14</w:t>
            </w:r>
          </w:p>
        </w:tc>
        <w:tc>
          <w:tcPr>
            <w:tcW w:w="4688" w:type="dxa"/>
          </w:tcPr>
          <w:p w:rsidR="008A1B9D" w:rsidRPr="007B49FC" w:rsidRDefault="008A1B9D" w:rsidP="008A1B9D">
            <w:pPr>
              <w:pStyle w:val="Normlny0"/>
              <w:snapToGrid w:val="0"/>
              <w:jc w:val="both"/>
              <w:rPr>
                <w:b/>
                <w:iCs/>
                <w:sz w:val="18"/>
                <w:szCs w:val="18"/>
              </w:rPr>
            </w:pPr>
            <w:r w:rsidRPr="007B49FC">
              <w:rPr>
                <w:b/>
                <w:iCs/>
                <w:sz w:val="18"/>
                <w:szCs w:val="18"/>
              </w:rPr>
              <w:t xml:space="preserve">(8) Potvrdenie o možnosti obsadenia voľného pracovného miesta, ktoré obsahuje súhlas s jeho obsadením, podľa odseku 1 písm. a) sa vydáva na obdobie, počas ktorého by mali zamestnanie, dočasné pridelenie, ak ide o štátneho príslušníka tretej krajiny podľa § 21 ods. 4 druhej vety, alebo vnútropodnikový presun trvať, najviac však na </w:t>
            </w:r>
          </w:p>
          <w:p w:rsidR="008A1B9D" w:rsidRDefault="008A1B9D" w:rsidP="008A1B9D">
            <w:pPr>
              <w:pStyle w:val="Normlny0"/>
              <w:snapToGrid w:val="0"/>
              <w:jc w:val="both"/>
              <w:rPr>
                <w:iCs/>
                <w:sz w:val="18"/>
                <w:szCs w:val="18"/>
              </w:rPr>
            </w:pPr>
            <w:r w:rsidRPr="007B49FC">
              <w:rPr>
                <w:b/>
                <w:iCs/>
                <w:sz w:val="18"/>
                <w:szCs w:val="18"/>
              </w:rPr>
              <w:t>b)</w:t>
            </w:r>
            <w:r w:rsidRPr="007B49FC">
              <w:rPr>
                <w:b/>
                <w:iCs/>
                <w:sz w:val="18"/>
                <w:szCs w:val="18"/>
              </w:rPr>
              <w:tab/>
              <w:t>jeden rok, ak ide o štátneho príslušníka tretej krajiny s vysokoškolským vzdelaním, ktorý v rámci vnútropodnikového presunu vykonáva odbornú prípravu (stáž) na účely profesionálneho rastu alebo získania vedomostí v oblasti manažmentu podnikania,</w:t>
            </w:r>
            <w:r w:rsidRPr="007B49FC">
              <w:rPr>
                <w:iCs/>
                <w:sz w:val="18"/>
                <w:szCs w:val="18"/>
              </w:rPr>
              <w:t xml:space="preserve"> </w:t>
            </w:r>
          </w:p>
          <w:p w:rsidR="008A1B9D" w:rsidRPr="001968BD" w:rsidRDefault="008A1B9D" w:rsidP="008A1B9D">
            <w:pPr>
              <w:pStyle w:val="Normlny0"/>
              <w:snapToGrid w:val="0"/>
              <w:jc w:val="both"/>
              <w:rPr>
                <w:iCs/>
                <w:sz w:val="18"/>
                <w:szCs w:val="18"/>
              </w:rPr>
            </w:pPr>
          </w:p>
          <w:p w:rsidR="008A1B9D" w:rsidRPr="00B558C3" w:rsidRDefault="008A1B9D" w:rsidP="008A1B9D">
            <w:pPr>
              <w:pStyle w:val="Normlny0"/>
              <w:snapToGrid w:val="0"/>
              <w:jc w:val="both"/>
              <w:rPr>
                <w:iCs/>
                <w:sz w:val="18"/>
                <w:szCs w:val="18"/>
              </w:rPr>
            </w:pPr>
            <w:r w:rsidRPr="001968BD">
              <w:rPr>
                <w:iCs/>
                <w:sz w:val="18"/>
                <w:szCs w:val="18"/>
              </w:rPr>
              <w:t xml:space="preserve">(14) Na pracovnoprávne vzťahy zamestnancov počas vnútropodnikového presunu podľa osobitného predpisu sa primerane vzťahujú ustanovenia odseku 2 písm. a), b), d) až i) </w:t>
            </w:r>
            <w:r w:rsidRPr="001968BD">
              <w:rPr>
                <w:iCs/>
                <w:sz w:val="18"/>
                <w:szCs w:val="18"/>
              </w:rPr>
              <w:lastRenderedPageBreak/>
              <w:t>a odsekov 3, 5, 9 a 10; mzdové podmienky týchto zamestnancov musia byť počas vnútropodnikového presunu podľa osobitného predpisu najmenej rovnako priaznivé ako u porovnateľného zamestnanca zamestnávateľa, ku ktorému sú zamestnanci presunutí v rámci vnútropodnikového presunu podľa osobitného predpisu.</w:t>
            </w:r>
          </w:p>
        </w:tc>
        <w:tc>
          <w:tcPr>
            <w:tcW w:w="562" w:type="dxa"/>
          </w:tcPr>
          <w:p w:rsidR="008A1B9D" w:rsidRPr="00B558C3" w:rsidRDefault="008A1B9D" w:rsidP="008A1B9D">
            <w:pPr>
              <w:jc w:val="center"/>
              <w:rPr>
                <w:b/>
                <w:i w:val="0"/>
                <w:iCs/>
                <w:sz w:val="18"/>
                <w:szCs w:val="18"/>
              </w:rPr>
            </w:pPr>
            <w:r w:rsidRPr="001968BD">
              <w:rPr>
                <w:b/>
                <w:i w:val="0"/>
                <w:iCs/>
                <w:sz w:val="18"/>
                <w:szCs w:val="18"/>
              </w:rPr>
              <w:lastRenderedPageBreak/>
              <w:t>Ú</w:t>
            </w:r>
          </w:p>
        </w:tc>
        <w:tc>
          <w:tcPr>
            <w:tcW w:w="562" w:type="dxa"/>
          </w:tcPr>
          <w:p w:rsidR="008A1B9D" w:rsidRPr="00B558C3" w:rsidRDefault="008A1B9D" w:rsidP="008A1B9D">
            <w:pPr>
              <w:rPr>
                <w:i w:val="0"/>
                <w:iCs/>
                <w:sz w:val="18"/>
                <w:szCs w:val="18"/>
              </w:rPr>
            </w:pPr>
          </w:p>
        </w:tc>
        <w:tc>
          <w:tcPr>
            <w:tcW w:w="709" w:type="dxa"/>
          </w:tcPr>
          <w:p w:rsidR="008A1B9D" w:rsidRPr="00B558C3" w:rsidRDefault="008A1B9D" w:rsidP="008A1B9D">
            <w:pPr>
              <w:pStyle w:val="Normlny0"/>
              <w:jc w:val="both"/>
              <w:rPr>
                <w:sz w:val="18"/>
                <w:szCs w:val="18"/>
              </w:rPr>
            </w:pPr>
            <w:r w:rsidRPr="001968BD">
              <w:rPr>
                <w:sz w:val="18"/>
                <w:szCs w:val="18"/>
              </w:rPr>
              <w:t>GP – N</w:t>
            </w:r>
          </w:p>
        </w:tc>
        <w:tc>
          <w:tcPr>
            <w:tcW w:w="1143" w:type="dxa"/>
          </w:tcPr>
          <w:p w:rsidR="008A1B9D" w:rsidRPr="00B558C3" w:rsidRDefault="008A1B9D" w:rsidP="008A1B9D">
            <w:pPr>
              <w:rPr>
                <w:i w:val="0"/>
                <w:iCs/>
                <w:sz w:val="18"/>
                <w:szCs w:val="18"/>
              </w:rPr>
            </w:pPr>
          </w:p>
        </w:tc>
      </w:tr>
      <w:tr w:rsidR="00DD28D4" w:rsidRPr="00B558C3" w:rsidTr="003E2C01">
        <w:tblPrEx>
          <w:tblCellMar>
            <w:top w:w="0" w:type="dxa"/>
            <w:bottom w:w="0" w:type="dxa"/>
          </w:tblCellMar>
        </w:tblPrEx>
        <w:trPr>
          <w:gridAfter w:val="1"/>
          <w:wAfter w:w="9" w:type="dxa"/>
          <w:trHeight w:val="2095"/>
        </w:trPr>
        <w:tc>
          <w:tcPr>
            <w:tcW w:w="710" w:type="dxa"/>
          </w:tcPr>
          <w:p w:rsidR="00DD28D4" w:rsidRPr="00B558C3" w:rsidRDefault="00DD28D4" w:rsidP="00670FA8">
            <w:pPr>
              <w:snapToGrid w:val="0"/>
              <w:jc w:val="both"/>
              <w:rPr>
                <w:i w:val="0"/>
                <w:iCs/>
                <w:sz w:val="18"/>
                <w:szCs w:val="18"/>
              </w:rPr>
            </w:pPr>
            <w:r w:rsidRPr="00B558C3">
              <w:rPr>
                <w:i w:val="0"/>
                <w:iCs/>
                <w:sz w:val="18"/>
                <w:szCs w:val="18"/>
              </w:rPr>
              <w:t>Č: 3</w:t>
            </w:r>
          </w:p>
          <w:p w:rsidR="00DD28D4" w:rsidRPr="00B558C3" w:rsidRDefault="00DD28D4" w:rsidP="00670FA8">
            <w:pPr>
              <w:snapToGrid w:val="0"/>
              <w:jc w:val="both"/>
              <w:rPr>
                <w:i w:val="0"/>
                <w:iCs/>
                <w:sz w:val="18"/>
                <w:szCs w:val="18"/>
                <w:highlight w:val="yellow"/>
              </w:rPr>
            </w:pPr>
            <w:r w:rsidRPr="00B558C3">
              <w:rPr>
                <w:i w:val="0"/>
                <w:iCs/>
                <w:sz w:val="18"/>
                <w:szCs w:val="18"/>
              </w:rPr>
              <w:t>P: k</w:t>
            </w:r>
          </w:p>
        </w:tc>
        <w:tc>
          <w:tcPr>
            <w:tcW w:w="3695" w:type="dxa"/>
            <w:gridSpan w:val="3"/>
          </w:tcPr>
          <w:p w:rsidR="00DD28D4" w:rsidRPr="00B558C3" w:rsidRDefault="00DD28D4" w:rsidP="00670FA8">
            <w:pPr>
              <w:snapToGrid w:val="0"/>
              <w:jc w:val="both"/>
              <w:rPr>
                <w:i w:val="0"/>
                <w:iCs/>
                <w:sz w:val="18"/>
                <w:szCs w:val="18"/>
              </w:rPr>
            </w:pPr>
            <w:r w:rsidRPr="00B558C3">
              <w:rPr>
                <w:i w:val="0"/>
                <w:iCs/>
                <w:sz w:val="18"/>
                <w:szCs w:val="18"/>
              </w:rPr>
              <w:t>k) „jednotný postup vybavovania žiadostí“ je postup založený na jednej žiadosti o povolenie na pobyt a zamestnanie štátneho príslušníka tretej krajiny na území členského štátu, ktorý vedie k rozhodnutiu o danej žiadosti;</w:t>
            </w:r>
          </w:p>
        </w:tc>
        <w:tc>
          <w:tcPr>
            <w:tcW w:w="699" w:type="dxa"/>
            <w:gridSpan w:val="2"/>
          </w:tcPr>
          <w:p w:rsidR="00DD28D4" w:rsidRPr="00B558C3" w:rsidRDefault="00DD28D4" w:rsidP="00670FA8">
            <w:pPr>
              <w:snapToGrid w:val="0"/>
              <w:jc w:val="center"/>
              <w:rPr>
                <w:i w:val="0"/>
                <w:iCs/>
                <w:sz w:val="18"/>
                <w:szCs w:val="18"/>
              </w:rPr>
            </w:pPr>
            <w:r w:rsidRPr="00B558C3">
              <w:rPr>
                <w:i w:val="0"/>
                <w:iCs/>
                <w:sz w:val="18"/>
                <w:szCs w:val="18"/>
              </w:rPr>
              <w:t>N</w:t>
            </w:r>
          </w:p>
        </w:tc>
        <w:tc>
          <w:tcPr>
            <w:tcW w:w="989" w:type="dxa"/>
          </w:tcPr>
          <w:p w:rsidR="00DD28D4" w:rsidRPr="00B558C3" w:rsidRDefault="00DD28D4" w:rsidP="00670FA8">
            <w:pPr>
              <w:snapToGrid w:val="0"/>
              <w:jc w:val="center"/>
              <w:rPr>
                <w:i w:val="0"/>
                <w:iCs/>
                <w:sz w:val="18"/>
                <w:szCs w:val="18"/>
              </w:rPr>
            </w:pPr>
            <w:r w:rsidRPr="00B558C3">
              <w:rPr>
                <w:i w:val="0"/>
                <w:iCs/>
                <w:sz w:val="18"/>
                <w:szCs w:val="18"/>
              </w:rPr>
              <w:t>zákon č. 404/2011 Z. z.</w:t>
            </w: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r w:rsidRPr="00B558C3">
              <w:rPr>
                <w:i w:val="0"/>
                <w:iCs/>
                <w:sz w:val="18"/>
                <w:szCs w:val="18"/>
              </w:rPr>
              <w:t>Návrh zákona</w:t>
            </w:r>
          </w:p>
          <w:p w:rsidR="00DD28D4" w:rsidRPr="00B558C3" w:rsidRDefault="00DD28D4" w:rsidP="00FD1E1A">
            <w:pPr>
              <w:snapToGrid w:val="0"/>
              <w:jc w:val="center"/>
              <w:rPr>
                <w:i w:val="0"/>
                <w:iCs/>
                <w:sz w:val="18"/>
                <w:szCs w:val="18"/>
              </w:rPr>
            </w:pPr>
          </w:p>
        </w:tc>
        <w:tc>
          <w:tcPr>
            <w:tcW w:w="570" w:type="dxa"/>
          </w:tcPr>
          <w:p w:rsidR="00DD28D4" w:rsidRPr="00B558C3" w:rsidRDefault="00DD28D4" w:rsidP="00670FA8">
            <w:pPr>
              <w:snapToGrid w:val="0"/>
              <w:jc w:val="center"/>
              <w:rPr>
                <w:i w:val="0"/>
                <w:iCs/>
                <w:sz w:val="18"/>
                <w:szCs w:val="18"/>
              </w:rPr>
            </w:pPr>
            <w:r w:rsidRPr="00B558C3">
              <w:rPr>
                <w:i w:val="0"/>
                <w:iCs/>
                <w:sz w:val="18"/>
                <w:szCs w:val="18"/>
              </w:rPr>
              <w:t>§ 31</w:t>
            </w:r>
          </w:p>
          <w:p w:rsidR="00DD28D4" w:rsidRPr="00B558C3" w:rsidRDefault="00DD28D4" w:rsidP="00670FA8">
            <w:pPr>
              <w:snapToGrid w:val="0"/>
              <w:jc w:val="center"/>
              <w:rPr>
                <w:i w:val="0"/>
                <w:iCs/>
                <w:sz w:val="18"/>
                <w:szCs w:val="18"/>
              </w:rPr>
            </w:pPr>
            <w:r w:rsidRPr="00B558C3">
              <w:rPr>
                <w:i w:val="0"/>
                <w:iCs/>
                <w:sz w:val="18"/>
                <w:szCs w:val="18"/>
              </w:rPr>
              <w:t>O: 1</w:t>
            </w:r>
          </w:p>
          <w:p w:rsidR="00DD28D4" w:rsidRPr="00B558C3" w:rsidRDefault="00DD28D4" w:rsidP="00670FA8">
            <w:pPr>
              <w:snapToGrid w:val="0"/>
              <w:jc w:val="center"/>
              <w:rPr>
                <w:i w:val="0"/>
                <w:iCs/>
                <w:sz w:val="18"/>
                <w:szCs w:val="18"/>
              </w:rPr>
            </w:pPr>
            <w:r w:rsidRPr="00B558C3">
              <w:rPr>
                <w:i w:val="0"/>
                <w:iCs/>
                <w:sz w:val="18"/>
                <w:szCs w:val="18"/>
              </w:rPr>
              <w:t>V: 1</w:t>
            </w: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r w:rsidRPr="00B558C3">
              <w:rPr>
                <w:i w:val="0"/>
                <w:iCs/>
                <w:sz w:val="18"/>
                <w:szCs w:val="18"/>
              </w:rPr>
              <w:t>Č. I</w:t>
            </w:r>
          </w:p>
          <w:p w:rsidR="00DD28D4" w:rsidRPr="00B558C3" w:rsidRDefault="00DD28D4" w:rsidP="00670FA8">
            <w:pPr>
              <w:snapToGrid w:val="0"/>
              <w:jc w:val="center"/>
              <w:rPr>
                <w:i w:val="0"/>
                <w:iCs/>
                <w:sz w:val="18"/>
                <w:szCs w:val="18"/>
              </w:rPr>
            </w:pPr>
            <w:r w:rsidRPr="00B558C3">
              <w:rPr>
                <w:i w:val="0"/>
                <w:iCs/>
                <w:sz w:val="18"/>
                <w:szCs w:val="18"/>
              </w:rPr>
              <w:t>§ 31</w:t>
            </w:r>
          </w:p>
          <w:p w:rsidR="00DD28D4" w:rsidRPr="00B558C3" w:rsidRDefault="00DD28D4" w:rsidP="00670FA8">
            <w:pPr>
              <w:snapToGrid w:val="0"/>
              <w:jc w:val="center"/>
              <w:rPr>
                <w:i w:val="0"/>
                <w:iCs/>
                <w:sz w:val="18"/>
                <w:szCs w:val="18"/>
              </w:rPr>
            </w:pPr>
            <w:r w:rsidRPr="00B558C3">
              <w:rPr>
                <w:i w:val="0"/>
                <w:iCs/>
                <w:sz w:val="18"/>
                <w:szCs w:val="18"/>
              </w:rPr>
              <w:t>O: 3</w:t>
            </w:r>
          </w:p>
        </w:tc>
        <w:tc>
          <w:tcPr>
            <w:tcW w:w="4688" w:type="dxa"/>
          </w:tcPr>
          <w:p w:rsidR="00DD28D4" w:rsidRPr="00B558C3" w:rsidRDefault="00DD28D4" w:rsidP="00670FA8">
            <w:pPr>
              <w:pStyle w:val="Normlny0"/>
              <w:snapToGrid w:val="0"/>
              <w:jc w:val="both"/>
              <w:rPr>
                <w:iCs/>
                <w:sz w:val="18"/>
                <w:szCs w:val="18"/>
              </w:rPr>
            </w:pPr>
            <w:r w:rsidRPr="00B558C3">
              <w:rPr>
                <w:iCs/>
                <w:sz w:val="18"/>
                <w:szCs w:val="18"/>
              </w:rPr>
              <w:t>(1)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w:t>
            </w:r>
          </w:p>
          <w:p w:rsidR="00DD28D4" w:rsidRPr="00B558C3" w:rsidRDefault="00DD28D4" w:rsidP="00670FA8">
            <w:pPr>
              <w:pStyle w:val="Normlny0"/>
              <w:snapToGrid w:val="0"/>
              <w:jc w:val="both"/>
              <w:rPr>
                <w:iCs/>
                <w:sz w:val="18"/>
                <w:szCs w:val="18"/>
              </w:rPr>
            </w:pPr>
          </w:p>
          <w:p w:rsidR="00DD28D4" w:rsidRPr="00B558C3" w:rsidRDefault="00DD28D4" w:rsidP="00670FA8">
            <w:pPr>
              <w:pStyle w:val="Normlny0"/>
              <w:snapToGrid w:val="0"/>
              <w:jc w:val="both"/>
              <w:rPr>
                <w:iCs/>
                <w:sz w:val="18"/>
                <w:szCs w:val="18"/>
              </w:rPr>
            </w:pPr>
            <w:r w:rsidRPr="00B558C3">
              <w:rPr>
                <w:iCs/>
                <w:sz w:val="18"/>
                <w:szCs w:val="18"/>
              </w:rPr>
              <w:t xml:space="preserve">(3) </w:t>
            </w:r>
            <w:r w:rsidR="008A1B9D" w:rsidRPr="008A1B9D">
              <w:rPr>
                <w:b/>
                <w:bCs/>
                <w:iCs/>
                <w:sz w:val="18"/>
                <w:szCs w:val="18"/>
                <w:lang w:eastAsia="en-US"/>
              </w:rPr>
              <w:t>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tc>
        <w:tc>
          <w:tcPr>
            <w:tcW w:w="562" w:type="dxa"/>
          </w:tcPr>
          <w:p w:rsidR="00DD28D4" w:rsidRPr="00B558C3" w:rsidRDefault="00FF4108" w:rsidP="00670FA8">
            <w:pPr>
              <w:jc w:val="center"/>
              <w:rPr>
                <w:i w:val="0"/>
                <w:iCs/>
                <w:sz w:val="18"/>
                <w:szCs w:val="18"/>
              </w:rPr>
            </w:pPr>
            <w:r w:rsidRPr="00B558C3">
              <w:rPr>
                <w:b/>
                <w:i w:val="0"/>
                <w:iCs/>
                <w:sz w:val="18"/>
                <w:szCs w:val="18"/>
              </w:rPr>
              <w:t>Ú</w:t>
            </w:r>
          </w:p>
        </w:tc>
        <w:tc>
          <w:tcPr>
            <w:tcW w:w="562" w:type="dxa"/>
          </w:tcPr>
          <w:p w:rsidR="00DD28D4" w:rsidRPr="00B558C3" w:rsidRDefault="00DD28D4" w:rsidP="00670FA8">
            <w:pPr>
              <w:rPr>
                <w:i w:val="0"/>
                <w:iCs/>
                <w:sz w:val="18"/>
                <w:szCs w:val="18"/>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670FA8">
            <w:pPr>
              <w:rPr>
                <w:i w:val="0"/>
                <w:iCs/>
                <w:sz w:val="18"/>
                <w:szCs w:val="18"/>
              </w:rPr>
            </w:pPr>
          </w:p>
        </w:tc>
        <w:tc>
          <w:tcPr>
            <w:tcW w:w="1143" w:type="dxa"/>
          </w:tcPr>
          <w:p w:rsidR="00DD28D4" w:rsidRPr="00B558C3" w:rsidRDefault="00DD28D4" w:rsidP="00670FA8">
            <w:pPr>
              <w:rPr>
                <w:i w:val="0"/>
                <w:iCs/>
                <w:sz w:val="18"/>
                <w:szCs w:val="18"/>
              </w:rPr>
            </w:pPr>
          </w:p>
        </w:tc>
      </w:tr>
      <w:tr w:rsidR="00DD28D4" w:rsidRPr="00B558C3" w:rsidTr="003E2C01">
        <w:tblPrEx>
          <w:tblCellMar>
            <w:top w:w="0" w:type="dxa"/>
            <w:bottom w:w="0" w:type="dxa"/>
          </w:tblCellMar>
        </w:tblPrEx>
        <w:trPr>
          <w:gridAfter w:val="1"/>
          <w:wAfter w:w="9" w:type="dxa"/>
          <w:trHeight w:val="1691"/>
        </w:trPr>
        <w:tc>
          <w:tcPr>
            <w:tcW w:w="710" w:type="dxa"/>
          </w:tcPr>
          <w:p w:rsidR="00DD28D4" w:rsidRPr="00B558C3" w:rsidRDefault="00DD28D4" w:rsidP="00670FA8">
            <w:pPr>
              <w:snapToGrid w:val="0"/>
              <w:jc w:val="both"/>
              <w:rPr>
                <w:i w:val="0"/>
                <w:iCs/>
                <w:sz w:val="18"/>
                <w:szCs w:val="18"/>
              </w:rPr>
            </w:pPr>
            <w:r w:rsidRPr="00B558C3">
              <w:rPr>
                <w:i w:val="0"/>
                <w:iCs/>
                <w:sz w:val="18"/>
                <w:szCs w:val="18"/>
              </w:rPr>
              <w:lastRenderedPageBreak/>
              <w:t>Č: 5</w:t>
            </w:r>
          </w:p>
          <w:p w:rsidR="00DD28D4" w:rsidRPr="00B558C3" w:rsidRDefault="00DD28D4" w:rsidP="00670FA8">
            <w:pPr>
              <w:snapToGrid w:val="0"/>
              <w:jc w:val="both"/>
              <w:rPr>
                <w:i w:val="0"/>
                <w:iCs/>
                <w:sz w:val="18"/>
                <w:szCs w:val="18"/>
              </w:rPr>
            </w:pPr>
            <w:r w:rsidRPr="00B558C3">
              <w:rPr>
                <w:i w:val="0"/>
                <w:iCs/>
                <w:sz w:val="18"/>
                <w:szCs w:val="18"/>
              </w:rPr>
              <w:t>O: 1</w:t>
            </w:r>
          </w:p>
          <w:p w:rsidR="00DD28D4" w:rsidRPr="00B558C3" w:rsidRDefault="00DD28D4" w:rsidP="00670FA8">
            <w:pPr>
              <w:snapToGrid w:val="0"/>
              <w:jc w:val="both"/>
              <w:rPr>
                <w:i w:val="0"/>
                <w:iCs/>
                <w:sz w:val="18"/>
                <w:szCs w:val="18"/>
              </w:rPr>
            </w:pPr>
          </w:p>
          <w:p w:rsidR="00DD28D4" w:rsidRPr="00B558C3" w:rsidRDefault="00DD28D4" w:rsidP="00670FA8">
            <w:pPr>
              <w:snapToGrid w:val="0"/>
              <w:jc w:val="both"/>
              <w:rPr>
                <w:i w:val="0"/>
                <w:iCs/>
                <w:sz w:val="18"/>
                <w:szCs w:val="18"/>
              </w:rPr>
            </w:pPr>
            <w:r w:rsidRPr="00B558C3">
              <w:rPr>
                <w:i w:val="0"/>
                <w:iCs/>
                <w:sz w:val="18"/>
                <w:szCs w:val="18"/>
              </w:rPr>
              <w:t>P: a</w:t>
            </w:r>
          </w:p>
          <w:p w:rsidR="00DD28D4" w:rsidRPr="00B558C3" w:rsidRDefault="00DD28D4" w:rsidP="00670FA8">
            <w:pPr>
              <w:snapToGrid w:val="0"/>
              <w:jc w:val="both"/>
              <w:rPr>
                <w:i w:val="0"/>
                <w:iCs/>
                <w:sz w:val="18"/>
                <w:szCs w:val="18"/>
              </w:rPr>
            </w:pPr>
          </w:p>
        </w:tc>
        <w:tc>
          <w:tcPr>
            <w:tcW w:w="3695" w:type="dxa"/>
            <w:gridSpan w:val="3"/>
          </w:tcPr>
          <w:p w:rsidR="00DD28D4" w:rsidRPr="00B558C3" w:rsidRDefault="00DD28D4" w:rsidP="00670FA8">
            <w:pPr>
              <w:snapToGrid w:val="0"/>
              <w:jc w:val="both"/>
              <w:rPr>
                <w:i w:val="0"/>
                <w:iCs/>
                <w:sz w:val="18"/>
                <w:szCs w:val="18"/>
              </w:rPr>
            </w:pPr>
            <w:r w:rsidRPr="00B558C3">
              <w:rPr>
                <w:i w:val="0"/>
                <w:iCs/>
                <w:sz w:val="18"/>
                <w:szCs w:val="18"/>
              </w:rPr>
              <w:t xml:space="preserve">1.Bez toho, aby bol dotknutý článok 11 ods. 1, štátny príslušník tretej krajiny, ktorý žiada o prijatie podľa podmienok tejto smernice, alebo hostiteľský subjekt: </w:t>
            </w:r>
          </w:p>
          <w:p w:rsidR="00DD28D4" w:rsidRPr="00B558C3" w:rsidRDefault="00DD28D4" w:rsidP="00670FA8">
            <w:pPr>
              <w:snapToGrid w:val="0"/>
              <w:jc w:val="both"/>
              <w:rPr>
                <w:i w:val="0"/>
                <w:iCs/>
                <w:sz w:val="18"/>
                <w:szCs w:val="18"/>
              </w:rPr>
            </w:pPr>
            <w:r w:rsidRPr="00B558C3">
              <w:rPr>
                <w:i w:val="0"/>
                <w:iCs/>
                <w:sz w:val="18"/>
                <w:szCs w:val="18"/>
              </w:rPr>
              <w:t>a) poskytne dôkaz, že hostiteľský subjekt a podnik so sídlom v tretej krajine patria k tomu istému podniku alebo k tej istej skupine podnikov;</w:t>
            </w:r>
          </w:p>
        </w:tc>
        <w:tc>
          <w:tcPr>
            <w:tcW w:w="699" w:type="dxa"/>
            <w:gridSpan w:val="2"/>
          </w:tcPr>
          <w:p w:rsidR="00DD28D4" w:rsidRPr="00B558C3" w:rsidRDefault="00DD28D4" w:rsidP="00670FA8">
            <w:pPr>
              <w:snapToGrid w:val="0"/>
              <w:jc w:val="center"/>
              <w:rPr>
                <w:i w:val="0"/>
                <w:iCs/>
                <w:sz w:val="18"/>
                <w:szCs w:val="18"/>
              </w:rPr>
            </w:pPr>
            <w:r w:rsidRPr="00B558C3">
              <w:rPr>
                <w:i w:val="0"/>
                <w:iCs/>
                <w:sz w:val="18"/>
                <w:szCs w:val="18"/>
              </w:rPr>
              <w:t>N</w:t>
            </w:r>
          </w:p>
        </w:tc>
        <w:tc>
          <w:tcPr>
            <w:tcW w:w="989" w:type="dxa"/>
          </w:tcPr>
          <w:p w:rsidR="00DD28D4" w:rsidRPr="00B558C3" w:rsidRDefault="00DD28D4" w:rsidP="00670FA8">
            <w:pPr>
              <w:snapToGrid w:val="0"/>
              <w:jc w:val="center"/>
              <w:rPr>
                <w:i w:val="0"/>
                <w:iCs/>
                <w:sz w:val="18"/>
                <w:szCs w:val="18"/>
              </w:rPr>
            </w:pPr>
            <w:r w:rsidRPr="00B558C3">
              <w:rPr>
                <w:i w:val="0"/>
                <w:iCs/>
                <w:sz w:val="18"/>
                <w:szCs w:val="18"/>
              </w:rPr>
              <w:t>Návrh zákona</w:t>
            </w: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Pr="00B558C3" w:rsidRDefault="00DD28D4" w:rsidP="002A4822">
            <w:pPr>
              <w:snapToGrid w:val="0"/>
              <w:jc w:val="center"/>
              <w:rPr>
                <w:i w:val="0"/>
                <w:iCs/>
                <w:sz w:val="18"/>
                <w:szCs w:val="18"/>
              </w:rPr>
            </w:pPr>
          </w:p>
        </w:tc>
        <w:tc>
          <w:tcPr>
            <w:tcW w:w="570" w:type="dxa"/>
          </w:tcPr>
          <w:p w:rsidR="00DD28D4" w:rsidRPr="00B558C3" w:rsidRDefault="00DD28D4" w:rsidP="00670FA8">
            <w:pPr>
              <w:snapToGrid w:val="0"/>
              <w:jc w:val="center"/>
              <w:rPr>
                <w:i w:val="0"/>
                <w:iCs/>
                <w:sz w:val="18"/>
                <w:szCs w:val="18"/>
              </w:rPr>
            </w:pPr>
            <w:r w:rsidRPr="00B558C3">
              <w:rPr>
                <w:i w:val="0"/>
                <w:iCs/>
                <w:sz w:val="18"/>
                <w:szCs w:val="18"/>
              </w:rPr>
              <w:t>Č. I</w:t>
            </w:r>
          </w:p>
          <w:p w:rsidR="00DD28D4" w:rsidRPr="00B558C3" w:rsidRDefault="00DD28D4" w:rsidP="00670FA8">
            <w:pPr>
              <w:snapToGrid w:val="0"/>
              <w:jc w:val="center"/>
              <w:rPr>
                <w:i w:val="0"/>
                <w:iCs/>
                <w:sz w:val="18"/>
                <w:szCs w:val="18"/>
              </w:rPr>
            </w:pPr>
            <w:r w:rsidRPr="00B558C3">
              <w:rPr>
                <w:i w:val="0"/>
                <w:iCs/>
                <w:sz w:val="18"/>
                <w:szCs w:val="18"/>
              </w:rPr>
              <w:t>§ 32</w:t>
            </w:r>
          </w:p>
          <w:p w:rsidR="00DD28D4" w:rsidRPr="00B558C3" w:rsidRDefault="00DD28D4" w:rsidP="00670FA8">
            <w:pPr>
              <w:snapToGrid w:val="0"/>
              <w:jc w:val="center"/>
              <w:rPr>
                <w:i w:val="0"/>
                <w:iCs/>
                <w:sz w:val="18"/>
                <w:szCs w:val="18"/>
              </w:rPr>
            </w:pPr>
            <w:r w:rsidRPr="00B558C3">
              <w:rPr>
                <w:i w:val="0"/>
                <w:iCs/>
                <w:sz w:val="18"/>
                <w:szCs w:val="18"/>
              </w:rPr>
              <w:t>O. 1</w:t>
            </w:r>
          </w:p>
          <w:p w:rsidR="00DD28D4" w:rsidRPr="00B558C3" w:rsidRDefault="00DD28D4" w:rsidP="00670FA8">
            <w:pPr>
              <w:snapToGrid w:val="0"/>
              <w:jc w:val="center"/>
              <w:rPr>
                <w:i w:val="0"/>
                <w:iCs/>
                <w:sz w:val="18"/>
                <w:szCs w:val="18"/>
              </w:rPr>
            </w:pPr>
            <w:r w:rsidRPr="00B558C3">
              <w:rPr>
                <w:i w:val="0"/>
                <w:iCs/>
                <w:sz w:val="18"/>
                <w:szCs w:val="18"/>
              </w:rPr>
              <w:t>V. 4</w:t>
            </w: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rPr>
            </w:pPr>
          </w:p>
          <w:p w:rsidR="00DD28D4" w:rsidRPr="00B558C3" w:rsidRDefault="00DD28D4"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highlight w:val="yellow"/>
              </w:rPr>
            </w:pPr>
          </w:p>
          <w:p w:rsidR="00DD28D4" w:rsidRDefault="00DD28D4" w:rsidP="00670FA8">
            <w:pPr>
              <w:snapToGrid w:val="0"/>
              <w:jc w:val="center"/>
              <w:rPr>
                <w:i w:val="0"/>
                <w:iCs/>
                <w:sz w:val="18"/>
                <w:szCs w:val="18"/>
                <w:highlight w:val="yellow"/>
              </w:rPr>
            </w:pPr>
          </w:p>
          <w:p w:rsidR="008A1B9D" w:rsidRPr="00B558C3" w:rsidRDefault="008A1B9D" w:rsidP="00670FA8">
            <w:pPr>
              <w:snapToGrid w:val="0"/>
              <w:jc w:val="center"/>
              <w:rPr>
                <w:i w:val="0"/>
                <w:iCs/>
                <w:sz w:val="18"/>
                <w:szCs w:val="18"/>
                <w:highlight w:val="yellow"/>
              </w:rPr>
            </w:pPr>
          </w:p>
          <w:p w:rsidR="00DD28D4" w:rsidRPr="00B558C3" w:rsidRDefault="00DD28D4" w:rsidP="00670FA8">
            <w:pPr>
              <w:snapToGrid w:val="0"/>
              <w:jc w:val="center"/>
              <w:rPr>
                <w:i w:val="0"/>
                <w:iCs/>
                <w:sz w:val="18"/>
                <w:szCs w:val="18"/>
              </w:rPr>
            </w:pPr>
            <w:r w:rsidRPr="00B558C3">
              <w:rPr>
                <w:i w:val="0"/>
                <w:iCs/>
                <w:sz w:val="18"/>
                <w:szCs w:val="18"/>
              </w:rPr>
              <w:t>Č. IV</w:t>
            </w:r>
          </w:p>
          <w:p w:rsidR="00DD28D4" w:rsidRPr="00B558C3" w:rsidRDefault="00DD28D4" w:rsidP="00670FA8">
            <w:pPr>
              <w:snapToGrid w:val="0"/>
              <w:jc w:val="center"/>
              <w:rPr>
                <w:i w:val="0"/>
                <w:iCs/>
                <w:sz w:val="18"/>
                <w:szCs w:val="18"/>
              </w:rPr>
            </w:pPr>
            <w:r w:rsidRPr="00B558C3">
              <w:rPr>
                <w:i w:val="0"/>
                <w:iCs/>
                <w:sz w:val="18"/>
                <w:szCs w:val="18"/>
              </w:rPr>
              <w:t>§ 21b</w:t>
            </w:r>
          </w:p>
          <w:p w:rsidR="00DD28D4" w:rsidRPr="00B558C3" w:rsidRDefault="00DD28D4" w:rsidP="00670FA8">
            <w:pPr>
              <w:snapToGrid w:val="0"/>
              <w:jc w:val="center"/>
              <w:rPr>
                <w:i w:val="0"/>
                <w:iCs/>
                <w:sz w:val="18"/>
                <w:szCs w:val="18"/>
              </w:rPr>
            </w:pPr>
            <w:r w:rsidRPr="00B558C3">
              <w:rPr>
                <w:i w:val="0"/>
                <w:iCs/>
                <w:sz w:val="18"/>
                <w:szCs w:val="18"/>
              </w:rPr>
              <w:t>O. 2</w:t>
            </w:r>
          </w:p>
          <w:p w:rsidR="008A1B9D" w:rsidRDefault="008A1B9D" w:rsidP="00670FA8">
            <w:pPr>
              <w:snapToGrid w:val="0"/>
              <w:jc w:val="center"/>
              <w:rPr>
                <w:i w:val="0"/>
                <w:iCs/>
                <w:sz w:val="18"/>
                <w:szCs w:val="18"/>
              </w:rPr>
            </w:pPr>
          </w:p>
          <w:p w:rsidR="008A1B9D" w:rsidRDefault="008A1B9D" w:rsidP="00670FA8">
            <w:pPr>
              <w:snapToGrid w:val="0"/>
              <w:jc w:val="center"/>
              <w:rPr>
                <w:i w:val="0"/>
                <w:iCs/>
                <w:sz w:val="18"/>
                <w:szCs w:val="18"/>
              </w:rPr>
            </w:pPr>
          </w:p>
          <w:p w:rsidR="008A1B9D" w:rsidRDefault="008A1B9D" w:rsidP="00670FA8">
            <w:pPr>
              <w:snapToGrid w:val="0"/>
              <w:jc w:val="center"/>
              <w:rPr>
                <w:i w:val="0"/>
                <w:iCs/>
                <w:sz w:val="18"/>
                <w:szCs w:val="18"/>
              </w:rPr>
            </w:pPr>
          </w:p>
          <w:p w:rsidR="00DD28D4" w:rsidRPr="00B558C3" w:rsidRDefault="00DD28D4" w:rsidP="00670FA8">
            <w:pPr>
              <w:snapToGrid w:val="0"/>
              <w:jc w:val="center"/>
              <w:rPr>
                <w:i w:val="0"/>
                <w:iCs/>
                <w:sz w:val="18"/>
                <w:szCs w:val="18"/>
              </w:rPr>
            </w:pPr>
            <w:r w:rsidRPr="00B558C3">
              <w:rPr>
                <w:i w:val="0"/>
                <w:iCs/>
                <w:sz w:val="18"/>
                <w:szCs w:val="18"/>
              </w:rPr>
              <w:t>P. c</w:t>
            </w:r>
          </w:p>
          <w:p w:rsidR="008A1B9D" w:rsidRDefault="008A1B9D" w:rsidP="00670FA8">
            <w:pPr>
              <w:snapToGrid w:val="0"/>
              <w:jc w:val="center"/>
              <w:rPr>
                <w:i w:val="0"/>
                <w:iCs/>
                <w:sz w:val="18"/>
                <w:szCs w:val="18"/>
              </w:rPr>
            </w:pPr>
          </w:p>
          <w:p w:rsidR="008A1B9D" w:rsidRDefault="008A1B9D" w:rsidP="00670FA8">
            <w:pPr>
              <w:snapToGrid w:val="0"/>
              <w:jc w:val="center"/>
              <w:rPr>
                <w:i w:val="0"/>
                <w:iCs/>
                <w:sz w:val="18"/>
                <w:szCs w:val="18"/>
              </w:rPr>
            </w:pPr>
          </w:p>
          <w:p w:rsidR="008A1B9D" w:rsidRDefault="008A1B9D" w:rsidP="00670FA8">
            <w:pPr>
              <w:snapToGrid w:val="0"/>
              <w:jc w:val="center"/>
              <w:rPr>
                <w:i w:val="0"/>
                <w:iCs/>
                <w:sz w:val="18"/>
                <w:szCs w:val="18"/>
              </w:rPr>
            </w:pPr>
          </w:p>
          <w:p w:rsidR="008A1B9D" w:rsidRDefault="008A1B9D" w:rsidP="00670FA8">
            <w:pPr>
              <w:snapToGrid w:val="0"/>
              <w:jc w:val="center"/>
              <w:rPr>
                <w:i w:val="0"/>
                <w:iCs/>
                <w:sz w:val="18"/>
                <w:szCs w:val="18"/>
              </w:rPr>
            </w:pPr>
          </w:p>
          <w:p w:rsidR="00DD28D4" w:rsidRPr="00B558C3" w:rsidRDefault="00DD28D4" w:rsidP="00670FA8">
            <w:pPr>
              <w:snapToGrid w:val="0"/>
              <w:jc w:val="center"/>
              <w:rPr>
                <w:i w:val="0"/>
                <w:iCs/>
                <w:sz w:val="18"/>
                <w:szCs w:val="18"/>
              </w:rPr>
            </w:pPr>
            <w:r w:rsidRPr="00B558C3">
              <w:rPr>
                <w:i w:val="0"/>
                <w:iCs/>
                <w:sz w:val="18"/>
                <w:szCs w:val="18"/>
              </w:rPr>
              <w:t>B. 2</w:t>
            </w:r>
          </w:p>
          <w:p w:rsidR="00DD28D4" w:rsidRPr="00B558C3" w:rsidRDefault="00DD28D4" w:rsidP="00670FA8">
            <w:pPr>
              <w:snapToGrid w:val="0"/>
              <w:jc w:val="center"/>
              <w:rPr>
                <w:i w:val="0"/>
                <w:iCs/>
                <w:sz w:val="18"/>
                <w:szCs w:val="18"/>
                <w:highlight w:val="yellow"/>
              </w:rPr>
            </w:pPr>
          </w:p>
          <w:p w:rsidR="00DD28D4" w:rsidRPr="00B558C3" w:rsidRDefault="00DD28D4" w:rsidP="008A1B9D">
            <w:pPr>
              <w:snapToGrid w:val="0"/>
              <w:rPr>
                <w:i w:val="0"/>
                <w:iCs/>
                <w:sz w:val="18"/>
                <w:szCs w:val="18"/>
              </w:rPr>
            </w:pPr>
          </w:p>
        </w:tc>
        <w:tc>
          <w:tcPr>
            <w:tcW w:w="4688" w:type="dxa"/>
          </w:tcPr>
          <w:p w:rsidR="00DD28D4" w:rsidRPr="008A1B9D" w:rsidRDefault="008A1B9D" w:rsidP="00670FA8">
            <w:pPr>
              <w:pStyle w:val="Normlny0"/>
              <w:snapToGrid w:val="0"/>
              <w:jc w:val="both"/>
              <w:rPr>
                <w:b/>
                <w:bCs/>
                <w:iCs/>
                <w:sz w:val="18"/>
                <w:szCs w:val="18"/>
              </w:rPr>
            </w:pPr>
            <w:r w:rsidRPr="008A1B9D">
              <w:rPr>
                <w:b/>
                <w:bCs/>
                <w:iCs/>
                <w:sz w:val="18"/>
                <w:szCs w:val="18"/>
              </w:rPr>
              <w:t>Žiadosť o udelenie prechodného pobytu podľa § 23 ods. 1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w:t>
            </w:r>
          </w:p>
          <w:p w:rsidR="008A1B9D" w:rsidRPr="00B558C3" w:rsidRDefault="008A1B9D" w:rsidP="00670FA8">
            <w:pPr>
              <w:pStyle w:val="Normlny0"/>
              <w:snapToGrid w:val="0"/>
              <w:jc w:val="both"/>
              <w:rPr>
                <w:iCs/>
                <w:sz w:val="18"/>
                <w:szCs w:val="18"/>
                <w:highlight w:val="yellow"/>
              </w:rPr>
            </w:pPr>
          </w:p>
          <w:p w:rsidR="008A1B9D" w:rsidRPr="007B49FC" w:rsidRDefault="00DD28D4" w:rsidP="008A1B9D">
            <w:pPr>
              <w:pStyle w:val="Normlny0"/>
              <w:snapToGrid w:val="0"/>
              <w:jc w:val="both"/>
              <w:rPr>
                <w:b/>
                <w:iCs/>
                <w:sz w:val="18"/>
                <w:szCs w:val="18"/>
              </w:rPr>
            </w:pPr>
            <w:r w:rsidRPr="00B558C3">
              <w:rPr>
                <w:iCs/>
                <w:sz w:val="18"/>
                <w:szCs w:val="18"/>
              </w:rPr>
              <w:t>(</w:t>
            </w:r>
            <w:r w:rsidR="008A1B9D" w:rsidRPr="007B49FC">
              <w:rPr>
                <w:b/>
                <w:iCs/>
                <w:sz w:val="18"/>
                <w:szCs w:val="18"/>
              </w:rP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rsidR="008A1B9D" w:rsidRPr="007B49FC" w:rsidRDefault="008A1B9D" w:rsidP="008A1B9D">
            <w:pPr>
              <w:pStyle w:val="Normlny0"/>
              <w:snapToGrid w:val="0"/>
              <w:jc w:val="both"/>
              <w:rPr>
                <w:b/>
                <w:iCs/>
                <w:sz w:val="18"/>
                <w:szCs w:val="18"/>
              </w:rPr>
            </w:pPr>
            <w:r w:rsidRPr="007B49FC">
              <w:rPr>
                <w:b/>
                <w:iCs/>
                <w:sz w:val="18"/>
                <w:szCs w:val="18"/>
              </w:rPr>
              <w:t>c) kópia dokladov  preukazujúcich skutočnosť, že ide o vnútropodnikový presun,</w:t>
            </w:r>
            <w:r w:rsidRPr="007B49FC">
              <w:rPr>
                <w:b/>
                <w:iCs/>
                <w:sz w:val="18"/>
                <w:szCs w:val="18"/>
                <w:vertAlign w:val="superscript"/>
              </w:rPr>
              <w:t>22kg</w:t>
            </w:r>
            <w:r w:rsidRPr="007B49FC">
              <w:rPr>
                <w:b/>
                <w:iCs/>
                <w:sz w:val="18"/>
                <w:szCs w:val="18"/>
              </w:rPr>
              <w:t>) ak tieto údaje neobsahuje pracovná zmluva, ak ide o štátneho príslušníka tretej krajiny podľa odseku 8 písm. b) alebo písm. c), a to dokladu preukazujúceho</w:t>
            </w:r>
          </w:p>
          <w:p w:rsidR="00DD28D4" w:rsidRPr="00B558C3" w:rsidRDefault="008A1B9D" w:rsidP="008A1B9D">
            <w:pPr>
              <w:pStyle w:val="Normlny0"/>
              <w:snapToGrid w:val="0"/>
              <w:jc w:val="both"/>
              <w:rPr>
                <w:iCs/>
                <w:sz w:val="18"/>
                <w:szCs w:val="18"/>
                <w:highlight w:val="yellow"/>
              </w:rPr>
            </w:pPr>
            <w:r w:rsidRPr="007B49FC">
              <w:rPr>
                <w:b/>
                <w:iCs/>
                <w:sz w:val="18"/>
                <w:szCs w:val="18"/>
              </w:rPr>
              <w:t>2. skutočnosť, že hostiteľský subjekt patrí k tomu istému zamestnávateľovi alebo k tej istej skupine zamestnávateľov, odkiaľ je štátny príslušník tretej krajiny vyslaný na územie Slovenskej republiky,</w:t>
            </w:r>
          </w:p>
        </w:tc>
        <w:tc>
          <w:tcPr>
            <w:tcW w:w="562" w:type="dxa"/>
          </w:tcPr>
          <w:p w:rsidR="00DD28D4" w:rsidRPr="00B558C3" w:rsidRDefault="00FF4108" w:rsidP="00670FA8">
            <w:pPr>
              <w:jc w:val="center"/>
              <w:rPr>
                <w:i w:val="0"/>
                <w:iCs/>
                <w:sz w:val="18"/>
                <w:szCs w:val="18"/>
              </w:rPr>
            </w:pPr>
            <w:r w:rsidRPr="00B558C3">
              <w:rPr>
                <w:b/>
                <w:i w:val="0"/>
                <w:iCs/>
                <w:sz w:val="18"/>
                <w:szCs w:val="18"/>
              </w:rPr>
              <w:t>Ú</w:t>
            </w:r>
          </w:p>
        </w:tc>
        <w:tc>
          <w:tcPr>
            <w:tcW w:w="562" w:type="dxa"/>
          </w:tcPr>
          <w:p w:rsidR="00DD28D4" w:rsidRPr="00B558C3" w:rsidRDefault="00DD28D4" w:rsidP="00670FA8">
            <w:pPr>
              <w:rPr>
                <w:i w:val="0"/>
                <w:iCs/>
                <w:sz w:val="18"/>
                <w:szCs w:val="18"/>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670FA8">
            <w:pPr>
              <w:rPr>
                <w:i w:val="0"/>
                <w:iCs/>
                <w:sz w:val="18"/>
                <w:szCs w:val="18"/>
              </w:rPr>
            </w:pPr>
          </w:p>
        </w:tc>
        <w:tc>
          <w:tcPr>
            <w:tcW w:w="1143" w:type="dxa"/>
          </w:tcPr>
          <w:p w:rsidR="00DD28D4" w:rsidRPr="00B558C3" w:rsidRDefault="00DD28D4" w:rsidP="00670FA8">
            <w:pPr>
              <w:rPr>
                <w:i w:val="0"/>
                <w:iCs/>
                <w:sz w:val="18"/>
                <w:szCs w:val="18"/>
              </w:rPr>
            </w:pPr>
          </w:p>
        </w:tc>
      </w:tr>
      <w:tr w:rsidR="00DD28D4" w:rsidRPr="00B558C3" w:rsidTr="003E2C01">
        <w:tblPrEx>
          <w:tblCellMar>
            <w:top w:w="0" w:type="dxa"/>
            <w:bottom w:w="0" w:type="dxa"/>
          </w:tblCellMar>
        </w:tblPrEx>
        <w:trPr>
          <w:gridAfter w:val="1"/>
          <w:wAfter w:w="9" w:type="dxa"/>
          <w:trHeight w:val="983"/>
        </w:trPr>
        <w:tc>
          <w:tcPr>
            <w:tcW w:w="710" w:type="dxa"/>
          </w:tcPr>
          <w:p w:rsidR="00DD28D4" w:rsidRPr="00B558C3" w:rsidRDefault="00DD28D4" w:rsidP="006525C9">
            <w:pPr>
              <w:snapToGrid w:val="0"/>
              <w:jc w:val="both"/>
              <w:rPr>
                <w:i w:val="0"/>
                <w:iCs/>
                <w:sz w:val="18"/>
                <w:szCs w:val="18"/>
              </w:rPr>
            </w:pPr>
            <w:r w:rsidRPr="00B558C3">
              <w:rPr>
                <w:i w:val="0"/>
                <w:iCs/>
                <w:sz w:val="18"/>
                <w:szCs w:val="18"/>
              </w:rPr>
              <w:t>Č: 5</w:t>
            </w:r>
          </w:p>
          <w:p w:rsidR="00DD28D4" w:rsidRPr="00B558C3" w:rsidRDefault="00DD28D4" w:rsidP="006525C9">
            <w:pPr>
              <w:snapToGrid w:val="0"/>
              <w:jc w:val="both"/>
              <w:rPr>
                <w:i w:val="0"/>
                <w:iCs/>
                <w:sz w:val="18"/>
                <w:szCs w:val="18"/>
              </w:rPr>
            </w:pPr>
            <w:r w:rsidRPr="00B558C3">
              <w:rPr>
                <w:i w:val="0"/>
                <w:iCs/>
                <w:sz w:val="18"/>
                <w:szCs w:val="18"/>
              </w:rPr>
              <w:t>O: 1</w:t>
            </w:r>
          </w:p>
          <w:p w:rsidR="00DD28D4" w:rsidRPr="00B558C3" w:rsidRDefault="00DD28D4" w:rsidP="006525C9">
            <w:pPr>
              <w:snapToGrid w:val="0"/>
              <w:jc w:val="both"/>
              <w:rPr>
                <w:i w:val="0"/>
                <w:iCs/>
                <w:sz w:val="18"/>
                <w:szCs w:val="18"/>
              </w:rPr>
            </w:pPr>
            <w:r w:rsidRPr="00B558C3">
              <w:rPr>
                <w:i w:val="0"/>
                <w:iCs/>
                <w:sz w:val="18"/>
                <w:szCs w:val="18"/>
              </w:rPr>
              <w:t>P: b</w:t>
            </w:r>
          </w:p>
          <w:p w:rsidR="00DD28D4" w:rsidRPr="00B558C3" w:rsidRDefault="00DD28D4" w:rsidP="006525C9">
            <w:pPr>
              <w:snapToGrid w:val="0"/>
              <w:jc w:val="both"/>
              <w:rPr>
                <w:i w:val="0"/>
                <w:iCs/>
                <w:sz w:val="18"/>
                <w:szCs w:val="18"/>
              </w:rPr>
            </w:pPr>
          </w:p>
        </w:tc>
        <w:tc>
          <w:tcPr>
            <w:tcW w:w="3695" w:type="dxa"/>
            <w:gridSpan w:val="3"/>
          </w:tcPr>
          <w:p w:rsidR="00DD28D4" w:rsidRPr="00B558C3" w:rsidRDefault="00DD28D4" w:rsidP="006525C9">
            <w:pPr>
              <w:snapToGrid w:val="0"/>
              <w:jc w:val="both"/>
              <w:rPr>
                <w:i w:val="0"/>
                <w:iCs/>
                <w:sz w:val="18"/>
                <w:szCs w:val="18"/>
              </w:rPr>
            </w:pPr>
            <w:r w:rsidRPr="00B558C3">
              <w:rPr>
                <w:i w:val="0"/>
                <w:iCs/>
                <w:sz w:val="18"/>
                <w:szCs w:val="18"/>
              </w:rPr>
              <w:t>b) poskytne dôkaz o tom, že bol bezprostredne pred dátumom vnútropodnikového presunu v rámci toho istého podniku alebo tej istej skupiny podnikov zamestnaný nepretržite aspoň tri až dvanásť mesiacov v prípade riadiacich pracovníkov a odborníkov a nepretržite aspoň tri až šesť mesiacov v prípade zamestnancov-stážistov;</w:t>
            </w:r>
          </w:p>
        </w:tc>
        <w:tc>
          <w:tcPr>
            <w:tcW w:w="699" w:type="dxa"/>
            <w:gridSpan w:val="2"/>
          </w:tcPr>
          <w:p w:rsidR="00DD28D4" w:rsidRPr="00B558C3" w:rsidRDefault="00DD28D4" w:rsidP="006525C9">
            <w:pPr>
              <w:snapToGrid w:val="0"/>
              <w:jc w:val="center"/>
              <w:rPr>
                <w:i w:val="0"/>
                <w:iCs/>
                <w:sz w:val="18"/>
                <w:szCs w:val="18"/>
              </w:rPr>
            </w:pPr>
            <w:r w:rsidRPr="00B558C3">
              <w:rPr>
                <w:i w:val="0"/>
                <w:iCs/>
                <w:sz w:val="18"/>
                <w:szCs w:val="18"/>
              </w:rPr>
              <w:t>N</w:t>
            </w:r>
          </w:p>
        </w:tc>
        <w:tc>
          <w:tcPr>
            <w:tcW w:w="989" w:type="dxa"/>
          </w:tcPr>
          <w:p w:rsidR="00DD28D4" w:rsidRPr="00B558C3" w:rsidRDefault="00DD28D4" w:rsidP="006525C9">
            <w:pPr>
              <w:snapToGrid w:val="0"/>
              <w:jc w:val="center"/>
              <w:rPr>
                <w:i w:val="0"/>
                <w:iCs/>
                <w:sz w:val="18"/>
                <w:szCs w:val="18"/>
              </w:rPr>
            </w:pPr>
            <w:r w:rsidRPr="00B558C3">
              <w:rPr>
                <w:i w:val="0"/>
                <w:iCs/>
                <w:sz w:val="18"/>
                <w:szCs w:val="18"/>
              </w:rPr>
              <w:t>Návrh zákona</w:t>
            </w: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tc>
        <w:tc>
          <w:tcPr>
            <w:tcW w:w="570" w:type="dxa"/>
          </w:tcPr>
          <w:p w:rsidR="00DD28D4" w:rsidRPr="00B558C3" w:rsidRDefault="00DD28D4" w:rsidP="006525C9">
            <w:pPr>
              <w:snapToGrid w:val="0"/>
              <w:jc w:val="center"/>
              <w:rPr>
                <w:i w:val="0"/>
                <w:iCs/>
                <w:sz w:val="18"/>
                <w:szCs w:val="18"/>
              </w:rPr>
            </w:pPr>
            <w:r w:rsidRPr="00B558C3">
              <w:rPr>
                <w:i w:val="0"/>
                <w:iCs/>
                <w:sz w:val="18"/>
                <w:szCs w:val="18"/>
              </w:rPr>
              <w:lastRenderedPageBreak/>
              <w:t>Č. I</w:t>
            </w:r>
          </w:p>
          <w:p w:rsidR="00DD28D4" w:rsidRPr="00B558C3" w:rsidRDefault="00DD28D4" w:rsidP="006525C9">
            <w:pPr>
              <w:snapToGrid w:val="0"/>
              <w:jc w:val="center"/>
              <w:rPr>
                <w:i w:val="0"/>
                <w:iCs/>
                <w:sz w:val="18"/>
                <w:szCs w:val="18"/>
              </w:rPr>
            </w:pPr>
            <w:r w:rsidRPr="00B558C3">
              <w:rPr>
                <w:i w:val="0"/>
                <w:iCs/>
                <w:sz w:val="18"/>
                <w:szCs w:val="18"/>
              </w:rPr>
              <w:t>§ 32</w:t>
            </w:r>
          </w:p>
          <w:p w:rsidR="00DD28D4" w:rsidRPr="00B558C3" w:rsidRDefault="00DD28D4" w:rsidP="006525C9">
            <w:pPr>
              <w:snapToGrid w:val="0"/>
              <w:jc w:val="center"/>
              <w:rPr>
                <w:i w:val="0"/>
                <w:iCs/>
                <w:sz w:val="18"/>
                <w:szCs w:val="18"/>
              </w:rPr>
            </w:pPr>
            <w:r w:rsidRPr="00B558C3">
              <w:rPr>
                <w:i w:val="0"/>
                <w:iCs/>
                <w:sz w:val="18"/>
                <w:szCs w:val="18"/>
              </w:rPr>
              <w:t>O. 1</w:t>
            </w:r>
          </w:p>
          <w:p w:rsidR="00DD28D4" w:rsidRPr="00B558C3" w:rsidRDefault="00DD28D4" w:rsidP="006525C9">
            <w:pPr>
              <w:snapToGrid w:val="0"/>
              <w:jc w:val="center"/>
              <w:rPr>
                <w:i w:val="0"/>
                <w:iCs/>
                <w:sz w:val="18"/>
                <w:szCs w:val="18"/>
              </w:rPr>
            </w:pPr>
            <w:r w:rsidRPr="00B558C3">
              <w:rPr>
                <w:i w:val="0"/>
                <w:iCs/>
                <w:sz w:val="18"/>
                <w:szCs w:val="18"/>
              </w:rPr>
              <w:t>V. 4</w:t>
            </w: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D28D4" w:rsidRDefault="00DD28D4" w:rsidP="006525C9">
            <w:pPr>
              <w:snapToGrid w:val="0"/>
              <w:jc w:val="center"/>
              <w:rPr>
                <w:i w:val="0"/>
                <w:iCs/>
                <w:sz w:val="18"/>
                <w:szCs w:val="18"/>
                <w:highlight w:val="yellow"/>
              </w:rPr>
            </w:pPr>
          </w:p>
          <w:p w:rsidR="008A1B9D" w:rsidRPr="00B558C3" w:rsidRDefault="008A1B9D"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rPr>
            </w:pPr>
            <w:r w:rsidRPr="00B558C3">
              <w:rPr>
                <w:i w:val="0"/>
                <w:iCs/>
                <w:sz w:val="18"/>
                <w:szCs w:val="18"/>
              </w:rPr>
              <w:t>Č. IV</w:t>
            </w:r>
          </w:p>
          <w:p w:rsidR="00DD28D4" w:rsidRPr="00B558C3" w:rsidRDefault="00DD28D4" w:rsidP="006525C9">
            <w:pPr>
              <w:snapToGrid w:val="0"/>
              <w:jc w:val="center"/>
              <w:rPr>
                <w:i w:val="0"/>
                <w:iCs/>
                <w:sz w:val="18"/>
                <w:szCs w:val="18"/>
              </w:rPr>
            </w:pPr>
            <w:r w:rsidRPr="00B558C3">
              <w:rPr>
                <w:i w:val="0"/>
                <w:iCs/>
                <w:sz w:val="18"/>
                <w:szCs w:val="18"/>
              </w:rPr>
              <w:t>§ 21b</w:t>
            </w:r>
          </w:p>
          <w:p w:rsidR="00DD28D4" w:rsidRPr="00B558C3" w:rsidRDefault="00DD28D4" w:rsidP="006525C9">
            <w:pPr>
              <w:snapToGrid w:val="0"/>
              <w:jc w:val="center"/>
              <w:rPr>
                <w:i w:val="0"/>
                <w:iCs/>
                <w:sz w:val="18"/>
                <w:szCs w:val="18"/>
              </w:rPr>
            </w:pPr>
            <w:r w:rsidRPr="00B558C3">
              <w:rPr>
                <w:i w:val="0"/>
                <w:iCs/>
                <w:sz w:val="18"/>
                <w:szCs w:val="18"/>
              </w:rPr>
              <w:t>O. 2</w:t>
            </w: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D28D4" w:rsidRPr="00B558C3" w:rsidRDefault="00DD28D4" w:rsidP="006525C9">
            <w:pPr>
              <w:snapToGrid w:val="0"/>
              <w:jc w:val="center"/>
              <w:rPr>
                <w:i w:val="0"/>
                <w:iCs/>
                <w:sz w:val="18"/>
                <w:szCs w:val="18"/>
              </w:rPr>
            </w:pPr>
            <w:r w:rsidRPr="00B558C3">
              <w:rPr>
                <w:i w:val="0"/>
                <w:iCs/>
                <w:sz w:val="18"/>
                <w:szCs w:val="18"/>
              </w:rPr>
              <w:t>P. c</w:t>
            </w: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D28D4" w:rsidRPr="00B558C3" w:rsidRDefault="00DD28D4" w:rsidP="006525C9">
            <w:pPr>
              <w:snapToGrid w:val="0"/>
              <w:jc w:val="center"/>
              <w:rPr>
                <w:i w:val="0"/>
                <w:iCs/>
                <w:sz w:val="18"/>
                <w:szCs w:val="18"/>
              </w:rPr>
            </w:pPr>
            <w:r w:rsidRPr="00B558C3">
              <w:rPr>
                <w:i w:val="0"/>
                <w:iCs/>
                <w:sz w:val="18"/>
                <w:szCs w:val="18"/>
              </w:rPr>
              <w:t xml:space="preserve">B. </w:t>
            </w:r>
            <w:r w:rsidR="00D92301">
              <w:rPr>
                <w:i w:val="0"/>
                <w:iCs/>
                <w:sz w:val="18"/>
                <w:szCs w:val="18"/>
              </w:rPr>
              <w:t>3</w:t>
            </w: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Default="00DD28D4" w:rsidP="006525C9">
            <w:pPr>
              <w:snapToGrid w:val="0"/>
              <w:jc w:val="center"/>
              <w:rPr>
                <w:i w:val="0"/>
                <w:iCs/>
                <w:sz w:val="18"/>
                <w:szCs w:val="18"/>
                <w:highlight w:val="yellow"/>
              </w:rPr>
            </w:pPr>
          </w:p>
          <w:p w:rsidR="00D92301" w:rsidRDefault="00D92301" w:rsidP="006525C9">
            <w:pPr>
              <w:snapToGrid w:val="0"/>
              <w:jc w:val="center"/>
              <w:rPr>
                <w:i w:val="0"/>
                <w:iCs/>
                <w:sz w:val="18"/>
                <w:szCs w:val="18"/>
                <w:highlight w:val="yellow"/>
              </w:rPr>
            </w:pPr>
          </w:p>
          <w:p w:rsidR="00D92301" w:rsidRDefault="00D92301" w:rsidP="006525C9">
            <w:pPr>
              <w:snapToGrid w:val="0"/>
              <w:jc w:val="center"/>
              <w:rPr>
                <w:i w:val="0"/>
                <w:iCs/>
                <w:sz w:val="18"/>
                <w:szCs w:val="18"/>
                <w:highlight w:val="yellow"/>
              </w:rPr>
            </w:pPr>
          </w:p>
          <w:p w:rsidR="00D92301" w:rsidRDefault="00D92301" w:rsidP="006525C9">
            <w:pPr>
              <w:snapToGrid w:val="0"/>
              <w:jc w:val="center"/>
              <w:rPr>
                <w:i w:val="0"/>
                <w:iCs/>
                <w:sz w:val="18"/>
                <w:szCs w:val="18"/>
                <w:highlight w:val="yellow"/>
              </w:rPr>
            </w:pPr>
          </w:p>
          <w:p w:rsidR="00D92301" w:rsidRDefault="00D92301" w:rsidP="006525C9">
            <w:pPr>
              <w:snapToGrid w:val="0"/>
              <w:jc w:val="center"/>
              <w:rPr>
                <w:i w:val="0"/>
                <w:iCs/>
                <w:sz w:val="18"/>
                <w:szCs w:val="18"/>
                <w:highlight w:val="yellow"/>
              </w:rPr>
            </w:pPr>
          </w:p>
          <w:p w:rsidR="00D92301" w:rsidRPr="001968BD" w:rsidRDefault="00D92301" w:rsidP="00D92301">
            <w:pPr>
              <w:snapToGrid w:val="0"/>
              <w:rPr>
                <w:i w:val="0"/>
                <w:iCs/>
                <w:sz w:val="18"/>
                <w:szCs w:val="18"/>
              </w:rPr>
            </w:pPr>
            <w:r w:rsidRPr="001968BD">
              <w:rPr>
                <w:i w:val="0"/>
                <w:iCs/>
                <w:sz w:val="18"/>
                <w:szCs w:val="18"/>
              </w:rPr>
              <w:t>§ 21b</w:t>
            </w:r>
          </w:p>
          <w:p w:rsidR="00D92301" w:rsidRPr="001968BD" w:rsidRDefault="00D92301" w:rsidP="00D92301">
            <w:pPr>
              <w:snapToGrid w:val="0"/>
              <w:jc w:val="center"/>
              <w:rPr>
                <w:i w:val="0"/>
                <w:iCs/>
                <w:sz w:val="18"/>
                <w:szCs w:val="18"/>
              </w:rPr>
            </w:pPr>
            <w:r>
              <w:rPr>
                <w:i w:val="0"/>
                <w:iCs/>
                <w:sz w:val="18"/>
                <w:szCs w:val="18"/>
              </w:rPr>
              <w:t>O. 8</w:t>
            </w: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r w:rsidRPr="001968BD">
              <w:rPr>
                <w:i w:val="0"/>
                <w:iCs/>
                <w:sz w:val="18"/>
                <w:szCs w:val="18"/>
              </w:rPr>
              <w:t>P. b</w:t>
            </w: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p>
          <w:p w:rsidR="00D92301" w:rsidRPr="00B558C3" w:rsidRDefault="00D92301" w:rsidP="00D92301">
            <w:pPr>
              <w:snapToGrid w:val="0"/>
              <w:jc w:val="center"/>
              <w:rPr>
                <w:i w:val="0"/>
                <w:iCs/>
                <w:sz w:val="18"/>
                <w:szCs w:val="18"/>
                <w:highlight w:val="yellow"/>
              </w:rPr>
            </w:pPr>
            <w:r w:rsidRPr="001968BD">
              <w:rPr>
                <w:i w:val="0"/>
                <w:iCs/>
                <w:sz w:val="18"/>
                <w:szCs w:val="18"/>
              </w:rPr>
              <w:t>P. c</w:t>
            </w:r>
          </w:p>
        </w:tc>
        <w:tc>
          <w:tcPr>
            <w:tcW w:w="4688" w:type="dxa"/>
          </w:tcPr>
          <w:p w:rsidR="00DD28D4" w:rsidRPr="008A1B9D" w:rsidRDefault="00DD28D4" w:rsidP="006525C9">
            <w:pPr>
              <w:pStyle w:val="Normlny0"/>
              <w:snapToGrid w:val="0"/>
              <w:jc w:val="both"/>
              <w:rPr>
                <w:b/>
                <w:bCs/>
                <w:iCs/>
                <w:sz w:val="18"/>
                <w:szCs w:val="18"/>
                <w:highlight w:val="yellow"/>
              </w:rPr>
            </w:pPr>
            <w:r w:rsidRPr="008A1B9D">
              <w:rPr>
                <w:b/>
                <w:bCs/>
                <w:iCs/>
                <w:sz w:val="18"/>
                <w:szCs w:val="18"/>
              </w:rPr>
              <w:lastRenderedPageBreak/>
              <w:t>Žiadosť o udelenie prechodného pobytu podľa § 23 ods. 1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w:t>
            </w:r>
          </w:p>
          <w:p w:rsidR="00DD28D4" w:rsidRPr="00B558C3" w:rsidRDefault="00DD28D4" w:rsidP="006525C9">
            <w:pPr>
              <w:pStyle w:val="Normlny0"/>
              <w:snapToGrid w:val="0"/>
              <w:jc w:val="both"/>
              <w:rPr>
                <w:iCs/>
                <w:sz w:val="18"/>
                <w:szCs w:val="18"/>
                <w:highlight w:val="yellow"/>
              </w:rPr>
            </w:pPr>
          </w:p>
          <w:p w:rsidR="00D92301" w:rsidRPr="007B49FC" w:rsidRDefault="00D92301" w:rsidP="00D92301">
            <w:pPr>
              <w:pStyle w:val="Normlny0"/>
              <w:snapToGrid w:val="0"/>
              <w:jc w:val="both"/>
              <w:rPr>
                <w:b/>
                <w:iCs/>
                <w:sz w:val="18"/>
                <w:szCs w:val="18"/>
              </w:rPr>
            </w:pPr>
            <w:r w:rsidRPr="001968BD">
              <w:rPr>
                <w:iCs/>
                <w:sz w:val="18"/>
                <w:szCs w:val="18"/>
              </w:rPr>
              <w:t>(</w:t>
            </w:r>
            <w:r w:rsidRPr="007B49FC">
              <w:rPr>
                <w:b/>
                <w:iCs/>
                <w:sz w:val="18"/>
                <w:szCs w:val="18"/>
              </w:rP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rsidR="00D92301" w:rsidRPr="007B49FC" w:rsidRDefault="00D92301" w:rsidP="00D92301">
            <w:pPr>
              <w:pStyle w:val="Normlny0"/>
              <w:snapToGrid w:val="0"/>
              <w:jc w:val="both"/>
              <w:rPr>
                <w:b/>
                <w:iCs/>
                <w:sz w:val="18"/>
                <w:szCs w:val="18"/>
              </w:rPr>
            </w:pPr>
            <w:r w:rsidRPr="007B49FC">
              <w:rPr>
                <w:b/>
                <w:iCs/>
                <w:sz w:val="18"/>
                <w:szCs w:val="18"/>
              </w:rPr>
              <w:t>c) kópia dokladov  preukazujúcich skutočnosť, že ide o vnútropodnikový presun,</w:t>
            </w:r>
            <w:r w:rsidRPr="007B49FC">
              <w:rPr>
                <w:b/>
                <w:iCs/>
                <w:sz w:val="18"/>
                <w:szCs w:val="18"/>
                <w:vertAlign w:val="superscript"/>
              </w:rPr>
              <w:t>22kg</w:t>
            </w:r>
            <w:r w:rsidRPr="007B49FC">
              <w:rPr>
                <w:b/>
                <w:iCs/>
                <w:sz w:val="18"/>
                <w:szCs w:val="18"/>
              </w:rPr>
              <w:t xml:space="preserve">) ak tieto údaje neobsahuje </w:t>
            </w:r>
            <w:r w:rsidRPr="007B49FC">
              <w:rPr>
                <w:b/>
                <w:iCs/>
                <w:sz w:val="18"/>
                <w:szCs w:val="18"/>
              </w:rPr>
              <w:lastRenderedPageBreak/>
              <w:t>pracovná zmluva, ak ide o štátneho príslušníka tretej krajiny podľa odseku 8 písm. b) alebo písm. c), a to dokladu preukazujúceho</w:t>
            </w:r>
          </w:p>
          <w:p w:rsidR="00D92301" w:rsidRPr="001968BD" w:rsidRDefault="00D92301" w:rsidP="00D92301">
            <w:pPr>
              <w:pStyle w:val="Normlny0"/>
              <w:snapToGrid w:val="0"/>
              <w:jc w:val="both"/>
              <w:rPr>
                <w:iCs/>
                <w:sz w:val="18"/>
                <w:szCs w:val="18"/>
                <w:highlight w:val="yellow"/>
              </w:rPr>
            </w:pPr>
            <w:r w:rsidRPr="007B49FC">
              <w:rPr>
                <w:b/>
                <w:iCs/>
                <w:sz w:val="18"/>
                <w:szCs w:val="18"/>
              </w:rPr>
              <w:t>3.</w:t>
            </w:r>
            <w:r>
              <w:rPr>
                <w:b/>
                <w:iCs/>
                <w:sz w:val="18"/>
                <w:szCs w:val="18"/>
              </w:rPr>
              <w:t xml:space="preserve"> </w:t>
            </w:r>
            <w:r w:rsidRPr="007B49FC">
              <w:rPr>
                <w:b/>
                <w:iCs/>
                <w:sz w:val="18"/>
                <w:szCs w:val="18"/>
              </w:rPr>
              <w:t>skutočnosť, že štátny príslušník tretej krajiny bol pred začiatkom vnútropodnikového presunu zamestnaný u toho istého zamestnávateľa alebo u zamestnávateľa v rámci tej istej skupiny zamestnávateľov aspoň tri mesiace, ak ide o štátneho príslušníka tretej krajiny podľa odseku 8 písm. b), alebo aspoň šesť mesiacov, ak ide o štátneho príslušníka tretej krajiny podľa odseku 8 písm. c),</w:t>
            </w:r>
          </w:p>
          <w:p w:rsidR="00D92301" w:rsidRDefault="00D92301" w:rsidP="00D92301">
            <w:pPr>
              <w:pStyle w:val="Normlny0"/>
              <w:snapToGrid w:val="0"/>
              <w:jc w:val="both"/>
              <w:rPr>
                <w:iCs/>
                <w:sz w:val="18"/>
                <w:szCs w:val="18"/>
              </w:rPr>
            </w:pPr>
          </w:p>
          <w:p w:rsidR="00D92301" w:rsidRPr="007B49FC" w:rsidRDefault="00D92301" w:rsidP="00D92301">
            <w:pPr>
              <w:pStyle w:val="Normlny0"/>
              <w:snapToGrid w:val="0"/>
              <w:jc w:val="both"/>
              <w:rPr>
                <w:b/>
                <w:iCs/>
                <w:sz w:val="18"/>
                <w:szCs w:val="18"/>
              </w:rPr>
            </w:pPr>
            <w:r>
              <w:rPr>
                <w:iCs/>
                <w:sz w:val="18"/>
                <w:szCs w:val="18"/>
              </w:rPr>
              <w:t>(</w:t>
            </w:r>
            <w:r w:rsidRPr="007B49FC">
              <w:rPr>
                <w:b/>
                <w:iCs/>
                <w:sz w:val="18"/>
                <w:szCs w:val="18"/>
              </w:rPr>
              <w:t xml:space="preserve">8) Potvrdenie o možnosti obsadenia voľného pracovného miesta, ktoré obsahuje súhlas s jeho obsadením, podľa odseku 1 písm. a) sa vydáva na obdobie, počas ktorého by mali zamestnanie, dočasné pridelenie, ak ide o štátneho príslušníka tretej krajiny podľa § 21 ods. 4 druhej vety, alebo vnútropodnikový presun trvať, najviac však na </w:t>
            </w:r>
          </w:p>
          <w:p w:rsidR="00D92301" w:rsidRDefault="00D92301" w:rsidP="00D92301">
            <w:pPr>
              <w:pStyle w:val="Normlny0"/>
              <w:snapToGrid w:val="0"/>
              <w:jc w:val="both"/>
              <w:rPr>
                <w:b/>
                <w:iCs/>
                <w:sz w:val="18"/>
                <w:szCs w:val="18"/>
              </w:rPr>
            </w:pPr>
            <w:r w:rsidRPr="007B49FC">
              <w:rPr>
                <w:b/>
                <w:iCs/>
                <w:sz w:val="18"/>
                <w:szCs w:val="18"/>
              </w:rPr>
              <w:t>b)</w:t>
            </w:r>
            <w:r>
              <w:rPr>
                <w:b/>
                <w:iCs/>
                <w:sz w:val="18"/>
                <w:szCs w:val="18"/>
              </w:rPr>
              <w:t xml:space="preserve"> </w:t>
            </w:r>
            <w:r w:rsidRPr="007B49FC">
              <w:rPr>
                <w:b/>
                <w:iCs/>
                <w:sz w:val="18"/>
                <w:szCs w:val="18"/>
              </w:rPr>
              <w:t>jeden rok, ak ide o štátneho príslušníka tretej krajiny s vysokoškolským vzdelaním, ktorý v rámci vnútropodnikového presunu vykonáva odbornú prípravu (stáž) na účely profesionálneho rastu alebo získania vedomostí v oblasti manažmentu podnikania</w:t>
            </w:r>
            <w:r>
              <w:rPr>
                <w:b/>
                <w:iCs/>
                <w:sz w:val="18"/>
                <w:szCs w:val="18"/>
              </w:rPr>
              <w:t>,</w:t>
            </w:r>
          </w:p>
          <w:p w:rsidR="00DD28D4" w:rsidRPr="00B558C3" w:rsidRDefault="00D92301" w:rsidP="00D92301">
            <w:pPr>
              <w:pStyle w:val="Normlny0"/>
              <w:snapToGrid w:val="0"/>
              <w:jc w:val="both"/>
              <w:rPr>
                <w:iCs/>
                <w:sz w:val="18"/>
                <w:szCs w:val="18"/>
                <w:highlight w:val="yellow"/>
              </w:rPr>
            </w:pPr>
            <w:r>
              <w:rPr>
                <w:b/>
                <w:iCs/>
                <w:sz w:val="18"/>
                <w:szCs w:val="18"/>
              </w:rPr>
              <w:t xml:space="preserve">c) </w:t>
            </w:r>
            <w:r w:rsidRPr="007B49FC">
              <w:rPr>
                <w:b/>
                <w:iCs/>
                <w:sz w:val="18"/>
                <w:szCs w:val="18"/>
              </w:rPr>
              <w:t>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w:t>
            </w:r>
            <w:r>
              <w:rPr>
                <w:iCs/>
                <w:sz w:val="18"/>
                <w:szCs w:val="18"/>
              </w:rPr>
              <w:t>,</w:t>
            </w:r>
          </w:p>
        </w:tc>
        <w:tc>
          <w:tcPr>
            <w:tcW w:w="562" w:type="dxa"/>
          </w:tcPr>
          <w:p w:rsidR="00DD28D4" w:rsidRPr="00B558C3" w:rsidRDefault="00FF4108" w:rsidP="006525C9">
            <w:pPr>
              <w:jc w:val="center"/>
              <w:rPr>
                <w:i w:val="0"/>
                <w:iCs/>
                <w:sz w:val="18"/>
                <w:szCs w:val="18"/>
              </w:rPr>
            </w:pPr>
            <w:r w:rsidRPr="00B558C3">
              <w:rPr>
                <w:b/>
                <w:i w:val="0"/>
                <w:iCs/>
                <w:sz w:val="18"/>
                <w:szCs w:val="18"/>
              </w:rPr>
              <w:lastRenderedPageBreak/>
              <w:t>Ú</w:t>
            </w:r>
          </w:p>
        </w:tc>
        <w:tc>
          <w:tcPr>
            <w:tcW w:w="562" w:type="dxa"/>
          </w:tcPr>
          <w:p w:rsidR="00DD28D4" w:rsidRPr="00B558C3" w:rsidRDefault="00DD28D4" w:rsidP="006525C9">
            <w:pPr>
              <w:rPr>
                <w:i w:val="0"/>
                <w:iCs/>
                <w:sz w:val="18"/>
                <w:szCs w:val="18"/>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6525C9">
            <w:pPr>
              <w:rPr>
                <w:i w:val="0"/>
                <w:iCs/>
                <w:sz w:val="18"/>
                <w:szCs w:val="18"/>
              </w:rPr>
            </w:pPr>
          </w:p>
        </w:tc>
        <w:tc>
          <w:tcPr>
            <w:tcW w:w="1143" w:type="dxa"/>
          </w:tcPr>
          <w:p w:rsidR="00DD28D4" w:rsidRPr="00B558C3" w:rsidRDefault="00DD28D4" w:rsidP="006525C9">
            <w:pPr>
              <w:rPr>
                <w:i w:val="0"/>
                <w:iCs/>
                <w:sz w:val="18"/>
                <w:szCs w:val="18"/>
              </w:rPr>
            </w:pPr>
          </w:p>
        </w:tc>
      </w:tr>
      <w:tr w:rsidR="00DD28D4" w:rsidRPr="00B558C3" w:rsidTr="003E2C01">
        <w:tblPrEx>
          <w:tblCellMar>
            <w:top w:w="0" w:type="dxa"/>
            <w:bottom w:w="0" w:type="dxa"/>
          </w:tblCellMar>
        </w:tblPrEx>
        <w:trPr>
          <w:gridAfter w:val="1"/>
          <w:wAfter w:w="9" w:type="dxa"/>
          <w:trHeight w:val="983"/>
        </w:trPr>
        <w:tc>
          <w:tcPr>
            <w:tcW w:w="710" w:type="dxa"/>
          </w:tcPr>
          <w:p w:rsidR="00DD28D4" w:rsidRPr="00B558C3" w:rsidRDefault="00DD28D4" w:rsidP="006525C9">
            <w:pPr>
              <w:snapToGrid w:val="0"/>
              <w:jc w:val="both"/>
              <w:rPr>
                <w:i w:val="0"/>
                <w:iCs/>
                <w:sz w:val="18"/>
                <w:szCs w:val="18"/>
              </w:rPr>
            </w:pPr>
            <w:r w:rsidRPr="00B558C3">
              <w:rPr>
                <w:i w:val="0"/>
                <w:iCs/>
                <w:sz w:val="18"/>
                <w:szCs w:val="18"/>
              </w:rPr>
              <w:t>Č: 5</w:t>
            </w:r>
          </w:p>
          <w:p w:rsidR="00DD28D4" w:rsidRPr="00B558C3" w:rsidRDefault="00DD28D4" w:rsidP="006525C9">
            <w:pPr>
              <w:snapToGrid w:val="0"/>
              <w:jc w:val="both"/>
              <w:rPr>
                <w:i w:val="0"/>
                <w:iCs/>
                <w:sz w:val="18"/>
                <w:szCs w:val="18"/>
              </w:rPr>
            </w:pPr>
            <w:r w:rsidRPr="00B558C3">
              <w:rPr>
                <w:i w:val="0"/>
                <w:iCs/>
                <w:sz w:val="18"/>
                <w:szCs w:val="18"/>
              </w:rPr>
              <w:t>O: 1</w:t>
            </w:r>
          </w:p>
          <w:p w:rsidR="00DD28D4" w:rsidRPr="00B558C3" w:rsidRDefault="00DD28D4" w:rsidP="006525C9">
            <w:pPr>
              <w:snapToGrid w:val="0"/>
              <w:jc w:val="both"/>
              <w:rPr>
                <w:i w:val="0"/>
                <w:iCs/>
                <w:sz w:val="18"/>
                <w:szCs w:val="18"/>
              </w:rPr>
            </w:pPr>
            <w:r w:rsidRPr="00B558C3">
              <w:rPr>
                <w:i w:val="0"/>
                <w:iCs/>
                <w:sz w:val="18"/>
                <w:szCs w:val="18"/>
              </w:rPr>
              <w:t>P: c</w:t>
            </w:r>
          </w:p>
          <w:p w:rsidR="00DD28D4" w:rsidRPr="00B558C3" w:rsidRDefault="00DD28D4" w:rsidP="006525C9">
            <w:pPr>
              <w:snapToGrid w:val="0"/>
              <w:jc w:val="both"/>
              <w:rPr>
                <w:i w:val="0"/>
                <w:iCs/>
                <w:sz w:val="18"/>
                <w:szCs w:val="18"/>
              </w:rPr>
            </w:pPr>
            <w:r w:rsidRPr="00B558C3">
              <w:rPr>
                <w:i w:val="0"/>
                <w:iCs/>
                <w:sz w:val="18"/>
                <w:szCs w:val="18"/>
              </w:rPr>
              <w:t>B: i</w:t>
            </w:r>
          </w:p>
          <w:p w:rsidR="00DD28D4" w:rsidRPr="00B558C3" w:rsidRDefault="00DD28D4" w:rsidP="006525C9">
            <w:pPr>
              <w:snapToGrid w:val="0"/>
              <w:jc w:val="both"/>
              <w:rPr>
                <w:i w:val="0"/>
                <w:iCs/>
                <w:sz w:val="18"/>
                <w:szCs w:val="18"/>
              </w:rPr>
            </w:pPr>
          </w:p>
          <w:p w:rsidR="00DD28D4" w:rsidRPr="00B558C3" w:rsidRDefault="00DD28D4" w:rsidP="006525C9">
            <w:pPr>
              <w:snapToGrid w:val="0"/>
              <w:jc w:val="both"/>
              <w:rPr>
                <w:i w:val="0"/>
                <w:iCs/>
                <w:sz w:val="18"/>
                <w:szCs w:val="18"/>
              </w:rPr>
            </w:pPr>
            <w:r w:rsidRPr="00B558C3">
              <w:rPr>
                <w:i w:val="0"/>
                <w:iCs/>
                <w:sz w:val="18"/>
                <w:szCs w:val="18"/>
              </w:rPr>
              <w:t>B: ii</w:t>
            </w:r>
          </w:p>
          <w:p w:rsidR="00DD28D4" w:rsidRPr="00B558C3" w:rsidRDefault="00DD28D4" w:rsidP="006525C9">
            <w:pPr>
              <w:snapToGrid w:val="0"/>
              <w:jc w:val="both"/>
              <w:rPr>
                <w:i w:val="0"/>
                <w:iCs/>
                <w:sz w:val="18"/>
                <w:szCs w:val="18"/>
              </w:rPr>
            </w:pPr>
          </w:p>
          <w:p w:rsidR="00DD28D4" w:rsidRPr="00B558C3" w:rsidRDefault="00DD28D4" w:rsidP="006525C9">
            <w:pPr>
              <w:snapToGrid w:val="0"/>
              <w:jc w:val="both"/>
              <w:rPr>
                <w:i w:val="0"/>
                <w:iCs/>
                <w:sz w:val="18"/>
                <w:szCs w:val="18"/>
              </w:rPr>
            </w:pPr>
          </w:p>
          <w:p w:rsidR="00DD28D4" w:rsidRPr="00B558C3" w:rsidRDefault="00DD28D4" w:rsidP="006525C9">
            <w:pPr>
              <w:snapToGrid w:val="0"/>
              <w:jc w:val="both"/>
              <w:rPr>
                <w:i w:val="0"/>
                <w:iCs/>
                <w:sz w:val="18"/>
                <w:szCs w:val="18"/>
              </w:rPr>
            </w:pPr>
          </w:p>
          <w:p w:rsidR="00DD28D4" w:rsidRPr="00B558C3" w:rsidRDefault="00DD28D4" w:rsidP="006525C9">
            <w:pPr>
              <w:snapToGrid w:val="0"/>
              <w:jc w:val="both"/>
              <w:rPr>
                <w:i w:val="0"/>
                <w:iCs/>
                <w:sz w:val="18"/>
                <w:szCs w:val="18"/>
              </w:rPr>
            </w:pPr>
          </w:p>
          <w:p w:rsidR="00DD28D4" w:rsidRPr="00B558C3" w:rsidRDefault="00DD28D4" w:rsidP="006525C9">
            <w:pPr>
              <w:snapToGrid w:val="0"/>
              <w:jc w:val="both"/>
              <w:rPr>
                <w:i w:val="0"/>
                <w:iCs/>
                <w:sz w:val="18"/>
                <w:szCs w:val="18"/>
              </w:rPr>
            </w:pPr>
            <w:r w:rsidRPr="00B558C3">
              <w:rPr>
                <w:i w:val="0"/>
                <w:iCs/>
                <w:sz w:val="18"/>
                <w:szCs w:val="18"/>
              </w:rPr>
              <w:t>B: iii</w:t>
            </w:r>
          </w:p>
          <w:p w:rsidR="00DD28D4" w:rsidRPr="00B558C3" w:rsidRDefault="00DD28D4" w:rsidP="006525C9">
            <w:pPr>
              <w:snapToGrid w:val="0"/>
              <w:jc w:val="both"/>
              <w:rPr>
                <w:i w:val="0"/>
                <w:iCs/>
                <w:sz w:val="18"/>
                <w:szCs w:val="18"/>
              </w:rPr>
            </w:pPr>
          </w:p>
          <w:p w:rsidR="00DD28D4" w:rsidRPr="00B558C3" w:rsidRDefault="00DD28D4" w:rsidP="006525C9">
            <w:pPr>
              <w:snapToGrid w:val="0"/>
              <w:jc w:val="both"/>
              <w:rPr>
                <w:i w:val="0"/>
                <w:iCs/>
                <w:sz w:val="18"/>
                <w:szCs w:val="18"/>
              </w:rPr>
            </w:pPr>
          </w:p>
          <w:p w:rsidR="00DD28D4" w:rsidRPr="00B558C3" w:rsidRDefault="00DD28D4" w:rsidP="006525C9">
            <w:pPr>
              <w:snapToGrid w:val="0"/>
              <w:jc w:val="both"/>
              <w:rPr>
                <w:i w:val="0"/>
                <w:iCs/>
                <w:sz w:val="18"/>
                <w:szCs w:val="18"/>
              </w:rPr>
            </w:pPr>
            <w:r w:rsidRPr="00B558C3">
              <w:rPr>
                <w:i w:val="0"/>
                <w:iCs/>
                <w:sz w:val="18"/>
                <w:szCs w:val="18"/>
              </w:rPr>
              <w:t>B: iv</w:t>
            </w:r>
          </w:p>
          <w:p w:rsidR="00DD28D4" w:rsidRPr="00B558C3" w:rsidRDefault="00DD28D4" w:rsidP="006525C9">
            <w:pPr>
              <w:snapToGrid w:val="0"/>
              <w:jc w:val="both"/>
              <w:rPr>
                <w:i w:val="0"/>
                <w:iCs/>
                <w:sz w:val="18"/>
                <w:szCs w:val="18"/>
              </w:rPr>
            </w:pPr>
          </w:p>
          <w:p w:rsidR="00DD28D4" w:rsidRPr="00B558C3" w:rsidRDefault="00DD28D4" w:rsidP="006525C9">
            <w:pPr>
              <w:snapToGrid w:val="0"/>
              <w:jc w:val="both"/>
              <w:rPr>
                <w:i w:val="0"/>
                <w:iCs/>
                <w:sz w:val="18"/>
                <w:szCs w:val="18"/>
              </w:rPr>
            </w:pPr>
          </w:p>
        </w:tc>
        <w:tc>
          <w:tcPr>
            <w:tcW w:w="3695" w:type="dxa"/>
            <w:gridSpan w:val="3"/>
          </w:tcPr>
          <w:p w:rsidR="00DD28D4" w:rsidRPr="00B558C3" w:rsidRDefault="00DD28D4" w:rsidP="006525C9">
            <w:pPr>
              <w:snapToGrid w:val="0"/>
              <w:jc w:val="both"/>
              <w:rPr>
                <w:i w:val="0"/>
                <w:iCs/>
                <w:sz w:val="18"/>
                <w:szCs w:val="18"/>
              </w:rPr>
            </w:pPr>
            <w:r w:rsidRPr="00B558C3">
              <w:rPr>
                <w:i w:val="0"/>
                <w:iCs/>
                <w:sz w:val="18"/>
                <w:szCs w:val="18"/>
              </w:rPr>
              <w:lastRenderedPageBreak/>
              <w:t xml:space="preserve">c) predloží pracovnú zmluvu a v prípade potreby aj poverovaciu listinu od zamestnávateľa obsahujúce: </w:t>
            </w:r>
          </w:p>
          <w:p w:rsidR="00DD28D4" w:rsidRPr="00B558C3" w:rsidRDefault="00DD28D4" w:rsidP="006525C9">
            <w:pPr>
              <w:snapToGrid w:val="0"/>
              <w:jc w:val="both"/>
              <w:rPr>
                <w:i w:val="0"/>
                <w:iCs/>
                <w:sz w:val="18"/>
                <w:szCs w:val="18"/>
              </w:rPr>
            </w:pPr>
            <w:r w:rsidRPr="00B558C3">
              <w:rPr>
                <w:i w:val="0"/>
                <w:iCs/>
                <w:sz w:val="18"/>
                <w:szCs w:val="18"/>
              </w:rPr>
              <w:t xml:space="preserve">i) podrobné údaje o trvaní presunu a mieste hostiteľského subjektu alebo subjektov; </w:t>
            </w:r>
          </w:p>
          <w:p w:rsidR="00DD28D4" w:rsidRPr="00B558C3" w:rsidRDefault="00DD28D4" w:rsidP="006525C9">
            <w:pPr>
              <w:snapToGrid w:val="0"/>
              <w:jc w:val="both"/>
              <w:rPr>
                <w:i w:val="0"/>
                <w:iCs/>
                <w:sz w:val="18"/>
                <w:szCs w:val="18"/>
              </w:rPr>
            </w:pPr>
            <w:r w:rsidRPr="00B558C3">
              <w:rPr>
                <w:i w:val="0"/>
                <w:iCs/>
                <w:sz w:val="18"/>
                <w:szCs w:val="18"/>
              </w:rPr>
              <w:t>ii)dôkaz, že štátny príslušník tretej krajiny nastupuje do funkcie riadiaceho pracovníka, odborníka alebo zamestnanca-stážistu v hostiteľskom subjekte alebo subjektoch v dotknutom členskom štáte;</w:t>
            </w:r>
          </w:p>
          <w:p w:rsidR="00DD28D4" w:rsidRPr="00B558C3" w:rsidRDefault="00DD28D4" w:rsidP="006525C9">
            <w:pPr>
              <w:snapToGrid w:val="0"/>
              <w:jc w:val="both"/>
              <w:rPr>
                <w:i w:val="0"/>
                <w:iCs/>
                <w:sz w:val="18"/>
                <w:szCs w:val="18"/>
              </w:rPr>
            </w:pPr>
            <w:r w:rsidRPr="00B558C3">
              <w:rPr>
                <w:i w:val="0"/>
                <w:iCs/>
                <w:sz w:val="18"/>
                <w:szCs w:val="18"/>
              </w:rPr>
              <w:t xml:space="preserve">iii) výšku odmeny, ako aj ostatné podmienky zamestnávania, ktoré sa budú uplatňovať počas vnútropodnikového presunu; </w:t>
            </w:r>
          </w:p>
          <w:p w:rsidR="00DD28D4" w:rsidRPr="00B558C3" w:rsidRDefault="00DD28D4" w:rsidP="006525C9">
            <w:pPr>
              <w:snapToGrid w:val="0"/>
              <w:jc w:val="both"/>
              <w:rPr>
                <w:i w:val="0"/>
                <w:iCs/>
                <w:sz w:val="18"/>
                <w:szCs w:val="18"/>
              </w:rPr>
            </w:pPr>
            <w:r w:rsidRPr="00B558C3">
              <w:rPr>
                <w:i w:val="0"/>
                <w:iCs/>
                <w:sz w:val="18"/>
                <w:szCs w:val="18"/>
              </w:rPr>
              <w:t xml:space="preserve">iv) dôkaz, že štátny príslušník tretej krajiny sa po ukončení vnútropodnikového presunu bude </w:t>
            </w:r>
            <w:r w:rsidRPr="00B558C3">
              <w:rPr>
                <w:i w:val="0"/>
                <w:iCs/>
                <w:sz w:val="18"/>
                <w:szCs w:val="18"/>
              </w:rPr>
              <w:lastRenderedPageBreak/>
              <w:t>môcť presunúť späť do subjektu patriaceho k danému podniku alebo danej skupine podnikov, ktorý má sídlo v tretej krajine;</w:t>
            </w:r>
          </w:p>
        </w:tc>
        <w:tc>
          <w:tcPr>
            <w:tcW w:w="699" w:type="dxa"/>
            <w:gridSpan w:val="2"/>
          </w:tcPr>
          <w:p w:rsidR="00DD28D4" w:rsidRPr="00B558C3" w:rsidRDefault="00DD28D4" w:rsidP="006525C9">
            <w:pPr>
              <w:snapToGrid w:val="0"/>
              <w:jc w:val="center"/>
              <w:rPr>
                <w:i w:val="0"/>
                <w:iCs/>
                <w:sz w:val="18"/>
                <w:szCs w:val="18"/>
              </w:rPr>
            </w:pPr>
            <w:r w:rsidRPr="00B558C3">
              <w:rPr>
                <w:i w:val="0"/>
                <w:iCs/>
                <w:sz w:val="18"/>
                <w:szCs w:val="18"/>
              </w:rPr>
              <w:lastRenderedPageBreak/>
              <w:t>N</w:t>
            </w:r>
          </w:p>
        </w:tc>
        <w:tc>
          <w:tcPr>
            <w:tcW w:w="989" w:type="dxa"/>
          </w:tcPr>
          <w:p w:rsidR="00DD28D4" w:rsidRPr="00B558C3" w:rsidRDefault="00DD28D4" w:rsidP="006525C9">
            <w:pPr>
              <w:snapToGrid w:val="0"/>
              <w:jc w:val="center"/>
              <w:rPr>
                <w:i w:val="0"/>
                <w:iCs/>
                <w:sz w:val="18"/>
                <w:szCs w:val="18"/>
              </w:rPr>
            </w:pPr>
            <w:r w:rsidRPr="00B558C3">
              <w:rPr>
                <w:i w:val="0"/>
                <w:iCs/>
                <w:sz w:val="18"/>
                <w:szCs w:val="18"/>
              </w:rPr>
              <w:t>Návrh zákona</w:t>
            </w: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Default="00DD28D4"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Pr="001968BD" w:rsidRDefault="00D92301" w:rsidP="00D92301">
            <w:pPr>
              <w:shd w:val="clear" w:color="auto" w:fill="FFFFFF"/>
              <w:snapToGrid w:val="0"/>
              <w:jc w:val="center"/>
              <w:rPr>
                <w:i w:val="0"/>
                <w:iCs/>
                <w:sz w:val="18"/>
                <w:szCs w:val="18"/>
              </w:rPr>
            </w:pPr>
            <w:r w:rsidRPr="001968BD">
              <w:rPr>
                <w:i w:val="0"/>
                <w:iCs/>
                <w:sz w:val="18"/>
                <w:szCs w:val="18"/>
              </w:rPr>
              <w:t>Zákonník práce</w:t>
            </w:r>
          </w:p>
          <w:p w:rsidR="00D92301" w:rsidRPr="00B558C3" w:rsidRDefault="00D92301" w:rsidP="006525C9">
            <w:pPr>
              <w:snapToGrid w:val="0"/>
              <w:jc w:val="center"/>
              <w:rPr>
                <w:i w:val="0"/>
                <w:iCs/>
                <w:sz w:val="18"/>
                <w:szCs w:val="18"/>
              </w:rPr>
            </w:pPr>
          </w:p>
        </w:tc>
        <w:tc>
          <w:tcPr>
            <w:tcW w:w="570" w:type="dxa"/>
          </w:tcPr>
          <w:p w:rsidR="00DD28D4" w:rsidRPr="00B558C3" w:rsidRDefault="00DD28D4" w:rsidP="006525C9">
            <w:pPr>
              <w:snapToGrid w:val="0"/>
              <w:jc w:val="center"/>
              <w:rPr>
                <w:i w:val="0"/>
                <w:iCs/>
                <w:sz w:val="18"/>
                <w:szCs w:val="18"/>
              </w:rPr>
            </w:pPr>
            <w:r w:rsidRPr="00B558C3">
              <w:rPr>
                <w:i w:val="0"/>
                <w:iCs/>
                <w:sz w:val="18"/>
                <w:szCs w:val="18"/>
              </w:rPr>
              <w:lastRenderedPageBreak/>
              <w:t>Č. I</w:t>
            </w:r>
          </w:p>
          <w:p w:rsidR="00DD28D4" w:rsidRPr="00B558C3" w:rsidRDefault="00DD28D4" w:rsidP="006525C9">
            <w:pPr>
              <w:snapToGrid w:val="0"/>
              <w:jc w:val="center"/>
              <w:rPr>
                <w:i w:val="0"/>
                <w:iCs/>
                <w:sz w:val="18"/>
                <w:szCs w:val="18"/>
              </w:rPr>
            </w:pPr>
            <w:r w:rsidRPr="00B558C3">
              <w:rPr>
                <w:i w:val="0"/>
                <w:iCs/>
                <w:sz w:val="18"/>
                <w:szCs w:val="18"/>
              </w:rPr>
              <w:t>§ 32</w:t>
            </w:r>
          </w:p>
          <w:p w:rsidR="00DD28D4" w:rsidRPr="00B558C3" w:rsidRDefault="00DD28D4" w:rsidP="006525C9">
            <w:pPr>
              <w:snapToGrid w:val="0"/>
              <w:jc w:val="center"/>
              <w:rPr>
                <w:i w:val="0"/>
                <w:iCs/>
                <w:sz w:val="18"/>
                <w:szCs w:val="18"/>
              </w:rPr>
            </w:pPr>
            <w:r w:rsidRPr="00B558C3">
              <w:rPr>
                <w:i w:val="0"/>
                <w:iCs/>
                <w:sz w:val="18"/>
                <w:szCs w:val="18"/>
              </w:rPr>
              <w:t>O. 1</w:t>
            </w:r>
          </w:p>
          <w:p w:rsidR="00DD28D4" w:rsidRPr="00B558C3" w:rsidRDefault="00DD28D4" w:rsidP="006525C9">
            <w:pPr>
              <w:snapToGrid w:val="0"/>
              <w:jc w:val="center"/>
              <w:rPr>
                <w:i w:val="0"/>
                <w:iCs/>
                <w:sz w:val="18"/>
                <w:szCs w:val="18"/>
              </w:rPr>
            </w:pPr>
            <w:r w:rsidRPr="00B558C3">
              <w:rPr>
                <w:i w:val="0"/>
                <w:iCs/>
                <w:sz w:val="18"/>
                <w:szCs w:val="18"/>
              </w:rPr>
              <w:t>V. 4</w:t>
            </w: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highlight w:val="yellow"/>
              </w:rPr>
            </w:pPr>
          </w:p>
          <w:p w:rsidR="00DD28D4" w:rsidRDefault="00DD28D4" w:rsidP="006525C9">
            <w:pPr>
              <w:snapToGrid w:val="0"/>
              <w:jc w:val="center"/>
              <w:rPr>
                <w:i w:val="0"/>
                <w:iCs/>
                <w:sz w:val="18"/>
                <w:szCs w:val="18"/>
                <w:highlight w:val="yellow"/>
              </w:rPr>
            </w:pPr>
          </w:p>
          <w:p w:rsidR="00D92301" w:rsidRPr="00B558C3" w:rsidRDefault="00D92301"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highlight w:val="yellow"/>
              </w:rPr>
            </w:pPr>
          </w:p>
          <w:p w:rsidR="00DD28D4" w:rsidRPr="00B558C3" w:rsidRDefault="00DD28D4" w:rsidP="006525C9">
            <w:pPr>
              <w:snapToGrid w:val="0"/>
              <w:jc w:val="center"/>
              <w:rPr>
                <w:i w:val="0"/>
                <w:iCs/>
                <w:sz w:val="18"/>
                <w:szCs w:val="18"/>
              </w:rPr>
            </w:pPr>
            <w:r w:rsidRPr="00B558C3">
              <w:rPr>
                <w:i w:val="0"/>
                <w:iCs/>
                <w:sz w:val="18"/>
                <w:szCs w:val="18"/>
              </w:rPr>
              <w:t>Č. IV</w:t>
            </w:r>
          </w:p>
          <w:p w:rsidR="00DD28D4" w:rsidRPr="00B558C3" w:rsidRDefault="00DD28D4" w:rsidP="006525C9">
            <w:pPr>
              <w:snapToGrid w:val="0"/>
              <w:jc w:val="center"/>
              <w:rPr>
                <w:i w:val="0"/>
                <w:iCs/>
                <w:sz w:val="18"/>
                <w:szCs w:val="18"/>
              </w:rPr>
            </w:pPr>
            <w:r w:rsidRPr="00B558C3">
              <w:rPr>
                <w:i w:val="0"/>
                <w:iCs/>
                <w:sz w:val="18"/>
                <w:szCs w:val="18"/>
              </w:rPr>
              <w:t>§ 21b</w:t>
            </w:r>
          </w:p>
          <w:p w:rsidR="00DD28D4" w:rsidRPr="00B558C3" w:rsidRDefault="00DD28D4" w:rsidP="006525C9">
            <w:pPr>
              <w:snapToGrid w:val="0"/>
              <w:jc w:val="center"/>
              <w:rPr>
                <w:i w:val="0"/>
                <w:iCs/>
                <w:sz w:val="18"/>
                <w:szCs w:val="18"/>
              </w:rPr>
            </w:pPr>
            <w:r w:rsidRPr="00B558C3">
              <w:rPr>
                <w:i w:val="0"/>
                <w:iCs/>
                <w:sz w:val="18"/>
                <w:szCs w:val="18"/>
              </w:rPr>
              <w:t>O. 2</w:t>
            </w: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92301" w:rsidRDefault="00D92301" w:rsidP="006525C9">
            <w:pPr>
              <w:snapToGrid w:val="0"/>
              <w:jc w:val="center"/>
              <w:rPr>
                <w:i w:val="0"/>
                <w:iCs/>
                <w:sz w:val="18"/>
                <w:szCs w:val="18"/>
              </w:rPr>
            </w:pPr>
          </w:p>
          <w:p w:rsidR="00DD28D4" w:rsidRPr="00B558C3" w:rsidRDefault="00DD28D4" w:rsidP="006525C9">
            <w:pPr>
              <w:snapToGrid w:val="0"/>
              <w:jc w:val="center"/>
              <w:rPr>
                <w:i w:val="0"/>
                <w:iCs/>
                <w:sz w:val="18"/>
                <w:szCs w:val="18"/>
              </w:rPr>
            </w:pPr>
            <w:r w:rsidRPr="00B558C3">
              <w:rPr>
                <w:i w:val="0"/>
                <w:iCs/>
                <w:sz w:val="18"/>
                <w:szCs w:val="18"/>
              </w:rPr>
              <w:t>P. a</w:t>
            </w:r>
          </w:p>
          <w:p w:rsidR="00DD28D4" w:rsidRPr="00B558C3" w:rsidRDefault="00DD28D4" w:rsidP="006525C9">
            <w:pPr>
              <w:snapToGrid w:val="0"/>
              <w:jc w:val="center"/>
              <w:rPr>
                <w:i w:val="0"/>
                <w:iCs/>
                <w:sz w:val="18"/>
                <w:szCs w:val="18"/>
              </w:rPr>
            </w:pPr>
            <w:r w:rsidRPr="00B558C3">
              <w:rPr>
                <w:i w:val="0"/>
                <w:iCs/>
                <w:sz w:val="18"/>
                <w:szCs w:val="18"/>
              </w:rPr>
              <w:t>V. 1</w:t>
            </w:r>
          </w:p>
          <w:p w:rsidR="00DD28D4" w:rsidRPr="00B558C3" w:rsidRDefault="00DD28D4"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92301" w:rsidRDefault="00D92301" w:rsidP="006525C9">
            <w:pPr>
              <w:snapToGrid w:val="0"/>
              <w:jc w:val="center"/>
              <w:rPr>
                <w:i w:val="0"/>
                <w:iCs/>
                <w:sz w:val="18"/>
                <w:szCs w:val="18"/>
              </w:rPr>
            </w:pPr>
          </w:p>
          <w:p w:rsidR="00DD28D4" w:rsidRPr="00B558C3" w:rsidRDefault="00DD28D4" w:rsidP="006525C9">
            <w:pPr>
              <w:snapToGrid w:val="0"/>
              <w:jc w:val="center"/>
              <w:rPr>
                <w:i w:val="0"/>
                <w:iCs/>
                <w:sz w:val="18"/>
                <w:szCs w:val="18"/>
              </w:rPr>
            </w:pPr>
            <w:r w:rsidRPr="00B558C3">
              <w:rPr>
                <w:i w:val="0"/>
                <w:iCs/>
                <w:sz w:val="18"/>
                <w:szCs w:val="18"/>
              </w:rPr>
              <w:t>P. c</w:t>
            </w: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92301" w:rsidRDefault="00D92301" w:rsidP="006525C9">
            <w:pPr>
              <w:snapToGrid w:val="0"/>
              <w:jc w:val="center"/>
              <w:rPr>
                <w:i w:val="0"/>
                <w:iCs/>
                <w:sz w:val="18"/>
                <w:szCs w:val="18"/>
              </w:rPr>
            </w:pPr>
          </w:p>
          <w:p w:rsidR="00DD28D4" w:rsidRPr="00B558C3" w:rsidRDefault="00DD28D4" w:rsidP="006525C9">
            <w:pPr>
              <w:snapToGrid w:val="0"/>
              <w:jc w:val="center"/>
              <w:rPr>
                <w:i w:val="0"/>
                <w:iCs/>
                <w:sz w:val="18"/>
                <w:szCs w:val="18"/>
              </w:rPr>
            </w:pPr>
            <w:r w:rsidRPr="00B558C3">
              <w:rPr>
                <w:i w:val="0"/>
                <w:iCs/>
                <w:sz w:val="18"/>
                <w:szCs w:val="18"/>
              </w:rPr>
              <w:t>B. 1</w:t>
            </w: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r w:rsidRPr="00B558C3">
              <w:rPr>
                <w:i w:val="0"/>
                <w:iCs/>
                <w:sz w:val="18"/>
                <w:szCs w:val="18"/>
              </w:rPr>
              <w:t>B. 4</w:t>
            </w: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92301" w:rsidRDefault="00D92301" w:rsidP="006525C9">
            <w:pPr>
              <w:snapToGrid w:val="0"/>
              <w:jc w:val="center"/>
              <w:rPr>
                <w:i w:val="0"/>
                <w:iCs/>
                <w:sz w:val="18"/>
                <w:szCs w:val="18"/>
              </w:rPr>
            </w:pPr>
          </w:p>
          <w:p w:rsidR="00DD28D4" w:rsidRPr="00B558C3" w:rsidRDefault="00DD28D4" w:rsidP="006525C9">
            <w:pPr>
              <w:snapToGrid w:val="0"/>
              <w:jc w:val="center"/>
              <w:rPr>
                <w:i w:val="0"/>
                <w:iCs/>
                <w:sz w:val="18"/>
                <w:szCs w:val="18"/>
              </w:rPr>
            </w:pPr>
            <w:r w:rsidRPr="00B558C3">
              <w:rPr>
                <w:i w:val="0"/>
                <w:iCs/>
                <w:sz w:val="18"/>
                <w:szCs w:val="18"/>
              </w:rPr>
              <w:t>B. 5</w:t>
            </w: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92301" w:rsidRDefault="00D92301" w:rsidP="006525C9">
            <w:pPr>
              <w:snapToGrid w:val="0"/>
              <w:jc w:val="center"/>
              <w:rPr>
                <w:i w:val="0"/>
                <w:iCs/>
                <w:sz w:val="18"/>
                <w:szCs w:val="18"/>
              </w:rPr>
            </w:pPr>
          </w:p>
          <w:p w:rsidR="00DD28D4" w:rsidRPr="00B558C3" w:rsidRDefault="00DD28D4" w:rsidP="006525C9">
            <w:pPr>
              <w:snapToGrid w:val="0"/>
              <w:jc w:val="center"/>
              <w:rPr>
                <w:i w:val="0"/>
                <w:iCs/>
                <w:sz w:val="18"/>
                <w:szCs w:val="18"/>
              </w:rPr>
            </w:pPr>
            <w:r w:rsidRPr="00B558C3">
              <w:rPr>
                <w:i w:val="0"/>
                <w:iCs/>
                <w:sz w:val="18"/>
                <w:szCs w:val="18"/>
              </w:rPr>
              <w:t>B. 6</w:t>
            </w:r>
          </w:p>
          <w:p w:rsidR="00DD28D4" w:rsidRPr="00B558C3" w:rsidRDefault="00DD28D4" w:rsidP="006525C9">
            <w:pPr>
              <w:snapToGrid w:val="0"/>
              <w:jc w:val="center"/>
              <w:rPr>
                <w:i w:val="0"/>
                <w:iCs/>
                <w:sz w:val="18"/>
                <w:szCs w:val="18"/>
              </w:rPr>
            </w:pPr>
          </w:p>
          <w:p w:rsidR="00DD28D4" w:rsidRPr="00B558C3" w:rsidRDefault="00DD28D4" w:rsidP="006525C9">
            <w:pPr>
              <w:snapToGrid w:val="0"/>
              <w:jc w:val="center"/>
              <w:rPr>
                <w:i w:val="0"/>
                <w:iCs/>
                <w:sz w:val="18"/>
                <w:szCs w:val="18"/>
              </w:rPr>
            </w:pPr>
          </w:p>
          <w:p w:rsidR="00DD28D4" w:rsidRDefault="00DD28D4" w:rsidP="00200146">
            <w:pPr>
              <w:snapToGrid w:val="0"/>
              <w:rPr>
                <w:i w:val="0"/>
                <w:iCs/>
                <w:sz w:val="18"/>
                <w:szCs w:val="18"/>
                <w:highlight w:val="yellow"/>
              </w:rPr>
            </w:pPr>
          </w:p>
          <w:p w:rsidR="00D92301" w:rsidRDefault="00D92301" w:rsidP="00200146">
            <w:pPr>
              <w:snapToGrid w:val="0"/>
              <w:rPr>
                <w:i w:val="0"/>
                <w:iCs/>
                <w:sz w:val="18"/>
                <w:szCs w:val="18"/>
                <w:highlight w:val="yellow"/>
              </w:rPr>
            </w:pPr>
          </w:p>
          <w:p w:rsidR="00D92301" w:rsidRDefault="00D92301" w:rsidP="00200146">
            <w:pPr>
              <w:snapToGrid w:val="0"/>
              <w:rPr>
                <w:i w:val="0"/>
                <w:iCs/>
                <w:sz w:val="18"/>
                <w:szCs w:val="18"/>
                <w:highlight w:val="yellow"/>
              </w:rPr>
            </w:pPr>
          </w:p>
          <w:p w:rsidR="00D92301" w:rsidRDefault="00D92301" w:rsidP="00200146">
            <w:pPr>
              <w:snapToGrid w:val="0"/>
              <w:rPr>
                <w:i w:val="0"/>
                <w:iCs/>
                <w:sz w:val="18"/>
                <w:szCs w:val="18"/>
                <w:highlight w:val="yellow"/>
              </w:rPr>
            </w:pPr>
          </w:p>
          <w:p w:rsidR="00D92301" w:rsidRDefault="00D92301" w:rsidP="00200146">
            <w:pPr>
              <w:snapToGrid w:val="0"/>
              <w:rPr>
                <w:i w:val="0"/>
                <w:iCs/>
                <w:sz w:val="18"/>
                <w:szCs w:val="18"/>
                <w:highlight w:val="yellow"/>
              </w:rPr>
            </w:pPr>
          </w:p>
          <w:p w:rsidR="00D92301" w:rsidRDefault="00D92301" w:rsidP="00200146">
            <w:pPr>
              <w:snapToGrid w:val="0"/>
              <w:rPr>
                <w:i w:val="0"/>
                <w:iCs/>
                <w:sz w:val="18"/>
                <w:szCs w:val="18"/>
                <w:highlight w:val="yellow"/>
              </w:rPr>
            </w:pPr>
          </w:p>
          <w:p w:rsidR="00D92301" w:rsidRDefault="00D92301" w:rsidP="00200146">
            <w:pPr>
              <w:snapToGrid w:val="0"/>
              <w:rPr>
                <w:i w:val="0"/>
                <w:iCs/>
                <w:sz w:val="18"/>
                <w:szCs w:val="18"/>
                <w:highlight w:val="yellow"/>
              </w:rPr>
            </w:pPr>
          </w:p>
          <w:p w:rsidR="00D92301" w:rsidRPr="001968BD" w:rsidRDefault="00D92301" w:rsidP="00D92301">
            <w:pPr>
              <w:snapToGrid w:val="0"/>
              <w:jc w:val="center"/>
              <w:rPr>
                <w:i w:val="0"/>
                <w:iCs/>
                <w:sz w:val="18"/>
                <w:szCs w:val="18"/>
              </w:rPr>
            </w:pPr>
            <w:r w:rsidRPr="001968BD">
              <w:rPr>
                <w:i w:val="0"/>
                <w:iCs/>
                <w:sz w:val="18"/>
                <w:szCs w:val="18"/>
              </w:rPr>
              <w:t>§ 43</w:t>
            </w:r>
          </w:p>
          <w:p w:rsidR="00D92301" w:rsidRPr="001968BD" w:rsidRDefault="00D92301" w:rsidP="00D92301">
            <w:pPr>
              <w:snapToGrid w:val="0"/>
              <w:jc w:val="center"/>
              <w:rPr>
                <w:i w:val="0"/>
                <w:iCs/>
                <w:sz w:val="18"/>
                <w:szCs w:val="18"/>
              </w:rPr>
            </w:pPr>
            <w:r w:rsidRPr="001968BD">
              <w:rPr>
                <w:i w:val="0"/>
                <w:iCs/>
                <w:sz w:val="18"/>
                <w:szCs w:val="18"/>
              </w:rPr>
              <w:t>O. 1</w:t>
            </w: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r w:rsidRPr="001968BD">
              <w:rPr>
                <w:i w:val="0"/>
                <w:iCs/>
                <w:sz w:val="18"/>
                <w:szCs w:val="18"/>
              </w:rPr>
              <w:t>P. a</w:t>
            </w:r>
          </w:p>
          <w:p w:rsidR="00D92301" w:rsidRPr="001968BD" w:rsidRDefault="00D92301" w:rsidP="00D92301">
            <w:pPr>
              <w:snapToGrid w:val="0"/>
              <w:jc w:val="center"/>
              <w:rPr>
                <w:i w:val="0"/>
                <w:iCs/>
                <w:sz w:val="18"/>
                <w:szCs w:val="18"/>
              </w:rPr>
            </w:pPr>
            <w:r w:rsidRPr="001968BD">
              <w:rPr>
                <w:i w:val="0"/>
                <w:iCs/>
                <w:sz w:val="18"/>
                <w:szCs w:val="18"/>
              </w:rPr>
              <w:t>P. b</w:t>
            </w: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p>
          <w:p w:rsidR="00D92301" w:rsidRPr="001968BD" w:rsidRDefault="00D92301" w:rsidP="00D92301">
            <w:pPr>
              <w:snapToGrid w:val="0"/>
              <w:jc w:val="center"/>
              <w:rPr>
                <w:i w:val="0"/>
                <w:iCs/>
                <w:sz w:val="18"/>
                <w:szCs w:val="18"/>
              </w:rPr>
            </w:pPr>
            <w:r w:rsidRPr="001968BD">
              <w:rPr>
                <w:i w:val="0"/>
                <w:iCs/>
                <w:sz w:val="18"/>
                <w:szCs w:val="18"/>
              </w:rPr>
              <w:t>P. c</w:t>
            </w:r>
          </w:p>
          <w:p w:rsidR="00D92301" w:rsidRPr="00B558C3" w:rsidRDefault="00D92301" w:rsidP="00D92301">
            <w:pPr>
              <w:snapToGrid w:val="0"/>
              <w:rPr>
                <w:i w:val="0"/>
                <w:iCs/>
                <w:sz w:val="18"/>
                <w:szCs w:val="18"/>
                <w:highlight w:val="yellow"/>
              </w:rPr>
            </w:pPr>
            <w:r w:rsidRPr="001968BD">
              <w:rPr>
                <w:i w:val="0"/>
                <w:iCs/>
                <w:sz w:val="18"/>
                <w:szCs w:val="18"/>
              </w:rPr>
              <w:t>P. d</w:t>
            </w:r>
          </w:p>
        </w:tc>
        <w:tc>
          <w:tcPr>
            <w:tcW w:w="4688" w:type="dxa"/>
          </w:tcPr>
          <w:p w:rsidR="00DD28D4" w:rsidRPr="00D92301" w:rsidRDefault="00DD28D4" w:rsidP="006525C9">
            <w:pPr>
              <w:pStyle w:val="Normlny0"/>
              <w:snapToGrid w:val="0"/>
              <w:jc w:val="both"/>
              <w:rPr>
                <w:b/>
                <w:bCs/>
                <w:iCs/>
                <w:sz w:val="18"/>
                <w:szCs w:val="18"/>
                <w:highlight w:val="yellow"/>
              </w:rPr>
            </w:pPr>
            <w:r w:rsidRPr="00D92301">
              <w:rPr>
                <w:b/>
                <w:bCs/>
                <w:iCs/>
                <w:sz w:val="18"/>
                <w:szCs w:val="18"/>
              </w:rPr>
              <w:lastRenderedPageBreak/>
              <w:t>Žiadosť o udelenie prechodného pobytu podľa § 23 ods. 1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w:t>
            </w:r>
          </w:p>
          <w:p w:rsidR="00DD28D4" w:rsidRPr="00B558C3" w:rsidRDefault="00DD28D4" w:rsidP="006525C9">
            <w:pPr>
              <w:pStyle w:val="Normlny0"/>
              <w:snapToGrid w:val="0"/>
              <w:jc w:val="both"/>
              <w:rPr>
                <w:iCs/>
                <w:sz w:val="18"/>
                <w:szCs w:val="18"/>
                <w:highlight w:val="yellow"/>
              </w:rPr>
            </w:pPr>
          </w:p>
          <w:p w:rsidR="00D92301" w:rsidRPr="007B49FC" w:rsidRDefault="00D92301" w:rsidP="00D92301">
            <w:pPr>
              <w:pStyle w:val="Normlny0"/>
              <w:snapToGrid w:val="0"/>
              <w:jc w:val="both"/>
              <w:rPr>
                <w:b/>
                <w:iCs/>
                <w:sz w:val="18"/>
                <w:szCs w:val="18"/>
              </w:rPr>
            </w:pPr>
            <w:r w:rsidRPr="001968BD">
              <w:rPr>
                <w:iCs/>
                <w:sz w:val="18"/>
                <w:szCs w:val="18"/>
              </w:rPr>
              <w:t>(</w:t>
            </w:r>
            <w:r w:rsidRPr="007B49FC">
              <w:rPr>
                <w:b/>
                <w:iCs/>
                <w:sz w:val="18"/>
                <w:szCs w:val="18"/>
              </w:rPr>
              <w:t xml:space="preserve">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w:t>
            </w:r>
            <w:r w:rsidRPr="007B49FC">
              <w:rPr>
                <w:b/>
                <w:iCs/>
                <w:sz w:val="18"/>
                <w:szCs w:val="18"/>
              </w:rPr>
              <w:lastRenderedPageBreak/>
              <w:t>možnosti obsadenia voľného pracovného miesta je</w:t>
            </w:r>
          </w:p>
          <w:p w:rsidR="00D92301" w:rsidRDefault="00D92301" w:rsidP="00D92301">
            <w:pPr>
              <w:pStyle w:val="Normlny0"/>
              <w:snapToGrid w:val="0"/>
              <w:jc w:val="both"/>
              <w:rPr>
                <w:b/>
                <w:iCs/>
                <w:sz w:val="18"/>
                <w:szCs w:val="18"/>
              </w:rPr>
            </w:pPr>
            <w:r>
              <w:rPr>
                <w:b/>
                <w:iCs/>
                <w:sz w:val="18"/>
                <w:szCs w:val="18"/>
              </w:rPr>
              <w:t xml:space="preserve">a) </w:t>
            </w:r>
            <w:r w:rsidRPr="00252100">
              <w:rPr>
                <w:b/>
                <w:iCs/>
                <w:sz w:val="18"/>
                <w:szCs w:val="18"/>
              </w:rPr>
              <w:t xml:space="preserve">kópia pracovnej zmluvy alebo písomný prísľub zamestnávateľa na prijatie štátneho príslušníka tretej krajiny do zamestnania, ktorý obsahuje náležitosti pracovnej zmluvy; ak ide o štátneho príslušníka tretej krajiny podľa § 21 ods. 4 druhej vety, prísľub zamestnávateľa obsahuje aj súhlas užívateľského zamestnávateľa s dočasným pridelením, </w:t>
            </w:r>
          </w:p>
          <w:p w:rsidR="00D92301" w:rsidRPr="007B49FC" w:rsidRDefault="00D92301" w:rsidP="00D92301">
            <w:pPr>
              <w:pStyle w:val="Normlny0"/>
              <w:snapToGrid w:val="0"/>
              <w:jc w:val="both"/>
              <w:rPr>
                <w:b/>
                <w:iCs/>
                <w:sz w:val="18"/>
                <w:szCs w:val="18"/>
              </w:rPr>
            </w:pPr>
            <w:r w:rsidRPr="007B49FC">
              <w:rPr>
                <w:b/>
                <w:iCs/>
                <w:sz w:val="18"/>
                <w:szCs w:val="18"/>
              </w:rPr>
              <w:t>c) kópia dokladov  preukazujúcich skutočnosť, že ide o vnútropodnikový presun,</w:t>
            </w:r>
            <w:r w:rsidRPr="007B49FC">
              <w:rPr>
                <w:b/>
                <w:iCs/>
                <w:sz w:val="18"/>
                <w:szCs w:val="18"/>
                <w:vertAlign w:val="superscript"/>
              </w:rPr>
              <w:t>22kg</w:t>
            </w:r>
            <w:r w:rsidRPr="007B49FC">
              <w:rPr>
                <w:b/>
                <w:iCs/>
                <w:sz w:val="18"/>
                <w:szCs w:val="18"/>
              </w:rPr>
              <w:t>) ak tieto údaje neobsahuje pracovná zmluva, ak ide o štátneho príslušníka tretej krajiny podľa odseku 8 písm. b) alebo písm. c), a to dokladu preukazujúceho</w:t>
            </w:r>
          </w:p>
          <w:p w:rsidR="00D92301" w:rsidRPr="00252100" w:rsidRDefault="00D92301" w:rsidP="00D92301">
            <w:pPr>
              <w:pStyle w:val="Normlny0"/>
              <w:snapToGrid w:val="0"/>
              <w:jc w:val="both"/>
              <w:rPr>
                <w:b/>
                <w:iCs/>
                <w:sz w:val="18"/>
                <w:szCs w:val="18"/>
              </w:rPr>
            </w:pPr>
            <w:r w:rsidRPr="00252100">
              <w:rPr>
                <w:b/>
                <w:iCs/>
                <w:sz w:val="18"/>
                <w:szCs w:val="18"/>
              </w:rPr>
              <w:t>1. názov a sídlo hostiteľského subjektu</w:t>
            </w:r>
            <w:r w:rsidRPr="00252100">
              <w:rPr>
                <w:b/>
                <w:iCs/>
                <w:sz w:val="18"/>
                <w:szCs w:val="18"/>
                <w:vertAlign w:val="superscript"/>
              </w:rPr>
              <w:t>22kh</w:t>
            </w:r>
            <w:r w:rsidRPr="00252100">
              <w:rPr>
                <w:b/>
                <w:iCs/>
                <w:sz w:val="18"/>
                <w:szCs w:val="18"/>
              </w:rPr>
              <w:t>) a dátum začiatku a skončenia vnútropodnikového presunu,</w:t>
            </w:r>
          </w:p>
          <w:p w:rsidR="00D92301" w:rsidRPr="00252100" w:rsidRDefault="00D92301" w:rsidP="00D92301">
            <w:pPr>
              <w:pStyle w:val="Normlny0"/>
              <w:snapToGrid w:val="0"/>
              <w:jc w:val="both"/>
              <w:rPr>
                <w:b/>
                <w:iCs/>
                <w:sz w:val="18"/>
                <w:szCs w:val="18"/>
              </w:rPr>
            </w:pPr>
            <w:r w:rsidRPr="00252100">
              <w:rPr>
                <w:b/>
                <w:iCs/>
                <w:sz w:val="18"/>
                <w:szCs w:val="18"/>
              </w:rPr>
              <w:t>4. skutočnosť, že štátny príslušník tretej krajiny sa po skončení vnútropodnikového presunu bude môcť vrátiť späť k tomu istému zamestnávateľovi alebo k zamestnávateľovi v rámci tej istej skupiny zamestnávateľov,</w:t>
            </w:r>
          </w:p>
          <w:p w:rsidR="00D92301" w:rsidRPr="00252100" w:rsidRDefault="00D92301" w:rsidP="00D92301">
            <w:pPr>
              <w:pStyle w:val="Normlny0"/>
              <w:snapToGrid w:val="0"/>
              <w:jc w:val="both"/>
              <w:rPr>
                <w:b/>
                <w:iCs/>
                <w:sz w:val="18"/>
                <w:szCs w:val="18"/>
              </w:rPr>
            </w:pPr>
            <w:r w:rsidRPr="00252100">
              <w:rPr>
                <w:b/>
                <w:iCs/>
                <w:sz w:val="18"/>
                <w:szCs w:val="18"/>
              </w:rPr>
              <w:t>5. skutočnosť, že štátny príslušník tretej krajiny má vysokoškolské vzdelanie požadované na výkon zamestnania a dohodu o odbornej príprave na účely profesijného rastu alebo získania vedomostí v oblasti manažmentu podnikania, ak ide o štátneho príslušníka tretej krajiny podľa odseku 8 písm. b),</w:t>
            </w:r>
          </w:p>
          <w:p w:rsidR="00D92301" w:rsidRPr="00252100" w:rsidRDefault="00D92301" w:rsidP="00D92301">
            <w:pPr>
              <w:pStyle w:val="Normlny0"/>
              <w:snapToGrid w:val="0"/>
              <w:jc w:val="both"/>
              <w:rPr>
                <w:b/>
                <w:iCs/>
                <w:sz w:val="18"/>
                <w:szCs w:val="18"/>
              </w:rPr>
            </w:pPr>
            <w:r w:rsidRPr="00252100">
              <w:rPr>
                <w:b/>
                <w:iCs/>
                <w:sz w:val="18"/>
                <w:szCs w:val="18"/>
              </w:rPr>
              <w:t>6. skutočnosť, že štátny príslušník tretej krajiny má odbornú kvalifikáciu a skúsenosti potrebné na výkon zamestnania, ak ide o štátneho príslušníka tretej krajiny podľa odseku 8 písm. c),</w:t>
            </w:r>
          </w:p>
          <w:p w:rsidR="00D92301" w:rsidRPr="001968BD" w:rsidRDefault="00D92301" w:rsidP="00D92301">
            <w:pPr>
              <w:pStyle w:val="Normlny0"/>
              <w:snapToGrid w:val="0"/>
              <w:jc w:val="both"/>
              <w:rPr>
                <w:iCs/>
                <w:sz w:val="18"/>
                <w:szCs w:val="18"/>
              </w:rPr>
            </w:pPr>
          </w:p>
          <w:p w:rsidR="00D92301" w:rsidRPr="001968BD" w:rsidRDefault="00D92301" w:rsidP="00D92301">
            <w:pPr>
              <w:pStyle w:val="Normlny0"/>
              <w:snapToGrid w:val="0"/>
              <w:jc w:val="both"/>
              <w:rPr>
                <w:iCs/>
                <w:sz w:val="18"/>
                <w:szCs w:val="18"/>
              </w:rPr>
            </w:pPr>
            <w:r w:rsidRPr="001968BD">
              <w:rPr>
                <w:iCs/>
                <w:sz w:val="18"/>
                <w:szCs w:val="18"/>
                <w:vertAlign w:val="superscript"/>
              </w:rPr>
              <w:t>22</w:t>
            </w:r>
            <w:r>
              <w:rPr>
                <w:iCs/>
                <w:sz w:val="18"/>
                <w:szCs w:val="18"/>
                <w:vertAlign w:val="superscript"/>
              </w:rPr>
              <w:t>kg</w:t>
            </w:r>
            <w:r w:rsidRPr="001968BD">
              <w:rPr>
                <w:iCs/>
                <w:sz w:val="18"/>
                <w:szCs w:val="18"/>
                <w:vertAlign w:val="superscript"/>
              </w:rPr>
              <w:t>)</w:t>
            </w:r>
            <w:r w:rsidRPr="001968BD">
              <w:rPr>
                <w:iCs/>
                <w:sz w:val="18"/>
                <w:szCs w:val="18"/>
              </w:rPr>
              <w:t xml:space="preserve"> § 2 ods. 1 písm. s) zákona č. 404/2011 Z. z. v znení zákona č. 82/2017 Z. z.</w:t>
            </w:r>
          </w:p>
          <w:p w:rsidR="00D92301" w:rsidRPr="001968BD" w:rsidRDefault="00D92301" w:rsidP="00D92301">
            <w:pPr>
              <w:pStyle w:val="Normlny0"/>
              <w:snapToGrid w:val="0"/>
              <w:jc w:val="both"/>
              <w:rPr>
                <w:iCs/>
                <w:sz w:val="18"/>
                <w:szCs w:val="18"/>
              </w:rPr>
            </w:pPr>
            <w:r w:rsidRPr="001968BD">
              <w:rPr>
                <w:iCs/>
                <w:sz w:val="18"/>
                <w:szCs w:val="18"/>
                <w:vertAlign w:val="superscript"/>
              </w:rPr>
              <w:t>22</w:t>
            </w:r>
            <w:r>
              <w:rPr>
                <w:iCs/>
                <w:sz w:val="18"/>
                <w:szCs w:val="18"/>
                <w:vertAlign w:val="superscript"/>
              </w:rPr>
              <w:t>kh</w:t>
            </w:r>
            <w:r w:rsidRPr="001968BD">
              <w:rPr>
                <w:iCs/>
                <w:sz w:val="18"/>
                <w:szCs w:val="18"/>
                <w:vertAlign w:val="superscript"/>
              </w:rPr>
              <w:t>)</w:t>
            </w:r>
            <w:r w:rsidRPr="001968BD">
              <w:rPr>
                <w:iCs/>
                <w:sz w:val="18"/>
                <w:szCs w:val="18"/>
              </w:rPr>
              <w:t xml:space="preserve"> § 2 ods. 1 písm. d) zákona č. 404/2011 Z. z. v znení zákona č. 82/2017 Z. z. </w:t>
            </w:r>
          </w:p>
          <w:p w:rsidR="00D92301" w:rsidRPr="001968BD" w:rsidRDefault="00D92301" w:rsidP="00D92301">
            <w:pPr>
              <w:pStyle w:val="Normlny0"/>
              <w:snapToGrid w:val="0"/>
              <w:jc w:val="both"/>
              <w:rPr>
                <w:iCs/>
                <w:sz w:val="18"/>
                <w:szCs w:val="18"/>
              </w:rPr>
            </w:pPr>
          </w:p>
          <w:p w:rsidR="00D92301" w:rsidRPr="001968BD" w:rsidRDefault="00D92301" w:rsidP="00D92301">
            <w:pPr>
              <w:pStyle w:val="Normlny0"/>
              <w:snapToGrid w:val="0"/>
              <w:jc w:val="both"/>
              <w:rPr>
                <w:iCs/>
                <w:sz w:val="18"/>
                <w:szCs w:val="18"/>
              </w:rPr>
            </w:pPr>
            <w:r w:rsidRPr="001968BD">
              <w:rPr>
                <w:iCs/>
                <w:sz w:val="18"/>
                <w:szCs w:val="18"/>
              </w:rPr>
              <w:t>(1) Pracovná zmluva obsahuje identifikačné údaje zamestnávateľa a zamestnanca. V pracovnej zmluve je zamestnávateľ povinný so zamestnancom dohodnúť podstatné náležitosti, ktorými sú:</w:t>
            </w:r>
          </w:p>
          <w:p w:rsidR="00D92301" w:rsidRPr="001968BD" w:rsidRDefault="00D92301" w:rsidP="00D92301">
            <w:pPr>
              <w:pStyle w:val="Normlny0"/>
              <w:snapToGrid w:val="0"/>
              <w:jc w:val="both"/>
              <w:rPr>
                <w:iCs/>
                <w:sz w:val="18"/>
                <w:szCs w:val="18"/>
              </w:rPr>
            </w:pPr>
            <w:r w:rsidRPr="001968BD">
              <w:rPr>
                <w:iCs/>
                <w:sz w:val="18"/>
                <w:szCs w:val="18"/>
              </w:rPr>
              <w:t>a) druh práce a jeho stručná charakteristika,</w:t>
            </w:r>
          </w:p>
          <w:p w:rsidR="00D92301" w:rsidRPr="001968BD" w:rsidRDefault="00D92301" w:rsidP="00D92301">
            <w:pPr>
              <w:pStyle w:val="Normlny0"/>
              <w:snapToGrid w:val="0"/>
              <w:jc w:val="both"/>
              <w:rPr>
                <w:iCs/>
                <w:sz w:val="18"/>
                <w:szCs w:val="18"/>
              </w:rPr>
            </w:pPr>
            <w:r w:rsidRPr="001968BD">
              <w:rPr>
                <w:iCs/>
                <w:sz w:val="18"/>
                <w:szCs w:val="18"/>
              </w:rPr>
              <w:t xml:space="preserve">b) miesto výkonu práce (obec, časť obce alebo inak určené miesto) alebo miesta výkonu práce, ak ich je viac, alebo </w:t>
            </w:r>
            <w:r w:rsidRPr="001968BD">
              <w:rPr>
                <w:iCs/>
                <w:sz w:val="18"/>
                <w:szCs w:val="18"/>
              </w:rPr>
              <w:lastRenderedPageBreak/>
              <w:t>pravidlo, že miesto výkonu práce určuje zamestnanec,</w:t>
            </w:r>
          </w:p>
          <w:p w:rsidR="00D92301" w:rsidRPr="001968BD" w:rsidRDefault="00D92301" w:rsidP="00D92301">
            <w:pPr>
              <w:pStyle w:val="Normlny0"/>
              <w:snapToGrid w:val="0"/>
              <w:jc w:val="both"/>
              <w:rPr>
                <w:iCs/>
                <w:sz w:val="18"/>
                <w:szCs w:val="18"/>
              </w:rPr>
            </w:pPr>
            <w:r w:rsidRPr="001968BD">
              <w:rPr>
                <w:iCs/>
                <w:sz w:val="18"/>
                <w:szCs w:val="18"/>
              </w:rPr>
              <w:t>c) deň nástupu do práce,</w:t>
            </w:r>
          </w:p>
          <w:p w:rsidR="00DD28D4" w:rsidRPr="00B558C3" w:rsidRDefault="00D92301" w:rsidP="00D92301">
            <w:pPr>
              <w:pStyle w:val="Normlny0"/>
              <w:snapToGrid w:val="0"/>
              <w:jc w:val="both"/>
              <w:rPr>
                <w:iCs/>
                <w:sz w:val="18"/>
                <w:szCs w:val="18"/>
              </w:rPr>
            </w:pPr>
            <w:r w:rsidRPr="001968BD">
              <w:rPr>
                <w:iCs/>
                <w:sz w:val="18"/>
                <w:szCs w:val="18"/>
              </w:rPr>
              <w:t>d) mzdové podmienky.</w:t>
            </w:r>
          </w:p>
        </w:tc>
        <w:tc>
          <w:tcPr>
            <w:tcW w:w="562" w:type="dxa"/>
          </w:tcPr>
          <w:p w:rsidR="00DD28D4" w:rsidRPr="00B558C3" w:rsidRDefault="00FF4108" w:rsidP="006525C9">
            <w:pPr>
              <w:jc w:val="center"/>
              <w:rPr>
                <w:i w:val="0"/>
                <w:iCs/>
                <w:sz w:val="18"/>
                <w:szCs w:val="18"/>
              </w:rPr>
            </w:pPr>
            <w:r w:rsidRPr="00B558C3">
              <w:rPr>
                <w:b/>
                <w:i w:val="0"/>
                <w:iCs/>
                <w:sz w:val="18"/>
                <w:szCs w:val="18"/>
              </w:rPr>
              <w:lastRenderedPageBreak/>
              <w:t>Ú</w:t>
            </w:r>
          </w:p>
        </w:tc>
        <w:tc>
          <w:tcPr>
            <w:tcW w:w="562" w:type="dxa"/>
          </w:tcPr>
          <w:p w:rsidR="00DD28D4" w:rsidRPr="00B558C3" w:rsidRDefault="00DD28D4" w:rsidP="006525C9">
            <w:pPr>
              <w:rPr>
                <w:i w:val="0"/>
                <w:iCs/>
                <w:sz w:val="18"/>
                <w:szCs w:val="18"/>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6525C9">
            <w:pPr>
              <w:rPr>
                <w:i w:val="0"/>
                <w:iCs/>
                <w:sz w:val="18"/>
                <w:szCs w:val="18"/>
              </w:rPr>
            </w:pPr>
          </w:p>
        </w:tc>
        <w:tc>
          <w:tcPr>
            <w:tcW w:w="1143" w:type="dxa"/>
          </w:tcPr>
          <w:p w:rsidR="00DD28D4" w:rsidRPr="00B558C3" w:rsidRDefault="00DD28D4" w:rsidP="006525C9">
            <w:pPr>
              <w:rPr>
                <w:i w:val="0"/>
                <w:iCs/>
                <w:sz w:val="18"/>
                <w:szCs w:val="18"/>
              </w:rPr>
            </w:pPr>
          </w:p>
        </w:tc>
      </w:tr>
      <w:tr w:rsidR="00DD28D4" w:rsidRPr="00B558C3" w:rsidTr="003E2C01">
        <w:tblPrEx>
          <w:tblCellMar>
            <w:top w:w="0" w:type="dxa"/>
            <w:bottom w:w="0" w:type="dxa"/>
          </w:tblCellMar>
        </w:tblPrEx>
        <w:trPr>
          <w:gridAfter w:val="1"/>
          <w:wAfter w:w="9" w:type="dxa"/>
          <w:trHeight w:val="983"/>
        </w:trPr>
        <w:tc>
          <w:tcPr>
            <w:tcW w:w="710" w:type="dxa"/>
          </w:tcPr>
          <w:p w:rsidR="00DD28D4" w:rsidRPr="00B558C3" w:rsidRDefault="00DD28D4" w:rsidP="00200146">
            <w:pPr>
              <w:snapToGrid w:val="0"/>
              <w:jc w:val="both"/>
              <w:rPr>
                <w:i w:val="0"/>
                <w:iCs/>
                <w:sz w:val="18"/>
                <w:szCs w:val="18"/>
              </w:rPr>
            </w:pPr>
            <w:r w:rsidRPr="00B558C3">
              <w:rPr>
                <w:i w:val="0"/>
                <w:iCs/>
                <w:sz w:val="18"/>
                <w:szCs w:val="18"/>
              </w:rPr>
              <w:lastRenderedPageBreak/>
              <w:t>Č: 5</w:t>
            </w:r>
          </w:p>
          <w:p w:rsidR="00DD28D4" w:rsidRPr="00B558C3" w:rsidRDefault="00DD28D4" w:rsidP="00200146">
            <w:pPr>
              <w:snapToGrid w:val="0"/>
              <w:jc w:val="both"/>
              <w:rPr>
                <w:i w:val="0"/>
                <w:iCs/>
                <w:sz w:val="18"/>
                <w:szCs w:val="18"/>
              </w:rPr>
            </w:pPr>
            <w:r w:rsidRPr="00B558C3">
              <w:rPr>
                <w:i w:val="0"/>
                <w:iCs/>
                <w:sz w:val="18"/>
                <w:szCs w:val="18"/>
              </w:rPr>
              <w:t>O: 1</w:t>
            </w:r>
          </w:p>
          <w:p w:rsidR="00DD28D4" w:rsidRPr="00B558C3" w:rsidRDefault="00DD28D4" w:rsidP="00200146">
            <w:pPr>
              <w:snapToGrid w:val="0"/>
              <w:jc w:val="both"/>
              <w:rPr>
                <w:i w:val="0"/>
                <w:iCs/>
                <w:sz w:val="18"/>
                <w:szCs w:val="18"/>
              </w:rPr>
            </w:pPr>
            <w:r w:rsidRPr="00B558C3">
              <w:rPr>
                <w:i w:val="0"/>
                <w:iCs/>
                <w:sz w:val="18"/>
                <w:szCs w:val="18"/>
              </w:rPr>
              <w:t>P: d</w:t>
            </w:r>
          </w:p>
          <w:p w:rsidR="00DD28D4" w:rsidRPr="00B558C3" w:rsidRDefault="00DD28D4" w:rsidP="00200146">
            <w:pPr>
              <w:snapToGrid w:val="0"/>
              <w:jc w:val="both"/>
              <w:rPr>
                <w:i w:val="0"/>
                <w:iCs/>
                <w:sz w:val="18"/>
                <w:szCs w:val="18"/>
              </w:rPr>
            </w:pPr>
          </w:p>
        </w:tc>
        <w:tc>
          <w:tcPr>
            <w:tcW w:w="3695" w:type="dxa"/>
            <w:gridSpan w:val="3"/>
          </w:tcPr>
          <w:p w:rsidR="00DD28D4" w:rsidRPr="00B558C3" w:rsidRDefault="00DD28D4" w:rsidP="00200146">
            <w:pPr>
              <w:snapToGrid w:val="0"/>
              <w:jc w:val="both"/>
              <w:rPr>
                <w:i w:val="0"/>
                <w:iCs/>
                <w:sz w:val="18"/>
                <w:szCs w:val="18"/>
              </w:rPr>
            </w:pPr>
            <w:r w:rsidRPr="00B558C3">
              <w:rPr>
                <w:i w:val="0"/>
                <w:iCs/>
                <w:sz w:val="18"/>
                <w:szCs w:val="18"/>
              </w:rPr>
              <w:t>d) poskytne dôkaz, že štátny príslušník tretej krajiny má odbornú kvalifikáciu a skúsenosti potrebné v hostiteľskom subjekte, do ktorého má byť presunutý ako riadiaci pracovník alebo odborník, alebo v prípade zamestnanca-stážistu požadované vysokoškolské vzdelanie;</w:t>
            </w:r>
          </w:p>
          <w:p w:rsidR="00DD28D4" w:rsidRPr="00B558C3" w:rsidRDefault="00DD28D4" w:rsidP="00200146">
            <w:pPr>
              <w:snapToGrid w:val="0"/>
              <w:jc w:val="both"/>
              <w:rPr>
                <w:i w:val="0"/>
                <w:iCs/>
                <w:sz w:val="18"/>
                <w:szCs w:val="18"/>
              </w:rPr>
            </w:pPr>
          </w:p>
        </w:tc>
        <w:tc>
          <w:tcPr>
            <w:tcW w:w="699" w:type="dxa"/>
            <w:gridSpan w:val="2"/>
          </w:tcPr>
          <w:p w:rsidR="00DD28D4" w:rsidRPr="00B558C3" w:rsidRDefault="00DD28D4" w:rsidP="00200146">
            <w:pPr>
              <w:snapToGrid w:val="0"/>
              <w:jc w:val="center"/>
              <w:rPr>
                <w:i w:val="0"/>
                <w:iCs/>
                <w:sz w:val="18"/>
                <w:szCs w:val="18"/>
              </w:rPr>
            </w:pPr>
            <w:r w:rsidRPr="00B558C3">
              <w:rPr>
                <w:i w:val="0"/>
                <w:iCs/>
                <w:sz w:val="18"/>
                <w:szCs w:val="18"/>
              </w:rPr>
              <w:t>N</w:t>
            </w:r>
          </w:p>
        </w:tc>
        <w:tc>
          <w:tcPr>
            <w:tcW w:w="989" w:type="dxa"/>
          </w:tcPr>
          <w:p w:rsidR="00DD28D4" w:rsidRPr="00B558C3" w:rsidRDefault="00DD28D4" w:rsidP="00200146">
            <w:pPr>
              <w:snapToGrid w:val="0"/>
              <w:jc w:val="center"/>
              <w:rPr>
                <w:i w:val="0"/>
                <w:iCs/>
                <w:sz w:val="18"/>
                <w:szCs w:val="18"/>
              </w:rPr>
            </w:pPr>
            <w:r w:rsidRPr="00B558C3">
              <w:rPr>
                <w:i w:val="0"/>
                <w:iCs/>
                <w:sz w:val="18"/>
                <w:szCs w:val="18"/>
              </w:rPr>
              <w:t>Návrh zákona</w:t>
            </w: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rPr>
            </w:pPr>
          </w:p>
        </w:tc>
        <w:tc>
          <w:tcPr>
            <w:tcW w:w="570" w:type="dxa"/>
          </w:tcPr>
          <w:p w:rsidR="00DD28D4" w:rsidRPr="00B558C3" w:rsidRDefault="00DD28D4" w:rsidP="00200146">
            <w:pPr>
              <w:snapToGrid w:val="0"/>
              <w:jc w:val="center"/>
              <w:rPr>
                <w:i w:val="0"/>
                <w:iCs/>
                <w:sz w:val="18"/>
                <w:szCs w:val="18"/>
              </w:rPr>
            </w:pPr>
            <w:r w:rsidRPr="00B558C3">
              <w:rPr>
                <w:i w:val="0"/>
                <w:iCs/>
                <w:sz w:val="18"/>
                <w:szCs w:val="18"/>
              </w:rPr>
              <w:t>Č. I</w:t>
            </w:r>
          </w:p>
          <w:p w:rsidR="00DD28D4" w:rsidRPr="00B558C3" w:rsidRDefault="00DD28D4" w:rsidP="00200146">
            <w:pPr>
              <w:snapToGrid w:val="0"/>
              <w:jc w:val="center"/>
              <w:rPr>
                <w:i w:val="0"/>
                <w:iCs/>
                <w:sz w:val="18"/>
                <w:szCs w:val="18"/>
              </w:rPr>
            </w:pPr>
            <w:r w:rsidRPr="00B558C3">
              <w:rPr>
                <w:i w:val="0"/>
                <w:iCs/>
                <w:sz w:val="18"/>
                <w:szCs w:val="18"/>
              </w:rPr>
              <w:t>§ 32</w:t>
            </w:r>
          </w:p>
          <w:p w:rsidR="00DD28D4" w:rsidRPr="00B558C3" w:rsidRDefault="00DD28D4" w:rsidP="00200146">
            <w:pPr>
              <w:snapToGrid w:val="0"/>
              <w:jc w:val="center"/>
              <w:rPr>
                <w:i w:val="0"/>
                <w:iCs/>
                <w:sz w:val="18"/>
                <w:szCs w:val="18"/>
              </w:rPr>
            </w:pPr>
            <w:r w:rsidRPr="00B558C3">
              <w:rPr>
                <w:i w:val="0"/>
                <w:iCs/>
                <w:sz w:val="18"/>
                <w:szCs w:val="18"/>
              </w:rPr>
              <w:t>O. 1</w:t>
            </w:r>
          </w:p>
          <w:p w:rsidR="00DD28D4" w:rsidRPr="00B558C3" w:rsidRDefault="00DD28D4" w:rsidP="00200146">
            <w:pPr>
              <w:snapToGrid w:val="0"/>
              <w:jc w:val="center"/>
              <w:rPr>
                <w:i w:val="0"/>
                <w:iCs/>
                <w:sz w:val="18"/>
                <w:szCs w:val="18"/>
              </w:rPr>
            </w:pPr>
            <w:r w:rsidRPr="00B558C3">
              <w:rPr>
                <w:i w:val="0"/>
                <w:iCs/>
                <w:sz w:val="18"/>
                <w:szCs w:val="18"/>
              </w:rPr>
              <w:t>V. 4</w:t>
            </w: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highlight w:val="yellow"/>
              </w:rPr>
            </w:pPr>
          </w:p>
          <w:p w:rsidR="00DD28D4" w:rsidRDefault="00DD28D4" w:rsidP="00200146">
            <w:pPr>
              <w:snapToGrid w:val="0"/>
              <w:jc w:val="center"/>
              <w:rPr>
                <w:i w:val="0"/>
                <w:iCs/>
                <w:sz w:val="18"/>
                <w:szCs w:val="18"/>
                <w:highlight w:val="yellow"/>
              </w:rPr>
            </w:pPr>
          </w:p>
          <w:p w:rsidR="00D92301" w:rsidRPr="00B558C3" w:rsidRDefault="00D92301"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rPr>
            </w:pPr>
            <w:r w:rsidRPr="00B558C3">
              <w:rPr>
                <w:i w:val="0"/>
                <w:iCs/>
                <w:sz w:val="18"/>
                <w:szCs w:val="18"/>
              </w:rPr>
              <w:t>Č. IV</w:t>
            </w:r>
          </w:p>
          <w:p w:rsidR="00DD28D4" w:rsidRPr="00B558C3" w:rsidRDefault="00DD28D4" w:rsidP="00200146">
            <w:pPr>
              <w:snapToGrid w:val="0"/>
              <w:jc w:val="center"/>
              <w:rPr>
                <w:i w:val="0"/>
                <w:iCs/>
                <w:sz w:val="18"/>
                <w:szCs w:val="18"/>
              </w:rPr>
            </w:pPr>
            <w:r w:rsidRPr="00B558C3">
              <w:rPr>
                <w:i w:val="0"/>
                <w:iCs/>
                <w:sz w:val="18"/>
                <w:szCs w:val="18"/>
              </w:rPr>
              <w:t>§ 21b</w:t>
            </w:r>
          </w:p>
          <w:p w:rsidR="00DD28D4" w:rsidRPr="00B558C3" w:rsidRDefault="00DD28D4" w:rsidP="00200146">
            <w:pPr>
              <w:snapToGrid w:val="0"/>
              <w:jc w:val="center"/>
              <w:rPr>
                <w:i w:val="0"/>
                <w:iCs/>
                <w:sz w:val="18"/>
                <w:szCs w:val="18"/>
              </w:rPr>
            </w:pPr>
            <w:r w:rsidRPr="00B558C3">
              <w:rPr>
                <w:i w:val="0"/>
                <w:iCs/>
                <w:sz w:val="18"/>
                <w:szCs w:val="18"/>
              </w:rPr>
              <w:t>O. 2</w:t>
            </w:r>
          </w:p>
          <w:p w:rsidR="00DD28D4" w:rsidRPr="00B558C3" w:rsidRDefault="00DD28D4" w:rsidP="00200146">
            <w:pPr>
              <w:snapToGrid w:val="0"/>
              <w:jc w:val="center"/>
              <w:rPr>
                <w:i w:val="0"/>
                <w:iCs/>
                <w:sz w:val="18"/>
                <w:szCs w:val="18"/>
              </w:rPr>
            </w:pPr>
          </w:p>
          <w:p w:rsidR="00DD28D4" w:rsidRDefault="00DD28D4" w:rsidP="00200146">
            <w:pPr>
              <w:snapToGrid w:val="0"/>
              <w:jc w:val="center"/>
              <w:rPr>
                <w:i w:val="0"/>
                <w:iCs/>
                <w:sz w:val="18"/>
                <w:szCs w:val="18"/>
              </w:rPr>
            </w:pPr>
          </w:p>
          <w:p w:rsidR="00D92301" w:rsidRPr="00B558C3" w:rsidRDefault="00D92301" w:rsidP="00200146">
            <w:pPr>
              <w:snapToGrid w:val="0"/>
              <w:jc w:val="center"/>
              <w:rPr>
                <w:i w:val="0"/>
                <w:iCs/>
                <w:sz w:val="18"/>
                <w:szCs w:val="18"/>
              </w:rPr>
            </w:pPr>
          </w:p>
          <w:p w:rsidR="00DD28D4" w:rsidRPr="00B558C3" w:rsidRDefault="00DD28D4" w:rsidP="00200146">
            <w:pPr>
              <w:snapToGrid w:val="0"/>
              <w:jc w:val="center"/>
              <w:rPr>
                <w:i w:val="0"/>
                <w:iCs/>
                <w:sz w:val="18"/>
                <w:szCs w:val="18"/>
              </w:rPr>
            </w:pPr>
            <w:r w:rsidRPr="00B558C3">
              <w:rPr>
                <w:i w:val="0"/>
                <w:iCs/>
                <w:sz w:val="18"/>
                <w:szCs w:val="18"/>
              </w:rPr>
              <w:t>P. b</w:t>
            </w: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r w:rsidRPr="00B558C3">
              <w:rPr>
                <w:i w:val="0"/>
                <w:iCs/>
                <w:sz w:val="18"/>
                <w:szCs w:val="18"/>
              </w:rPr>
              <w:t>P. c</w:t>
            </w: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p>
          <w:p w:rsidR="00DD28D4" w:rsidRDefault="00DD28D4" w:rsidP="00200146">
            <w:pPr>
              <w:snapToGrid w:val="0"/>
              <w:jc w:val="center"/>
              <w:rPr>
                <w:i w:val="0"/>
                <w:iCs/>
                <w:sz w:val="18"/>
                <w:szCs w:val="18"/>
              </w:rPr>
            </w:pPr>
          </w:p>
          <w:p w:rsidR="00D92301" w:rsidRPr="00B558C3" w:rsidRDefault="00D92301" w:rsidP="00200146">
            <w:pPr>
              <w:snapToGrid w:val="0"/>
              <w:jc w:val="center"/>
              <w:rPr>
                <w:i w:val="0"/>
                <w:iCs/>
                <w:sz w:val="18"/>
                <w:szCs w:val="18"/>
              </w:rPr>
            </w:pPr>
          </w:p>
          <w:p w:rsidR="00DD28D4" w:rsidRPr="00B558C3" w:rsidRDefault="00DD28D4" w:rsidP="00200146">
            <w:pPr>
              <w:snapToGrid w:val="0"/>
              <w:jc w:val="center"/>
              <w:rPr>
                <w:i w:val="0"/>
                <w:iCs/>
                <w:sz w:val="18"/>
                <w:szCs w:val="18"/>
              </w:rPr>
            </w:pPr>
            <w:r w:rsidRPr="00B558C3">
              <w:rPr>
                <w:i w:val="0"/>
                <w:iCs/>
                <w:sz w:val="18"/>
                <w:szCs w:val="18"/>
              </w:rPr>
              <w:t>B. 5</w:t>
            </w: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p>
          <w:p w:rsidR="00DD28D4" w:rsidRDefault="00DD28D4" w:rsidP="00200146">
            <w:pPr>
              <w:snapToGrid w:val="0"/>
              <w:jc w:val="center"/>
              <w:rPr>
                <w:i w:val="0"/>
                <w:iCs/>
                <w:sz w:val="18"/>
                <w:szCs w:val="18"/>
              </w:rPr>
            </w:pPr>
          </w:p>
          <w:p w:rsidR="00D92301" w:rsidRPr="00B558C3" w:rsidRDefault="00D92301" w:rsidP="00200146">
            <w:pPr>
              <w:snapToGrid w:val="0"/>
              <w:jc w:val="center"/>
              <w:rPr>
                <w:i w:val="0"/>
                <w:iCs/>
                <w:sz w:val="18"/>
                <w:szCs w:val="18"/>
              </w:rPr>
            </w:pP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r w:rsidRPr="00B558C3">
              <w:rPr>
                <w:i w:val="0"/>
                <w:iCs/>
                <w:sz w:val="18"/>
                <w:szCs w:val="18"/>
              </w:rPr>
              <w:t>B. 6</w:t>
            </w: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p>
        </w:tc>
        <w:tc>
          <w:tcPr>
            <w:tcW w:w="4688" w:type="dxa"/>
          </w:tcPr>
          <w:p w:rsidR="00DD28D4" w:rsidRPr="00D92301" w:rsidRDefault="00DD28D4" w:rsidP="00200146">
            <w:pPr>
              <w:pStyle w:val="Normlny0"/>
              <w:snapToGrid w:val="0"/>
              <w:jc w:val="both"/>
              <w:rPr>
                <w:b/>
                <w:bCs/>
                <w:iCs/>
                <w:sz w:val="18"/>
                <w:szCs w:val="18"/>
                <w:highlight w:val="yellow"/>
              </w:rPr>
            </w:pPr>
            <w:r w:rsidRPr="00D92301">
              <w:rPr>
                <w:b/>
                <w:bCs/>
                <w:iCs/>
                <w:sz w:val="18"/>
                <w:szCs w:val="18"/>
              </w:rPr>
              <w:t>Žiadosť o udelenie prechodného pobytu podľa § 23 ods. 1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w:t>
            </w:r>
          </w:p>
          <w:p w:rsidR="00DD28D4" w:rsidRPr="00B558C3" w:rsidRDefault="00DD28D4" w:rsidP="00200146">
            <w:pPr>
              <w:pStyle w:val="Normlny0"/>
              <w:snapToGrid w:val="0"/>
              <w:jc w:val="both"/>
              <w:rPr>
                <w:iCs/>
                <w:sz w:val="18"/>
                <w:szCs w:val="18"/>
                <w:highlight w:val="yellow"/>
              </w:rPr>
            </w:pPr>
          </w:p>
          <w:p w:rsidR="00D92301" w:rsidRPr="007B49FC" w:rsidRDefault="00D92301" w:rsidP="00D92301">
            <w:pPr>
              <w:pStyle w:val="Normlny0"/>
              <w:snapToGrid w:val="0"/>
              <w:jc w:val="both"/>
              <w:rPr>
                <w:b/>
                <w:iCs/>
                <w:sz w:val="18"/>
                <w:szCs w:val="18"/>
              </w:rPr>
            </w:pPr>
            <w:r>
              <w:rPr>
                <w:b/>
                <w:iCs/>
                <w:sz w:val="18"/>
                <w:szCs w:val="18"/>
              </w:rPr>
              <w:t>(</w:t>
            </w:r>
            <w:r w:rsidRPr="007B49FC">
              <w:rPr>
                <w:b/>
                <w:iCs/>
                <w:sz w:val="18"/>
                <w:szCs w:val="18"/>
              </w:rP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rsidR="00D92301" w:rsidRDefault="00D92301" w:rsidP="00D92301">
            <w:pPr>
              <w:pStyle w:val="Normlny0"/>
              <w:snapToGrid w:val="0"/>
              <w:jc w:val="both"/>
              <w:rPr>
                <w:b/>
                <w:iCs/>
                <w:sz w:val="18"/>
                <w:szCs w:val="18"/>
              </w:rPr>
            </w:pPr>
            <w:r w:rsidRPr="00252100">
              <w:rPr>
                <w:b/>
                <w:iCs/>
                <w:sz w:val="18"/>
                <w:szCs w:val="18"/>
              </w:rPr>
              <w:t>b)</w:t>
            </w:r>
            <w:r>
              <w:rPr>
                <w:b/>
                <w:iCs/>
                <w:sz w:val="18"/>
                <w:szCs w:val="18"/>
              </w:rPr>
              <w:t xml:space="preserve"> </w:t>
            </w:r>
            <w:r w:rsidRPr="00252100">
              <w:rPr>
                <w:b/>
                <w:iCs/>
                <w:sz w:val="18"/>
                <w:szCs w:val="18"/>
              </w:rPr>
              <w:t>kópia rozhodnutia o uznaní dokladu o vzdelaní štátneho príslušníka tretej krajiny podľa osobitného predpisu</w:t>
            </w:r>
            <w:r w:rsidRPr="00252100">
              <w:rPr>
                <w:b/>
                <w:iCs/>
                <w:sz w:val="18"/>
                <w:szCs w:val="18"/>
                <w:vertAlign w:val="superscript"/>
              </w:rPr>
              <w:t>22i</w:t>
            </w:r>
            <w:r w:rsidRPr="00252100">
              <w:rPr>
                <w:b/>
                <w:iCs/>
                <w:sz w:val="18"/>
                <w:szCs w:val="18"/>
              </w:rPr>
              <w:t>) a kópia rozhodnutia o uznaní odbornej kvalifikácie</w:t>
            </w:r>
            <w:r w:rsidRPr="00252100">
              <w:rPr>
                <w:b/>
                <w:iCs/>
                <w:sz w:val="18"/>
                <w:szCs w:val="18"/>
                <w:vertAlign w:val="superscript"/>
              </w:rPr>
              <w:t>22j</w:t>
            </w:r>
            <w:r w:rsidRPr="00252100">
              <w:rPr>
                <w:b/>
                <w:iCs/>
                <w:sz w:val="18"/>
                <w:szCs w:val="18"/>
              </w:rPr>
              <w:t xml:space="preserve">), ak ide o regulované povolanie,, </w:t>
            </w:r>
          </w:p>
          <w:p w:rsidR="00D92301" w:rsidRPr="007B49FC" w:rsidRDefault="00D92301" w:rsidP="00D92301">
            <w:pPr>
              <w:pStyle w:val="Normlny0"/>
              <w:snapToGrid w:val="0"/>
              <w:jc w:val="both"/>
              <w:rPr>
                <w:b/>
                <w:iCs/>
                <w:sz w:val="18"/>
                <w:szCs w:val="18"/>
              </w:rPr>
            </w:pPr>
            <w:r w:rsidRPr="007B49FC">
              <w:rPr>
                <w:b/>
                <w:iCs/>
                <w:sz w:val="18"/>
                <w:szCs w:val="18"/>
              </w:rPr>
              <w:t>c) kópia dokladov  preukazujúcich skutočnosť, že ide o vnútropodnikový presun,</w:t>
            </w:r>
            <w:r w:rsidRPr="007B49FC">
              <w:rPr>
                <w:b/>
                <w:iCs/>
                <w:sz w:val="18"/>
                <w:szCs w:val="18"/>
                <w:vertAlign w:val="superscript"/>
              </w:rPr>
              <w:t>22kg</w:t>
            </w:r>
            <w:r w:rsidRPr="007B49FC">
              <w:rPr>
                <w:b/>
                <w:iCs/>
                <w:sz w:val="18"/>
                <w:szCs w:val="18"/>
              </w:rPr>
              <w:t>) ak tieto údaje neobsahuje pracovná zmluva, ak ide o štátneho príslušníka tretej krajiny podľa odseku 8 písm. b) alebo písm. c), a to dokladu preukazujúceho</w:t>
            </w:r>
          </w:p>
          <w:p w:rsidR="00D92301" w:rsidRPr="00252100" w:rsidRDefault="00D92301" w:rsidP="00D92301">
            <w:pPr>
              <w:pStyle w:val="Normlny0"/>
              <w:snapToGrid w:val="0"/>
              <w:jc w:val="both"/>
              <w:rPr>
                <w:b/>
                <w:iCs/>
                <w:sz w:val="18"/>
                <w:szCs w:val="18"/>
              </w:rPr>
            </w:pPr>
            <w:r w:rsidRPr="00252100">
              <w:rPr>
                <w:b/>
                <w:iCs/>
                <w:sz w:val="18"/>
                <w:szCs w:val="18"/>
              </w:rPr>
              <w:t>5. skutočnosť, že štátny príslušník tretej krajiny má vysokoškolské vzdelanie požadované na výkon zamestnania a dohodu o odbornej príprave na účely profesijného rastu alebo získania vedomostí v oblasti manažmentu podnikania, ak ide o štátneho príslušníka tretej krajiny podľa odseku 8 písm. b),</w:t>
            </w:r>
          </w:p>
          <w:p w:rsidR="00D92301" w:rsidRPr="00252100" w:rsidRDefault="00D92301" w:rsidP="00D92301">
            <w:pPr>
              <w:pStyle w:val="Normlny0"/>
              <w:snapToGrid w:val="0"/>
              <w:jc w:val="both"/>
              <w:rPr>
                <w:b/>
                <w:iCs/>
                <w:sz w:val="18"/>
                <w:szCs w:val="18"/>
              </w:rPr>
            </w:pPr>
            <w:r w:rsidRPr="00252100">
              <w:rPr>
                <w:b/>
                <w:iCs/>
                <w:sz w:val="18"/>
                <w:szCs w:val="18"/>
              </w:rPr>
              <w:t>6. skutočnosť, že štátny príslušník tretej krajiny má odbornú kvalifikáciu a skúsenosti potrebné na výkon zamestnania, ak ide o štátneho príslušníka tretej krajiny podľa odseku 8 písm. c),</w:t>
            </w:r>
          </w:p>
          <w:p w:rsidR="00D92301" w:rsidRPr="001968BD" w:rsidRDefault="00D92301" w:rsidP="00D92301">
            <w:pPr>
              <w:pStyle w:val="Normlny0"/>
              <w:snapToGrid w:val="0"/>
              <w:jc w:val="both"/>
              <w:rPr>
                <w:iCs/>
                <w:sz w:val="18"/>
                <w:szCs w:val="18"/>
              </w:rPr>
            </w:pPr>
            <w:r w:rsidRPr="001968BD">
              <w:rPr>
                <w:iCs/>
                <w:sz w:val="18"/>
                <w:szCs w:val="18"/>
              </w:rPr>
              <w:t xml:space="preserve"> </w:t>
            </w:r>
          </w:p>
          <w:p w:rsidR="00D92301" w:rsidRPr="00252100" w:rsidRDefault="00D92301" w:rsidP="00D92301">
            <w:pPr>
              <w:pStyle w:val="Normlny0"/>
              <w:snapToGrid w:val="0"/>
              <w:jc w:val="both"/>
              <w:rPr>
                <w:iCs/>
                <w:sz w:val="18"/>
                <w:szCs w:val="18"/>
                <w:vertAlign w:val="superscript"/>
              </w:rPr>
            </w:pPr>
            <w:r w:rsidRPr="00252100">
              <w:rPr>
                <w:iCs/>
                <w:sz w:val="18"/>
                <w:szCs w:val="18"/>
                <w:vertAlign w:val="superscript"/>
              </w:rPr>
              <w:t xml:space="preserve">22i) </w:t>
            </w:r>
            <w:r w:rsidRPr="00252100">
              <w:rPr>
                <w:iCs/>
                <w:sz w:val="18"/>
                <w:szCs w:val="18"/>
              </w:rPr>
              <w:t>§ 30 zákona č. 422/2015 Z. z. v znení zákona č. 359/2019 Z. z.</w:t>
            </w:r>
          </w:p>
          <w:p w:rsidR="00D92301" w:rsidRDefault="00D92301" w:rsidP="00D92301">
            <w:pPr>
              <w:pStyle w:val="Normlny0"/>
              <w:snapToGrid w:val="0"/>
              <w:jc w:val="both"/>
              <w:rPr>
                <w:iCs/>
                <w:sz w:val="18"/>
                <w:szCs w:val="18"/>
                <w:vertAlign w:val="superscript"/>
              </w:rPr>
            </w:pPr>
            <w:r w:rsidRPr="00252100">
              <w:rPr>
                <w:iCs/>
                <w:sz w:val="18"/>
                <w:szCs w:val="18"/>
                <w:vertAlign w:val="superscript"/>
              </w:rPr>
              <w:lastRenderedPageBreak/>
              <w:t xml:space="preserve">22j) </w:t>
            </w:r>
            <w:r w:rsidRPr="00252100">
              <w:rPr>
                <w:iCs/>
                <w:sz w:val="18"/>
                <w:szCs w:val="18"/>
              </w:rPr>
              <w:t>§ 32 zákona č. 422/2015 Z. z. v znení neskorších predpisov.</w:t>
            </w:r>
          </w:p>
          <w:p w:rsidR="00DD28D4" w:rsidRPr="00B558C3" w:rsidRDefault="00D92301" w:rsidP="00D92301">
            <w:pPr>
              <w:pStyle w:val="Normlny0"/>
              <w:snapToGrid w:val="0"/>
              <w:jc w:val="both"/>
              <w:rPr>
                <w:iCs/>
                <w:sz w:val="18"/>
                <w:szCs w:val="18"/>
              </w:rPr>
            </w:pPr>
            <w:r w:rsidRPr="00252100">
              <w:rPr>
                <w:iCs/>
                <w:sz w:val="18"/>
                <w:szCs w:val="18"/>
                <w:vertAlign w:val="superscript"/>
              </w:rPr>
              <w:t>22kg</w:t>
            </w:r>
            <w:r w:rsidRPr="00252100">
              <w:rPr>
                <w:iCs/>
                <w:sz w:val="18"/>
                <w:szCs w:val="18"/>
              </w:rPr>
              <w:t>) § 2 ods. 1 písm. s) zákona č. 404/2011 Z. z. v znení zákona č. 82/2017 Z. z.</w:t>
            </w:r>
          </w:p>
        </w:tc>
        <w:tc>
          <w:tcPr>
            <w:tcW w:w="562" w:type="dxa"/>
          </w:tcPr>
          <w:p w:rsidR="00DD28D4" w:rsidRPr="00B558C3" w:rsidRDefault="00FF4108" w:rsidP="00200146">
            <w:pPr>
              <w:jc w:val="center"/>
              <w:rPr>
                <w:i w:val="0"/>
                <w:iCs/>
                <w:sz w:val="18"/>
                <w:szCs w:val="18"/>
              </w:rPr>
            </w:pPr>
            <w:r w:rsidRPr="00B558C3">
              <w:rPr>
                <w:b/>
                <w:i w:val="0"/>
                <w:iCs/>
                <w:sz w:val="18"/>
                <w:szCs w:val="18"/>
              </w:rPr>
              <w:lastRenderedPageBreak/>
              <w:t>Ú</w:t>
            </w:r>
          </w:p>
        </w:tc>
        <w:tc>
          <w:tcPr>
            <w:tcW w:w="562" w:type="dxa"/>
          </w:tcPr>
          <w:p w:rsidR="00DD28D4" w:rsidRPr="00B558C3" w:rsidRDefault="00DD28D4" w:rsidP="00200146">
            <w:pPr>
              <w:rPr>
                <w:i w:val="0"/>
                <w:iCs/>
                <w:sz w:val="18"/>
                <w:szCs w:val="18"/>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200146">
            <w:pPr>
              <w:rPr>
                <w:i w:val="0"/>
                <w:iCs/>
                <w:sz w:val="18"/>
                <w:szCs w:val="18"/>
              </w:rPr>
            </w:pPr>
          </w:p>
        </w:tc>
        <w:tc>
          <w:tcPr>
            <w:tcW w:w="1143" w:type="dxa"/>
          </w:tcPr>
          <w:p w:rsidR="00DD28D4" w:rsidRPr="00B558C3" w:rsidRDefault="00DD28D4" w:rsidP="00200146">
            <w:pPr>
              <w:rPr>
                <w:i w:val="0"/>
                <w:iCs/>
                <w:sz w:val="18"/>
                <w:szCs w:val="18"/>
              </w:rPr>
            </w:pPr>
          </w:p>
        </w:tc>
      </w:tr>
      <w:tr w:rsidR="00DD28D4" w:rsidRPr="00B558C3" w:rsidTr="003E2C01">
        <w:tblPrEx>
          <w:tblCellMar>
            <w:top w:w="0" w:type="dxa"/>
            <w:bottom w:w="0" w:type="dxa"/>
          </w:tblCellMar>
        </w:tblPrEx>
        <w:trPr>
          <w:gridAfter w:val="1"/>
          <w:wAfter w:w="9" w:type="dxa"/>
          <w:trHeight w:val="699"/>
        </w:trPr>
        <w:tc>
          <w:tcPr>
            <w:tcW w:w="710" w:type="dxa"/>
          </w:tcPr>
          <w:p w:rsidR="00DD28D4" w:rsidRPr="00B558C3" w:rsidRDefault="00DD28D4" w:rsidP="00200146">
            <w:pPr>
              <w:snapToGrid w:val="0"/>
              <w:jc w:val="both"/>
              <w:rPr>
                <w:i w:val="0"/>
                <w:iCs/>
                <w:sz w:val="18"/>
                <w:szCs w:val="18"/>
              </w:rPr>
            </w:pPr>
            <w:r w:rsidRPr="00B558C3">
              <w:rPr>
                <w:i w:val="0"/>
                <w:iCs/>
                <w:sz w:val="18"/>
                <w:szCs w:val="18"/>
              </w:rPr>
              <w:t>Č: 5</w:t>
            </w:r>
          </w:p>
          <w:p w:rsidR="00DD28D4" w:rsidRPr="00B558C3" w:rsidRDefault="00DD28D4" w:rsidP="00200146">
            <w:pPr>
              <w:snapToGrid w:val="0"/>
              <w:jc w:val="both"/>
              <w:rPr>
                <w:i w:val="0"/>
                <w:iCs/>
                <w:sz w:val="18"/>
                <w:szCs w:val="18"/>
              </w:rPr>
            </w:pPr>
            <w:r w:rsidRPr="00B558C3">
              <w:rPr>
                <w:i w:val="0"/>
                <w:iCs/>
                <w:sz w:val="18"/>
                <w:szCs w:val="18"/>
              </w:rPr>
              <w:t>O: 1</w:t>
            </w:r>
          </w:p>
          <w:p w:rsidR="00DD28D4" w:rsidRPr="00B558C3" w:rsidRDefault="00DD28D4" w:rsidP="00200146">
            <w:pPr>
              <w:snapToGrid w:val="0"/>
              <w:jc w:val="both"/>
              <w:rPr>
                <w:i w:val="0"/>
                <w:iCs/>
                <w:sz w:val="18"/>
                <w:szCs w:val="18"/>
              </w:rPr>
            </w:pPr>
            <w:r w:rsidRPr="00B558C3">
              <w:rPr>
                <w:i w:val="0"/>
                <w:iCs/>
                <w:sz w:val="18"/>
                <w:szCs w:val="18"/>
              </w:rPr>
              <w:t>P: e</w:t>
            </w:r>
          </w:p>
        </w:tc>
        <w:tc>
          <w:tcPr>
            <w:tcW w:w="3695" w:type="dxa"/>
            <w:gridSpan w:val="3"/>
          </w:tcPr>
          <w:p w:rsidR="00DD28D4" w:rsidRPr="00B558C3" w:rsidRDefault="00DD28D4" w:rsidP="00200146">
            <w:pPr>
              <w:snapToGrid w:val="0"/>
              <w:jc w:val="both"/>
              <w:rPr>
                <w:i w:val="0"/>
                <w:iCs/>
                <w:sz w:val="18"/>
                <w:szCs w:val="18"/>
              </w:rPr>
            </w:pPr>
            <w:r w:rsidRPr="00B558C3">
              <w:rPr>
                <w:i w:val="0"/>
                <w:iCs/>
                <w:sz w:val="18"/>
                <w:szCs w:val="18"/>
              </w:rPr>
              <w:t>e) podľa potreby predloží doklad potvrdzujúci, že štátny príslušník tretej krajiny spĺňa podmienky stanovené vnútroštátnym právom dotknutého členského štátu pre občanov Únie na vykonávanie regulovaného povolania, ktorého sa týka jeho žiadosť;</w:t>
            </w:r>
          </w:p>
        </w:tc>
        <w:tc>
          <w:tcPr>
            <w:tcW w:w="699" w:type="dxa"/>
            <w:gridSpan w:val="2"/>
          </w:tcPr>
          <w:p w:rsidR="00DD28D4" w:rsidRPr="00B558C3" w:rsidRDefault="00DD28D4" w:rsidP="00200146">
            <w:pPr>
              <w:snapToGrid w:val="0"/>
              <w:jc w:val="center"/>
              <w:rPr>
                <w:i w:val="0"/>
                <w:iCs/>
                <w:sz w:val="18"/>
                <w:szCs w:val="18"/>
              </w:rPr>
            </w:pPr>
            <w:r w:rsidRPr="00B558C3">
              <w:rPr>
                <w:i w:val="0"/>
                <w:iCs/>
                <w:sz w:val="18"/>
                <w:szCs w:val="18"/>
              </w:rPr>
              <w:t>N</w:t>
            </w:r>
          </w:p>
        </w:tc>
        <w:tc>
          <w:tcPr>
            <w:tcW w:w="989" w:type="dxa"/>
          </w:tcPr>
          <w:p w:rsidR="00DD28D4" w:rsidRPr="00B558C3" w:rsidRDefault="00DD28D4" w:rsidP="00200146">
            <w:pPr>
              <w:snapToGrid w:val="0"/>
              <w:jc w:val="center"/>
              <w:rPr>
                <w:i w:val="0"/>
                <w:iCs/>
                <w:sz w:val="18"/>
                <w:szCs w:val="18"/>
              </w:rPr>
            </w:pPr>
            <w:r w:rsidRPr="00B558C3">
              <w:rPr>
                <w:i w:val="0"/>
                <w:iCs/>
                <w:sz w:val="18"/>
                <w:szCs w:val="18"/>
              </w:rPr>
              <w:t>Návrh zákona</w:t>
            </w: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rPr>
            </w:pPr>
          </w:p>
        </w:tc>
        <w:tc>
          <w:tcPr>
            <w:tcW w:w="570" w:type="dxa"/>
          </w:tcPr>
          <w:p w:rsidR="00DD28D4" w:rsidRPr="00B558C3" w:rsidRDefault="00DD28D4" w:rsidP="00200146">
            <w:pPr>
              <w:snapToGrid w:val="0"/>
              <w:jc w:val="center"/>
              <w:rPr>
                <w:i w:val="0"/>
                <w:iCs/>
                <w:sz w:val="18"/>
                <w:szCs w:val="18"/>
              </w:rPr>
            </w:pPr>
            <w:r w:rsidRPr="00B558C3">
              <w:rPr>
                <w:i w:val="0"/>
                <w:iCs/>
                <w:sz w:val="18"/>
                <w:szCs w:val="18"/>
              </w:rPr>
              <w:t>Č. I</w:t>
            </w:r>
          </w:p>
          <w:p w:rsidR="00DD28D4" w:rsidRPr="00B558C3" w:rsidRDefault="00DD28D4" w:rsidP="00200146">
            <w:pPr>
              <w:snapToGrid w:val="0"/>
              <w:jc w:val="center"/>
              <w:rPr>
                <w:i w:val="0"/>
                <w:iCs/>
                <w:sz w:val="18"/>
                <w:szCs w:val="18"/>
              </w:rPr>
            </w:pPr>
            <w:r w:rsidRPr="00B558C3">
              <w:rPr>
                <w:i w:val="0"/>
                <w:iCs/>
                <w:sz w:val="18"/>
                <w:szCs w:val="18"/>
              </w:rPr>
              <w:t>§ 32</w:t>
            </w:r>
          </w:p>
          <w:p w:rsidR="00DD28D4" w:rsidRPr="00B558C3" w:rsidRDefault="00DD28D4" w:rsidP="00200146">
            <w:pPr>
              <w:snapToGrid w:val="0"/>
              <w:jc w:val="center"/>
              <w:rPr>
                <w:i w:val="0"/>
                <w:iCs/>
                <w:sz w:val="18"/>
                <w:szCs w:val="18"/>
              </w:rPr>
            </w:pPr>
            <w:r w:rsidRPr="00B558C3">
              <w:rPr>
                <w:i w:val="0"/>
                <w:iCs/>
                <w:sz w:val="18"/>
                <w:szCs w:val="18"/>
              </w:rPr>
              <w:t>O. 1</w:t>
            </w:r>
          </w:p>
          <w:p w:rsidR="00DD28D4" w:rsidRPr="00B558C3" w:rsidRDefault="00DD28D4" w:rsidP="00200146">
            <w:pPr>
              <w:snapToGrid w:val="0"/>
              <w:jc w:val="center"/>
              <w:rPr>
                <w:i w:val="0"/>
                <w:iCs/>
                <w:sz w:val="18"/>
                <w:szCs w:val="18"/>
              </w:rPr>
            </w:pPr>
            <w:r w:rsidRPr="00B558C3">
              <w:rPr>
                <w:i w:val="0"/>
                <w:iCs/>
                <w:sz w:val="18"/>
                <w:szCs w:val="18"/>
              </w:rPr>
              <w:t>V. 4</w:t>
            </w: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highlight w:val="yellow"/>
              </w:rPr>
            </w:pPr>
          </w:p>
          <w:p w:rsidR="00DD28D4" w:rsidRDefault="00DD28D4" w:rsidP="00200146">
            <w:pPr>
              <w:snapToGrid w:val="0"/>
              <w:jc w:val="center"/>
              <w:rPr>
                <w:i w:val="0"/>
                <w:iCs/>
                <w:sz w:val="18"/>
                <w:szCs w:val="18"/>
                <w:highlight w:val="yellow"/>
              </w:rPr>
            </w:pPr>
          </w:p>
          <w:p w:rsidR="00D92301" w:rsidRPr="00B558C3" w:rsidRDefault="00D92301"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highlight w:val="yellow"/>
              </w:rPr>
            </w:pPr>
          </w:p>
          <w:p w:rsidR="00DD28D4" w:rsidRPr="00B558C3" w:rsidRDefault="00DD28D4" w:rsidP="00200146">
            <w:pPr>
              <w:snapToGrid w:val="0"/>
              <w:jc w:val="center"/>
              <w:rPr>
                <w:i w:val="0"/>
                <w:iCs/>
                <w:sz w:val="18"/>
                <w:szCs w:val="18"/>
              </w:rPr>
            </w:pPr>
            <w:r w:rsidRPr="00B558C3">
              <w:rPr>
                <w:i w:val="0"/>
                <w:iCs/>
                <w:sz w:val="18"/>
                <w:szCs w:val="18"/>
              </w:rPr>
              <w:t>Č. IV</w:t>
            </w:r>
          </w:p>
          <w:p w:rsidR="00DD28D4" w:rsidRPr="00B558C3" w:rsidRDefault="00DD28D4" w:rsidP="00200146">
            <w:pPr>
              <w:snapToGrid w:val="0"/>
              <w:jc w:val="center"/>
              <w:rPr>
                <w:i w:val="0"/>
                <w:iCs/>
                <w:sz w:val="18"/>
                <w:szCs w:val="18"/>
              </w:rPr>
            </w:pPr>
            <w:r w:rsidRPr="00B558C3">
              <w:rPr>
                <w:i w:val="0"/>
                <w:iCs/>
                <w:sz w:val="18"/>
                <w:szCs w:val="18"/>
              </w:rPr>
              <w:t>§ 21b</w:t>
            </w:r>
          </w:p>
          <w:p w:rsidR="00DD28D4" w:rsidRPr="00B558C3" w:rsidRDefault="00DD28D4" w:rsidP="00200146">
            <w:pPr>
              <w:snapToGrid w:val="0"/>
              <w:jc w:val="center"/>
              <w:rPr>
                <w:i w:val="0"/>
                <w:iCs/>
                <w:sz w:val="18"/>
                <w:szCs w:val="18"/>
              </w:rPr>
            </w:pPr>
            <w:r w:rsidRPr="00B558C3">
              <w:rPr>
                <w:i w:val="0"/>
                <w:iCs/>
                <w:sz w:val="18"/>
                <w:szCs w:val="18"/>
              </w:rPr>
              <w:t>O. 2</w:t>
            </w:r>
          </w:p>
          <w:p w:rsidR="00DD28D4" w:rsidRPr="00B558C3" w:rsidRDefault="00DD28D4" w:rsidP="00200146">
            <w:pPr>
              <w:snapToGrid w:val="0"/>
              <w:jc w:val="center"/>
              <w:rPr>
                <w:i w:val="0"/>
                <w:iCs/>
                <w:sz w:val="18"/>
                <w:szCs w:val="18"/>
              </w:rPr>
            </w:pPr>
          </w:p>
          <w:p w:rsidR="00DD28D4" w:rsidRDefault="00DD28D4" w:rsidP="00200146">
            <w:pPr>
              <w:snapToGrid w:val="0"/>
              <w:jc w:val="center"/>
              <w:rPr>
                <w:i w:val="0"/>
                <w:iCs/>
                <w:sz w:val="18"/>
                <w:szCs w:val="18"/>
              </w:rPr>
            </w:pPr>
          </w:p>
          <w:p w:rsidR="00D92301" w:rsidRPr="00B558C3" w:rsidRDefault="00D92301" w:rsidP="00200146">
            <w:pPr>
              <w:snapToGrid w:val="0"/>
              <w:jc w:val="center"/>
              <w:rPr>
                <w:i w:val="0"/>
                <w:iCs/>
                <w:sz w:val="18"/>
                <w:szCs w:val="18"/>
              </w:rPr>
            </w:pPr>
          </w:p>
          <w:p w:rsidR="00DD28D4" w:rsidRPr="00B558C3" w:rsidRDefault="00DD28D4" w:rsidP="00200146">
            <w:pPr>
              <w:snapToGrid w:val="0"/>
              <w:jc w:val="center"/>
              <w:rPr>
                <w:i w:val="0"/>
                <w:iCs/>
                <w:sz w:val="18"/>
                <w:szCs w:val="18"/>
              </w:rPr>
            </w:pPr>
            <w:r w:rsidRPr="00B558C3">
              <w:rPr>
                <w:i w:val="0"/>
                <w:iCs/>
                <w:sz w:val="18"/>
                <w:szCs w:val="18"/>
              </w:rPr>
              <w:t>P. c</w:t>
            </w:r>
          </w:p>
          <w:p w:rsidR="00DD28D4" w:rsidRPr="00B558C3" w:rsidRDefault="00DD28D4" w:rsidP="00200146">
            <w:pPr>
              <w:snapToGrid w:val="0"/>
              <w:jc w:val="center"/>
              <w:rPr>
                <w:i w:val="0"/>
                <w:iCs/>
                <w:sz w:val="18"/>
                <w:szCs w:val="18"/>
              </w:rPr>
            </w:pPr>
          </w:p>
          <w:p w:rsidR="00DD28D4" w:rsidRDefault="00DD28D4" w:rsidP="00200146">
            <w:pPr>
              <w:snapToGrid w:val="0"/>
              <w:jc w:val="center"/>
              <w:rPr>
                <w:i w:val="0"/>
                <w:iCs/>
                <w:sz w:val="18"/>
                <w:szCs w:val="18"/>
              </w:rPr>
            </w:pPr>
          </w:p>
          <w:p w:rsidR="00D92301" w:rsidRPr="00B558C3" w:rsidRDefault="00D92301" w:rsidP="00200146">
            <w:pPr>
              <w:snapToGrid w:val="0"/>
              <w:jc w:val="center"/>
              <w:rPr>
                <w:i w:val="0"/>
                <w:iCs/>
                <w:sz w:val="18"/>
                <w:szCs w:val="18"/>
              </w:rPr>
            </w:pPr>
          </w:p>
          <w:p w:rsidR="00DD28D4" w:rsidRPr="00B558C3" w:rsidRDefault="00DD28D4" w:rsidP="00200146">
            <w:pPr>
              <w:snapToGrid w:val="0"/>
              <w:jc w:val="center"/>
              <w:rPr>
                <w:i w:val="0"/>
                <w:iCs/>
                <w:sz w:val="18"/>
                <w:szCs w:val="18"/>
              </w:rPr>
            </w:pPr>
          </w:p>
          <w:p w:rsidR="00DD28D4" w:rsidRPr="00B558C3" w:rsidRDefault="00DD28D4" w:rsidP="00200146">
            <w:pPr>
              <w:snapToGrid w:val="0"/>
              <w:jc w:val="center"/>
              <w:rPr>
                <w:i w:val="0"/>
                <w:iCs/>
                <w:sz w:val="18"/>
                <w:szCs w:val="18"/>
              </w:rPr>
            </w:pPr>
            <w:r w:rsidRPr="00B558C3">
              <w:rPr>
                <w:i w:val="0"/>
                <w:iCs/>
                <w:sz w:val="18"/>
                <w:szCs w:val="18"/>
              </w:rPr>
              <w:t>B. 7</w:t>
            </w:r>
          </w:p>
        </w:tc>
        <w:tc>
          <w:tcPr>
            <w:tcW w:w="4688" w:type="dxa"/>
          </w:tcPr>
          <w:p w:rsidR="00DD28D4" w:rsidRPr="00B558C3" w:rsidRDefault="00DD28D4" w:rsidP="00200146">
            <w:pPr>
              <w:pStyle w:val="Normlny0"/>
              <w:snapToGrid w:val="0"/>
              <w:jc w:val="both"/>
              <w:rPr>
                <w:iCs/>
                <w:sz w:val="18"/>
                <w:szCs w:val="18"/>
                <w:highlight w:val="yellow"/>
              </w:rPr>
            </w:pPr>
            <w:r w:rsidRPr="00D92301">
              <w:rPr>
                <w:b/>
                <w:bCs/>
                <w:iCs/>
                <w:sz w:val="18"/>
                <w:szCs w:val="18"/>
              </w:rPr>
              <w:t>Žiadosť o udelenie prechodného pobytu podľa § 23 ods. 1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w:t>
            </w:r>
            <w:r w:rsidRPr="00B558C3">
              <w:rPr>
                <w:iCs/>
                <w:sz w:val="18"/>
                <w:szCs w:val="18"/>
              </w:rPr>
              <w:t>.</w:t>
            </w:r>
          </w:p>
          <w:p w:rsidR="00DD28D4" w:rsidRPr="00B558C3" w:rsidRDefault="00DD28D4" w:rsidP="00200146">
            <w:pPr>
              <w:pStyle w:val="Normlny0"/>
              <w:snapToGrid w:val="0"/>
              <w:jc w:val="both"/>
              <w:rPr>
                <w:iCs/>
                <w:sz w:val="18"/>
                <w:szCs w:val="18"/>
                <w:highlight w:val="yellow"/>
              </w:rPr>
            </w:pPr>
          </w:p>
          <w:p w:rsidR="00D92301" w:rsidRPr="007B49FC" w:rsidRDefault="00DD28D4" w:rsidP="00D92301">
            <w:pPr>
              <w:pStyle w:val="Normlny0"/>
              <w:snapToGrid w:val="0"/>
              <w:jc w:val="both"/>
              <w:rPr>
                <w:b/>
                <w:iCs/>
                <w:sz w:val="18"/>
                <w:szCs w:val="18"/>
              </w:rPr>
            </w:pPr>
            <w:r w:rsidRPr="00B558C3">
              <w:rPr>
                <w:iCs/>
                <w:sz w:val="18"/>
                <w:szCs w:val="18"/>
              </w:rPr>
              <w:t>(</w:t>
            </w:r>
            <w:r w:rsidR="00D92301" w:rsidRPr="007B49FC">
              <w:rPr>
                <w:b/>
                <w:iCs/>
                <w:sz w:val="18"/>
                <w:szCs w:val="18"/>
              </w:rP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rsidR="00D92301" w:rsidRDefault="00D92301" w:rsidP="00D92301">
            <w:pPr>
              <w:pStyle w:val="Normlny0"/>
              <w:snapToGrid w:val="0"/>
              <w:jc w:val="both"/>
              <w:rPr>
                <w:iCs/>
                <w:sz w:val="18"/>
                <w:szCs w:val="18"/>
              </w:rPr>
            </w:pPr>
            <w:r w:rsidRPr="007B49FC">
              <w:rPr>
                <w:b/>
                <w:iCs/>
                <w:sz w:val="18"/>
                <w:szCs w:val="18"/>
              </w:rPr>
              <w:t>c) kópia dokladov  preukazujúcich skutočnosť, že ide o vnútropodnikový presun,</w:t>
            </w:r>
            <w:r w:rsidRPr="007B49FC">
              <w:rPr>
                <w:b/>
                <w:iCs/>
                <w:sz w:val="18"/>
                <w:szCs w:val="18"/>
                <w:vertAlign w:val="superscript"/>
              </w:rPr>
              <w:t>22kg</w:t>
            </w:r>
            <w:r w:rsidRPr="007B49FC">
              <w:rPr>
                <w:b/>
                <w:iCs/>
                <w:sz w:val="18"/>
                <w:szCs w:val="18"/>
              </w:rPr>
              <w:t>) ak tieto údaje neobsahuje pracovná zmluva, ak ide o štátneho príslušníka tretej krajiny podľa odseku 8 písm. b) alebo písm. c), a to dokladu preukazujúceho</w:t>
            </w:r>
            <w:r w:rsidRPr="001968BD">
              <w:rPr>
                <w:iCs/>
                <w:sz w:val="18"/>
                <w:szCs w:val="18"/>
              </w:rPr>
              <w:t xml:space="preserve"> </w:t>
            </w:r>
          </w:p>
          <w:p w:rsidR="00DD28D4" w:rsidRPr="00B558C3" w:rsidRDefault="00D92301" w:rsidP="00D92301">
            <w:pPr>
              <w:pStyle w:val="Normlny0"/>
              <w:snapToGrid w:val="0"/>
              <w:jc w:val="both"/>
              <w:rPr>
                <w:iCs/>
                <w:sz w:val="18"/>
                <w:szCs w:val="18"/>
              </w:rPr>
            </w:pPr>
            <w:r w:rsidRPr="00252100">
              <w:rPr>
                <w:b/>
                <w:iCs/>
                <w:sz w:val="18"/>
                <w:szCs w:val="18"/>
              </w:rPr>
              <w:t>7.</w:t>
            </w:r>
            <w:r>
              <w:rPr>
                <w:b/>
                <w:iCs/>
                <w:sz w:val="18"/>
                <w:szCs w:val="18"/>
              </w:rPr>
              <w:t xml:space="preserve"> </w:t>
            </w:r>
            <w:r w:rsidRPr="00252100">
              <w:rPr>
                <w:b/>
                <w:iCs/>
                <w:sz w:val="18"/>
                <w:szCs w:val="18"/>
              </w:rPr>
              <w:t>skutočnosť, že štátny príslušník tretej krajiny spĺňa podmienky na výkon regulovaného povolania, ak ide o regulované povolanie.</w:t>
            </w:r>
          </w:p>
        </w:tc>
        <w:tc>
          <w:tcPr>
            <w:tcW w:w="562" w:type="dxa"/>
          </w:tcPr>
          <w:p w:rsidR="00DD28D4" w:rsidRPr="00B558C3" w:rsidRDefault="00FF4108" w:rsidP="00200146">
            <w:pPr>
              <w:jc w:val="center"/>
              <w:rPr>
                <w:i w:val="0"/>
                <w:iCs/>
                <w:sz w:val="18"/>
                <w:szCs w:val="18"/>
              </w:rPr>
            </w:pPr>
            <w:r w:rsidRPr="00B558C3">
              <w:rPr>
                <w:b/>
                <w:i w:val="0"/>
                <w:iCs/>
                <w:sz w:val="18"/>
                <w:szCs w:val="18"/>
              </w:rPr>
              <w:t>Ú</w:t>
            </w:r>
          </w:p>
        </w:tc>
        <w:tc>
          <w:tcPr>
            <w:tcW w:w="562" w:type="dxa"/>
          </w:tcPr>
          <w:p w:rsidR="00DD28D4" w:rsidRPr="00B558C3" w:rsidRDefault="00DD28D4" w:rsidP="00200146">
            <w:pPr>
              <w:rPr>
                <w:i w:val="0"/>
                <w:iCs/>
                <w:sz w:val="18"/>
                <w:szCs w:val="18"/>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200146">
            <w:pPr>
              <w:rPr>
                <w:i w:val="0"/>
                <w:iCs/>
                <w:sz w:val="18"/>
                <w:szCs w:val="18"/>
              </w:rPr>
            </w:pPr>
          </w:p>
        </w:tc>
        <w:tc>
          <w:tcPr>
            <w:tcW w:w="1143" w:type="dxa"/>
          </w:tcPr>
          <w:p w:rsidR="00DD28D4" w:rsidRPr="00B558C3" w:rsidRDefault="00DD28D4" w:rsidP="00200146">
            <w:pPr>
              <w:rPr>
                <w:i w:val="0"/>
                <w:iCs/>
                <w:sz w:val="18"/>
                <w:szCs w:val="18"/>
              </w:rPr>
            </w:pPr>
          </w:p>
        </w:tc>
      </w:tr>
      <w:tr w:rsidR="00DD28D4" w:rsidRPr="00B558C3" w:rsidTr="003E2C01">
        <w:tblPrEx>
          <w:tblCellMar>
            <w:top w:w="0" w:type="dxa"/>
            <w:bottom w:w="0" w:type="dxa"/>
          </w:tblCellMar>
        </w:tblPrEx>
        <w:trPr>
          <w:gridAfter w:val="1"/>
          <w:wAfter w:w="9" w:type="dxa"/>
          <w:trHeight w:val="983"/>
        </w:trPr>
        <w:tc>
          <w:tcPr>
            <w:tcW w:w="710" w:type="dxa"/>
          </w:tcPr>
          <w:p w:rsidR="00DD28D4" w:rsidRPr="00B558C3" w:rsidRDefault="00DD28D4" w:rsidP="00E37DFE">
            <w:pPr>
              <w:snapToGrid w:val="0"/>
              <w:jc w:val="both"/>
              <w:rPr>
                <w:i w:val="0"/>
                <w:iCs/>
                <w:sz w:val="18"/>
                <w:szCs w:val="18"/>
              </w:rPr>
            </w:pPr>
            <w:r w:rsidRPr="00B558C3">
              <w:rPr>
                <w:i w:val="0"/>
                <w:iCs/>
                <w:sz w:val="18"/>
                <w:szCs w:val="18"/>
              </w:rPr>
              <w:t>Č: 5</w:t>
            </w:r>
          </w:p>
          <w:p w:rsidR="00DD28D4" w:rsidRPr="00B558C3" w:rsidRDefault="00DD28D4" w:rsidP="00E37DFE">
            <w:pPr>
              <w:snapToGrid w:val="0"/>
              <w:jc w:val="both"/>
              <w:rPr>
                <w:i w:val="0"/>
                <w:iCs/>
                <w:sz w:val="18"/>
                <w:szCs w:val="18"/>
              </w:rPr>
            </w:pPr>
            <w:r w:rsidRPr="00B558C3">
              <w:rPr>
                <w:i w:val="0"/>
                <w:iCs/>
                <w:sz w:val="18"/>
                <w:szCs w:val="18"/>
              </w:rPr>
              <w:t>O: 1</w:t>
            </w:r>
          </w:p>
          <w:p w:rsidR="00DD28D4" w:rsidRPr="00B558C3" w:rsidRDefault="00DD28D4" w:rsidP="00E37DFE">
            <w:pPr>
              <w:snapToGrid w:val="0"/>
              <w:jc w:val="both"/>
              <w:rPr>
                <w:i w:val="0"/>
                <w:iCs/>
                <w:sz w:val="18"/>
                <w:szCs w:val="18"/>
              </w:rPr>
            </w:pPr>
            <w:r w:rsidRPr="00B558C3">
              <w:rPr>
                <w:i w:val="0"/>
                <w:iCs/>
                <w:sz w:val="18"/>
                <w:szCs w:val="18"/>
              </w:rPr>
              <w:t>P: f</w:t>
            </w:r>
          </w:p>
        </w:tc>
        <w:tc>
          <w:tcPr>
            <w:tcW w:w="3695" w:type="dxa"/>
            <w:gridSpan w:val="3"/>
          </w:tcPr>
          <w:p w:rsidR="00DD28D4" w:rsidRPr="00B558C3" w:rsidRDefault="00DD28D4" w:rsidP="00E37DFE">
            <w:pPr>
              <w:snapToGrid w:val="0"/>
              <w:jc w:val="both"/>
              <w:rPr>
                <w:i w:val="0"/>
                <w:iCs/>
                <w:sz w:val="18"/>
                <w:szCs w:val="18"/>
              </w:rPr>
            </w:pPr>
            <w:r w:rsidRPr="00B558C3">
              <w:rPr>
                <w:i w:val="0"/>
                <w:iCs/>
                <w:sz w:val="18"/>
                <w:szCs w:val="18"/>
              </w:rPr>
              <w:t>f) predloží platný cestovný doklad štátneho príslušníka tretej krajiny, ako sa určuje vo vnútroštátnom práve, a žiadosť o vízum alebo vízum, ak sa vyžadujú; členské štáty môžu vyžadovať, aby bol cestovný doklad platný aspoň počas obdobia platnosti povolenia zamestnanca presunutého v rámci podniku stanovenej pri jeho prvom vydaní;</w:t>
            </w:r>
          </w:p>
        </w:tc>
        <w:tc>
          <w:tcPr>
            <w:tcW w:w="699" w:type="dxa"/>
            <w:gridSpan w:val="2"/>
          </w:tcPr>
          <w:p w:rsidR="00DD28D4" w:rsidRPr="00B558C3" w:rsidRDefault="00DD28D4" w:rsidP="00E37DFE">
            <w:pPr>
              <w:snapToGrid w:val="0"/>
              <w:jc w:val="center"/>
              <w:rPr>
                <w:i w:val="0"/>
                <w:iCs/>
                <w:sz w:val="18"/>
                <w:szCs w:val="18"/>
              </w:rPr>
            </w:pPr>
            <w:r w:rsidRPr="00B558C3">
              <w:rPr>
                <w:i w:val="0"/>
                <w:iCs/>
                <w:sz w:val="18"/>
                <w:szCs w:val="18"/>
              </w:rPr>
              <w:t>N</w:t>
            </w:r>
          </w:p>
        </w:tc>
        <w:tc>
          <w:tcPr>
            <w:tcW w:w="989" w:type="dxa"/>
          </w:tcPr>
          <w:p w:rsidR="00DD28D4" w:rsidRPr="00B558C3" w:rsidRDefault="00DD28D4" w:rsidP="00E37DFE">
            <w:pPr>
              <w:snapToGrid w:val="0"/>
              <w:jc w:val="center"/>
              <w:rPr>
                <w:i w:val="0"/>
                <w:iCs/>
                <w:sz w:val="18"/>
                <w:szCs w:val="18"/>
              </w:rPr>
            </w:pPr>
            <w:r w:rsidRPr="00B558C3">
              <w:rPr>
                <w:i w:val="0"/>
                <w:iCs/>
                <w:sz w:val="18"/>
                <w:szCs w:val="18"/>
              </w:rPr>
              <w:t>Návrh zákona</w:t>
            </w:r>
          </w:p>
          <w:p w:rsidR="00DD28D4" w:rsidRPr="00B558C3" w:rsidRDefault="00DD28D4" w:rsidP="00E37DFE">
            <w:pPr>
              <w:snapToGrid w:val="0"/>
              <w:jc w:val="center"/>
              <w:rPr>
                <w:i w:val="0"/>
                <w:iCs/>
                <w:sz w:val="18"/>
                <w:szCs w:val="18"/>
              </w:rPr>
            </w:pPr>
          </w:p>
        </w:tc>
        <w:tc>
          <w:tcPr>
            <w:tcW w:w="570" w:type="dxa"/>
          </w:tcPr>
          <w:p w:rsidR="00DD28D4" w:rsidRPr="00B558C3" w:rsidRDefault="00DD28D4" w:rsidP="00E37DFE">
            <w:pPr>
              <w:snapToGrid w:val="0"/>
              <w:jc w:val="center"/>
              <w:rPr>
                <w:i w:val="0"/>
                <w:iCs/>
                <w:sz w:val="18"/>
                <w:szCs w:val="18"/>
              </w:rPr>
            </w:pPr>
            <w:r w:rsidRPr="00B558C3">
              <w:rPr>
                <w:i w:val="0"/>
                <w:iCs/>
                <w:sz w:val="18"/>
                <w:szCs w:val="18"/>
              </w:rPr>
              <w:t>Č. I</w:t>
            </w:r>
          </w:p>
          <w:p w:rsidR="00DD28D4" w:rsidRPr="00B558C3" w:rsidRDefault="00DD28D4" w:rsidP="00E37DFE">
            <w:pPr>
              <w:snapToGrid w:val="0"/>
              <w:jc w:val="center"/>
              <w:rPr>
                <w:i w:val="0"/>
                <w:iCs/>
                <w:sz w:val="18"/>
                <w:szCs w:val="18"/>
              </w:rPr>
            </w:pPr>
            <w:r w:rsidRPr="00B558C3">
              <w:rPr>
                <w:i w:val="0"/>
                <w:iCs/>
                <w:sz w:val="18"/>
                <w:szCs w:val="18"/>
              </w:rPr>
              <w:t>§ 32</w:t>
            </w:r>
          </w:p>
          <w:p w:rsidR="00DD28D4" w:rsidRPr="00B558C3" w:rsidRDefault="00DD28D4" w:rsidP="00E37DFE">
            <w:pPr>
              <w:snapToGrid w:val="0"/>
              <w:jc w:val="center"/>
              <w:rPr>
                <w:i w:val="0"/>
                <w:iCs/>
                <w:sz w:val="18"/>
                <w:szCs w:val="18"/>
              </w:rPr>
            </w:pPr>
            <w:r w:rsidRPr="00B558C3">
              <w:rPr>
                <w:i w:val="0"/>
                <w:iCs/>
                <w:sz w:val="18"/>
                <w:szCs w:val="18"/>
              </w:rPr>
              <w:t>O: 1</w:t>
            </w:r>
          </w:p>
        </w:tc>
        <w:tc>
          <w:tcPr>
            <w:tcW w:w="4688" w:type="dxa"/>
          </w:tcPr>
          <w:p w:rsidR="00DD28D4" w:rsidRPr="00B558C3" w:rsidRDefault="00DD28D4" w:rsidP="00E37DFE">
            <w:pPr>
              <w:pStyle w:val="Normlny0"/>
              <w:snapToGrid w:val="0"/>
              <w:jc w:val="both"/>
              <w:rPr>
                <w:iCs/>
                <w:sz w:val="18"/>
                <w:szCs w:val="18"/>
                <w:highlight w:val="yellow"/>
              </w:rPr>
            </w:pPr>
            <w:r w:rsidRPr="00B558C3">
              <w:rPr>
                <w:iCs/>
                <w:sz w:val="18"/>
                <w:szCs w:val="18"/>
              </w:rPr>
              <w:t xml:space="preserve">(1) </w:t>
            </w:r>
            <w:r w:rsidRPr="00B558C3">
              <w:rPr>
                <w:sz w:val="18"/>
                <w:szCs w:val="18"/>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w:t>
            </w:r>
            <w:r w:rsidRPr="00B558C3">
              <w:rPr>
                <w:b/>
                <w:bCs/>
                <w:sz w:val="18"/>
                <w:szCs w:val="18"/>
              </w:rPr>
              <w:t xml:space="preserve">Žiadosť o udelenie prechodného pobytu podľa § 23 ods. 1 však zastupiteľský úrad alebo policajný útvar neprijme len </w:t>
            </w:r>
            <w:r w:rsidRPr="00B558C3">
              <w:rPr>
                <w:b/>
                <w:bCs/>
                <w:sz w:val="18"/>
                <w:szCs w:val="18"/>
              </w:rPr>
              <w:lastRenderedPageBreak/>
              <w:t>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w:t>
            </w:r>
            <w:r w:rsidRPr="00B558C3">
              <w:rPr>
                <w:sz w:val="18"/>
                <w:szCs w:val="18"/>
              </w:rPr>
              <w:t>.</w:t>
            </w:r>
            <w:r w:rsidRPr="00B558C3">
              <w:rPr>
                <w:szCs w:val="24"/>
              </w:rPr>
              <w:t xml:space="preserve"> </w:t>
            </w:r>
            <w:r w:rsidRPr="00B558C3">
              <w:rPr>
                <w:sz w:val="18"/>
                <w:szCs w:val="18"/>
              </w:rPr>
              <w:t>Zastupiteľský úrad neprijme žiadosť o udelenie prechodného pobytu podľa § 23 ods. 5, ak pri podaní tejto žiadosti zistí, že sa štátny príslušník tretej krajiny bude počas vnútropodnikového presunu zdržiavať dlhšie obdobie na území členského štátu ako na území Slovenskej republiky.</w:t>
            </w:r>
          </w:p>
        </w:tc>
        <w:tc>
          <w:tcPr>
            <w:tcW w:w="562" w:type="dxa"/>
          </w:tcPr>
          <w:p w:rsidR="00DD28D4" w:rsidRPr="00B558C3" w:rsidRDefault="00FF4108" w:rsidP="00E37DFE">
            <w:pPr>
              <w:jc w:val="center"/>
              <w:rPr>
                <w:i w:val="0"/>
                <w:iCs/>
                <w:sz w:val="18"/>
                <w:szCs w:val="18"/>
              </w:rPr>
            </w:pPr>
            <w:r w:rsidRPr="00B558C3">
              <w:rPr>
                <w:b/>
                <w:i w:val="0"/>
                <w:iCs/>
                <w:sz w:val="18"/>
                <w:szCs w:val="18"/>
              </w:rPr>
              <w:lastRenderedPageBreak/>
              <w:t>Ú</w:t>
            </w:r>
          </w:p>
        </w:tc>
        <w:tc>
          <w:tcPr>
            <w:tcW w:w="562" w:type="dxa"/>
          </w:tcPr>
          <w:p w:rsidR="00DD28D4" w:rsidRPr="00B558C3" w:rsidRDefault="00DD28D4" w:rsidP="00E37DFE">
            <w:pPr>
              <w:rPr>
                <w:i w:val="0"/>
                <w:iCs/>
                <w:sz w:val="18"/>
                <w:szCs w:val="18"/>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E37DFE">
            <w:pPr>
              <w:rPr>
                <w:i w:val="0"/>
                <w:iCs/>
                <w:sz w:val="18"/>
                <w:szCs w:val="18"/>
              </w:rPr>
            </w:pPr>
          </w:p>
        </w:tc>
        <w:tc>
          <w:tcPr>
            <w:tcW w:w="1143" w:type="dxa"/>
          </w:tcPr>
          <w:p w:rsidR="00DD28D4" w:rsidRPr="00B558C3" w:rsidRDefault="00DD28D4" w:rsidP="00E37DFE">
            <w:pPr>
              <w:rPr>
                <w:i w:val="0"/>
                <w:iCs/>
                <w:sz w:val="18"/>
                <w:szCs w:val="18"/>
              </w:rPr>
            </w:pPr>
          </w:p>
        </w:tc>
      </w:tr>
      <w:tr w:rsidR="00DD28D4" w:rsidRPr="00B558C3" w:rsidTr="003E2C01">
        <w:tblPrEx>
          <w:tblCellMar>
            <w:top w:w="0" w:type="dxa"/>
            <w:bottom w:w="0" w:type="dxa"/>
          </w:tblCellMar>
        </w:tblPrEx>
        <w:trPr>
          <w:gridAfter w:val="1"/>
          <w:wAfter w:w="9" w:type="dxa"/>
          <w:trHeight w:val="983"/>
        </w:trPr>
        <w:tc>
          <w:tcPr>
            <w:tcW w:w="710" w:type="dxa"/>
          </w:tcPr>
          <w:p w:rsidR="00DD28D4" w:rsidRPr="00B558C3" w:rsidRDefault="00DD28D4" w:rsidP="00E37DFE">
            <w:pPr>
              <w:snapToGrid w:val="0"/>
              <w:jc w:val="both"/>
              <w:rPr>
                <w:i w:val="0"/>
                <w:iCs/>
                <w:sz w:val="18"/>
                <w:szCs w:val="18"/>
              </w:rPr>
            </w:pPr>
            <w:r w:rsidRPr="00B558C3">
              <w:rPr>
                <w:i w:val="0"/>
                <w:iCs/>
                <w:sz w:val="18"/>
                <w:szCs w:val="18"/>
              </w:rPr>
              <w:t>Č: 5</w:t>
            </w:r>
          </w:p>
          <w:p w:rsidR="00DD28D4" w:rsidRPr="00B558C3" w:rsidRDefault="00DD28D4" w:rsidP="00E37DFE">
            <w:pPr>
              <w:snapToGrid w:val="0"/>
              <w:jc w:val="both"/>
              <w:rPr>
                <w:i w:val="0"/>
                <w:iCs/>
                <w:sz w:val="18"/>
                <w:szCs w:val="18"/>
              </w:rPr>
            </w:pPr>
            <w:r w:rsidRPr="00B558C3">
              <w:rPr>
                <w:i w:val="0"/>
                <w:iCs/>
                <w:sz w:val="18"/>
                <w:szCs w:val="18"/>
              </w:rPr>
              <w:t>O: 3</w:t>
            </w:r>
          </w:p>
          <w:p w:rsidR="00DD28D4" w:rsidRPr="00B558C3" w:rsidRDefault="00DD28D4" w:rsidP="00E37DFE">
            <w:pPr>
              <w:snapToGrid w:val="0"/>
              <w:jc w:val="both"/>
              <w:rPr>
                <w:i w:val="0"/>
                <w:iCs/>
                <w:sz w:val="18"/>
                <w:szCs w:val="18"/>
              </w:rPr>
            </w:pPr>
          </w:p>
        </w:tc>
        <w:tc>
          <w:tcPr>
            <w:tcW w:w="3695" w:type="dxa"/>
            <w:gridSpan w:val="3"/>
          </w:tcPr>
          <w:p w:rsidR="00DD28D4" w:rsidRPr="00B558C3" w:rsidRDefault="00DD28D4" w:rsidP="00E37DFE">
            <w:pPr>
              <w:snapToGrid w:val="0"/>
              <w:jc w:val="both"/>
              <w:rPr>
                <w:i w:val="0"/>
                <w:iCs/>
                <w:sz w:val="18"/>
                <w:szCs w:val="18"/>
              </w:rPr>
            </w:pPr>
            <w:r w:rsidRPr="00B558C3">
              <w:rPr>
                <w:i w:val="0"/>
                <w:iCs/>
                <w:sz w:val="18"/>
                <w:szCs w:val="18"/>
              </w:rPr>
              <w:t>3.Členské štáty môžu od žiadateľa požadovať, aby najneskôr v čase vydania povolenia zamestnanca presunutého v rámci podniku poskytol adresu dotknutého štátneho príslušníka tretej krajiny na území členského štátu.</w:t>
            </w:r>
          </w:p>
        </w:tc>
        <w:tc>
          <w:tcPr>
            <w:tcW w:w="699" w:type="dxa"/>
            <w:gridSpan w:val="2"/>
          </w:tcPr>
          <w:p w:rsidR="00DD28D4" w:rsidRPr="00B558C3" w:rsidRDefault="00DD28D4" w:rsidP="00E37DFE">
            <w:pPr>
              <w:snapToGrid w:val="0"/>
              <w:jc w:val="center"/>
              <w:rPr>
                <w:i w:val="0"/>
                <w:iCs/>
                <w:sz w:val="18"/>
                <w:szCs w:val="18"/>
              </w:rPr>
            </w:pPr>
            <w:r w:rsidRPr="00B558C3">
              <w:rPr>
                <w:i w:val="0"/>
                <w:iCs/>
                <w:sz w:val="18"/>
                <w:szCs w:val="18"/>
              </w:rPr>
              <w:t>D</w:t>
            </w:r>
          </w:p>
        </w:tc>
        <w:tc>
          <w:tcPr>
            <w:tcW w:w="989" w:type="dxa"/>
          </w:tcPr>
          <w:p w:rsidR="00DD28D4" w:rsidRPr="00B558C3" w:rsidRDefault="00DD28D4" w:rsidP="00E37DFE">
            <w:pPr>
              <w:snapToGrid w:val="0"/>
              <w:jc w:val="center"/>
              <w:rPr>
                <w:i w:val="0"/>
                <w:iCs/>
                <w:sz w:val="18"/>
                <w:szCs w:val="18"/>
              </w:rPr>
            </w:pPr>
            <w:r w:rsidRPr="00B558C3">
              <w:rPr>
                <w:i w:val="0"/>
                <w:iCs/>
                <w:sz w:val="18"/>
                <w:szCs w:val="18"/>
              </w:rPr>
              <w:t>Návrh zákona</w:t>
            </w: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p>
        </w:tc>
        <w:tc>
          <w:tcPr>
            <w:tcW w:w="570" w:type="dxa"/>
          </w:tcPr>
          <w:p w:rsidR="00DD28D4" w:rsidRPr="00B558C3" w:rsidRDefault="00DD28D4" w:rsidP="00E37DFE">
            <w:pPr>
              <w:snapToGrid w:val="0"/>
              <w:jc w:val="center"/>
              <w:rPr>
                <w:i w:val="0"/>
                <w:iCs/>
                <w:sz w:val="18"/>
                <w:szCs w:val="18"/>
              </w:rPr>
            </w:pPr>
            <w:r w:rsidRPr="00B558C3">
              <w:rPr>
                <w:i w:val="0"/>
                <w:iCs/>
                <w:sz w:val="18"/>
                <w:szCs w:val="18"/>
              </w:rPr>
              <w:t>Č. I</w:t>
            </w:r>
          </w:p>
          <w:p w:rsidR="00DD28D4" w:rsidRPr="00B558C3" w:rsidRDefault="00DD28D4" w:rsidP="00E37DFE">
            <w:pPr>
              <w:snapToGrid w:val="0"/>
              <w:jc w:val="center"/>
              <w:rPr>
                <w:i w:val="0"/>
                <w:iCs/>
                <w:sz w:val="18"/>
                <w:szCs w:val="18"/>
              </w:rPr>
            </w:pPr>
            <w:r w:rsidRPr="00B558C3">
              <w:rPr>
                <w:i w:val="0"/>
                <w:iCs/>
                <w:sz w:val="18"/>
                <w:szCs w:val="18"/>
              </w:rPr>
              <w:t>§ 32</w:t>
            </w:r>
          </w:p>
          <w:p w:rsidR="00DD28D4" w:rsidRPr="00B558C3" w:rsidRDefault="00DD28D4" w:rsidP="00E37DFE">
            <w:pPr>
              <w:snapToGrid w:val="0"/>
              <w:jc w:val="center"/>
              <w:rPr>
                <w:i w:val="0"/>
                <w:iCs/>
                <w:sz w:val="18"/>
                <w:szCs w:val="18"/>
              </w:rPr>
            </w:pPr>
            <w:r w:rsidRPr="00B558C3">
              <w:rPr>
                <w:i w:val="0"/>
                <w:iCs/>
                <w:sz w:val="18"/>
                <w:szCs w:val="18"/>
              </w:rPr>
              <w:t>O: 2</w:t>
            </w: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r w:rsidRPr="00B558C3">
              <w:rPr>
                <w:i w:val="0"/>
                <w:iCs/>
                <w:sz w:val="18"/>
                <w:szCs w:val="18"/>
              </w:rPr>
              <w:t>P: e</w:t>
            </w:r>
          </w:p>
          <w:p w:rsidR="00DD28D4" w:rsidRPr="00B558C3" w:rsidRDefault="00DD28D4" w:rsidP="00E37DFE">
            <w:pPr>
              <w:snapToGrid w:val="0"/>
              <w:jc w:val="center"/>
              <w:rPr>
                <w:i w:val="0"/>
                <w:iCs/>
                <w:sz w:val="18"/>
                <w:szCs w:val="18"/>
              </w:rPr>
            </w:pPr>
            <w:r w:rsidRPr="00B558C3">
              <w:rPr>
                <w:i w:val="0"/>
                <w:iCs/>
                <w:sz w:val="18"/>
                <w:szCs w:val="18"/>
              </w:rPr>
              <w:t>V. 1</w:t>
            </w: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r w:rsidRPr="00B558C3">
              <w:rPr>
                <w:i w:val="0"/>
                <w:iCs/>
                <w:sz w:val="18"/>
                <w:szCs w:val="18"/>
              </w:rPr>
              <w:t>§ 122</w:t>
            </w: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r w:rsidRPr="00B558C3">
              <w:rPr>
                <w:i w:val="0"/>
                <w:iCs/>
                <w:sz w:val="18"/>
                <w:szCs w:val="18"/>
              </w:rPr>
              <w:t>P: a</w:t>
            </w: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r w:rsidRPr="00B558C3">
              <w:rPr>
                <w:i w:val="0"/>
                <w:iCs/>
                <w:sz w:val="18"/>
                <w:szCs w:val="18"/>
              </w:rPr>
              <w:t>P: b</w:t>
            </w: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r w:rsidRPr="00B558C3">
              <w:rPr>
                <w:i w:val="0"/>
                <w:iCs/>
                <w:sz w:val="18"/>
                <w:szCs w:val="18"/>
              </w:rPr>
              <w:t>P: c</w:t>
            </w:r>
          </w:p>
          <w:p w:rsidR="00DD28D4" w:rsidRPr="00B558C3" w:rsidRDefault="00DD28D4" w:rsidP="00E37DFE">
            <w:pPr>
              <w:snapToGrid w:val="0"/>
              <w:jc w:val="center"/>
              <w:rPr>
                <w:i w:val="0"/>
                <w:iCs/>
                <w:sz w:val="18"/>
                <w:szCs w:val="18"/>
              </w:rPr>
            </w:pPr>
          </w:p>
          <w:p w:rsidR="00DD28D4" w:rsidRDefault="00DD28D4" w:rsidP="00E37DFE">
            <w:pPr>
              <w:snapToGrid w:val="0"/>
              <w:jc w:val="center"/>
              <w:rPr>
                <w:i w:val="0"/>
                <w:iCs/>
                <w:sz w:val="18"/>
                <w:szCs w:val="18"/>
              </w:rPr>
            </w:pPr>
            <w:r w:rsidRPr="00B558C3">
              <w:rPr>
                <w:i w:val="0"/>
                <w:iCs/>
                <w:sz w:val="18"/>
                <w:szCs w:val="18"/>
              </w:rPr>
              <w:t>P: d</w:t>
            </w:r>
          </w:p>
          <w:p w:rsidR="00D92301" w:rsidRDefault="00D92301" w:rsidP="00E37DFE">
            <w:pPr>
              <w:snapToGrid w:val="0"/>
              <w:jc w:val="center"/>
              <w:rPr>
                <w:i w:val="0"/>
                <w:iCs/>
                <w:sz w:val="18"/>
                <w:szCs w:val="18"/>
              </w:rPr>
            </w:pPr>
          </w:p>
          <w:p w:rsidR="00D92301" w:rsidRDefault="00D92301" w:rsidP="00E37DFE">
            <w:pPr>
              <w:snapToGrid w:val="0"/>
              <w:jc w:val="center"/>
              <w:rPr>
                <w:i w:val="0"/>
                <w:iCs/>
                <w:sz w:val="18"/>
                <w:szCs w:val="18"/>
              </w:rPr>
            </w:pPr>
          </w:p>
          <w:p w:rsidR="00D92301" w:rsidRDefault="00D92301" w:rsidP="00E37DFE">
            <w:pPr>
              <w:snapToGrid w:val="0"/>
              <w:jc w:val="center"/>
              <w:rPr>
                <w:i w:val="0"/>
                <w:iCs/>
                <w:sz w:val="18"/>
                <w:szCs w:val="18"/>
              </w:rPr>
            </w:pPr>
          </w:p>
          <w:p w:rsidR="00D92301" w:rsidRDefault="00D92301" w:rsidP="00E37DFE">
            <w:pPr>
              <w:snapToGrid w:val="0"/>
              <w:jc w:val="center"/>
              <w:rPr>
                <w:i w:val="0"/>
                <w:iCs/>
                <w:sz w:val="18"/>
                <w:szCs w:val="18"/>
              </w:rPr>
            </w:pPr>
          </w:p>
          <w:p w:rsidR="00D92301" w:rsidRPr="00B558C3" w:rsidRDefault="00D92301" w:rsidP="00E37DFE">
            <w:pPr>
              <w:snapToGrid w:val="0"/>
              <w:jc w:val="center"/>
              <w:rPr>
                <w:i w:val="0"/>
                <w:iCs/>
                <w:sz w:val="18"/>
                <w:szCs w:val="18"/>
              </w:rPr>
            </w:pPr>
            <w:r>
              <w:rPr>
                <w:i w:val="0"/>
                <w:iCs/>
                <w:sz w:val="18"/>
                <w:szCs w:val="18"/>
              </w:rPr>
              <w:t>e)</w:t>
            </w:r>
          </w:p>
        </w:tc>
        <w:tc>
          <w:tcPr>
            <w:tcW w:w="4688" w:type="dxa"/>
          </w:tcPr>
          <w:p w:rsidR="00DD28D4" w:rsidRPr="00B558C3" w:rsidRDefault="00DD28D4" w:rsidP="00E37DFE">
            <w:pPr>
              <w:pStyle w:val="Normlny0"/>
              <w:snapToGrid w:val="0"/>
              <w:jc w:val="both"/>
              <w:rPr>
                <w:iCs/>
                <w:sz w:val="18"/>
                <w:szCs w:val="18"/>
              </w:rPr>
            </w:pPr>
            <w:r w:rsidRPr="00B558C3">
              <w:rPr>
                <w:iCs/>
                <w:sz w:val="18"/>
                <w:szCs w:val="18"/>
              </w:rPr>
              <w:t xml:space="preserve">(2) Štátny príslušník tretej krajiny priloží k žiadosti o udelenie prechodného pobytu </w:t>
            </w:r>
            <w:r w:rsidRPr="00B558C3">
              <w:rPr>
                <w:b/>
                <w:bCs/>
                <w:sz w:val="18"/>
                <w:szCs w:val="18"/>
              </w:rPr>
              <w:t>farebnú fotografiu s rozmermi 3 x 3,5 cm zobrazujúcu jeho aktuálnu podobu</w:t>
            </w:r>
            <w:r w:rsidRPr="00B558C3">
              <w:rPr>
                <w:iCs/>
                <w:sz w:val="18"/>
                <w:szCs w:val="18"/>
              </w:rPr>
              <w:t xml:space="preserve"> a doklady nie staršie ako 90 dní, ktoré potvrdzujú</w:t>
            </w:r>
          </w:p>
          <w:p w:rsidR="00DD28D4" w:rsidRPr="00B558C3" w:rsidRDefault="00DD28D4" w:rsidP="00E37DFE">
            <w:pPr>
              <w:pStyle w:val="Normlny0"/>
              <w:snapToGrid w:val="0"/>
              <w:jc w:val="both"/>
              <w:rPr>
                <w:iCs/>
                <w:sz w:val="18"/>
                <w:szCs w:val="18"/>
              </w:rPr>
            </w:pPr>
            <w:r w:rsidRPr="00B558C3">
              <w:rPr>
                <w:iCs/>
                <w:sz w:val="18"/>
                <w:szCs w:val="18"/>
              </w:rPr>
              <w:t>e) zabezpečenie ubytovania;</w:t>
            </w:r>
          </w:p>
          <w:p w:rsidR="00DD28D4" w:rsidRPr="00B558C3" w:rsidRDefault="00DD28D4" w:rsidP="00E37DFE">
            <w:pPr>
              <w:pStyle w:val="Normlny0"/>
              <w:snapToGrid w:val="0"/>
              <w:jc w:val="both"/>
              <w:rPr>
                <w:iCs/>
                <w:sz w:val="18"/>
                <w:szCs w:val="18"/>
              </w:rPr>
            </w:pPr>
          </w:p>
          <w:p w:rsidR="00DD28D4" w:rsidRPr="00B558C3" w:rsidRDefault="00DD28D4" w:rsidP="00E37DFE">
            <w:pPr>
              <w:pStyle w:val="Normlny0"/>
              <w:snapToGrid w:val="0"/>
              <w:jc w:val="both"/>
              <w:rPr>
                <w:iCs/>
                <w:sz w:val="18"/>
                <w:szCs w:val="18"/>
              </w:rPr>
            </w:pPr>
          </w:p>
          <w:p w:rsidR="00DD28D4" w:rsidRPr="00B558C3" w:rsidRDefault="00DD28D4" w:rsidP="00E37DFE">
            <w:pPr>
              <w:pStyle w:val="Normlny0"/>
              <w:snapToGrid w:val="0"/>
              <w:jc w:val="both"/>
              <w:rPr>
                <w:iCs/>
                <w:sz w:val="18"/>
                <w:szCs w:val="18"/>
              </w:rPr>
            </w:pPr>
            <w:r w:rsidRPr="00B558C3">
              <w:rPr>
                <w:iCs/>
                <w:sz w:val="18"/>
                <w:szCs w:val="18"/>
              </w:rPr>
              <w:t xml:space="preserve">(1) Dokladom potvrdzujúcim zabezpečenie ubytovania sa rozumie </w:t>
            </w:r>
            <w:r w:rsidRPr="00B558C3">
              <w:rPr>
                <w:iCs/>
                <w:sz w:val="18"/>
                <w:szCs w:val="18"/>
              </w:rPr>
              <w:tab/>
            </w:r>
          </w:p>
          <w:p w:rsidR="00DD28D4" w:rsidRPr="00B558C3" w:rsidRDefault="00DD28D4" w:rsidP="00E37DFE">
            <w:pPr>
              <w:pStyle w:val="Normlny0"/>
              <w:snapToGrid w:val="0"/>
              <w:jc w:val="both"/>
              <w:rPr>
                <w:iCs/>
                <w:sz w:val="18"/>
                <w:szCs w:val="18"/>
              </w:rPr>
            </w:pPr>
            <w:r w:rsidRPr="00B558C3">
              <w:rPr>
                <w:iCs/>
                <w:sz w:val="18"/>
                <w:szCs w:val="18"/>
              </w:rPr>
              <w:t xml:space="preserve">a) čestné vyhlásenie cudzinca o vlastníctve nehnuteľnosti, </w:t>
            </w:r>
            <w:r w:rsidRPr="00B558C3">
              <w:rPr>
                <w:iCs/>
                <w:sz w:val="18"/>
                <w:szCs w:val="18"/>
              </w:rPr>
              <w:tab/>
            </w:r>
          </w:p>
          <w:p w:rsidR="00DD28D4" w:rsidRPr="00B558C3" w:rsidRDefault="00DD28D4" w:rsidP="00E37DFE">
            <w:pPr>
              <w:pStyle w:val="Normlny0"/>
              <w:snapToGrid w:val="0"/>
              <w:jc w:val="both"/>
              <w:rPr>
                <w:iCs/>
                <w:sz w:val="18"/>
                <w:szCs w:val="18"/>
              </w:rPr>
            </w:pPr>
            <w:r w:rsidRPr="00B558C3">
              <w:rPr>
                <w:iCs/>
                <w:sz w:val="18"/>
                <w:szCs w:val="18"/>
              </w:rPr>
              <w:t xml:space="preserve">b) nájomná zmluva s vlastníkom alebo užívateľom nehnuteľnosti a doklad preukazujúci oprávnenie na užívanie nehnuteľnosti, ak ide o nájomnú zmluvu s užívateľom nehnuteľnosti, </w:t>
            </w:r>
            <w:r w:rsidRPr="00B558C3">
              <w:rPr>
                <w:iCs/>
                <w:sz w:val="18"/>
                <w:szCs w:val="18"/>
              </w:rPr>
              <w:tab/>
            </w:r>
          </w:p>
          <w:p w:rsidR="00DD28D4" w:rsidRPr="00B558C3" w:rsidRDefault="00DD28D4" w:rsidP="00E37DFE">
            <w:pPr>
              <w:pStyle w:val="Normlny0"/>
              <w:snapToGrid w:val="0"/>
              <w:jc w:val="both"/>
              <w:rPr>
                <w:iCs/>
                <w:sz w:val="18"/>
                <w:szCs w:val="18"/>
              </w:rPr>
            </w:pPr>
            <w:r w:rsidRPr="00B558C3">
              <w:rPr>
                <w:iCs/>
                <w:sz w:val="18"/>
                <w:szCs w:val="18"/>
              </w:rPr>
              <w:t>c) potvrdenie ubytovacieho zariadenia o poskytnutí ubytovania,</w:t>
            </w:r>
            <w:r w:rsidRPr="00B558C3">
              <w:rPr>
                <w:iCs/>
                <w:sz w:val="18"/>
                <w:szCs w:val="18"/>
              </w:rPr>
              <w:tab/>
            </w:r>
          </w:p>
          <w:p w:rsidR="00DD28D4" w:rsidRPr="00B558C3" w:rsidRDefault="00DD28D4" w:rsidP="00E37DFE">
            <w:pPr>
              <w:pStyle w:val="Normlny0"/>
              <w:snapToGrid w:val="0"/>
              <w:jc w:val="both"/>
              <w:rPr>
                <w:iCs/>
                <w:sz w:val="18"/>
                <w:szCs w:val="18"/>
              </w:rPr>
            </w:pPr>
            <w:r w:rsidRPr="00B558C3">
              <w:rPr>
                <w:iCs/>
                <w:sz w:val="18"/>
                <w:szCs w:val="18"/>
              </w:rPr>
              <w:t xml:space="preserve">d) čestné vyhlásenie fyzickej osoby alebo právnickej osoby o poskytnutí ubytovania cudzincovi na území Slovenskej republiky a doklad preukazujúci oprávnenie </w:t>
            </w:r>
          </w:p>
          <w:p w:rsidR="00DD28D4" w:rsidRDefault="00DD28D4" w:rsidP="00E37DFE">
            <w:pPr>
              <w:pStyle w:val="Normlny0"/>
              <w:snapToGrid w:val="0"/>
              <w:jc w:val="both"/>
              <w:rPr>
                <w:b/>
                <w:bCs/>
                <w:iCs/>
                <w:sz w:val="18"/>
                <w:szCs w:val="18"/>
              </w:rPr>
            </w:pPr>
            <w:r w:rsidRPr="00B558C3">
              <w:rPr>
                <w:iCs/>
                <w:sz w:val="18"/>
                <w:szCs w:val="18"/>
              </w:rPr>
              <w:t>na užívanie nehnuteľnosti, ak ide o čestné vyhlásenie užívateľa nehnuteľnosti</w:t>
            </w:r>
            <w:r w:rsidR="00D92301">
              <w:rPr>
                <w:iCs/>
                <w:sz w:val="18"/>
                <w:szCs w:val="18"/>
              </w:rPr>
              <w:t xml:space="preserve"> </w:t>
            </w:r>
            <w:r w:rsidR="00D92301">
              <w:rPr>
                <w:b/>
                <w:bCs/>
                <w:iCs/>
                <w:sz w:val="18"/>
                <w:szCs w:val="18"/>
              </w:rPr>
              <w:t>alebo</w:t>
            </w:r>
          </w:p>
          <w:p w:rsidR="00D92301" w:rsidRPr="00D92301" w:rsidRDefault="00D92301" w:rsidP="00E37DFE">
            <w:pPr>
              <w:pStyle w:val="Normlny0"/>
              <w:snapToGrid w:val="0"/>
              <w:jc w:val="both"/>
              <w:rPr>
                <w:b/>
                <w:bCs/>
                <w:iCs/>
                <w:sz w:val="18"/>
                <w:szCs w:val="18"/>
                <w:highlight w:val="yellow"/>
              </w:rPr>
            </w:pPr>
            <w:r w:rsidRPr="00D92301">
              <w:rPr>
                <w:b/>
                <w:bCs/>
                <w:iCs/>
                <w:sz w:val="18"/>
                <w:szCs w:val="18"/>
              </w:rPr>
              <w:t>e) čestné vyhlásenie prenajímateľa nehnuteľnosti o tom, že nájomná zmluva je stále platná, ak štátny príslušník tretej krajiny v predchádzajúcom konaní podľa tohto zákona predložil na policajnom útvare doklad, ktorým preukázal zabezpečenie ubytovania podľa písmena b) a nájomná zmluva je platná ešte najmenej šesť mesiacov.</w:t>
            </w:r>
          </w:p>
        </w:tc>
        <w:tc>
          <w:tcPr>
            <w:tcW w:w="562" w:type="dxa"/>
          </w:tcPr>
          <w:p w:rsidR="00DD28D4" w:rsidRPr="00B558C3" w:rsidRDefault="00FF4108" w:rsidP="00E37DFE">
            <w:pPr>
              <w:jc w:val="center"/>
              <w:rPr>
                <w:i w:val="0"/>
                <w:iCs/>
                <w:sz w:val="18"/>
                <w:szCs w:val="18"/>
              </w:rPr>
            </w:pPr>
            <w:r w:rsidRPr="00B558C3">
              <w:rPr>
                <w:b/>
                <w:i w:val="0"/>
                <w:iCs/>
                <w:sz w:val="18"/>
                <w:szCs w:val="18"/>
              </w:rPr>
              <w:t>Ú</w:t>
            </w:r>
          </w:p>
        </w:tc>
        <w:tc>
          <w:tcPr>
            <w:tcW w:w="562" w:type="dxa"/>
          </w:tcPr>
          <w:p w:rsidR="00DD28D4" w:rsidRPr="00B558C3" w:rsidRDefault="00DD28D4" w:rsidP="00E37DFE">
            <w:pPr>
              <w:rPr>
                <w:i w:val="0"/>
                <w:iCs/>
                <w:sz w:val="18"/>
                <w:szCs w:val="18"/>
              </w:rPr>
            </w:pPr>
          </w:p>
        </w:tc>
        <w:tc>
          <w:tcPr>
            <w:tcW w:w="709" w:type="dxa"/>
          </w:tcPr>
          <w:p w:rsidR="003E2C01" w:rsidRPr="00B558C3" w:rsidRDefault="003E2C01" w:rsidP="003E2C01">
            <w:pPr>
              <w:pStyle w:val="Normlny0"/>
              <w:jc w:val="both"/>
              <w:rPr>
                <w:sz w:val="18"/>
                <w:szCs w:val="18"/>
              </w:rPr>
            </w:pPr>
            <w:r w:rsidRPr="00B558C3">
              <w:rPr>
                <w:sz w:val="18"/>
                <w:szCs w:val="18"/>
              </w:rPr>
              <w:t xml:space="preserve">GP – </w:t>
            </w:r>
            <w:r w:rsidR="00F034EB">
              <w:rPr>
                <w:sz w:val="18"/>
                <w:szCs w:val="18"/>
              </w:rPr>
              <w:t>A</w:t>
            </w:r>
          </w:p>
          <w:p w:rsidR="00DD28D4" w:rsidRPr="00B558C3" w:rsidRDefault="003E2C01" w:rsidP="003E2C01">
            <w:pPr>
              <w:rPr>
                <w:i w:val="0"/>
                <w:iCs/>
                <w:sz w:val="18"/>
                <w:szCs w:val="18"/>
              </w:rPr>
            </w:pPr>
            <w:r w:rsidRPr="00B558C3">
              <w:rPr>
                <w:i w:val="0"/>
                <w:sz w:val="18"/>
                <w:szCs w:val="18"/>
              </w:rPr>
              <w:t>navýšenie požiadaviek</w:t>
            </w:r>
            <w:r w:rsidRPr="00B558C3">
              <w:rPr>
                <w:i w:val="0"/>
                <w:iCs/>
                <w:sz w:val="18"/>
                <w:szCs w:val="18"/>
              </w:rPr>
              <w:t xml:space="preserve"> </w:t>
            </w:r>
          </w:p>
        </w:tc>
        <w:tc>
          <w:tcPr>
            <w:tcW w:w="1143" w:type="dxa"/>
          </w:tcPr>
          <w:p w:rsidR="003E2C01" w:rsidRPr="00B558C3" w:rsidRDefault="003E2C01" w:rsidP="003E2C01">
            <w:pPr>
              <w:pStyle w:val="Normlny0"/>
              <w:rPr>
                <w:sz w:val="16"/>
                <w:szCs w:val="16"/>
                <w:lang w:eastAsia="sk-SK"/>
              </w:rPr>
            </w:pPr>
            <w:r w:rsidRPr="00B558C3">
              <w:rPr>
                <w:sz w:val="16"/>
                <w:szCs w:val="16"/>
                <w:lang w:eastAsia="sk-SK"/>
              </w:rPr>
              <w:t>Negatívny vplyv na služby verejnej správy pre občana.</w:t>
            </w:r>
          </w:p>
          <w:p w:rsidR="003E2C01" w:rsidRPr="00B558C3" w:rsidRDefault="003E2C01" w:rsidP="003E2C01">
            <w:pPr>
              <w:rPr>
                <w:i w:val="0"/>
                <w:sz w:val="16"/>
                <w:szCs w:val="16"/>
              </w:rPr>
            </w:pPr>
          </w:p>
          <w:p w:rsidR="00DD28D4" w:rsidRPr="00B558C3" w:rsidRDefault="00DD28D4" w:rsidP="003E2C01">
            <w:pPr>
              <w:rPr>
                <w:i w:val="0"/>
                <w:iCs/>
                <w:sz w:val="18"/>
                <w:szCs w:val="18"/>
              </w:rPr>
            </w:pPr>
          </w:p>
        </w:tc>
      </w:tr>
      <w:tr w:rsidR="00B73B56" w:rsidRPr="00B558C3" w:rsidTr="003E2C01">
        <w:tblPrEx>
          <w:tblCellMar>
            <w:top w:w="0" w:type="dxa"/>
            <w:bottom w:w="0" w:type="dxa"/>
          </w:tblCellMar>
        </w:tblPrEx>
        <w:trPr>
          <w:gridAfter w:val="1"/>
          <w:wAfter w:w="9" w:type="dxa"/>
          <w:trHeight w:val="983"/>
        </w:trPr>
        <w:tc>
          <w:tcPr>
            <w:tcW w:w="710" w:type="dxa"/>
          </w:tcPr>
          <w:p w:rsidR="00B73B56" w:rsidRPr="00B558C3" w:rsidRDefault="00B73B56" w:rsidP="00B73B56">
            <w:pPr>
              <w:snapToGrid w:val="0"/>
              <w:jc w:val="both"/>
              <w:rPr>
                <w:i w:val="0"/>
                <w:iCs/>
                <w:sz w:val="18"/>
                <w:szCs w:val="18"/>
              </w:rPr>
            </w:pPr>
            <w:r w:rsidRPr="00B558C3">
              <w:rPr>
                <w:i w:val="0"/>
                <w:iCs/>
                <w:sz w:val="18"/>
                <w:szCs w:val="18"/>
              </w:rPr>
              <w:lastRenderedPageBreak/>
              <w:t>Č: 5</w:t>
            </w:r>
          </w:p>
          <w:p w:rsidR="00B73B56" w:rsidRPr="00B558C3" w:rsidRDefault="00B73B56" w:rsidP="00B73B56">
            <w:pPr>
              <w:snapToGrid w:val="0"/>
              <w:jc w:val="both"/>
              <w:rPr>
                <w:i w:val="0"/>
                <w:iCs/>
                <w:sz w:val="18"/>
                <w:szCs w:val="18"/>
              </w:rPr>
            </w:pPr>
            <w:r w:rsidRPr="00B558C3">
              <w:rPr>
                <w:i w:val="0"/>
                <w:iCs/>
                <w:sz w:val="18"/>
                <w:szCs w:val="18"/>
              </w:rPr>
              <w:t>O: 5</w:t>
            </w:r>
          </w:p>
        </w:tc>
        <w:tc>
          <w:tcPr>
            <w:tcW w:w="3695" w:type="dxa"/>
            <w:gridSpan w:val="3"/>
          </w:tcPr>
          <w:p w:rsidR="00B73B56" w:rsidRPr="00B558C3" w:rsidRDefault="00B73B56" w:rsidP="00B73B56">
            <w:pPr>
              <w:snapToGrid w:val="0"/>
              <w:jc w:val="both"/>
              <w:rPr>
                <w:i w:val="0"/>
                <w:iCs/>
                <w:sz w:val="18"/>
                <w:szCs w:val="18"/>
              </w:rPr>
            </w:pPr>
            <w:r w:rsidRPr="00B558C3">
              <w:rPr>
                <w:i w:val="0"/>
                <w:iCs/>
                <w:sz w:val="18"/>
                <w:szCs w:val="18"/>
              </w:rPr>
              <w:t>5. Na základe dokumentácie poskytnutej v zmysle odseku 1 môžu členské štáty požadovať, aby zamestnanec presunutý v rámci podniku disponoval počas svojho pobytu dostatočnými zdrojmi na svoje hmotné zabezpečenie a na hmotné zabezpečenie svojich rodinných príslušníkov bez toho, aby musel využívať systémy sociálnej pomoci členských štátov.</w:t>
            </w:r>
          </w:p>
        </w:tc>
        <w:tc>
          <w:tcPr>
            <w:tcW w:w="699" w:type="dxa"/>
            <w:gridSpan w:val="2"/>
          </w:tcPr>
          <w:p w:rsidR="00B73B56" w:rsidRPr="00B558C3" w:rsidRDefault="00B73B56" w:rsidP="00B73B56">
            <w:pPr>
              <w:snapToGrid w:val="0"/>
              <w:jc w:val="center"/>
              <w:rPr>
                <w:i w:val="0"/>
                <w:iCs/>
                <w:sz w:val="18"/>
                <w:szCs w:val="18"/>
              </w:rPr>
            </w:pPr>
            <w:r w:rsidRPr="00B558C3">
              <w:rPr>
                <w:i w:val="0"/>
                <w:iCs/>
                <w:sz w:val="18"/>
                <w:szCs w:val="18"/>
              </w:rPr>
              <w:t>D</w:t>
            </w:r>
          </w:p>
        </w:tc>
        <w:tc>
          <w:tcPr>
            <w:tcW w:w="989" w:type="dxa"/>
          </w:tcPr>
          <w:p w:rsidR="00B73B56" w:rsidRPr="001968BD" w:rsidRDefault="00B73B56" w:rsidP="00B73B56">
            <w:pPr>
              <w:snapToGrid w:val="0"/>
              <w:jc w:val="center"/>
              <w:rPr>
                <w:i w:val="0"/>
                <w:iCs/>
                <w:sz w:val="18"/>
                <w:szCs w:val="18"/>
              </w:rPr>
            </w:pPr>
            <w:r w:rsidRPr="001968BD">
              <w:rPr>
                <w:i w:val="0"/>
                <w:iCs/>
                <w:sz w:val="18"/>
                <w:szCs w:val="18"/>
              </w:rPr>
              <w:t>návrh zákona</w:t>
            </w: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B558C3" w:rsidRDefault="00B73B56" w:rsidP="00B73B56">
            <w:pPr>
              <w:snapToGrid w:val="0"/>
              <w:jc w:val="center"/>
              <w:rPr>
                <w:i w:val="0"/>
                <w:iCs/>
                <w:sz w:val="18"/>
                <w:szCs w:val="18"/>
              </w:rPr>
            </w:pPr>
            <w:r w:rsidRPr="001968BD">
              <w:rPr>
                <w:i w:val="0"/>
                <w:iCs/>
                <w:sz w:val="18"/>
                <w:szCs w:val="18"/>
              </w:rPr>
              <w:t>Zákonník práce</w:t>
            </w:r>
          </w:p>
        </w:tc>
        <w:tc>
          <w:tcPr>
            <w:tcW w:w="570" w:type="dxa"/>
          </w:tcPr>
          <w:p w:rsidR="00B73B56" w:rsidRPr="001968BD" w:rsidRDefault="00B73B56" w:rsidP="00B73B56">
            <w:pPr>
              <w:snapToGrid w:val="0"/>
              <w:jc w:val="center"/>
              <w:rPr>
                <w:i w:val="0"/>
                <w:iCs/>
                <w:sz w:val="18"/>
                <w:szCs w:val="18"/>
              </w:rPr>
            </w:pPr>
            <w:r w:rsidRPr="001968BD">
              <w:rPr>
                <w:i w:val="0"/>
                <w:iCs/>
                <w:sz w:val="18"/>
                <w:szCs w:val="18"/>
              </w:rPr>
              <w:t>Č. IV</w:t>
            </w:r>
          </w:p>
          <w:p w:rsidR="00B73B56" w:rsidRPr="001968BD" w:rsidRDefault="00B73B56" w:rsidP="00B73B56">
            <w:pPr>
              <w:snapToGrid w:val="0"/>
              <w:jc w:val="center"/>
              <w:rPr>
                <w:i w:val="0"/>
                <w:iCs/>
                <w:sz w:val="18"/>
                <w:szCs w:val="18"/>
              </w:rPr>
            </w:pPr>
            <w:r w:rsidRPr="001968BD">
              <w:rPr>
                <w:i w:val="0"/>
                <w:iCs/>
                <w:sz w:val="18"/>
                <w:szCs w:val="18"/>
              </w:rPr>
              <w:t>§ 21b</w:t>
            </w:r>
          </w:p>
          <w:p w:rsidR="00B73B56" w:rsidRPr="001968BD" w:rsidRDefault="00B73B56" w:rsidP="00B73B56">
            <w:pPr>
              <w:snapToGrid w:val="0"/>
              <w:jc w:val="center"/>
              <w:rPr>
                <w:i w:val="0"/>
                <w:iCs/>
                <w:sz w:val="18"/>
                <w:szCs w:val="18"/>
              </w:rPr>
            </w:pPr>
            <w:r w:rsidRPr="001968BD">
              <w:rPr>
                <w:i w:val="0"/>
                <w:iCs/>
                <w:sz w:val="18"/>
                <w:szCs w:val="18"/>
              </w:rPr>
              <w:t>O. 2</w:t>
            </w:r>
          </w:p>
          <w:p w:rsidR="00B73B56" w:rsidRPr="001968BD"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r w:rsidRPr="001968BD">
              <w:rPr>
                <w:i w:val="0"/>
                <w:iCs/>
                <w:sz w:val="18"/>
                <w:szCs w:val="18"/>
              </w:rPr>
              <w:t>P. a</w:t>
            </w:r>
          </w:p>
          <w:p w:rsidR="00B73B56" w:rsidRPr="001968BD" w:rsidRDefault="00B73B56" w:rsidP="00B73B56">
            <w:pPr>
              <w:snapToGrid w:val="0"/>
              <w:jc w:val="center"/>
              <w:rPr>
                <w:i w:val="0"/>
                <w:iCs/>
                <w:sz w:val="18"/>
                <w:szCs w:val="18"/>
              </w:rPr>
            </w:pPr>
          </w:p>
          <w:p w:rsidR="00B73B56" w:rsidRPr="001968BD" w:rsidRDefault="00B73B56" w:rsidP="00B73B56">
            <w:pPr>
              <w:snapToGrid w:val="0"/>
              <w:rPr>
                <w:i w:val="0"/>
                <w:iCs/>
                <w:sz w:val="18"/>
                <w:szCs w:val="18"/>
              </w:rPr>
            </w:pPr>
          </w:p>
          <w:p w:rsidR="00B73B56" w:rsidRPr="001968BD"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r w:rsidRPr="001968BD">
              <w:rPr>
                <w:i w:val="0"/>
                <w:iCs/>
                <w:sz w:val="18"/>
                <w:szCs w:val="18"/>
              </w:rPr>
              <w:t>§ 21b</w:t>
            </w:r>
          </w:p>
          <w:p w:rsidR="00B73B56" w:rsidRPr="001968BD" w:rsidRDefault="00B73B56" w:rsidP="00B73B56">
            <w:pPr>
              <w:snapToGrid w:val="0"/>
              <w:jc w:val="center"/>
              <w:rPr>
                <w:i w:val="0"/>
                <w:iCs/>
                <w:sz w:val="18"/>
                <w:szCs w:val="18"/>
              </w:rPr>
            </w:pPr>
            <w:r w:rsidRPr="001968BD">
              <w:rPr>
                <w:i w:val="0"/>
                <w:iCs/>
                <w:sz w:val="18"/>
                <w:szCs w:val="18"/>
              </w:rPr>
              <w:t>O: 5</w:t>
            </w: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r w:rsidRPr="001968BD">
              <w:rPr>
                <w:i w:val="0"/>
                <w:iCs/>
                <w:sz w:val="18"/>
                <w:szCs w:val="18"/>
              </w:rPr>
              <w:t>P: b</w:t>
            </w:r>
          </w:p>
          <w:p w:rsidR="00B73B56" w:rsidRDefault="00B73B56" w:rsidP="00B73B56">
            <w:pPr>
              <w:snapToGrid w:val="0"/>
              <w:jc w:val="center"/>
              <w:rPr>
                <w:i w:val="0"/>
                <w:iCs/>
                <w:sz w:val="18"/>
                <w:szCs w:val="18"/>
                <w:highlight w:val="yellow"/>
              </w:rPr>
            </w:pPr>
          </w:p>
          <w:p w:rsidR="00B73B56" w:rsidRPr="001968BD" w:rsidRDefault="00B73B56" w:rsidP="00B73B56">
            <w:pPr>
              <w:snapToGrid w:val="0"/>
              <w:jc w:val="center"/>
              <w:rPr>
                <w:i w:val="0"/>
                <w:iCs/>
                <w:sz w:val="18"/>
                <w:szCs w:val="18"/>
                <w:highlight w:val="yellow"/>
              </w:rPr>
            </w:pPr>
          </w:p>
          <w:p w:rsidR="00B73B56" w:rsidRPr="001968BD" w:rsidRDefault="00B73B56" w:rsidP="00B73B56">
            <w:pPr>
              <w:snapToGrid w:val="0"/>
              <w:rPr>
                <w:i w:val="0"/>
                <w:iCs/>
                <w:sz w:val="18"/>
                <w:szCs w:val="18"/>
              </w:rPr>
            </w:pPr>
            <w:r w:rsidRPr="001968BD">
              <w:rPr>
                <w:i w:val="0"/>
                <w:iCs/>
                <w:sz w:val="18"/>
                <w:szCs w:val="18"/>
              </w:rPr>
              <w:t>§ 118</w:t>
            </w:r>
          </w:p>
          <w:p w:rsidR="00B73B56" w:rsidRPr="001968BD" w:rsidRDefault="00B73B56" w:rsidP="00B73B56">
            <w:pPr>
              <w:snapToGrid w:val="0"/>
              <w:jc w:val="center"/>
              <w:rPr>
                <w:i w:val="0"/>
                <w:iCs/>
                <w:sz w:val="18"/>
                <w:szCs w:val="18"/>
              </w:rPr>
            </w:pPr>
            <w:r w:rsidRPr="001968BD">
              <w:rPr>
                <w:i w:val="0"/>
                <w:iCs/>
                <w:sz w:val="18"/>
                <w:szCs w:val="18"/>
              </w:rPr>
              <w:t>O: 1</w:t>
            </w:r>
          </w:p>
          <w:p w:rsidR="00B73B56" w:rsidRPr="001968BD" w:rsidRDefault="00B73B56" w:rsidP="00B73B56">
            <w:pPr>
              <w:snapToGrid w:val="0"/>
              <w:jc w:val="center"/>
              <w:rPr>
                <w:i w:val="0"/>
                <w:iCs/>
                <w:sz w:val="18"/>
                <w:szCs w:val="18"/>
              </w:rPr>
            </w:pPr>
          </w:p>
          <w:p w:rsidR="00B73B56" w:rsidRPr="001968BD" w:rsidRDefault="00B73B56" w:rsidP="00B73B56">
            <w:pPr>
              <w:snapToGrid w:val="0"/>
              <w:jc w:val="center"/>
              <w:rPr>
                <w:i w:val="0"/>
                <w:iCs/>
                <w:sz w:val="18"/>
                <w:szCs w:val="18"/>
              </w:rPr>
            </w:pPr>
            <w:r w:rsidRPr="001968BD">
              <w:rPr>
                <w:i w:val="0"/>
                <w:iCs/>
                <w:sz w:val="18"/>
                <w:szCs w:val="18"/>
              </w:rPr>
              <w:t>§ 119</w:t>
            </w:r>
          </w:p>
          <w:p w:rsidR="00B73B56" w:rsidRPr="00B558C3" w:rsidRDefault="00B73B56" w:rsidP="00B73B56">
            <w:pPr>
              <w:snapToGrid w:val="0"/>
              <w:jc w:val="center"/>
              <w:rPr>
                <w:i w:val="0"/>
                <w:iCs/>
                <w:sz w:val="18"/>
                <w:szCs w:val="18"/>
                <w:highlight w:val="yellow"/>
              </w:rPr>
            </w:pPr>
            <w:r w:rsidRPr="001968BD">
              <w:rPr>
                <w:i w:val="0"/>
                <w:iCs/>
                <w:sz w:val="18"/>
                <w:szCs w:val="18"/>
              </w:rPr>
              <w:t>O: 1</w:t>
            </w:r>
          </w:p>
        </w:tc>
        <w:tc>
          <w:tcPr>
            <w:tcW w:w="4688" w:type="dxa"/>
          </w:tcPr>
          <w:p w:rsidR="00B73B56" w:rsidRPr="007B49FC" w:rsidRDefault="00B73B56" w:rsidP="00B73B56">
            <w:pPr>
              <w:pStyle w:val="Normlny0"/>
              <w:snapToGrid w:val="0"/>
              <w:jc w:val="both"/>
              <w:rPr>
                <w:b/>
                <w:iCs/>
                <w:sz w:val="18"/>
                <w:szCs w:val="18"/>
              </w:rPr>
            </w:pPr>
            <w:r>
              <w:rPr>
                <w:b/>
                <w:iCs/>
                <w:sz w:val="18"/>
                <w:szCs w:val="18"/>
              </w:rPr>
              <w:t>(</w:t>
            </w:r>
            <w:r w:rsidRPr="007B49FC">
              <w:rPr>
                <w:b/>
                <w:iCs/>
                <w:sz w:val="18"/>
                <w:szCs w:val="18"/>
              </w:rP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rsidR="00B73B56" w:rsidRPr="001968BD" w:rsidRDefault="00B73B56" w:rsidP="00B73B56">
            <w:pPr>
              <w:pStyle w:val="Normlny0"/>
              <w:snapToGrid w:val="0"/>
              <w:jc w:val="both"/>
              <w:rPr>
                <w:iCs/>
                <w:sz w:val="18"/>
                <w:szCs w:val="18"/>
              </w:rPr>
            </w:pPr>
            <w:r>
              <w:rPr>
                <w:b/>
                <w:iCs/>
                <w:sz w:val="18"/>
                <w:szCs w:val="18"/>
              </w:rPr>
              <w:t xml:space="preserve">a) </w:t>
            </w:r>
            <w:r w:rsidRPr="00252100">
              <w:rPr>
                <w:b/>
                <w:iCs/>
                <w:sz w:val="18"/>
                <w:szCs w:val="18"/>
              </w:rPr>
              <w:t xml:space="preserve">kópia pracovnej zmluvy alebo písomný prísľub zamestnávateľa na prijatie štátneho príslušníka tretej krajiny do zamestnania, ktorý obsahuje náležitosti pracovnej zmluvy; ak ide o štátneho príslušníka tretej krajiny podľa § 21 ods. 4 druhej vety, prísľub zamestnávateľa obsahuje aj súhlas užívateľského zamestnávateľa s dočasným pridelením, </w:t>
            </w:r>
          </w:p>
          <w:p w:rsidR="00B73B56" w:rsidRDefault="00B73B56" w:rsidP="00B73B56">
            <w:pPr>
              <w:pStyle w:val="Normlny0"/>
              <w:snapToGrid w:val="0"/>
              <w:jc w:val="both"/>
              <w:rPr>
                <w:iCs/>
                <w:sz w:val="18"/>
                <w:szCs w:val="18"/>
              </w:rPr>
            </w:pPr>
          </w:p>
          <w:p w:rsidR="00B73B56" w:rsidRPr="009036AE" w:rsidRDefault="00B73B56" w:rsidP="00B73B56">
            <w:pPr>
              <w:pStyle w:val="Normlny0"/>
              <w:snapToGrid w:val="0"/>
              <w:jc w:val="both"/>
              <w:rPr>
                <w:b/>
                <w:iCs/>
                <w:sz w:val="18"/>
                <w:szCs w:val="18"/>
              </w:rPr>
            </w:pPr>
            <w:r w:rsidRPr="009036AE">
              <w:rPr>
                <w:b/>
                <w:iCs/>
                <w:sz w:val="18"/>
                <w:szCs w:val="18"/>
              </w:rPr>
              <w:t xml:space="preserve">Ak ide o sezónne zamestnanie alebo vnútropodnikový presun, podmienkou na vydanie potvrdenia o možnosti obsadenia voľného pracovného miesta, ktoré obsahuje súhlas s jeho obsadením, je aj, </w:t>
            </w:r>
          </w:p>
          <w:p w:rsidR="00B73B56" w:rsidRPr="009036AE" w:rsidRDefault="00B73B56" w:rsidP="00B73B56">
            <w:pPr>
              <w:pStyle w:val="Normlny0"/>
              <w:snapToGrid w:val="0"/>
              <w:jc w:val="both"/>
              <w:rPr>
                <w:b/>
                <w:iCs/>
                <w:sz w:val="18"/>
                <w:szCs w:val="18"/>
              </w:rPr>
            </w:pPr>
            <w:r w:rsidRPr="009036AE">
              <w:rPr>
                <w:b/>
                <w:iCs/>
                <w:sz w:val="18"/>
                <w:szCs w:val="18"/>
              </w:rPr>
              <w:t xml:space="preserve">b) že pracovná zmluva alebo prísľub zamestnávateľa podľa odseku 2 písm. a) sú v súlade so zákonom, </w:t>
            </w:r>
          </w:p>
          <w:p w:rsidR="00B73B56" w:rsidRDefault="00B73B56" w:rsidP="00B73B56">
            <w:pPr>
              <w:pStyle w:val="Normlny0"/>
              <w:snapToGrid w:val="0"/>
              <w:jc w:val="both"/>
              <w:rPr>
                <w:iCs/>
                <w:sz w:val="18"/>
                <w:szCs w:val="18"/>
              </w:rPr>
            </w:pPr>
          </w:p>
          <w:p w:rsidR="00B73B56" w:rsidRPr="001968BD" w:rsidRDefault="00B73B56" w:rsidP="00B73B56">
            <w:pPr>
              <w:pStyle w:val="Normlny0"/>
              <w:snapToGrid w:val="0"/>
              <w:jc w:val="both"/>
              <w:rPr>
                <w:iCs/>
                <w:sz w:val="18"/>
                <w:szCs w:val="18"/>
              </w:rPr>
            </w:pPr>
            <w:r w:rsidRPr="009036AE">
              <w:rPr>
                <w:iCs/>
                <w:sz w:val="18"/>
                <w:szCs w:val="18"/>
              </w:rPr>
              <w:t xml:space="preserve"> </w:t>
            </w:r>
            <w:r w:rsidRPr="001968BD">
              <w:rPr>
                <w:iCs/>
                <w:sz w:val="18"/>
                <w:szCs w:val="18"/>
              </w:rPr>
              <w:t>(1) Zamestnávateľ je povinný poskytovať zamestnancovi za vykonanú prácu mzdu.</w:t>
            </w:r>
          </w:p>
          <w:p w:rsidR="00B73B56" w:rsidRPr="001968BD" w:rsidRDefault="00B73B56" w:rsidP="00B73B56">
            <w:pPr>
              <w:pStyle w:val="Normlny0"/>
              <w:snapToGrid w:val="0"/>
              <w:jc w:val="both"/>
              <w:rPr>
                <w:iCs/>
                <w:sz w:val="18"/>
                <w:szCs w:val="18"/>
              </w:rPr>
            </w:pPr>
          </w:p>
          <w:p w:rsidR="00B73B56" w:rsidRPr="00B558C3" w:rsidRDefault="00B73B56" w:rsidP="00B73B56">
            <w:pPr>
              <w:pStyle w:val="Normlny0"/>
              <w:snapToGrid w:val="0"/>
              <w:jc w:val="both"/>
              <w:rPr>
                <w:iCs/>
                <w:sz w:val="18"/>
                <w:szCs w:val="18"/>
              </w:rPr>
            </w:pPr>
            <w:r w:rsidRPr="001968BD">
              <w:rPr>
                <w:iCs/>
                <w:sz w:val="18"/>
                <w:szCs w:val="18"/>
              </w:rPr>
              <w:t>(1) Mzda nesmie byť nižšia ako minimálna mzda podľa osobitného predpisu.</w:t>
            </w:r>
          </w:p>
        </w:tc>
        <w:tc>
          <w:tcPr>
            <w:tcW w:w="562" w:type="dxa"/>
          </w:tcPr>
          <w:p w:rsidR="00B73B56" w:rsidRPr="00B558C3" w:rsidRDefault="00B73B56" w:rsidP="00B73B56">
            <w:pPr>
              <w:jc w:val="center"/>
              <w:rPr>
                <w:i w:val="0"/>
                <w:iCs/>
                <w:sz w:val="18"/>
                <w:szCs w:val="18"/>
              </w:rPr>
            </w:pPr>
            <w:r w:rsidRPr="00B558C3">
              <w:rPr>
                <w:i w:val="0"/>
                <w:iCs/>
                <w:sz w:val="18"/>
                <w:szCs w:val="18"/>
              </w:rPr>
              <w:t>Ú</w:t>
            </w:r>
          </w:p>
        </w:tc>
        <w:tc>
          <w:tcPr>
            <w:tcW w:w="562" w:type="dxa"/>
          </w:tcPr>
          <w:p w:rsidR="00B73B56" w:rsidRPr="00B558C3" w:rsidRDefault="00B73B56" w:rsidP="00B73B56">
            <w:pPr>
              <w:rPr>
                <w:i w:val="0"/>
                <w:iCs/>
                <w:sz w:val="18"/>
                <w:szCs w:val="18"/>
              </w:rPr>
            </w:pPr>
          </w:p>
        </w:tc>
        <w:tc>
          <w:tcPr>
            <w:tcW w:w="709" w:type="dxa"/>
          </w:tcPr>
          <w:p w:rsidR="00B73B56" w:rsidRPr="00B558C3" w:rsidRDefault="00B73B56" w:rsidP="00B73B56">
            <w:pPr>
              <w:rPr>
                <w:i w:val="0"/>
                <w:iCs/>
                <w:sz w:val="18"/>
                <w:szCs w:val="18"/>
              </w:rPr>
            </w:pPr>
            <w:r w:rsidRPr="001968BD">
              <w:rPr>
                <w:i w:val="0"/>
                <w:sz w:val="18"/>
                <w:szCs w:val="18"/>
                <w:lang w:eastAsia="ar-SA"/>
              </w:rPr>
              <w:t xml:space="preserve">GP – A, b) navýšenie požiadaviek </w:t>
            </w:r>
          </w:p>
        </w:tc>
        <w:tc>
          <w:tcPr>
            <w:tcW w:w="1143" w:type="dxa"/>
          </w:tcPr>
          <w:p w:rsidR="00B73B56" w:rsidRPr="00B558C3" w:rsidRDefault="00B73B56" w:rsidP="00B73B56">
            <w:pPr>
              <w:rPr>
                <w:i w:val="0"/>
                <w:iCs/>
                <w:sz w:val="18"/>
                <w:szCs w:val="18"/>
              </w:rPr>
            </w:pPr>
            <w:r w:rsidRPr="001968BD">
              <w:rPr>
                <w:i w:val="0"/>
                <w:iCs/>
                <w:sz w:val="18"/>
                <w:szCs w:val="18"/>
              </w:rPr>
              <w:t>oblasť s vplyvom na služby verejnej správy pre občana</w:t>
            </w:r>
          </w:p>
        </w:tc>
      </w:tr>
      <w:tr w:rsidR="00B73B56" w:rsidRPr="00B558C3" w:rsidTr="003E2C01">
        <w:tblPrEx>
          <w:tblCellMar>
            <w:top w:w="0" w:type="dxa"/>
            <w:bottom w:w="0" w:type="dxa"/>
          </w:tblCellMar>
        </w:tblPrEx>
        <w:trPr>
          <w:gridAfter w:val="1"/>
          <w:wAfter w:w="9" w:type="dxa"/>
          <w:trHeight w:val="2095"/>
        </w:trPr>
        <w:tc>
          <w:tcPr>
            <w:tcW w:w="710" w:type="dxa"/>
          </w:tcPr>
          <w:p w:rsidR="00B73B56" w:rsidRPr="00B558C3" w:rsidRDefault="00B73B56" w:rsidP="00B73B56">
            <w:pPr>
              <w:snapToGrid w:val="0"/>
              <w:jc w:val="both"/>
              <w:rPr>
                <w:i w:val="0"/>
                <w:sz w:val="18"/>
                <w:szCs w:val="18"/>
              </w:rPr>
            </w:pPr>
            <w:r w:rsidRPr="00B558C3">
              <w:rPr>
                <w:i w:val="0"/>
                <w:sz w:val="18"/>
                <w:szCs w:val="18"/>
              </w:rPr>
              <w:t>Č: 5</w:t>
            </w:r>
          </w:p>
          <w:p w:rsidR="00B73B56" w:rsidRPr="00B558C3" w:rsidRDefault="00B73B56" w:rsidP="00B73B56">
            <w:pPr>
              <w:snapToGrid w:val="0"/>
              <w:jc w:val="both"/>
              <w:rPr>
                <w:i w:val="0"/>
                <w:sz w:val="18"/>
                <w:szCs w:val="18"/>
                <w:highlight w:val="yellow"/>
              </w:rPr>
            </w:pPr>
            <w:r w:rsidRPr="00B558C3">
              <w:rPr>
                <w:i w:val="0"/>
                <w:sz w:val="18"/>
                <w:szCs w:val="18"/>
              </w:rPr>
              <w:t>O: 6</w:t>
            </w:r>
          </w:p>
        </w:tc>
        <w:tc>
          <w:tcPr>
            <w:tcW w:w="3695" w:type="dxa"/>
            <w:gridSpan w:val="3"/>
          </w:tcPr>
          <w:p w:rsidR="00B73B56" w:rsidRPr="00B558C3" w:rsidRDefault="00B73B56" w:rsidP="00B73B56">
            <w:pPr>
              <w:snapToGrid w:val="0"/>
              <w:jc w:val="both"/>
              <w:rPr>
                <w:i w:val="0"/>
                <w:sz w:val="18"/>
                <w:szCs w:val="18"/>
              </w:rPr>
            </w:pPr>
            <w:r w:rsidRPr="00B558C3">
              <w:rPr>
                <w:i w:val="0"/>
                <w:sz w:val="18"/>
                <w:szCs w:val="18"/>
              </w:rPr>
              <w:t>6. Okrem dôkazov požadovaných podľa odseku 1 sa od každého štátneho príslušníka tretej krajiny, ktorý žiada o prijatie ako zamestnanec-stážista, môže požadovať, aby predložil dohodu o odbornej príprave súvisiacej s prípravou na jeho budúcu funkciu v rámci podniku alebo skupiny podnikov vrátane opisu programu odbornej prípravy, na základe ktorej sa preukáže, že účelom pobytu je zamestnanca-stážistu odborne pripraviť na účely profesijného rastu alebo získať odbornú prípravu v oblasti podnikateľských techník alebo metód, jej trvanie a podmienky dohľadu nad zamestnancom- stážistom počas programu.</w:t>
            </w:r>
          </w:p>
        </w:tc>
        <w:tc>
          <w:tcPr>
            <w:tcW w:w="699" w:type="dxa"/>
            <w:gridSpan w:val="2"/>
          </w:tcPr>
          <w:p w:rsidR="00B73B56" w:rsidRPr="00B558C3" w:rsidRDefault="00B73B56" w:rsidP="00B73B56">
            <w:pPr>
              <w:snapToGrid w:val="0"/>
              <w:jc w:val="center"/>
              <w:rPr>
                <w:i w:val="0"/>
                <w:sz w:val="18"/>
                <w:szCs w:val="18"/>
              </w:rPr>
            </w:pPr>
            <w:r w:rsidRPr="00B558C3">
              <w:rPr>
                <w:i w:val="0"/>
                <w:sz w:val="18"/>
                <w:szCs w:val="18"/>
              </w:rPr>
              <w:t>D</w:t>
            </w:r>
          </w:p>
        </w:tc>
        <w:tc>
          <w:tcPr>
            <w:tcW w:w="989" w:type="dxa"/>
          </w:tcPr>
          <w:p w:rsidR="00B73B56" w:rsidRPr="001968BD" w:rsidRDefault="00B73B56" w:rsidP="00B73B56">
            <w:pPr>
              <w:snapToGrid w:val="0"/>
              <w:jc w:val="center"/>
              <w:rPr>
                <w:i w:val="0"/>
                <w:sz w:val="18"/>
                <w:szCs w:val="18"/>
              </w:rPr>
            </w:pPr>
            <w:r w:rsidRPr="001968BD">
              <w:rPr>
                <w:i w:val="0"/>
                <w:sz w:val="18"/>
                <w:szCs w:val="18"/>
              </w:rPr>
              <w:t>návrh zákona</w:t>
            </w: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B558C3" w:rsidRDefault="00B73B56" w:rsidP="00B73B56">
            <w:pPr>
              <w:snapToGrid w:val="0"/>
              <w:jc w:val="center"/>
              <w:rPr>
                <w:i w:val="0"/>
                <w:sz w:val="18"/>
                <w:szCs w:val="18"/>
              </w:rPr>
            </w:pPr>
          </w:p>
        </w:tc>
        <w:tc>
          <w:tcPr>
            <w:tcW w:w="570" w:type="dxa"/>
          </w:tcPr>
          <w:p w:rsidR="00B73B56" w:rsidRPr="001968BD" w:rsidRDefault="00B73B56" w:rsidP="00B73B56">
            <w:pPr>
              <w:snapToGrid w:val="0"/>
              <w:jc w:val="center"/>
              <w:rPr>
                <w:i w:val="0"/>
                <w:sz w:val="18"/>
                <w:szCs w:val="18"/>
              </w:rPr>
            </w:pPr>
            <w:r w:rsidRPr="001968BD">
              <w:rPr>
                <w:i w:val="0"/>
                <w:sz w:val="18"/>
                <w:szCs w:val="18"/>
              </w:rPr>
              <w:lastRenderedPageBreak/>
              <w:t>Č: IV</w:t>
            </w:r>
          </w:p>
          <w:p w:rsidR="00B73B56" w:rsidRPr="001968BD" w:rsidRDefault="00B73B56" w:rsidP="00B73B56">
            <w:pPr>
              <w:snapToGrid w:val="0"/>
              <w:jc w:val="center"/>
              <w:rPr>
                <w:i w:val="0"/>
                <w:sz w:val="18"/>
                <w:szCs w:val="18"/>
              </w:rPr>
            </w:pPr>
            <w:r w:rsidRPr="001968BD">
              <w:rPr>
                <w:i w:val="0"/>
                <w:sz w:val="18"/>
                <w:szCs w:val="18"/>
              </w:rPr>
              <w:t>§ 21b</w:t>
            </w:r>
          </w:p>
          <w:p w:rsidR="00B73B56" w:rsidRPr="001968BD" w:rsidRDefault="00B73B56" w:rsidP="00B73B56">
            <w:pPr>
              <w:snapToGrid w:val="0"/>
              <w:jc w:val="center"/>
              <w:rPr>
                <w:i w:val="0"/>
                <w:sz w:val="18"/>
                <w:szCs w:val="18"/>
              </w:rPr>
            </w:pPr>
            <w:r w:rsidRPr="001968BD">
              <w:rPr>
                <w:i w:val="0"/>
                <w:sz w:val="18"/>
                <w:szCs w:val="18"/>
              </w:rPr>
              <w:t>O: 2</w:t>
            </w:r>
          </w:p>
          <w:p w:rsidR="00B73B56"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r w:rsidRPr="001968BD">
              <w:rPr>
                <w:i w:val="0"/>
                <w:sz w:val="18"/>
                <w:szCs w:val="18"/>
              </w:rPr>
              <w:t>P: c</w:t>
            </w: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r w:rsidRPr="001968BD">
              <w:rPr>
                <w:i w:val="0"/>
                <w:sz w:val="18"/>
                <w:szCs w:val="18"/>
              </w:rPr>
              <w:t>B. 1</w:t>
            </w: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r w:rsidRPr="001968BD">
              <w:rPr>
                <w:i w:val="0"/>
                <w:sz w:val="18"/>
                <w:szCs w:val="18"/>
              </w:rPr>
              <w:t>B. 2</w:t>
            </w: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r w:rsidRPr="001968BD">
              <w:rPr>
                <w:i w:val="0"/>
                <w:sz w:val="18"/>
                <w:szCs w:val="18"/>
              </w:rPr>
              <w:lastRenderedPageBreak/>
              <w:t>B. 3</w:t>
            </w: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r w:rsidRPr="001968BD">
              <w:rPr>
                <w:i w:val="0"/>
                <w:sz w:val="18"/>
                <w:szCs w:val="18"/>
              </w:rPr>
              <w:t>B. 4</w:t>
            </w: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r w:rsidRPr="001968BD">
              <w:rPr>
                <w:i w:val="0"/>
                <w:sz w:val="18"/>
                <w:szCs w:val="18"/>
              </w:rPr>
              <w:t>B. 5</w:t>
            </w: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r w:rsidRPr="001968BD">
              <w:rPr>
                <w:i w:val="0"/>
                <w:sz w:val="18"/>
                <w:szCs w:val="18"/>
              </w:rPr>
              <w:t>B. 6</w:t>
            </w: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1968BD" w:rsidRDefault="00B73B56" w:rsidP="00B73B56">
            <w:pPr>
              <w:snapToGrid w:val="0"/>
              <w:jc w:val="center"/>
              <w:rPr>
                <w:i w:val="0"/>
                <w:sz w:val="18"/>
                <w:szCs w:val="18"/>
              </w:rPr>
            </w:pPr>
          </w:p>
          <w:p w:rsidR="00B73B56" w:rsidRPr="00B558C3" w:rsidRDefault="00B73B56" w:rsidP="00B73B56">
            <w:pPr>
              <w:snapToGrid w:val="0"/>
              <w:jc w:val="center"/>
              <w:rPr>
                <w:i w:val="0"/>
                <w:sz w:val="18"/>
                <w:szCs w:val="18"/>
              </w:rPr>
            </w:pPr>
            <w:r w:rsidRPr="001968BD">
              <w:rPr>
                <w:i w:val="0"/>
                <w:sz w:val="18"/>
                <w:szCs w:val="18"/>
              </w:rPr>
              <w:t>B. 7</w:t>
            </w:r>
          </w:p>
        </w:tc>
        <w:tc>
          <w:tcPr>
            <w:tcW w:w="4688" w:type="dxa"/>
          </w:tcPr>
          <w:p w:rsidR="00B73B56" w:rsidRPr="007B49FC" w:rsidRDefault="00B73B56" w:rsidP="00B73B56">
            <w:pPr>
              <w:pStyle w:val="Normlny0"/>
              <w:snapToGrid w:val="0"/>
              <w:jc w:val="both"/>
              <w:rPr>
                <w:b/>
                <w:iCs/>
                <w:sz w:val="18"/>
                <w:szCs w:val="18"/>
              </w:rPr>
            </w:pPr>
            <w:r>
              <w:rPr>
                <w:b/>
                <w:iCs/>
                <w:sz w:val="18"/>
                <w:szCs w:val="18"/>
              </w:rPr>
              <w:lastRenderedPageBreak/>
              <w:t>(</w:t>
            </w:r>
            <w:r w:rsidRPr="007B49FC">
              <w:rPr>
                <w:b/>
                <w:iCs/>
                <w:sz w:val="18"/>
                <w:szCs w:val="18"/>
              </w:rP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rsidR="00B73B56" w:rsidRDefault="00B73B56" w:rsidP="00B73B56">
            <w:pPr>
              <w:pStyle w:val="Normlny0"/>
              <w:snapToGrid w:val="0"/>
              <w:jc w:val="both"/>
              <w:rPr>
                <w:iCs/>
                <w:sz w:val="18"/>
                <w:szCs w:val="18"/>
              </w:rPr>
            </w:pPr>
            <w:r w:rsidRPr="007B49FC">
              <w:rPr>
                <w:b/>
                <w:iCs/>
                <w:sz w:val="18"/>
                <w:szCs w:val="18"/>
              </w:rPr>
              <w:t>c) kópia dokladov  preukazujúcich skutočnosť, že ide o vnútropodnikový presun,</w:t>
            </w:r>
            <w:r w:rsidRPr="007B49FC">
              <w:rPr>
                <w:b/>
                <w:iCs/>
                <w:sz w:val="18"/>
                <w:szCs w:val="18"/>
                <w:vertAlign w:val="superscript"/>
              </w:rPr>
              <w:t>22kg</w:t>
            </w:r>
            <w:r w:rsidRPr="007B49FC">
              <w:rPr>
                <w:b/>
                <w:iCs/>
                <w:sz w:val="18"/>
                <w:szCs w:val="18"/>
              </w:rPr>
              <w:t>) ak tieto údaje neobsahuje pracovná zmluva, ak ide o štátneho príslušníka tretej krajiny podľa odseku 8 písm. b) alebo písm. c), a to dokladu preukazujúceho</w:t>
            </w:r>
            <w:r w:rsidRPr="001968BD">
              <w:rPr>
                <w:iCs/>
                <w:sz w:val="18"/>
                <w:szCs w:val="18"/>
              </w:rPr>
              <w:t xml:space="preserve"> </w:t>
            </w:r>
          </w:p>
          <w:p w:rsidR="00B73B56" w:rsidRPr="009036AE" w:rsidRDefault="00B73B56" w:rsidP="00B73B56">
            <w:pPr>
              <w:pStyle w:val="Normlny0"/>
              <w:numPr>
                <w:ilvl w:val="0"/>
                <w:numId w:val="35"/>
              </w:numPr>
              <w:snapToGrid w:val="0"/>
              <w:jc w:val="both"/>
              <w:rPr>
                <w:b/>
                <w:sz w:val="18"/>
                <w:szCs w:val="18"/>
              </w:rPr>
            </w:pPr>
            <w:r w:rsidRPr="009036AE">
              <w:rPr>
                <w:b/>
                <w:sz w:val="18"/>
                <w:szCs w:val="18"/>
              </w:rPr>
              <w:t>názov a sídlo hostiteľského subjektu</w:t>
            </w:r>
            <w:r w:rsidRPr="009036AE">
              <w:rPr>
                <w:b/>
                <w:sz w:val="18"/>
                <w:szCs w:val="18"/>
                <w:vertAlign w:val="superscript"/>
              </w:rPr>
              <w:t>22kh</w:t>
            </w:r>
            <w:r w:rsidRPr="009036AE">
              <w:rPr>
                <w:b/>
                <w:sz w:val="18"/>
                <w:szCs w:val="18"/>
              </w:rPr>
              <w:t>) a dátum začiatku a skončenia vnútropodnikového presunu,</w:t>
            </w:r>
          </w:p>
          <w:p w:rsidR="00B73B56" w:rsidRPr="009036AE" w:rsidRDefault="00B73B56" w:rsidP="00B73B56">
            <w:pPr>
              <w:pStyle w:val="Normlny0"/>
              <w:numPr>
                <w:ilvl w:val="0"/>
                <w:numId w:val="35"/>
              </w:numPr>
              <w:snapToGrid w:val="0"/>
              <w:jc w:val="both"/>
              <w:rPr>
                <w:b/>
                <w:sz w:val="18"/>
                <w:szCs w:val="18"/>
              </w:rPr>
            </w:pPr>
            <w:r w:rsidRPr="009036AE">
              <w:rPr>
                <w:b/>
                <w:sz w:val="18"/>
                <w:szCs w:val="18"/>
              </w:rPr>
              <w:t>skutočnosť, že hostiteľský subjekt patrí k tomu istému zamestnávateľovi alebo k tej istej skupine zamestnávateľov, odkiaľ je štátny príslušník tretej krajiny vyslaný na územie Slovenskej republiky,</w:t>
            </w:r>
          </w:p>
          <w:p w:rsidR="00B73B56" w:rsidRPr="009036AE" w:rsidRDefault="00B73B56" w:rsidP="00B73B56">
            <w:pPr>
              <w:pStyle w:val="Normlny0"/>
              <w:numPr>
                <w:ilvl w:val="0"/>
                <w:numId w:val="35"/>
              </w:numPr>
              <w:snapToGrid w:val="0"/>
              <w:jc w:val="both"/>
              <w:rPr>
                <w:b/>
                <w:sz w:val="18"/>
                <w:szCs w:val="18"/>
              </w:rPr>
            </w:pPr>
            <w:r w:rsidRPr="009036AE">
              <w:rPr>
                <w:b/>
                <w:sz w:val="18"/>
                <w:szCs w:val="18"/>
              </w:rPr>
              <w:lastRenderedPageBreak/>
              <w:t>skutočnosť, že štátny príslušník tretej krajiny bol pred začiatkom vnútropodnikového presunu zamestnaný u toho istého zamestnávateľa alebo u zamestnávateľa v rámci tej istej skupiny zamestnávateľov aspoň tri mesiace, ak ide o štátneho príslušníka tretej krajiny podľa odseku 8 písm. b), alebo aspoň šesť mesiacov, ak ide o štátneho príslušníka tretej krajiny podľa odseku 8 písm. c),</w:t>
            </w:r>
          </w:p>
          <w:p w:rsidR="00B73B56" w:rsidRPr="009036AE" w:rsidRDefault="00B73B56" w:rsidP="00B73B56">
            <w:pPr>
              <w:pStyle w:val="Normlny0"/>
              <w:numPr>
                <w:ilvl w:val="0"/>
                <w:numId w:val="35"/>
              </w:numPr>
              <w:snapToGrid w:val="0"/>
              <w:jc w:val="both"/>
              <w:rPr>
                <w:b/>
                <w:sz w:val="18"/>
                <w:szCs w:val="18"/>
              </w:rPr>
            </w:pPr>
            <w:r w:rsidRPr="009036AE">
              <w:rPr>
                <w:b/>
                <w:sz w:val="18"/>
                <w:szCs w:val="18"/>
              </w:rPr>
              <w:t>skutočnosť, že štátny príslušník tretej krajiny sa po skončení vnútropodnikového presunu bude môcť vrátiť späť k tomu istému zamestnávateľovi alebo k zamestnávateľovi v rámci tej istej skupiny zamestnávateľov,</w:t>
            </w:r>
          </w:p>
          <w:p w:rsidR="00B73B56" w:rsidRPr="009036AE" w:rsidRDefault="00B73B56" w:rsidP="00B73B56">
            <w:pPr>
              <w:pStyle w:val="Normlny0"/>
              <w:numPr>
                <w:ilvl w:val="0"/>
                <w:numId w:val="35"/>
              </w:numPr>
              <w:snapToGrid w:val="0"/>
              <w:jc w:val="both"/>
              <w:rPr>
                <w:b/>
                <w:sz w:val="18"/>
                <w:szCs w:val="18"/>
              </w:rPr>
            </w:pPr>
            <w:r w:rsidRPr="009036AE">
              <w:rPr>
                <w:b/>
                <w:sz w:val="18"/>
                <w:szCs w:val="18"/>
              </w:rPr>
              <w:t>skutočnosť, že štátny príslušník tretej krajiny má vysokoškolské vzdelanie požadované na výkon zamestnania a dohodu o odbornej príprave na účely profesijného rastu alebo získania vedomostí v oblasti manažmentu podnikania, ak ide o štátneho príslušníka tretej krajiny podľa odseku 8 písm. b),</w:t>
            </w:r>
          </w:p>
          <w:p w:rsidR="00B73B56" w:rsidRPr="009036AE" w:rsidRDefault="00B73B56" w:rsidP="00B73B56">
            <w:pPr>
              <w:pStyle w:val="Normlny0"/>
              <w:numPr>
                <w:ilvl w:val="0"/>
                <w:numId w:val="35"/>
              </w:numPr>
              <w:snapToGrid w:val="0"/>
              <w:jc w:val="both"/>
              <w:rPr>
                <w:b/>
                <w:sz w:val="18"/>
                <w:szCs w:val="18"/>
              </w:rPr>
            </w:pPr>
            <w:r w:rsidRPr="009036AE">
              <w:rPr>
                <w:b/>
                <w:sz w:val="18"/>
                <w:szCs w:val="18"/>
              </w:rPr>
              <w:t xml:space="preserve">skutočnosť, že štátny príslušník tretej krajiny má odbornú kvalifikáciu a skúsenosti potrebné na výkon zamestnania, ak ide o štátneho príslušníka tretej krajiny podľa odseku 8 písm. c), </w:t>
            </w:r>
          </w:p>
          <w:p w:rsidR="00B73B56" w:rsidRPr="009036AE" w:rsidRDefault="00B73B56" w:rsidP="00B73B56">
            <w:pPr>
              <w:pStyle w:val="Normlny0"/>
              <w:numPr>
                <w:ilvl w:val="0"/>
                <w:numId w:val="35"/>
              </w:numPr>
              <w:snapToGrid w:val="0"/>
              <w:jc w:val="both"/>
              <w:rPr>
                <w:b/>
                <w:sz w:val="18"/>
                <w:szCs w:val="18"/>
              </w:rPr>
            </w:pPr>
            <w:r w:rsidRPr="009036AE">
              <w:rPr>
                <w:b/>
                <w:sz w:val="18"/>
                <w:szCs w:val="18"/>
              </w:rPr>
              <w:t>skutočnosť, že štátny príslušník tretej krajiny spĺňa podmienky na výkon regulovaného povolania, ak ide o regulované povolanie.</w:t>
            </w:r>
          </w:p>
          <w:p w:rsidR="00B73B56" w:rsidRPr="001968BD" w:rsidRDefault="00B73B56" w:rsidP="00B73B56">
            <w:pPr>
              <w:pStyle w:val="Normlny0"/>
              <w:snapToGrid w:val="0"/>
              <w:jc w:val="both"/>
              <w:rPr>
                <w:sz w:val="18"/>
                <w:szCs w:val="18"/>
              </w:rPr>
            </w:pPr>
          </w:p>
          <w:p w:rsidR="00B73B56" w:rsidRPr="009036AE" w:rsidRDefault="00B73B56" w:rsidP="00B73B56">
            <w:pPr>
              <w:pStyle w:val="Normlny0"/>
              <w:snapToGrid w:val="0"/>
              <w:jc w:val="both"/>
              <w:rPr>
                <w:sz w:val="18"/>
                <w:szCs w:val="18"/>
                <w:vertAlign w:val="superscript"/>
              </w:rPr>
            </w:pPr>
            <w:r w:rsidRPr="009036AE">
              <w:rPr>
                <w:sz w:val="18"/>
                <w:szCs w:val="18"/>
                <w:vertAlign w:val="superscript"/>
              </w:rPr>
              <w:t xml:space="preserve">22kg) </w:t>
            </w:r>
            <w:r w:rsidRPr="009036AE">
              <w:rPr>
                <w:sz w:val="18"/>
                <w:szCs w:val="18"/>
              </w:rPr>
              <w:t>§ 2 ods. 1 písm. s) zákona č. 404/2011 Z. z. v znení zákona č. 82/2017 Z. z.</w:t>
            </w:r>
            <w:r w:rsidRPr="009036AE">
              <w:rPr>
                <w:sz w:val="18"/>
                <w:szCs w:val="18"/>
                <w:vertAlign w:val="superscript"/>
              </w:rPr>
              <w:t xml:space="preserve"> </w:t>
            </w:r>
          </w:p>
          <w:p w:rsidR="00B73B56" w:rsidRPr="00B558C3" w:rsidRDefault="00B73B56" w:rsidP="00B73B56">
            <w:pPr>
              <w:pStyle w:val="Normlny0"/>
              <w:snapToGrid w:val="0"/>
              <w:jc w:val="both"/>
              <w:rPr>
                <w:sz w:val="18"/>
                <w:szCs w:val="18"/>
              </w:rPr>
            </w:pPr>
            <w:r w:rsidRPr="009036AE">
              <w:rPr>
                <w:sz w:val="18"/>
                <w:szCs w:val="18"/>
                <w:vertAlign w:val="superscript"/>
              </w:rPr>
              <w:t xml:space="preserve">22kh) </w:t>
            </w:r>
            <w:r w:rsidRPr="009036AE">
              <w:rPr>
                <w:sz w:val="18"/>
                <w:szCs w:val="18"/>
              </w:rPr>
              <w:t>§ 2 ods. 1 písm. d) zákona č. 404/2011 Z. z. v znení zákona č. 82/2017 Z. z.</w:t>
            </w:r>
          </w:p>
        </w:tc>
        <w:tc>
          <w:tcPr>
            <w:tcW w:w="562" w:type="dxa"/>
          </w:tcPr>
          <w:p w:rsidR="00B73B56" w:rsidRPr="00B558C3" w:rsidRDefault="00B73B56" w:rsidP="00B73B56">
            <w:pPr>
              <w:jc w:val="center"/>
              <w:rPr>
                <w:b/>
                <w:i w:val="0"/>
                <w:sz w:val="18"/>
                <w:szCs w:val="18"/>
              </w:rPr>
            </w:pPr>
            <w:r w:rsidRPr="00B558C3">
              <w:rPr>
                <w:b/>
                <w:i w:val="0"/>
                <w:iCs/>
                <w:sz w:val="18"/>
                <w:szCs w:val="18"/>
              </w:rPr>
              <w:lastRenderedPageBreak/>
              <w:t>Ú</w:t>
            </w:r>
          </w:p>
        </w:tc>
        <w:tc>
          <w:tcPr>
            <w:tcW w:w="562" w:type="dxa"/>
          </w:tcPr>
          <w:p w:rsidR="00B73B56" w:rsidRPr="00B558C3" w:rsidRDefault="00B73B56" w:rsidP="00B73B56">
            <w:pPr>
              <w:rPr>
                <w:i w:val="0"/>
                <w:sz w:val="16"/>
                <w:szCs w:val="16"/>
              </w:rPr>
            </w:pPr>
          </w:p>
        </w:tc>
        <w:tc>
          <w:tcPr>
            <w:tcW w:w="709" w:type="dxa"/>
          </w:tcPr>
          <w:p w:rsidR="00B73B56" w:rsidRPr="00B558C3" w:rsidRDefault="00B73B56" w:rsidP="00B73B56">
            <w:pPr>
              <w:rPr>
                <w:i w:val="0"/>
                <w:sz w:val="16"/>
                <w:szCs w:val="16"/>
              </w:rPr>
            </w:pPr>
            <w:r w:rsidRPr="001968BD">
              <w:rPr>
                <w:i w:val="0"/>
                <w:sz w:val="18"/>
                <w:szCs w:val="18"/>
                <w:lang w:eastAsia="ar-SA"/>
              </w:rPr>
              <w:t xml:space="preserve">GP – A, b) navýšenie požiadaviek </w:t>
            </w:r>
          </w:p>
        </w:tc>
        <w:tc>
          <w:tcPr>
            <w:tcW w:w="1143" w:type="dxa"/>
          </w:tcPr>
          <w:p w:rsidR="00B73B56" w:rsidRPr="00B558C3" w:rsidRDefault="00B73B56" w:rsidP="00B73B56">
            <w:pPr>
              <w:rPr>
                <w:i w:val="0"/>
                <w:sz w:val="16"/>
                <w:szCs w:val="16"/>
              </w:rPr>
            </w:pPr>
            <w:r w:rsidRPr="001968BD">
              <w:rPr>
                <w:i w:val="0"/>
                <w:sz w:val="16"/>
                <w:szCs w:val="16"/>
              </w:rPr>
              <w:t>oblasť s vplyvom na služby verejnej správy pre občana</w:t>
            </w:r>
          </w:p>
        </w:tc>
      </w:tr>
      <w:tr w:rsidR="008F244C" w:rsidRPr="00B558C3" w:rsidTr="003E2C01">
        <w:tblPrEx>
          <w:tblCellMar>
            <w:top w:w="0" w:type="dxa"/>
            <w:bottom w:w="0" w:type="dxa"/>
          </w:tblCellMar>
        </w:tblPrEx>
        <w:trPr>
          <w:gridAfter w:val="1"/>
          <w:wAfter w:w="9" w:type="dxa"/>
          <w:trHeight w:val="2095"/>
        </w:trPr>
        <w:tc>
          <w:tcPr>
            <w:tcW w:w="710" w:type="dxa"/>
          </w:tcPr>
          <w:p w:rsidR="008F244C" w:rsidRPr="00B558C3" w:rsidRDefault="008F244C" w:rsidP="008F244C">
            <w:pPr>
              <w:snapToGrid w:val="0"/>
              <w:jc w:val="both"/>
              <w:rPr>
                <w:i w:val="0"/>
                <w:sz w:val="18"/>
                <w:szCs w:val="18"/>
              </w:rPr>
            </w:pPr>
            <w:r w:rsidRPr="00B558C3">
              <w:rPr>
                <w:i w:val="0"/>
                <w:sz w:val="18"/>
                <w:szCs w:val="18"/>
              </w:rPr>
              <w:t>Č: 7</w:t>
            </w:r>
          </w:p>
          <w:p w:rsidR="008F244C" w:rsidRPr="00B558C3" w:rsidRDefault="008F244C" w:rsidP="008F244C">
            <w:pPr>
              <w:snapToGrid w:val="0"/>
              <w:jc w:val="both"/>
              <w:rPr>
                <w:i w:val="0"/>
                <w:sz w:val="18"/>
                <w:szCs w:val="18"/>
              </w:rPr>
            </w:pPr>
            <w:r w:rsidRPr="00B558C3">
              <w:rPr>
                <w:i w:val="0"/>
                <w:sz w:val="18"/>
                <w:szCs w:val="18"/>
              </w:rPr>
              <w:t>O: 1</w:t>
            </w:r>
          </w:p>
          <w:p w:rsidR="008F244C" w:rsidRPr="00B558C3" w:rsidRDefault="008F244C" w:rsidP="008F244C">
            <w:pPr>
              <w:snapToGrid w:val="0"/>
              <w:rPr>
                <w:i w:val="0"/>
                <w:sz w:val="18"/>
                <w:szCs w:val="18"/>
              </w:rPr>
            </w:pPr>
            <w:r w:rsidRPr="00B558C3">
              <w:rPr>
                <w:i w:val="0"/>
                <w:sz w:val="18"/>
                <w:szCs w:val="18"/>
              </w:rPr>
              <w:t>P: a</w:t>
            </w:r>
          </w:p>
        </w:tc>
        <w:tc>
          <w:tcPr>
            <w:tcW w:w="3695" w:type="dxa"/>
            <w:gridSpan w:val="3"/>
          </w:tcPr>
          <w:p w:rsidR="008F244C" w:rsidRPr="00B558C3" w:rsidRDefault="008F244C" w:rsidP="008F244C">
            <w:pPr>
              <w:snapToGrid w:val="0"/>
              <w:jc w:val="both"/>
              <w:rPr>
                <w:i w:val="0"/>
                <w:sz w:val="18"/>
                <w:szCs w:val="18"/>
              </w:rPr>
            </w:pPr>
            <w:r w:rsidRPr="00B558C3">
              <w:rPr>
                <w:i w:val="0"/>
                <w:sz w:val="18"/>
                <w:szCs w:val="18"/>
              </w:rPr>
              <w:t>1. Členské štáty žiadosť o povolenie zamestnanca presunutého v rámci podniku zamietnu v týchto prípadoch: a) ak nie je splnený článok 5;</w:t>
            </w:r>
          </w:p>
        </w:tc>
        <w:tc>
          <w:tcPr>
            <w:tcW w:w="699" w:type="dxa"/>
            <w:gridSpan w:val="2"/>
          </w:tcPr>
          <w:p w:rsidR="008F244C" w:rsidRPr="00B558C3" w:rsidRDefault="008F244C" w:rsidP="008F244C">
            <w:pPr>
              <w:snapToGrid w:val="0"/>
              <w:jc w:val="center"/>
              <w:rPr>
                <w:i w:val="0"/>
                <w:sz w:val="18"/>
                <w:szCs w:val="18"/>
              </w:rPr>
            </w:pPr>
            <w:r w:rsidRPr="00B558C3">
              <w:rPr>
                <w:i w:val="0"/>
                <w:sz w:val="18"/>
                <w:szCs w:val="18"/>
              </w:rPr>
              <w:t>N</w:t>
            </w:r>
          </w:p>
        </w:tc>
        <w:tc>
          <w:tcPr>
            <w:tcW w:w="989" w:type="dxa"/>
          </w:tcPr>
          <w:p w:rsidR="008F244C" w:rsidRPr="00B558C3" w:rsidRDefault="008F244C" w:rsidP="008F244C">
            <w:pPr>
              <w:snapToGrid w:val="0"/>
              <w:jc w:val="center"/>
              <w:rPr>
                <w:i w:val="0"/>
                <w:sz w:val="18"/>
                <w:szCs w:val="18"/>
              </w:rPr>
            </w:pPr>
            <w:r w:rsidRPr="001968BD">
              <w:rPr>
                <w:i w:val="0"/>
                <w:sz w:val="18"/>
                <w:szCs w:val="18"/>
              </w:rPr>
              <w:t>návrh zákona</w:t>
            </w:r>
          </w:p>
        </w:tc>
        <w:tc>
          <w:tcPr>
            <w:tcW w:w="570" w:type="dxa"/>
          </w:tcPr>
          <w:p w:rsidR="008F244C" w:rsidRPr="001968BD" w:rsidRDefault="008F244C" w:rsidP="008F244C">
            <w:pPr>
              <w:snapToGrid w:val="0"/>
              <w:jc w:val="center"/>
              <w:rPr>
                <w:i w:val="0"/>
                <w:sz w:val="18"/>
                <w:szCs w:val="18"/>
              </w:rPr>
            </w:pPr>
            <w:r w:rsidRPr="001968BD">
              <w:rPr>
                <w:i w:val="0"/>
                <w:sz w:val="18"/>
                <w:szCs w:val="18"/>
              </w:rPr>
              <w:t>Č: IV</w:t>
            </w:r>
          </w:p>
          <w:p w:rsidR="008F244C" w:rsidRPr="001968BD" w:rsidRDefault="008F244C" w:rsidP="008F244C">
            <w:pPr>
              <w:snapToGrid w:val="0"/>
              <w:jc w:val="center"/>
              <w:rPr>
                <w:i w:val="0"/>
                <w:sz w:val="18"/>
                <w:szCs w:val="18"/>
              </w:rPr>
            </w:pPr>
            <w:r w:rsidRPr="001968BD">
              <w:rPr>
                <w:i w:val="0"/>
                <w:sz w:val="18"/>
                <w:szCs w:val="18"/>
              </w:rPr>
              <w:t>§ 21b</w:t>
            </w:r>
          </w:p>
          <w:p w:rsidR="008F244C" w:rsidRDefault="008F244C" w:rsidP="008F244C">
            <w:pPr>
              <w:snapToGrid w:val="0"/>
              <w:jc w:val="center"/>
              <w:rPr>
                <w:i w:val="0"/>
                <w:sz w:val="18"/>
                <w:szCs w:val="18"/>
              </w:rPr>
            </w:pPr>
            <w:r w:rsidRPr="001968BD">
              <w:rPr>
                <w:i w:val="0"/>
                <w:sz w:val="18"/>
                <w:szCs w:val="18"/>
              </w:rPr>
              <w:t>O: 2</w:t>
            </w:r>
          </w:p>
          <w:p w:rsidR="008F244C" w:rsidRDefault="008F244C" w:rsidP="008F244C">
            <w:pPr>
              <w:snapToGrid w:val="0"/>
              <w:jc w:val="center"/>
              <w:rPr>
                <w:i w:val="0"/>
                <w:sz w:val="18"/>
                <w:szCs w:val="18"/>
              </w:rPr>
            </w:pPr>
          </w:p>
          <w:p w:rsidR="008F244C" w:rsidRDefault="008F244C" w:rsidP="008F244C">
            <w:pPr>
              <w:snapToGrid w:val="0"/>
              <w:jc w:val="center"/>
              <w:rPr>
                <w:i w:val="0"/>
                <w:sz w:val="18"/>
                <w:szCs w:val="18"/>
              </w:rPr>
            </w:pPr>
          </w:p>
          <w:p w:rsidR="008F244C"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r w:rsidRPr="001968BD">
              <w:rPr>
                <w:i w:val="0"/>
                <w:sz w:val="18"/>
                <w:szCs w:val="18"/>
              </w:rPr>
              <w:t>P: c</w:t>
            </w: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p>
          <w:p w:rsidR="008F244C" w:rsidRPr="001968BD" w:rsidRDefault="008F244C" w:rsidP="008F244C">
            <w:pPr>
              <w:snapToGrid w:val="0"/>
              <w:jc w:val="center"/>
              <w:rPr>
                <w:i w:val="0"/>
                <w:sz w:val="18"/>
                <w:szCs w:val="18"/>
              </w:rPr>
            </w:pPr>
            <w:r w:rsidRPr="001968BD">
              <w:rPr>
                <w:i w:val="0"/>
                <w:sz w:val="18"/>
                <w:szCs w:val="18"/>
              </w:rPr>
              <w:t>Č: IV</w:t>
            </w:r>
          </w:p>
          <w:p w:rsidR="008F244C" w:rsidRPr="001968BD" w:rsidRDefault="008F244C" w:rsidP="008F244C">
            <w:pPr>
              <w:snapToGrid w:val="0"/>
              <w:jc w:val="center"/>
              <w:rPr>
                <w:i w:val="0"/>
                <w:sz w:val="18"/>
                <w:szCs w:val="18"/>
              </w:rPr>
            </w:pPr>
            <w:r w:rsidRPr="001968BD">
              <w:rPr>
                <w:i w:val="0"/>
                <w:sz w:val="18"/>
                <w:szCs w:val="18"/>
              </w:rPr>
              <w:t>§ 21b</w:t>
            </w:r>
          </w:p>
          <w:p w:rsidR="008F244C" w:rsidRPr="001968BD" w:rsidRDefault="008F244C" w:rsidP="008F244C">
            <w:pPr>
              <w:snapToGrid w:val="0"/>
              <w:jc w:val="center"/>
              <w:rPr>
                <w:i w:val="0"/>
                <w:sz w:val="18"/>
                <w:szCs w:val="18"/>
              </w:rPr>
            </w:pPr>
            <w:r w:rsidRPr="001968BD">
              <w:rPr>
                <w:i w:val="0"/>
                <w:sz w:val="18"/>
                <w:szCs w:val="18"/>
              </w:rPr>
              <w:t>O: 5</w:t>
            </w:r>
          </w:p>
          <w:p w:rsidR="008F244C" w:rsidRPr="001968BD" w:rsidRDefault="008F244C" w:rsidP="008F244C">
            <w:pPr>
              <w:snapToGrid w:val="0"/>
              <w:jc w:val="center"/>
              <w:rPr>
                <w:i w:val="0"/>
                <w:sz w:val="18"/>
                <w:szCs w:val="18"/>
              </w:rPr>
            </w:pPr>
          </w:p>
          <w:p w:rsidR="008F244C" w:rsidRPr="00B558C3" w:rsidRDefault="008F244C" w:rsidP="008F244C">
            <w:pPr>
              <w:snapToGrid w:val="0"/>
              <w:jc w:val="center"/>
              <w:rPr>
                <w:i w:val="0"/>
                <w:sz w:val="18"/>
                <w:szCs w:val="18"/>
              </w:rPr>
            </w:pPr>
          </w:p>
        </w:tc>
        <w:tc>
          <w:tcPr>
            <w:tcW w:w="4688" w:type="dxa"/>
          </w:tcPr>
          <w:p w:rsidR="008F244C" w:rsidRPr="007B49FC" w:rsidRDefault="008F244C" w:rsidP="008F244C">
            <w:pPr>
              <w:pStyle w:val="Normlny0"/>
              <w:snapToGrid w:val="0"/>
              <w:jc w:val="both"/>
              <w:rPr>
                <w:b/>
                <w:iCs/>
                <w:sz w:val="18"/>
                <w:szCs w:val="18"/>
              </w:rPr>
            </w:pPr>
            <w:r>
              <w:rPr>
                <w:b/>
                <w:iCs/>
                <w:sz w:val="18"/>
                <w:szCs w:val="18"/>
              </w:rPr>
              <w:lastRenderedPageBreak/>
              <w:t>(</w:t>
            </w:r>
            <w:r w:rsidRPr="007B49FC">
              <w:rPr>
                <w:b/>
                <w:iCs/>
                <w:sz w:val="18"/>
                <w:szCs w:val="18"/>
              </w:rP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rsidR="008F244C" w:rsidRDefault="008F244C" w:rsidP="008F244C">
            <w:pPr>
              <w:pStyle w:val="Normlny0"/>
              <w:snapToGrid w:val="0"/>
              <w:jc w:val="both"/>
              <w:rPr>
                <w:iCs/>
                <w:sz w:val="18"/>
                <w:szCs w:val="18"/>
              </w:rPr>
            </w:pPr>
            <w:r w:rsidRPr="007B49FC">
              <w:rPr>
                <w:b/>
                <w:iCs/>
                <w:sz w:val="18"/>
                <w:szCs w:val="18"/>
              </w:rPr>
              <w:t>c) kópia dokladov  preukazujúcich skutočnosť, že ide o vnútropodnikový presun,</w:t>
            </w:r>
            <w:r w:rsidRPr="007B49FC">
              <w:rPr>
                <w:b/>
                <w:iCs/>
                <w:sz w:val="18"/>
                <w:szCs w:val="18"/>
                <w:vertAlign w:val="superscript"/>
              </w:rPr>
              <w:t>22kg</w:t>
            </w:r>
            <w:r w:rsidRPr="007B49FC">
              <w:rPr>
                <w:b/>
                <w:iCs/>
                <w:sz w:val="18"/>
                <w:szCs w:val="18"/>
              </w:rPr>
              <w:t>) ak tieto údaje neobsahuje pracovná zmluva, ak ide o štátneho príslušníka tretej krajiny podľa odseku 8 písm. b) alebo písm. c), a to dokladu preukazujúceho</w:t>
            </w:r>
            <w:r w:rsidRPr="001968BD">
              <w:rPr>
                <w:iCs/>
                <w:sz w:val="18"/>
                <w:szCs w:val="18"/>
              </w:rPr>
              <w:t xml:space="preserve"> </w:t>
            </w:r>
          </w:p>
          <w:p w:rsidR="008F244C" w:rsidRPr="009036AE" w:rsidRDefault="008F244C" w:rsidP="008F244C">
            <w:pPr>
              <w:pStyle w:val="Normlny0"/>
              <w:numPr>
                <w:ilvl w:val="0"/>
                <w:numId w:val="35"/>
              </w:numPr>
              <w:snapToGrid w:val="0"/>
              <w:jc w:val="both"/>
              <w:rPr>
                <w:b/>
                <w:sz w:val="18"/>
                <w:szCs w:val="18"/>
              </w:rPr>
            </w:pPr>
            <w:r w:rsidRPr="009036AE">
              <w:rPr>
                <w:b/>
                <w:sz w:val="18"/>
                <w:szCs w:val="18"/>
              </w:rPr>
              <w:t>názov a sídlo hostiteľského subjektu</w:t>
            </w:r>
            <w:r w:rsidRPr="009036AE">
              <w:rPr>
                <w:b/>
                <w:sz w:val="18"/>
                <w:szCs w:val="18"/>
                <w:vertAlign w:val="superscript"/>
              </w:rPr>
              <w:t>22kh</w:t>
            </w:r>
            <w:r w:rsidRPr="009036AE">
              <w:rPr>
                <w:b/>
                <w:sz w:val="18"/>
                <w:szCs w:val="18"/>
              </w:rPr>
              <w:t xml:space="preserve">) a dátum </w:t>
            </w:r>
            <w:r w:rsidRPr="009036AE">
              <w:rPr>
                <w:b/>
                <w:sz w:val="18"/>
                <w:szCs w:val="18"/>
              </w:rPr>
              <w:lastRenderedPageBreak/>
              <w:t>začiatku a skončenia vnútropodnikového presunu,</w:t>
            </w:r>
          </w:p>
          <w:p w:rsidR="008F244C" w:rsidRPr="009036AE" w:rsidRDefault="008F244C" w:rsidP="008F244C">
            <w:pPr>
              <w:pStyle w:val="Normlny0"/>
              <w:numPr>
                <w:ilvl w:val="0"/>
                <w:numId w:val="35"/>
              </w:numPr>
              <w:snapToGrid w:val="0"/>
              <w:jc w:val="both"/>
              <w:rPr>
                <w:b/>
                <w:sz w:val="18"/>
                <w:szCs w:val="18"/>
              </w:rPr>
            </w:pPr>
            <w:r w:rsidRPr="009036AE">
              <w:rPr>
                <w:b/>
                <w:sz w:val="18"/>
                <w:szCs w:val="18"/>
              </w:rPr>
              <w:t>skutočnosť, že hostiteľský subjekt patrí k tomu istému zamestnávateľovi alebo k tej istej skupine zamestnávateľov, odkiaľ je štátny príslušník tretej krajiny vyslaný na územie Slovenskej republiky,</w:t>
            </w:r>
          </w:p>
          <w:p w:rsidR="008F244C" w:rsidRPr="009036AE" w:rsidRDefault="008F244C" w:rsidP="008F244C">
            <w:pPr>
              <w:pStyle w:val="Normlny0"/>
              <w:numPr>
                <w:ilvl w:val="0"/>
                <w:numId w:val="35"/>
              </w:numPr>
              <w:snapToGrid w:val="0"/>
              <w:jc w:val="both"/>
              <w:rPr>
                <w:b/>
                <w:sz w:val="18"/>
                <w:szCs w:val="18"/>
              </w:rPr>
            </w:pPr>
            <w:r w:rsidRPr="009036AE">
              <w:rPr>
                <w:b/>
                <w:sz w:val="18"/>
                <w:szCs w:val="18"/>
              </w:rPr>
              <w:t>skutočnosť, že štátny príslušník tretej krajiny bol pred začiatkom vnútropodnikového presunu zamestnaný u toho istého zamestnávateľa alebo u zamestnávateľa v rámci tej istej skupiny zamestnávateľov aspoň tri mesiace, ak ide o štátneho príslušníka tretej krajiny podľa odseku 8 písm. b), alebo aspoň šesť mesiacov, ak ide o štátneho príslušníka tretej krajiny podľa odseku 8 písm. c),</w:t>
            </w:r>
          </w:p>
          <w:p w:rsidR="008F244C" w:rsidRPr="009036AE" w:rsidRDefault="008F244C" w:rsidP="008F244C">
            <w:pPr>
              <w:pStyle w:val="Normlny0"/>
              <w:numPr>
                <w:ilvl w:val="0"/>
                <w:numId w:val="35"/>
              </w:numPr>
              <w:snapToGrid w:val="0"/>
              <w:jc w:val="both"/>
              <w:rPr>
                <w:b/>
                <w:sz w:val="18"/>
                <w:szCs w:val="18"/>
              </w:rPr>
            </w:pPr>
            <w:r w:rsidRPr="009036AE">
              <w:rPr>
                <w:b/>
                <w:sz w:val="18"/>
                <w:szCs w:val="18"/>
              </w:rPr>
              <w:t>skutočnosť, že štátny príslušník tretej krajiny sa po skončení vnútropodnikového presunu bude môcť vrátiť späť k tomu istému zamestnávateľovi alebo k zamestnávateľovi v rámci tej istej skupiny zamestnávateľov,</w:t>
            </w:r>
          </w:p>
          <w:p w:rsidR="008F244C" w:rsidRPr="009036AE" w:rsidRDefault="008F244C" w:rsidP="008F244C">
            <w:pPr>
              <w:pStyle w:val="Normlny0"/>
              <w:numPr>
                <w:ilvl w:val="0"/>
                <w:numId w:val="35"/>
              </w:numPr>
              <w:snapToGrid w:val="0"/>
              <w:jc w:val="both"/>
              <w:rPr>
                <w:b/>
                <w:sz w:val="18"/>
                <w:szCs w:val="18"/>
              </w:rPr>
            </w:pPr>
            <w:r w:rsidRPr="009036AE">
              <w:rPr>
                <w:b/>
                <w:sz w:val="18"/>
                <w:szCs w:val="18"/>
              </w:rPr>
              <w:t>skutočnosť, že štátny príslušník tretej krajiny má vysokoškolské vzdelanie požadované na výkon zamestnania a dohodu o odbornej príprave na účely profesijného rastu alebo získania vedomostí v oblasti manažmentu podnikania, ak ide o štátneho príslušníka tretej krajiny podľa odseku 8 písm. b),</w:t>
            </w:r>
          </w:p>
          <w:p w:rsidR="008F244C" w:rsidRPr="009036AE" w:rsidRDefault="008F244C" w:rsidP="008F244C">
            <w:pPr>
              <w:pStyle w:val="Normlny0"/>
              <w:numPr>
                <w:ilvl w:val="0"/>
                <w:numId w:val="35"/>
              </w:numPr>
              <w:snapToGrid w:val="0"/>
              <w:jc w:val="both"/>
              <w:rPr>
                <w:b/>
                <w:sz w:val="18"/>
                <w:szCs w:val="18"/>
              </w:rPr>
            </w:pPr>
            <w:r w:rsidRPr="009036AE">
              <w:rPr>
                <w:b/>
                <w:sz w:val="18"/>
                <w:szCs w:val="18"/>
              </w:rPr>
              <w:t xml:space="preserve">skutočnosť, že štátny príslušník tretej krajiny má odbornú kvalifikáciu a skúsenosti potrebné na výkon zamestnania, ak ide o štátneho príslušníka tretej krajiny podľa odseku 8 písm. c), </w:t>
            </w:r>
          </w:p>
          <w:p w:rsidR="008F244C" w:rsidRPr="009036AE" w:rsidRDefault="008F244C" w:rsidP="008F244C">
            <w:pPr>
              <w:pStyle w:val="Normlny0"/>
              <w:numPr>
                <w:ilvl w:val="0"/>
                <w:numId w:val="35"/>
              </w:numPr>
              <w:snapToGrid w:val="0"/>
              <w:jc w:val="both"/>
              <w:rPr>
                <w:b/>
                <w:sz w:val="18"/>
                <w:szCs w:val="18"/>
              </w:rPr>
            </w:pPr>
            <w:r w:rsidRPr="009036AE">
              <w:rPr>
                <w:b/>
                <w:sz w:val="18"/>
                <w:szCs w:val="18"/>
              </w:rPr>
              <w:t>skutočnosť, že štátny príslušník tretej krajiny spĺňa podmienky na výkon regulovaného povolania, ak ide o regulované povolanie.</w:t>
            </w:r>
          </w:p>
          <w:p w:rsidR="008F244C" w:rsidRPr="001968BD" w:rsidRDefault="008F244C" w:rsidP="008F244C">
            <w:pPr>
              <w:pStyle w:val="Normlny0"/>
              <w:snapToGrid w:val="0"/>
              <w:jc w:val="both"/>
              <w:rPr>
                <w:sz w:val="18"/>
                <w:szCs w:val="18"/>
              </w:rPr>
            </w:pPr>
          </w:p>
          <w:p w:rsidR="008F244C" w:rsidRPr="009036AE" w:rsidRDefault="008F244C" w:rsidP="008F244C">
            <w:pPr>
              <w:pStyle w:val="Normlny0"/>
              <w:snapToGrid w:val="0"/>
              <w:jc w:val="both"/>
              <w:rPr>
                <w:sz w:val="18"/>
                <w:szCs w:val="18"/>
                <w:vertAlign w:val="superscript"/>
              </w:rPr>
            </w:pPr>
            <w:r w:rsidRPr="009036AE">
              <w:rPr>
                <w:sz w:val="18"/>
                <w:szCs w:val="18"/>
                <w:vertAlign w:val="superscript"/>
              </w:rPr>
              <w:t xml:space="preserve">22kg) </w:t>
            </w:r>
            <w:r w:rsidRPr="009036AE">
              <w:rPr>
                <w:sz w:val="18"/>
                <w:szCs w:val="18"/>
              </w:rPr>
              <w:t>§ 2 ods. 1 písm. s) zákona č. 404/2011 Z. z. v znení zákona č. 82/2017 Z. z.</w:t>
            </w:r>
            <w:r w:rsidRPr="009036AE">
              <w:rPr>
                <w:sz w:val="18"/>
                <w:szCs w:val="18"/>
                <w:vertAlign w:val="superscript"/>
              </w:rPr>
              <w:t xml:space="preserve"> </w:t>
            </w:r>
          </w:p>
          <w:p w:rsidR="008F244C" w:rsidRDefault="008F244C" w:rsidP="008F244C">
            <w:pPr>
              <w:pStyle w:val="Normlny0"/>
              <w:snapToGrid w:val="0"/>
              <w:jc w:val="both"/>
              <w:rPr>
                <w:sz w:val="18"/>
                <w:szCs w:val="18"/>
              </w:rPr>
            </w:pPr>
            <w:r w:rsidRPr="009036AE">
              <w:rPr>
                <w:sz w:val="18"/>
                <w:szCs w:val="18"/>
                <w:vertAlign w:val="superscript"/>
              </w:rPr>
              <w:t xml:space="preserve">22kh) </w:t>
            </w:r>
            <w:r w:rsidRPr="009036AE">
              <w:rPr>
                <w:sz w:val="18"/>
                <w:szCs w:val="18"/>
              </w:rPr>
              <w:t>§ 2 ods. 1 písm. d) zákona č. 404/2011 Z. z. v znení zákona č. 82/2017 Z. z</w:t>
            </w:r>
            <w:r>
              <w:rPr>
                <w:sz w:val="18"/>
                <w:szCs w:val="18"/>
              </w:rPr>
              <w:t>.</w:t>
            </w:r>
          </w:p>
          <w:p w:rsidR="008F244C" w:rsidRPr="001968BD" w:rsidRDefault="008F244C" w:rsidP="008F244C">
            <w:pPr>
              <w:pStyle w:val="Normlny0"/>
              <w:snapToGrid w:val="0"/>
              <w:jc w:val="both"/>
              <w:rPr>
                <w:sz w:val="18"/>
                <w:szCs w:val="18"/>
              </w:rPr>
            </w:pPr>
          </w:p>
          <w:p w:rsidR="008F244C" w:rsidRPr="0002278F" w:rsidRDefault="008F244C" w:rsidP="008F244C">
            <w:pPr>
              <w:pStyle w:val="Normlny0"/>
              <w:snapToGrid w:val="0"/>
              <w:jc w:val="both"/>
              <w:rPr>
                <w:b/>
                <w:sz w:val="18"/>
                <w:szCs w:val="18"/>
              </w:rPr>
            </w:pPr>
            <w:r w:rsidRPr="0002278F">
              <w:rPr>
                <w:b/>
                <w:sz w:val="18"/>
                <w:szCs w:val="18"/>
              </w:rPr>
              <w:t xml:space="preserve">(5) Ak ide o sezónne zamestnanie alebo vnútropodnikový presun, podmienkou na vydanie potvrdenia o možnosti obsadenia voľného pracovného miesta, ktoré obsahuje súhlas s jeho obsadením, je aj, </w:t>
            </w:r>
          </w:p>
          <w:p w:rsidR="008F244C" w:rsidRPr="0002278F" w:rsidRDefault="008F244C" w:rsidP="008F244C">
            <w:pPr>
              <w:pStyle w:val="Normlny0"/>
              <w:snapToGrid w:val="0"/>
              <w:jc w:val="both"/>
              <w:rPr>
                <w:b/>
                <w:sz w:val="18"/>
                <w:szCs w:val="18"/>
              </w:rPr>
            </w:pPr>
            <w:r>
              <w:rPr>
                <w:b/>
                <w:sz w:val="18"/>
                <w:szCs w:val="18"/>
              </w:rPr>
              <w:t xml:space="preserve">a) </w:t>
            </w:r>
            <w:r w:rsidRPr="0002278F">
              <w:rPr>
                <w:b/>
                <w:sz w:val="18"/>
                <w:szCs w:val="18"/>
              </w:rPr>
              <w:t xml:space="preserve">že zamestnávateľ, ktorý má záujem prijať do zamestnania štátneho príslušníka tretej krajiny, </w:t>
            </w:r>
            <w:r w:rsidRPr="0002278F">
              <w:rPr>
                <w:b/>
                <w:sz w:val="18"/>
                <w:szCs w:val="18"/>
              </w:rPr>
              <w:lastRenderedPageBreak/>
              <w:t xml:space="preserve">užívateľský zamestnávateľ, ak ide o štátneho príslušníka tretej krajiny podľa § 21 ods. 4 druhej vety, alebo hostiteľský subjekt </w:t>
            </w:r>
          </w:p>
          <w:p w:rsidR="008F244C" w:rsidRPr="0002278F" w:rsidRDefault="008F244C" w:rsidP="008F244C">
            <w:pPr>
              <w:pStyle w:val="Normlny0"/>
              <w:snapToGrid w:val="0"/>
              <w:jc w:val="both"/>
              <w:rPr>
                <w:b/>
                <w:sz w:val="18"/>
                <w:szCs w:val="18"/>
              </w:rPr>
            </w:pPr>
            <w:r>
              <w:rPr>
                <w:b/>
                <w:sz w:val="18"/>
                <w:szCs w:val="18"/>
              </w:rPr>
              <w:t xml:space="preserve">1. </w:t>
            </w:r>
            <w:r w:rsidRPr="0002278F">
              <w:rPr>
                <w:b/>
                <w:sz w:val="18"/>
                <w:szCs w:val="18"/>
              </w:rPr>
              <w:t xml:space="preserve">spĺňa podmienky podľa § 70 ods. 7 písm. a), b), e) a f); na zisťovanie a preukazovanie splnenia podmienok podľa § 70 ods. 7 písm. a), b) a e) sa primerane vzťahuje § 70 ods. 8 a splnenie podmienky podľa § 70 ods. 7 písm. f) na žiadosť úradu preukazuje zamestnávateľ, užívateľský zamestnávateľ alebo hostiteľský subjekt, </w:t>
            </w:r>
          </w:p>
          <w:p w:rsidR="008F244C" w:rsidRPr="0002278F" w:rsidRDefault="008F244C" w:rsidP="008F244C">
            <w:pPr>
              <w:pStyle w:val="Normlny0"/>
              <w:snapToGrid w:val="0"/>
              <w:jc w:val="both"/>
              <w:rPr>
                <w:b/>
                <w:sz w:val="18"/>
                <w:szCs w:val="18"/>
              </w:rPr>
            </w:pPr>
            <w:r>
              <w:rPr>
                <w:b/>
                <w:sz w:val="18"/>
                <w:szCs w:val="18"/>
              </w:rPr>
              <w:t xml:space="preserve">2. </w:t>
            </w:r>
            <w:r w:rsidRPr="0002278F">
              <w:rPr>
                <w:b/>
                <w:sz w:val="18"/>
                <w:szCs w:val="18"/>
              </w:rPr>
              <w:t>nemal uloženú pokutu podľa osobitného predpisu</w:t>
            </w:r>
            <w:r w:rsidRPr="0002278F">
              <w:rPr>
                <w:b/>
                <w:sz w:val="18"/>
                <w:szCs w:val="18"/>
                <w:vertAlign w:val="superscript"/>
              </w:rPr>
              <w:t>22ki</w:t>
            </w:r>
            <w:r w:rsidRPr="0002278F">
              <w:rPr>
                <w:b/>
                <w:sz w:val="18"/>
                <w:szCs w:val="18"/>
              </w:rPr>
              <w:t xml:space="preserve">) za porušenie povinnosti podľa § 23b ods. 10 v období piatich rokov pred podaním žiadosti podľa odseku 2; splnenie týchto podmienok zisťuje úrad, </w:t>
            </w:r>
          </w:p>
          <w:p w:rsidR="008F244C" w:rsidRPr="0002278F" w:rsidRDefault="008F244C" w:rsidP="008F244C">
            <w:pPr>
              <w:pStyle w:val="Normlny0"/>
              <w:snapToGrid w:val="0"/>
              <w:jc w:val="both"/>
              <w:rPr>
                <w:b/>
                <w:sz w:val="18"/>
                <w:szCs w:val="18"/>
              </w:rPr>
            </w:pPr>
            <w:r>
              <w:rPr>
                <w:b/>
                <w:sz w:val="18"/>
                <w:szCs w:val="18"/>
              </w:rPr>
              <w:t xml:space="preserve">b) </w:t>
            </w:r>
            <w:r w:rsidRPr="0002278F">
              <w:rPr>
                <w:b/>
                <w:sz w:val="18"/>
                <w:szCs w:val="18"/>
              </w:rPr>
              <w:t xml:space="preserve">že pracovná zmluva alebo prísľub zamestnávateľa podľa odseku 2 písm. a) sú v súlade so zákonom, </w:t>
            </w:r>
          </w:p>
          <w:p w:rsidR="008F244C" w:rsidRPr="0002278F" w:rsidRDefault="008F244C" w:rsidP="008F244C">
            <w:pPr>
              <w:pStyle w:val="Normlny0"/>
              <w:snapToGrid w:val="0"/>
              <w:jc w:val="both"/>
              <w:rPr>
                <w:b/>
                <w:sz w:val="18"/>
                <w:szCs w:val="18"/>
              </w:rPr>
            </w:pPr>
            <w:r>
              <w:rPr>
                <w:b/>
                <w:sz w:val="18"/>
                <w:szCs w:val="18"/>
              </w:rPr>
              <w:t xml:space="preserve">c) </w:t>
            </w:r>
            <w:r w:rsidRPr="0002278F">
              <w:rPr>
                <w:b/>
                <w:sz w:val="18"/>
                <w:szCs w:val="18"/>
              </w:rPr>
              <w:t xml:space="preserve">ak ide o vnútropodnikový presun, aj skutočnosť, že ide o štátneho príslušníka tretej krajiny podľa odseku 8 písm. b) alebo písm. c). </w:t>
            </w:r>
          </w:p>
          <w:p w:rsidR="008F244C" w:rsidRPr="001968BD" w:rsidRDefault="008F244C" w:rsidP="008F244C">
            <w:pPr>
              <w:pStyle w:val="Normlny0"/>
              <w:snapToGrid w:val="0"/>
              <w:jc w:val="both"/>
              <w:rPr>
                <w:sz w:val="18"/>
                <w:szCs w:val="18"/>
              </w:rPr>
            </w:pPr>
          </w:p>
          <w:p w:rsidR="008F244C" w:rsidRPr="00B558C3" w:rsidRDefault="008F244C" w:rsidP="008F244C">
            <w:pPr>
              <w:pStyle w:val="Normlny0"/>
              <w:numPr>
                <w:ilvl w:val="0"/>
                <w:numId w:val="27"/>
              </w:numPr>
              <w:snapToGrid w:val="0"/>
              <w:jc w:val="both"/>
              <w:rPr>
                <w:sz w:val="18"/>
                <w:szCs w:val="18"/>
              </w:rPr>
            </w:pPr>
            <w:r w:rsidRPr="001968BD">
              <w:rPr>
                <w:sz w:val="18"/>
                <w:szCs w:val="18"/>
                <w:vertAlign w:val="superscript"/>
              </w:rPr>
              <w:t>22k</w:t>
            </w:r>
            <w:r>
              <w:rPr>
                <w:sz w:val="18"/>
                <w:szCs w:val="18"/>
                <w:vertAlign w:val="superscript"/>
              </w:rPr>
              <w:t>i</w:t>
            </w:r>
            <w:r w:rsidRPr="001968BD">
              <w:rPr>
                <w:sz w:val="18"/>
                <w:szCs w:val="18"/>
                <w:vertAlign w:val="superscript"/>
              </w:rPr>
              <w:t>)</w:t>
            </w:r>
            <w:r w:rsidRPr="001968BD">
              <w:rPr>
                <w:sz w:val="18"/>
                <w:szCs w:val="18"/>
              </w:rPr>
              <w:t xml:space="preserve"> Zákon č. 125/2006 Z. z. o inšpekcii práce a o zmene a doplnení zákona č. 82/2005 Z. z. o nelegálnej práci a nelegálnom zamestnávaní a o zmene a doplnení niektorých zákonov v znení neskorších predpisov.</w:t>
            </w:r>
          </w:p>
        </w:tc>
        <w:tc>
          <w:tcPr>
            <w:tcW w:w="562" w:type="dxa"/>
          </w:tcPr>
          <w:p w:rsidR="008F244C" w:rsidRPr="00B558C3" w:rsidRDefault="008F244C" w:rsidP="008F244C">
            <w:pPr>
              <w:jc w:val="center"/>
              <w:rPr>
                <w:b/>
                <w:i w:val="0"/>
                <w:sz w:val="18"/>
                <w:szCs w:val="18"/>
              </w:rPr>
            </w:pPr>
            <w:r w:rsidRPr="00B558C3">
              <w:rPr>
                <w:b/>
                <w:i w:val="0"/>
                <w:iCs/>
                <w:sz w:val="18"/>
                <w:szCs w:val="18"/>
              </w:rPr>
              <w:lastRenderedPageBreak/>
              <w:t>Ú</w:t>
            </w:r>
          </w:p>
        </w:tc>
        <w:tc>
          <w:tcPr>
            <w:tcW w:w="562" w:type="dxa"/>
          </w:tcPr>
          <w:p w:rsidR="008F244C" w:rsidRPr="00B558C3" w:rsidRDefault="008F244C" w:rsidP="008F244C">
            <w:pPr>
              <w:rPr>
                <w:i w:val="0"/>
                <w:sz w:val="16"/>
                <w:szCs w:val="16"/>
              </w:rPr>
            </w:pPr>
          </w:p>
        </w:tc>
        <w:tc>
          <w:tcPr>
            <w:tcW w:w="709" w:type="dxa"/>
          </w:tcPr>
          <w:p w:rsidR="008F244C" w:rsidRPr="00B558C3" w:rsidRDefault="008F244C" w:rsidP="008F244C">
            <w:pPr>
              <w:pStyle w:val="Normlny0"/>
              <w:jc w:val="both"/>
              <w:rPr>
                <w:sz w:val="18"/>
                <w:szCs w:val="18"/>
              </w:rPr>
            </w:pPr>
            <w:r w:rsidRPr="00B558C3">
              <w:rPr>
                <w:sz w:val="18"/>
                <w:szCs w:val="18"/>
              </w:rPr>
              <w:t xml:space="preserve">GP – N </w:t>
            </w:r>
          </w:p>
          <w:p w:rsidR="008F244C" w:rsidRPr="00B558C3" w:rsidRDefault="008F244C" w:rsidP="008F244C">
            <w:pPr>
              <w:rPr>
                <w:i w:val="0"/>
                <w:sz w:val="16"/>
                <w:szCs w:val="16"/>
              </w:rPr>
            </w:pPr>
          </w:p>
        </w:tc>
        <w:tc>
          <w:tcPr>
            <w:tcW w:w="1143" w:type="dxa"/>
          </w:tcPr>
          <w:p w:rsidR="008F244C" w:rsidRPr="00B558C3" w:rsidRDefault="008F244C" w:rsidP="008F244C">
            <w:pPr>
              <w:rPr>
                <w:i w:val="0"/>
                <w:sz w:val="16"/>
                <w:szCs w:val="16"/>
              </w:rPr>
            </w:pPr>
          </w:p>
        </w:tc>
      </w:tr>
      <w:tr w:rsidR="00DD28D4" w:rsidRPr="00B558C3" w:rsidTr="003E2C01">
        <w:tblPrEx>
          <w:tblCellMar>
            <w:top w:w="0" w:type="dxa"/>
            <w:bottom w:w="0" w:type="dxa"/>
          </w:tblCellMar>
        </w:tblPrEx>
        <w:trPr>
          <w:gridAfter w:val="1"/>
          <w:wAfter w:w="9" w:type="dxa"/>
          <w:trHeight w:val="2095"/>
        </w:trPr>
        <w:tc>
          <w:tcPr>
            <w:tcW w:w="710" w:type="dxa"/>
          </w:tcPr>
          <w:p w:rsidR="00DD28D4" w:rsidRPr="00B558C3" w:rsidRDefault="00DD28D4" w:rsidP="00E37DFE">
            <w:pPr>
              <w:snapToGrid w:val="0"/>
              <w:jc w:val="both"/>
              <w:rPr>
                <w:i w:val="0"/>
                <w:iCs/>
                <w:sz w:val="18"/>
                <w:szCs w:val="18"/>
              </w:rPr>
            </w:pPr>
            <w:r w:rsidRPr="00B558C3">
              <w:rPr>
                <w:i w:val="0"/>
                <w:iCs/>
                <w:sz w:val="18"/>
                <w:szCs w:val="18"/>
              </w:rPr>
              <w:lastRenderedPageBreak/>
              <w:t>Č: 7</w:t>
            </w:r>
          </w:p>
          <w:p w:rsidR="00DD28D4" w:rsidRPr="00B558C3" w:rsidRDefault="00DD28D4" w:rsidP="00E37DFE">
            <w:pPr>
              <w:snapToGrid w:val="0"/>
              <w:jc w:val="both"/>
              <w:rPr>
                <w:i w:val="0"/>
                <w:iCs/>
                <w:sz w:val="18"/>
                <w:szCs w:val="18"/>
              </w:rPr>
            </w:pPr>
            <w:r w:rsidRPr="00B558C3">
              <w:rPr>
                <w:i w:val="0"/>
                <w:iCs/>
                <w:sz w:val="18"/>
                <w:szCs w:val="18"/>
              </w:rPr>
              <w:t>O: 1</w:t>
            </w:r>
          </w:p>
          <w:p w:rsidR="00DD28D4" w:rsidRPr="00B558C3" w:rsidRDefault="00DD28D4" w:rsidP="00E37DFE">
            <w:pPr>
              <w:snapToGrid w:val="0"/>
              <w:jc w:val="both"/>
              <w:rPr>
                <w:i w:val="0"/>
                <w:iCs/>
                <w:sz w:val="18"/>
                <w:szCs w:val="18"/>
              </w:rPr>
            </w:pPr>
            <w:r w:rsidRPr="00B558C3">
              <w:rPr>
                <w:i w:val="0"/>
                <w:iCs/>
                <w:sz w:val="18"/>
                <w:szCs w:val="18"/>
              </w:rPr>
              <w:t>P: c</w:t>
            </w:r>
          </w:p>
        </w:tc>
        <w:tc>
          <w:tcPr>
            <w:tcW w:w="3695" w:type="dxa"/>
            <w:gridSpan w:val="3"/>
          </w:tcPr>
          <w:p w:rsidR="00DD28D4" w:rsidRPr="00B558C3" w:rsidRDefault="00DD28D4" w:rsidP="00E37DFE">
            <w:pPr>
              <w:snapToGrid w:val="0"/>
              <w:jc w:val="both"/>
              <w:rPr>
                <w:i w:val="0"/>
                <w:iCs/>
                <w:sz w:val="18"/>
                <w:szCs w:val="18"/>
              </w:rPr>
            </w:pPr>
            <w:r w:rsidRPr="00B558C3">
              <w:rPr>
                <w:i w:val="0"/>
                <w:iCs/>
                <w:sz w:val="18"/>
                <w:szCs w:val="18"/>
              </w:rPr>
              <w:t>c) ak bol hostiteľský subjekt založený s hlavným cieľom uľahčovať vstup zamestnancom presunutým v rámci podniku;</w:t>
            </w:r>
          </w:p>
        </w:tc>
        <w:tc>
          <w:tcPr>
            <w:tcW w:w="699" w:type="dxa"/>
            <w:gridSpan w:val="2"/>
          </w:tcPr>
          <w:p w:rsidR="00DD28D4" w:rsidRPr="00B558C3" w:rsidRDefault="00DD28D4" w:rsidP="00E37DFE">
            <w:pPr>
              <w:snapToGrid w:val="0"/>
              <w:jc w:val="center"/>
              <w:rPr>
                <w:i w:val="0"/>
                <w:iCs/>
                <w:sz w:val="18"/>
                <w:szCs w:val="18"/>
              </w:rPr>
            </w:pPr>
            <w:r w:rsidRPr="00B558C3">
              <w:rPr>
                <w:i w:val="0"/>
                <w:iCs/>
                <w:sz w:val="18"/>
                <w:szCs w:val="18"/>
              </w:rPr>
              <w:t>N</w:t>
            </w:r>
          </w:p>
        </w:tc>
        <w:tc>
          <w:tcPr>
            <w:tcW w:w="989" w:type="dxa"/>
          </w:tcPr>
          <w:p w:rsidR="00DD28D4" w:rsidRPr="00B558C3" w:rsidRDefault="00DD28D4" w:rsidP="00E37DFE">
            <w:pPr>
              <w:snapToGrid w:val="0"/>
              <w:jc w:val="center"/>
              <w:rPr>
                <w:i w:val="0"/>
                <w:iCs/>
                <w:sz w:val="18"/>
                <w:szCs w:val="18"/>
              </w:rPr>
            </w:pPr>
            <w:r w:rsidRPr="00B558C3">
              <w:rPr>
                <w:i w:val="0"/>
                <w:iCs/>
                <w:sz w:val="18"/>
                <w:szCs w:val="18"/>
              </w:rPr>
              <w:t>Návrh zákona</w:t>
            </w:r>
          </w:p>
          <w:p w:rsidR="00DD28D4" w:rsidRPr="00B558C3" w:rsidRDefault="00DD28D4" w:rsidP="00E37DFE">
            <w:pPr>
              <w:snapToGrid w:val="0"/>
              <w:jc w:val="center"/>
              <w:rPr>
                <w:i w:val="0"/>
                <w:iCs/>
                <w:sz w:val="18"/>
                <w:szCs w:val="18"/>
              </w:rPr>
            </w:pPr>
          </w:p>
        </w:tc>
        <w:tc>
          <w:tcPr>
            <w:tcW w:w="570" w:type="dxa"/>
          </w:tcPr>
          <w:p w:rsidR="00DD28D4" w:rsidRPr="00B558C3" w:rsidRDefault="00DD28D4" w:rsidP="00E37DFE">
            <w:pPr>
              <w:snapToGrid w:val="0"/>
              <w:jc w:val="center"/>
              <w:rPr>
                <w:i w:val="0"/>
                <w:iCs/>
                <w:sz w:val="18"/>
                <w:szCs w:val="18"/>
              </w:rPr>
            </w:pPr>
            <w:r w:rsidRPr="00B558C3">
              <w:rPr>
                <w:i w:val="0"/>
                <w:iCs/>
                <w:sz w:val="18"/>
                <w:szCs w:val="18"/>
              </w:rPr>
              <w:t>Č. I</w:t>
            </w:r>
          </w:p>
          <w:p w:rsidR="00DD28D4" w:rsidRPr="00B558C3" w:rsidRDefault="00DD28D4" w:rsidP="00E37DFE">
            <w:pPr>
              <w:snapToGrid w:val="0"/>
              <w:jc w:val="center"/>
              <w:rPr>
                <w:i w:val="0"/>
                <w:iCs/>
                <w:sz w:val="18"/>
                <w:szCs w:val="18"/>
              </w:rPr>
            </w:pPr>
            <w:r w:rsidRPr="00B558C3">
              <w:rPr>
                <w:i w:val="0"/>
                <w:iCs/>
                <w:sz w:val="18"/>
                <w:szCs w:val="18"/>
              </w:rPr>
              <w:t>§ 33</w:t>
            </w:r>
          </w:p>
          <w:p w:rsidR="00DD28D4" w:rsidRPr="00B558C3" w:rsidRDefault="00DD28D4" w:rsidP="00E37DFE">
            <w:pPr>
              <w:snapToGrid w:val="0"/>
              <w:jc w:val="center"/>
              <w:rPr>
                <w:i w:val="0"/>
                <w:iCs/>
                <w:sz w:val="18"/>
                <w:szCs w:val="18"/>
              </w:rPr>
            </w:pPr>
            <w:r w:rsidRPr="00B558C3">
              <w:rPr>
                <w:i w:val="0"/>
                <w:iCs/>
                <w:sz w:val="18"/>
                <w:szCs w:val="18"/>
              </w:rPr>
              <w:t>O: 6</w:t>
            </w:r>
          </w:p>
          <w:p w:rsidR="00DD28D4" w:rsidRPr="00B558C3" w:rsidRDefault="00DD28D4" w:rsidP="00E37DFE">
            <w:pPr>
              <w:snapToGrid w:val="0"/>
              <w:jc w:val="center"/>
              <w:rPr>
                <w:i w:val="0"/>
                <w:iCs/>
                <w:sz w:val="18"/>
                <w:szCs w:val="18"/>
              </w:rPr>
            </w:pPr>
            <w:r w:rsidRPr="00B558C3">
              <w:rPr>
                <w:i w:val="0"/>
                <w:iCs/>
                <w:sz w:val="18"/>
                <w:szCs w:val="18"/>
              </w:rPr>
              <w:t xml:space="preserve">P: </w:t>
            </w:r>
            <w:r w:rsidRPr="00B558C3">
              <w:rPr>
                <w:b/>
                <w:bCs/>
                <w:i w:val="0"/>
                <w:iCs/>
                <w:sz w:val="18"/>
                <w:szCs w:val="18"/>
              </w:rPr>
              <w:t>m</w:t>
            </w:r>
          </w:p>
          <w:p w:rsidR="00DD28D4" w:rsidRPr="00B558C3" w:rsidRDefault="00DD28D4" w:rsidP="00E37DFE">
            <w:pPr>
              <w:snapToGrid w:val="0"/>
              <w:jc w:val="center"/>
              <w:rPr>
                <w:i w:val="0"/>
                <w:iCs/>
                <w:sz w:val="18"/>
                <w:szCs w:val="18"/>
              </w:rPr>
            </w:pPr>
          </w:p>
          <w:p w:rsidR="00DD28D4" w:rsidRPr="00B558C3" w:rsidRDefault="00DD28D4" w:rsidP="00E37DFE">
            <w:pPr>
              <w:snapToGrid w:val="0"/>
              <w:jc w:val="center"/>
              <w:rPr>
                <w:i w:val="0"/>
                <w:iCs/>
                <w:sz w:val="18"/>
                <w:szCs w:val="18"/>
              </w:rPr>
            </w:pPr>
            <w:r w:rsidRPr="00B558C3">
              <w:rPr>
                <w:i w:val="0"/>
                <w:iCs/>
                <w:sz w:val="18"/>
                <w:szCs w:val="18"/>
              </w:rPr>
              <w:t>B: 1</w:t>
            </w:r>
          </w:p>
        </w:tc>
        <w:tc>
          <w:tcPr>
            <w:tcW w:w="4688" w:type="dxa"/>
          </w:tcPr>
          <w:p w:rsidR="00DD28D4" w:rsidRPr="00B558C3" w:rsidRDefault="00DD28D4" w:rsidP="00E37DFE">
            <w:pPr>
              <w:pStyle w:val="Normlny0"/>
              <w:snapToGrid w:val="0"/>
              <w:jc w:val="both"/>
              <w:rPr>
                <w:iCs/>
                <w:sz w:val="18"/>
                <w:szCs w:val="18"/>
              </w:rPr>
            </w:pPr>
            <w:r w:rsidRPr="00B558C3">
              <w:rPr>
                <w:iCs/>
                <w:sz w:val="18"/>
                <w:szCs w:val="18"/>
              </w:rPr>
              <w:t>(6) Policajný útvar zamietne žiadosť o udelenie prechodného pobytu, ak</w:t>
            </w:r>
          </w:p>
          <w:p w:rsidR="00DD28D4" w:rsidRPr="00B558C3" w:rsidRDefault="00DD28D4" w:rsidP="00E37DFE">
            <w:pPr>
              <w:pStyle w:val="Normlny0"/>
              <w:snapToGrid w:val="0"/>
              <w:jc w:val="both"/>
              <w:rPr>
                <w:iCs/>
                <w:sz w:val="18"/>
                <w:szCs w:val="18"/>
              </w:rPr>
            </w:pPr>
            <w:r w:rsidRPr="00B558C3">
              <w:rPr>
                <w:b/>
                <w:bCs/>
                <w:iCs/>
                <w:sz w:val="18"/>
                <w:szCs w:val="18"/>
              </w:rPr>
              <w:t>m</w:t>
            </w:r>
            <w:r w:rsidRPr="00B558C3">
              <w:rPr>
                <w:iCs/>
                <w:sz w:val="18"/>
                <w:szCs w:val="18"/>
              </w:rPr>
              <w:t xml:space="preserve">) ide o štátneho príslušníka tretej krajiny, ktorý žiada o udelenie prechodného pobytu podľa § 23 ods. 5 a </w:t>
            </w:r>
          </w:p>
          <w:p w:rsidR="00DD28D4" w:rsidRPr="00B558C3" w:rsidRDefault="00DD28D4" w:rsidP="00E37DFE">
            <w:pPr>
              <w:pStyle w:val="Normlny0"/>
              <w:snapToGrid w:val="0"/>
              <w:jc w:val="both"/>
              <w:rPr>
                <w:iCs/>
                <w:sz w:val="18"/>
                <w:szCs w:val="18"/>
              </w:rPr>
            </w:pPr>
            <w:r w:rsidRPr="00B558C3">
              <w:rPr>
                <w:iCs/>
                <w:sz w:val="18"/>
                <w:szCs w:val="18"/>
              </w:rPr>
              <w:t>1. zamestnávateľ, ku ktorému má byť vykonaný vnútropodnikový presun bol založený s hlavným cieľom uľahčovať vstup zamestnancom presunutým v rámci zamestnávateľa alebo tej istej skupiny zamestnávateľov, alebo</w:t>
            </w:r>
          </w:p>
        </w:tc>
        <w:tc>
          <w:tcPr>
            <w:tcW w:w="562" w:type="dxa"/>
          </w:tcPr>
          <w:p w:rsidR="00DD28D4" w:rsidRPr="00B558C3" w:rsidRDefault="00FF4108" w:rsidP="00E37DFE">
            <w:pPr>
              <w:jc w:val="center"/>
              <w:rPr>
                <w:b/>
                <w:i w:val="0"/>
                <w:iCs/>
                <w:sz w:val="18"/>
                <w:szCs w:val="18"/>
              </w:rPr>
            </w:pPr>
            <w:r w:rsidRPr="00B558C3">
              <w:rPr>
                <w:b/>
                <w:i w:val="0"/>
                <w:iCs/>
                <w:sz w:val="18"/>
                <w:szCs w:val="18"/>
              </w:rPr>
              <w:t>Ú</w:t>
            </w:r>
          </w:p>
        </w:tc>
        <w:tc>
          <w:tcPr>
            <w:tcW w:w="562" w:type="dxa"/>
          </w:tcPr>
          <w:p w:rsidR="00DD28D4" w:rsidRPr="00B558C3" w:rsidRDefault="00DD28D4" w:rsidP="00E37DFE">
            <w:pPr>
              <w:rPr>
                <w:i w:val="0"/>
                <w:iCs/>
                <w:sz w:val="16"/>
                <w:szCs w:val="16"/>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E37DFE">
            <w:pPr>
              <w:rPr>
                <w:i w:val="0"/>
                <w:iCs/>
                <w:sz w:val="16"/>
                <w:szCs w:val="16"/>
              </w:rPr>
            </w:pPr>
          </w:p>
        </w:tc>
        <w:tc>
          <w:tcPr>
            <w:tcW w:w="1143" w:type="dxa"/>
          </w:tcPr>
          <w:p w:rsidR="00DD28D4" w:rsidRPr="00B558C3" w:rsidRDefault="00DD28D4" w:rsidP="00E37DFE">
            <w:pPr>
              <w:rPr>
                <w:i w:val="0"/>
                <w:iCs/>
                <w:sz w:val="16"/>
                <w:szCs w:val="16"/>
              </w:rPr>
            </w:pPr>
          </w:p>
        </w:tc>
      </w:tr>
      <w:tr w:rsidR="00DD28D4" w:rsidRPr="00B558C3" w:rsidTr="003E2C01">
        <w:tblPrEx>
          <w:tblCellMar>
            <w:top w:w="0" w:type="dxa"/>
            <w:bottom w:w="0" w:type="dxa"/>
          </w:tblCellMar>
        </w:tblPrEx>
        <w:trPr>
          <w:gridAfter w:val="1"/>
          <w:wAfter w:w="9" w:type="dxa"/>
          <w:trHeight w:val="1148"/>
        </w:trPr>
        <w:tc>
          <w:tcPr>
            <w:tcW w:w="710" w:type="dxa"/>
          </w:tcPr>
          <w:p w:rsidR="00DD28D4" w:rsidRPr="00B558C3" w:rsidRDefault="00DD28D4" w:rsidP="00E37DFE">
            <w:pPr>
              <w:snapToGrid w:val="0"/>
              <w:jc w:val="both"/>
              <w:rPr>
                <w:i w:val="0"/>
                <w:iCs/>
                <w:sz w:val="18"/>
                <w:szCs w:val="18"/>
              </w:rPr>
            </w:pPr>
            <w:r w:rsidRPr="00B558C3">
              <w:rPr>
                <w:i w:val="0"/>
                <w:iCs/>
                <w:sz w:val="18"/>
                <w:szCs w:val="18"/>
              </w:rPr>
              <w:t>Č: 7</w:t>
            </w:r>
          </w:p>
          <w:p w:rsidR="00DD28D4" w:rsidRPr="00B558C3" w:rsidRDefault="00DD28D4" w:rsidP="00E37DFE">
            <w:pPr>
              <w:snapToGrid w:val="0"/>
              <w:jc w:val="both"/>
              <w:rPr>
                <w:i w:val="0"/>
                <w:iCs/>
                <w:sz w:val="18"/>
                <w:szCs w:val="18"/>
              </w:rPr>
            </w:pPr>
            <w:r w:rsidRPr="00B558C3">
              <w:rPr>
                <w:i w:val="0"/>
                <w:iCs/>
                <w:sz w:val="18"/>
                <w:szCs w:val="18"/>
              </w:rPr>
              <w:t>O: 1</w:t>
            </w:r>
          </w:p>
          <w:p w:rsidR="00DD28D4" w:rsidRPr="00B558C3" w:rsidRDefault="00DD28D4" w:rsidP="00E37DFE">
            <w:pPr>
              <w:snapToGrid w:val="0"/>
              <w:jc w:val="both"/>
              <w:rPr>
                <w:i w:val="0"/>
                <w:iCs/>
                <w:sz w:val="20"/>
              </w:rPr>
            </w:pPr>
            <w:r w:rsidRPr="00B558C3">
              <w:rPr>
                <w:i w:val="0"/>
                <w:iCs/>
                <w:sz w:val="18"/>
                <w:szCs w:val="18"/>
              </w:rPr>
              <w:t>P: d</w:t>
            </w:r>
          </w:p>
        </w:tc>
        <w:tc>
          <w:tcPr>
            <w:tcW w:w="3695" w:type="dxa"/>
            <w:gridSpan w:val="3"/>
          </w:tcPr>
          <w:p w:rsidR="00DD28D4" w:rsidRPr="00B558C3" w:rsidRDefault="00DD28D4" w:rsidP="00E37DFE">
            <w:pPr>
              <w:snapToGrid w:val="0"/>
              <w:jc w:val="both"/>
              <w:rPr>
                <w:i w:val="0"/>
                <w:iCs/>
                <w:sz w:val="20"/>
              </w:rPr>
            </w:pPr>
            <w:r w:rsidRPr="00B558C3">
              <w:rPr>
                <w:i w:val="0"/>
                <w:iCs/>
                <w:sz w:val="18"/>
                <w:szCs w:val="18"/>
              </w:rPr>
              <w:t>d) ak sa dosiahla maximálna dĺžka pobytu, ako sa vymedzuje v článku 12 ods. 1.</w:t>
            </w:r>
          </w:p>
        </w:tc>
        <w:tc>
          <w:tcPr>
            <w:tcW w:w="699" w:type="dxa"/>
            <w:gridSpan w:val="2"/>
          </w:tcPr>
          <w:p w:rsidR="00DD28D4" w:rsidRPr="00B558C3" w:rsidRDefault="00DD28D4" w:rsidP="00E37DFE">
            <w:pPr>
              <w:snapToGrid w:val="0"/>
              <w:jc w:val="center"/>
              <w:rPr>
                <w:i w:val="0"/>
                <w:iCs/>
                <w:sz w:val="20"/>
              </w:rPr>
            </w:pPr>
            <w:r w:rsidRPr="00B558C3">
              <w:rPr>
                <w:i w:val="0"/>
                <w:iCs/>
                <w:sz w:val="18"/>
                <w:szCs w:val="18"/>
              </w:rPr>
              <w:t>N</w:t>
            </w:r>
          </w:p>
        </w:tc>
        <w:tc>
          <w:tcPr>
            <w:tcW w:w="989" w:type="dxa"/>
          </w:tcPr>
          <w:p w:rsidR="00DD28D4" w:rsidRPr="00B558C3" w:rsidRDefault="00DD28D4" w:rsidP="00E37DFE">
            <w:pPr>
              <w:snapToGrid w:val="0"/>
              <w:jc w:val="center"/>
              <w:rPr>
                <w:i w:val="0"/>
                <w:iCs/>
                <w:sz w:val="18"/>
                <w:szCs w:val="18"/>
              </w:rPr>
            </w:pPr>
            <w:r w:rsidRPr="00B558C3">
              <w:rPr>
                <w:i w:val="0"/>
                <w:iCs/>
                <w:sz w:val="18"/>
                <w:szCs w:val="18"/>
              </w:rPr>
              <w:t>Návrh zákona</w:t>
            </w:r>
          </w:p>
          <w:p w:rsidR="00DD28D4" w:rsidRPr="00B558C3" w:rsidRDefault="00DD28D4" w:rsidP="00E37DFE">
            <w:pPr>
              <w:snapToGrid w:val="0"/>
              <w:jc w:val="center"/>
              <w:rPr>
                <w:i w:val="0"/>
                <w:iCs/>
                <w:sz w:val="18"/>
                <w:szCs w:val="18"/>
              </w:rPr>
            </w:pPr>
          </w:p>
        </w:tc>
        <w:tc>
          <w:tcPr>
            <w:tcW w:w="570" w:type="dxa"/>
          </w:tcPr>
          <w:p w:rsidR="00DD28D4" w:rsidRPr="00B558C3" w:rsidRDefault="00DD28D4" w:rsidP="00E37DFE">
            <w:pPr>
              <w:snapToGrid w:val="0"/>
              <w:jc w:val="center"/>
              <w:rPr>
                <w:i w:val="0"/>
                <w:iCs/>
                <w:sz w:val="18"/>
                <w:szCs w:val="18"/>
              </w:rPr>
            </w:pPr>
            <w:r w:rsidRPr="00B558C3">
              <w:rPr>
                <w:i w:val="0"/>
                <w:iCs/>
                <w:sz w:val="18"/>
                <w:szCs w:val="18"/>
              </w:rPr>
              <w:t>Č. I</w:t>
            </w:r>
          </w:p>
          <w:p w:rsidR="00DD28D4" w:rsidRPr="00B558C3" w:rsidRDefault="00DD28D4" w:rsidP="00E37DFE">
            <w:pPr>
              <w:snapToGrid w:val="0"/>
              <w:jc w:val="center"/>
              <w:rPr>
                <w:i w:val="0"/>
                <w:iCs/>
                <w:sz w:val="18"/>
                <w:szCs w:val="18"/>
              </w:rPr>
            </w:pPr>
            <w:r w:rsidRPr="00B558C3">
              <w:rPr>
                <w:i w:val="0"/>
                <w:iCs/>
                <w:sz w:val="18"/>
                <w:szCs w:val="18"/>
              </w:rPr>
              <w:t>§ 33</w:t>
            </w:r>
          </w:p>
          <w:p w:rsidR="00DD28D4" w:rsidRPr="00B558C3" w:rsidRDefault="00DD28D4" w:rsidP="00E37DFE">
            <w:pPr>
              <w:snapToGrid w:val="0"/>
              <w:jc w:val="center"/>
              <w:rPr>
                <w:i w:val="0"/>
                <w:iCs/>
                <w:sz w:val="18"/>
                <w:szCs w:val="18"/>
              </w:rPr>
            </w:pPr>
            <w:r w:rsidRPr="00B558C3">
              <w:rPr>
                <w:i w:val="0"/>
                <w:iCs/>
                <w:sz w:val="18"/>
                <w:szCs w:val="18"/>
              </w:rPr>
              <w:t>O: 6</w:t>
            </w:r>
          </w:p>
          <w:p w:rsidR="00DD28D4" w:rsidRPr="00B558C3" w:rsidRDefault="00DD28D4" w:rsidP="00E37DFE">
            <w:pPr>
              <w:snapToGrid w:val="0"/>
              <w:jc w:val="center"/>
              <w:rPr>
                <w:i w:val="0"/>
                <w:iCs/>
                <w:sz w:val="18"/>
                <w:szCs w:val="18"/>
              </w:rPr>
            </w:pPr>
            <w:r w:rsidRPr="00B558C3">
              <w:rPr>
                <w:i w:val="0"/>
                <w:iCs/>
                <w:sz w:val="18"/>
                <w:szCs w:val="18"/>
              </w:rPr>
              <w:t xml:space="preserve">P: </w:t>
            </w:r>
            <w:r w:rsidRPr="00B558C3">
              <w:rPr>
                <w:b/>
                <w:bCs/>
                <w:i w:val="0"/>
                <w:iCs/>
                <w:sz w:val="18"/>
                <w:szCs w:val="18"/>
              </w:rPr>
              <w:t>m</w:t>
            </w:r>
          </w:p>
          <w:p w:rsidR="00DD28D4" w:rsidRPr="00B558C3" w:rsidRDefault="00DD28D4" w:rsidP="00607C4F">
            <w:pPr>
              <w:jc w:val="center"/>
              <w:rPr>
                <w:i w:val="0"/>
                <w:iCs/>
                <w:sz w:val="18"/>
                <w:szCs w:val="18"/>
              </w:rPr>
            </w:pPr>
            <w:r w:rsidRPr="00B558C3">
              <w:rPr>
                <w:i w:val="0"/>
                <w:iCs/>
                <w:sz w:val="18"/>
                <w:szCs w:val="18"/>
              </w:rPr>
              <w:t>B: 2</w:t>
            </w:r>
          </w:p>
        </w:tc>
        <w:tc>
          <w:tcPr>
            <w:tcW w:w="4688" w:type="dxa"/>
          </w:tcPr>
          <w:p w:rsidR="00DD28D4" w:rsidRPr="00B558C3" w:rsidRDefault="00DD28D4" w:rsidP="00607C4F">
            <w:pPr>
              <w:pStyle w:val="Normlny0"/>
              <w:snapToGrid w:val="0"/>
              <w:jc w:val="both"/>
              <w:rPr>
                <w:iCs/>
                <w:sz w:val="18"/>
                <w:szCs w:val="18"/>
              </w:rPr>
            </w:pPr>
            <w:r w:rsidRPr="00B558C3">
              <w:rPr>
                <w:iCs/>
                <w:sz w:val="18"/>
                <w:szCs w:val="18"/>
              </w:rPr>
              <w:t>6) Policajný útvar zamietne žiadosť o udelenie prechodného pobytu, ak</w:t>
            </w:r>
          </w:p>
          <w:p w:rsidR="00DD28D4" w:rsidRPr="00B558C3" w:rsidRDefault="00DD28D4" w:rsidP="00607C4F">
            <w:pPr>
              <w:pStyle w:val="Normlny0"/>
              <w:snapToGrid w:val="0"/>
              <w:jc w:val="both"/>
              <w:rPr>
                <w:iCs/>
                <w:sz w:val="18"/>
                <w:szCs w:val="18"/>
              </w:rPr>
            </w:pPr>
            <w:r w:rsidRPr="00B558C3">
              <w:rPr>
                <w:b/>
                <w:bCs/>
                <w:iCs/>
                <w:sz w:val="18"/>
                <w:szCs w:val="18"/>
              </w:rPr>
              <w:t>m</w:t>
            </w:r>
            <w:r w:rsidRPr="00B558C3">
              <w:rPr>
                <w:iCs/>
                <w:sz w:val="18"/>
                <w:szCs w:val="18"/>
              </w:rPr>
              <w:t xml:space="preserve">) ide o štátneho príslušníka tretej krajiny, ktorý žiada o udelenie prechodného pobytu podľa § 23 ods. 5 a </w:t>
            </w:r>
          </w:p>
          <w:p w:rsidR="00DD28D4" w:rsidRPr="00B558C3" w:rsidRDefault="00DD28D4" w:rsidP="00E37DFE">
            <w:pPr>
              <w:jc w:val="both"/>
              <w:rPr>
                <w:i w:val="0"/>
                <w:iCs/>
                <w:sz w:val="18"/>
                <w:szCs w:val="18"/>
              </w:rPr>
            </w:pPr>
            <w:r w:rsidRPr="00B558C3">
              <w:rPr>
                <w:i w:val="0"/>
                <w:iCs/>
                <w:sz w:val="18"/>
                <w:szCs w:val="18"/>
              </w:rPr>
              <w:t>2. vyčerpal maximálnu dĺžku pobytu podľa § 23 ods. 5.</w:t>
            </w:r>
          </w:p>
        </w:tc>
        <w:tc>
          <w:tcPr>
            <w:tcW w:w="562" w:type="dxa"/>
          </w:tcPr>
          <w:p w:rsidR="00DD28D4" w:rsidRPr="00B558C3" w:rsidRDefault="00FF4108" w:rsidP="00E37DFE">
            <w:pPr>
              <w:jc w:val="center"/>
              <w:rPr>
                <w:b/>
                <w:i w:val="0"/>
                <w:iCs/>
                <w:sz w:val="18"/>
                <w:szCs w:val="18"/>
              </w:rPr>
            </w:pPr>
            <w:r w:rsidRPr="00B558C3">
              <w:rPr>
                <w:b/>
                <w:i w:val="0"/>
                <w:iCs/>
                <w:sz w:val="18"/>
                <w:szCs w:val="18"/>
              </w:rPr>
              <w:t>Ú</w:t>
            </w:r>
          </w:p>
        </w:tc>
        <w:tc>
          <w:tcPr>
            <w:tcW w:w="562" w:type="dxa"/>
          </w:tcPr>
          <w:p w:rsidR="00DD28D4" w:rsidRPr="00B558C3" w:rsidRDefault="00DD28D4" w:rsidP="00E37DFE">
            <w:pPr>
              <w:rPr>
                <w:i w:val="0"/>
                <w:iCs/>
                <w:sz w:val="16"/>
                <w:szCs w:val="16"/>
              </w:rPr>
            </w:pPr>
          </w:p>
        </w:tc>
        <w:tc>
          <w:tcPr>
            <w:tcW w:w="709" w:type="dxa"/>
          </w:tcPr>
          <w:p w:rsidR="00420812" w:rsidRPr="00B558C3" w:rsidRDefault="00420812" w:rsidP="00420812">
            <w:pPr>
              <w:pStyle w:val="Normlny0"/>
              <w:jc w:val="both"/>
              <w:rPr>
                <w:sz w:val="18"/>
                <w:szCs w:val="18"/>
              </w:rPr>
            </w:pPr>
            <w:r w:rsidRPr="00B558C3">
              <w:rPr>
                <w:sz w:val="18"/>
                <w:szCs w:val="18"/>
              </w:rPr>
              <w:t xml:space="preserve">GP – N </w:t>
            </w:r>
          </w:p>
          <w:p w:rsidR="00DD28D4" w:rsidRPr="00B558C3" w:rsidRDefault="00DD28D4" w:rsidP="00E37DFE">
            <w:pPr>
              <w:rPr>
                <w:i w:val="0"/>
                <w:iCs/>
                <w:sz w:val="16"/>
                <w:szCs w:val="16"/>
              </w:rPr>
            </w:pPr>
          </w:p>
        </w:tc>
        <w:tc>
          <w:tcPr>
            <w:tcW w:w="1143" w:type="dxa"/>
          </w:tcPr>
          <w:p w:rsidR="00DD28D4" w:rsidRPr="00B558C3" w:rsidRDefault="00DD28D4" w:rsidP="00E37DFE">
            <w:pPr>
              <w:rPr>
                <w:i w:val="0"/>
                <w:iCs/>
                <w:sz w:val="16"/>
                <w:szCs w:val="16"/>
              </w:rPr>
            </w:pPr>
          </w:p>
        </w:tc>
      </w:tr>
      <w:tr w:rsidR="008F244C" w:rsidRPr="00B558C3" w:rsidTr="003E2C01">
        <w:tblPrEx>
          <w:tblCellMar>
            <w:top w:w="0" w:type="dxa"/>
            <w:bottom w:w="0" w:type="dxa"/>
          </w:tblCellMar>
        </w:tblPrEx>
        <w:trPr>
          <w:gridAfter w:val="1"/>
          <w:wAfter w:w="9" w:type="dxa"/>
          <w:trHeight w:val="2095"/>
        </w:trPr>
        <w:tc>
          <w:tcPr>
            <w:tcW w:w="710" w:type="dxa"/>
          </w:tcPr>
          <w:p w:rsidR="008F244C" w:rsidRPr="00B558C3" w:rsidRDefault="008F244C" w:rsidP="008F244C">
            <w:pPr>
              <w:snapToGrid w:val="0"/>
              <w:jc w:val="both"/>
              <w:rPr>
                <w:i w:val="0"/>
                <w:sz w:val="20"/>
              </w:rPr>
            </w:pPr>
            <w:r w:rsidRPr="00B558C3">
              <w:rPr>
                <w:i w:val="0"/>
                <w:sz w:val="20"/>
              </w:rPr>
              <w:lastRenderedPageBreak/>
              <w:t>Č: 7</w:t>
            </w:r>
          </w:p>
          <w:p w:rsidR="008F244C" w:rsidRPr="00B558C3" w:rsidRDefault="008F244C" w:rsidP="008F244C">
            <w:pPr>
              <w:snapToGrid w:val="0"/>
              <w:jc w:val="both"/>
              <w:rPr>
                <w:i w:val="0"/>
                <w:sz w:val="20"/>
              </w:rPr>
            </w:pPr>
            <w:r w:rsidRPr="00B558C3">
              <w:rPr>
                <w:i w:val="0"/>
                <w:sz w:val="20"/>
              </w:rPr>
              <w:t>O: 2</w:t>
            </w:r>
          </w:p>
          <w:p w:rsidR="008F244C" w:rsidRPr="00B558C3" w:rsidRDefault="008F244C" w:rsidP="008F244C">
            <w:pPr>
              <w:snapToGrid w:val="0"/>
              <w:rPr>
                <w:i w:val="0"/>
                <w:sz w:val="20"/>
              </w:rPr>
            </w:pPr>
          </w:p>
        </w:tc>
        <w:tc>
          <w:tcPr>
            <w:tcW w:w="3695" w:type="dxa"/>
            <w:gridSpan w:val="3"/>
          </w:tcPr>
          <w:p w:rsidR="008F244C" w:rsidRPr="00B558C3" w:rsidRDefault="008F244C" w:rsidP="008F244C">
            <w:pPr>
              <w:snapToGrid w:val="0"/>
              <w:jc w:val="both"/>
              <w:rPr>
                <w:i w:val="0"/>
                <w:sz w:val="20"/>
              </w:rPr>
            </w:pPr>
            <w:r w:rsidRPr="00B558C3">
              <w:rPr>
                <w:i w:val="0"/>
                <w:sz w:val="20"/>
              </w:rPr>
              <w:t>2. Členské štáty v relevantných prípadoch zamietnu žiadosť, ak bol zamestnávateľ alebo hostiteľský subjekt v súlade s vnútroštátnym právom sankcionovaný za nelegálnu prácu a/alebo nelegálne zamestnávanie.</w:t>
            </w:r>
          </w:p>
        </w:tc>
        <w:tc>
          <w:tcPr>
            <w:tcW w:w="699" w:type="dxa"/>
            <w:gridSpan w:val="2"/>
          </w:tcPr>
          <w:p w:rsidR="008F244C" w:rsidRPr="00B558C3" w:rsidRDefault="008F244C" w:rsidP="008F244C">
            <w:pPr>
              <w:snapToGrid w:val="0"/>
              <w:jc w:val="center"/>
              <w:rPr>
                <w:i w:val="0"/>
                <w:sz w:val="20"/>
              </w:rPr>
            </w:pPr>
            <w:r w:rsidRPr="00B558C3">
              <w:rPr>
                <w:i w:val="0"/>
                <w:sz w:val="20"/>
              </w:rPr>
              <w:t>N</w:t>
            </w:r>
          </w:p>
        </w:tc>
        <w:tc>
          <w:tcPr>
            <w:tcW w:w="989" w:type="dxa"/>
          </w:tcPr>
          <w:p w:rsidR="008F244C" w:rsidRPr="00B558C3" w:rsidRDefault="008F244C" w:rsidP="008F244C">
            <w:pPr>
              <w:snapToGrid w:val="0"/>
              <w:jc w:val="center"/>
              <w:rPr>
                <w:i w:val="0"/>
                <w:sz w:val="18"/>
                <w:szCs w:val="18"/>
              </w:rPr>
            </w:pPr>
            <w:r w:rsidRPr="001968BD">
              <w:rPr>
                <w:i w:val="0"/>
                <w:sz w:val="18"/>
                <w:szCs w:val="18"/>
              </w:rPr>
              <w:t>návrh zákona</w:t>
            </w:r>
          </w:p>
        </w:tc>
        <w:tc>
          <w:tcPr>
            <w:tcW w:w="570" w:type="dxa"/>
          </w:tcPr>
          <w:p w:rsidR="008F244C" w:rsidRPr="001968BD" w:rsidRDefault="008F244C" w:rsidP="008F244C">
            <w:pPr>
              <w:jc w:val="center"/>
              <w:rPr>
                <w:i w:val="0"/>
                <w:sz w:val="18"/>
                <w:szCs w:val="18"/>
              </w:rPr>
            </w:pPr>
            <w:r w:rsidRPr="001968BD">
              <w:rPr>
                <w:i w:val="0"/>
                <w:sz w:val="18"/>
                <w:szCs w:val="18"/>
              </w:rPr>
              <w:t>Č: IV</w:t>
            </w:r>
          </w:p>
          <w:p w:rsidR="008F244C" w:rsidRPr="001968BD" w:rsidRDefault="008F244C" w:rsidP="008F244C">
            <w:pPr>
              <w:jc w:val="center"/>
              <w:rPr>
                <w:i w:val="0"/>
                <w:sz w:val="18"/>
                <w:szCs w:val="18"/>
              </w:rPr>
            </w:pPr>
            <w:r w:rsidRPr="001968BD">
              <w:rPr>
                <w:i w:val="0"/>
                <w:sz w:val="18"/>
                <w:szCs w:val="18"/>
              </w:rPr>
              <w:t>§ 21b</w:t>
            </w:r>
          </w:p>
          <w:p w:rsidR="008F244C" w:rsidRPr="001968BD" w:rsidRDefault="008F244C" w:rsidP="008F244C">
            <w:pPr>
              <w:jc w:val="center"/>
              <w:rPr>
                <w:i w:val="0"/>
                <w:sz w:val="18"/>
                <w:szCs w:val="18"/>
              </w:rPr>
            </w:pPr>
            <w:r w:rsidRPr="001968BD">
              <w:rPr>
                <w:i w:val="0"/>
                <w:sz w:val="18"/>
                <w:szCs w:val="18"/>
              </w:rPr>
              <w:t>O: 4</w:t>
            </w:r>
          </w:p>
          <w:p w:rsidR="008F244C" w:rsidRPr="00B558C3" w:rsidRDefault="008F244C" w:rsidP="008F244C">
            <w:pPr>
              <w:rPr>
                <w:b/>
                <w:i w:val="0"/>
                <w:sz w:val="18"/>
                <w:szCs w:val="18"/>
              </w:rPr>
            </w:pPr>
            <w:r w:rsidRPr="001968BD">
              <w:rPr>
                <w:i w:val="0"/>
                <w:sz w:val="18"/>
                <w:szCs w:val="18"/>
              </w:rPr>
              <w:t>P: a</w:t>
            </w:r>
          </w:p>
        </w:tc>
        <w:tc>
          <w:tcPr>
            <w:tcW w:w="4688" w:type="dxa"/>
          </w:tcPr>
          <w:p w:rsidR="008F244C" w:rsidRPr="0068084F" w:rsidRDefault="008F244C" w:rsidP="008F244C">
            <w:pPr>
              <w:jc w:val="both"/>
              <w:rPr>
                <w:b/>
                <w:i w:val="0"/>
                <w:sz w:val="18"/>
                <w:szCs w:val="18"/>
              </w:rPr>
            </w:pPr>
            <w:r>
              <w:rPr>
                <w:b/>
                <w:i w:val="0"/>
                <w:sz w:val="18"/>
                <w:szCs w:val="18"/>
              </w:rPr>
              <w:t xml:space="preserve">(4) </w:t>
            </w:r>
            <w:r w:rsidRPr="0068084F">
              <w:rPr>
                <w:b/>
                <w:i w:val="0"/>
                <w:sz w:val="18"/>
                <w:szCs w:val="18"/>
              </w:rPr>
              <w:t xml:space="preserve">Podmienkou na vydanie potvrdenia o možnosti obsadenia voľného pracovného miesta, ktoré obsahuje súhlas s jeho obsadením, je, že </w:t>
            </w:r>
          </w:p>
          <w:p w:rsidR="008F244C" w:rsidRPr="00B558C3" w:rsidRDefault="008F244C" w:rsidP="008F244C">
            <w:pPr>
              <w:jc w:val="both"/>
              <w:rPr>
                <w:i w:val="0"/>
                <w:sz w:val="18"/>
                <w:szCs w:val="18"/>
              </w:rPr>
            </w:pPr>
            <w:r w:rsidRPr="0068084F">
              <w:rPr>
                <w:b/>
                <w:i w:val="0"/>
                <w:sz w:val="18"/>
                <w:szCs w:val="18"/>
              </w:rPr>
              <w:t>a) zamestnávateľovi, ktorý má záujem prijať do zamestnania štátneho príslušníka tretej krajiny, užívateľskému zamestnávateľovi, ak ide o štátneho príslušníka tretej krajiny podľa § 21 ods. 4 druhej vety, alebo hostiteľskému subjektu nebola uložená pokuta za porušenie zákazu nelegálneho zamestnávania v období piatich rokov pred podaním žiadosti  podľa odseku 2; na zisťovanie a preukazovanie splnenia tejto podmienky sa primerane vzťahuje § 70 ods. 8,</w:t>
            </w:r>
          </w:p>
        </w:tc>
        <w:tc>
          <w:tcPr>
            <w:tcW w:w="562" w:type="dxa"/>
          </w:tcPr>
          <w:p w:rsidR="008F244C" w:rsidRPr="00B558C3" w:rsidRDefault="008F244C" w:rsidP="008F244C">
            <w:pPr>
              <w:jc w:val="center"/>
              <w:rPr>
                <w:b/>
                <w:i w:val="0"/>
                <w:sz w:val="18"/>
                <w:szCs w:val="18"/>
              </w:rPr>
            </w:pPr>
            <w:r w:rsidRPr="00B558C3">
              <w:rPr>
                <w:b/>
                <w:i w:val="0"/>
                <w:iCs/>
                <w:sz w:val="18"/>
                <w:szCs w:val="18"/>
              </w:rPr>
              <w:t>Ú</w:t>
            </w:r>
          </w:p>
        </w:tc>
        <w:tc>
          <w:tcPr>
            <w:tcW w:w="562" w:type="dxa"/>
          </w:tcPr>
          <w:p w:rsidR="008F244C" w:rsidRPr="00B558C3" w:rsidRDefault="008F244C" w:rsidP="008F244C">
            <w:pPr>
              <w:rPr>
                <w:i w:val="0"/>
                <w:sz w:val="16"/>
                <w:szCs w:val="16"/>
              </w:rPr>
            </w:pPr>
          </w:p>
        </w:tc>
        <w:tc>
          <w:tcPr>
            <w:tcW w:w="709" w:type="dxa"/>
          </w:tcPr>
          <w:p w:rsidR="008F244C" w:rsidRPr="00B558C3" w:rsidRDefault="008F244C" w:rsidP="008F244C">
            <w:pPr>
              <w:pStyle w:val="Normlny0"/>
              <w:jc w:val="both"/>
              <w:rPr>
                <w:sz w:val="18"/>
                <w:szCs w:val="18"/>
              </w:rPr>
            </w:pPr>
            <w:r w:rsidRPr="00B558C3">
              <w:rPr>
                <w:sz w:val="18"/>
                <w:szCs w:val="18"/>
              </w:rPr>
              <w:t xml:space="preserve">GP – N </w:t>
            </w:r>
          </w:p>
          <w:p w:rsidR="008F244C" w:rsidRPr="00B558C3" w:rsidRDefault="008F244C" w:rsidP="008F244C">
            <w:pPr>
              <w:rPr>
                <w:i w:val="0"/>
                <w:sz w:val="16"/>
                <w:szCs w:val="16"/>
              </w:rPr>
            </w:pPr>
          </w:p>
        </w:tc>
        <w:tc>
          <w:tcPr>
            <w:tcW w:w="1143" w:type="dxa"/>
          </w:tcPr>
          <w:p w:rsidR="008F244C" w:rsidRPr="00B558C3" w:rsidRDefault="008F244C" w:rsidP="008F244C">
            <w:pPr>
              <w:rPr>
                <w:i w:val="0"/>
                <w:sz w:val="16"/>
                <w:szCs w:val="16"/>
              </w:rPr>
            </w:pPr>
          </w:p>
        </w:tc>
      </w:tr>
      <w:tr w:rsidR="008F244C" w:rsidRPr="00B558C3" w:rsidTr="003E2C01">
        <w:tblPrEx>
          <w:tblCellMar>
            <w:top w:w="0" w:type="dxa"/>
            <w:bottom w:w="0" w:type="dxa"/>
          </w:tblCellMar>
        </w:tblPrEx>
        <w:trPr>
          <w:gridAfter w:val="1"/>
          <w:wAfter w:w="9" w:type="dxa"/>
          <w:trHeight w:val="2095"/>
        </w:trPr>
        <w:tc>
          <w:tcPr>
            <w:tcW w:w="710" w:type="dxa"/>
          </w:tcPr>
          <w:p w:rsidR="008F244C" w:rsidRPr="00B558C3" w:rsidRDefault="008F244C" w:rsidP="008F244C">
            <w:pPr>
              <w:snapToGrid w:val="0"/>
              <w:jc w:val="both"/>
              <w:rPr>
                <w:i w:val="0"/>
                <w:sz w:val="18"/>
                <w:szCs w:val="18"/>
              </w:rPr>
            </w:pPr>
            <w:r w:rsidRPr="00B558C3">
              <w:rPr>
                <w:i w:val="0"/>
                <w:sz w:val="18"/>
                <w:szCs w:val="18"/>
              </w:rPr>
              <w:t>Č: 7</w:t>
            </w:r>
          </w:p>
          <w:p w:rsidR="008F244C" w:rsidRPr="00B558C3" w:rsidRDefault="008F244C" w:rsidP="008F244C">
            <w:pPr>
              <w:snapToGrid w:val="0"/>
              <w:jc w:val="both"/>
              <w:rPr>
                <w:i w:val="0"/>
                <w:sz w:val="18"/>
                <w:szCs w:val="18"/>
              </w:rPr>
            </w:pPr>
            <w:r w:rsidRPr="00B558C3">
              <w:rPr>
                <w:i w:val="0"/>
                <w:sz w:val="18"/>
                <w:szCs w:val="18"/>
              </w:rPr>
              <w:t>O: 3</w:t>
            </w:r>
          </w:p>
          <w:p w:rsidR="008F244C" w:rsidRPr="00B558C3" w:rsidRDefault="008F244C" w:rsidP="008F244C">
            <w:pPr>
              <w:snapToGrid w:val="0"/>
              <w:jc w:val="both"/>
              <w:rPr>
                <w:i w:val="0"/>
                <w:sz w:val="18"/>
                <w:szCs w:val="18"/>
              </w:rPr>
            </w:pPr>
          </w:p>
          <w:p w:rsidR="008F244C" w:rsidRPr="00B558C3" w:rsidRDefault="008F244C" w:rsidP="008F244C">
            <w:pPr>
              <w:snapToGrid w:val="0"/>
              <w:jc w:val="both"/>
              <w:rPr>
                <w:i w:val="0"/>
                <w:sz w:val="18"/>
                <w:szCs w:val="18"/>
              </w:rPr>
            </w:pPr>
            <w:r w:rsidRPr="00B558C3">
              <w:rPr>
                <w:i w:val="0"/>
                <w:sz w:val="18"/>
                <w:szCs w:val="18"/>
              </w:rPr>
              <w:t>P: a</w:t>
            </w:r>
          </w:p>
          <w:p w:rsidR="008F244C" w:rsidRPr="00B558C3" w:rsidRDefault="008F244C" w:rsidP="008F244C">
            <w:pPr>
              <w:snapToGrid w:val="0"/>
              <w:rPr>
                <w:i w:val="0"/>
                <w:sz w:val="18"/>
                <w:szCs w:val="18"/>
              </w:rPr>
            </w:pPr>
          </w:p>
        </w:tc>
        <w:tc>
          <w:tcPr>
            <w:tcW w:w="3695" w:type="dxa"/>
            <w:gridSpan w:val="3"/>
          </w:tcPr>
          <w:p w:rsidR="008F244C" w:rsidRPr="00B558C3" w:rsidRDefault="008F244C" w:rsidP="008F244C">
            <w:pPr>
              <w:snapToGrid w:val="0"/>
              <w:jc w:val="both"/>
              <w:rPr>
                <w:i w:val="0"/>
                <w:sz w:val="18"/>
                <w:szCs w:val="18"/>
              </w:rPr>
            </w:pPr>
            <w:r w:rsidRPr="00B558C3">
              <w:rPr>
                <w:i w:val="0"/>
                <w:sz w:val="18"/>
                <w:szCs w:val="18"/>
              </w:rPr>
              <w:t xml:space="preserve">3. Členské štáty môžu žiadosť o povolenie zamestnanca presunutého v rámci podniku zamietnuť v týchto prípadoch: </w:t>
            </w:r>
          </w:p>
          <w:p w:rsidR="008F244C" w:rsidRPr="00B558C3" w:rsidRDefault="008F244C" w:rsidP="008F244C">
            <w:pPr>
              <w:snapToGrid w:val="0"/>
              <w:jc w:val="both"/>
              <w:rPr>
                <w:i w:val="0"/>
                <w:sz w:val="18"/>
                <w:szCs w:val="18"/>
              </w:rPr>
            </w:pPr>
            <w:r w:rsidRPr="00B558C3">
              <w:rPr>
                <w:i w:val="0"/>
                <w:sz w:val="18"/>
                <w:szCs w:val="18"/>
              </w:rPr>
              <w:t>a) ak si zamestnávateľ alebo hostiteľský subjekt nesplnil právne povinnosti týkajúce sa sociálneho zabezpečenia, daní, pracovných práv alebo pracovných podmienok;</w:t>
            </w:r>
          </w:p>
        </w:tc>
        <w:tc>
          <w:tcPr>
            <w:tcW w:w="699" w:type="dxa"/>
            <w:gridSpan w:val="2"/>
          </w:tcPr>
          <w:p w:rsidR="008F244C" w:rsidRPr="00B558C3" w:rsidRDefault="008F244C" w:rsidP="008F244C">
            <w:pPr>
              <w:snapToGrid w:val="0"/>
              <w:jc w:val="center"/>
              <w:rPr>
                <w:i w:val="0"/>
                <w:sz w:val="18"/>
                <w:szCs w:val="18"/>
              </w:rPr>
            </w:pPr>
            <w:r w:rsidRPr="00B558C3">
              <w:rPr>
                <w:i w:val="0"/>
                <w:sz w:val="18"/>
                <w:szCs w:val="18"/>
              </w:rPr>
              <w:t>D</w:t>
            </w:r>
          </w:p>
        </w:tc>
        <w:tc>
          <w:tcPr>
            <w:tcW w:w="989" w:type="dxa"/>
          </w:tcPr>
          <w:p w:rsidR="008F244C" w:rsidRPr="001968BD" w:rsidRDefault="008F244C" w:rsidP="008F244C">
            <w:pPr>
              <w:jc w:val="center"/>
              <w:rPr>
                <w:i w:val="0"/>
                <w:sz w:val="18"/>
                <w:szCs w:val="18"/>
              </w:rPr>
            </w:pPr>
            <w:r w:rsidRPr="001968BD">
              <w:rPr>
                <w:i w:val="0"/>
                <w:sz w:val="18"/>
                <w:szCs w:val="18"/>
              </w:rPr>
              <w:t>návrh zákona</w:t>
            </w: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rPr>
                <w:i w:val="0"/>
                <w:sz w:val="18"/>
                <w:szCs w:val="18"/>
              </w:rPr>
            </w:pPr>
          </w:p>
          <w:p w:rsidR="008F244C" w:rsidRPr="001968BD" w:rsidRDefault="008F244C" w:rsidP="008F244C">
            <w:pPr>
              <w:jc w:val="center"/>
              <w:rPr>
                <w:i w:val="0"/>
                <w:sz w:val="18"/>
                <w:szCs w:val="18"/>
              </w:rPr>
            </w:pPr>
            <w:r w:rsidRPr="001968BD">
              <w:rPr>
                <w:i w:val="0"/>
                <w:sz w:val="18"/>
                <w:szCs w:val="18"/>
              </w:rPr>
              <w:t xml:space="preserve">  </w:t>
            </w: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r w:rsidRPr="001968BD">
              <w:rPr>
                <w:i w:val="0"/>
                <w:sz w:val="18"/>
                <w:szCs w:val="18"/>
              </w:rPr>
              <w:t>zákon č. 5/2004 Z. z.</w:t>
            </w:r>
          </w:p>
          <w:p w:rsidR="008F244C" w:rsidRPr="00B558C3" w:rsidRDefault="008F244C" w:rsidP="008F244C">
            <w:pPr>
              <w:jc w:val="center"/>
              <w:rPr>
                <w:i w:val="0"/>
                <w:sz w:val="18"/>
                <w:szCs w:val="18"/>
              </w:rPr>
            </w:pPr>
          </w:p>
        </w:tc>
        <w:tc>
          <w:tcPr>
            <w:tcW w:w="570" w:type="dxa"/>
          </w:tcPr>
          <w:p w:rsidR="008F244C" w:rsidRPr="001968BD" w:rsidRDefault="008F244C" w:rsidP="008F244C">
            <w:pPr>
              <w:jc w:val="center"/>
              <w:rPr>
                <w:i w:val="0"/>
                <w:sz w:val="18"/>
                <w:szCs w:val="18"/>
              </w:rPr>
            </w:pPr>
            <w:r w:rsidRPr="001968BD">
              <w:rPr>
                <w:i w:val="0"/>
                <w:sz w:val="18"/>
                <w:szCs w:val="18"/>
              </w:rPr>
              <w:t>Č: IV</w:t>
            </w:r>
          </w:p>
          <w:p w:rsidR="008F244C" w:rsidRPr="001968BD" w:rsidRDefault="008F244C" w:rsidP="008F244C">
            <w:pPr>
              <w:jc w:val="center"/>
              <w:rPr>
                <w:i w:val="0"/>
                <w:sz w:val="18"/>
                <w:szCs w:val="18"/>
              </w:rPr>
            </w:pPr>
            <w:r w:rsidRPr="001968BD">
              <w:rPr>
                <w:i w:val="0"/>
                <w:sz w:val="18"/>
                <w:szCs w:val="18"/>
              </w:rPr>
              <w:t>§ 21b</w:t>
            </w:r>
          </w:p>
          <w:p w:rsidR="008F244C" w:rsidRPr="001968BD" w:rsidRDefault="008F244C" w:rsidP="008F244C">
            <w:pPr>
              <w:jc w:val="center"/>
              <w:rPr>
                <w:i w:val="0"/>
                <w:sz w:val="18"/>
                <w:szCs w:val="18"/>
              </w:rPr>
            </w:pPr>
            <w:r w:rsidRPr="001968BD">
              <w:rPr>
                <w:i w:val="0"/>
                <w:sz w:val="18"/>
                <w:szCs w:val="18"/>
              </w:rPr>
              <w:t>O: 5</w:t>
            </w:r>
          </w:p>
          <w:p w:rsidR="008F244C" w:rsidRPr="001968BD" w:rsidRDefault="008F244C" w:rsidP="008F244C">
            <w:pPr>
              <w:jc w:val="center"/>
              <w:rPr>
                <w:i w:val="0"/>
                <w:sz w:val="18"/>
                <w:szCs w:val="18"/>
              </w:rPr>
            </w:pPr>
            <w:r w:rsidRPr="001968BD">
              <w:rPr>
                <w:i w:val="0"/>
                <w:sz w:val="18"/>
                <w:szCs w:val="18"/>
              </w:rPr>
              <w:t>P: a</w:t>
            </w: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rPr>
                <w:i w:val="0"/>
                <w:sz w:val="18"/>
                <w:szCs w:val="18"/>
              </w:rPr>
            </w:pPr>
          </w:p>
          <w:p w:rsidR="008F244C" w:rsidRPr="001968BD" w:rsidRDefault="008F244C" w:rsidP="008F244C">
            <w:pPr>
              <w:jc w:val="center"/>
              <w:rPr>
                <w:i w:val="0"/>
                <w:sz w:val="18"/>
                <w:szCs w:val="18"/>
              </w:rPr>
            </w:pPr>
            <w:r w:rsidRPr="001968BD">
              <w:rPr>
                <w:i w:val="0"/>
                <w:sz w:val="18"/>
                <w:szCs w:val="18"/>
              </w:rPr>
              <w:t>§ 70</w:t>
            </w:r>
          </w:p>
          <w:p w:rsidR="008F244C" w:rsidRPr="001968BD" w:rsidRDefault="008F244C" w:rsidP="008F244C">
            <w:pPr>
              <w:jc w:val="center"/>
              <w:rPr>
                <w:i w:val="0"/>
                <w:sz w:val="18"/>
                <w:szCs w:val="18"/>
              </w:rPr>
            </w:pPr>
            <w:r w:rsidRPr="001968BD">
              <w:rPr>
                <w:i w:val="0"/>
                <w:sz w:val="18"/>
                <w:szCs w:val="18"/>
              </w:rPr>
              <w:t>O: 7</w:t>
            </w: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r w:rsidRPr="001968BD">
              <w:rPr>
                <w:i w:val="0"/>
                <w:sz w:val="18"/>
                <w:szCs w:val="18"/>
              </w:rPr>
              <w:t>P. a</w:t>
            </w:r>
          </w:p>
          <w:p w:rsidR="008F244C" w:rsidRPr="001968BD" w:rsidRDefault="008F244C" w:rsidP="008F244C">
            <w:pPr>
              <w:jc w:val="center"/>
              <w:rPr>
                <w:i w:val="0"/>
                <w:sz w:val="18"/>
                <w:szCs w:val="18"/>
              </w:rPr>
            </w:pPr>
            <w:r w:rsidRPr="001968BD">
              <w:rPr>
                <w:i w:val="0"/>
                <w:sz w:val="18"/>
                <w:szCs w:val="18"/>
              </w:rPr>
              <w:t>P. b</w:t>
            </w:r>
          </w:p>
          <w:p w:rsidR="008F244C" w:rsidRPr="001968BD" w:rsidRDefault="008F244C" w:rsidP="008F244C">
            <w:pPr>
              <w:jc w:val="center"/>
              <w:rPr>
                <w:i w:val="0"/>
                <w:sz w:val="18"/>
                <w:szCs w:val="18"/>
              </w:rPr>
            </w:pPr>
          </w:p>
          <w:p w:rsidR="008F244C" w:rsidRPr="001968BD" w:rsidRDefault="008F244C" w:rsidP="008F244C">
            <w:pPr>
              <w:jc w:val="center"/>
              <w:rPr>
                <w:i w:val="0"/>
                <w:sz w:val="18"/>
                <w:szCs w:val="18"/>
              </w:rPr>
            </w:pPr>
          </w:p>
          <w:p w:rsidR="008F244C" w:rsidRPr="00B558C3" w:rsidRDefault="008F244C" w:rsidP="008F244C">
            <w:pPr>
              <w:rPr>
                <w:b/>
                <w:i w:val="0"/>
                <w:sz w:val="16"/>
                <w:szCs w:val="16"/>
              </w:rPr>
            </w:pPr>
            <w:r w:rsidRPr="001968BD">
              <w:rPr>
                <w:i w:val="0"/>
                <w:sz w:val="18"/>
                <w:szCs w:val="18"/>
              </w:rPr>
              <w:t>P. f</w:t>
            </w:r>
          </w:p>
        </w:tc>
        <w:tc>
          <w:tcPr>
            <w:tcW w:w="4688" w:type="dxa"/>
          </w:tcPr>
          <w:p w:rsidR="008F244C" w:rsidRPr="0002278F" w:rsidRDefault="008F244C" w:rsidP="008F244C">
            <w:pPr>
              <w:pStyle w:val="Normlny0"/>
              <w:snapToGrid w:val="0"/>
              <w:jc w:val="both"/>
              <w:rPr>
                <w:b/>
                <w:sz w:val="18"/>
                <w:szCs w:val="18"/>
              </w:rPr>
            </w:pPr>
            <w:r w:rsidRPr="0002278F">
              <w:rPr>
                <w:b/>
                <w:sz w:val="18"/>
                <w:szCs w:val="18"/>
              </w:rPr>
              <w:lastRenderedPageBreak/>
              <w:t xml:space="preserve">(5) Ak ide o sezónne zamestnanie alebo vnútropodnikový presun, podmienkou na vydanie potvrdenia o možnosti obsadenia voľného pracovného miesta, ktoré obsahuje súhlas s jeho obsadením, je aj, </w:t>
            </w:r>
          </w:p>
          <w:p w:rsidR="008F244C" w:rsidRPr="0002278F" w:rsidRDefault="008F244C" w:rsidP="008F244C">
            <w:pPr>
              <w:pStyle w:val="Normlny0"/>
              <w:snapToGrid w:val="0"/>
              <w:jc w:val="both"/>
              <w:rPr>
                <w:b/>
                <w:sz w:val="18"/>
                <w:szCs w:val="18"/>
              </w:rPr>
            </w:pPr>
            <w:r>
              <w:rPr>
                <w:b/>
                <w:sz w:val="18"/>
                <w:szCs w:val="18"/>
              </w:rPr>
              <w:t xml:space="preserve">a) </w:t>
            </w:r>
            <w:r w:rsidRPr="0002278F">
              <w:rPr>
                <w:b/>
                <w:sz w:val="18"/>
                <w:szCs w:val="18"/>
              </w:rPr>
              <w:t xml:space="preserve">že zamestnávateľ, ktorý má záujem prijať do zamestnania štátneho príslušníka tretej krajiny, užívateľský zamestnávateľ, ak ide o štátneho príslušníka tretej krajiny podľa § 21 ods. 4 druhej vety, alebo hostiteľský subjekt </w:t>
            </w:r>
          </w:p>
          <w:p w:rsidR="008F244C" w:rsidRPr="0002278F" w:rsidRDefault="008F244C" w:rsidP="008F244C">
            <w:pPr>
              <w:pStyle w:val="Normlny0"/>
              <w:snapToGrid w:val="0"/>
              <w:jc w:val="both"/>
              <w:rPr>
                <w:b/>
                <w:sz w:val="18"/>
                <w:szCs w:val="18"/>
              </w:rPr>
            </w:pPr>
            <w:r>
              <w:rPr>
                <w:b/>
                <w:sz w:val="18"/>
                <w:szCs w:val="18"/>
              </w:rPr>
              <w:t xml:space="preserve">1. </w:t>
            </w:r>
            <w:r w:rsidRPr="0002278F">
              <w:rPr>
                <w:b/>
                <w:sz w:val="18"/>
                <w:szCs w:val="18"/>
              </w:rPr>
              <w:t xml:space="preserve">spĺňa podmienky podľa § 70 ods. 7 písm. a), b), e) a f); na zisťovanie a preukazovanie splnenia podmienok podľa § 70 ods. 7 písm. a), b) a e) sa primerane vzťahuje § 70 ods. 8 a splnenie podmienky podľa § 70 ods. 7 písm. f) na žiadosť úradu preukazuje zamestnávateľ, užívateľský zamestnávateľ alebo hostiteľský subjekt, </w:t>
            </w:r>
          </w:p>
          <w:p w:rsidR="008F244C" w:rsidRPr="0002278F" w:rsidRDefault="008F244C" w:rsidP="008F244C">
            <w:pPr>
              <w:pStyle w:val="Normlny0"/>
              <w:snapToGrid w:val="0"/>
              <w:jc w:val="both"/>
              <w:rPr>
                <w:b/>
                <w:sz w:val="18"/>
                <w:szCs w:val="18"/>
              </w:rPr>
            </w:pPr>
            <w:r>
              <w:rPr>
                <w:b/>
                <w:sz w:val="18"/>
                <w:szCs w:val="18"/>
              </w:rPr>
              <w:t xml:space="preserve">2. </w:t>
            </w:r>
            <w:r w:rsidRPr="0002278F">
              <w:rPr>
                <w:b/>
                <w:sz w:val="18"/>
                <w:szCs w:val="18"/>
              </w:rPr>
              <w:t>nemal uloženú pokutu podľa osobitného predpisu</w:t>
            </w:r>
            <w:r w:rsidRPr="0002278F">
              <w:rPr>
                <w:b/>
                <w:sz w:val="18"/>
                <w:szCs w:val="18"/>
                <w:vertAlign w:val="superscript"/>
              </w:rPr>
              <w:t>22ki</w:t>
            </w:r>
            <w:r w:rsidRPr="0002278F">
              <w:rPr>
                <w:b/>
                <w:sz w:val="18"/>
                <w:szCs w:val="18"/>
              </w:rPr>
              <w:t xml:space="preserve">) za porušenie povinnosti podľa § 23b ods. 10 v období piatich rokov pred podaním žiadosti podľa odseku 2; splnenie týchto podmienok zisťuje úrad, </w:t>
            </w:r>
          </w:p>
          <w:p w:rsidR="008F244C" w:rsidRPr="001968BD" w:rsidRDefault="008F244C" w:rsidP="008F244C">
            <w:pPr>
              <w:jc w:val="both"/>
              <w:rPr>
                <w:i w:val="0"/>
                <w:sz w:val="18"/>
                <w:szCs w:val="18"/>
              </w:rPr>
            </w:pPr>
          </w:p>
          <w:p w:rsidR="008F244C" w:rsidRPr="001968BD" w:rsidRDefault="008F244C" w:rsidP="008F244C">
            <w:pPr>
              <w:jc w:val="both"/>
              <w:rPr>
                <w:i w:val="0"/>
                <w:sz w:val="18"/>
                <w:szCs w:val="18"/>
              </w:rPr>
            </w:pPr>
            <w:r w:rsidRPr="001968BD">
              <w:rPr>
                <w:i w:val="0"/>
                <w:sz w:val="18"/>
                <w:szCs w:val="18"/>
                <w:vertAlign w:val="superscript"/>
              </w:rPr>
              <w:t>22k</w:t>
            </w:r>
            <w:r>
              <w:rPr>
                <w:i w:val="0"/>
                <w:sz w:val="18"/>
                <w:szCs w:val="18"/>
                <w:vertAlign w:val="superscript"/>
              </w:rPr>
              <w:t>i</w:t>
            </w:r>
            <w:r w:rsidRPr="001968BD">
              <w:rPr>
                <w:i w:val="0"/>
                <w:sz w:val="18"/>
                <w:szCs w:val="18"/>
                <w:vertAlign w:val="superscript"/>
              </w:rPr>
              <w:t>)</w:t>
            </w:r>
            <w:r w:rsidRPr="001968BD">
              <w:rPr>
                <w:i w:val="0"/>
                <w:sz w:val="18"/>
                <w:szCs w:val="18"/>
              </w:rPr>
              <w:t xml:space="preserve"> Zákon č. 125/2006 Z. z. o inšpekcii práce a o zmene a doplnení zákona č. 82/2005 Z. z. o nelegálnej práci a nelegálnom zamestnávaní a o zmene a doplnení niektorých zákonov v znení neskorších predpisov.</w:t>
            </w:r>
          </w:p>
          <w:p w:rsidR="008F244C" w:rsidRPr="001968BD" w:rsidRDefault="008F244C" w:rsidP="008F244C">
            <w:pPr>
              <w:jc w:val="both"/>
              <w:rPr>
                <w:i w:val="0"/>
                <w:sz w:val="18"/>
                <w:szCs w:val="18"/>
              </w:rPr>
            </w:pPr>
          </w:p>
          <w:p w:rsidR="008F244C" w:rsidRPr="001968BD" w:rsidRDefault="008F244C" w:rsidP="008F244C">
            <w:pPr>
              <w:pStyle w:val="Zkladntext2"/>
              <w:rPr>
                <w:szCs w:val="18"/>
              </w:rPr>
            </w:pPr>
            <w:r w:rsidRPr="001968BD">
              <w:rPr>
                <w:szCs w:val="18"/>
              </w:rPr>
              <w:t xml:space="preserve">(7) Podmienkou na poskytnutie príspevku podľa tohto zákona alebo príspevku v rámci projektu alebo programu podľa </w:t>
            </w:r>
            <w:r w:rsidRPr="001968BD">
              <w:rPr>
                <w:bCs/>
                <w:szCs w:val="18"/>
              </w:rPr>
              <w:t>§ 54</w:t>
            </w:r>
            <w:r w:rsidRPr="001968BD">
              <w:rPr>
                <w:szCs w:val="18"/>
              </w:rPr>
              <w:t xml:space="preserve"> žiadateľovi, ktorým je právnická osoba, fyzická osoba, ktorá je zamestnávateľom, samostatne zárobkovo činná osoba alebo uchádzač o zamestnanie, ktorý pred zaradením do evidencie uchádzačov o zamestnanie prevádzkoval alebo vykonával </w:t>
            </w:r>
            <w:r w:rsidRPr="001968BD">
              <w:rPr>
                <w:szCs w:val="18"/>
              </w:rPr>
              <w:lastRenderedPageBreak/>
              <w:t xml:space="preserve">samostatnú zárobkovú činnosť, je, že </w:t>
            </w:r>
          </w:p>
          <w:p w:rsidR="008F244C" w:rsidRPr="001968BD" w:rsidRDefault="008F244C" w:rsidP="008F244C">
            <w:pPr>
              <w:jc w:val="both"/>
              <w:rPr>
                <w:i w:val="0"/>
                <w:sz w:val="18"/>
                <w:szCs w:val="18"/>
              </w:rPr>
            </w:pPr>
            <w:r w:rsidRPr="001968BD">
              <w:rPr>
                <w:i w:val="0"/>
                <w:sz w:val="18"/>
                <w:szCs w:val="18"/>
              </w:rPr>
              <w:t>a) má splnené daňové povinnosti podľa osobitného predpisu,</w:t>
            </w:r>
          </w:p>
          <w:p w:rsidR="008F244C" w:rsidRPr="001968BD" w:rsidRDefault="008F244C" w:rsidP="008F244C">
            <w:pPr>
              <w:jc w:val="both"/>
              <w:rPr>
                <w:i w:val="0"/>
                <w:sz w:val="18"/>
                <w:szCs w:val="18"/>
              </w:rPr>
            </w:pPr>
            <w:r w:rsidRPr="001968BD">
              <w:rPr>
                <w:i w:val="0"/>
                <w:sz w:val="18"/>
                <w:szCs w:val="18"/>
              </w:rPr>
              <w:t>b) má splnené povinnosti odvodu preddavku na poistné na verejné zdravotné poistenie, poistného na sociálne poistenie a povinných príspevkov na starobné dôchodkové sporenie,</w:t>
            </w:r>
          </w:p>
          <w:p w:rsidR="008F244C" w:rsidRPr="00B558C3" w:rsidRDefault="008F244C" w:rsidP="008F244C">
            <w:pPr>
              <w:jc w:val="both"/>
              <w:rPr>
                <w:i w:val="0"/>
                <w:sz w:val="18"/>
                <w:szCs w:val="18"/>
              </w:rPr>
            </w:pPr>
            <w:r w:rsidRPr="001968BD">
              <w:rPr>
                <w:i w:val="0"/>
                <w:sz w:val="18"/>
                <w:szCs w:val="18"/>
              </w:rPr>
              <w:t>f) nemá evidované neuspokojené nároky svojich zamestnancov vyplývajúce z pracovného pomeru,</w:t>
            </w:r>
          </w:p>
        </w:tc>
        <w:tc>
          <w:tcPr>
            <w:tcW w:w="562" w:type="dxa"/>
          </w:tcPr>
          <w:p w:rsidR="008F244C" w:rsidRPr="00B558C3" w:rsidRDefault="008F244C" w:rsidP="008F244C">
            <w:pPr>
              <w:jc w:val="center"/>
              <w:rPr>
                <w:b/>
                <w:i w:val="0"/>
                <w:sz w:val="18"/>
                <w:szCs w:val="18"/>
              </w:rPr>
            </w:pPr>
            <w:r w:rsidRPr="00B558C3">
              <w:rPr>
                <w:b/>
                <w:i w:val="0"/>
                <w:iCs/>
                <w:sz w:val="18"/>
                <w:szCs w:val="18"/>
              </w:rPr>
              <w:lastRenderedPageBreak/>
              <w:t>Ú</w:t>
            </w:r>
          </w:p>
        </w:tc>
        <w:tc>
          <w:tcPr>
            <w:tcW w:w="562" w:type="dxa"/>
          </w:tcPr>
          <w:p w:rsidR="008F244C" w:rsidRPr="00B558C3" w:rsidRDefault="008F244C" w:rsidP="008F244C">
            <w:pPr>
              <w:rPr>
                <w:i w:val="0"/>
                <w:sz w:val="16"/>
                <w:szCs w:val="16"/>
              </w:rPr>
            </w:pPr>
          </w:p>
        </w:tc>
        <w:tc>
          <w:tcPr>
            <w:tcW w:w="709" w:type="dxa"/>
          </w:tcPr>
          <w:p w:rsidR="008F244C" w:rsidRPr="00B558C3" w:rsidRDefault="008F244C" w:rsidP="008F244C">
            <w:pPr>
              <w:pStyle w:val="Normlny0"/>
              <w:jc w:val="both"/>
              <w:rPr>
                <w:sz w:val="18"/>
                <w:szCs w:val="18"/>
              </w:rPr>
            </w:pPr>
            <w:r w:rsidRPr="00B558C3">
              <w:rPr>
                <w:sz w:val="18"/>
                <w:szCs w:val="18"/>
              </w:rPr>
              <w:t>GP – A</w:t>
            </w:r>
            <w:r>
              <w:rPr>
                <w:sz w:val="18"/>
                <w:szCs w:val="18"/>
              </w:rPr>
              <w:t> prísnejšie vymáhanie</w:t>
            </w:r>
            <w:r w:rsidRPr="00B558C3">
              <w:rPr>
                <w:sz w:val="18"/>
                <w:szCs w:val="18"/>
              </w:rPr>
              <w:t xml:space="preserve"> </w:t>
            </w:r>
          </w:p>
          <w:p w:rsidR="008F244C" w:rsidRPr="00B558C3" w:rsidRDefault="008F244C" w:rsidP="008F244C">
            <w:pPr>
              <w:rPr>
                <w:i w:val="0"/>
                <w:iCs/>
                <w:sz w:val="16"/>
                <w:szCs w:val="16"/>
              </w:rPr>
            </w:pPr>
          </w:p>
        </w:tc>
        <w:tc>
          <w:tcPr>
            <w:tcW w:w="1143" w:type="dxa"/>
          </w:tcPr>
          <w:p w:rsidR="008F244C" w:rsidRPr="00B558C3" w:rsidRDefault="008F244C" w:rsidP="008F244C">
            <w:pPr>
              <w:pStyle w:val="Normlny0"/>
              <w:rPr>
                <w:sz w:val="16"/>
                <w:szCs w:val="16"/>
              </w:rPr>
            </w:pPr>
            <w:r w:rsidRPr="00B558C3">
              <w:rPr>
                <w:sz w:val="16"/>
                <w:szCs w:val="16"/>
              </w:rPr>
              <w:t>Pozitívny vplyv na podnikateľské prostredie.</w:t>
            </w:r>
          </w:p>
          <w:p w:rsidR="008F244C" w:rsidRPr="00B558C3" w:rsidRDefault="008F244C" w:rsidP="008F244C">
            <w:pPr>
              <w:rPr>
                <w:i w:val="0"/>
                <w:iCs/>
                <w:sz w:val="16"/>
                <w:szCs w:val="16"/>
              </w:rPr>
            </w:pPr>
          </w:p>
          <w:p w:rsidR="008F244C" w:rsidRPr="00B558C3" w:rsidRDefault="008F244C" w:rsidP="008F244C">
            <w:pPr>
              <w:rPr>
                <w:i w:val="0"/>
                <w:iCs/>
                <w:sz w:val="16"/>
                <w:szCs w:val="16"/>
              </w:rPr>
            </w:pPr>
          </w:p>
        </w:tc>
      </w:tr>
      <w:tr w:rsidR="00B73B56" w:rsidRPr="00B558C3" w:rsidTr="003E2C01">
        <w:tblPrEx>
          <w:tblCellMar>
            <w:top w:w="0" w:type="dxa"/>
            <w:bottom w:w="0" w:type="dxa"/>
          </w:tblCellMar>
        </w:tblPrEx>
        <w:trPr>
          <w:gridAfter w:val="1"/>
          <w:wAfter w:w="9" w:type="dxa"/>
          <w:trHeight w:val="557"/>
        </w:trPr>
        <w:tc>
          <w:tcPr>
            <w:tcW w:w="710" w:type="dxa"/>
          </w:tcPr>
          <w:p w:rsidR="00B73B56" w:rsidRPr="00B558C3" w:rsidRDefault="00B73B56" w:rsidP="00B73B56">
            <w:pPr>
              <w:snapToGrid w:val="0"/>
              <w:jc w:val="both"/>
              <w:rPr>
                <w:i w:val="0"/>
                <w:sz w:val="18"/>
                <w:szCs w:val="18"/>
              </w:rPr>
            </w:pPr>
            <w:r w:rsidRPr="00B558C3">
              <w:rPr>
                <w:i w:val="0"/>
                <w:sz w:val="18"/>
                <w:szCs w:val="18"/>
              </w:rPr>
              <w:t>Č: 7</w:t>
            </w:r>
          </w:p>
          <w:p w:rsidR="00B73B56" w:rsidRPr="00B558C3" w:rsidRDefault="00B73B56" w:rsidP="00B73B56">
            <w:pPr>
              <w:snapToGrid w:val="0"/>
              <w:jc w:val="both"/>
              <w:rPr>
                <w:i w:val="0"/>
                <w:sz w:val="18"/>
                <w:szCs w:val="18"/>
              </w:rPr>
            </w:pPr>
            <w:r w:rsidRPr="00B558C3">
              <w:rPr>
                <w:i w:val="0"/>
                <w:sz w:val="18"/>
                <w:szCs w:val="18"/>
              </w:rPr>
              <w:t>O: 3</w:t>
            </w:r>
          </w:p>
          <w:p w:rsidR="00B73B56" w:rsidRPr="00B558C3" w:rsidRDefault="00B73B56" w:rsidP="00B73B56">
            <w:pPr>
              <w:snapToGrid w:val="0"/>
              <w:jc w:val="both"/>
              <w:rPr>
                <w:i w:val="0"/>
                <w:sz w:val="18"/>
                <w:szCs w:val="18"/>
              </w:rPr>
            </w:pPr>
            <w:r w:rsidRPr="00B558C3">
              <w:rPr>
                <w:i w:val="0"/>
                <w:sz w:val="18"/>
                <w:szCs w:val="18"/>
              </w:rPr>
              <w:t>P: b</w:t>
            </w:r>
          </w:p>
          <w:p w:rsidR="00B73B56" w:rsidRPr="00B558C3" w:rsidRDefault="00B73B56" w:rsidP="00B73B56">
            <w:pPr>
              <w:snapToGrid w:val="0"/>
              <w:rPr>
                <w:i w:val="0"/>
                <w:sz w:val="18"/>
                <w:szCs w:val="18"/>
              </w:rPr>
            </w:pPr>
          </w:p>
        </w:tc>
        <w:tc>
          <w:tcPr>
            <w:tcW w:w="3695" w:type="dxa"/>
            <w:gridSpan w:val="3"/>
          </w:tcPr>
          <w:p w:rsidR="00B73B56" w:rsidRPr="00B558C3" w:rsidRDefault="00B73B56" w:rsidP="00B73B56">
            <w:pPr>
              <w:snapToGrid w:val="0"/>
              <w:jc w:val="both"/>
              <w:rPr>
                <w:i w:val="0"/>
                <w:sz w:val="18"/>
                <w:szCs w:val="18"/>
              </w:rPr>
            </w:pPr>
            <w:r w:rsidRPr="00B558C3">
              <w:rPr>
                <w:i w:val="0"/>
                <w:sz w:val="18"/>
                <w:szCs w:val="18"/>
              </w:rPr>
              <w:t>b) ak je podnik zamestnávateľa alebo hostiteľského subjektu v likvidácii podľa vnútroštátnych zákonov o konkurze, alebo nevykonáva žiadnu hospodársku činnosť;</w:t>
            </w:r>
          </w:p>
        </w:tc>
        <w:tc>
          <w:tcPr>
            <w:tcW w:w="699" w:type="dxa"/>
            <w:gridSpan w:val="2"/>
          </w:tcPr>
          <w:p w:rsidR="00B73B56" w:rsidRPr="00B558C3" w:rsidRDefault="00B73B56" w:rsidP="00B73B56">
            <w:pPr>
              <w:snapToGrid w:val="0"/>
              <w:jc w:val="center"/>
              <w:rPr>
                <w:i w:val="0"/>
                <w:sz w:val="18"/>
                <w:szCs w:val="18"/>
              </w:rPr>
            </w:pPr>
            <w:r w:rsidRPr="00B558C3">
              <w:rPr>
                <w:i w:val="0"/>
                <w:sz w:val="18"/>
                <w:szCs w:val="18"/>
              </w:rPr>
              <w:t>D</w:t>
            </w:r>
          </w:p>
        </w:tc>
        <w:tc>
          <w:tcPr>
            <w:tcW w:w="989" w:type="dxa"/>
          </w:tcPr>
          <w:p w:rsidR="00B73B56" w:rsidRPr="001968BD" w:rsidRDefault="00B73B56" w:rsidP="00B73B56">
            <w:pPr>
              <w:jc w:val="center"/>
              <w:rPr>
                <w:i w:val="0"/>
                <w:sz w:val="18"/>
                <w:szCs w:val="18"/>
              </w:rPr>
            </w:pPr>
            <w:r w:rsidRPr="001968BD">
              <w:rPr>
                <w:i w:val="0"/>
                <w:sz w:val="18"/>
                <w:szCs w:val="18"/>
              </w:rPr>
              <w:t>návrh zákona</w:t>
            </w: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B558C3" w:rsidRDefault="00B73B56" w:rsidP="00B73B56">
            <w:pPr>
              <w:jc w:val="center"/>
              <w:rPr>
                <w:i w:val="0"/>
                <w:sz w:val="18"/>
                <w:szCs w:val="18"/>
              </w:rPr>
            </w:pPr>
            <w:r w:rsidRPr="001968BD">
              <w:rPr>
                <w:i w:val="0"/>
                <w:sz w:val="18"/>
                <w:szCs w:val="18"/>
              </w:rPr>
              <w:t>zákon č. 5/2004 Z. z.</w:t>
            </w:r>
          </w:p>
        </w:tc>
        <w:tc>
          <w:tcPr>
            <w:tcW w:w="570" w:type="dxa"/>
          </w:tcPr>
          <w:p w:rsidR="00B73B56" w:rsidRPr="001968BD" w:rsidRDefault="00B73B56" w:rsidP="00B73B56">
            <w:pPr>
              <w:jc w:val="center"/>
              <w:rPr>
                <w:i w:val="0"/>
                <w:sz w:val="18"/>
                <w:szCs w:val="18"/>
              </w:rPr>
            </w:pPr>
            <w:r w:rsidRPr="001968BD">
              <w:rPr>
                <w:i w:val="0"/>
                <w:sz w:val="18"/>
                <w:szCs w:val="18"/>
              </w:rPr>
              <w:t>Č: IV</w:t>
            </w:r>
          </w:p>
          <w:p w:rsidR="00B73B56" w:rsidRPr="001968BD" w:rsidRDefault="00B73B56" w:rsidP="00B73B56">
            <w:pPr>
              <w:jc w:val="center"/>
              <w:rPr>
                <w:i w:val="0"/>
                <w:sz w:val="18"/>
                <w:szCs w:val="18"/>
              </w:rPr>
            </w:pPr>
            <w:r w:rsidRPr="001968BD">
              <w:rPr>
                <w:i w:val="0"/>
                <w:sz w:val="18"/>
                <w:szCs w:val="18"/>
              </w:rPr>
              <w:t>§ 21b</w:t>
            </w:r>
          </w:p>
          <w:p w:rsidR="00B73B56" w:rsidRPr="001968BD" w:rsidRDefault="00B73B56" w:rsidP="00B73B56">
            <w:pPr>
              <w:jc w:val="center"/>
              <w:rPr>
                <w:i w:val="0"/>
                <w:sz w:val="18"/>
                <w:szCs w:val="18"/>
              </w:rPr>
            </w:pPr>
            <w:r w:rsidRPr="001968BD">
              <w:rPr>
                <w:i w:val="0"/>
                <w:sz w:val="18"/>
                <w:szCs w:val="18"/>
              </w:rPr>
              <w:t>O: 5</w:t>
            </w:r>
          </w:p>
          <w:p w:rsidR="00B73B56" w:rsidRPr="001968BD" w:rsidRDefault="00B73B56" w:rsidP="00B73B56">
            <w:pPr>
              <w:jc w:val="center"/>
              <w:rPr>
                <w:i w:val="0"/>
                <w:sz w:val="18"/>
                <w:szCs w:val="18"/>
              </w:rPr>
            </w:pPr>
            <w:r w:rsidRPr="001968BD">
              <w:rPr>
                <w:i w:val="0"/>
                <w:sz w:val="18"/>
                <w:szCs w:val="18"/>
              </w:rPr>
              <w:t>P: a</w:t>
            </w:r>
          </w:p>
          <w:p w:rsidR="00B73B56" w:rsidRPr="001968BD" w:rsidRDefault="00B73B56" w:rsidP="00B73B56">
            <w:pPr>
              <w:rPr>
                <w:i w:val="0"/>
                <w:sz w:val="18"/>
                <w:szCs w:val="18"/>
              </w:rPr>
            </w:pPr>
          </w:p>
          <w:p w:rsidR="00B73B56" w:rsidRPr="001968BD" w:rsidRDefault="00B73B56" w:rsidP="00B73B56">
            <w:pPr>
              <w:rPr>
                <w:i w:val="0"/>
                <w:sz w:val="18"/>
                <w:szCs w:val="18"/>
              </w:rPr>
            </w:pPr>
          </w:p>
          <w:p w:rsidR="00B73B56" w:rsidRPr="001968BD" w:rsidRDefault="00B73B56" w:rsidP="00B73B56">
            <w:pPr>
              <w:rPr>
                <w:i w:val="0"/>
                <w:sz w:val="18"/>
                <w:szCs w:val="18"/>
              </w:rPr>
            </w:pPr>
          </w:p>
          <w:p w:rsidR="00B73B56" w:rsidRDefault="00B73B56" w:rsidP="00B73B56">
            <w:pPr>
              <w:rPr>
                <w:i w:val="0"/>
                <w:sz w:val="18"/>
                <w:szCs w:val="18"/>
              </w:rPr>
            </w:pPr>
          </w:p>
          <w:p w:rsidR="00B73B56" w:rsidRPr="001968BD" w:rsidRDefault="00B73B56" w:rsidP="00B73B56">
            <w:pPr>
              <w:rPr>
                <w:i w:val="0"/>
                <w:sz w:val="18"/>
                <w:szCs w:val="18"/>
              </w:rPr>
            </w:pPr>
          </w:p>
          <w:p w:rsidR="00B73B56" w:rsidRPr="001968BD" w:rsidRDefault="00B73B56" w:rsidP="00B73B56">
            <w:pPr>
              <w:jc w:val="center"/>
              <w:rPr>
                <w:i w:val="0"/>
                <w:sz w:val="18"/>
                <w:szCs w:val="18"/>
              </w:rPr>
            </w:pPr>
            <w:r w:rsidRPr="001968BD">
              <w:rPr>
                <w:i w:val="0"/>
                <w:sz w:val="18"/>
                <w:szCs w:val="18"/>
              </w:rPr>
              <w:t>B: 1</w:t>
            </w: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p>
          <w:p w:rsidR="00B73B56" w:rsidRPr="001968BD" w:rsidRDefault="00B73B56" w:rsidP="00B73B56">
            <w:pPr>
              <w:jc w:val="center"/>
              <w:rPr>
                <w:i w:val="0"/>
                <w:sz w:val="18"/>
                <w:szCs w:val="18"/>
              </w:rPr>
            </w:pPr>
            <w:r w:rsidRPr="001968BD">
              <w:rPr>
                <w:i w:val="0"/>
                <w:sz w:val="18"/>
                <w:szCs w:val="18"/>
              </w:rPr>
              <w:t>§ 70</w:t>
            </w:r>
          </w:p>
          <w:p w:rsidR="00B73B56" w:rsidRPr="001968BD" w:rsidRDefault="00B73B56" w:rsidP="00B73B56">
            <w:pPr>
              <w:jc w:val="center"/>
              <w:rPr>
                <w:i w:val="0"/>
                <w:sz w:val="18"/>
                <w:szCs w:val="18"/>
              </w:rPr>
            </w:pPr>
            <w:r w:rsidRPr="001968BD">
              <w:rPr>
                <w:i w:val="0"/>
                <w:sz w:val="18"/>
                <w:szCs w:val="18"/>
              </w:rPr>
              <w:t>O: 7</w:t>
            </w:r>
          </w:p>
          <w:p w:rsidR="00B73B56" w:rsidRPr="00B558C3" w:rsidRDefault="00B73B56" w:rsidP="00B73B56">
            <w:pPr>
              <w:rPr>
                <w:b/>
                <w:i w:val="0"/>
                <w:sz w:val="18"/>
                <w:szCs w:val="18"/>
              </w:rPr>
            </w:pPr>
            <w:r w:rsidRPr="001968BD">
              <w:rPr>
                <w:i w:val="0"/>
                <w:sz w:val="18"/>
                <w:szCs w:val="18"/>
              </w:rPr>
              <w:t>P: e</w:t>
            </w:r>
          </w:p>
        </w:tc>
        <w:tc>
          <w:tcPr>
            <w:tcW w:w="4688" w:type="dxa"/>
          </w:tcPr>
          <w:p w:rsidR="00B73B56" w:rsidRPr="0002278F" w:rsidRDefault="00B73B56" w:rsidP="00B73B56">
            <w:pPr>
              <w:pStyle w:val="Normlny0"/>
              <w:snapToGrid w:val="0"/>
              <w:jc w:val="both"/>
              <w:rPr>
                <w:b/>
                <w:sz w:val="18"/>
                <w:szCs w:val="18"/>
              </w:rPr>
            </w:pPr>
            <w:r w:rsidRPr="0002278F">
              <w:rPr>
                <w:b/>
                <w:sz w:val="18"/>
                <w:szCs w:val="18"/>
              </w:rPr>
              <w:t xml:space="preserve">(5) Ak ide o sezónne zamestnanie alebo vnútropodnikový presun, podmienkou na vydanie potvrdenia o možnosti obsadenia voľného pracovného miesta, ktoré obsahuje súhlas s jeho obsadením, je aj, </w:t>
            </w:r>
          </w:p>
          <w:p w:rsidR="00B73B56" w:rsidRPr="0002278F" w:rsidRDefault="00B73B56" w:rsidP="00B73B56">
            <w:pPr>
              <w:pStyle w:val="Normlny0"/>
              <w:snapToGrid w:val="0"/>
              <w:jc w:val="both"/>
              <w:rPr>
                <w:b/>
                <w:sz w:val="18"/>
                <w:szCs w:val="18"/>
              </w:rPr>
            </w:pPr>
            <w:r>
              <w:rPr>
                <w:b/>
                <w:sz w:val="18"/>
                <w:szCs w:val="18"/>
              </w:rPr>
              <w:t xml:space="preserve">a) </w:t>
            </w:r>
            <w:r w:rsidRPr="0002278F">
              <w:rPr>
                <w:b/>
                <w:sz w:val="18"/>
                <w:szCs w:val="18"/>
              </w:rPr>
              <w:t xml:space="preserve">že zamestnávateľ, ktorý má záujem prijať do zamestnania štátneho príslušníka tretej krajiny, užívateľský zamestnávateľ, ak ide o štátneho príslušníka tretej krajiny podľa § 21 ods. 4 druhej vety, alebo hostiteľský subjekt </w:t>
            </w:r>
          </w:p>
          <w:p w:rsidR="00B73B56" w:rsidRPr="0002278F" w:rsidRDefault="00B73B56" w:rsidP="00B73B56">
            <w:pPr>
              <w:pStyle w:val="Normlny0"/>
              <w:snapToGrid w:val="0"/>
              <w:jc w:val="both"/>
              <w:rPr>
                <w:b/>
                <w:sz w:val="18"/>
                <w:szCs w:val="18"/>
              </w:rPr>
            </w:pPr>
            <w:r>
              <w:rPr>
                <w:b/>
                <w:sz w:val="18"/>
                <w:szCs w:val="18"/>
              </w:rPr>
              <w:t xml:space="preserve">1. </w:t>
            </w:r>
            <w:r w:rsidRPr="0002278F">
              <w:rPr>
                <w:b/>
                <w:sz w:val="18"/>
                <w:szCs w:val="18"/>
              </w:rPr>
              <w:t xml:space="preserve">spĺňa podmienky podľa § 70 ods. 7 písm. a), b), e) a f); na zisťovanie a preukazovanie splnenia podmienok podľa § 70 ods. 7 písm. a), b) a e) sa primerane vzťahuje § 70 ods. 8 a splnenie podmienky podľa § 70 ods. 7 písm. f) na žiadosť úradu preukazuje zamestnávateľ, užívateľský zamestnávateľ alebo hostiteľský subjekt, </w:t>
            </w:r>
          </w:p>
          <w:p w:rsidR="00B73B56" w:rsidRPr="001968BD" w:rsidRDefault="00B73B56" w:rsidP="00B73B56">
            <w:pPr>
              <w:pStyle w:val="Zkladntext2"/>
              <w:rPr>
                <w:szCs w:val="18"/>
              </w:rPr>
            </w:pPr>
          </w:p>
          <w:p w:rsidR="00B73B56" w:rsidRPr="001968BD" w:rsidRDefault="00B73B56" w:rsidP="00B73B56">
            <w:pPr>
              <w:pStyle w:val="Zkladntext2"/>
              <w:rPr>
                <w:szCs w:val="18"/>
              </w:rPr>
            </w:pPr>
            <w:r w:rsidRPr="001968BD">
              <w:rPr>
                <w:szCs w:val="18"/>
              </w:rPr>
              <w:t xml:space="preserve">(7) Podmienkou na poskytnutie príspevku podľa tohto zákona alebo príspevku v rámci projektu alebo programu podľa </w:t>
            </w:r>
            <w:r w:rsidRPr="001968BD">
              <w:rPr>
                <w:bCs/>
                <w:szCs w:val="18"/>
              </w:rPr>
              <w:t>§ 54</w:t>
            </w:r>
            <w:r w:rsidRPr="001968BD">
              <w:rPr>
                <w:szCs w:val="18"/>
              </w:rPr>
              <w:t xml:space="preserve"> žiadateľovi, ktorým je právnická osoba, fyzická osoba, ktorá je zamestnávateľom, samostatne zárobkovo činná osoba alebo uchádzač o zamestnanie, ktorý pred zaradením do evidencie uchádzačov o zamestnanie prevádzkoval alebo vykonával samostatnú zárobkovú činnosť, je, že </w:t>
            </w:r>
          </w:p>
          <w:p w:rsidR="00B73B56" w:rsidRPr="001968BD" w:rsidRDefault="00B73B56" w:rsidP="00B73B56">
            <w:pPr>
              <w:pStyle w:val="Zkladntext2"/>
              <w:rPr>
                <w:szCs w:val="18"/>
              </w:rPr>
            </w:pPr>
            <w:r w:rsidRPr="001968BD">
              <w:rPr>
                <w:szCs w:val="18"/>
              </w:rPr>
              <w:t>e) nie je v konkurze, likvidácii, nútenej správe alebo nemá určený splátkový kalendár podľa osobitného predpisu,</w:t>
            </w:r>
          </w:p>
          <w:p w:rsidR="00B73B56" w:rsidRPr="00B558C3" w:rsidRDefault="00B73B56" w:rsidP="00B73B56">
            <w:pPr>
              <w:pStyle w:val="Zkladntext2"/>
              <w:rPr>
                <w:szCs w:val="18"/>
              </w:rPr>
            </w:pPr>
          </w:p>
        </w:tc>
        <w:tc>
          <w:tcPr>
            <w:tcW w:w="562" w:type="dxa"/>
          </w:tcPr>
          <w:p w:rsidR="00B73B56" w:rsidRPr="00B558C3" w:rsidRDefault="00B73B56" w:rsidP="00B73B56">
            <w:pPr>
              <w:jc w:val="center"/>
              <w:rPr>
                <w:b/>
                <w:i w:val="0"/>
                <w:sz w:val="18"/>
                <w:szCs w:val="18"/>
              </w:rPr>
            </w:pPr>
            <w:r w:rsidRPr="00B558C3">
              <w:rPr>
                <w:b/>
                <w:i w:val="0"/>
                <w:iCs/>
                <w:sz w:val="18"/>
                <w:szCs w:val="18"/>
              </w:rPr>
              <w:t>Ú</w:t>
            </w:r>
          </w:p>
        </w:tc>
        <w:tc>
          <w:tcPr>
            <w:tcW w:w="562" w:type="dxa"/>
          </w:tcPr>
          <w:p w:rsidR="00B73B56" w:rsidRPr="00B558C3" w:rsidRDefault="00B73B56" w:rsidP="00B73B56">
            <w:pPr>
              <w:rPr>
                <w:i w:val="0"/>
                <w:sz w:val="16"/>
                <w:szCs w:val="16"/>
              </w:rPr>
            </w:pPr>
          </w:p>
        </w:tc>
        <w:tc>
          <w:tcPr>
            <w:tcW w:w="709" w:type="dxa"/>
          </w:tcPr>
          <w:p w:rsidR="00B73B56" w:rsidRPr="00B558C3" w:rsidRDefault="00B73B56" w:rsidP="00B73B56">
            <w:pPr>
              <w:rPr>
                <w:i w:val="0"/>
                <w:sz w:val="16"/>
                <w:szCs w:val="16"/>
              </w:rPr>
            </w:pPr>
            <w:r w:rsidRPr="001968BD">
              <w:rPr>
                <w:i w:val="0"/>
                <w:sz w:val="18"/>
                <w:szCs w:val="18"/>
                <w:lang w:eastAsia="ar-SA"/>
              </w:rPr>
              <w:t xml:space="preserve">GP – A, b) navýšenie požiadaviek </w:t>
            </w:r>
          </w:p>
        </w:tc>
        <w:tc>
          <w:tcPr>
            <w:tcW w:w="1143" w:type="dxa"/>
          </w:tcPr>
          <w:p w:rsidR="00B73B56" w:rsidRPr="001968BD" w:rsidRDefault="00B73B56" w:rsidP="00B73B56">
            <w:pPr>
              <w:rPr>
                <w:i w:val="0"/>
                <w:sz w:val="18"/>
                <w:szCs w:val="18"/>
                <w:lang w:eastAsia="ar-SA"/>
              </w:rPr>
            </w:pPr>
            <w:r w:rsidRPr="001968BD">
              <w:rPr>
                <w:i w:val="0"/>
                <w:sz w:val="18"/>
                <w:szCs w:val="18"/>
                <w:lang w:eastAsia="ar-SA"/>
              </w:rPr>
              <w:t xml:space="preserve">oblasť s vplyvmi na podnikateľské prostredie </w:t>
            </w:r>
          </w:p>
          <w:p w:rsidR="00B73B56" w:rsidRPr="00B558C3" w:rsidRDefault="00B73B56" w:rsidP="00B73B56">
            <w:pPr>
              <w:rPr>
                <w:i w:val="0"/>
                <w:sz w:val="16"/>
                <w:szCs w:val="16"/>
              </w:rPr>
            </w:pPr>
          </w:p>
        </w:tc>
      </w:tr>
      <w:tr w:rsidR="00D82D87" w:rsidRPr="00B558C3" w:rsidTr="003E2C01">
        <w:tblPrEx>
          <w:tblCellMar>
            <w:top w:w="0" w:type="dxa"/>
            <w:bottom w:w="0" w:type="dxa"/>
          </w:tblCellMar>
        </w:tblPrEx>
        <w:trPr>
          <w:gridAfter w:val="1"/>
          <w:wAfter w:w="9" w:type="dxa"/>
          <w:trHeight w:val="1544"/>
        </w:trPr>
        <w:tc>
          <w:tcPr>
            <w:tcW w:w="710" w:type="dxa"/>
          </w:tcPr>
          <w:p w:rsidR="00D82D87" w:rsidRPr="00B558C3" w:rsidRDefault="00D82D87" w:rsidP="00820D26">
            <w:pPr>
              <w:snapToGrid w:val="0"/>
              <w:jc w:val="both"/>
              <w:rPr>
                <w:i w:val="0"/>
                <w:iCs/>
                <w:sz w:val="18"/>
                <w:szCs w:val="18"/>
              </w:rPr>
            </w:pPr>
            <w:r w:rsidRPr="00B558C3">
              <w:rPr>
                <w:i w:val="0"/>
                <w:iCs/>
                <w:sz w:val="18"/>
                <w:szCs w:val="18"/>
              </w:rPr>
              <w:t>Č: 8</w:t>
            </w:r>
          </w:p>
          <w:p w:rsidR="00D82D87" w:rsidRPr="00B558C3" w:rsidRDefault="00D82D87" w:rsidP="00820D26">
            <w:pPr>
              <w:snapToGrid w:val="0"/>
              <w:jc w:val="both"/>
              <w:rPr>
                <w:i w:val="0"/>
                <w:iCs/>
                <w:sz w:val="18"/>
                <w:szCs w:val="18"/>
              </w:rPr>
            </w:pPr>
            <w:r w:rsidRPr="00B558C3">
              <w:rPr>
                <w:i w:val="0"/>
                <w:iCs/>
                <w:sz w:val="18"/>
                <w:szCs w:val="18"/>
              </w:rPr>
              <w:t>O: 1</w:t>
            </w:r>
          </w:p>
          <w:p w:rsidR="00D82D87" w:rsidRPr="00B558C3" w:rsidRDefault="00D82D87" w:rsidP="00820D26">
            <w:pPr>
              <w:snapToGrid w:val="0"/>
              <w:jc w:val="both"/>
              <w:rPr>
                <w:i w:val="0"/>
                <w:iCs/>
                <w:sz w:val="18"/>
                <w:szCs w:val="18"/>
              </w:rPr>
            </w:pPr>
            <w:r w:rsidRPr="00B558C3">
              <w:rPr>
                <w:i w:val="0"/>
                <w:iCs/>
                <w:sz w:val="18"/>
                <w:szCs w:val="18"/>
              </w:rPr>
              <w:t>P: c</w:t>
            </w:r>
          </w:p>
          <w:p w:rsidR="00D82D87" w:rsidRPr="00B558C3" w:rsidRDefault="00D82D87" w:rsidP="00820D26">
            <w:pPr>
              <w:snapToGrid w:val="0"/>
              <w:jc w:val="both"/>
              <w:rPr>
                <w:i w:val="0"/>
                <w:iCs/>
                <w:sz w:val="18"/>
                <w:szCs w:val="18"/>
              </w:rPr>
            </w:pPr>
          </w:p>
        </w:tc>
        <w:tc>
          <w:tcPr>
            <w:tcW w:w="3695" w:type="dxa"/>
            <w:gridSpan w:val="3"/>
          </w:tcPr>
          <w:p w:rsidR="00D82D87" w:rsidRPr="00B558C3" w:rsidRDefault="00D82D87" w:rsidP="00820D26">
            <w:pPr>
              <w:snapToGrid w:val="0"/>
              <w:jc w:val="both"/>
              <w:rPr>
                <w:i w:val="0"/>
                <w:iCs/>
                <w:sz w:val="18"/>
                <w:szCs w:val="18"/>
              </w:rPr>
            </w:pPr>
            <w:r w:rsidRPr="00B558C3">
              <w:rPr>
                <w:i w:val="0"/>
                <w:iCs/>
                <w:sz w:val="18"/>
                <w:szCs w:val="18"/>
              </w:rPr>
              <w:t>c) ak bol hostiteľský subjekt založený s hlavným cieľom uľahčenia vstupu zamestnancom presunutým v rámci podniku.</w:t>
            </w:r>
          </w:p>
        </w:tc>
        <w:tc>
          <w:tcPr>
            <w:tcW w:w="699" w:type="dxa"/>
            <w:gridSpan w:val="2"/>
          </w:tcPr>
          <w:p w:rsidR="00D82D87" w:rsidRPr="00B558C3" w:rsidRDefault="00D82D87" w:rsidP="00820D26">
            <w:pPr>
              <w:snapToGrid w:val="0"/>
              <w:jc w:val="center"/>
              <w:rPr>
                <w:i w:val="0"/>
                <w:iCs/>
                <w:sz w:val="18"/>
                <w:szCs w:val="18"/>
              </w:rPr>
            </w:pPr>
            <w:r w:rsidRPr="00B558C3">
              <w:rPr>
                <w:i w:val="0"/>
                <w:iCs/>
                <w:sz w:val="18"/>
                <w:szCs w:val="18"/>
              </w:rPr>
              <w:t>N</w:t>
            </w:r>
          </w:p>
        </w:tc>
        <w:tc>
          <w:tcPr>
            <w:tcW w:w="989" w:type="dxa"/>
          </w:tcPr>
          <w:p w:rsidR="00D82D87" w:rsidRPr="00B558C3" w:rsidRDefault="00D82D87" w:rsidP="00820D26">
            <w:pPr>
              <w:snapToGrid w:val="0"/>
              <w:jc w:val="center"/>
              <w:rPr>
                <w:i w:val="0"/>
                <w:iCs/>
                <w:sz w:val="18"/>
                <w:szCs w:val="18"/>
              </w:rPr>
            </w:pPr>
            <w:r w:rsidRPr="00B558C3">
              <w:rPr>
                <w:i w:val="0"/>
                <w:iCs/>
                <w:sz w:val="18"/>
                <w:szCs w:val="18"/>
              </w:rPr>
              <w:t>zákon č. 404/2011 Z. z.</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820D26">
            <w:pPr>
              <w:jc w:val="center"/>
              <w:rPr>
                <w:i w:val="0"/>
                <w:iCs/>
                <w:sz w:val="18"/>
                <w:szCs w:val="18"/>
              </w:rPr>
            </w:pPr>
          </w:p>
        </w:tc>
        <w:tc>
          <w:tcPr>
            <w:tcW w:w="570" w:type="dxa"/>
          </w:tcPr>
          <w:p w:rsidR="00D82D87" w:rsidRPr="00B558C3" w:rsidRDefault="00D82D87" w:rsidP="00820D26">
            <w:pPr>
              <w:snapToGrid w:val="0"/>
              <w:jc w:val="center"/>
              <w:rPr>
                <w:i w:val="0"/>
                <w:iCs/>
                <w:sz w:val="18"/>
                <w:szCs w:val="18"/>
              </w:rPr>
            </w:pPr>
            <w:r w:rsidRPr="00B558C3">
              <w:rPr>
                <w:i w:val="0"/>
                <w:iCs/>
                <w:sz w:val="18"/>
                <w:szCs w:val="18"/>
              </w:rPr>
              <w:t>§ 36</w:t>
            </w:r>
          </w:p>
          <w:p w:rsidR="00D82D87" w:rsidRPr="00B558C3" w:rsidRDefault="00D82D87" w:rsidP="00820D26">
            <w:pPr>
              <w:snapToGrid w:val="0"/>
              <w:jc w:val="center"/>
              <w:rPr>
                <w:i w:val="0"/>
                <w:iCs/>
                <w:sz w:val="18"/>
                <w:szCs w:val="18"/>
              </w:rPr>
            </w:pPr>
            <w:r w:rsidRPr="00B558C3">
              <w:rPr>
                <w:i w:val="0"/>
                <w:iCs/>
                <w:sz w:val="18"/>
                <w:szCs w:val="18"/>
              </w:rPr>
              <w:t>O: 1</w:t>
            </w:r>
          </w:p>
          <w:p w:rsidR="00D82D87" w:rsidRPr="00B558C3" w:rsidRDefault="00D82D87" w:rsidP="00820D26">
            <w:pPr>
              <w:snapToGrid w:val="0"/>
              <w:jc w:val="center"/>
              <w:rPr>
                <w:i w:val="0"/>
                <w:iCs/>
                <w:sz w:val="18"/>
                <w:szCs w:val="18"/>
              </w:rPr>
            </w:pPr>
            <w:r w:rsidRPr="00B558C3">
              <w:rPr>
                <w:i w:val="0"/>
                <w:iCs/>
                <w:sz w:val="18"/>
                <w:szCs w:val="18"/>
              </w:rPr>
              <w:t>P: b</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Č. I</w:t>
            </w:r>
          </w:p>
          <w:p w:rsidR="00D82D87" w:rsidRPr="00B558C3" w:rsidRDefault="00D82D87" w:rsidP="00820D26">
            <w:pPr>
              <w:snapToGrid w:val="0"/>
              <w:jc w:val="center"/>
              <w:rPr>
                <w:i w:val="0"/>
                <w:iCs/>
                <w:sz w:val="18"/>
                <w:szCs w:val="18"/>
              </w:rPr>
            </w:pPr>
            <w:r w:rsidRPr="00B558C3">
              <w:rPr>
                <w:i w:val="0"/>
                <w:iCs/>
                <w:sz w:val="18"/>
                <w:szCs w:val="18"/>
              </w:rPr>
              <w:t>§ 33</w:t>
            </w:r>
          </w:p>
          <w:p w:rsidR="00D82D87" w:rsidRPr="00B558C3" w:rsidRDefault="00D82D87" w:rsidP="00820D26">
            <w:pPr>
              <w:snapToGrid w:val="0"/>
              <w:jc w:val="center"/>
              <w:rPr>
                <w:i w:val="0"/>
                <w:iCs/>
                <w:sz w:val="18"/>
                <w:szCs w:val="18"/>
              </w:rPr>
            </w:pPr>
            <w:r w:rsidRPr="00B558C3">
              <w:rPr>
                <w:i w:val="0"/>
                <w:iCs/>
                <w:sz w:val="18"/>
                <w:szCs w:val="18"/>
              </w:rPr>
              <w:t>O: 6</w:t>
            </w:r>
          </w:p>
          <w:p w:rsidR="00D82D87" w:rsidRPr="00B558C3" w:rsidRDefault="00D82D87" w:rsidP="00820D26">
            <w:pPr>
              <w:snapToGrid w:val="0"/>
              <w:jc w:val="center"/>
              <w:rPr>
                <w:i w:val="0"/>
                <w:iCs/>
                <w:sz w:val="18"/>
                <w:szCs w:val="18"/>
              </w:rPr>
            </w:pPr>
            <w:r w:rsidRPr="00B558C3">
              <w:rPr>
                <w:i w:val="0"/>
                <w:iCs/>
                <w:sz w:val="18"/>
                <w:szCs w:val="18"/>
              </w:rPr>
              <w:lastRenderedPageBreak/>
              <w:t xml:space="preserve">P: </w:t>
            </w:r>
            <w:r w:rsidRPr="00B558C3">
              <w:rPr>
                <w:b/>
                <w:bCs/>
                <w:i w:val="0"/>
                <w:iCs/>
                <w:sz w:val="18"/>
                <w:szCs w:val="18"/>
              </w:rPr>
              <w:t>m</w:t>
            </w:r>
          </w:p>
          <w:p w:rsidR="00D82D87" w:rsidRPr="00B558C3" w:rsidRDefault="00D82D87" w:rsidP="00607C4F">
            <w:pPr>
              <w:jc w:val="center"/>
              <w:rPr>
                <w:i w:val="0"/>
                <w:iCs/>
                <w:sz w:val="18"/>
                <w:szCs w:val="18"/>
              </w:rPr>
            </w:pPr>
            <w:r w:rsidRPr="00B558C3">
              <w:rPr>
                <w:i w:val="0"/>
                <w:iCs/>
                <w:sz w:val="18"/>
                <w:szCs w:val="18"/>
              </w:rPr>
              <w:t>B: 1</w:t>
            </w:r>
          </w:p>
        </w:tc>
        <w:tc>
          <w:tcPr>
            <w:tcW w:w="4688" w:type="dxa"/>
          </w:tcPr>
          <w:p w:rsidR="00D82D87" w:rsidRPr="00B558C3" w:rsidRDefault="00D82D87" w:rsidP="00820D26">
            <w:pPr>
              <w:pStyle w:val="Normlny0"/>
              <w:snapToGrid w:val="0"/>
              <w:jc w:val="both"/>
              <w:rPr>
                <w:iCs/>
                <w:sz w:val="18"/>
                <w:szCs w:val="18"/>
              </w:rPr>
            </w:pPr>
            <w:r w:rsidRPr="00B558C3">
              <w:rPr>
                <w:iCs/>
                <w:sz w:val="18"/>
                <w:szCs w:val="18"/>
              </w:rPr>
              <w:lastRenderedPageBreak/>
              <w:t>(1) Policajný útvar zruší prechodný pobyt, ak</w:t>
            </w:r>
          </w:p>
          <w:p w:rsidR="00D82D87" w:rsidRPr="00B558C3" w:rsidRDefault="00D82D87" w:rsidP="00820D26">
            <w:pPr>
              <w:pStyle w:val="Normlny0"/>
              <w:snapToGrid w:val="0"/>
              <w:jc w:val="both"/>
              <w:rPr>
                <w:iCs/>
                <w:sz w:val="18"/>
                <w:szCs w:val="18"/>
              </w:rPr>
            </w:pPr>
            <w:r w:rsidRPr="00B558C3">
              <w:rPr>
                <w:iCs/>
                <w:sz w:val="18"/>
                <w:szCs w:val="18"/>
              </w:rPr>
              <w:t>b) zistí skutočnosti, ktoré sú dôvodom na zamietnutie žiadosti o udelenie prechodného pobytu podľa § 33 ods. 6 alebo ods. 7</w:t>
            </w:r>
          </w:p>
          <w:p w:rsidR="00D82D87" w:rsidRPr="00B558C3" w:rsidRDefault="00D82D87" w:rsidP="00820D26">
            <w:pPr>
              <w:pStyle w:val="Normlny0"/>
              <w:snapToGrid w:val="0"/>
              <w:jc w:val="both"/>
              <w:rPr>
                <w:iCs/>
                <w:sz w:val="18"/>
                <w:szCs w:val="18"/>
              </w:rPr>
            </w:pPr>
          </w:p>
          <w:p w:rsidR="00D82D87" w:rsidRPr="00B558C3" w:rsidRDefault="00D82D87" w:rsidP="00820D26">
            <w:pPr>
              <w:pStyle w:val="Normlny0"/>
              <w:snapToGrid w:val="0"/>
              <w:jc w:val="both"/>
              <w:rPr>
                <w:iCs/>
                <w:sz w:val="18"/>
                <w:szCs w:val="18"/>
              </w:rPr>
            </w:pPr>
            <w:r w:rsidRPr="00B558C3">
              <w:rPr>
                <w:iCs/>
                <w:sz w:val="18"/>
                <w:szCs w:val="18"/>
              </w:rPr>
              <w:t>(6) Policajný útvar zamietne žiadosť o udelenie prechodného pobytu, ak</w:t>
            </w:r>
          </w:p>
          <w:p w:rsidR="00D82D87" w:rsidRPr="00B558C3" w:rsidRDefault="00D82D87" w:rsidP="00820D26">
            <w:pPr>
              <w:pStyle w:val="Normlny0"/>
              <w:snapToGrid w:val="0"/>
              <w:jc w:val="both"/>
              <w:rPr>
                <w:iCs/>
                <w:sz w:val="18"/>
                <w:szCs w:val="18"/>
              </w:rPr>
            </w:pPr>
            <w:r w:rsidRPr="00B558C3">
              <w:rPr>
                <w:b/>
                <w:bCs/>
                <w:iCs/>
                <w:sz w:val="18"/>
                <w:szCs w:val="18"/>
              </w:rPr>
              <w:t>m</w:t>
            </w:r>
            <w:r w:rsidRPr="00B558C3">
              <w:rPr>
                <w:iCs/>
                <w:sz w:val="18"/>
                <w:szCs w:val="18"/>
              </w:rPr>
              <w:t xml:space="preserve">) ide o štátneho príslušníka tretej krajiny, ktorý žiada o </w:t>
            </w:r>
            <w:r w:rsidRPr="00B558C3">
              <w:rPr>
                <w:iCs/>
                <w:sz w:val="18"/>
                <w:szCs w:val="18"/>
              </w:rPr>
              <w:lastRenderedPageBreak/>
              <w:t xml:space="preserve">udelenie prechodného pobytu podľa § 23 ods. 5 a </w:t>
            </w:r>
          </w:p>
          <w:p w:rsidR="00D82D87" w:rsidRPr="00B558C3" w:rsidRDefault="00D82D87" w:rsidP="00820D26">
            <w:pPr>
              <w:jc w:val="both"/>
              <w:rPr>
                <w:i w:val="0"/>
                <w:iCs/>
                <w:sz w:val="18"/>
                <w:szCs w:val="18"/>
              </w:rPr>
            </w:pPr>
            <w:r w:rsidRPr="00B558C3">
              <w:rPr>
                <w:i w:val="0"/>
                <w:iCs/>
                <w:sz w:val="18"/>
                <w:szCs w:val="18"/>
              </w:rPr>
              <w:t>1</w:t>
            </w:r>
            <w:r w:rsidRPr="00B558C3">
              <w:rPr>
                <w:i w:val="0"/>
                <w:iCs/>
                <w:sz w:val="18"/>
                <w:szCs w:val="18"/>
                <w:lang w:eastAsia="ar-SA"/>
              </w:rPr>
              <w:t>. zamestnávateľ, ku ktorému má byť vykonaný vnútropodnikový presun bol založený s hlavným cieľom uľahčovať vstup zamestnancom presunutým v rámci zamestnávateľa alebo tej istej skupiny zamestnávateľov, alebo</w:t>
            </w:r>
          </w:p>
        </w:tc>
        <w:tc>
          <w:tcPr>
            <w:tcW w:w="562" w:type="dxa"/>
          </w:tcPr>
          <w:p w:rsidR="00D82D87" w:rsidRPr="00B558C3" w:rsidRDefault="00D82D87" w:rsidP="00820D26">
            <w:pPr>
              <w:jc w:val="center"/>
              <w:rPr>
                <w:b/>
                <w:i w:val="0"/>
                <w:iCs/>
                <w:sz w:val="18"/>
                <w:szCs w:val="18"/>
              </w:rPr>
            </w:pPr>
            <w:r w:rsidRPr="00B558C3">
              <w:rPr>
                <w:b/>
                <w:i w:val="0"/>
                <w:iCs/>
                <w:sz w:val="18"/>
                <w:szCs w:val="18"/>
              </w:rPr>
              <w:lastRenderedPageBreak/>
              <w:t>Ú</w:t>
            </w:r>
          </w:p>
        </w:tc>
        <w:tc>
          <w:tcPr>
            <w:tcW w:w="562" w:type="dxa"/>
          </w:tcPr>
          <w:p w:rsidR="00D82D87" w:rsidRPr="00B558C3" w:rsidRDefault="00D82D87" w:rsidP="00820D26">
            <w:pPr>
              <w:rPr>
                <w:i w:val="0"/>
                <w:iCs/>
                <w:sz w:val="16"/>
                <w:szCs w:val="16"/>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820D26">
            <w:pPr>
              <w:rPr>
                <w:i w:val="0"/>
                <w:iCs/>
                <w:sz w:val="16"/>
                <w:szCs w:val="16"/>
              </w:rPr>
            </w:pPr>
          </w:p>
        </w:tc>
        <w:tc>
          <w:tcPr>
            <w:tcW w:w="1143" w:type="dxa"/>
          </w:tcPr>
          <w:p w:rsidR="00D82D87" w:rsidRPr="00B558C3" w:rsidRDefault="00D82D87" w:rsidP="00820D26">
            <w:pPr>
              <w:rPr>
                <w:i w:val="0"/>
                <w:iCs/>
                <w:sz w:val="16"/>
                <w:szCs w:val="16"/>
              </w:rPr>
            </w:pPr>
          </w:p>
        </w:tc>
      </w:tr>
      <w:tr w:rsidR="008F244C" w:rsidRPr="00B558C3" w:rsidTr="003E2C01">
        <w:tblPrEx>
          <w:tblCellMar>
            <w:top w:w="0" w:type="dxa"/>
            <w:bottom w:w="0" w:type="dxa"/>
          </w:tblCellMar>
        </w:tblPrEx>
        <w:trPr>
          <w:gridAfter w:val="1"/>
          <w:wAfter w:w="9" w:type="dxa"/>
          <w:trHeight w:val="1544"/>
        </w:trPr>
        <w:tc>
          <w:tcPr>
            <w:tcW w:w="710" w:type="dxa"/>
          </w:tcPr>
          <w:p w:rsidR="008F244C" w:rsidRPr="00B558C3" w:rsidRDefault="008F244C" w:rsidP="008F244C">
            <w:pPr>
              <w:snapToGrid w:val="0"/>
              <w:jc w:val="both"/>
              <w:rPr>
                <w:i w:val="0"/>
                <w:sz w:val="18"/>
                <w:szCs w:val="18"/>
              </w:rPr>
            </w:pPr>
            <w:r w:rsidRPr="00B558C3">
              <w:rPr>
                <w:i w:val="0"/>
                <w:sz w:val="18"/>
                <w:szCs w:val="18"/>
              </w:rPr>
              <w:t>Č: 8</w:t>
            </w:r>
          </w:p>
          <w:p w:rsidR="008F244C" w:rsidRPr="00B558C3" w:rsidRDefault="008F244C" w:rsidP="008F244C">
            <w:pPr>
              <w:snapToGrid w:val="0"/>
              <w:jc w:val="both"/>
              <w:rPr>
                <w:i w:val="0"/>
                <w:sz w:val="18"/>
                <w:szCs w:val="18"/>
              </w:rPr>
            </w:pPr>
            <w:r w:rsidRPr="00B558C3">
              <w:rPr>
                <w:i w:val="0"/>
                <w:sz w:val="18"/>
                <w:szCs w:val="18"/>
              </w:rPr>
              <w:t>O: 2</w:t>
            </w:r>
          </w:p>
          <w:p w:rsidR="008F244C" w:rsidRPr="00B558C3" w:rsidRDefault="008F244C" w:rsidP="008F244C">
            <w:pPr>
              <w:snapToGrid w:val="0"/>
              <w:rPr>
                <w:i w:val="0"/>
                <w:sz w:val="18"/>
                <w:szCs w:val="18"/>
              </w:rPr>
            </w:pPr>
          </w:p>
        </w:tc>
        <w:tc>
          <w:tcPr>
            <w:tcW w:w="3695" w:type="dxa"/>
            <w:gridSpan w:val="3"/>
          </w:tcPr>
          <w:p w:rsidR="008F244C" w:rsidRPr="00B558C3" w:rsidRDefault="008F244C" w:rsidP="008F244C">
            <w:pPr>
              <w:snapToGrid w:val="0"/>
              <w:jc w:val="both"/>
              <w:rPr>
                <w:i w:val="0"/>
                <w:sz w:val="18"/>
                <w:szCs w:val="18"/>
              </w:rPr>
            </w:pPr>
            <w:r w:rsidRPr="00B558C3">
              <w:rPr>
                <w:i w:val="0"/>
                <w:sz w:val="18"/>
                <w:szCs w:val="18"/>
              </w:rPr>
              <w:t>2. Členské štáty v relevantných prípadoch odnímu povolenie zamestnanca presunutého v rámci podniku, ak bol zamestnávateľ alebo hostiteľský subjekt v súlade s vnútroštátnym právom sankcionovaný za nelegálnu prácu a/alebo nelegálne zamestnávanie.</w:t>
            </w:r>
          </w:p>
        </w:tc>
        <w:tc>
          <w:tcPr>
            <w:tcW w:w="699" w:type="dxa"/>
            <w:gridSpan w:val="2"/>
          </w:tcPr>
          <w:p w:rsidR="008F244C" w:rsidRPr="00B558C3" w:rsidRDefault="008F244C" w:rsidP="008F244C">
            <w:pPr>
              <w:snapToGrid w:val="0"/>
              <w:jc w:val="center"/>
              <w:rPr>
                <w:i w:val="0"/>
                <w:sz w:val="18"/>
                <w:szCs w:val="18"/>
              </w:rPr>
            </w:pPr>
            <w:r w:rsidRPr="00B558C3">
              <w:rPr>
                <w:i w:val="0"/>
                <w:sz w:val="18"/>
                <w:szCs w:val="18"/>
              </w:rPr>
              <w:t>N</w:t>
            </w:r>
          </w:p>
        </w:tc>
        <w:tc>
          <w:tcPr>
            <w:tcW w:w="989" w:type="dxa"/>
          </w:tcPr>
          <w:p w:rsidR="008F244C" w:rsidRPr="00B558C3" w:rsidRDefault="008F244C" w:rsidP="008F244C">
            <w:pPr>
              <w:jc w:val="center"/>
              <w:rPr>
                <w:i w:val="0"/>
                <w:sz w:val="18"/>
                <w:szCs w:val="18"/>
              </w:rPr>
            </w:pPr>
            <w:r w:rsidRPr="001968BD">
              <w:rPr>
                <w:i w:val="0"/>
                <w:sz w:val="18"/>
                <w:szCs w:val="18"/>
              </w:rPr>
              <w:t>návrh zákona</w:t>
            </w:r>
          </w:p>
        </w:tc>
        <w:tc>
          <w:tcPr>
            <w:tcW w:w="570" w:type="dxa"/>
          </w:tcPr>
          <w:p w:rsidR="008F244C" w:rsidRPr="001968BD" w:rsidRDefault="008F244C" w:rsidP="008F244C">
            <w:pPr>
              <w:jc w:val="center"/>
              <w:rPr>
                <w:i w:val="0"/>
                <w:sz w:val="18"/>
                <w:szCs w:val="18"/>
              </w:rPr>
            </w:pPr>
            <w:r w:rsidRPr="001968BD">
              <w:rPr>
                <w:i w:val="0"/>
                <w:sz w:val="18"/>
                <w:szCs w:val="18"/>
              </w:rPr>
              <w:t>Č: IV</w:t>
            </w:r>
          </w:p>
          <w:p w:rsidR="008F244C" w:rsidRPr="001968BD" w:rsidRDefault="008F244C" w:rsidP="008F244C">
            <w:pPr>
              <w:jc w:val="center"/>
              <w:rPr>
                <w:i w:val="0"/>
                <w:sz w:val="18"/>
                <w:szCs w:val="18"/>
              </w:rPr>
            </w:pPr>
            <w:r w:rsidRPr="001968BD">
              <w:rPr>
                <w:i w:val="0"/>
                <w:sz w:val="18"/>
                <w:szCs w:val="18"/>
              </w:rPr>
              <w:t>§ 21b</w:t>
            </w:r>
          </w:p>
          <w:p w:rsidR="008F244C" w:rsidRPr="001968BD" w:rsidRDefault="008F244C" w:rsidP="008F244C">
            <w:pPr>
              <w:jc w:val="center"/>
              <w:rPr>
                <w:i w:val="0"/>
                <w:sz w:val="18"/>
                <w:szCs w:val="18"/>
              </w:rPr>
            </w:pPr>
            <w:r w:rsidRPr="001968BD">
              <w:rPr>
                <w:i w:val="0"/>
                <w:sz w:val="18"/>
                <w:szCs w:val="18"/>
              </w:rPr>
              <w:t>O: 14</w:t>
            </w:r>
          </w:p>
          <w:p w:rsidR="008F244C" w:rsidRPr="00B558C3" w:rsidRDefault="008F244C" w:rsidP="008F244C">
            <w:pPr>
              <w:rPr>
                <w:i w:val="0"/>
                <w:sz w:val="18"/>
                <w:szCs w:val="18"/>
              </w:rPr>
            </w:pPr>
            <w:r w:rsidRPr="001968BD">
              <w:rPr>
                <w:i w:val="0"/>
                <w:sz w:val="18"/>
                <w:szCs w:val="18"/>
              </w:rPr>
              <w:t>P: a</w:t>
            </w:r>
          </w:p>
        </w:tc>
        <w:tc>
          <w:tcPr>
            <w:tcW w:w="4688" w:type="dxa"/>
          </w:tcPr>
          <w:p w:rsidR="008F244C" w:rsidRPr="003756C2" w:rsidRDefault="008F244C" w:rsidP="008F244C">
            <w:pPr>
              <w:jc w:val="both"/>
              <w:rPr>
                <w:b/>
                <w:i w:val="0"/>
                <w:sz w:val="18"/>
                <w:szCs w:val="18"/>
              </w:rPr>
            </w:pPr>
            <w:r w:rsidRPr="003756C2">
              <w:rPr>
                <w:b/>
                <w:i w:val="0"/>
                <w:sz w:val="18"/>
                <w:szCs w:val="18"/>
              </w:rPr>
              <w:t xml:space="preserve">(14) Úrad, ktorý potvrdenie o možnosti obsadenia voľného pracovného miesta vydal, zruší toto potvrdenie, ak </w:t>
            </w:r>
          </w:p>
          <w:p w:rsidR="008F244C" w:rsidRPr="00B558C3" w:rsidRDefault="008F244C" w:rsidP="008F244C">
            <w:pPr>
              <w:jc w:val="both"/>
              <w:rPr>
                <w:i w:val="0"/>
                <w:sz w:val="18"/>
                <w:szCs w:val="18"/>
              </w:rPr>
            </w:pPr>
            <w:r w:rsidRPr="003756C2">
              <w:rPr>
                <w:b/>
                <w:i w:val="0"/>
                <w:sz w:val="18"/>
                <w:szCs w:val="18"/>
              </w:rPr>
              <w:t>a) zamestnávateľovi alebo užívateľskému zamestnávateľovi, ak ide o sezónne zamestnanie, alebo hostiteľskému subjektu bola uložená pokuta za porušenie zákazu nelegálneho zamestnávania,</w:t>
            </w:r>
          </w:p>
        </w:tc>
        <w:tc>
          <w:tcPr>
            <w:tcW w:w="562" w:type="dxa"/>
          </w:tcPr>
          <w:p w:rsidR="008F244C" w:rsidRPr="00B558C3" w:rsidRDefault="008F244C" w:rsidP="008F244C">
            <w:pPr>
              <w:jc w:val="center"/>
              <w:rPr>
                <w:b/>
                <w:i w:val="0"/>
                <w:sz w:val="18"/>
                <w:szCs w:val="18"/>
              </w:rPr>
            </w:pPr>
            <w:r w:rsidRPr="00B558C3">
              <w:rPr>
                <w:b/>
                <w:i w:val="0"/>
                <w:iCs/>
                <w:sz w:val="18"/>
                <w:szCs w:val="18"/>
              </w:rPr>
              <w:t>Ú</w:t>
            </w:r>
          </w:p>
        </w:tc>
        <w:tc>
          <w:tcPr>
            <w:tcW w:w="562" w:type="dxa"/>
          </w:tcPr>
          <w:p w:rsidR="008F244C" w:rsidRPr="00B558C3" w:rsidRDefault="008F244C" w:rsidP="008F244C">
            <w:pPr>
              <w:rPr>
                <w:i w:val="0"/>
                <w:sz w:val="16"/>
                <w:szCs w:val="16"/>
              </w:rPr>
            </w:pPr>
          </w:p>
        </w:tc>
        <w:tc>
          <w:tcPr>
            <w:tcW w:w="709" w:type="dxa"/>
          </w:tcPr>
          <w:p w:rsidR="008F244C" w:rsidRPr="00B558C3" w:rsidRDefault="008F244C" w:rsidP="008F244C">
            <w:pPr>
              <w:pStyle w:val="Normlny0"/>
              <w:jc w:val="both"/>
              <w:rPr>
                <w:sz w:val="18"/>
                <w:szCs w:val="18"/>
              </w:rPr>
            </w:pPr>
            <w:r w:rsidRPr="00B558C3">
              <w:rPr>
                <w:sz w:val="18"/>
                <w:szCs w:val="18"/>
              </w:rPr>
              <w:t xml:space="preserve">GP – N </w:t>
            </w:r>
          </w:p>
          <w:p w:rsidR="008F244C" w:rsidRPr="00B558C3" w:rsidRDefault="008F244C" w:rsidP="008F244C">
            <w:pPr>
              <w:rPr>
                <w:i w:val="0"/>
                <w:sz w:val="16"/>
                <w:szCs w:val="16"/>
              </w:rPr>
            </w:pPr>
          </w:p>
        </w:tc>
        <w:tc>
          <w:tcPr>
            <w:tcW w:w="1143" w:type="dxa"/>
          </w:tcPr>
          <w:p w:rsidR="008F244C" w:rsidRPr="00B558C3" w:rsidRDefault="008F244C" w:rsidP="008F244C">
            <w:pPr>
              <w:rPr>
                <w:i w:val="0"/>
                <w:sz w:val="16"/>
                <w:szCs w:val="16"/>
              </w:rPr>
            </w:pPr>
          </w:p>
        </w:tc>
      </w:tr>
      <w:tr w:rsidR="00D82D87" w:rsidRPr="00B558C3" w:rsidTr="003E2C01">
        <w:tblPrEx>
          <w:tblCellMar>
            <w:top w:w="0" w:type="dxa"/>
            <w:bottom w:w="0" w:type="dxa"/>
          </w:tblCellMar>
        </w:tblPrEx>
        <w:trPr>
          <w:gridAfter w:val="1"/>
          <w:wAfter w:w="9" w:type="dxa"/>
          <w:trHeight w:val="1544"/>
        </w:trPr>
        <w:tc>
          <w:tcPr>
            <w:tcW w:w="710" w:type="dxa"/>
          </w:tcPr>
          <w:p w:rsidR="00D82D87" w:rsidRPr="00B558C3" w:rsidRDefault="00D82D87" w:rsidP="00820D26">
            <w:pPr>
              <w:snapToGrid w:val="0"/>
              <w:jc w:val="both"/>
              <w:rPr>
                <w:i w:val="0"/>
                <w:iCs/>
                <w:sz w:val="18"/>
                <w:szCs w:val="18"/>
              </w:rPr>
            </w:pPr>
            <w:r w:rsidRPr="00B558C3">
              <w:rPr>
                <w:i w:val="0"/>
                <w:iCs/>
                <w:sz w:val="18"/>
                <w:szCs w:val="18"/>
              </w:rPr>
              <w:t>Č: 8</w:t>
            </w:r>
          </w:p>
          <w:p w:rsidR="00D82D87" w:rsidRPr="00B558C3" w:rsidRDefault="00D82D87" w:rsidP="00820D26">
            <w:pPr>
              <w:snapToGrid w:val="0"/>
              <w:jc w:val="both"/>
              <w:rPr>
                <w:i w:val="0"/>
                <w:iCs/>
                <w:sz w:val="18"/>
                <w:szCs w:val="18"/>
              </w:rPr>
            </w:pPr>
            <w:r w:rsidRPr="00B558C3">
              <w:rPr>
                <w:i w:val="0"/>
                <w:iCs/>
                <w:sz w:val="18"/>
                <w:szCs w:val="18"/>
              </w:rPr>
              <w:t>O: 3</w:t>
            </w:r>
          </w:p>
          <w:p w:rsidR="00D82D87" w:rsidRPr="00B558C3" w:rsidRDefault="00D82D87" w:rsidP="00820D26">
            <w:pPr>
              <w:snapToGrid w:val="0"/>
              <w:jc w:val="both"/>
              <w:rPr>
                <w:i w:val="0"/>
                <w:iCs/>
                <w:sz w:val="18"/>
                <w:szCs w:val="18"/>
              </w:rPr>
            </w:pPr>
            <w:r w:rsidRPr="00B558C3">
              <w:rPr>
                <w:i w:val="0"/>
                <w:iCs/>
                <w:sz w:val="18"/>
                <w:szCs w:val="18"/>
              </w:rPr>
              <w:t>P: a</w:t>
            </w:r>
          </w:p>
          <w:p w:rsidR="00D82D87" w:rsidRPr="00B558C3" w:rsidRDefault="00D82D87" w:rsidP="00820D26">
            <w:pPr>
              <w:snapToGrid w:val="0"/>
              <w:jc w:val="both"/>
              <w:rPr>
                <w:i w:val="0"/>
                <w:iCs/>
                <w:sz w:val="18"/>
                <w:szCs w:val="18"/>
              </w:rPr>
            </w:pPr>
          </w:p>
        </w:tc>
        <w:tc>
          <w:tcPr>
            <w:tcW w:w="3695" w:type="dxa"/>
            <w:gridSpan w:val="3"/>
          </w:tcPr>
          <w:p w:rsidR="00D82D87" w:rsidRPr="00B558C3" w:rsidRDefault="00D82D87" w:rsidP="00820D26">
            <w:pPr>
              <w:snapToGrid w:val="0"/>
              <w:jc w:val="both"/>
              <w:rPr>
                <w:i w:val="0"/>
                <w:iCs/>
                <w:sz w:val="18"/>
                <w:szCs w:val="18"/>
              </w:rPr>
            </w:pPr>
            <w:r w:rsidRPr="00B558C3">
              <w:rPr>
                <w:i w:val="0"/>
                <w:iCs/>
                <w:sz w:val="18"/>
                <w:szCs w:val="18"/>
              </w:rPr>
              <w:t xml:space="preserve">3.Členské štáty odmietnu obnoviť povolenie zamestnanca presunutého v rámci podniku v týchto prípadoch: </w:t>
            </w:r>
          </w:p>
          <w:p w:rsidR="00D82D87" w:rsidRPr="00B558C3" w:rsidRDefault="00D82D87" w:rsidP="00820D26">
            <w:pPr>
              <w:snapToGrid w:val="0"/>
              <w:jc w:val="both"/>
              <w:rPr>
                <w:i w:val="0"/>
                <w:iCs/>
                <w:sz w:val="18"/>
                <w:szCs w:val="18"/>
              </w:rPr>
            </w:pPr>
            <w:r w:rsidRPr="00B558C3">
              <w:rPr>
                <w:i w:val="0"/>
                <w:iCs/>
                <w:sz w:val="18"/>
                <w:szCs w:val="18"/>
              </w:rPr>
              <w:t>a) ak k jeho získaniu došlo podvodom, alebo bolo sfalšované, alebo sa do neho neoprávnene zasahovalo;</w:t>
            </w:r>
          </w:p>
        </w:tc>
        <w:tc>
          <w:tcPr>
            <w:tcW w:w="699" w:type="dxa"/>
            <w:gridSpan w:val="2"/>
          </w:tcPr>
          <w:p w:rsidR="00D82D87" w:rsidRPr="00B558C3" w:rsidRDefault="00D82D87" w:rsidP="00820D26">
            <w:pPr>
              <w:snapToGrid w:val="0"/>
              <w:jc w:val="center"/>
              <w:rPr>
                <w:i w:val="0"/>
                <w:iCs/>
                <w:sz w:val="18"/>
                <w:szCs w:val="18"/>
              </w:rPr>
            </w:pPr>
            <w:r w:rsidRPr="00B558C3">
              <w:rPr>
                <w:i w:val="0"/>
                <w:iCs/>
                <w:sz w:val="18"/>
                <w:szCs w:val="18"/>
              </w:rPr>
              <w:t>N</w:t>
            </w:r>
          </w:p>
        </w:tc>
        <w:tc>
          <w:tcPr>
            <w:tcW w:w="989" w:type="dxa"/>
          </w:tcPr>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820D26">
            <w:pPr>
              <w:jc w:val="center"/>
              <w:rPr>
                <w:i w:val="0"/>
                <w:iCs/>
                <w:sz w:val="18"/>
                <w:szCs w:val="18"/>
              </w:rPr>
            </w:pPr>
          </w:p>
          <w:p w:rsidR="00D82D87" w:rsidRPr="00B558C3" w:rsidRDefault="00D82D87" w:rsidP="00820D26">
            <w:pPr>
              <w:jc w:val="center"/>
              <w:rPr>
                <w:i w:val="0"/>
                <w:iCs/>
                <w:sz w:val="18"/>
                <w:szCs w:val="18"/>
              </w:rPr>
            </w:pPr>
          </w:p>
          <w:p w:rsidR="00D82D87" w:rsidRPr="00B558C3" w:rsidRDefault="00D82D87" w:rsidP="00820D26">
            <w:pPr>
              <w:jc w:val="center"/>
              <w:rPr>
                <w:i w:val="0"/>
                <w:iCs/>
                <w:sz w:val="18"/>
                <w:szCs w:val="18"/>
              </w:rPr>
            </w:pPr>
          </w:p>
          <w:p w:rsidR="00D82D87" w:rsidRPr="00B558C3" w:rsidRDefault="00D82D87" w:rsidP="005A0B3E">
            <w:pPr>
              <w:snapToGrid w:val="0"/>
              <w:jc w:val="center"/>
              <w:rPr>
                <w:i w:val="0"/>
                <w:iCs/>
                <w:sz w:val="18"/>
                <w:szCs w:val="18"/>
              </w:rPr>
            </w:pPr>
            <w:r w:rsidRPr="00B558C3">
              <w:rPr>
                <w:i w:val="0"/>
                <w:iCs/>
                <w:sz w:val="18"/>
                <w:szCs w:val="18"/>
              </w:rPr>
              <w:t>zákon č. 404/2011 Z. z.</w:t>
            </w:r>
          </w:p>
          <w:p w:rsidR="00D82D87" w:rsidRPr="00B558C3" w:rsidRDefault="00D82D87" w:rsidP="00820D26">
            <w:pPr>
              <w:jc w:val="center"/>
              <w:rPr>
                <w:i w:val="0"/>
                <w:iCs/>
                <w:sz w:val="18"/>
                <w:szCs w:val="18"/>
              </w:rPr>
            </w:pPr>
          </w:p>
        </w:tc>
        <w:tc>
          <w:tcPr>
            <w:tcW w:w="570" w:type="dxa"/>
          </w:tcPr>
          <w:p w:rsidR="00D82D87" w:rsidRPr="00B558C3" w:rsidRDefault="00D82D87" w:rsidP="00820D26">
            <w:pPr>
              <w:snapToGrid w:val="0"/>
              <w:jc w:val="center"/>
              <w:rPr>
                <w:i w:val="0"/>
                <w:iCs/>
                <w:sz w:val="18"/>
                <w:szCs w:val="18"/>
              </w:rPr>
            </w:pPr>
            <w:r w:rsidRPr="00B558C3">
              <w:rPr>
                <w:i w:val="0"/>
                <w:iCs/>
                <w:sz w:val="18"/>
                <w:szCs w:val="18"/>
              </w:rPr>
              <w:t>Č. I</w:t>
            </w:r>
          </w:p>
          <w:p w:rsidR="00D82D87" w:rsidRPr="00B558C3" w:rsidRDefault="00D82D87" w:rsidP="00820D26">
            <w:pPr>
              <w:snapToGrid w:val="0"/>
              <w:jc w:val="center"/>
              <w:rPr>
                <w:i w:val="0"/>
                <w:iCs/>
                <w:sz w:val="18"/>
                <w:szCs w:val="18"/>
              </w:rPr>
            </w:pPr>
            <w:r w:rsidRPr="00B558C3">
              <w:rPr>
                <w:i w:val="0"/>
                <w:iCs/>
                <w:sz w:val="18"/>
                <w:szCs w:val="18"/>
              </w:rPr>
              <w:t>§ 34</w:t>
            </w:r>
          </w:p>
          <w:p w:rsidR="00D82D87" w:rsidRPr="00B558C3" w:rsidRDefault="00D82D87" w:rsidP="00820D26">
            <w:pPr>
              <w:snapToGrid w:val="0"/>
              <w:jc w:val="center"/>
              <w:rPr>
                <w:i w:val="0"/>
                <w:iCs/>
                <w:sz w:val="18"/>
                <w:szCs w:val="18"/>
              </w:rPr>
            </w:pPr>
            <w:r w:rsidRPr="00B558C3">
              <w:rPr>
                <w:i w:val="0"/>
                <w:iCs/>
                <w:sz w:val="18"/>
                <w:szCs w:val="18"/>
              </w:rPr>
              <w:t>O: 12</w:t>
            </w:r>
          </w:p>
          <w:p w:rsidR="00D82D87" w:rsidRPr="00B558C3" w:rsidRDefault="00D82D87" w:rsidP="00820D26">
            <w:pPr>
              <w:snapToGrid w:val="0"/>
              <w:jc w:val="center"/>
              <w:rPr>
                <w:i w:val="0"/>
                <w:iCs/>
                <w:sz w:val="18"/>
                <w:szCs w:val="18"/>
              </w:rPr>
            </w:pPr>
            <w:r w:rsidRPr="00B558C3">
              <w:rPr>
                <w:i w:val="0"/>
                <w:iCs/>
                <w:sz w:val="18"/>
                <w:szCs w:val="18"/>
              </w:rPr>
              <w:t>V. 1</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 33</w:t>
            </w:r>
          </w:p>
          <w:p w:rsidR="00D82D87" w:rsidRPr="00B558C3" w:rsidRDefault="00D82D87" w:rsidP="00820D26">
            <w:pPr>
              <w:snapToGrid w:val="0"/>
              <w:jc w:val="center"/>
              <w:rPr>
                <w:i w:val="0"/>
                <w:iCs/>
                <w:sz w:val="18"/>
                <w:szCs w:val="18"/>
              </w:rPr>
            </w:pPr>
            <w:r w:rsidRPr="00B558C3">
              <w:rPr>
                <w:i w:val="0"/>
                <w:iCs/>
                <w:sz w:val="18"/>
                <w:szCs w:val="18"/>
              </w:rPr>
              <w:t>O: 6</w:t>
            </w:r>
          </w:p>
          <w:p w:rsidR="00D82D87" w:rsidRPr="00B558C3" w:rsidRDefault="00D82D87" w:rsidP="005A0B3E">
            <w:pPr>
              <w:jc w:val="center"/>
              <w:rPr>
                <w:i w:val="0"/>
                <w:iCs/>
                <w:sz w:val="18"/>
                <w:szCs w:val="18"/>
              </w:rPr>
            </w:pPr>
            <w:r w:rsidRPr="00B558C3">
              <w:rPr>
                <w:i w:val="0"/>
                <w:iCs/>
                <w:sz w:val="18"/>
                <w:szCs w:val="18"/>
              </w:rPr>
              <w:t>P: e</w:t>
            </w:r>
          </w:p>
        </w:tc>
        <w:tc>
          <w:tcPr>
            <w:tcW w:w="4688" w:type="dxa"/>
          </w:tcPr>
          <w:p w:rsidR="00D82D87" w:rsidRPr="00B558C3" w:rsidRDefault="00D82D87" w:rsidP="005A0B3E">
            <w:pPr>
              <w:pStyle w:val="Normlny0"/>
              <w:snapToGrid w:val="0"/>
              <w:jc w:val="both"/>
              <w:rPr>
                <w:iCs/>
                <w:sz w:val="18"/>
                <w:szCs w:val="18"/>
              </w:rPr>
            </w:pPr>
            <w:r w:rsidRPr="00B558C3">
              <w:rPr>
                <w:iCs/>
                <w:sz w:val="18"/>
                <w:szCs w:val="18"/>
              </w:rPr>
              <w:t xml:space="preserve">(12) Policajný útvar zamietne žiadosť o obnovenie prechodného pobytu z dôvodov podľa § 33 ods. 6 </w:t>
            </w:r>
            <w:r w:rsidRPr="00B558C3">
              <w:rPr>
                <w:b/>
                <w:bCs/>
                <w:iCs/>
                <w:sz w:val="18"/>
                <w:szCs w:val="18"/>
              </w:rPr>
              <w:t>alebo § 36 ods. 1 písm. d);</w:t>
            </w:r>
            <w:r w:rsidRPr="00B558C3">
              <w:rPr>
                <w:iCs/>
                <w:sz w:val="18"/>
                <w:szCs w:val="18"/>
              </w:rPr>
              <w:t xml:space="preserve"> </w:t>
            </w:r>
          </w:p>
          <w:p w:rsidR="00D82D87" w:rsidRPr="00B558C3" w:rsidRDefault="008F244C" w:rsidP="00820D26">
            <w:pPr>
              <w:jc w:val="both"/>
              <w:rPr>
                <w:i w:val="0"/>
                <w:iCs/>
                <w:sz w:val="18"/>
                <w:szCs w:val="18"/>
              </w:rPr>
            </w:pPr>
            <w:r>
              <w:rPr>
                <w:i w:val="0"/>
                <w:iCs/>
                <w:sz w:val="18"/>
                <w:szCs w:val="18"/>
              </w:rPr>
              <w:t xml:space="preserve"> </w:t>
            </w:r>
          </w:p>
          <w:p w:rsidR="00D82D87" w:rsidRPr="00B558C3" w:rsidRDefault="00D82D87" w:rsidP="00820D26">
            <w:pPr>
              <w:jc w:val="both"/>
              <w:rPr>
                <w:i w:val="0"/>
                <w:iCs/>
                <w:sz w:val="18"/>
                <w:szCs w:val="18"/>
              </w:rPr>
            </w:pPr>
          </w:p>
          <w:p w:rsidR="00D82D87" w:rsidRPr="00B558C3" w:rsidRDefault="00D82D87" w:rsidP="00820D26">
            <w:pPr>
              <w:jc w:val="both"/>
              <w:rPr>
                <w:i w:val="0"/>
                <w:iCs/>
                <w:sz w:val="18"/>
                <w:szCs w:val="18"/>
              </w:rPr>
            </w:pPr>
            <w:r w:rsidRPr="00B558C3">
              <w:rPr>
                <w:i w:val="0"/>
                <w:iCs/>
                <w:sz w:val="18"/>
                <w:szCs w:val="18"/>
              </w:rPr>
              <w:t>(6) Policajný útvar zamietne žiadosť o udelenie prechodného pobytu, ak</w:t>
            </w:r>
          </w:p>
          <w:p w:rsidR="00D82D87" w:rsidRPr="00B558C3" w:rsidRDefault="00D82D87" w:rsidP="00820D26">
            <w:pPr>
              <w:jc w:val="both"/>
              <w:rPr>
                <w:i w:val="0"/>
                <w:iCs/>
                <w:sz w:val="18"/>
                <w:szCs w:val="18"/>
              </w:rPr>
            </w:pPr>
            <w:r w:rsidRPr="00B558C3">
              <w:rPr>
                <w:i w:val="0"/>
                <w:iCs/>
                <w:sz w:val="18"/>
                <w:szCs w:val="18"/>
              </w:rPr>
              <w:t>e) štátny príslušník tretej krajiny uvedie nepravdivé alebo zavádzajúce údaje alebo predloží falošné alebo pozmenené doklady alebo doklad inej osoby,</w:t>
            </w:r>
          </w:p>
        </w:tc>
        <w:tc>
          <w:tcPr>
            <w:tcW w:w="562" w:type="dxa"/>
          </w:tcPr>
          <w:p w:rsidR="00D82D87" w:rsidRPr="00B558C3" w:rsidRDefault="00D82D87" w:rsidP="00820D26">
            <w:pPr>
              <w:jc w:val="center"/>
              <w:rPr>
                <w:b/>
                <w:i w:val="0"/>
                <w:iCs/>
                <w:sz w:val="18"/>
                <w:szCs w:val="18"/>
              </w:rPr>
            </w:pPr>
            <w:r w:rsidRPr="00B558C3">
              <w:rPr>
                <w:b/>
                <w:i w:val="0"/>
                <w:iCs/>
                <w:sz w:val="18"/>
                <w:szCs w:val="18"/>
              </w:rPr>
              <w:t>Ú</w:t>
            </w:r>
          </w:p>
        </w:tc>
        <w:tc>
          <w:tcPr>
            <w:tcW w:w="562" w:type="dxa"/>
          </w:tcPr>
          <w:p w:rsidR="00D82D87" w:rsidRPr="00B558C3" w:rsidRDefault="00D82D87" w:rsidP="00820D26">
            <w:pPr>
              <w:rPr>
                <w:i w:val="0"/>
                <w:iCs/>
                <w:sz w:val="16"/>
                <w:szCs w:val="16"/>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820D26">
            <w:pPr>
              <w:rPr>
                <w:i w:val="0"/>
                <w:iCs/>
                <w:sz w:val="16"/>
                <w:szCs w:val="16"/>
              </w:rPr>
            </w:pPr>
          </w:p>
        </w:tc>
        <w:tc>
          <w:tcPr>
            <w:tcW w:w="1143" w:type="dxa"/>
          </w:tcPr>
          <w:p w:rsidR="00D82D87" w:rsidRPr="00B558C3" w:rsidRDefault="00D82D87" w:rsidP="00820D26">
            <w:pPr>
              <w:rPr>
                <w:i w:val="0"/>
                <w:iCs/>
                <w:sz w:val="16"/>
                <w:szCs w:val="16"/>
              </w:rPr>
            </w:pPr>
          </w:p>
        </w:tc>
      </w:tr>
      <w:tr w:rsidR="00D82D87" w:rsidRPr="00B558C3" w:rsidTr="003E2C01">
        <w:tblPrEx>
          <w:tblCellMar>
            <w:top w:w="0" w:type="dxa"/>
            <w:bottom w:w="0" w:type="dxa"/>
          </w:tblCellMar>
        </w:tblPrEx>
        <w:trPr>
          <w:gridAfter w:val="1"/>
          <w:wAfter w:w="9" w:type="dxa"/>
          <w:trHeight w:val="566"/>
        </w:trPr>
        <w:tc>
          <w:tcPr>
            <w:tcW w:w="710" w:type="dxa"/>
          </w:tcPr>
          <w:p w:rsidR="00D82D87" w:rsidRPr="00B558C3" w:rsidRDefault="00D82D87" w:rsidP="00820D26">
            <w:pPr>
              <w:snapToGrid w:val="0"/>
              <w:jc w:val="both"/>
              <w:rPr>
                <w:i w:val="0"/>
                <w:iCs/>
                <w:sz w:val="18"/>
                <w:szCs w:val="18"/>
              </w:rPr>
            </w:pPr>
            <w:r w:rsidRPr="00B558C3">
              <w:rPr>
                <w:i w:val="0"/>
                <w:iCs/>
                <w:sz w:val="18"/>
                <w:szCs w:val="18"/>
              </w:rPr>
              <w:t>Č: 8</w:t>
            </w:r>
          </w:p>
          <w:p w:rsidR="00D82D87" w:rsidRPr="00B558C3" w:rsidRDefault="00D82D87" w:rsidP="00820D26">
            <w:pPr>
              <w:snapToGrid w:val="0"/>
              <w:jc w:val="both"/>
              <w:rPr>
                <w:i w:val="0"/>
                <w:iCs/>
                <w:sz w:val="18"/>
                <w:szCs w:val="18"/>
              </w:rPr>
            </w:pPr>
            <w:r w:rsidRPr="00B558C3">
              <w:rPr>
                <w:i w:val="0"/>
                <w:iCs/>
                <w:sz w:val="18"/>
                <w:szCs w:val="18"/>
              </w:rPr>
              <w:t>O: 3</w:t>
            </w:r>
          </w:p>
          <w:p w:rsidR="00D82D87" w:rsidRPr="00B558C3" w:rsidRDefault="00D82D87" w:rsidP="00820D26">
            <w:pPr>
              <w:snapToGrid w:val="0"/>
              <w:jc w:val="both"/>
              <w:rPr>
                <w:i w:val="0"/>
                <w:iCs/>
                <w:sz w:val="18"/>
                <w:szCs w:val="18"/>
              </w:rPr>
            </w:pPr>
            <w:r w:rsidRPr="00B558C3">
              <w:rPr>
                <w:i w:val="0"/>
                <w:iCs/>
                <w:sz w:val="18"/>
                <w:szCs w:val="18"/>
              </w:rPr>
              <w:t>P: c</w:t>
            </w:r>
          </w:p>
          <w:p w:rsidR="00D82D87" w:rsidRPr="00B558C3" w:rsidRDefault="00D82D87" w:rsidP="00820D26">
            <w:pPr>
              <w:snapToGrid w:val="0"/>
              <w:jc w:val="both"/>
              <w:rPr>
                <w:i w:val="0"/>
                <w:iCs/>
                <w:sz w:val="18"/>
                <w:szCs w:val="18"/>
              </w:rPr>
            </w:pPr>
          </w:p>
        </w:tc>
        <w:tc>
          <w:tcPr>
            <w:tcW w:w="3695" w:type="dxa"/>
            <w:gridSpan w:val="3"/>
          </w:tcPr>
          <w:p w:rsidR="00D82D87" w:rsidRPr="00B558C3" w:rsidRDefault="00D82D87" w:rsidP="00820D26">
            <w:pPr>
              <w:snapToGrid w:val="0"/>
              <w:jc w:val="both"/>
              <w:rPr>
                <w:i w:val="0"/>
                <w:iCs/>
                <w:sz w:val="18"/>
                <w:szCs w:val="18"/>
              </w:rPr>
            </w:pPr>
            <w:r w:rsidRPr="00B558C3">
              <w:rPr>
                <w:i w:val="0"/>
                <w:iCs/>
                <w:sz w:val="18"/>
                <w:szCs w:val="18"/>
              </w:rPr>
              <w:t>c) ak bol hostiteľský subjekt založený s hlavným cieľom uľahčenia vstupu zamestnancom presunutým v rámci podniku;</w:t>
            </w:r>
          </w:p>
        </w:tc>
        <w:tc>
          <w:tcPr>
            <w:tcW w:w="699" w:type="dxa"/>
            <w:gridSpan w:val="2"/>
          </w:tcPr>
          <w:p w:rsidR="00D82D87" w:rsidRPr="00B558C3" w:rsidRDefault="00D82D87" w:rsidP="00820D26">
            <w:pPr>
              <w:snapToGrid w:val="0"/>
              <w:jc w:val="center"/>
              <w:rPr>
                <w:i w:val="0"/>
                <w:iCs/>
                <w:sz w:val="18"/>
                <w:szCs w:val="18"/>
              </w:rPr>
            </w:pPr>
            <w:r w:rsidRPr="00B558C3">
              <w:rPr>
                <w:i w:val="0"/>
                <w:iCs/>
                <w:sz w:val="18"/>
                <w:szCs w:val="18"/>
              </w:rPr>
              <w:t>N</w:t>
            </w:r>
          </w:p>
        </w:tc>
        <w:tc>
          <w:tcPr>
            <w:tcW w:w="989" w:type="dxa"/>
          </w:tcPr>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5A0B3E">
            <w:pPr>
              <w:snapToGrid w:val="0"/>
              <w:jc w:val="center"/>
              <w:rPr>
                <w:i w:val="0"/>
                <w:iCs/>
                <w:sz w:val="18"/>
                <w:szCs w:val="18"/>
              </w:rPr>
            </w:pPr>
          </w:p>
        </w:tc>
        <w:tc>
          <w:tcPr>
            <w:tcW w:w="570" w:type="dxa"/>
          </w:tcPr>
          <w:p w:rsidR="00D82D87" w:rsidRPr="00B558C3" w:rsidRDefault="00D82D87" w:rsidP="00820D26">
            <w:pPr>
              <w:snapToGrid w:val="0"/>
              <w:jc w:val="center"/>
              <w:rPr>
                <w:i w:val="0"/>
                <w:iCs/>
                <w:sz w:val="18"/>
                <w:szCs w:val="18"/>
              </w:rPr>
            </w:pPr>
            <w:r w:rsidRPr="00B558C3">
              <w:rPr>
                <w:i w:val="0"/>
                <w:iCs/>
                <w:sz w:val="18"/>
                <w:szCs w:val="18"/>
              </w:rPr>
              <w:t>Č. I</w:t>
            </w:r>
          </w:p>
          <w:p w:rsidR="00D82D87" w:rsidRPr="00B558C3" w:rsidRDefault="00D82D87" w:rsidP="00820D26">
            <w:pPr>
              <w:snapToGrid w:val="0"/>
              <w:jc w:val="center"/>
              <w:rPr>
                <w:i w:val="0"/>
                <w:iCs/>
                <w:sz w:val="18"/>
                <w:szCs w:val="18"/>
              </w:rPr>
            </w:pPr>
            <w:r w:rsidRPr="00B558C3">
              <w:rPr>
                <w:i w:val="0"/>
                <w:iCs/>
                <w:sz w:val="18"/>
                <w:szCs w:val="18"/>
              </w:rPr>
              <w:t>§ 34</w:t>
            </w:r>
          </w:p>
          <w:p w:rsidR="00D82D87" w:rsidRPr="00B558C3" w:rsidRDefault="00D82D87" w:rsidP="00820D26">
            <w:pPr>
              <w:snapToGrid w:val="0"/>
              <w:jc w:val="center"/>
              <w:rPr>
                <w:i w:val="0"/>
                <w:iCs/>
                <w:sz w:val="18"/>
                <w:szCs w:val="18"/>
              </w:rPr>
            </w:pPr>
            <w:r w:rsidRPr="00B558C3">
              <w:rPr>
                <w:i w:val="0"/>
                <w:iCs/>
                <w:sz w:val="18"/>
                <w:szCs w:val="18"/>
              </w:rPr>
              <w:t>O: 12</w:t>
            </w:r>
          </w:p>
          <w:p w:rsidR="00D82D87" w:rsidRPr="00B558C3" w:rsidRDefault="00D82D87" w:rsidP="00820D26">
            <w:pPr>
              <w:snapToGrid w:val="0"/>
              <w:jc w:val="center"/>
              <w:rPr>
                <w:i w:val="0"/>
                <w:iCs/>
                <w:sz w:val="18"/>
                <w:szCs w:val="18"/>
              </w:rPr>
            </w:pPr>
            <w:r w:rsidRPr="00B558C3">
              <w:rPr>
                <w:i w:val="0"/>
                <w:iCs/>
                <w:sz w:val="18"/>
                <w:szCs w:val="18"/>
              </w:rPr>
              <w:t>V. 1</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 33</w:t>
            </w:r>
          </w:p>
          <w:p w:rsidR="00D82D87" w:rsidRPr="00B558C3" w:rsidRDefault="00D82D87" w:rsidP="00820D26">
            <w:pPr>
              <w:snapToGrid w:val="0"/>
              <w:jc w:val="center"/>
              <w:rPr>
                <w:i w:val="0"/>
                <w:iCs/>
                <w:sz w:val="18"/>
                <w:szCs w:val="18"/>
              </w:rPr>
            </w:pPr>
            <w:r w:rsidRPr="00B558C3">
              <w:rPr>
                <w:i w:val="0"/>
                <w:iCs/>
                <w:sz w:val="18"/>
                <w:szCs w:val="18"/>
              </w:rPr>
              <w:t>O: 6</w:t>
            </w:r>
          </w:p>
          <w:p w:rsidR="00D82D87" w:rsidRPr="00B558C3" w:rsidRDefault="00D82D87" w:rsidP="00820D26">
            <w:pPr>
              <w:snapToGrid w:val="0"/>
              <w:jc w:val="center"/>
              <w:rPr>
                <w:i w:val="0"/>
                <w:iCs/>
                <w:sz w:val="18"/>
                <w:szCs w:val="18"/>
              </w:rPr>
            </w:pPr>
            <w:r w:rsidRPr="00B558C3">
              <w:rPr>
                <w:i w:val="0"/>
                <w:iCs/>
                <w:sz w:val="18"/>
                <w:szCs w:val="18"/>
              </w:rPr>
              <w:t xml:space="preserve">P: </w:t>
            </w:r>
            <w:r w:rsidRPr="00B558C3">
              <w:rPr>
                <w:b/>
                <w:bCs/>
                <w:i w:val="0"/>
                <w:iCs/>
                <w:sz w:val="18"/>
                <w:szCs w:val="18"/>
              </w:rPr>
              <w:t>m</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B: 1</w:t>
            </w:r>
          </w:p>
        </w:tc>
        <w:tc>
          <w:tcPr>
            <w:tcW w:w="4688" w:type="dxa"/>
          </w:tcPr>
          <w:p w:rsidR="00D82D87" w:rsidRPr="00B558C3" w:rsidRDefault="00D82D87" w:rsidP="005A0B3E">
            <w:pPr>
              <w:pStyle w:val="Normlny0"/>
              <w:snapToGrid w:val="0"/>
              <w:jc w:val="both"/>
              <w:rPr>
                <w:iCs/>
                <w:sz w:val="18"/>
                <w:szCs w:val="18"/>
              </w:rPr>
            </w:pPr>
            <w:r w:rsidRPr="00B558C3">
              <w:rPr>
                <w:iCs/>
                <w:sz w:val="18"/>
                <w:szCs w:val="18"/>
              </w:rPr>
              <w:t xml:space="preserve">(12) Policajný útvar zamietne žiadosť o obnovenie prechodného pobytu z dôvodov podľa § 33 ods. 6 </w:t>
            </w:r>
            <w:r w:rsidRPr="00B558C3">
              <w:rPr>
                <w:b/>
                <w:bCs/>
                <w:iCs/>
                <w:sz w:val="18"/>
                <w:szCs w:val="18"/>
              </w:rPr>
              <w:t>alebo § 36 ods. 1 písm. d);</w:t>
            </w:r>
            <w:r w:rsidRPr="00B558C3">
              <w:rPr>
                <w:iCs/>
                <w:sz w:val="18"/>
                <w:szCs w:val="18"/>
              </w:rPr>
              <w:t xml:space="preserve"> </w:t>
            </w:r>
          </w:p>
          <w:p w:rsidR="00D82D87" w:rsidRPr="00B558C3" w:rsidRDefault="00D82D87" w:rsidP="00820D26">
            <w:pPr>
              <w:pStyle w:val="Normlny0"/>
              <w:snapToGrid w:val="0"/>
              <w:jc w:val="both"/>
              <w:rPr>
                <w:iCs/>
                <w:sz w:val="18"/>
                <w:szCs w:val="18"/>
              </w:rPr>
            </w:pPr>
          </w:p>
          <w:p w:rsidR="00D82D87" w:rsidRPr="00B558C3" w:rsidRDefault="00D82D87" w:rsidP="00820D26">
            <w:pPr>
              <w:pStyle w:val="Normlny0"/>
              <w:snapToGrid w:val="0"/>
              <w:jc w:val="both"/>
              <w:rPr>
                <w:iCs/>
                <w:sz w:val="18"/>
                <w:szCs w:val="18"/>
              </w:rPr>
            </w:pPr>
          </w:p>
          <w:p w:rsidR="00D82D87" w:rsidRPr="00B558C3" w:rsidRDefault="00D82D87" w:rsidP="00820D26">
            <w:pPr>
              <w:pStyle w:val="Normlny0"/>
              <w:snapToGrid w:val="0"/>
              <w:jc w:val="both"/>
              <w:rPr>
                <w:iCs/>
                <w:sz w:val="18"/>
                <w:szCs w:val="18"/>
              </w:rPr>
            </w:pPr>
            <w:r w:rsidRPr="00B558C3">
              <w:rPr>
                <w:iCs/>
                <w:sz w:val="18"/>
                <w:szCs w:val="18"/>
              </w:rPr>
              <w:t>(6) Policajný útvar zamietne žiadosť o udelenie prechodného pobytu, ak</w:t>
            </w:r>
          </w:p>
          <w:p w:rsidR="00D82D87" w:rsidRPr="00B558C3" w:rsidRDefault="00D82D87" w:rsidP="00820D26">
            <w:pPr>
              <w:pStyle w:val="Normlny0"/>
              <w:snapToGrid w:val="0"/>
              <w:jc w:val="both"/>
              <w:rPr>
                <w:iCs/>
                <w:sz w:val="18"/>
                <w:szCs w:val="18"/>
              </w:rPr>
            </w:pPr>
            <w:r w:rsidRPr="00B558C3">
              <w:rPr>
                <w:b/>
                <w:bCs/>
                <w:iCs/>
                <w:sz w:val="18"/>
                <w:szCs w:val="18"/>
              </w:rPr>
              <w:t>m</w:t>
            </w:r>
            <w:r w:rsidRPr="00B558C3">
              <w:rPr>
                <w:iCs/>
                <w:sz w:val="18"/>
                <w:szCs w:val="18"/>
              </w:rPr>
              <w:t xml:space="preserve">) ide o štátneho príslušníka tretej krajiny, ktorý žiada o udelenie prechodného pobytu podľa § 23 ods. 5 a </w:t>
            </w:r>
          </w:p>
          <w:p w:rsidR="00D82D87" w:rsidRPr="00B558C3" w:rsidRDefault="00D82D87" w:rsidP="00820D26">
            <w:pPr>
              <w:pStyle w:val="Normlny0"/>
              <w:snapToGrid w:val="0"/>
              <w:jc w:val="both"/>
              <w:rPr>
                <w:iCs/>
                <w:sz w:val="18"/>
                <w:szCs w:val="18"/>
              </w:rPr>
            </w:pPr>
            <w:r w:rsidRPr="00B558C3">
              <w:rPr>
                <w:iCs/>
                <w:sz w:val="18"/>
                <w:szCs w:val="18"/>
              </w:rPr>
              <w:t>1. zamestnávateľ, ku ktorému má byť vykonaný vnútropodnikový presun bol založený s hlavným cieľom uľahčovať vstup zamestnancom presunutým v rámci zamestnávateľa alebo tej istej skupiny zamestnávateľov, alebo</w:t>
            </w:r>
          </w:p>
        </w:tc>
        <w:tc>
          <w:tcPr>
            <w:tcW w:w="562" w:type="dxa"/>
          </w:tcPr>
          <w:p w:rsidR="00D82D87" w:rsidRPr="00B558C3" w:rsidRDefault="00D82D87" w:rsidP="00820D26">
            <w:pPr>
              <w:jc w:val="center"/>
              <w:rPr>
                <w:b/>
                <w:i w:val="0"/>
                <w:iCs/>
                <w:sz w:val="18"/>
                <w:szCs w:val="18"/>
              </w:rPr>
            </w:pPr>
            <w:r w:rsidRPr="00B558C3">
              <w:rPr>
                <w:b/>
                <w:i w:val="0"/>
                <w:iCs/>
                <w:sz w:val="18"/>
                <w:szCs w:val="18"/>
              </w:rPr>
              <w:t>Ú</w:t>
            </w:r>
          </w:p>
        </w:tc>
        <w:tc>
          <w:tcPr>
            <w:tcW w:w="562" w:type="dxa"/>
          </w:tcPr>
          <w:p w:rsidR="00D82D87" w:rsidRPr="00B558C3" w:rsidRDefault="00D82D87" w:rsidP="00820D26">
            <w:pPr>
              <w:rPr>
                <w:i w:val="0"/>
                <w:iCs/>
                <w:sz w:val="16"/>
                <w:szCs w:val="16"/>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820D26">
            <w:pPr>
              <w:rPr>
                <w:i w:val="0"/>
                <w:iCs/>
                <w:sz w:val="16"/>
                <w:szCs w:val="16"/>
              </w:rPr>
            </w:pPr>
          </w:p>
        </w:tc>
        <w:tc>
          <w:tcPr>
            <w:tcW w:w="1143" w:type="dxa"/>
          </w:tcPr>
          <w:p w:rsidR="00D82D87" w:rsidRPr="00B558C3" w:rsidRDefault="00D82D87" w:rsidP="00820D26">
            <w:pPr>
              <w:rPr>
                <w:i w:val="0"/>
                <w:iCs/>
                <w:sz w:val="16"/>
                <w:szCs w:val="16"/>
              </w:rPr>
            </w:pPr>
          </w:p>
        </w:tc>
      </w:tr>
      <w:tr w:rsidR="00D82D87" w:rsidRPr="00B558C3" w:rsidTr="003E2C01">
        <w:tblPrEx>
          <w:tblCellMar>
            <w:top w:w="0" w:type="dxa"/>
            <w:bottom w:w="0" w:type="dxa"/>
          </w:tblCellMar>
        </w:tblPrEx>
        <w:trPr>
          <w:gridAfter w:val="1"/>
          <w:wAfter w:w="9" w:type="dxa"/>
          <w:trHeight w:val="1544"/>
        </w:trPr>
        <w:tc>
          <w:tcPr>
            <w:tcW w:w="710" w:type="dxa"/>
          </w:tcPr>
          <w:p w:rsidR="00D82D87" w:rsidRPr="00B558C3" w:rsidRDefault="00D82D87" w:rsidP="00820D26">
            <w:pPr>
              <w:snapToGrid w:val="0"/>
              <w:jc w:val="both"/>
              <w:rPr>
                <w:i w:val="0"/>
                <w:iCs/>
                <w:sz w:val="18"/>
                <w:szCs w:val="18"/>
              </w:rPr>
            </w:pPr>
            <w:r w:rsidRPr="00B558C3">
              <w:rPr>
                <w:i w:val="0"/>
                <w:iCs/>
                <w:sz w:val="18"/>
                <w:szCs w:val="18"/>
              </w:rPr>
              <w:lastRenderedPageBreak/>
              <w:t>Č: 8</w:t>
            </w:r>
          </w:p>
          <w:p w:rsidR="00D82D87" w:rsidRPr="00B558C3" w:rsidRDefault="00D82D87" w:rsidP="00820D26">
            <w:pPr>
              <w:snapToGrid w:val="0"/>
              <w:jc w:val="both"/>
              <w:rPr>
                <w:i w:val="0"/>
                <w:iCs/>
                <w:sz w:val="18"/>
                <w:szCs w:val="18"/>
              </w:rPr>
            </w:pPr>
            <w:r w:rsidRPr="00B558C3">
              <w:rPr>
                <w:i w:val="0"/>
                <w:iCs/>
                <w:sz w:val="18"/>
                <w:szCs w:val="18"/>
              </w:rPr>
              <w:t>O: 3</w:t>
            </w:r>
          </w:p>
          <w:p w:rsidR="00D82D87" w:rsidRPr="00B558C3" w:rsidRDefault="00D82D87" w:rsidP="00820D26">
            <w:pPr>
              <w:snapToGrid w:val="0"/>
              <w:jc w:val="both"/>
              <w:rPr>
                <w:i w:val="0"/>
                <w:iCs/>
                <w:sz w:val="18"/>
                <w:szCs w:val="18"/>
              </w:rPr>
            </w:pPr>
            <w:r w:rsidRPr="00B558C3">
              <w:rPr>
                <w:i w:val="0"/>
                <w:iCs/>
                <w:sz w:val="18"/>
                <w:szCs w:val="18"/>
              </w:rPr>
              <w:t>P: d</w:t>
            </w:r>
          </w:p>
          <w:p w:rsidR="00D82D87" w:rsidRPr="00B558C3" w:rsidRDefault="00D82D87" w:rsidP="00820D26">
            <w:pPr>
              <w:snapToGrid w:val="0"/>
              <w:jc w:val="both"/>
              <w:rPr>
                <w:i w:val="0"/>
                <w:iCs/>
                <w:sz w:val="18"/>
                <w:szCs w:val="18"/>
              </w:rPr>
            </w:pPr>
          </w:p>
        </w:tc>
        <w:tc>
          <w:tcPr>
            <w:tcW w:w="3695" w:type="dxa"/>
            <w:gridSpan w:val="3"/>
          </w:tcPr>
          <w:p w:rsidR="00D82D87" w:rsidRPr="00B558C3" w:rsidRDefault="00D82D87" w:rsidP="00820D26">
            <w:pPr>
              <w:snapToGrid w:val="0"/>
              <w:jc w:val="both"/>
              <w:rPr>
                <w:i w:val="0"/>
                <w:iCs/>
                <w:sz w:val="18"/>
                <w:szCs w:val="18"/>
              </w:rPr>
            </w:pPr>
            <w:r w:rsidRPr="00B558C3">
              <w:rPr>
                <w:i w:val="0"/>
                <w:iCs/>
                <w:sz w:val="18"/>
                <w:szCs w:val="18"/>
              </w:rPr>
              <w:t>d) ak sa dosiahla maximálna dĺžka pobytu, ako sa vymedzuje v článku 12 ods. 1.</w:t>
            </w:r>
          </w:p>
        </w:tc>
        <w:tc>
          <w:tcPr>
            <w:tcW w:w="699" w:type="dxa"/>
            <w:gridSpan w:val="2"/>
          </w:tcPr>
          <w:p w:rsidR="00D82D87" w:rsidRPr="00B558C3" w:rsidRDefault="00D82D87" w:rsidP="00820D26">
            <w:pPr>
              <w:snapToGrid w:val="0"/>
              <w:jc w:val="center"/>
              <w:rPr>
                <w:i w:val="0"/>
                <w:iCs/>
                <w:sz w:val="18"/>
                <w:szCs w:val="18"/>
              </w:rPr>
            </w:pPr>
            <w:r w:rsidRPr="00B558C3">
              <w:rPr>
                <w:i w:val="0"/>
                <w:iCs/>
                <w:sz w:val="18"/>
                <w:szCs w:val="18"/>
              </w:rPr>
              <w:t>N</w:t>
            </w:r>
          </w:p>
        </w:tc>
        <w:tc>
          <w:tcPr>
            <w:tcW w:w="989" w:type="dxa"/>
          </w:tcPr>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FD38CE">
            <w:pPr>
              <w:snapToGrid w:val="0"/>
              <w:rPr>
                <w:i w:val="0"/>
                <w:iCs/>
                <w:sz w:val="18"/>
                <w:szCs w:val="18"/>
              </w:rPr>
            </w:pPr>
          </w:p>
        </w:tc>
        <w:tc>
          <w:tcPr>
            <w:tcW w:w="570" w:type="dxa"/>
          </w:tcPr>
          <w:p w:rsidR="00D82D87" w:rsidRPr="00B558C3" w:rsidRDefault="00D82D87" w:rsidP="00820D26">
            <w:pPr>
              <w:snapToGrid w:val="0"/>
              <w:jc w:val="center"/>
              <w:rPr>
                <w:i w:val="0"/>
                <w:iCs/>
                <w:sz w:val="18"/>
                <w:szCs w:val="18"/>
              </w:rPr>
            </w:pPr>
            <w:r w:rsidRPr="00B558C3">
              <w:rPr>
                <w:i w:val="0"/>
                <w:iCs/>
                <w:sz w:val="18"/>
                <w:szCs w:val="18"/>
              </w:rPr>
              <w:t>Č. I</w:t>
            </w:r>
          </w:p>
          <w:p w:rsidR="00D82D87" w:rsidRPr="00B558C3" w:rsidRDefault="00D82D87" w:rsidP="00820D26">
            <w:pPr>
              <w:snapToGrid w:val="0"/>
              <w:jc w:val="center"/>
              <w:rPr>
                <w:i w:val="0"/>
                <w:iCs/>
                <w:sz w:val="18"/>
                <w:szCs w:val="18"/>
              </w:rPr>
            </w:pPr>
            <w:r w:rsidRPr="00B558C3">
              <w:rPr>
                <w:i w:val="0"/>
                <w:iCs/>
                <w:sz w:val="18"/>
                <w:szCs w:val="18"/>
              </w:rPr>
              <w:t>§ 34</w:t>
            </w:r>
          </w:p>
          <w:p w:rsidR="00D82D87" w:rsidRPr="00B558C3" w:rsidRDefault="00D82D87" w:rsidP="00820D26">
            <w:pPr>
              <w:snapToGrid w:val="0"/>
              <w:jc w:val="center"/>
              <w:rPr>
                <w:i w:val="0"/>
                <w:iCs/>
                <w:sz w:val="18"/>
                <w:szCs w:val="18"/>
              </w:rPr>
            </w:pPr>
            <w:r w:rsidRPr="00B558C3">
              <w:rPr>
                <w:i w:val="0"/>
                <w:iCs/>
                <w:sz w:val="18"/>
                <w:szCs w:val="18"/>
              </w:rPr>
              <w:t>O: 12</w:t>
            </w:r>
          </w:p>
          <w:p w:rsidR="00D82D87" w:rsidRPr="00B558C3" w:rsidRDefault="00D82D87" w:rsidP="00820D26">
            <w:pPr>
              <w:snapToGrid w:val="0"/>
              <w:jc w:val="center"/>
              <w:rPr>
                <w:i w:val="0"/>
                <w:iCs/>
                <w:sz w:val="18"/>
                <w:szCs w:val="18"/>
              </w:rPr>
            </w:pPr>
            <w:r w:rsidRPr="00B558C3">
              <w:rPr>
                <w:i w:val="0"/>
                <w:iCs/>
                <w:sz w:val="18"/>
                <w:szCs w:val="18"/>
              </w:rPr>
              <w:t>V. 1</w:t>
            </w:r>
          </w:p>
          <w:p w:rsidR="00D82D87" w:rsidRPr="00B558C3" w:rsidRDefault="00D82D87" w:rsidP="00820D26">
            <w:pPr>
              <w:snapToGrid w:val="0"/>
              <w:jc w:val="center"/>
              <w:rPr>
                <w:i w:val="0"/>
                <w:iCs/>
                <w:sz w:val="18"/>
                <w:szCs w:val="18"/>
              </w:rPr>
            </w:pPr>
          </w:p>
          <w:p w:rsidR="00D82D87" w:rsidRPr="00B558C3" w:rsidRDefault="00D82D87" w:rsidP="00FD38CE">
            <w:pPr>
              <w:snapToGrid w:val="0"/>
              <w:jc w:val="center"/>
              <w:rPr>
                <w:i w:val="0"/>
                <w:iCs/>
                <w:sz w:val="18"/>
                <w:szCs w:val="18"/>
              </w:rPr>
            </w:pPr>
            <w:r w:rsidRPr="00B558C3">
              <w:rPr>
                <w:i w:val="0"/>
                <w:iCs/>
                <w:sz w:val="18"/>
                <w:szCs w:val="18"/>
              </w:rPr>
              <w:t>§ 33</w:t>
            </w:r>
          </w:p>
          <w:p w:rsidR="00D82D87" w:rsidRPr="00B558C3" w:rsidRDefault="00D82D87" w:rsidP="00FD38CE">
            <w:pPr>
              <w:snapToGrid w:val="0"/>
              <w:jc w:val="center"/>
              <w:rPr>
                <w:i w:val="0"/>
                <w:iCs/>
                <w:sz w:val="18"/>
                <w:szCs w:val="18"/>
              </w:rPr>
            </w:pPr>
            <w:r w:rsidRPr="00B558C3">
              <w:rPr>
                <w:i w:val="0"/>
                <w:iCs/>
                <w:sz w:val="18"/>
                <w:szCs w:val="18"/>
              </w:rPr>
              <w:t>O: 6</w:t>
            </w:r>
          </w:p>
          <w:p w:rsidR="00D82D87" w:rsidRPr="00B558C3" w:rsidRDefault="00D82D87" w:rsidP="00FD38CE">
            <w:pPr>
              <w:snapToGrid w:val="0"/>
              <w:jc w:val="center"/>
              <w:rPr>
                <w:i w:val="0"/>
                <w:iCs/>
                <w:sz w:val="18"/>
                <w:szCs w:val="18"/>
              </w:rPr>
            </w:pPr>
            <w:r w:rsidRPr="00B558C3">
              <w:rPr>
                <w:i w:val="0"/>
                <w:iCs/>
                <w:sz w:val="18"/>
                <w:szCs w:val="18"/>
              </w:rPr>
              <w:t xml:space="preserve">P: </w:t>
            </w:r>
            <w:r w:rsidRPr="00B558C3">
              <w:rPr>
                <w:b/>
                <w:bCs/>
                <w:i w:val="0"/>
                <w:iCs/>
                <w:sz w:val="18"/>
                <w:szCs w:val="18"/>
              </w:rPr>
              <w:t>m</w:t>
            </w:r>
          </w:p>
          <w:p w:rsidR="00D82D87" w:rsidRPr="00B558C3" w:rsidRDefault="00D82D87" w:rsidP="00FD38CE">
            <w:pPr>
              <w:snapToGrid w:val="0"/>
              <w:jc w:val="center"/>
              <w:rPr>
                <w:i w:val="0"/>
                <w:iCs/>
                <w:sz w:val="18"/>
                <w:szCs w:val="18"/>
              </w:rPr>
            </w:pPr>
          </w:p>
          <w:p w:rsidR="00D82D87" w:rsidRPr="00B558C3" w:rsidRDefault="00D82D87" w:rsidP="00FD38CE">
            <w:pPr>
              <w:snapToGrid w:val="0"/>
              <w:jc w:val="center"/>
              <w:rPr>
                <w:i w:val="0"/>
                <w:iCs/>
                <w:sz w:val="18"/>
                <w:szCs w:val="18"/>
              </w:rPr>
            </w:pPr>
            <w:r w:rsidRPr="00B558C3">
              <w:rPr>
                <w:i w:val="0"/>
                <w:iCs/>
                <w:sz w:val="18"/>
                <w:szCs w:val="18"/>
              </w:rPr>
              <w:t>B: 2</w:t>
            </w:r>
          </w:p>
        </w:tc>
        <w:tc>
          <w:tcPr>
            <w:tcW w:w="4688" w:type="dxa"/>
          </w:tcPr>
          <w:p w:rsidR="00D82D87" w:rsidRPr="00B558C3" w:rsidRDefault="00D82D87" w:rsidP="005A0B3E">
            <w:pPr>
              <w:pStyle w:val="Normlny0"/>
              <w:snapToGrid w:val="0"/>
              <w:jc w:val="both"/>
              <w:rPr>
                <w:iCs/>
                <w:sz w:val="18"/>
                <w:szCs w:val="18"/>
              </w:rPr>
            </w:pPr>
            <w:r w:rsidRPr="00B558C3">
              <w:rPr>
                <w:iCs/>
                <w:sz w:val="18"/>
                <w:szCs w:val="18"/>
              </w:rPr>
              <w:t xml:space="preserve">(12) Policajný útvar zamietne žiadosť o obnovenie prechodného pobytu z dôvodov podľa § 33 ods. 6 </w:t>
            </w:r>
            <w:r w:rsidRPr="00B558C3">
              <w:rPr>
                <w:b/>
                <w:bCs/>
                <w:iCs/>
                <w:sz w:val="18"/>
                <w:szCs w:val="18"/>
              </w:rPr>
              <w:t>alebo § 36 ods. 1 písm. d);</w:t>
            </w:r>
            <w:r w:rsidRPr="00B558C3">
              <w:rPr>
                <w:iCs/>
                <w:sz w:val="18"/>
                <w:szCs w:val="18"/>
              </w:rPr>
              <w:t xml:space="preserve"> </w:t>
            </w:r>
          </w:p>
          <w:p w:rsidR="00D82D87" w:rsidRPr="00B558C3" w:rsidRDefault="00D82D87" w:rsidP="00820D26">
            <w:pPr>
              <w:pStyle w:val="Normlny0"/>
              <w:snapToGrid w:val="0"/>
              <w:jc w:val="both"/>
              <w:rPr>
                <w:iCs/>
                <w:sz w:val="18"/>
                <w:szCs w:val="18"/>
              </w:rPr>
            </w:pPr>
          </w:p>
          <w:p w:rsidR="00D82D87" w:rsidRPr="00B558C3" w:rsidRDefault="00D82D87" w:rsidP="00820D26">
            <w:pPr>
              <w:pStyle w:val="Normlny0"/>
              <w:snapToGrid w:val="0"/>
              <w:jc w:val="both"/>
              <w:rPr>
                <w:iCs/>
                <w:sz w:val="18"/>
                <w:szCs w:val="18"/>
              </w:rPr>
            </w:pPr>
          </w:p>
          <w:p w:rsidR="00D82D87" w:rsidRPr="00B558C3" w:rsidRDefault="00D82D87" w:rsidP="00FD38CE">
            <w:pPr>
              <w:pStyle w:val="Normlny0"/>
              <w:snapToGrid w:val="0"/>
              <w:jc w:val="both"/>
              <w:rPr>
                <w:iCs/>
                <w:sz w:val="18"/>
                <w:szCs w:val="18"/>
              </w:rPr>
            </w:pPr>
            <w:r w:rsidRPr="00B558C3">
              <w:rPr>
                <w:iCs/>
                <w:sz w:val="18"/>
                <w:szCs w:val="18"/>
              </w:rPr>
              <w:t>6) Policajný útvar zamietne žiadosť o udelenie prechodného pobytu, ak</w:t>
            </w:r>
          </w:p>
          <w:p w:rsidR="00D82D87" w:rsidRPr="00B558C3" w:rsidRDefault="00D82D87" w:rsidP="00FD38CE">
            <w:pPr>
              <w:pStyle w:val="Normlny0"/>
              <w:snapToGrid w:val="0"/>
              <w:jc w:val="both"/>
              <w:rPr>
                <w:iCs/>
                <w:sz w:val="18"/>
                <w:szCs w:val="18"/>
              </w:rPr>
            </w:pPr>
            <w:r w:rsidRPr="00B558C3">
              <w:rPr>
                <w:b/>
                <w:bCs/>
                <w:iCs/>
                <w:sz w:val="18"/>
                <w:szCs w:val="18"/>
              </w:rPr>
              <w:t>m</w:t>
            </w:r>
            <w:r w:rsidRPr="00B558C3">
              <w:rPr>
                <w:iCs/>
                <w:sz w:val="18"/>
                <w:szCs w:val="18"/>
              </w:rPr>
              <w:t xml:space="preserve">) ide o štátneho príslušníka tretej krajiny, ktorý žiada o udelenie prechodného pobytu podľa § 23 ods. 5 a </w:t>
            </w:r>
          </w:p>
          <w:p w:rsidR="00D82D87" w:rsidRPr="00B558C3" w:rsidRDefault="00D82D87" w:rsidP="00820D26">
            <w:pPr>
              <w:pStyle w:val="Normlny0"/>
              <w:snapToGrid w:val="0"/>
              <w:jc w:val="both"/>
              <w:rPr>
                <w:iCs/>
                <w:sz w:val="18"/>
                <w:szCs w:val="18"/>
              </w:rPr>
            </w:pPr>
            <w:r w:rsidRPr="00B558C3">
              <w:rPr>
                <w:iCs/>
                <w:sz w:val="18"/>
                <w:szCs w:val="18"/>
              </w:rPr>
              <w:t>vyčerpal maximálnu dĺžku pobytu podľa § 23 ods. 5,</w:t>
            </w:r>
          </w:p>
        </w:tc>
        <w:tc>
          <w:tcPr>
            <w:tcW w:w="562" w:type="dxa"/>
          </w:tcPr>
          <w:p w:rsidR="00D82D87" w:rsidRPr="00B558C3" w:rsidRDefault="00D82D87" w:rsidP="00820D26">
            <w:pPr>
              <w:jc w:val="center"/>
              <w:rPr>
                <w:b/>
                <w:i w:val="0"/>
                <w:iCs/>
                <w:sz w:val="18"/>
                <w:szCs w:val="18"/>
              </w:rPr>
            </w:pPr>
            <w:r w:rsidRPr="00B558C3">
              <w:rPr>
                <w:b/>
                <w:i w:val="0"/>
                <w:iCs/>
                <w:sz w:val="18"/>
                <w:szCs w:val="18"/>
              </w:rPr>
              <w:t>Ú</w:t>
            </w:r>
          </w:p>
        </w:tc>
        <w:tc>
          <w:tcPr>
            <w:tcW w:w="562" w:type="dxa"/>
          </w:tcPr>
          <w:p w:rsidR="00D82D87" w:rsidRPr="00B558C3" w:rsidRDefault="00D82D87" w:rsidP="00820D26">
            <w:pPr>
              <w:rPr>
                <w:i w:val="0"/>
                <w:iCs/>
                <w:sz w:val="16"/>
                <w:szCs w:val="16"/>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820D26">
            <w:pPr>
              <w:rPr>
                <w:i w:val="0"/>
                <w:iCs/>
                <w:sz w:val="16"/>
                <w:szCs w:val="16"/>
              </w:rPr>
            </w:pPr>
          </w:p>
        </w:tc>
        <w:tc>
          <w:tcPr>
            <w:tcW w:w="1143" w:type="dxa"/>
          </w:tcPr>
          <w:p w:rsidR="00D82D87" w:rsidRPr="00B558C3" w:rsidRDefault="00D82D87" w:rsidP="00820D26">
            <w:pPr>
              <w:rPr>
                <w:i w:val="0"/>
                <w:iCs/>
                <w:sz w:val="16"/>
                <w:szCs w:val="16"/>
              </w:rPr>
            </w:pPr>
          </w:p>
        </w:tc>
      </w:tr>
      <w:tr w:rsidR="00D82D87" w:rsidRPr="00B558C3" w:rsidTr="003E2C01">
        <w:tblPrEx>
          <w:tblCellMar>
            <w:top w:w="0" w:type="dxa"/>
            <w:bottom w:w="0" w:type="dxa"/>
          </w:tblCellMar>
        </w:tblPrEx>
        <w:trPr>
          <w:gridAfter w:val="1"/>
          <w:wAfter w:w="9" w:type="dxa"/>
          <w:trHeight w:val="1544"/>
        </w:trPr>
        <w:tc>
          <w:tcPr>
            <w:tcW w:w="710" w:type="dxa"/>
          </w:tcPr>
          <w:p w:rsidR="00D82D87" w:rsidRPr="00B558C3" w:rsidRDefault="00D82D87" w:rsidP="00820D26">
            <w:pPr>
              <w:snapToGrid w:val="0"/>
              <w:jc w:val="both"/>
              <w:rPr>
                <w:i w:val="0"/>
                <w:iCs/>
                <w:sz w:val="18"/>
                <w:szCs w:val="18"/>
              </w:rPr>
            </w:pPr>
            <w:r w:rsidRPr="00B558C3">
              <w:rPr>
                <w:i w:val="0"/>
                <w:iCs/>
                <w:sz w:val="18"/>
                <w:szCs w:val="18"/>
              </w:rPr>
              <w:t>Č: 8</w:t>
            </w:r>
          </w:p>
          <w:p w:rsidR="00D82D87" w:rsidRPr="00B558C3" w:rsidRDefault="00D82D87" w:rsidP="00820D26">
            <w:pPr>
              <w:snapToGrid w:val="0"/>
              <w:jc w:val="both"/>
              <w:rPr>
                <w:i w:val="0"/>
                <w:iCs/>
                <w:sz w:val="18"/>
                <w:szCs w:val="18"/>
              </w:rPr>
            </w:pPr>
            <w:r w:rsidRPr="00B558C3">
              <w:rPr>
                <w:i w:val="0"/>
                <w:iCs/>
                <w:sz w:val="18"/>
                <w:szCs w:val="18"/>
              </w:rPr>
              <w:t>O: 4</w:t>
            </w:r>
          </w:p>
          <w:p w:rsidR="00D82D87" w:rsidRPr="00B558C3" w:rsidRDefault="00D82D87" w:rsidP="00820D26">
            <w:pPr>
              <w:snapToGrid w:val="0"/>
              <w:jc w:val="both"/>
              <w:rPr>
                <w:i w:val="0"/>
                <w:iCs/>
                <w:sz w:val="18"/>
                <w:szCs w:val="18"/>
              </w:rPr>
            </w:pPr>
          </w:p>
        </w:tc>
        <w:tc>
          <w:tcPr>
            <w:tcW w:w="3695" w:type="dxa"/>
            <w:gridSpan w:val="3"/>
          </w:tcPr>
          <w:p w:rsidR="00D82D87" w:rsidRPr="00B558C3" w:rsidRDefault="00D82D87" w:rsidP="00820D26">
            <w:pPr>
              <w:snapToGrid w:val="0"/>
              <w:jc w:val="both"/>
              <w:rPr>
                <w:i w:val="0"/>
                <w:iCs/>
                <w:sz w:val="18"/>
                <w:szCs w:val="18"/>
              </w:rPr>
            </w:pPr>
            <w:r w:rsidRPr="00B558C3">
              <w:rPr>
                <w:i w:val="0"/>
                <w:iCs/>
                <w:sz w:val="18"/>
                <w:szCs w:val="18"/>
              </w:rPr>
              <w:t>4.Členské štáty v relevantných prípadoch odmietnu obnoviť povolenie zamestnanca presunutého v rámci podniku, ak bol zamestnávateľ alebo hostiteľský subjekt v súlade s vnútroštátnym právom sankcionovaný za nelegálnu prácu a/alebo nelegálne zamestnávanie.</w:t>
            </w:r>
          </w:p>
        </w:tc>
        <w:tc>
          <w:tcPr>
            <w:tcW w:w="699" w:type="dxa"/>
            <w:gridSpan w:val="2"/>
          </w:tcPr>
          <w:p w:rsidR="00D82D87" w:rsidRPr="00B558C3" w:rsidRDefault="00D82D87" w:rsidP="00820D26">
            <w:pPr>
              <w:snapToGrid w:val="0"/>
              <w:jc w:val="center"/>
              <w:rPr>
                <w:i w:val="0"/>
                <w:iCs/>
                <w:sz w:val="18"/>
                <w:szCs w:val="18"/>
              </w:rPr>
            </w:pPr>
            <w:r w:rsidRPr="00B558C3">
              <w:rPr>
                <w:i w:val="0"/>
                <w:iCs/>
                <w:sz w:val="18"/>
                <w:szCs w:val="18"/>
              </w:rPr>
              <w:t>N</w:t>
            </w:r>
          </w:p>
        </w:tc>
        <w:tc>
          <w:tcPr>
            <w:tcW w:w="989" w:type="dxa"/>
          </w:tcPr>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AF13A3">
            <w:pPr>
              <w:snapToGrid w:val="0"/>
              <w:rPr>
                <w:i w:val="0"/>
                <w:iCs/>
                <w:sz w:val="18"/>
                <w:szCs w:val="18"/>
              </w:rPr>
            </w:pPr>
          </w:p>
        </w:tc>
        <w:tc>
          <w:tcPr>
            <w:tcW w:w="570" w:type="dxa"/>
          </w:tcPr>
          <w:p w:rsidR="00D82D87" w:rsidRPr="00B558C3" w:rsidRDefault="00D82D87" w:rsidP="00820D26">
            <w:pPr>
              <w:snapToGrid w:val="0"/>
              <w:jc w:val="center"/>
              <w:rPr>
                <w:i w:val="0"/>
                <w:iCs/>
                <w:sz w:val="18"/>
                <w:szCs w:val="18"/>
              </w:rPr>
            </w:pPr>
            <w:r w:rsidRPr="00B558C3">
              <w:rPr>
                <w:i w:val="0"/>
                <w:iCs/>
                <w:sz w:val="18"/>
                <w:szCs w:val="18"/>
              </w:rPr>
              <w:t>Č. I</w:t>
            </w:r>
          </w:p>
          <w:p w:rsidR="00D82D87" w:rsidRPr="00B558C3" w:rsidRDefault="00D82D87" w:rsidP="00820D26">
            <w:pPr>
              <w:snapToGrid w:val="0"/>
              <w:jc w:val="center"/>
              <w:rPr>
                <w:i w:val="0"/>
                <w:iCs/>
                <w:sz w:val="18"/>
                <w:szCs w:val="18"/>
              </w:rPr>
            </w:pPr>
            <w:r w:rsidRPr="00B558C3">
              <w:rPr>
                <w:i w:val="0"/>
                <w:iCs/>
                <w:sz w:val="18"/>
                <w:szCs w:val="18"/>
              </w:rPr>
              <w:t>§ 34</w:t>
            </w:r>
          </w:p>
          <w:p w:rsidR="00D82D87" w:rsidRPr="00B558C3" w:rsidRDefault="00D82D87" w:rsidP="00820D26">
            <w:pPr>
              <w:snapToGrid w:val="0"/>
              <w:jc w:val="center"/>
              <w:rPr>
                <w:i w:val="0"/>
                <w:iCs/>
                <w:sz w:val="18"/>
                <w:szCs w:val="18"/>
              </w:rPr>
            </w:pPr>
            <w:r w:rsidRPr="00B558C3">
              <w:rPr>
                <w:i w:val="0"/>
                <w:iCs/>
                <w:sz w:val="18"/>
                <w:szCs w:val="18"/>
              </w:rPr>
              <w:t>O. 2</w:t>
            </w:r>
          </w:p>
          <w:p w:rsidR="00D82D87" w:rsidRPr="00B558C3" w:rsidRDefault="00D82D87" w:rsidP="00820D26">
            <w:pPr>
              <w:snapToGrid w:val="0"/>
              <w:jc w:val="center"/>
              <w:rPr>
                <w:i w:val="0"/>
                <w:iCs/>
                <w:sz w:val="18"/>
                <w:szCs w:val="18"/>
              </w:rPr>
            </w:pPr>
            <w:r w:rsidRPr="00B558C3">
              <w:rPr>
                <w:i w:val="0"/>
                <w:iCs/>
                <w:sz w:val="18"/>
                <w:szCs w:val="18"/>
              </w:rPr>
              <w:t>V. 5</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FD38CE">
            <w:pPr>
              <w:jc w:val="center"/>
              <w:rPr>
                <w:i w:val="0"/>
                <w:sz w:val="18"/>
                <w:szCs w:val="18"/>
              </w:rPr>
            </w:pPr>
            <w:r w:rsidRPr="00B558C3">
              <w:rPr>
                <w:i w:val="0"/>
                <w:sz w:val="18"/>
                <w:szCs w:val="18"/>
              </w:rPr>
              <w:t>Č: IV</w:t>
            </w:r>
          </w:p>
          <w:p w:rsidR="00D82D87" w:rsidRPr="00B558C3" w:rsidRDefault="00D82D87" w:rsidP="00FD38CE">
            <w:pPr>
              <w:jc w:val="center"/>
              <w:rPr>
                <w:i w:val="0"/>
                <w:sz w:val="18"/>
                <w:szCs w:val="18"/>
              </w:rPr>
            </w:pPr>
            <w:r w:rsidRPr="00B558C3">
              <w:rPr>
                <w:i w:val="0"/>
                <w:sz w:val="18"/>
                <w:szCs w:val="18"/>
              </w:rPr>
              <w:t>§ 21b</w:t>
            </w:r>
          </w:p>
          <w:p w:rsidR="00D82D87" w:rsidRPr="00B558C3" w:rsidRDefault="00D82D87" w:rsidP="00FD38CE">
            <w:pPr>
              <w:jc w:val="center"/>
              <w:rPr>
                <w:i w:val="0"/>
                <w:sz w:val="18"/>
                <w:szCs w:val="18"/>
              </w:rPr>
            </w:pPr>
            <w:r w:rsidRPr="00B558C3">
              <w:rPr>
                <w:i w:val="0"/>
                <w:sz w:val="18"/>
                <w:szCs w:val="18"/>
              </w:rPr>
              <w:t>O: 4</w:t>
            </w:r>
          </w:p>
          <w:p w:rsidR="00D82D87" w:rsidRPr="00B558C3" w:rsidRDefault="00D82D87" w:rsidP="00FD38CE">
            <w:pPr>
              <w:snapToGrid w:val="0"/>
              <w:jc w:val="center"/>
              <w:rPr>
                <w:i w:val="0"/>
                <w:sz w:val="18"/>
                <w:szCs w:val="18"/>
              </w:rPr>
            </w:pPr>
            <w:r w:rsidRPr="00B558C3">
              <w:rPr>
                <w:i w:val="0"/>
                <w:sz w:val="18"/>
                <w:szCs w:val="18"/>
              </w:rPr>
              <w:t>P: a</w:t>
            </w:r>
          </w:p>
          <w:p w:rsidR="00D82D87" w:rsidRPr="00B558C3" w:rsidRDefault="00D82D87" w:rsidP="00FD38CE">
            <w:pPr>
              <w:snapToGrid w:val="0"/>
              <w:jc w:val="center"/>
              <w:rPr>
                <w:i w:val="0"/>
                <w:sz w:val="18"/>
                <w:szCs w:val="18"/>
              </w:rPr>
            </w:pPr>
          </w:p>
          <w:p w:rsidR="00D82D87" w:rsidRPr="00B558C3" w:rsidRDefault="00D82D87" w:rsidP="00AF13A3">
            <w:pPr>
              <w:snapToGrid w:val="0"/>
              <w:rPr>
                <w:i w:val="0"/>
                <w:iCs/>
                <w:sz w:val="18"/>
                <w:szCs w:val="18"/>
              </w:rPr>
            </w:pPr>
          </w:p>
        </w:tc>
        <w:tc>
          <w:tcPr>
            <w:tcW w:w="4688" w:type="dxa"/>
          </w:tcPr>
          <w:p w:rsidR="00D82D87" w:rsidRPr="008F244C" w:rsidRDefault="00D82D87" w:rsidP="00820D26">
            <w:pPr>
              <w:pStyle w:val="Normlny0"/>
              <w:snapToGrid w:val="0"/>
              <w:jc w:val="both"/>
              <w:rPr>
                <w:b/>
                <w:bCs/>
                <w:iCs/>
                <w:sz w:val="18"/>
                <w:szCs w:val="18"/>
              </w:rPr>
            </w:pPr>
            <w:r w:rsidRPr="008F244C">
              <w:rPr>
                <w:b/>
                <w:bCs/>
                <w:sz w:val="18"/>
                <w:szCs w:val="18"/>
              </w:rPr>
              <w:t>Žiadosť o obnovenie prechodného pobytu podľa § 23 ods. 1 policajný útvar neprijme aj vtedy, ak úrad práce, sociálnych vecí a rodiny nedoručil policajnému útvaru potvrdenie o možnosti obsadenia voľného pracovného miesta, ktoré obsahuje súhlas s jeho obsadením, alebo ak od vydania takého potvrdenia uplynulo viac ako 90 dní.</w:t>
            </w:r>
          </w:p>
          <w:p w:rsidR="00D82D87" w:rsidRPr="00B558C3" w:rsidRDefault="00D82D87" w:rsidP="00820D26">
            <w:pPr>
              <w:pStyle w:val="Normlny0"/>
              <w:snapToGrid w:val="0"/>
              <w:jc w:val="both"/>
              <w:rPr>
                <w:iCs/>
                <w:sz w:val="18"/>
                <w:szCs w:val="18"/>
              </w:rPr>
            </w:pPr>
          </w:p>
          <w:p w:rsidR="008F244C" w:rsidRPr="0068084F" w:rsidRDefault="008F244C" w:rsidP="008F244C">
            <w:pPr>
              <w:jc w:val="both"/>
              <w:rPr>
                <w:b/>
                <w:i w:val="0"/>
                <w:sz w:val="18"/>
                <w:szCs w:val="18"/>
              </w:rPr>
            </w:pPr>
            <w:r>
              <w:rPr>
                <w:b/>
                <w:i w:val="0"/>
                <w:sz w:val="18"/>
                <w:szCs w:val="18"/>
              </w:rPr>
              <w:t xml:space="preserve">(4) </w:t>
            </w:r>
            <w:r w:rsidRPr="0068084F">
              <w:rPr>
                <w:b/>
                <w:i w:val="0"/>
                <w:sz w:val="18"/>
                <w:szCs w:val="18"/>
              </w:rPr>
              <w:t xml:space="preserve">Podmienkou na vydanie potvrdenia o možnosti obsadenia voľného pracovného miesta, ktoré obsahuje súhlas s jeho obsadením, je, že </w:t>
            </w:r>
          </w:p>
          <w:p w:rsidR="00D82D87" w:rsidRPr="00B558C3" w:rsidRDefault="008F244C" w:rsidP="008F244C">
            <w:pPr>
              <w:jc w:val="both"/>
              <w:rPr>
                <w:i w:val="0"/>
                <w:sz w:val="18"/>
                <w:szCs w:val="18"/>
              </w:rPr>
            </w:pPr>
            <w:r w:rsidRPr="0068084F">
              <w:rPr>
                <w:b/>
                <w:i w:val="0"/>
                <w:sz w:val="18"/>
                <w:szCs w:val="18"/>
              </w:rPr>
              <w:t>a) zamestnávateľovi, ktorý má záujem prijať do zamestnania štátneho príslušníka tretej krajiny, užívateľskému zamestnávateľovi, ak ide o štátneho príslušníka tretej krajiny podľa § 21 ods. 4 druhej vety, alebo hostiteľskému subjektu nebola uložená pokuta za porušenie zákazu nelegálneho zamestnávania v období piatich rokov pred podaním žiadosti  podľa odseku 2; na zisťovanie a preukazovanie splnenia tejto podmienky sa primerane vzťahuje § 70 ods. 8,</w:t>
            </w:r>
          </w:p>
        </w:tc>
        <w:tc>
          <w:tcPr>
            <w:tcW w:w="562" w:type="dxa"/>
          </w:tcPr>
          <w:p w:rsidR="00D82D87" w:rsidRPr="00B558C3" w:rsidRDefault="00D82D87" w:rsidP="00820D26">
            <w:pPr>
              <w:jc w:val="center"/>
              <w:rPr>
                <w:b/>
                <w:i w:val="0"/>
                <w:iCs/>
                <w:sz w:val="18"/>
                <w:szCs w:val="18"/>
              </w:rPr>
            </w:pPr>
            <w:r w:rsidRPr="00B558C3">
              <w:rPr>
                <w:b/>
                <w:i w:val="0"/>
                <w:iCs/>
                <w:sz w:val="18"/>
                <w:szCs w:val="18"/>
              </w:rPr>
              <w:t>Ú</w:t>
            </w:r>
          </w:p>
        </w:tc>
        <w:tc>
          <w:tcPr>
            <w:tcW w:w="562" w:type="dxa"/>
          </w:tcPr>
          <w:p w:rsidR="00D82D87" w:rsidRPr="00B558C3" w:rsidRDefault="00D82D87" w:rsidP="00820D26">
            <w:pPr>
              <w:rPr>
                <w:i w:val="0"/>
                <w:iCs/>
                <w:sz w:val="18"/>
                <w:szCs w:val="18"/>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820D26">
            <w:pPr>
              <w:rPr>
                <w:i w:val="0"/>
                <w:iCs/>
                <w:sz w:val="18"/>
                <w:szCs w:val="18"/>
              </w:rPr>
            </w:pPr>
          </w:p>
        </w:tc>
        <w:tc>
          <w:tcPr>
            <w:tcW w:w="1143" w:type="dxa"/>
          </w:tcPr>
          <w:p w:rsidR="00D82D87" w:rsidRPr="00B558C3" w:rsidRDefault="00D82D87" w:rsidP="00820D26">
            <w:pPr>
              <w:rPr>
                <w:i w:val="0"/>
                <w:iCs/>
                <w:sz w:val="18"/>
                <w:szCs w:val="18"/>
              </w:rPr>
            </w:pPr>
          </w:p>
        </w:tc>
      </w:tr>
      <w:tr w:rsidR="00D82D87" w:rsidRPr="00B558C3" w:rsidTr="003E2C01">
        <w:tblPrEx>
          <w:tblCellMar>
            <w:top w:w="0" w:type="dxa"/>
            <w:bottom w:w="0" w:type="dxa"/>
          </w:tblCellMar>
        </w:tblPrEx>
        <w:trPr>
          <w:gridAfter w:val="1"/>
          <w:wAfter w:w="9" w:type="dxa"/>
          <w:trHeight w:val="1544"/>
        </w:trPr>
        <w:tc>
          <w:tcPr>
            <w:tcW w:w="710" w:type="dxa"/>
          </w:tcPr>
          <w:p w:rsidR="00D82D87" w:rsidRPr="00B558C3" w:rsidRDefault="00D82D87" w:rsidP="00820D26">
            <w:pPr>
              <w:snapToGrid w:val="0"/>
              <w:rPr>
                <w:i w:val="0"/>
                <w:iCs/>
                <w:sz w:val="18"/>
                <w:szCs w:val="18"/>
              </w:rPr>
            </w:pPr>
            <w:r w:rsidRPr="00B558C3">
              <w:rPr>
                <w:i w:val="0"/>
                <w:iCs/>
                <w:sz w:val="18"/>
                <w:szCs w:val="18"/>
              </w:rPr>
              <w:t>Č: 8</w:t>
            </w:r>
          </w:p>
          <w:p w:rsidR="00D82D87" w:rsidRPr="00B558C3" w:rsidRDefault="00D82D87" w:rsidP="00820D26">
            <w:pPr>
              <w:snapToGrid w:val="0"/>
              <w:rPr>
                <w:i w:val="0"/>
                <w:iCs/>
                <w:sz w:val="18"/>
                <w:szCs w:val="18"/>
              </w:rPr>
            </w:pPr>
            <w:r w:rsidRPr="00B558C3">
              <w:rPr>
                <w:i w:val="0"/>
                <w:iCs/>
                <w:sz w:val="18"/>
                <w:szCs w:val="18"/>
              </w:rPr>
              <w:t>O: 5</w:t>
            </w:r>
          </w:p>
          <w:p w:rsidR="00D82D87" w:rsidRPr="00B558C3" w:rsidRDefault="00D82D87" w:rsidP="00820D26">
            <w:pPr>
              <w:snapToGrid w:val="0"/>
              <w:jc w:val="both"/>
              <w:rPr>
                <w:i w:val="0"/>
                <w:iCs/>
                <w:sz w:val="18"/>
                <w:szCs w:val="18"/>
              </w:rPr>
            </w:pPr>
            <w:r w:rsidRPr="00B558C3">
              <w:rPr>
                <w:i w:val="0"/>
                <w:iCs/>
                <w:sz w:val="18"/>
                <w:szCs w:val="18"/>
              </w:rPr>
              <w:t>P: a</w:t>
            </w:r>
          </w:p>
        </w:tc>
        <w:tc>
          <w:tcPr>
            <w:tcW w:w="3695" w:type="dxa"/>
            <w:gridSpan w:val="3"/>
          </w:tcPr>
          <w:p w:rsidR="00D82D87" w:rsidRPr="00B558C3" w:rsidRDefault="00D82D87" w:rsidP="00820D26">
            <w:pPr>
              <w:snapToGrid w:val="0"/>
              <w:jc w:val="both"/>
              <w:rPr>
                <w:i w:val="0"/>
                <w:iCs/>
                <w:sz w:val="18"/>
                <w:szCs w:val="18"/>
              </w:rPr>
            </w:pPr>
            <w:r w:rsidRPr="00B558C3">
              <w:rPr>
                <w:i w:val="0"/>
                <w:iCs/>
                <w:sz w:val="18"/>
                <w:szCs w:val="18"/>
              </w:rPr>
              <w:t xml:space="preserve">5.Členské štáty môžu odňať alebo odmietnuť obnoviť povolenie zamestnanca presunutého v rámci podniku v týchto prípadoch: </w:t>
            </w:r>
          </w:p>
          <w:p w:rsidR="00D82D87" w:rsidRPr="00B558C3" w:rsidRDefault="00D82D87" w:rsidP="00820D26">
            <w:pPr>
              <w:snapToGrid w:val="0"/>
              <w:jc w:val="both"/>
              <w:rPr>
                <w:i w:val="0"/>
                <w:iCs/>
                <w:sz w:val="18"/>
                <w:szCs w:val="18"/>
              </w:rPr>
            </w:pPr>
            <w:r w:rsidRPr="00B558C3">
              <w:rPr>
                <w:i w:val="0"/>
                <w:iCs/>
                <w:sz w:val="18"/>
                <w:szCs w:val="18"/>
              </w:rPr>
              <w:t>a) ak už článok 5 nie je dodržaný;</w:t>
            </w:r>
          </w:p>
        </w:tc>
        <w:tc>
          <w:tcPr>
            <w:tcW w:w="699" w:type="dxa"/>
            <w:gridSpan w:val="2"/>
          </w:tcPr>
          <w:p w:rsidR="00D82D87" w:rsidRPr="00B558C3" w:rsidRDefault="00D82D87" w:rsidP="00820D26">
            <w:pPr>
              <w:snapToGrid w:val="0"/>
              <w:jc w:val="center"/>
              <w:rPr>
                <w:i w:val="0"/>
                <w:iCs/>
                <w:sz w:val="18"/>
                <w:szCs w:val="18"/>
              </w:rPr>
            </w:pPr>
            <w:r w:rsidRPr="00B558C3">
              <w:rPr>
                <w:i w:val="0"/>
                <w:iCs/>
                <w:sz w:val="18"/>
                <w:szCs w:val="18"/>
              </w:rPr>
              <w:t>D</w:t>
            </w:r>
          </w:p>
        </w:tc>
        <w:tc>
          <w:tcPr>
            <w:tcW w:w="989" w:type="dxa"/>
          </w:tcPr>
          <w:p w:rsidR="00D82D87" w:rsidRPr="00B558C3" w:rsidRDefault="00D82D87" w:rsidP="00820D26">
            <w:pPr>
              <w:snapToGrid w:val="0"/>
              <w:jc w:val="center"/>
              <w:rPr>
                <w:i w:val="0"/>
                <w:iCs/>
                <w:sz w:val="18"/>
                <w:szCs w:val="18"/>
              </w:rPr>
            </w:pPr>
            <w:r w:rsidRPr="00B558C3">
              <w:rPr>
                <w:i w:val="0"/>
                <w:iCs/>
                <w:sz w:val="18"/>
                <w:szCs w:val="18"/>
              </w:rPr>
              <w:t>zákon č. 404/2011 Z. z.</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AF13A3">
            <w:pPr>
              <w:snapToGrid w:val="0"/>
              <w:jc w:val="center"/>
              <w:rPr>
                <w:i w:val="0"/>
                <w:iCs/>
                <w:sz w:val="18"/>
                <w:szCs w:val="18"/>
              </w:rPr>
            </w:pPr>
            <w:r w:rsidRPr="00B558C3">
              <w:rPr>
                <w:i w:val="0"/>
                <w:iCs/>
                <w:sz w:val="18"/>
                <w:szCs w:val="18"/>
              </w:rPr>
              <w:t>zákon č. 404/2011 Z. z.</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lastRenderedPageBreak/>
              <w:t>Návrh zákona</w:t>
            </w:r>
          </w:p>
          <w:p w:rsidR="00D82D87" w:rsidRPr="00B558C3" w:rsidRDefault="00D82D87" w:rsidP="00820D26">
            <w:pPr>
              <w:snapToGrid w:val="0"/>
              <w:jc w:val="center"/>
              <w:rPr>
                <w:i w:val="0"/>
                <w:iCs/>
                <w:sz w:val="18"/>
                <w:szCs w:val="18"/>
              </w:rPr>
            </w:pPr>
          </w:p>
        </w:tc>
        <w:tc>
          <w:tcPr>
            <w:tcW w:w="570" w:type="dxa"/>
          </w:tcPr>
          <w:p w:rsidR="00D82D87" w:rsidRPr="00B558C3" w:rsidRDefault="00D82D87" w:rsidP="00820D26">
            <w:pPr>
              <w:pStyle w:val="Normlny0"/>
              <w:snapToGrid w:val="0"/>
              <w:jc w:val="center"/>
              <w:rPr>
                <w:iCs/>
                <w:sz w:val="18"/>
                <w:szCs w:val="18"/>
              </w:rPr>
            </w:pPr>
            <w:r w:rsidRPr="00B558C3">
              <w:rPr>
                <w:iCs/>
                <w:sz w:val="18"/>
                <w:szCs w:val="18"/>
              </w:rPr>
              <w:lastRenderedPageBreak/>
              <w:t>§ 36</w:t>
            </w:r>
          </w:p>
          <w:p w:rsidR="00D82D87" w:rsidRPr="00B558C3" w:rsidRDefault="00D82D87" w:rsidP="00820D26">
            <w:pPr>
              <w:pStyle w:val="Normlny0"/>
              <w:snapToGrid w:val="0"/>
              <w:jc w:val="center"/>
              <w:rPr>
                <w:iCs/>
                <w:sz w:val="18"/>
                <w:szCs w:val="18"/>
              </w:rPr>
            </w:pPr>
            <w:r w:rsidRPr="00B558C3">
              <w:rPr>
                <w:iCs/>
                <w:sz w:val="18"/>
                <w:szCs w:val="18"/>
              </w:rPr>
              <w:t>O: 1</w:t>
            </w:r>
          </w:p>
          <w:p w:rsidR="00D82D87" w:rsidRPr="00B558C3" w:rsidRDefault="00D82D87" w:rsidP="00820D26">
            <w:pPr>
              <w:pStyle w:val="Normlny0"/>
              <w:snapToGrid w:val="0"/>
              <w:jc w:val="center"/>
              <w:rPr>
                <w:iCs/>
                <w:sz w:val="18"/>
                <w:szCs w:val="18"/>
              </w:rPr>
            </w:pPr>
            <w:r w:rsidRPr="00B558C3">
              <w:rPr>
                <w:iCs/>
                <w:sz w:val="18"/>
                <w:szCs w:val="18"/>
              </w:rPr>
              <w:t>P: b</w:t>
            </w:r>
          </w:p>
          <w:p w:rsidR="00D82D87" w:rsidRPr="00B558C3" w:rsidRDefault="00D82D87" w:rsidP="00820D26">
            <w:pPr>
              <w:pStyle w:val="Normlny0"/>
              <w:snapToGrid w:val="0"/>
              <w:jc w:val="center"/>
              <w:rPr>
                <w:iCs/>
                <w:sz w:val="18"/>
                <w:szCs w:val="18"/>
              </w:rPr>
            </w:pPr>
          </w:p>
          <w:p w:rsidR="00D82D87" w:rsidRPr="00B558C3" w:rsidRDefault="00D82D87" w:rsidP="00820D26">
            <w:pPr>
              <w:snapToGrid w:val="0"/>
              <w:jc w:val="center"/>
              <w:rPr>
                <w:i w:val="0"/>
                <w:iCs/>
                <w:sz w:val="18"/>
                <w:szCs w:val="18"/>
              </w:rPr>
            </w:pPr>
            <w:r w:rsidRPr="00B558C3">
              <w:rPr>
                <w:i w:val="0"/>
                <w:iCs/>
                <w:sz w:val="18"/>
                <w:szCs w:val="18"/>
              </w:rPr>
              <w:t>Č. I</w:t>
            </w:r>
          </w:p>
          <w:p w:rsidR="00D82D87" w:rsidRPr="00B558C3" w:rsidRDefault="00D82D87" w:rsidP="00820D26">
            <w:pPr>
              <w:snapToGrid w:val="0"/>
              <w:jc w:val="center"/>
              <w:rPr>
                <w:i w:val="0"/>
                <w:iCs/>
                <w:sz w:val="18"/>
                <w:szCs w:val="18"/>
              </w:rPr>
            </w:pPr>
            <w:r w:rsidRPr="00B558C3">
              <w:rPr>
                <w:i w:val="0"/>
                <w:iCs/>
                <w:sz w:val="18"/>
                <w:szCs w:val="18"/>
              </w:rPr>
              <w:t>§ 34</w:t>
            </w:r>
          </w:p>
          <w:p w:rsidR="00D82D87" w:rsidRPr="00B558C3" w:rsidRDefault="00D82D87" w:rsidP="00820D26">
            <w:pPr>
              <w:snapToGrid w:val="0"/>
              <w:jc w:val="center"/>
              <w:rPr>
                <w:i w:val="0"/>
                <w:iCs/>
                <w:sz w:val="18"/>
                <w:szCs w:val="18"/>
              </w:rPr>
            </w:pPr>
            <w:r w:rsidRPr="00B558C3">
              <w:rPr>
                <w:i w:val="0"/>
                <w:iCs/>
                <w:sz w:val="18"/>
                <w:szCs w:val="18"/>
              </w:rPr>
              <w:t>O: 12</w:t>
            </w:r>
          </w:p>
          <w:p w:rsidR="00D82D87" w:rsidRPr="00B558C3" w:rsidRDefault="00D82D87" w:rsidP="00820D26">
            <w:pPr>
              <w:snapToGrid w:val="0"/>
              <w:jc w:val="center"/>
              <w:rPr>
                <w:i w:val="0"/>
                <w:iCs/>
                <w:sz w:val="18"/>
                <w:szCs w:val="18"/>
              </w:rPr>
            </w:pPr>
            <w:r w:rsidRPr="00B558C3">
              <w:rPr>
                <w:i w:val="0"/>
                <w:iCs/>
                <w:sz w:val="18"/>
                <w:szCs w:val="18"/>
              </w:rPr>
              <w:t>V. 1</w:t>
            </w:r>
          </w:p>
          <w:p w:rsidR="00D82D87" w:rsidRPr="00B558C3" w:rsidRDefault="00D82D87" w:rsidP="00820D26">
            <w:pPr>
              <w:pStyle w:val="Normlny0"/>
              <w:snapToGrid w:val="0"/>
              <w:jc w:val="center"/>
              <w:rPr>
                <w:iCs/>
                <w:sz w:val="18"/>
                <w:szCs w:val="18"/>
              </w:rPr>
            </w:pPr>
          </w:p>
          <w:p w:rsidR="00D82D87" w:rsidRPr="00B558C3" w:rsidRDefault="00D82D87" w:rsidP="00820D26">
            <w:pPr>
              <w:pStyle w:val="Normlny0"/>
              <w:snapToGrid w:val="0"/>
              <w:jc w:val="center"/>
              <w:rPr>
                <w:iCs/>
                <w:sz w:val="18"/>
                <w:szCs w:val="18"/>
              </w:rPr>
            </w:pPr>
            <w:r w:rsidRPr="00B558C3">
              <w:rPr>
                <w:iCs/>
                <w:sz w:val="18"/>
                <w:szCs w:val="18"/>
              </w:rPr>
              <w:t>§ 33</w:t>
            </w:r>
          </w:p>
          <w:p w:rsidR="00D82D87" w:rsidRPr="00B558C3" w:rsidRDefault="00D82D87" w:rsidP="00820D26">
            <w:pPr>
              <w:pStyle w:val="Normlny0"/>
              <w:snapToGrid w:val="0"/>
              <w:jc w:val="center"/>
              <w:rPr>
                <w:iCs/>
                <w:sz w:val="18"/>
                <w:szCs w:val="18"/>
              </w:rPr>
            </w:pPr>
            <w:r w:rsidRPr="00B558C3">
              <w:rPr>
                <w:iCs/>
                <w:sz w:val="18"/>
                <w:szCs w:val="18"/>
              </w:rPr>
              <w:t>O: 6</w:t>
            </w:r>
          </w:p>
          <w:p w:rsidR="00D82D87" w:rsidRPr="00B558C3" w:rsidRDefault="00D82D87" w:rsidP="00820D26">
            <w:pPr>
              <w:snapToGrid w:val="0"/>
              <w:jc w:val="center"/>
              <w:rPr>
                <w:i w:val="0"/>
                <w:iCs/>
                <w:sz w:val="18"/>
                <w:szCs w:val="18"/>
              </w:rPr>
            </w:pPr>
            <w:r w:rsidRPr="00B558C3">
              <w:rPr>
                <w:i w:val="0"/>
                <w:iCs/>
                <w:sz w:val="18"/>
                <w:szCs w:val="18"/>
              </w:rPr>
              <w:t>P: c</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lastRenderedPageBreak/>
              <w:t>Č. IV</w:t>
            </w:r>
          </w:p>
          <w:p w:rsidR="00D82D87" w:rsidRPr="00B558C3" w:rsidRDefault="00D82D87" w:rsidP="00820D26">
            <w:pPr>
              <w:snapToGrid w:val="0"/>
              <w:jc w:val="center"/>
              <w:rPr>
                <w:i w:val="0"/>
                <w:iCs/>
                <w:sz w:val="18"/>
                <w:szCs w:val="18"/>
              </w:rPr>
            </w:pPr>
            <w:r w:rsidRPr="00B558C3">
              <w:rPr>
                <w:i w:val="0"/>
                <w:iCs/>
                <w:sz w:val="18"/>
                <w:szCs w:val="18"/>
              </w:rPr>
              <w:t>§ 21b</w:t>
            </w:r>
          </w:p>
          <w:p w:rsidR="00D82D87" w:rsidRPr="00B558C3" w:rsidRDefault="00D82D87" w:rsidP="00820D26">
            <w:pPr>
              <w:snapToGrid w:val="0"/>
              <w:jc w:val="center"/>
              <w:rPr>
                <w:i w:val="0"/>
                <w:iCs/>
                <w:sz w:val="18"/>
                <w:szCs w:val="18"/>
              </w:rPr>
            </w:pPr>
            <w:r w:rsidRPr="00B558C3">
              <w:rPr>
                <w:i w:val="0"/>
                <w:iCs/>
                <w:sz w:val="18"/>
                <w:szCs w:val="18"/>
              </w:rPr>
              <w:t>O: 1</w:t>
            </w:r>
            <w:r w:rsidR="008F244C">
              <w:rPr>
                <w:i w:val="0"/>
                <w:iCs/>
                <w:sz w:val="18"/>
                <w:szCs w:val="18"/>
              </w:rPr>
              <w:t>4</w:t>
            </w:r>
          </w:p>
          <w:p w:rsidR="00D82D87" w:rsidRPr="00B558C3" w:rsidRDefault="00D82D87" w:rsidP="00820D26">
            <w:pPr>
              <w:snapToGrid w:val="0"/>
              <w:jc w:val="center"/>
              <w:rPr>
                <w:i w:val="0"/>
                <w:iCs/>
                <w:sz w:val="18"/>
                <w:szCs w:val="18"/>
              </w:rPr>
            </w:pPr>
            <w:r w:rsidRPr="00B558C3">
              <w:rPr>
                <w:i w:val="0"/>
                <w:iCs/>
                <w:sz w:val="18"/>
                <w:szCs w:val="18"/>
              </w:rPr>
              <w:t>P. b</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P. c</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tc>
        <w:tc>
          <w:tcPr>
            <w:tcW w:w="4688" w:type="dxa"/>
          </w:tcPr>
          <w:p w:rsidR="00D82D87" w:rsidRPr="00B558C3" w:rsidRDefault="00D82D87" w:rsidP="00820D26">
            <w:pPr>
              <w:pStyle w:val="Normlny0"/>
              <w:snapToGrid w:val="0"/>
              <w:jc w:val="both"/>
              <w:rPr>
                <w:iCs/>
                <w:sz w:val="18"/>
                <w:szCs w:val="18"/>
              </w:rPr>
            </w:pPr>
            <w:r w:rsidRPr="00B558C3">
              <w:rPr>
                <w:iCs/>
                <w:sz w:val="18"/>
                <w:szCs w:val="18"/>
              </w:rPr>
              <w:lastRenderedPageBreak/>
              <w:t>(1) Policajný útvar zruší prechodný pobyt, ak</w:t>
            </w:r>
          </w:p>
          <w:p w:rsidR="00D82D87" w:rsidRPr="00B558C3" w:rsidRDefault="00D82D87" w:rsidP="00820D26">
            <w:pPr>
              <w:pStyle w:val="Normlny0"/>
              <w:snapToGrid w:val="0"/>
              <w:jc w:val="both"/>
              <w:rPr>
                <w:iCs/>
                <w:sz w:val="18"/>
                <w:szCs w:val="18"/>
              </w:rPr>
            </w:pPr>
            <w:r w:rsidRPr="00B558C3">
              <w:rPr>
                <w:iCs/>
                <w:sz w:val="18"/>
                <w:szCs w:val="18"/>
              </w:rPr>
              <w:t>b) zistí skutočnosti, ktoré sú dôvodom na zamietnutie žiadosti o udelenie prechodného pobytu podľa § 33 ods. 6 alebo ods. 7</w:t>
            </w:r>
          </w:p>
          <w:p w:rsidR="00D82D87" w:rsidRPr="00B558C3" w:rsidRDefault="00D82D87" w:rsidP="00820D26">
            <w:pPr>
              <w:pStyle w:val="Normlny0"/>
              <w:snapToGrid w:val="0"/>
              <w:jc w:val="both"/>
              <w:rPr>
                <w:iCs/>
                <w:sz w:val="18"/>
                <w:szCs w:val="18"/>
              </w:rPr>
            </w:pPr>
          </w:p>
          <w:p w:rsidR="00D82D87" w:rsidRPr="00B558C3" w:rsidRDefault="00D82D87" w:rsidP="00AF13A3">
            <w:pPr>
              <w:pStyle w:val="Normlny0"/>
              <w:snapToGrid w:val="0"/>
              <w:jc w:val="both"/>
              <w:rPr>
                <w:iCs/>
                <w:sz w:val="18"/>
                <w:szCs w:val="18"/>
              </w:rPr>
            </w:pPr>
            <w:r w:rsidRPr="00B558C3">
              <w:rPr>
                <w:iCs/>
                <w:sz w:val="18"/>
                <w:szCs w:val="18"/>
              </w:rPr>
              <w:t xml:space="preserve">(12) Policajný útvar zamietne žiadosť o obnovenie prechodného pobytu z dôvodov podľa § 33 ods. 6 </w:t>
            </w:r>
            <w:r w:rsidRPr="00B558C3">
              <w:rPr>
                <w:b/>
                <w:bCs/>
                <w:iCs/>
                <w:sz w:val="18"/>
                <w:szCs w:val="18"/>
              </w:rPr>
              <w:t>alebo § 36 ods. 1 písm. d);</w:t>
            </w:r>
            <w:r w:rsidRPr="00B558C3">
              <w:rPr>
                <w:iCs/>
                <w:sz w:val="18"/>
                <w:szCs w:val="18"/>
              </w:rPr>
              <w:t xml:space="preserve"> </w:t>
            </w:r>
          </w:p>
          <w:p w:rsidR="00D82D87" w:rsidRPr="00B558C3" w:rsidRDefault="00D82D87" w:rsidP="00AF13A3">
            <w:pPr>
              <w:pStyle w:val="Normlny0"/>
              <w:snapToGrid w:val="0"/>
              <w:jc w:val="both"/>
              <w:rPr>
                <w:iCs/>
                <w:sz w:val="18"/>
                <w:szCs w:val="18"/>
              </w:rPr>
            </w:pPr>
          </w:p>
          <w:p w:rsidR="00D82D87" w:rsidRPr="00B558C3" w:rsidRDefault="00D82D87" w:rsidP="00820D26">
            <w:pPr>
              <w:pStyle w:val="Normlny0"/>
              <w:snapToGrid w:val="0"/>
              <w:jc w:val="both"/>
              <w:rPr>
                <w:iCs/>
                <w:sz w:val="18"/>
                <w:szCs w:val="18"/>
              </w:rPr>
            </w:pPr>
          </w:p>
          <w:p w:rsidR="00D82D87" w:rsidRPr="00B558C3" w:rsidRDefault="00D82D87" w:rsidP="00820D26">
            <w:pPr>
              <w:pStyle w:val="Normlny0"/>
              <w:snapToGrid w:val="0"/>
              <w:jc w:val="both"/>
              <w:rPr>
                <w:iCs/>
                <w:sz w:val="18"/>
                <w:szCs w:val="18"/>
              </w:rPr>
            </w:pPr>
            <w:r w:rsidRPr="00B558C3">
              <w:rPr>
                <w:iCs/>
                <w:sz w:val="18"/>
                <w:szCs w:val="18"/>
              </w:rPr>
              <w:t>(6) Policajný útvar zamietne žiadosť o udelenie prechodného pobytu, ak</w:t>
            </w:r>
          </w:p>
          <w:p w:rsidR="00D82D87" w:rsidRPr="00B558C3" w:rsidRDefault="00D82D87" w:rsidP="00820D26">
            <w:pPr>
              <w:pStyle w:val="Normlny0"/>
              <w:snapToGrid w:val="0"/>
              <w:jc w:val="both"/>
              <w:rPr>
                <w:iCs/>
                <w:sz w:val="18"/>
                <w:szCs w:val="18"/>
              </w:rPr>
            </w:pPr>
            <w:r w:rsidRPr="00B558C3">
              <w:rPr>
                <w:iCs/>
                <w:sz w:val="18"/>
                <w:szCs w:val="18"/>
              </w:rPr>
              <w:t>c) štátny príslušník tretej krajiny nespĺňa podmienky na udelenie prechodného pobytu,</w:t>
            </w:r>
            <w:r w:rsidRPr="00B558C3">
              <w:rPr>
                <w:b/>
                <w:i/>
                <w:iCs/>
                <w:sz w:val="18"/>
                <w:szCs w:val="18"/>
              </w:rPr>
              <w:t xml:space="preserve"> </w:t>
            </w:r>
          </w:p>
          <w:p w:rsidR="00D82D87" w:rsidRPr="00B558C3" w:rsidRDefault="00D82D87" w:rsidP="00820D26">
            <w:pPr>
              <w:pStyle w:val="Normlny0"/>
              <w:snapToGrid w:val="0"/>
              <w:jc w:val="both"/>
              <w:rPr>
                <w:iCs/>
                <w:sz w:val="18"/>
                <w:szCs w:val="18"/>
              </w:rPr>
            </w:pPr>
          </w:p>
          <w:p w:rsidR="008F244C" w:rsidRPr="003756C2" w:rsidRDefault="008F244C" w:rsidP="008F244C">
            <w:pPr>
              <w:jc w:val="both"/>
              <w:rPr>
                <w:b/>
                <w:i w:val="0"/>
                <w:sz w:val="18"/>
                <w:szCs w:val="18"/>
              </w:rPr>
            </w:pPr>
            <w:r w:rsidRPr="003756C2">
              <w:rPr>
                <w:b/>
                <w:i w:val="0"/>
                <w:sz w:val="18"/>
                <w:szCs w:val="18"/>
              </w:rPr>
              <w:lastRenderedPageBreak/>
              <w:t xml:space="preserve">(14) Úrad, ktorý potvrdenie o možnosti obsadenia voľného pracovného miesta vydal, zruší toto potvrdenie, ak </w:t>
            </w:r>
          </w:p>
          <w:p w:rsidR="008F244C" w:rsidRPr="003756C2" w:rsidRDefault="008F244C" w:rsidP="008F244C">
            <w:pPr>
              <w:pStyle w:val="Normlny0"/>
              <w:snapToGrid w:val="0"/>
              <w:jc w:val="both"/>
              <w:rPr>
                <w:b/>
                <w:iCs/>
                <w:sz w:val="18"/>
                <w:szCs w:val="18"/>
              </w:rPr>
            </w:pPr>
            <w:r w:rsidRPr="003756C2">
              <w:rPr>
                <w:b/>
                <w:iCs/>
                <w:sz w:val="18"/>
                <w:szCs w:val="18"/>
              </w:rPr>
              <w:t xml:space="preserve">b) zamestnávateľ alebo užívateľský zamestnávateľ, ak ide o sezónne zamestnanie, alebo hostiteľský subjekt prestal spĺňať podmienku podľa odseku 5 písm. a) prvého bodu, </w:t>
            </w:r>
          </w:p>
          <w:p w:rsidR="00D82D87" w:rsidRPr="00B558C3" w:rsidRDefault="008F244C" w:rsidP="008F244C">
            <w:pPr>
              <w:pStyle w:val="Normlny0"/>
              <w:snapToGrid w:val="0"/>
              <w:jc w:val="both"/>
              <w:rPr>
                <w:iCs/>
                <w:sz w:val="18"/>
                <w:szCs w:val="18"/>
              </w:rPr>
            </w:pPr>
            <w:r w:rsidRPr="003756C2">
              <w:rPr>
                <w:b/>
                <w:iCs/>
                <w:sz w:val="18"/>
                <w:szCs w:val="18"/>
              </w:rPr>
              <w:t>c) zamestnávateľovi alebo užívateľskému zamestnávateľovi, ak ide o sezónne zamestnanie, alebo hostiteľskému subjektu bola uložená pokuta uvedená v odseku 5 písm. a) druhom bode,</w:t>
            </w:r>
          </w:p>
        </w:tc>
        <w:tc>
          <w:tcPr>
            <w:tcW w:w="562" w:type="dxa"/>
          </w:tcPr>
          <w:p w:rsidR="00D82D87" w:rsidRPr="00B558C3" w:rsidRDefault="00D82D87" w:rsidP="00820D26">
            <w:pPr>
              <w:jc w:val="center"/>
              <w:rPr>
                <w:b/>
                <w:i w:val="0"/>
                <w:iCs/>
                <w:sz w:val="18"/>
                <w:szCs w:val="18"/>
              </w:rPr>
            </w:pPr>
            <w:r w:rsidRPr="00B558C3">
              <w:rPr>
                <w:b/>
                <w:i w:val="0"/>
                <w:iCs/>
                <w:sz w:val="18"/>
                <w:szCs w:val="18"/>
              </w:rPr>
              <w:lastRenderedPageBreak/>
              <w:t>Ú</w:t>
            </w:r>
          </w:p>
        </w:tc>
        <w:tc>
          <w:tcPr>
            <w:tcW w:w="562" w:type="dxa"/>
          </w:tcPr>
          <w:p w:rsidR="00D82D87" w:rsidRPr="00B558C3" w:rsidRDefault="00D82D87" w:rsidP="00820D26">
            <w:pPr>
              <w:rPr>
                <w:i w:val="0"/>
                <w:iCs/>
                <w:sz w:val="18"/>
                <w:szCs w:val="18"/>
              </w:rPr>
            </w:pPr>
          </w:p>
        </w:tc>
        <w:tc>
          <w:tcPr>
            <w:tcW w:w="709" w:type="dxa"/>
          </w:tcPr>
          <w:p w:rsidR="00D82D87" w:rsidRPr="00B558C3" w:rsidRDefault="00D82D87" w:rsidP="00A73906">
            <w:pPr>
              <w:pStyle w:val="Normlny0"/>
              <w:jc w:val="both"/>
              <w:rPr>
                <w:sz w:val="18"/>
                <w:szCs w:val="18"/>
              </w:rPr>
            </w:pPr>
            <w:r w:rsidRPr="00B558C3">
              <w:rPr>
                <w:sz w:val="18"/>
                <w:szCs w:val="18"/>
              </w:rPr>
              <w:t xml:space="preserve">GP – A navýšenie požiadaviek </w:t>
            </w:r>
          </w:p>
          <w:p w:rsidR="00D82D87" w:rsidRPr="00B558C3" w:rsidRDefault="00D82D87" w:rsidP="00A73906">
            <w:pPr>
              <w:rPr>
                <w:i w:val="0"/>
                <w:iCs/>
                <w:sz w:val="16"/>
                <w:szCs w:val="16"/>
              </w:rPr>
            </w:pPr>
          </w:p>
        </w:tc>
        <w:tc>
          <w:tcPr>
            <w:tcW w:w="1143" w:type="dxa"/>
          </w:tcPr>
          <w:p w:rsidR="00D82D87" w:rsidRPr="00B558C3" w:rsidRDefault="00D82D87" w:rsidP="00A73906">
            <w:pPr>
              <w:pStyle w:val="Normlny0"/>
              <w:rPr>
                <w:sz w:val="16"/>
                <w:szCs w:val="16"/>
              </w:rPr>
            </w:pPr>
            <w:r w:rsidRPr="00B558C3">
              <w:rPr>
                <w:sz w:val="16"/>
                <w:szCs w:val="16"/>
              </w:rPr>
              <w:t>Pozitívny vplyv na podnikateľské prostredie.</w:t>
            </w:r>
          </w:p>
          <w:p w:rsidR="00D82D87" w:rsidRPr="00B558C3" w:rsidRDefault="00D82D87" w:rsidP="00A73906">
            <w:pPr>
              <w:rPr>
                <w:i w:val="0"/>
                <w:iCs/>
                <w:sz w:val="16"/>
                <w:szCs w:val="16"/>
              </w:rPr>
            </w:pPr>
          </w:p>
          <w:p w:rsidR="00D82D87" w:rsidRPr="00B558C3" w:rsidRDefault="00D82D87" w:rsidP="00A73906">
            <w:pPr>
              <w:rPr>
                <w:i w:val="0"/>
                <w:iCs/>
                <w:sz w:val="16"/>
                <w:szCs w:val="16"/>
              </w:rPr>
            </w:pPr>
          </w:p>
        </w:tc>
      </w:tr>
      <w:tr w:rsidR="00D82D87" w:rsidRPr="00B558C3" w:rsidTr="003E2C01">
        <w:tblPrEx>
          <w:tblCellMar>
            <w:top w:w="0" w:type="dxa"/>
            <w:bottom w:w="0" w:type="dxa"/>
          </w:tblCellMar>
        </w:tblPrEx>
        <w:trPr>
          <w:gridAfter w:val="1"/>
          <w:wAfter w:w="9" w:type="dxa"/>
          <w:trHeight w:val="699"/>
        </w:trPr>
        <w:tc>
          <w:tcPr>
            <w:tcW w:w="710" w:type="dxa"/>
          </w:tcPr>
          <w:p w:rsidR="00D82D87" w:rsidRPr="00B558C3" w:rsidRDefault="00D82D87" w:rsidP="00820D26">
            <w:pPr>
              <w:snapToGrid w:val="0"/>
              <w:rPr>
                <w:i w:val="0"/>
                <w:iCs/>
                <w:sz w:val="18"/>
                <w:szCs w:val="18"/>
              </w:rPr>
            </w:pPr>
            <w:r w:rsidRPr="00B558C3">
              <w:rPr>
                <w:i w:val="0"/>
                <w:iCs/>
                <w:sz w:val="18"/>
                <w:szCs w:val="18"/>
              </w:rPr>
              <w:t>Č: 8</w:t>
            </w:r>
          </w:p>
          <w:p w:rsidR="00D82D87" w:rsidRPr="00B558C3" w:rsidRDefault="00D82D87" w:rsidP="00820D26">
            <w:pPr>
              <w:snapToGrid w:val="0"/>
              <w:rPr>
                <w:i w:val="0"/>
                <w:iCs/>
                <w:sz w:val="18"/>
                <w:szCs w:val="18"/>
              </w:rPr>
            </w:pPr>
            <w:r w:rsidRPr="00B558C3">
              <w:rPr>
                <w:i w:val="0"/>
                <w:iCs/>
                <w:sz w:val="18"/>
                <w:szCs w:val="18"/>
              </w:rPr>
              <w:t>O: 5</w:t>
            </w:r>
          </w:p>
          <w:p w:rsidR="00D82D87" w:rsidRPr="00B558C3" w:rsidRDefault="00D82D87" w:rsidP="00820D26">
            <w:pPr>
              <w:snapToGrid w:val="0"/>
              <w:rPr>
                <w:i w:val="0"/>
                <w:iCs/>
                <w:sz w:val="18"/>
                <w:szCs w:val="18"/>
              </w:rPr>
            </w:pPr>
            <w:r w:rsidRPr="00B558C3">
              <w:rPr>
                <w:i w:val="0"/>
                <w:iCs/>
                <w:sz w:val="18"/>
                <w:szCs w:val="18"/>
              </w:rPr>
              <w:t>P: b</w:t>
            </w:r>
          </w:p>
        </w:tc>
        <w:tc>
          <w:tcPr>
            <w:tcW w:w="3695" w:type="dxa"/>
            <w:gridSpan w:val="3"/>
          </w:tcPr>
          <w:p w:rsidR="00D82D87" w:rsidRPr="00B558C3" w:rsidRDefault="00D82D87" w:rsidP="00820D26">
            <w:pPr>
              <w:snapToGrid w:val="0"/>
              <w:jc w:val="both"/>
              <w:rPr>
                <w:i w:val="0"/>
                <w:iCs/>
                <w:sz w:val="18"/>
                <w:szCs w:val="18"/>
              </w:rPr>
            </w:pPr>
            <w:r w:rsidRPr="00B558C3">
              <w:rPr>
                <w:i w:val="0"/>
                <w:iCs/>
                <w:sz w:val="18"/>
                <w:szCs w:val="18"/>
              </w:rPr>
              <w:t>b) ak si zamestnávateľ alebo hostiteľský subjekt nesplnil právne povinnosti týkajúce sa sociálneho zabezpečenia, daní, pracovných práv alebo pracovných podmienok;</w:t>
            </w:r>
          </w:p>
        </w:tc>
        <w:tc>
          <w:tcPr>
            <w:tcW w:w="699" w:type="dxa"/>
            <w:gridSpan w:val="2"/>
          </w:tcPr>
          <w:p w:rsidR="00D82D87" w:rsidRPr="00B558C3" w:rsidRDefault="00D82D87" w:rsidP="00820D26">
            <w:pPr>
              <w:snapToGrid w:val="0"/>
              <w:jc w:val="center"/>
              <w:rPr>
                <w:i w:val="0"/>
                <w:iCs/>
                <w:sz w:val="18"/>
                <w:szCs w:val="18"/>
              </w:rPr>
            </w:pPr>
            <w:r w:rsidRPr="00B558C3">
              <w:rPr>
                <w:i w:val="0"/>
                <w:iCs/>
                <w:sz w:val="18"/>
                <w:szCs w:val="18"/>
              </w:rPr>
              <w:t>D</w:t>
            </w:r>
          </w:p>
        </w:tc>
        <w:tc>
          <w:tcPr>
            <w:tcW w:w="989" w:type="dxa"/>
          </w:tcPr>
          <w:p w:rsidR="00D82D87" w:rsidRPr="00B558C3" w:rsidRDefault="00D82D87" w:rsidP="00820D26">
            <w:pPr>
              <w:snapToGrid w:val="0"/>
              <w:jc w:val="center"/>
              <w:rPr>
                <w:i w:val="0"/>
                <w:iCs/>
                <w:sz w:val="18"/>
                <w:szCs w:val="18"/>
              </w:rPr>
            </w:pPr>
            <w:r w:rsidRPr="00B558C3">
              <w:rPr>
                <w:i w:val="0"/>
                <w:iCs/>
                <w:sz w:val="18"/>
                <w:szCs w:val="18"/>
              </w:rPr>
              <w:t>zákon č. 404/2011 Z. z.</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046517">
            <w:pPr>
              <w:snapToGrid w:val="0"/>
              <w:jc w:val="center"/>
              <w:rPr>
                <w:i w:val="0"/>
                <w:iCs/>
                <w:sz w:val="18"/>
                <w:szCs w:val="18"/>
              </w:rPr>
            </w:pPr>
            <w:r w:rsidRPr="00B558C3">
              <w:rPr>
                <w:i w:val="0"/>
                <w:iCs/>
                <w:sz w:val="18"/>
                <w:szCs w:val="18"/>
              </w:rPr>
              <w:t>zákon č. 404/2011 Z. z.</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Default="00D82D87"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Pr="00B558C3" w:rsidRDefault="008F244C"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E073FC">
            <w:pPr>
              <w:snapToGrid w:val="0"/>
              <w:jc w:val="center"/>
              <w:rPr>
                <w:i w:val="0"/>
                <w:iCs/>
                <w:sz w:val="18"/>
                <w:szCs w:val="18"/>
              </w:rPr>
            </w:pPr>
            <w:r w:rsidRPr="00B558C3">
              <w:rPr>
                <w:i w:val="0"/>
                <w:iCs/>
                <w:sz w:val="18"/>
                <w:szCs w:val="18"/>
              </w:rPr>
              <w:t>zákon č. 5/2004 Z. z.</w:t>
            </w:r>
          </w:p>
          <w:p w:rsidR="00D82D87" w:rsidRPr="00B558C3" w:rsidRDefault="00D82D87" w:rsidP="00820D26">
            <w:pPr>
              <w:snapToGrid w:val="0"/>
              <w:jc w:val="center"/>
              <w:rPr>
                <w:i w:val="0"/>
                <w:iCs/>
                <w:sz w:val="18"/>
                <w:szCs w:val="18"/>
              </w:rPr>
            </w:pPr>
          </w:p>
        </w:tc>
        <w:tc>
          <w:tcPr>
            <w:tcW w:w="570" w:type="dxa"/>
          </w:tcPr>
          <w:p w:rsidR="00D82D87" w:rsidRPr="00B558C3" w:rsidRDefault="00D82D87" w:rsidP="00820D26">
            <w:pPr>
              <w:pStyle w:val="Normlny0"/>
              <w:snapToGrid w:val="0"/>
              <w:jc w:val="center"/>
              <w:rPr>
                <w:iCs/>
                <w:sz w:val="18"/>
                <w:szCs w:val="18"/>
              </w:rPr>
            </w:pPr>
            <w:r w:rsidRPr="00B558C3">
              <w:rPr>
                <w:iCs/>
                <w:sz w:val="18"/>
                <w:szCs w:val="18"/>
              </w:rPr>
              <w:lastRenderedPageBreak/>
              <w:t>§ 36</w:t>
            </w:r>
          </w:p>
          <w:p w:rsidR="00D82D87" w:rsidRPr="00B558C3" w:rsidRDefault="00D82D87" w:rsidP="00820D26">
            <w:pPr>
              <w:pStyle w:val="Normlny0"/>
              <w:snapToGrid w:val="0"/>
              <w:jc w:val="center"/>
              <w:rPr>
                <w:iCs/>
                <w:sz w:val="18"/>
                <w:szCs w:val="18"/>
              </w:rPr>
            </w:pPr>
            <w:r w:rsidRPr="00B558C3">
              <w:rPr>
                <w:iCs/>
                <w:sz w:val="18"/>
                <w:szCs w:val="18"/>
              </w:rPr>
              <w:t>O: 1</w:t>
            </w:r>
          </w:p>
          <w:p w:rsidR="00D82D87" w:rsidRPr="00B558C3" w:rsidRDefault="00D82D87" w:rsidP="00820D26">
            <w:pPr>
              <w:pStyle w:val="Normlny0"/>
              <w:snapToGrid w:val="0"/>
              <w:jc w:val="center"/>
              <w:rPr>
                <w:iCs/>
                <w:sz w:val="18"/>
                <w:szCs w:val="18"/>
              </w:rPr>
            </w:pPr>
            <w:r w:rsidRPr="00B558C3">
              <w:rPr>
                <w:iCs/>
                <w:sz w:val="18"/>
                <w:szCs w:val="18"/>
              </w:rPr>
              <w:t>P: b</w:t>
            </w:r>
          </w:p>
          <w:p w:rsidR="00D82D87" w:rsidRPr="00B558C3" w:rsidRDefault="00D82D87" w:rsidP="00820D26">
            <w:pPr>
              <w:pStyle w:val="Normlny0"/>
              <w:snapToGrid w:val="0"/>
              <w:jc w:val="center"/>
              <w:rPr>
                <w:iCs/>
                <w:sz w:val="18"/>
                <w:szCs w:val="18"/>
              </w:rPr>
            </w:pPr>
          </w:p>
          <w:p w:rsidR="00D82D87" w:rsidRPr="00B558C3" w:rsidRDefault="00D82D87" w:rsidP="00820D26">
            <w:pPr>
              <w:snapToGrid w:val="0"/>
              <w:jc w:val="center"/>
              <w:rPr>
                <w:i w:val="0"/>
                <w:iCs/>
                <w:sz w:val="18"/>
                <w:szCs w:val="18"/>
              </w:rPr>
            </w:pPr>
            <w:r w:rsidRPr="00B558C3">
              <w:rPr>
                <w:i w:val="0"/>
                <w:iCs/>
                <w:sz w:val="18"/>
                <w:szCs w:val="18"/>
              </w:rPr>
              <w:t>Č. I</w:t>
            </w:r>
          </w:p>
          <w:p w:rsidR="00D82D87" w:rsidRPr="00B558C3" w:rsidRDefault="00D82D87" w:rsidP="00820D26">
            <w:pPr>
              <w:snapToGrid w:val="0"/>
              <w:jc w:val="center"/>
              <w:rPr>
                <w:i w:val="0"/>
                <w:iCs/>
                <w:sz w:val="18"/>
                <w:szCs w:val="18"/>
              </w:rPr>
            </w:pPr>
            <w:r w:rsidRPr="00B558C3">
              <w:rPr>
                <w:i w:val="0"/>
                <w:iCs/>
                <w:sz w:val="18"/>
                <w:szCs w:val="18"/>
              </w:rPr>
              <w:t>§ 34</w:t>
            </w:r>
          </w:p>
          <w:p w:rsidR="00D82D87" w:rsidRPr="00B558C3" w:rsidRDefault="00D82D87" w:rsidP="00820D26">
            <w:pPr>
              <w:snapToGrid w:val="0"/>
              <w:jc w:val="center"/>
              <w:rPr>
                <w:i w:val="0"/>
                <w:iCs/>
                <w:sz w:val="18"/>
                <w:szCs w:val="18"/>
              </w:rPr>
            </w:pPr>
            <w:r w:rsidRPr="00B558C3">
              <w:rPr>
                <w:i w:val="0"/>
                <w:iCs/>
                <w:sz w:val="18"/>
                <w:szCs w:val="18"/>
              </w:rPr>
              <w:t>O: 12</w:t>
            </w:r>
          </w:p>
          <w:p w:rsidR="00D82D87" w:rsidRPr="00B558C3" w:rsidRDefault="00D82D87" w:rsidP="00820D26">
            <w:pPr>
              <w:snapToGrid w:val="0"/>
              <w:jc w:val="center"/>
              <w:rPr>
                <w:i w:val="0"/>
                <w:iCs/>
                <w:sz w:val="18"/>
                <w:szCs w:val="18"/>
              </w:rPr>
            </w:pPr>
            <w:r w:rsidRPr="00B558C3">
              <w:rPr>
                <w:i w:val="0"/>
                <w:iCs/>
                <w:sz w:val="18"/>
                <w:szCs w:val="18"/>
              </w:rPr>
              <w:t>V. 1</w:t>
            </w:r>
          </w:p>
          <w:p w:rsidR="00D82D87" w:rsidRPr="00B558C3" w:rsidRDefault="00D82D87" w:rsidP="00820D26">
            <w:pPr>
              <w:snapToGrid w:val="0"/>
              <w:jc w:val="center"/>
              <w:rPr>
                <w:i w:val="0"/>
                <w:iCs/>
                <w:sz w:val="18"/>
                <w:szCs w:val="18"/>
              </w:rPr>
            </w:pPr>
          </w:p>
          <w:p w:rsidR="00D82D87" w:rsidRPr="00B558C3" w:rsidRDefault="00D82D87" w:rsidP="00046517">
            <w:pPr>
              <w:pStyle w:val="Normlny0"/>
              <w:snapToGrid w:val="0"/>
              <w:jc w:val="center"/>
              <w:rPr>
                <w:iCs/>
                <w:sz w:val="18"/>
                <w:szCs w:val="18"/>
              </w:rPr>
            </w:pPr>
            <w:r w:rsidRPr="00B558C3">
              <w:rPr>
                <w:iCs/>
                <w:sz w:val="18"/>
                <w:szCs w:val="18"/>
              </w:rPr>
              <w:t>§ 33</w:t>
            </w:r>
          </w:p>
          <w:p w:rsidR="00D82D87" w:rsidRPr="00B558C3" w:rsidRDefault="00D82D87" w:rsidP="00046517">
            <w:pPr>
              <w:pStyle w:val="Normlny0"/>
              <w:snapToGrid w:val="0"/>
              <w:jc w:val="center"/>
              <w:rPr>
                <w:iCs/>
                <w:sz w:val="18"/>
                <w:szCs w:val="18"/>
              </w:rPr>
            </w:pPr>
            <w:r w:rsidRPr="00B558C3">
              <w:rPr>
                <w:iCs/>
                <w:sz w:val="18"/>
                <w:szCs w:val="18"/>
              </w:rPr>
              <w:t>O: 6</w:t>
            </w:r>
          </w:p>
          <w:p w:rsidR="00D82D87" w:rsidRPr="00B558C3" w:rsidRDefault="00D82D87" w:rsidP="00046517">
            <w:pPr>
              <w:snapToGrid w:val="0"/>
              <w:jc w:val="center"/>
              <w:rPr>
                <w:i w:val="0"/>
                <w:iCs/>
                <w:sz w:val="18"/>
                <w:szCs w:val="18"/>
              </w:rPr>
            </w:pPr>
            <w:r w:rsidRPr="00B558C3">
              <w:rPr>
                <w:i w:val="0"/>
                <w:iCs/>
                <w:sz w:val="18"/>
                <w:szCs w:val="18"/>
              </w:rPr>
              <w:t>P: c</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Č. IV</w:t>
            </w:r>
          </w:p>
          <w:p w:rsidR="00D82D87" w:rsidRPr="00B558C3" w:rsidRDefault="00D82D87" w:rsidP="00820D26">
            <w:pPr>
              <w:snapToGrid w:val="0"/>
              <w:jc w:val="center"/>
              <w:rPr>
                <w:i w:val="0"/>
                <w:iCs/>
                <w:sz w:val="18"/>
                <w:szCs w:val="18"/>
              </w:rPr>
            </w:pPr>
            <w:r w:rsidRPr="00B558C3">
              <w:rPr>
                <w:i w:val="0"/>
                <w:iCs/>
                <w:sz w:val="18"/>
                <w:szCs w:val="18"/>
              </w:rPr>
              <w:t>§ 21b</w:t>
            </w:r>
          </w:p>
          <w:p w:rsidR="00D82D87" w:rsidRPr="00B558C3" w:rsidRDefault="00D82D87" w:rsidP="00820D26">
            <w:pPr>
              <w:snapToGrid w:val="0"/>
              <w:jc w:val="center"/>
              <w:rPr>
                <w:i w:val="0"/>
                <w:iCs/>
                <w:sz w:val="18"/>
                <w:szCs w:val="18"/>
              </w:rPr>
            </w:pPr>
            <w:r w:rsidRPr="00B558C3">
              <w:rPr>
                <w:i w:val="0"/>
                <w:iCs/>
                <w:sz w:val="18"/>
                <w:szCs w:val="18"/>
              </w:rPr>
              <w:t>O: 5</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P: a</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Default="00D82D87" w:rsidP="00820D26">
            <w:pPr>
              <w:snapToGrid w:val="0"/>
              <w:jc w:val="center"/>
              <w:rPr>
                <w:i w:val="0"/>
                <w:iCs/>
                <w:sz w:val="18"/>
                <w:szCs w:val="18"/>
              </w:rPr>
            </w:pPr>
          </w:p>
          <w:p w:rsidR="008F244C" w:rsidRPr="00B558C3" w:rsidRDefault="008F244C" w:rsidP="00820D26">
            <w:pPr>
              <w:snapToGrid w:val="0"/>
              <w:jc w:val="center"/>
              <w:rPr>
                <w:i w:val="0"/>
                <w:iCs/>
                <w:sz w:val="18"/>
                <w:szCs w:val="18"/>
              </w:rPr>
            </w:pPr>
          </w:p>
          <w:p w:rsidR="00D82D87" w:rsidRDefault="00D82D87" w:rsidP="00820D26">
            <w:pPr>
              <w:snapToGrid w:val="0"/>
              <w:jc w:val="center"/>
              <w:rPr>
                <w:i w:val="0"/>
                <w:iCs/>
                <w:sz w:val="18"/>
                <w:szCs w:val="18"/>
              </w:rPr>
            </w:pPr>
            <w:r w:rsidRPr="00B558C3">
              <w:rPr>
                <w:i w:val="0"/>
                <w:iCs/>
                <w:sz w:val="18"/>
                <w:szCs w:val="18"/>
              </w:rPr>
              <w:t>B: 1</w:t>
            </w:r>
          </w:p>
          <w:p w:rsidR="008F244C" w:rsidRDefault="008F244C"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Pr="00B558C3" w:rsidRDefault="008F244C" w:rsidP="00820D26">
            <w:pPr>
              <w:snapToGrid w:val="0"/>
              <w:jc w:val="center"/>
              <w:rPr>
                <w:i w:val="0"/>
                <w:iCs/>
                <w:sz w:val="18"/>
                <w:szCs w:val="18"/>
              </w:rPr>
            </w:pPr>
            <w:r>
              <w:rPr>
                <w:i w:val="0"/>
                <w:iCs/>
                <w:sz w:val="18"/>
                <w:szCs w:val="18"/>
              </w:rPr>
              <w:t>B: 2</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Default="00D82D87" w:rsidP="00820D26">
            <w:pPr>
              <w:snapToGrid w:val="0"/>
              <w:jc w:val="center"/>
              <w:rPr>
                <w:i w:val="0"/>
                <w:iCs/>
                <w:sz w:val="18"/>
                <w:szCs w:val="18"/>
              </w:rPr>
            </w:pPr>
          </w:p>
          <w:p w:rsidR="008F244C" w:rsidRPr="00B558C3" w:rsidRDefault="008F244C"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O. 1</w:t>
            </w:r>
            <w:r w:rsidR="008F244C">
              <w:rPr>
                <w:i w:val="0"/>
                <w:iCs/>
                <w:sz w:val="18"/>
                <w:szCs w:val="18"/>
              </w:rPr>
              <w:t>4</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P. b</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P. c</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 70</w:t>
            </w:r>
          </w:p>
          <w:p w:rsidR="00D82D87" w:rsidRPr="00B558C3" w:rsidRDefault="00D82D87" w:rsidP="00820D26">
            <w:pPr>
              <w:snapToGrid w:val="0"/>
              <w:jc w:val="center"/>
              <w:rPr>
                <w:i w:val="0"/>
                <w:iCs/>
                <w:sz w:val="18"/>
                <w:szCs w:val="18"/>
              </w:rPr>
            </w:pPr>
            <w:r w:rsidRPr="00B558C3">
              <w:rPr>
                <w:i w:val="0"/>
                <w:iCs/>
                <w:sz w:val="18"/>
                <w:szCs w:val="18"/>
              </w:rPr>
              <w:t>O: 7</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P: a</w:t>
            </w:r>
          </w:p>
          <w:p w:rsidR="00D82D87" w:rsidRPr="00B558C3" w:rsidRDefault="00D82D87" w:rsidP="00820D26">
            <w:pPr>
              <w:snapToGrid w:val="0"/>
              <w:jc w:val="center"/>
              <w:rPr>
                <w:i w:val="0"/>
                <w:iCs/>
                <w:sz w:val="18"/>
                <w:szCs w:val="18"/>
              </w:rPr>
            </w:pPr>
            <w:r w:rsidRPr="00B558C3">
              <w:rPr>
                <w:i w:val="0"/>
                <w:iCs/>
                <w:sz w:val="18"/>
                <w:szCs w:val="18"/>
              </w:rPr>
              <w:t>P: b</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P: f</w:t>
            </w:r>
          </w:p>
          <w:p w:rsidR="00D82D87" w:rsidRPr="00B558C3" w:rsidRDefault="00D82D87" w:rsidP="00820D26">
            <w:pPr>
              <w:pStyle w:val="Normlny0"/>
              <w:snapToGrid w:val="0"/>
              <w:jc w:val="center"/>
              <w:rPr>
                <w:iCs/>
                <w:sz w:val="18"/>
                <w:szCs w:val="18"/>
              </w:rPr>
            </w:pPr>
          </w:p>
        </w:tc>
        <w:tc>
          <w:tcPr>
            <w:tcW w:w="4688" w:type="dxa"/>
          </w:tcPr>
          <w:p w:rsidR="00D82D87" w:rsidRPr="00B558C3" w:rsidRDefault="00D82D87" w:rsidP="00820D26">
            <w:pPr>
              <w:pStyle w:val="Normlny0"/>
              <w:snapToGrid w:val="0"/>
              <w:jc w:val="both"/>
              <w:rPr>
                <w:iCs/>
                <w:sz w:val="18"/>
                <w:szCs w:val="18"/>
              </w:rPr>
            </w:pPr>
            <w:r w:rsidRPr="00B558C3">
              <w:rPr>
                <w:iCs/>
                <w:sz w:val="18"/>
                <w:szCs w:val="18"/>
              </w:rPr>
              <w:lastRenderedPageBreak/>
              <w:t>(1) Policajný útvar zruší prechodný pobyt, ak</w:t>
            </w:r>
          </w:p>
          <w:p w:rsidR="00D82D87" w:rsidRPr="00B558C3" w:rsidRDefault="00D82D87" w:rsidP="00820D26">
            <w:pPr>
              <w:pStyle w:val="Normlny0"/>
              <w:snapToGrid w:val="0"/>
              <w:jc w:val="both"/>
              <w:rPr>
                <w:iCs/>
                <w:sz w:val="18"/>
                <w:szCs w:val="18"/>
              </w:rPr>
            </w:pPr>
            <w:r w:rsidRPr="00B558C3">
              <w:rPr>
                <w:iCs/>
                <w:sz w:val="18"/>
                <w:szCs w:val="18"/>
              </w:rPr>
              <w:t>b) zistí skutočnosti, ktoré sú dôvodom na zamietnutie žiadosti o udelenie prechodného pobytu podľa § 33 ods. 6 alebo ods. 7</w:t>
            </w:r>
          </w:p>
          <w:p w:rsidR="00D82D87" w:rsidRPr="00B558C3" w:rsidRDefault="00D82D87" w:rsidP="00820D26">
            <w:pPr>
              <w:pStyle w:val="Normlny0"/>
              <w:snapToGrid w:val="0"/>
              <w:jc w:val="both"/>
              <w:rPr>
                <w:iCs/>
                <w:sz w:val="18"/>
                <w:szCs w:val="18"/>
              </w:rPr>
            </w:pPr>
          </w:p>
          <w:p w:rsidR="00D82D87" w:rsidRPr="00B558C3" w:rsidRDefault="00D82D87" w:rsidP="00046517">
            <w:pPr>
              <w:pStyle w:val="Normlny0"/>
              <w:snapToGrid w:val="0"/>
              <w:jc w:val="both"/>
              <w:rPr>
                <w:iCs/>
                <w:sz w:val="18"/>
                <w:szCs w:val="18"/>
              </w:rPr>
            </w:pPr>
            <w:r w:rsidRPr="00B558C3">
              <w:rPr>
                <w:iCs/>
                <w:sz w:val="18"/>
                <w:szCs w:val="18"/>
              </w:rPr>
              <w:t xml:space="preserve">(12) Policajný útvar zamietne žiadosť o obnovenie prechodného pobytu z dôvodov podľa § 33 ods. 6 </w:t>
            </w:r>
            <w:r w:rsidRPr="00B558C3">
              <w:rPr>
                <w:b/>
                <w:bCs/>
                <w:iCs/>
                <w:sz w:val="18"/>
                <w:szCs w:val="18"/>
              </w:rPr>
              <w:t>alebo § 36 ods. 1 písm. d);</w:t>
            </w:r>
            <w:r w:rsidRPr="00B558C3">
              <w:rPr>
                <w:iCs/>
                <w:sz w:val="18"/>
                <w:szCs w:val="18"/>
              </w:rPr>
              <w:t xml:space="preserve"> </w:t>
            </w:r>
          </w:p>
          <w:p w:rsidR="00D82D87" w:rsidRPr="00B558C3" w:rsidRDefault="00D82D87" w:rsidP="00820D26">
            <w:pPr>
              <w:pStyle w:val="Normlny0"/>
              <w:snapToGrid w:val="0"/>
              <w:jc w:val="both"/>
              <w:rPr>
                <w:iCs/>
                <w:sz w:val="18"/>
                <w:szCs w:val="18"/>
              </w:rPr>
            </w:pPr>
          </w:p>
          <w:p w:rsidR="00D82D87" w:rsidRPr="00B558C3" w:rsidRDefault="00D82D87" w:rsidP="00820D26">
            <w:pPr>
              <w:pStyle w:val="Normlny0"/>
              <w:snapToGrid w:val="0"/>
              <w:jc w:val="both"/>
              <w:rPr>
                <w:iCs/>
                <w:sz w:val="18"/>
                <w:szCs w:val="18"/>
              </w:rPr>
            </w:pPr>
          </w:p>
          <w:p w:rsidR="00D82D87" w:rsidRPr="00B558C3" w:rsidRDefault="00D82D87" w:rsidP="00820D26">
            <w:pPr>
              <w:pStyle w:val="Normlny0"/>
              <w:snapToGrid w:val="0"/>
              <w:jc w:val="both"/>
              <w:rPr>
                <w:iCs/>
                <w:sz w:val="18"/>
                <w:szCs w:val="18"/>
              </w:rPr>
            </w:pPr>
            <w:r w:rsidRPr="00B558C3">
              <w:rPr>
                <w:iCs/>
                <w:sz w:val="18"/>
                <w:szCs w:val="18"/>
              </w:rPr>
              <w:t>(6) Policajný útvar zamietne žiadosť o udelenie prechodného pobytu, ak</w:t>
            </w:r>
          </w:p>
          <w:p w:rsidR="00D82D87" w:rsidRPr="00B558C3" w:rsidRDefault="00D82D87" w:rsidP="00820D26">
            <w:pPr>
              <w:rPr>
                <w:i w:val="0"/>
                <w:iCs/>
                <w:sz w:val="18"/>
                <w:szCs w:val="18"/>
              </w:rPr>
            </w:pPr>
            <w:r w:rsidRPr="00B558C3">
              <w:rPr>
                <w:i w:val="0"/>
                <w:iCs/>
                <w:sz w:val="18"/>
                <w:szCs w:val="18"/>
              </w:rPr>
              <w:t>c) štátny príslušník tretej krajiny nespĺňa podmienky na udelenie prechodného pobytu,</w:t>
            </w:r>
          </w:p>
          <w:p w:rsidR="00D82D87" w:rsidRPr="00B558C3" w:rsidRDefault="00D82D87" w:rsidP="00820D26">
            <w:pPr>
              <w:pStyle w:val="Normlny0"/>
              <w:snapToGrid w:val="0"/>
              <w:jc w:val="both"/>
              <w:rPr>
                <w:iCs/>
                <w:sz w:val="18"/>
                <w:szCs w:val="18"/>
              </w:rPr>
            </w:pPr>
          </w:p>
          <w:p w:rsidR="008F244C" w:rsidRPr="0002278F" w:rsidRDefault="008F244C" w:rsidP="008F244C">
            <w:pPr>
              <w:pStyle w:val="Normlny0"/>
              <w:snapToGrid w:val="0"/>
              <w:jc w:val="both"/>
              <w:rPr>
                <w:b/>
                <w:sz w:val="18"/>
                <w:szCs w:val="18"/>
              </w:rPr>
            </w:pPr>
            <w:r w:rsidRPr="0002278F">
              <w:rPr>
                <w:b/>
                <w:sz w:val="18"/>
                <w:szCs w:val="18"/>
              </w:rPr>
              <w:t xml:space="preserve">(5) Ak ide o sezónne zamestnanie alebo vnútropodnikový presun, podmienkou na vydanie potvrdenia o možnosti obsadenia voľného pracovného miesta, ktoré obsahuje súhlas s jeho obsadením, je aj, </w:t>
            </w:r>
          </w:p>
          <w:p w:rsidR="008F244C" w:rsidRPr="0002278F" w:rsidRDefault="008F244C" w:rsidP="008F244C">
            <w:pPr>
              <w:pStyle w:val="Normlny0"/>
              <w:snapToGrid w:val="0"/>
              <w:jc w:val="both"/>
              <w:rPr>
                <w:b/>
                <w:sz w:val="18"/>
                <w:szCs w:val="18"/>
              </w:rPr>
            </w:pPr>
            <w:r>
              <w:rPr>
                <w:b/>
                <w:sz w:val="18"/>
                <w:szCs w:val="18"/>
              </w:rPr>
              <w:t xml:space="preserve">a) </w:t>
            </w:r>
            <w:r w:rsidRPr="0002278F">
              <w:rPr>
                <w:b/>
                <w:sz w:val="18"/>
                <w:szCs w:val="18"/>
              </w:rPr>
              <w:t xml:space="preserve">že zamestnávateľ, ktorý má záujem prijať do zamestnania štátneho príslušníka tretej krajiny, užívateľský zamestnávateľ, ak ide o štátneho príslušníka tretej krajiny podľa § 21 ods. 4 druhej vety, alebo hostiteľský subjekt </w:t>
            </w:r>
          </w:p>
          <w:p w:rsidR="008F244C" w:rsidRPr="0002278F" w:rsidRDefault="008F244C" w:rsidP="008F244C">
            <w:pPr>
              <w:pStyle w:val="Normlny0"/>
              <w:snapToGrid w:val="0"/>
              <w:jc w:val="both"/>
              <w:rPr>
                <w:b/>
                <w:sz w:val="18"/>
                <w:szCs w:val="18"/>
              </w:rPr>
            </w:pPr>
            <w:r>
              <w:rPr>
                <w:b/>
                <w:sz w:val="18"/>
                <w:szCs w:val="18"/>
              </w:rPr>
              <w:t xml:space="preserve">1. </w:t>
            </w:r>
            <w:r w:rsidRPr="0002278F">
              <w:rPr>
                <w:b/>
                <w:sz w:val="18"/>
                <w:szCs w:val="18"/>
              </w:rPr>
              <w:t xml:space="preserve">spĺňa podmienky podľa § 70 ods. 7 písm. a), b), e) a f); na zisťovanie a preukazovanie splnenia podmienok podľa § 70 ods. 7 písm. a), b) a e) sa primerane vzťahuje § 70 ods. 8 a splnenie podmienky podľa § 70 ods. 7 písm. f) na žiadosť úradu preukazuje zamestnávateľ, užívateľský zamestnávateľ alebo hostiteľský subjekt, </w:t>
            </w:r>
          </w:p>
          <w:p w:rsidR="008F244C" w:rsidRPr="0002278F" w:rsidRDefault="008F244C" w:rsidP="008F244C">
            <w:pPr>
              <w:pStyle w:val="Normlny0"/>
              <w:snapToGrid w:val="0"/>
              <w:jc w:val="both"/>
              <w:rPr>
                <w:b/>
                <w:sz w:val="18"/>
                <w:szCs w:val="18"/>
              </w:rPr>
            </w:pPr>
            <w:r>
              <w:rPr>
                <w:b/>
                <w:sz w:val="18"/>
                <w:szCs w:val="18"/>
              </w:rPr>
              <w:t xml:space="preserve">2. </w:t>
            </w:r>
            <w:r w:rsidRPr="0002278F">
              <w:rPr>
                <w:b/>
                <w:sz w:val="18"/>
                <w:szCs w:val="18"/>
              </w:rPr>
              <w:t>nemal uloženú pokutu podľa osobitného predpisu</w:t>
            </w:r>
            <w:r w:rsidRPr="0002278F">
              <w:rPr>
                <w:b/>
                <w:sz w:val="18"/>
                <w:szCs w:val="18"/>
                <w:vertAlign w:val="superscript"/>
              </w:rPr>
              <w:t>22ki</w:t>
            </w:r>
            <w:r w:rsidRPr="0002278F">
              <w:rPr>
                <w:b/>
                <w:sz w:val="18"/>
                <w:szCs w:val="18"/>
              </w:rPr>
              <w:t xml:space="preserve">) za porušenie povinnosti podľa § 23b ods. 10 v období piatich rokov pred podaním žiadosti podľa odseku 2; splnenie týchto podmienok zisťuje úrad, </w:t>
            </w:r>
          </w:p>
          <w:p w:rsidR="008F244C" w:rsidRPr="001968BD" w:rsidRDefault="008F244C" w:rsidP="008F244C">
            <w:pPr>
              <w:pStyle w:val="Normlny0"/>
              <w:snapToGrid w:val="0"/>
              <w:jc w:val="both"/>
              <w:rPr>
                <w:iCs/>
                <w:sz w:val="18"/>
                <w:szCs w:val="18"/>
              </w:rPr>
            </w:pPr>
          </w:p>
          <w:p w:rsidR="008F244C" w:rsidRPr="001968BD" w:rsidRDefault="008F244C" w:rsidP="008F244C">
            <w:pPr>
              <w:pStyle w:val="Normlny0"/>
              <w:snapToGrid w:val="0"/>
              <w:jc w:val="both"/>
              <w:rPr>
                <w:iCs/>
                <w:sz w:val="18"/>
                <w:szCs w:val="18"/>
              </w:rPr>
            </w:pPr>
            <w:r w:rsidRPr="001968BD">
              <w:rPr>
                <w:iCs/>
                <w:sz w:val="18"/>
                <w:szCs w:val="18"/>
                <w:vertAlign w:val="superscript"/>
              </w:rPr>
              <w:lastRenderedPageBreak/>
              <w:t>22k</w:t>
            </w:r>
            <w:r>
              <w:rPr>
                <w:iCs/>
                <w:sz w:val="18"/>
                <w:szCs w:val="18"/>
                <w:vertAlign w:val="superscript"/>
              </w:rPr>
              <w:t>i</w:t>
            </w:r>
            <w:r w:rsidRPr="001968BD">
              <w:rPr>
                <w:iCs/>
                <w:sz w:val="18"/>
                <w:szCs w:val="18"/>
                <w:vertAlign w:val="superscript"/>
              </w:rPr>
              <w:t>)</w:t>
            </w:r>
            <w:r w:rsidRPr="001968BD">
              <w:rPr>
                <w:iCs/>
                <w:sz w:val="18"/>
                <w:szCs w:val="18"/>
              </w:rPr>
              <w:t xml:space="preserve"> Zákon č. 125/2006 Z. z. o inšpekcii práce a o zmene a doplnení zákona č. 82/2005 Z. z. o nelegálnej práci a nelegálnom zamestnávaní a o zmene a doplnení niektorých zákonov v znení neskorších predpisov.</w:t>
            </w:r>
          </w:p>
          <w:p w:rsidR="008F244C" w:rsidRPr="001968BD" w:rsidRDefault="008F244C" w:rsidP="008F244C">
            <w:pPr>
              <w:pStyle w:val="Normlny0"/>
              <w:snapToGrid w:val="0"/>
              <w:jc w:val="both"/>
              <w:rPr>
                <w:iCs/>
                <w:sz w:val="18"/>
                <w:szCs w:val="18"/>
              </w:rPr>
            </w:pPr>
          </w:p>
          <w:p w:rsidR="008F244C" w:rsidRPr="003756C2" w:rsidRDefault="008F244C" w:rsidP="008F244C">
            <w:pPr>
              <w:jc w:val="both"/>
              <w:rPr>
                <w:b/>
                <w:i w:val="0"/>
                <w:sz w:val="18"/>
                <w:szCs w:val="18"/>
              </w:rPr>
            </w:pPr>
            <w:r w:rsidRPr="003756C2">
              <w:rPr>
                <w:b/>
                <w:i w:val="0"/>
                <w:sz w:val="18"/>
                <w:szCs w:val="18"/>
              </w:rPr>
              <w:t xml:space="preserve">(14) Úrad, ktorý potvrdenie o možnosti obsadenia voľného pracovného miesta vydal, zruší toto potvrdenie, ak </w:t>
            </w:r>
          </w:p>
          <w:p w:rsidR="008F244C" w:rsidRPr="003756C2" w:rsidRDefault="008F244C" w:rsidP="008F244C">
            <w:pPr>
              <w:pStyle w:val="Normlny0"/>
              <w:snapToGrid w:val="0"/>
              <w:jc w:val="both"/>
              <w:rPr>
                <w:b/>
                <w:iCs/>
                <w:sz w:val="18"/>
                <w:szCs w:val="18"/>
              </w:rPr>
            </w:pPr>
            <w:r w:rsidRPr="003756C2">
              <w:rPr>
                <w:b/>
                <w:iCs/>
                <w:sz w:val="18"/>
                <w:szCs w:val="18"/>
              </w:rPr>
              <w:t xml:space="preserve">b) zamestnávateľ alebo užívateľský zamestnávateľ, ak ide o sezónne zamestnanie, alebo hostiteľský subjekt prestal spĺňať podmienku podľa odseku 5 písm. a) prvého bodu, </w:t>
            </w:r>
          </w:p>
          <w:p w:rsidR="008F244C" w:rsidRDefault="008F244C" w:rsidP="008F244C">
            <w:pPr>
              <w:pStyle w:val="Normlny0"/>
              <w:snapToGrid w:val="0"/>
              <w:jc w:val="both"/>
              <w:rPr>
                <w:b/>
                <w:iCs/>
                <w:sz w:val="18"/>
                <w:szCs w:val="18"/>
              </w:rPr>
            </w:pPr>
            <w:r w:rsidRPr="003756C2">
              <w:rPr>
                <w:b/>
                <w:iCs/>
                <w:sz w:val="18"/>
                <w:szCs w:val="18"/>
              </w:rPr>
              <w:t>c) zamestnávateľovi alebo užívateľskému zamestnávateľovi, ak ide o sezónne zamestnanie, alebo hostiteľskému subjektu bola uložená pokuta uvedená v odseku 5 písm. a) druhom bode,</w:t>
            </w:r>
          </w:p>
          <w:p w:rsidR="008F244C" w:rsidRPr="001968BD" w:rsidRDefault="008F244C" w:rsidP="008F244C">
            <w:pPr>
              <w:pStyle w:val="Normlny0"/>
              <w:snapToGrid w:val="0"/>
              <w:jc w:val="both"/>
              <w:rPr>
                <w:iCs/>
                <w:sz w:val="18"/>
                <w:szCs w:val="18"/>
              </w:rPr>
            </w:pPr>
          </w:p>
          <w:p w:rsidR="008F244C" w:rsidRPr="001968BD" w:rsidRDefault="008F244C" w:rsidP="008F244C">
            <w:pPr>
              <w:pStyle w:val="Normlny0"/>
              <w:snapToGrid w:val="0"/>
              <w:jc w:val="both"/>
              <w:rPr>
                <w:iCs/>
                <w:sz w:val="18"/>
                <w:szCs w:val="18"/>
              </w:rPr>
            </w:pPr>
            <w:r w:rsidRPr="001968BD">
              <w:rPr>
                <w:iCs/>
                <w:sz w:val="18"/>
                <w:szCs w:val="18"/>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8F244C" w:rsidRPr="001968BD" w:rsidRDefault="008F244C" w:rsidP="008F244C">
            <w:pPr>
              <w:pStyle w:val="Normlny0"/>
              <w:snapToGrid w:val="0"/>
              <w:jc w:val="both"/>
              <w:rPr>
                <w:iCs/>
                <w:sz w:val="18"/>
                <w:szCs w:val="18"/>
              </w:rPr>
            </w:pPr>
            <w:r w:rsidRPr="001968BD">
              <w:rPr>
                <w:iCs/>
                <w:sz w:val="18"/>
                <w:szCs w:val="18"/>
              </w:rPr>
              <w:t>a) má splnené daňové povinnosti podľa osobitného predpisu,</w:t>
            </w:r>
          </w:p>
          <w:p w:rsidR="008F244C" w:rsidRPr="001968BD" w:rsidRDefault="008F244C" w:rsidP="008F244C">
            <w:pPr>
              <w:pStyle w:val="Normlny0"/>
              <w:snapToGrid w:val="0"/>
              <w:jc w:val="both"/>
              <w:rPr>
                <w:iCs/>
                <w:sz w:val="18"/>
                <w:szCs w:val="18"/>
              </w:rPr>
            </w:pPr>
            <w:r w:rsidRPr="001968BD">
              <w:rPr>
                <w:iCs/>
                <w:sz w:val="18"/>
                <w:szCs w:val="18"/>
              </w:rPr>
              <w:t>b) má splnené povinnosti odvodu preddavku na poistné na verejné zdravotné poistenie, poistného na sociálne poistenie a povinných príspevkov na starobné dôchodkové sporenie,</w:t>
            </w:r>
          </w:p>
          <w:p w:rsidR="00D82D87" w:rsidRPr="00B558C3" w:rsidRDefault="008F244C" w:rsidP="008F244C">
            <w:pPr>
              <w:pStyle w:val="Normlny0"/>
              <w:snapToGrid w:val="0"/>
              <w:jc w:val="both"/>
              <w:rPr>
                <w:iCs/>
                <w:sz w:val="18"/>
                <w:szCs w:val="18"/>
              </w:rPr>
            </w:pPr>
            <w:r w:rsidRPr="001968BD">
              <w:rPr>
                <w:iCs/>
                <w:sz w:val="18"/>
                <w:szCs w:val="18"/>
              </w:rPr>
              <w:t>f) nemá evidované neuspokojené nároky svojich zamestnancov vyplývajúce z pracovného pomeru,</w:t>
            </w:r>
          </w:p>
        </w:tc>
        <w:tc>
          <w:tcPr>
            <w:tcW w:w="562" w:type="dxa"/>
          </w:tcPr>
          <w:p w:rsidR="00D82D87" w:rsidRPr="00B558C3" w:rsidRDefault="00D82D87" w:rsidP="00820D26">
            <w:pPr>
              <w:jc w:val="center"/>
              <w:rPr>
                <w:b/>
                <w:i w:val="0"/>
                <w:iCs/>
                <w:sz w:val="18"/>
                <w:szCs w:val="18"/>
              </w:rPr>
            </w:pPr>
            <w:r w:rsidRPr="00B558C3">
              <w:rPr>
                <w:b/>
                <w:i w:val="0"/>
                <w:iCs/>
                <w:sz w:val="18"/>
                <w:szCs w:val="18"/>
              </w:rPr>
              <w:lastRenderedPageBreak/>
              <w:t>Ú</w:t>
            </w:r>
          </w:p>
        </w:tc>
        <w:tc>
          <w:tcPr>
            <w:tcW w:w="562" w:type="dxa"/>
          </w:tcPr>
          <w:p w:rsidR="00D82D87" w:rsidRPr="00B558C3" w:rsidRDefault="00D82D87" w:rsidP="00820D26">
            <w:pPr>
              <w:rPr>
                <w:i w:val="0"/>
                <w:iCs/>
                <w:sz w:val="18"/>
                <w:szCs w:val="18"/>
              </w:rPr>
            </w:pPr>
          </w:p>
        </w:tc>
        <w:tc>
          <w:tcPr>
            <w:tcW w:w="709" w:type="dxa"/>
          </w:tcPr>
          <w:p w:rsidR="00D82D87" w:rsidRPr="00B558C3" w:rsidRDefault="00D82D87" w:rsidP="00A73906">
            <w:pPr>
              <w:pStyle w:val="Normlny0"/>
              <w:jc w:val="both"/>
              <w:rPr>
                <w:sz w:val="18"/>
                <w:szCs w:val="18"/>
              </w:rPr>
            </w:pPr>
            <w:r w:rsidRPr="00B558C3">
              <w:rPr>
                <w:sz w:val="18"/>
                <w:szCs w:val="18"/>
              </w:rPr>
              <w:t xml:space="preserve">GP – A navýšenie požiadaviek </w:t>
            </w:r>
          </w:p>
          <w:p w:rsidR="00D82D87" w:rsidRPr="00B558C3" w:rsidRDefault="00D82D87" w:rsidP="00A73906">
            <w:pPr>
              <w:rPr>
                <w:i w:val="0"/>
                <w:iCs/>
                <w:sz w:val="16"/>
                <w:szCs w:val="16"/>
              </w:rPr>
            </w:pPr>
          </w:p>
        </w:tc>
        <w:tc>
          <w:tcPr>
            <w:tcW w:w="1143" w:type="dxa"/>
          </w:tcPr>
          <w:p w:rsidR="00D82D87" w:rsidRPr="00B558C3" w:rsidRDefault="00D82D87" w:rsidP="00A73906">
            <w:pPr>
              <w:pStyle w:val="Normlny0"/>
              <w:rPr>
                <w:sz w:val="16"/>
                <w:szCs w:val="16"/>
              </w:rPr>
            </w:pPr>
            <w:r w:rsidRPr="00B558C3">
              <w:rPr>
                <w:sz w:val="16"/>
                <w:szCs w:val="16"/>
              </w:rPr>
              <w:t>Pozitívny vplyv na podnikateľské prostredie.</w:t>
            </w:r>
          </w:p>
          <w:p w:rsidR="00D82D87" w:rsidRPr="00B558C3" w:rsidRDefault="00D82D87" w:rsidP="00A73906">
            <w:pPr>
              <w:rPr>
                <w:i w:val="0"/>
                <w:iCs/>
                <w:sz w:val="16"/>
                <w:szCs w:val="16"/>
              </w:rPr>
            </w:pPr>
          </w:p>
          <w:p w:rsidR="00D82D87" w:rsidRPr="00B558C3" w:rsidRDefault="00D82D87" w:rsidP="00A73906">
            <w:pPr>
              <w:rPr>
                <w:i w:val="0"/>
                <w:iCs/>
                <w:sz w:val="16"/>
                <w:szCs w:val="16"/>
              </w:rPr>
            </w:pPr>
          </w:p>
        </w:tc>
      </w:tr>
      <w:tr w:rsidR="00D82D87" w:rsidRPr="00B558C3" w:rsidTr="003E2C01">
        <w:tblPrEx>
          <w:tblCellMar>
            <w:top w:w="0" w:type="dxa"/>
            <w:bottom w:w="0" w:type="dxa"/>
          </w:tblCellMar>
        </w:tblPrEx>
        <w:trPr>
          <w:gridAfter w:val="1"/>
          <w:wAfter w:w="9" w:type="dxa"/>
          <w:trHeight w:val="1544"/>
        </w:trPr>
        <w:tc>
          <w:tcPr>
            <w:tcW w:w="710" w:type="dxa"/>
          </w:tcPr>
          <w:p w:rsidR="00D82D87" w:rsidRPr="00B558C3" w:rsidRDefault="00D82D87" w:rsidP="00820D26">
            <w:pPr>
              <w:snapToGrid w:val="0"/>
              <w:rPr>
                <w:i w:val="0"/>
                <w:iCs/>
                <w:sz w:val="18"/>
                <w:szCs w:val="18"/>
              </w:rPr>
            </w:pPr>
            <w:r w:rsidRPr="00B558C3">
              <w:rPr>
                <w:i w:val="0"/>
                <w:iCs/>
                <w:sz w:val="18"/>
                <w:szCs w:val="18"/>
              </w:rPr>
              <w:t>Č: 8</w:t>
            </w:r>
          </w:p>
          <w:p w:rsidR="00D82D87" w:rsidRPr="00B558C3" w:rsidRDefault="00D82D87" w:rsidP="00820D26">
            <w:pPr>
              <w:snapToGrid w:val="0"/>
              <w:rPr>
                <w:i w:val="0"/>
                <w:iCs/>
                <w:sz w:val="18"/>
                <w:szCs w:val="18"/>
              </w:rPr>
            </w:pPr>
            <w:r w:rsidRPr="00B558C3">
              <w:rPr>
                <w:i w:val="0"/>
                <w:iCs/>
                <w:sz w:val="18"/>
                <w:szCs w:val="18"/>
              </w:rPr>
              <w:t>O: 5</w:t>
            </w:r>
          </w:p>
          <w:p w:rsidR="00D82D87" w:rsidRPr="00B558C3" w:rsidRDefault="00D82D87" w:rsidP="00820D26">
            <w:pPr>
              <w:snapToGrid w:val="0"/>
              <w:rPr>
                <w:i w:val="0"/>
                <w:iCs/>
                <w:sz w:val="18"/>
                <w:szCs w:val="18"/>
              </w:rPr>
            </w:pPr>
            <w:r w:rsidRPr="00B558C3">
              <w:rPr>
                <w:i w:val="0"/>
                <w:iCs/>
                <w:sz w:val="18"/>
                <w:szCs w:val="18"/>
              </w:rPr>
              <w:t>P: c</w:t>
            </w:r>
          </w:p>
        </w:tc>
        <w:tc>
          <w:tcPr>
            <w:tcW w:w="3695" w:type="dxa"/>
            <w:gridSpan w:val="3"/>
          </w:tcPr>
          <w:p w:rsidR="00D82D87" w:rsidRPr="00B558C3" w:rsidRDefault="00D82D87" w:rsidP="00820D26">
            <w:pPr>
              <w:snapToGrid w:val="0"/>
              <w:jc w:val="both"/>
              <w:rPr>
                <w:i w:val="0"/>
                <w:iCs/>
                <w:sz w:val="18"/>
                <w:szCs w:val="18"/>
              </w:rPr>
            </w:pPr>
            <w:r w:rsidRPr="00B558C3">
              <w:rPr>
                <w:i w:val="0"/>
                <w:iCs/>
                <w:sz w:val="18"/>
                <w:szCs w:val="18"/>
              </w:rPr>
              <w:t>c) ak je podnik zamestnávateľa alebo hostiteľského subjektu v likvidácii podľa vnútroštátnych zákonov o konkurze, alebo ak alebo nevykonáva žiadnu hospodársku činnosť;</w:t>
            </w:r>
          </w:p>
        </w:tc>
        <w:tc>
          <w:tcPr>
            <w:tcW w:w="699" w:type="dxa"/>
            <w:gridSpan w:val="2"/>
          </w:tcPr>
          <w:p w:rsidR="00D82D87" w:rsidRPr="00B558C3" w:rsidRDefault="00D82D87" w:rsidP="00820D26">
            <w:pPr>
              <w:snapToGrid w:val="0"/>
              <w:jc w:val="center"/>
              <w:rPr>
                <w:i w:val="0"/>
                <w:iCs/>
                <w:sz w:val="18"/>
                <w:szCs w:val="18"/>
              </w:rPr>
            </w:pPr>
            <w:r w:rsidRPr="00B558C3">
              <w:rPr>
                <w:i w:val="0"/>
                <w:iCs/>
                <w:sz w:val="18"/>
                <w:szCs w:val="18"/>
              </w:rPr>
              <w:t>D</w:t>
            </w:r>
          </w:p>
        </w:tc>
        <w:tc>
          <w:tcPr>
            <w:tcW w:w="989" w:type="dxa"/>
          </w:tcPr>
          <w:p w:rsidR="00D82D87" w:rsidRPr="00B558C3" w:rsidRDefault="00D82D87" w:rsidP="00820D26">
            <w:pPr>
              <w:snapToGrid w:val="0"/>
              <w:jc w:val="center"/>
              <w:rPr>
                <w:i w:val="0"/>
                <w:iCs/>
                <w:sz w:val="18"/>
                <w:szCs w:val="18"/>
              </w:rPr>
            </w:pPr>
            <w:r w:rsidRPr="00B558C3">
              <w:rPr>
                <w:i w:val="0"/>
                <w:iCs/>
                <w:sz w:val="18"/>
                <w:szCs w:val="18"/>
              </w:rPr>
              <w:t>zákon č. 404/2011 Z. z.</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4D6DEC">
            <w:pPr>
              <w:snapToGrid w:val="0"/>
              <w:jc w:val="center"/>
              <w:rPr>
                <w:i w:val="0"/>
                <w:iCs/>
                <w:sz w:val="18"/>
                <w:szCs w:val="18"/>
              </w:rPr>
            </w:pPr>
            <w:r w:rsidRPr="00B558C3">
              <w:rPr>
                <w:i w:val="0"/>
                <w:iCs/>
                <w:sz w:val="18"/>
                <w:szCs w:val="18"/>
              </w:rPr>
              <w:t>zákon č. 404/2011 Z. z.</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Návrh zákona</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4D6DEC">
            <w:pPr>
              <w:snapToGrid w:val="0"/>
              <w:jc w:val="center"/>
              <w:rPr>
                <w:i w:val="0"/>
                <w:iCs/>
                <w:sz w:val="18"/>
                <w:szCs w:val="18"/>
              </w:rPr>
            </w:pPr>
          </w:p>
          <w:p w:rsidR="00D82D87" w:rsidRPr="00B558C3" w:rsidRDefault="00D82D87" w:rsidP="004D6DEC">
            <w:pPr>
              <w:snapToGrid w:val="0"/>
              <w:jc w:val="center"/>
              <w:rPr>
                <w:i w:val="0"/>
                <w:iCs/>
                <w:sz w:val="18"/>
                <w:szCs w:val="18"/>
              </w:rPr>
            </w:pPr>
          </w:p>
          <w:p w:rsidR="00D82D87" w:rsidRPr="00B558C3" w:rsidRDefault="00D82D87" w:rsidP="004D6DEC">
            <w:pPr>
              <w:snapToGrid w:val="0"/>
              <w:jc w:val="center"/>
              <w:rPr>
                <w:i w:val="0"/>
                <w:iCs/>
                <w:sz w:val="18"/>
                <w:szCs w:val="18"/>
              </w:rPr>
            </w:pPr>
          </w:p>
          <w:p w:rsidR="00D82D87" w:rsidRPr="00B558C3" w:rsidRDefault="00D82D87" w:rsidP="004D6DEC">
            <w:pPr>
              <w:snapToGrid w:val="0"/>
              <w:jc w:val="center"/>
              <w:rPr>
                <w:i w:val="0"/>
                <w:iCs/>
                <w:sz w:val="18"/>
                <w:szCs w:val="18"/>
              </w:rPr>
            </w:pPr>
          </w:p>
          <w:p w:rsidR="00D82D87" w:rsidRPr="00B558C3" w:rsidRDefault="00D82D87" w:rsidP="004D6DEC">
            <w:pPr>
              <w:snapToGrid w:val="0"/>
              <w:jc w:val="center"/>
              <w:rPr>
                <w:i w:val="0"/>
                <w:iCs/>
                <w:sz w:val="18"/>
                <w:szCs w:val="18"/>
              </w:rPr>
            </w:pPr>
          </w:p>
          <w:p w:rsidR="00D82D87" w:rsidRPr="00B558C3" w:rsidRDefault="00D82D87" w:rsidP="004D6DEC">
            <w:pPr>
              <w:snapToGrid w:val="0"/>
              <w:jc w:val="center"/>
              <w:rPr>
                <w:i w:val="0"/>
                <w:iCs/>
                <w:sz w:val="18"/>
                <w:szCs w:val="18"/>
              </w:rPr>
            </w:pPr>
          </w:p>
          <w:p w:rsidR="00D82D87" w:rsidRPr="00B558C3" w:rsidRDefault="00D82D87" w:rsidP="004D6DEC">
            <w:pPr>
              <w:snapToGrid w:val="0"/>
              <w:jc w:val="center"/>
              <w:rPr>
                <w:i w:val="0"/>
                <w:iCs/>
                <w:sz w:val="18"/>
                <w:szCs w:val="18"/>
              </w:rPr>
            </w:pPr>
          </w:p>
          <w:p w:rsidR="00D82D87" w:rsidRDefault="00D82D87" w:rsidP="004D6DEC">
            <w:pPr>
              <w:snapToGrid w:val="0"/>
              <w:jc w:val="center"/>
              <w:rPr>
                <w:i w:val="0"/>
                <w:iCs/>
                <w:sz w:val="18"/>
                <w:szCs w:val="18"/>
              </w:rPr>
            </w:pPr>
          </w:p>
          <w:p w:rsidR="008F244C" w:rsidRDefault="008F244C" w:rsidP="004D6DEC">
            <w:pPr>
              <w:snapToGrid w:val="0"/>
              <w:jc w:val="center"/>
              <w:rPr>
                <w:i w:val="0"/>
                <w:iCs/>
                <w:sz w:val="18"/>
                <w:szCs w:val="18"/>
              </w:rPr>
            </w:pPr>
          </w:p>
          <w:p w:rsidR="008F244C" w:rsidRDefault="008F244C" w:rsidP="004D6DEC">
            <w:pPr>
              <w:snapToGrid w:val="0"/>
              <w:jc w:val="center"/>
              <w:rPr>
                <w:i w:val="0"/>
                <w:iCs/>
                <w:sz w:val="18"/>
                <w:szCs w:val="18"/>
              </w:rPr>
            </w:pPr>
          </w:p>
          <w:p w:rsidR="008F244C" w:rsidRDefault="008F244C" w:rsidP="004D6DEC">
            <w:pPr>
              <w:snapToGrid w:val="0"/>
              <w:jc w:val="center"/>
              <w:rPr>
                <w:i w:val="0"/>
                <w:iCs/>
                <w:sz w:val="18"/>
                <w:szCs w:val="18"/>
              </w:rPr>
            </w:pPr>
          </w:p>
          <w:p w:rsidR="008F244C" w:rsidRPr="00B558C3" w:rsidRDefault="008F244C" w:rsidP="004D6DEC">
            <w:pPr>
              <w:snapToGrid w:val="0"/>
              <w:jc w:val="center"/>
              <w:rPr>
                <w:i w:val="0"/>
                <w:iCs/>
                <w:sz w:val="18"/>
                <w:szCs w:val="18"/>
              </w:rPr>
            </w:pPr>
          </w:p>
          <w:p w:rsidR="00D82D87" w:rsidRPr="00B558C3" w:rsidRDefault="00D82D87" w:rsidP="004D6DEC">
            <w:pPr>
              <w:snapToGrid w:val="0"/>
              <w:jc w:val="center"/>
              <w:rPr>
                <w:i w:val="0"/>
                <w:iCs/>
                <w:sz w:val="18"/>
                <w:szCs w:val="18"/>
              </w:rPr>
            </w:pPr>
            <w:r w:rsidRPr="00B558C3">
              <w:rPr>
                <w:i w:val="0"/>
                <w:iCs/>
                <w:sz w:val="18"/>
                <w:szCs w:val="18"/>
              </w:rPr>
              <w:t>zákon č. 5/2004 Z. z.</w:t>
            </w:r>
          </w:p>
        </w:tc>
        <w:tc>
          <w:tcPr>
            <w:tcW w:w="570" w:type="dxa"/>
          </w:tcPr>
          <w:p w:rsidR="00D82D87" w:rsidRPr="00B558C3" w:rsidRDefault="00D82D87" w:rsidP="00820D26">
            <w:pPr>
              <w:pStyle w:val="Normlny0"/>
              <w:snapToGrid w:val="0"/>
              <w:jc w:val="center"/>
              <w:rPr>
                <w:iCs/>
                <w:sz w:val="18"/>
                <w:szCs w:val="18"/>
              </w:rPr>
            </w:pPr>
            <w:r w:rsidRPr="00B558C3">
              <w:rPr>
                <w:iCs/>
                <w:sz w:val="18"/>
                <w:szCs w:val="18"/>
              </w:rPr>
              <w:lastRenderedPageBreak/>
              <w:t>§ 36</w:t>
            </w:r>
          </w:p>
          <w:p w:rsidR="00D82D87" w:rsidRPr="00B558C3" w:rsidRDefault="00D82D87" w:rsidP="00820D26">
            <w:pPr>
              <w:pStyle w:val="Normlny0"/>
              <w:snapToGrid w:val="0"/>
              <w:jc w:val="center"/>
              <w:rPr>
                <w:iCs/>
                <w:sz w:val="18"/>
                <w:szCs w:val="18"/>
              </w:rPr>
            </w:pPr>
            <w:r w:rsidRPr="00B558C3">
              <w:rPr>
                <w:iCs/>
                <w:sz w:val="18"/>
                <w:szCs w:val="18"/>
              </w:rPr>
              <w:t>O: 1</w:t>
            </w:r>
          </w:p>
          <w:p w:rsidR="00D82D87" w:rsidRPr="00B558C3" w:rsidRDefault="00D82D87" w:rsidP="00820D26">
            <w:pPr>
              <w:pStyle w:val="Normlny0"/>
              <w:snapToGrid w:val="0"/>
              <w:jc w:val="center"/>
              <w:rPr>
                <w:iCs/>
                <w:sz w:val="18"/>
                <w:szCs w:val="18"/>
              </w:rPr>
            </w:pPr>
            <w:r w:rsidRPr="00B558C3">
              <w:rPr>
                <w:iCs/>
                <w:sz w:val="18"/>
                <w:szCs w:val="18"/>
              </w:rPr>
              <w:t>P: b</w:t>
            </w:r>
          </w:p>
          <w:p w:rsidR="00D82D87" w:rsidRPr="00B558C3" w:rsidRDefault="00D82D87" w:rsidP="00820D26">
            <w:pPr>
              <w:pStyle w:val="Normlny0"/>
              <w:snapToGrid w:val="0"/>
              <w:jc w:val="center"/>
              <w:rPr>
                <w:iCs/>
                <w:sz w:val="18"/>
                <w:szCs w:val="18"/>
              </w:rPr>
            </w:pPr>
          </w:p>
          <w:p w:rsidR="00D82D87" w:rsidRPr="00B558C3" w:rsidRDefault="00D82D87" w:rsidP="00820D26">
            <w:pPr>
              <w:snapToGrid w:val="0"/>
              <w:jc w:val="center"/>
              <w:rPr>
                <w:i w:val="0"/>
                <w:iCs/>
                <w:sz w:val="18"/>
                <w:szCs w:val="18"/>
              </w:rPr>
            </w:pPr>
            <w:r w:rsidRPr="00B558C3">
              <w:rPr>
                <w:i w:val="0"/>
                <w:iCs/>
                <w:sz w:val="18"/>
                <w:szCs w:val="18"/>
              </w:rPr>
              <w:t>Č. I</w:t>
            </w:r>
          </w:p>
          <w:p w:rsidR="00D82D87" w:rsidRPr="00B558C3" w:rsidRDefault="00D82D87" w:rsidP="00820D26">
            <w:pPr>
              <w:snapToGrid w:val="0"/>
              <w:jc w:val="center"/>
              <w:rPr>
                <w:i w:val="0"/>
                <w:iCs/>
                <w:sz w:val="18"/>
                <w:szCs w:val="18"/>
              </w:rPr>
            </w:pPr>
            <w:r w:rsidRPr="00B558C3">
              <w:rPr>
                <w:i w:val="0"/>
                <w:iCs/>
                <w:sz w:val="18"/>
                <w:szCs w:val="18"/>
              </w:rPr>
              <w:t>§ 34</w:t>
            </w:r>
          </w:p>
          <w:p w:rsidR="00D82D87" w:rsidRPr="00B558C3" w:rsidRDefault="00D82D87" w:rsidP="00820D26">
            <w:pPr>
              <w:snapToGrid w:val="0"/>
              <w:jc w:val="center"/>
              <w:rPr>
                <w:i w:val="0"/>
                <w:iCs/>
                <w:sz w:val="18"/>
                <w:szCs w:val="18"/>
              </w:rPr>
            </w:pPr>
            <w:r w:rsidRPr="00B558C3">
              <w:rPr>
                <w:i w:val="0"/>
                <w:iCs/>
                <w:sz w:val="18"/>
                <w:szCs w:val="18"/>
              </w:rPr>
              <w:t>O: 12</w:t>
            </w:r>
          </w:p>
          <w:p w:rsidR="00D82D87" w:rsidRPr="00B558C3" w:rsidRDefault="00D82D87" w:rsidP="00820D26">
            <w:pPr>
              <w:pStyle w:val="Normlny0"/>
              <w:snapToGrid w:val="0"/>
              <w:jc w:val="center"/>
              <w:rPr>
                <w:iCs/>
                <w:sz w:val="18"/>
                <w:szCs w:val="18"/>
              </w:rPr>
            </w:pPr>
            <w:r w:rsidRPr="00B558C3">
              <w:rPr>
                <w:iCs/>
                <w:sz w:val="18"/>
                <w:szCs w:val="18"/>
              </w:rPr>
              <w:t>V. 1</w:t>
            </w:r>
          </w:p>
          <w:p w:rsidR="00D82D87" w:rsidRPr="00B558C3" w:rsidRDefault="00D82D87" w:rsidP="00820D26">
            <w:pPr>
              <w:pStyle w:val="Normlny0"/>
              <w:snapToGrid w:val="0"/>
              <w:jc w:val="center"/>
              <w:rPr>
                <w:iCs/>
                <w:sz w:val="18"/>
                <w:szCs w:val="18"/>
              </w:rPr>
            </w:pPr>
          </w:p>
          <w:p w:rsidR="00D82D87" w:rsidRPr="00B558C3" w:rsidRDefault="00D82D87" w:rsidP="004D6DEC">
            <w:pPr>
              <w:pStyle w:val="Normlny0"/>
              <w:snapToGrid w:val="0"/>
              <w:jc w:val="center"/>
              <w:rPr>
                <w:iCs/>
                <w:sz w:val="18"/>
                <w:szCs w:val="18"/>
              </w:rPr>
            </w:pPr>
            <w:r w:rsidRPr="00B558C3">
              <w:rPr>
                <w:iCs/>
                <w:sz w:val="18"/>
                <w:szCs w:val="18"/>
              </w:rPr>
              <w:t>§ 33</w:t>
            </w:r>
          </w:p>
          <w:p w:rsidR="00D82D87" w:rsidRPr="00B558C3" w:rsidRDefault="00D82D87" w:rsidP="004D6DEC">
            <w:pPr>
              <w:pStyle w:val="Normlny0"/>
              <w:snapToGrid w:val="0"/>
              <w:jc w:val="center"/>
              <w:rPr>
                <w:iCs/>
                <w:sz w:val="18"/>
                <w:szCs w:val="18"/>
              </w:rPr>
            </w:pPr>
            <w:r w:rsidRPr="00B558C3">
              <w:rPr>
                <w:iCs/>
                <w:sz w:val="18"/>
                <w:szCs w:val="18"/>
              </w:rPr>
              <w:t>O: 6</w:t>
            </w:r>
          </w:p>
          <w:p w:rsidR="00D82D87" w:rsidRPr="00B558C3" w:rsidRDefault="00D82D87" w:rsidP="004D6DEC">
            <w:pPr>
              <w:snapToGrid w:val="0"/>
              <w:jc w:val="center"/>
              <w:rPr>
                <w:i w:val="0"/>
                <w:iCs/>
                <w:sz w:val="18"/>
                <w:szCs w:val="18"/>
              </w:rPr>
            </w:pPr>
            <w:r w:rsidRPr="00B558C3">
              <w:rPr>
                <w:i w:val="0"/>
                <w:iCs/>
                <w:sz w:val="18"/>
                <w:szCs w:val="18"/>
              </w:rPr>
              <w:t>P: c</w:t>
            </w:r>
          </w:p>
          <w:p w:rsidR="00D82D87" w:rsidRPr="00B558C3" w:rsidRDefault="00D82D87" w:rsidP="00820D26">
            <w:pPr>
              <w:pStyle w:val="Normlny0"/>
              <w:snapToGrid w:val="0"/>
              <w:jc w:val="center"/>
              <w:rPr>
                <w:iCs/>
                <w:sz w:val="18"/>
                <w:szCs w:val="18"/>
              </w:rPr>
            </w:pPr>
          </w:p>
          <w:p w:rsidR="00D82D87" w:rsidRPr="00B558C3" w:rsidRDefault="00D82D87" w:rsidP="00820D26">
            <w:pPr>
              <w:pStyle w:val="Normlny0"/>
              <w:snapToGrid w:val="0"/>
              <w:jc w:val="center"/>
              <w:rPr>
                <w:iCs/>
                <w:sz w:val="18"/>
                <w:szCs w:val="18"/>
              </w:rPr>
            </w:pPr>
          </w:p>
          <w:p w:rsidR="00D82D87" w:rsidRPr="00B558C3" w:rsidRDefault="00D82D87" w:rsidP="00820D26">
            <w:pPr>
              <w:snapToGrid w:val="0"/>
              <w:jc w:val="center"/>
              <w:rPr>
                <w:i w:val="0"/>
                <w:iCs/>
                <w:sz w:val="18"/>
                <w:szCs w:val="18"/>
              </w:rPr>
            </w:pPr>
            <w:r w:rsidRPr="00B558C3">
              <w:rPr>
                <w:i w:val="0"/>
                <w:iCs/>
                <w:sz w:val="18"/>
                <w:szCs w:val="18"/>
              </w:rPr>
              <w:t>Č: IV</w:t>
            </w:r>
          </w:p>
          <w:p w:rsidR="00D82D87" w:rsidRPr="00B558C3" w:rsidRDefault="00D82D87" w:rsidP="00820D26">
            <w:pPr>
              <w:snapToGrid w:val="0"/>
              <w:jc w:val="center"/>
              <w:rPr>
                <w:i w:val="0"/>
                <w:iCs/>
                <w:sz w:val="18"/>
                <w:szCs w:val="18"/>
              </w:rPr>
            </w:pPr>
            <w:r w:rsidRPr="00B558C3">
              <w:rPr>
                <w:i w:val="0"/>
                <w:iCs/>
                <w:sz w:val="18"/>
                <w:szCs w:val="18"/>
              </w:rPr>
              <w:t>§ 21b</w:t>
            </w:r>
          </w:p>
          <w:p w:rsidR="00D82D87" w:rsidRPr="00B558C3" w:rsidRDefault="00D82D87" w:rsidP="00820D26">
            <w:pPr>
              <w:snapToGrid w:val="0"/>
              <w:jc w:val="center"/>
              <w:rPr>
                <w:i w:val="0"/>
                <w:iCs/>
                <w:sz w:val="18"/>
                <w:szCs w:val="18"/>
              </w:rPr>
            </w:pPr>
            <w:r w:rsidRPr="00B558C3">
              <w:rPr>
                <w:i w:val="0"/>
                <w:iCs/>
                <w:sz w:val="18"/>
                <w:szCs w:val="18"/>
              </w:rPr>
              <w:t>O: 5</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P: a</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Default="00D82D87" w:rsidP="00820D26">
            <w:pPr>
              <w:snapToGrid w:val="0"/>
              <w:jc w:val="center"/>
              <w:rPr>
                <w:i w:val="0"/>
                <w:iCs/>
                <w:sz w:val="18"/>
                <w:szCs w:val="18"/>
              </w:rPr>
            </w:pPr>
          </w:p>
          <w:p w:rsidR="008F244C" w:rsidRPr="00B558C3" w:rsidRDefault="008F244C"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B: 1</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r w:rsidRPr="00B558C3">
              <w:rPr>
                <w:i w:val="0"/>
                <w:iCs/>
                <w:sz w:val="18"/>
                <w:szCs w:val="18"/>
              </w:rPr>
              <w:t>B: 2</w:t>
            </w: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Pr="00B558C3" w:rsidRDefault="00D82D87" w:rsidP="00820D26">
            <w:pPr>
              <w:snapToGrid w:val="0"/>
              <w:jc w:val="center"/>
              <w:rPr>
                <w:i w:val="0"/>
                <w:iCs/>
                <w:sz w:val="18"/>
                <w:szCs w:val="18"/>
              </w:rPr>
            </w:pPr>
          </w:p>
          <w:p w:rsidR="00D82D87" w:rsidRDefault="00D82D87"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Default="008F244C" w:rsidP="00820D26">
            <w:pPr>
              <w:snapToGrid w:val="0"/>
              <w:jc w:val="center"/>
              <w:rPr>
                <w:i w:val="0"/>
                <w:iCs/>
                <w:sz w:val="18"/>
                <w:szCs w:val="18"/>
              </w:rPr>
            </w:pPr>
          </w:p>
          <w:p w:rsidR="008F244C" w:rsidRPr="00B558C3" w:rsidRDefault="008F244C" w:rsidP="00820D26">
            <w:pPr>
              <w:snapToGrid w:val="0"/>
              <w:jc w:val="center"/>
              <w:rPr>
                <w:i w:val="0"/>
                <w:iCs/>
                <w:sz w:val="18"/>
                <w:szCs w:val="18"/>
              </w:rPr>
            </w:pPr>
          </w:p>
          <w:p w:rsidR="00D82D87" w:rsidRPr="00B558C3" w:rsidRDefault="00D82D87" w:rsidP="00820D26">
            <w:pPr>
              <w:pStyle w:val="Normlny0"/>
              <w:snapToGrid w:val="0"/>
              <w:jc w:val="center"/>
              <w:rPr>
                <w:iCs/>
                <w:sz w:val="18"/>
                <w:szCs w:val="18"/>
              </w:rPr>
            </w:pPr>
            <w:r w:rsidRPr="00B558C3">
              <w:rPr>
                <w:iCs/>
                <w:sz w:val="18"/>
                <w:szCs w:val="18"/>
              </w:rPr>
              <w:t>Č: IV</w:t>
            </w:r>
          </w:p>
          <w:p w:rsidR="00D82D87" w:rsidRPr="00B558C3" w:rsidRDefault="00D82D87" w:rsidP="00820D26">
            <w:pPr>
              <w:pStyle w:val="Normlny0"/>
              <w:snapToGrid w:val="0"/>
              <w:jc w:val="center"/>
              <w:rPr>
                <w:iCs/>
                <w:sz w:val="18"/>
                <w:szCs w:val="18"/>
              </w:rPr>
            </w:pPr>
            <w:r w:rsidRPr="00B558C3">
              <w:rPr>
                <w:iCs/>
                <w:sz w:val="18"/>
                <w:szCs w:val="18"/>
              </w:rPr>
              <w:t>§ 21b</w:t>
            </w:r>
          </w:p>
          <w:p w:rsidR="00D82D87" w:rsidRPr="00B558C3" w:rsidRDefault="00D82D87" w:rsidP="00820D26">
            <w:pPr>
              <w:pStyle w:val="Normlny0"/>
              <w:snapToGrid w:val="0"/>
              <w:jc w:val="center"/>
              <w:rPr>
                <w:iCs/>
                <w:sz w:val="18"/>
                <w:szCs w:val="18"/>
              </w:rPr>
            </w:pPr>
            <w:r w:rsidRPr="00B558C3">
              <w:rPr>
                <w:iCs/>
                <w:sz w:val="18"/>
                <w:szCs w:val="18"/>
              </w:rPr>
              <w:t>O: 1</w:t>
            </w:r>
            <w:r w:rsidR="008F244C">
              <w:rPr>
                <w:iCs/>
                <w:sz w:val="18"/>
                <w:szCs w:val="18"/>
              </w:rPr>
              <w:t>4</w:t>
            </w:r>
          </w:p>
          <w:p w:rsidR="00D82D87" w:rsidRPr="00B558C3" w:rsidRDefault="00D82D87" w:rsidP="00820D26">
            <w:pPr>
              <w:pStyle w:val="Normlny0"/>
              <w:snapToGrid w:val="0"/>
              <w:jc w:val="center"/>
              <w:rPr>
                <w:iCs/>
                <w:sz w:val="18"/>
                <w:szCs w:val="18"/>
              </w:rPr>
            </w:pPr>
            <w:r w:rsidRPr="00B558C3">
              <w:rPr>
                <w:iCs/>
                <w:sz w:val="18"/>
                <w:szCs w:val="18"/>
              </w:rPr>
              <w:t>P: b</w:t>
            </w:r>
          </w:p>
          <w:p w:rsidR="00D82D87" w:rsidRPr="00B558C3" w:rsidRDefault="00D82D87" w:rsidP="00820D26">
            <w:pPr>
              <w:pStyle w:val="Normlny0"/>
              <w:snapToGrid w:val="0"/>
              <w:jc w:val="center"/>
              <w:rPr>
                <w:iCs/>
                <w:sz w:val="18"/>
                <w:szCs w:val="18"/>
              </w:rPr>
            </w:pPr>
          </w:p>
          <w:p w:rsidR="00D82D87" w:rsidRPr="00B558C3" w:rsidRDefault="00D82D87" w:rsidP="00820D26">
            <w:pPr>
              <w:pStyle w:val="Normlny0"/>
              <w:snapToGrid w:val="0"/>
              <w:jc w:val="center"/>
              <w:rPr>
                <w:iCs/>
                <w:sz w:val="18"/>
                <w:szCs w:val="18"/>
              </w:rPr>
            </w:pPr>
          </w:p>
          <w:p w:rsidR="00D82D87" w:rsidRPr="00B558C3" w:rsidRDefault="00D82D87" w:rsidP="004179AB">
            <w:pPr>
              <w:snapToGrid w:val="0"/>
              <w:jc w:val="center"/>
              <w:rPr>
                <w:i w:val="0"/>
                <w:iCs/>
                <w:sz w:val="18"/>
                <w:szCs w:val="18"/>
              </w:rPr>
            </w:pPr>
            <w:r w:rsidRPr="00B558C3">
              <w:rPr>
                <w:i w:val="0"/>
                <w:iCs/>
                <w:sz w:val="18"/>
                <w:szCs w:val="18"/>
              </w:rPr>
              <w:t>§ 70</w:t>
            </w:r>
          </w:p>
          <w:p w:rsidR="00D82D87" w:rsidRPr="00B558C3" w:rsidRDefault="00D82D87" w:rsidP="004179AB">
            <w:pPr>
              <w:snapToGrid w:val="0"/>
              <w:jc w:val="center"/>
              <w:rPr>
                <w:i w:val="0"/>
                <w:iCs/>
                <w:sz w:val="18"/>
                <w:szCs w:val="18"/>
              </w:rPr>
            </w:pPr>
            <w:r w:rsidRPr="00B558C3">
              <w:rPr>
                <w:i w:val="0"/>
                <w:iCs/>
                <w:sz w:val="18"/>
                <w:szCs w:val="18"/>
              </w:rPr>
              <w:t>O: 7</w:t>
            </w:r>
          </w:p>
          <w:p w:rsidR="00D82D87" w:rsidRPr="00B558C3" w:rsidRDefault="00D82D87" w:rsidP="004179AB">
            <w:pPr>
              <w:snapToGrid w:val="0"/>
              <w:jc w:val="center"/>
              <w:rPr>
                <w:i w:val="0"/>
                <w:iCs/>
                <w:sz w:val="18"/>
                <w:szCs w:val="18"/>
              </w:rPr>
            </w:pPr>
          </w:p>
          <w:p w:rsidR="00D82D87" w:rsidRPr="00B558C3" w:rsidRDefault="00D82D87" w:rsidP="004179AB">
            <w:pPr>
              <w:snapToGrid w:val="0"/>
              <w:jc w:val="center"/>
              <w:rPr>
                <w:i w:val="0"/>
                <w:iCs/>
                <w:sz w:val="18"/>
                <w:szCs w:val="18"/>
              </w:rPr>
            </w:pPr>
          </w:p>
          <w:p w:rsidR="00D82D87" w:rsidRPr="00B558C3" w:rsidRDefault="00D82D87" w:rsidP="004179AB">
            <w:pPr>
              <w:snapToGrid w:val="0"/>
              <w:jc w:val="center"/>
              <w:rPr>
                <w:i w:val="0"/>
                <w:iCs/>
                <w:sz w:val="18"/>
                <w:szCs w:val="18"/>
              </w:rPr>
            </w:pPr>
          </w:p>
          <w:p w:rsidR="00D82D87" w:rsidRPr="00B558C3" w:rsidRDefault="00D82D87" w:rsidP="00B050CD">
            <w:pPr>
              <w:snapToGrid w:val="0"/>
              <w:jc w:val="center"/>
              <w:rPr>
                <w:i w:val="0"/>
                <w:iCs/>
                <w:sz w:val="18"/>
                <w:szCs w:val="18"/>
              </w:rPr>
            </w:pPr>
            <w:r w:rsidRPr="00B558C3">
              <w:rPr>
                <w:i w:val="0"/>
                <w:iCs/>
                <w:sz w:val="18"/>
                <w:szCs w:val="18"/>
              </w:rPr>
              <w:t>P: e</w:t>
            </w:r>
          </w:p>
        </w:tc>
        <w:tc>
          <w:tcPr>
            <w:tcW w:w="4688" w:type="dxa"/>
          </w:tcPr>
          <w:p w:rsidR="00D82D87" w:rsidRPr="00B558C3" w:rsidRDefault="00D82D87" w:rsidP="00820D26">
            <w:pPr>
              <w:pStyle w:val="Normlny0"/>
              <w:snapToGrid w:val="0"/>
              <w:jc w:val="both"/>
              <w:rPr>
                <w:iCs/>
                <w:sz w:val="18"/>
                <w:szCs w:val="18"/>
              </w:rPr>
            </w:pPr>
            <w:r w:rsidRPr="00B558C3">
              <w:rPr>
                <w:iCs/>
                <w:sz w:val="18"/>
                <w:szCs w:val="18"/>
              </w:rPr>
              <w:lastRenderedPageBreak/>
              <w:t>(1) Policajný útvar zruší prechodný pobyt, ak</w:t>
            </w:r>
          </w:p>
          <w:p w:rsidR="00D82D87" w:rsidRPr="00B558C3" w:rsidRDefault="00D82D87" w:rsidP="00820D26">
            <w:pPr>
              <w:pStyle w:val="Normlny0"/>
              <w:snapToGrid w:val="0"/>
              <w:jc w:val="both"/>
              <w:rPr>
                <w:iCs/>
                <w:sz w:val="18"/>
                <w:szCs w:val="18"/>
              </w:rPr>
            </w:pPr>
            <w:r w:rsidRPr="00B558C3">
              <w:rPr>
                <w:iCs/>
                <w:sz w:val="18"/>
                <w:szCs w:val="18"/>
              </w:rPr>
              <w:t>b) zistí skutočnosti, ktoré sú dôvodom na zamietnutie žiadosti o udelenie prechodného pobytu podľa § 33 ods. 6 alebo ods. 7</w:t>
            </w:r>
          </w:p>
          <w:p w:rsidR="00D82D87" w:rsidRPr="00B558C3" w:rsidRDefault="00D82D87" w:rsidP="00820D26">
            <w:pPr>
              <w:pStyle w:val="Normlny0"/>
              <w:snapToGrid w:val="0"/>
              <w:jc w:val="both"/>
              <w:rPr>
                <w:iCs/>
                <w:sz w:val="18"/>
                <w:szCs w:val="18"/>
              </w:rPr>
            </w:pPr>
          </w:p>
          <w:p w:rsidR="00D82D87" w:rsidRPr="00B558C3" w:rsidRDefault="00D82D87" w:rsidP="004D6DEC">
            <w:pPr>
              <w:pStyle w:val="Normlny0"/>
              <w:snapToGrid w:val="0"/>
              <w:jc w:val="both"/>
              <w:rPr>
                <w:iCs/>
                <w:sz w:val="18"/>
                <w:szCs w:val="18"/>
              </w:rPr>
            </w:pPr>
            <w:r w:rsidRPr="00B558C3">
              <w:rPr>
                <w:iCs/>
                <w:sz w:val="18"/>
                <w:szCs w:val="18"/>
              </w:rPr>
              <w:t xml:space="preserve">(12) Policajný útvar zamietne žiadosť o obnovenie prechodného pobytu z dôvodov podľa § 33 ods. 6 </w:t>
            </w:r>
            <w:r w:rsidRPr="00B558C3">
              <w:rPr>
                <w:b/>
                <w:bCs/>
                <w:iCs/>
                <w:sz w:val="18"/>
                <w:szCs w:val="18"/>
              </w:rPr>
              <w:t>alebo § 36 ods. 1 písm. d);</w:t>
            </w:r>
            <w:r w:rsidRPr="00B558C3">
              <w:rPr>
                <w:iCs/>
                <w:sz w:val="18"/>
                <w:szCs w:val="18"/>
              </w:rPr>
              <w:t xml:space="preserve"> </w:t>
            </w:r>
          </w:p>
          <w:p w:rsidR="00D82D87" w:rsidRPr="00B558C3" w:rsidRDefault="00D82D87" w:rsidP="004D6DEC">
            <w:pPr>
              <w:pStyle w:val="Normlny0"/>
              <w:snapToGrid w:val="0"/>
              <w:jc w:val="both"/>
              <w:rPr>
                <w:iCs/>
                <w:sz w:val="18"/>
                <w:szCs w:val="18"/>
              </w:rPr>
            </w:pPr>
          </w:p>
          <w:p w:rsidR="00D82D87" w:rsidRPr="00B558C3" w:rsidRDefault="00D82D87" w:rsidP="004D6DEC">
            <w:pPr>
              <w:pStyle w:val="Normlny0"/>
              <w:snapToGrid w:val="0"/>
              <w:jc w:val="both"/>
              <w:rPr>
                <w:iCs/>
                <w:sz w:val="18"/>
                <w:szCs w:val="18"/>
              </w:rPr>
            </w:pPr>
          </w:p>
          <w:p w:rsidR="00D82D87" w:rsidRPr="00B558C3" w:rsidRDefault="00D82D87" w:rsidP="004D6DEC">
            <w:pPr>
              <w:pStyle w:val="Normlny0"/>
              <w:snapToGrid w:val="0"/>
              <w:jc w:val="both"/>
              <w:rPr>
                <w:iCs/>
                <w:sz w:val="18"/>
                <w:szCs w:val="18"/>
              </w:rPr>
            </w:pPr>
            <w:r w:rsidRPr="00B558C3">
              <w:rPr>
                <w:iCs/>
                <w:sz w:val="18"/>
                <w:szCs w:val="18"/>
              </w:rPr>
              <w:t>(6) Policajný útvar zamietne žiadosť o udelenie prechodného pobytu, ak</w:t>
            </w:r>
          </w:p>
          <w:p w:rsidR="00D82D87" w:rsidRPr="00B558C3" w:rsidRDefault="00D82D87" w:rsidP="004D6DEC">
            <w:pPr>
              <w:rPr>
                <w:i w:val="0"/>
                <w:iCs/>
                <w:sz w:val="18"/>
                <w:szCs w:val="18"/>
              </w:rPr>
            </w:pPr>
            <w:r w:rsidRPr="00B558C3">
              <w:rPr>
                <w:i w:val="0"/>
                <w:iCs/>
                <w:sz w:val="18"/>
                <w:szCs w:val="18"/>
              </w:rPr>
              <w:t>c) štátny príslušník tretej krajiny nespĺňa podmienky na udelenie prechodného pobytu,</w:t>
            </w:r>
          </w:p>
          <w:p w:rsidR="00D82D87" w:rsidRPr="00B558C3" w:rsidRDefault="00D82D87" w:rsidP="004D6DEC">
            <w:pPr>
              <w:rPr>
                <w:i w:val="0"/>
                <w:iCs/>
                <w:sz w:val="18"/>
                <w:szCs w:val="18"/>
              </w:rPr>
            </w:pPr>
          </w:p>
          <w:p w:rsidR="008F244C" w:rsidRPr="0002278F" w:rsidRDefault="008F244C" w:rsidP="008F244C">
            <w:pPr>
              <w:pStyle w:val="Normlny0"/>
              <w:snapToGrid w:val="0"/>
              <w:jc w:val="both"/>
              <w:rPr>
                <w:b/>
                <w:sz w:val="18"/>
                <w:szCs w:val="18"/>
              </w:rPr>
            </w:pPr>
            <w:r>
              <w:rPr>
                <w:b/>
                <w:sz w:val="18"/>
                <w:szCs w:val="18"/>
              </w:rPr>
              <w:t>(5</w:t>
            </w:r>
            <w:r w:rsidRPr="0002278F">
              <w:rPr>
                <w:b/>
                <w:sz w:val="18"/>
                <w:szCs w:val="18"/>
              </w:rPr>
              <w:t xml:space="preserve">) Ak ide o sezónne zamestnanie alebo vnútropodnikový presun, podmienkou na vydanie potvrdenia o možnosti obsadenia voľného pracovného miesta, ktoré obsahuje </w:t>
            </w:r>
            <w:r w:rsidRPr="0002278F">
              <w:rPr>
                <w:b/>
                <w:sz w:val="18"/>
                <w:szCs w:val="18"/>
              </w:rPr>
              <w:lastRenderedPageBreak/>
              <w:t xml:space="preserve">súhlas s jeho obsadením, je aj, </w:t>
            </w:r>
          </w:p>
          <w:p w:rsidR="008F244C" w:rsidRPr="0002278F" w:rsidRDefault="008F244C" w:rsidP="008F244C">
            <w:pPr>
              <w:pStyle w:val="Normlny0"/>
              <w:snapToGrid w:val="0"/>
              <w:jc w:val="both"/>
              <w:rPr>
                <w:b/>
                <w:sz w:val="18"/>
                <w:szCs w:val="18"/>
              </w:rPr>
            </w:pPr>
            <w:r>
              <w:rPr>
                <w:b/>
                <w:sz w:val="18"/>
                <w:szCs w:val="18"/>
              </w:rPr>
              <w:t xml:space="preserve">a) </w:t>
            </w:r>
            <w:r w:rsidRPr="0002278F">
              <w:rPr>
                <w:b/>
                <w:sz w:val="18"/>
                <w:szCs w:val="18"/>
              </w:rPr>
              <w:t xml:space="preserve">že zamestnávateľ, ktorý má záujem prijať do zamestnania štátneho príslušníka tretej krajiny, užívateľský zamestnávateľ, ak ide o štátneho príslušníka tretej krajiny podľa § 21 ods. 4 druhej vety, alebo hostiteľský subjekt </w:t>
            </w:r>
          </w:p>
          <w:p w:rsidR="008F244C" w:rsidRPr="0002278F" w:rsidRDefault="008F244C" w:rsidP="008F244C">
            <w:pPr>
              <w:pStyle w:val="Normlny0"/>
              <w:snapToGrid w:val="0"/>
              <w:jc w:val="both"/>
              <w:rPr>
                <w:b/>
                <w:sz w:val="18"/>
                <w:szCs w:val="18"/>
              </w:rPr>
            </w:pPr>
            <w:r>
              <w:rPr>
                <w:b/>
                <w:sz w:val="18"/>
                <w:szCs w:val="18"/>
              </w:rPr>
              <w:t xml:space="preserve">1. </w:t>
            </w:r>
            <w:r w:rsidRPr="0002278F">
              <w:rPr>
                <w:b/>
                <w:sz w:val="18"/>
                <w:szCs w:val="18"/>
              </w:rPr>
              <w:t xml:space="preserve">spĺňa podmienky podľa § 70 ods. 7 písm. a), b), e) a f); na zisťovanie a preukazovanie splnenia podmienok podľa § 70 ods. 7 písm. a), b) a e) sa primerane vzťahuje § 70 ods. 8 a splnenie podmienky podľa § 70 ods. 7 písm. f) na žiadosť úradu preukazuje zamestnávateľ, užívateľský zamestnávateľ alebo hostiteľský subjekt, </w:t>
            </w:r>
          </w:p>
          <w:p w:rsidR="008F244C" w:rsidRPr="0002278F" w:rsidRDefault="008F244C" w:rsidP="008F244C">
            <w:pPr>
              <w:pStyle w:val="Normlny0"/>
              <w:snapToGrid w:val="0"/>
              <w:jc w:val="both"/>
              <w:rPr>
                <w:b/>
                <w:sz w:val="18"/>
                <w:szCs w:val="18"/>
              </w:rPr>
            </w:pPr>
            <w:r>
              <w:rPr>
                <w:b/>
                <w:sz w:val="18"/>
                <w:szCs w:val="18"/>
              </w:rPr>
              <w:t xml:space="preserve">2. </w:t>
            </w:r>
            <w:r w:rsidRPr="0002278F">
              <w:rPr>
                <w:b/>
                <w:sz w:val="18"/>
                <w:szCs w:val="18"/>
              </w:rPr>
              <w:t>nemal uloženú pokutu podľa osobitného predpisu</w:t>
            </w:r>
            <w:r w:rsidRPr="0002278F">
              <w:rPr>
                <w:b/>
                <w:sz w:val="18"/>
                <w:szCs w:val="18"/>
                <w:vertAlign w:val="superscript"/>
              </w:rPr>
              <w:t>22ki</w:t>
            </w:r>
            <w:r w:rsidRPr="0002278F">
              <w:rPr>
                <w:b/>
                <w:sz w:val="18"/>
                <w:szCs w:val="18"/>
              </w:rPr>
              <w:t xml:space="preserve">) za porušenie povinnosti podľa § 23b ods. 10 v období piatich rokov pred podaním žiadosti podľa odseku 2; splnenie týchto podmienok zisťuje úrad, </w:t>
            </w:r>
          </w:p>
          <w:p w:rsidR="008F244C" w:rsidRPr="001968BD" w:rsidRDefault="008F244C" w:rsidP="008F244C">
            <w:pPr>
              <w:pStyle w:val="Normlny0"/>
              <w:snapToGrid w:val="0"/>
              <w:jc w:val="both"/>
              <w:rPr>
                <w:iCs/>
                <w:sz w:val="18"/>
                <w:szCs w:val="18"/>
              </w:rPr>
            </w:pPr>
          </w:p>
          <w:p w:rsidR="008F244C" w:rsidRPr="001968BD" w:rsidRDefault="008F244C" w:rsidP="008F244C">
            <w:pPr>
              <w:pStyle w:val="Normlny0"/>
              <w:snapToGrid w:val="0"/>
              <w:jc w:val="both"/>
              <w:rPr>
                <w:iCs/>
                <w:sz w:val="18"/>
                <w:szCs w:val="18"/>
              </w:rPr>
            </w:pPr>
            <w:r w:rsidRPr="001968BD">
              <w:rPr>
                <w:iCs/>
                <w:sz w:val="18"/>
                <w:szCs w:val="18"/>
                <w:vertAlign w:val="superscript"/>
              </w:rPr>
              <w:t>22k</w:t>
            </w:r>
            <w:r>
              <w:rPr>
                <w:iCs/>
                <w:sz w:val="18"/>
                <w:szCs w:val="18"/>
                <w:vertAlign w:val="superscript"/>
              </w:rPr>
              <w:t>i</w:t>
            </w:r>
            <w:r w:rsidRPr="001968BD">
              <w:rPr>
                <w:iCs/>
                <w:sz w:val="18"/>
                <w:szCs w:val="18"/>
                <w:vertAlign w:val="superscript"/>
              </w:rPr>
              <w:t xml:space="preserve">) </w:t>
            </w:r>
            <w:r w:rsidRPr="001968BD">
              <w:rPr>
                <w:iCs/>
                <w:sz w:val="18"/>
                <w:szCs w:val="18"/>
              </w:rPr>
              <w:t>Zákon č. 125/2006 Z. z. o inšpekcii práce a o zmene a doplnení zákona č. 82/2005 Z. z. o nelegálnej práci a nelegálnom zamestnávaní a o zmene a doplnení niektorých zákonov v znení neskorších predpisov.</w:t>
            </w:r>
          </w:p>
          <w:p w:rsidR="008F244C" w:rsidRPr="001968BD" w:rsidRDefault="008F244C" w:rsidP="008F244C">
            <w:pPr>
              <w:pStyle w:val="Normlny0"/>
              <w:snapToGrid w:val="0"/>
              <w:jc w:val="both"/>
              <w:rPr>
                <w:iCs/>
                <w:sz w:val="18"/>
                <w:szCs w:val="18"/>
              </w:rPr>
            </w:pPr>
          </w:p>
          <w:p w:rsidR="008F244C" w:rsidRPr="003756C2" w:rsidRDefault="008F244C" w:rsidP="008F244C">
            <w:pPr>
              <w:jc w:val="both"/>
              <w:rPr>
                <w:b/>
                <w:i w:val="0"/>
                <w:sz w:val="18"/>
                <w:szCs w:val="18"/>
              </w:rPr>
            </w:pPr>
            <w:r w:rsidRPr="003756C2">
              <w:rPr>
                <w:b/>
                <w:i w:val="0"/>
                <w:sz w:val="18"/>
                <w:szCs w:val="18"/>
              </w:rPr>
              <w:t xml:space="preserve">(14) Úrad, ktorý potvrdenie o možnosti obsadenia voľného pracovného miesta vydal, zruší toto potvrdenie, ak </w:t>
            </w:r>
          </w:p>
          <w:p w:rsidR="008F244C" w:rsidRPr="003756C2" w:rsidRDefault="008F244C" w:rsidP="008F244C">
            <w:pPr>
              <w:pStyle w:val="Normlny0"/>
              <w:snapToGrid w:val="0"/>
              <w:jc w:val="both"/>
              <w:rPr>
                <w:b/>
                <w:iCs/>
                <w:sz w:val="18"/>
                <w:szCs w:val="18"/>
              </w:rPr>
            </w:pPr>
            <w:r w:rsidRPr="003756C2">
              <w:rPr>
                <w:b/>
                <w:iCs/>
                <w:sz w:val="18"/>
                <w:szCs w:val="18"/>
              </w:rPr>
              <w:t xml:space="preserve">b) zamestnávateľ alebo užívateľský zamestnávateľ, ak ide o sezónne zamestnanie, alebo hostiteľský subjekt prestal spĺňať podmienku podľa odseku 5 písm. a) prvého bodu, </w:t>
            </w:r>
          </w:p>
          <w:p w:rsidR="008F244C" w:rsidRPr="001968BD" w:rsidRDefault="008F244C" w:rsidP="008F244C">
            <w:pPr>
              <w:pStyle w:val="Normlny0"/>
              <w:snapToGrid w:val="0"/>
              <w:jc w:val="both"/>
              <w:rPr>
                <w:iCs/>
                <w:sz w:val="18"/>
                <w:szCs w:val="18"/>
              </w:rPr>
            </w:pPr>
          </w:p>
          <w:p w:rsidR="008F244C" w:rsidRPr="001968BD" w:rsidRDefault="008F244C" w:rsidP="008F244C">
            <w:pPr>
              <w:pStyle w:val="Normlny0"/>
              <w:snapToGrid w:val="0"/>
              <w:jc w:val="both"/>
              <w:rPr>
                <w:iCs/>
                <w:sz w:val="18"/>
                <w:szCs w:val="18"/>
              </w:rPr>
            </w:pPr>
            <w:r w:rsidRPr="001968BD">
              <w:rPr>
                <w:iCs/>
                <w:sz w:val="18"/>
                <w:szCs w:val="18"/>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8F244C" w:rsidRPr="001968BD" w:rsidRDefault="008F244C" w:rsidP="008F244C">
            <w:pPr>
              <w:pStyle w:val="Normlny0"/>
              <w:snapToGrid w:val="0"/>
              <w:jc w:val="both"/>
              <w:rPr>
                <w:iCs/>
                <w:sz w:val="18"/>
                <w:szCs w:val="18"/>
              </w:rPr>
            </w:pPr>
            <w:r w:rsidRPr="001968BD">
              <w:rPr>
                <w:iCs/>
                <w:sz w:val="18"/>
                <w:szCs w:val="18"/>
              </w:rPr>
              <w:t>e) nie je v konkurze, likvidácii alebo nútenej správe,</w:t>
            </w:r>
          </w:p>
          <w:p w:rsidR="00D82D87" w:rsidRPr="00B558C3" w:rsidRDefault="00D82D87" w:rsidP="00820D26">
            <w:pPr>
              <w:pStyle w:val="Normlny0"/>
              <w:snapToGrid w:val="0"/>
              <w:jc w:val="both"/>
              <w:rPr>
                <w:iCs/>
                <w:sz w:val="18"/>
                <w:szCs w:val="18"/>
              </w:rPr>
            </w:pPr>
          </w:p>
        </w:tc>
        <w:tc>
          <w:tcPr>
            <w:tcW w:w="562" w:type="dxa"/>
          </w:tcPr>
          <w:p w:rsidR="00D82D87" w:rsidRPr="00B558C3" w:rsidRDefault="00D82D87" w:rsidP="00820D26">
            <w:pPr>
              <w:jc w:val="center"/>
              <w:rPr>
                <w:b/>
                <w:i w:val="0"/>
                <w:iCs/>
                <w:sz w:val="18"/>
                <w:szCs w:val="18"/>
              </w:rPr>
            </w:pPr>
            <w:r w:rsidRPr="00B558C3">
              <w:rPr>
                <w:b/>
                <w:i w:val="0"/>
                <w:iCs/>
                <w:sz w:val="18"/>
                <w:szCs w:val="18"/>
              </w:rPr>
              <w:lastRenderedPageBreak/>
              <w:t>Ú</w:t>
            </w:r>
          </w:p>
        </w:tc>
        <w:tc>
          <w:tcPr>
            <w:tcW w:w="562" w:type="dxa"/>
          </w:tcPr>
          <w:p w:rsidR="00D82D87" w:rsidRPr="00B558C3" w:rsidRDefault="00D82D87" w:rsidP="00820D26">
            <w:pPr>
              <w:rPr>
                <w:i w:val="0"/>
                <w:iCs/>
                <w:sz w:val="18"/>
                <w:szCs w:val="18"/>
              </w:rPr>
            </w:pPr>
          </w:p>
        </w:tc>
        <w:tc>
          <w:tcPr>
            <w:tcW w:w="709" w:type="dxa"/>
          </w:tcPr>
          <w:p w:rsidR="00D82D87" w:rsidRPr="00B558C3" w:rsidRDefault="00D82D87" w:rsidP="00A73906">
            <w:pPr>
              <w:pStyle w:val="Normlny0"/>
              <w:jc w:val="both"/>
              <w:rPr>
                <w:sz w:val="18"/>
                <w:szCs w:val="18"/>
              </w:rPr>
            </w:pPr>
            <w:r w:rsidRPr="00B558C3">
              <w:rPr>
                <w:sz w:val="18"/>
                <w:szCs w:val="18"/>
              </w:rPr>
              <w:t xml:space="preserve">GP – A navýšenie požiadaviek </w:t>
            </w:r>
          </w:p>
          <w:p w:rsidR="00D82D87" w:rsidRPr="00B558C3" w:rsidRDefault="00D82D87" w:rsidP="00A73906">
            <w:pPr>
              <w:rPr>
                <w:i w:val="0"/>
                <w:iCs/>
                <w:sz w:val="16"/>
                <w:szCs w:val="16"/>
              </w:rPr>
            </w:pPr>
          </w:p>
        </w:tc>
        <w:tc>
          <w:tcPr>
            <w:tcW w:w="1143" w:type="dxa"/>
          </w:tcPr>
          <w:p w:rsidR="00D82D87" w:rsidRPr="00B558C3" w:rsidRDefault="00D82D87" w:rsidP="00A73906">
            <w:pPr>
              <w:pStyle w:val="Normlny0"/>
              <w:rPr>
                <w:sz w:val="16"/>
                <w:szCs w:val="16"/>
              </w:rPr>
            </w:pPr>
            <w:r w:rsidRPr="00B558C3">
              <w:rPr>
                <w:sz w:val="16"/>
                <w:szCs w:val="16"/>
              </w:rPr>
              <w:t>Pozitívny vplyv na podnikateľské prostredie.</w:t>
            </w:r>
          </w:p>
          <w:p w:rsidR="00D82D87" w:rsidRPr="00B558C3" w:rsidRDefault="00D82D87" w:rsidP="00A73906">
            <w:pPr>
              <w:rPr>
                <w:i w:val="0"/>
                <w:iCs/>
                <w:sz w:val="16"/>
                <w:szCs w:val="16"/>
              </w:rPr>
            </w:pPr>
          </w:p>
          <w:p w:rsidR="00D82D87" w:rsidRPr="00B558C3" w:rsidRDefault="00D82D87" w:rsidP="00A73906">
            <w:pPr>
              <w:rPr>
                <w:i w:val="0"/>
                <w:iCs/>
                <w:sz w:val="16"/>
                <w:szCs w:val="16"/>
              </w:rPr>
            </w:pPr>
          </w:p>
        </w:tc>
      </w:tr>
      <w:tr w:rsidR="00D82D87" w:rsidRPr="00B558C3" w:rsidTr="003E2C01">
        <w:tblPrEx>
          <w:tblCellMar>
            <w:top w:w="0" w:type="dxa"/>
            <w:bottom w:w="0" w:type="dxa"/>
          </w:tblCellMar>
        </w:tblPrEx>
        <w:trPr>
          <w:gridAfter w:val="1"/>
          <w:wAfter w:w="9" w:type="dxa"/>
          <w:trHeight w:val="841"/>
        </w:trPr>
        <w:tc>
          <w:tcPr>
            <w:tcW w:w="710" w:type="dxa"/>
          </w:tcPr>
          <w:p w:rsidR="00D82D87" w:rsidRPr="00B558C3" w:rsidRDefault="00D82D87" w:rsidP="009E1A16">
            <w:pPr>
              <w:snapToGrid w:val="0"/>
              <w:rPr>
                <w:i w:val="0"/>
                <w:iCs/>
                <w:sz w:val="18"/>
                <w:szCs w:val="18"/>
              </w:rPr>
            </w:pPr>
            <w:r w:rsidRPr="00B558C3">
              <w:rPr>
                <w:i w:val="0"/>
                <w:iCs/>
                <w:sz w:val="18"/>
                <w:szCs w:val="18"/>
              </w:rPr>
              <w:t>Č: 11</w:t>
            </w:r>
          </w:p>
          <w:p w:rsidR="00D82D87" w:rsidRPr="00B558C3" w:rsidRDefault="00D82D87" w:rsidP="009E1A16">
            <w:pPr>
              <w:snapToGrid w:val="0"/>
              <w:rPr>
                <w:i w:val="0"/>
                <w:iCs/>
                <w:sz w:val="18"/>
                <w:szCs w:val="18"/>
              </w:rPr>
            </w:pPr>
            <w:r w:rsidRPr="00B558C3">
              <w:rPr>
                <w:i w:val="0"/>
                <w:iCs/>
                <w:sz w:val="18"/>
                <w:szCs w:val="18"/>
              </w:rPr>
              <w:t>O: 1</w:t>
            </w:r>
          </w:p>
        </w:tc>
        <w:tc>
          <w:tcPr>
            <w:tcW w:w="3695" w:type="dxa"/>
            <w:gridSpan w:val="3"/>
          </w:tcPr>
          <w:p w:rsidR="00D82D87" w:rsidRPr="00B558C3" w:rsidRDefault="00D82D87" w:rsidP="009E1A16">
            <w:pPr>
              <w:snapToGrid w:val="0"/>
              <w:jc w:val="both"/>
              <w:rPr>
                <w:i w:val="0"/>
                <w:iCs/>
                <w:sz w:val="18"/>
                <w:szCs w:val="18"/>
              </w:rPr>
            </w:pPr>
            <w:r w:rsidRPr="00B558C3">
              <w:rPr>
                <w:i w:val="0"/>
                <w:iCs/>
                <w:sz w:val="18"/>
                <w:szCs w:val="18"/>
              </w:rPr>
              <w:t>1.Členské štáty určia, či má žiadosť podať štátny príslušník tretej krajiny alebo hostiteľský subjekt. Členské štáty môžu tiež povoliť podať žiadosť ktorémukoľvek z nich.</w:t>
            </w:r>
          </w:p>
        </w:tc>
        <w:tc>
          <w:tcPr>
            <w:tcW w:w="699" w:type="dxa"/>
            <w:gridSpan w:val="2"/>
          </w:tcPr>
          <w:p w:rsidR="00D82D87" w:rsidRPr="00B558C3" w:rsidRDefault="00D82D87" w:rsidP="009E1A16">
            <w:pPr>
              <w:snapToGrid w:val="0"/>
              <w:jc w:val="center"/>
              <w:rPr>
                <w:i w:val="0"/>
                <w:iCs/>
                <w:sz w:val="18"/>
                <w:szCs w:val="18"/>
              </w:rPr>
            </w:pPr>
            <w:r w:rsidRPr="00B558C3">
              <w:rPr>
                <w:i w:val="0"/>
                <w:iCs/>
                <w:sz w:val="18"/>
                <w:szCs w:val="18"/>
              </w:rPr>
              <w:t>N</w:t>
            </w:r>
          </w:p>
        </w:tc>
        <w:tc>
          <w:tcPr>
            <w:tcW w:w="989" w:type="dxa"/>
          </w:tcPr>
          <w:p w:rsidR="00D82D87" w:rsidRPr="00B558C3" w:rsidRDefault="00D82D87" w:rsidP="009E1A16">
            <w:pPr>
              <w:snapToGrid w:val="0"/>
              <w:jc w:val="center"/>
              <w:rPr>
                <w:i w:val="0"/>
                <w:iCs/>
                <w:sz w:val="18"/>
                <w:szCs w:val="18"/>
              </w:rPr>
            </w:pPr>
            <w:r w:rsidRPr="00B558C3">
              <w:rPr>
                <w:i w:val="0"/>
                <w:iCs/>
                <w:sz w:val="18"/>
                <w:szCs w:val="18"/>
              </w:rPr>
              <w:t>zákon č. 404/2011 Z. z.</w:t>
            </w: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r w:rsidRPr="00B558C3">
              <w:rPr>
                <w:i w:val="0"/>
                <w:iCs/>
                <w:sz w:val="18"/>
                <w:szCs w:val="18"/>
              </w:rPr>
              <w:t>Návrh zákona</w:t>
            </w:r>
          </w:p>
          <w:p w:rsidR="00D82D87" w:rsidRPr="00B558C3" w:rsidRDefault="00D82D87" w:rsidP="009E1A16">
            <w:pPr>
              <w:snapToGrid w:val="0"/>
              <w:jc w:val="center"/>
              <w:rPr>
                <w:i w:val="0"/>
                <w:iCs/>
                <w:sz w:val="18"/>
                <w:szCs w:val="18"/>
              </w:rPr>
            </w:pPr>
          </w:p>
        </w:tc>
        <w:tc>
          <w:tcPr>
            <w:tcW w:w="570" w:type="dxa"/>
          </w:tcPr>
          <w:p w:rsidR="00D82D87" w:rsidRPr="00B558C3" w:rsidRDefault="00D82D87" w:rsidP="009E1A16">
            <w:pPr>
              <w:snapToGrid w:val="0"/>
              <w:jc w:val="center"/>
              <w:rPr>
                <w:i w:val="0"/>
                <w:iCs/>
                <w:sz w:val="18"/>
                <w:szCs w:val="18"/>
              </w:rPr>
            </w:pPr>
            <w:r w:rsidRPr="00B558C3">
              <w:rPr>
                <w:i w:val="0"/>
                <w:iCs/>
                <w:sz w:val="18"/>
                <w:szCs w:val="18"/>
              </w:rPr>
              <w:lastRenderedPageBreak/>
              <w:t>§ 31</w:t>
            </w:r>
          </w:p>
          <w:p w:rsidR="00D82D87" w:rsidRPr="00B558C3" w:rsidRDefault="00D82D87" w:rsidP="009E1A16">
            <w:pPr>
              <w:snapToGrid w:val="0"/>
              <w:jc w:val="center"/>
              <w:rPr>
                <w:i w:val="0"/>
                <w:iCs/>
                <w:sz w:val="18"/>
                <w:szCs w:val="18"/>
              </w:rPr>
            </w:pPr>
            <w:r w:rsidRPr="00B558C3">
              <w:rPr>
                <w:i w:val="0"/>
                <w:iCs/>
                <w:sz w:val="18"/>
                <w:szCs w:val="18"/>
              </w:rPr>
              <w:t>O: 1</w:t>
            </w: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r w:rsidRPr="00B558C3">
              <w:rPr>
                <w:i w:val="0"/>
                <w:iCs/>
                <w:sz w:val="18"/>
                <w:szCs w:val="18"/>
              </w:rPr>
              <w:t>Č. I</w:t>
            </w:r>
          </w:p>
          <w:p w:rsidR="00D82D87" w:rsidRPr="00B558C3" w:rsidRDefault="00D82D87" w:rsidP="009E1A16">
            <w:pPr>
              <w:snapToGrid w:val="0"/>
              <w:jc w:val="center"/>
              <w:rPr>
                <w:i w:val="0"/>
                <w:iCs/>
                <w:sz w:val="18"/>
                <w:szCs w:val="18"/>
              </w:rPr>
            </w:pPr>
            <w:r w:rsidRPr="00B558C3">
              <w:rPr>
                <w:i w:val="0"/>
                <w:iCs/>
                <w:sz w:val="18"/>
                <w:szCs w:val="18"/>
              </w:rPr>
              <w:t>§ 31</w:t>
            </w:r>
          </w:p>
          <w:p w:rsidR="00D82D87" w:rsidRPr="00B558C3" w:rsidRDefault="00D82D87" w:rsidP="009E1A16">
            <w:pPr>
              <w:pStyle w:val="Normlny0"/>
              <w:snapToGrid w:val="0"/>
              <w:jc w:val="center"/>
              <w:rPr>
                <w:iCs/>
                <w:sz w:val="18"/>
                <w:szCs w:val="18"/>
              </w:rPr>
            </w:pPr>
            <w:r w:rsidRPr="00B558C3">
              <w:rPr>
                <w:iCs/>
                <w:sz w:val="18"/>
                <w:szCs w:val="18"/>
              </w:rPr>
              <w:t>O: 3</w:t>
            </w:r>
          </w:p>
        </w:tc>
        <w:tc>
          <w:tcPr>
            <w:tcW w:w="4688" w:type="dxa"/>
          </w:tcPr>
          <w:p w:rsidR="00D82D87" w:rsidRPr="00B558C3" w:rsidRDefault="00D82D87" w:rsidP="009E1A16">
            <w:pPr>
              <w:pStyle w:val="Normlny0"/>
              <w:snapToGrid w:val="0"/>
              <w:jc w:val="both"/>
              <w:rPr>
                <w:iCs/>
                <w:sz w:val="18"/>
                <w:szCs w:val="18"/>
              </w:rPr>
            </w:pPr>
            <w:r w:rsidRPr="00B558C3">
              <w:rPr>
                <w:iCs/>
                <w:sz w:val="18"/>
                <w:szCs w:val="18"/>
              </w:rPr>
              <w:lastRenderedPageBreak/>
              <w:t xml:space="preserve">(1)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w:t>
            </w:r>
            <w:r w:rsidRPr="00B558C3">
              <w:rPr>
                <w:iCs/>
                <w:sz w:val="18"/>
                <w:szCs w:val="18"/>
              </w:rPr>
              <w:lastRenderedPageBreak/>
              <w:t>ktorom štátny príslušník tretej krajiny podá žiadosť o udelenie prechodného pobytu. Zastupiteľský úrad, ktorý žiadosť prijal, vydá žiadateľovi v deň podania žiadosti potvrdenie o jej prijatí.</w:t>
            </w:r>
          </w:p>
          <w:p w:rsidR="00D82D87" w:rsidRPr="00B558C3" w:rsidRDefault="00D82D87" w:rsidP="009E1A16">
            <w:pPr>
              <w:pStyle w:val="Normlny0"/>
              <w:snapToGrid w:val="0"/>
              <w:jc w:val="both"/>
              <w:rPr>
                <w:iCs/>
                <w:sz w:val="18"/>
                <w:szCs w:val="18"/>
              </w:rPr>
            </w:pPr>
          </w:p>
          <w:p w:rsidR="00D82D87" w:rsidRPr="00791F24" w:rsidRDefault="00D82D87" w:rsidP="009E1A16">
            <w:pPr>
              <w:pStyle w:val="Normlny0"/>
              <w:snapToGrid w:val="0"/>
              <w:jc w:val="both"/>
              <w:rPr>
                <w:b/>
                <w:bCs/>
                <w:iCs/>
                <w:sz w:val="18"/>
                <w:szCs w:val="18"/>
              </w:rPr>
            </w:pPr>
            <w:r w:rsidRPr="00791F24">
              <w:rPr>
                <w:b/>
                <w:bCs/>
                <w:iCs/>
                <w:sz w:val="18"/>
                <w:szCs w:val="18"/>
              </w:rPr>
              <w:t xml:space="preserve">(3) </w:t>
            </w:r>
            <w:r w:rsidR="00791F24" w:rsidRPr="00791F24">
              <w:rPr>
                <w:b/>
                <w:bCs/>
              </w:rPr>
              <w:t>Žiadosť o udelenie prechodného pobytu môže štátny príslušník tretej krajiny podať osobne aj na policajnom útvare, ak sa na území Slovenskej republiky zdržiava na základe platného povolenia na pobyt podľa osobitného predpisu,</w:t>
            </w:r>
            <w:r w:rsidR="00791F24" w:rsidRPr="00791F24">
              <w:rPr>
                <w:b/>
                <w:bCs/>
                <w:vertAlign w:val="superscript"/>
              </w:rPr>
              <w:t>9</w:t>
            </w:r>
            <w:r w:rsidR="00791F24" w:rsidRPr="00791F24">
              <w:rPr>
                <w:b/>
                <w:bCs/>
              </w:rPr>
              <w:t>)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tc>
        <w:tc>
          <w:tcPr>
            <w:tcW w:w="562" w:type="dxa"/>
          </w:tcPr>
          <w:p w:rsidR="00D82D87" w:rsidRPr="00B558C3" w:rsidRDefault="00D82D87" w:rsidP="009E1A16">
            <w:pPr>
              <w:jc w:val="center"/>
              <w:rPr>
                <w:b/>
                <w:i w:val="0"/>
                <w:iCs/>
                <w:sz w:val="18"/>
                <w:szCs w:val="18"/>
              </w:rPr>
            </w:pPr>
            <w:r w:rsidRPr="00B558C3">
              <w:rPr>
                <w:b/>
                <w:i w:val="0"/>
                <w:iCs/>
                <w:sz w:val="18"/>
                <w:szCs w:val="18"/>
              </w:rPr>
              <w:lastRenderedPageBreak/>
              <w:t>Ú</w:t>
            </w:r>
          </w:p>
        </w:tc>
        <w:tc>
          <w:tcPr>
            <w:tcW w:w="562" w:type="dxa"/>
          </w:tcPr>
          <w:p w:rsidR="00D82D87" w:rsidRPr="00B558C3" w:rsidRDefault="00D82D87" w:rsidP="009E1A16">
            <w:pPr>
              <w:rPr>
                <w:i w:val="0"/>
                <w:iCs/>
                <w:sz w:val="18"/>
                <w:szCs w:val="18"/>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9E1A16">
            <w:pPr>
              <w:rPr>
                <w:i w:val="0"/>
                <w:iCs/>
                <w:sz w:val="18"/>
                <w:szCs w:val="18"/>
              </w:rPr>
            </w:pPr>
          </w:p>
        </w:tc>
        <w:tc>
          <w:tcPr>
            <w:tcW w:w="1143" w:type="dxa"/>
          </w:tcPr>
          <w:p w:rsidR="00D82D87" w:rsidRPr="00B558C3" w:rsidRDefault="00D82D87" w:rsidP="009E1A16">
            <w:pPr>
              <w:rPr>
                <w:i w:val="0"/>
                <w:iCs/>
                <w:sz w:val="18"/>
                <w:szCs w:val="18"/>
              </w:rPr>
            </w:pPr>
          </w:p>
        </w:tc>
      </w:tr>
      <w:tr w:rsidR="00D82D87" w:rsidRPr="00B558C3" w:rsidTr="003E2C01">
        <w:tblPrEx>
          <w:tblCellMar>
            <w:top w:w="0" w:type="dxa"/>
            <w:bottom w:w="0" w:type="dxa"/>
          </w:tblCellMar>
        </w:tblPrEx>
        <w:trPr>
          <w:gridAfter w:val="1"/>
          <w:wAfter w:w="9" w:type="dxa"/>
          <w:trHeight w:val="1544"/>
        </w:trPr>
        <w:tc>
          <w:tcPr>
            <w:tcW w:w="710" w:type="dxa"/>
          </w:tcPr>
          <w:p w:rsidR="00D82D87" w:rsidRPr="00B558C3" w:rsidRDefault="00D82D87" w:rsidP="009E1A16">
            <w:pPr>
              <w:snapToGrid w:val="0"/>
              <w:rPr>
                <w:i w:val="0"/>
                <w:iCs/>
                <w:sz w:val="18"/>
                <w:szCs w:val="18"/>
              </w:rPr>
            </w:pPr>
            <w:r w:rsidRPr="00B558C3">
              <w:rPr>
                <w:i w:val="0"/>
                <w:iCs/>
                <w:sz w:val="18"/>
                <w:szCs w:val="18"/>
              </w:rPr>
              <w:t>Č: 11</w:t>
            </w:r>
          </w:p>
          <w:p w:rsidR="00D82D87" w:rsidRPr="00B558C3" w:rsidRDefault="00D82D87" w:rsidP="009E1A16">
            <w:pPr>
              <w:snapToGrid w:val="0"/>
              <w:rPr>
                <w:i w:val="0"/>
                <w:iCs/>
                <w:sz w:val="18"/>
                <w:szCs w:val="18"/>
              </w:rPr>
            </w:pPr>
            <w:r w:rsidRPr="00B558C3">
              <w:rPr>
                <w:i w:val="0"/>
                <w:iCs/>
                <w:sz w:val="18"/>
                <w:szCs w:val="18"/>
              </w:rPr>
              <w:t>O: 2</w:t>
            </w:r>
          </w:p>
        </w:tc>
        <w:tc>
          <w:tcPr>
            <w:tcW w:w="3695" w:type="dxa"/>
            <w:gridSpan w:val="3"/>
          </w:tcPr>
          <w:p w:rsidR="00D82D87" w:rsidRPr="00B558C3" w:rsidRDefault="00D82D87" w:rsidP="009E1A16">
            <w:pPr>
              <w:snapToGrid w:val="0"/>
              <w:jc w:val="both"/>
              <w:rPr>
                <w:i w:val="0"/>
                <w:iCs/>
                <w:sz w:val="18"/>
                <w:szCs w:val="18"/>
              </w:rPr>
            </w:pPr>
            <w:r w:rsidRPr="00B558C3">
              <w:rPr>
                <w:i w:val="0"/>
                <w:iCs/>
                <w:sz w:val="18"/>
                <w:szCs w:val="18"/>
              </w:rPr>
              <w:t>2.Žiadosť o povolenie zamestnanca presunutého v rámci podniku sa predloží, ak sa štátny príslušník tretej krajiny zdržiava mimo územia členského štátu, u ktorého sa uchádza o prijatie.</w:t>
            </w:r>
          </w:p>
        </w:tc>
        <w:tc>
          <w:tcPr>
            <w:tcW w:w="699" w:type="dxa"/>
            <w:gridSpan w:val="2"/>
          </w:tcPr>
          <w:p w:rsidR="00D82D87" w:rsidRPr="00B558C3" w:rsidRDefault="00D82D87" w:rsidP="009E1A16">
            <w:pPr>
              <w:snapToGrid w:val="0"/>
              <w:jc w:val="center"/>
              <w:rPr>
                <w:i w:val="0"/>
                <w:iCs/>
                <w:sz w:val="18"/>
                <w:szCs w:val="18"/>
              </w:rPr>
            </w:pPr>
            <w:r w:rsidRPr="00B558C3">
              <w:rPr>
                <w:i w:val="0"/>
                <w:iCs/>
                <w:sz w:val="18"/>
                <w:szCs w:val="18"/>
              </w:rPr>
              <w:t>N</w:t>
            </w:r>
          </w:p>
        </w:tc>
        <w:tc>
          <w:tcPr>
            <w:tcW w:w="989" w:type="dxa"/>
          </w:tcPr>
          <w:p w:rsidR="00D82D87" w:rsidRPr="00B558C3" w:rsidRDefault="00D82D87" w:rsidP="009E1A16">
            <w:pPr>
              <w:snapToGrid w:val="0"/>
              <w:jc w:val="center"/>
              <w:rPr>
                <w:i w:val="0"/>
                <w:iCs/>
                <w:sz w:val="18"/>
                <w:szCs w:val="18"/>
              </w:rPr>
            </w:pPr>
            <w:r w:rsidRPr="00B558C3">
              <w:rPr>
                <w:i w:val="0"/>
                <w:iCs/>
                <w:sz w:val="18"/>
                <w:szCs w:val="18"/>
              </w:rPr>
              <w:t>Návrh zákona</w:t>
            </w:r>
          </w:p>
          <w:p w:rsidR="00D82D87" w:rsidRPr="00B558C3" w:rsidRDefault="00D82D87" w:rsidP="009E1A16">
            <w:pPr>
              <w:snapToGrid w:val="0"/>
              <w:jc w:val="center"/>
              <w:rPr>
                <w:i w:val="0"/>
                <w:iCs/>
                <w:sz w:val="18"/>
                <w:szCs w:val="18"/>
              </w:rPr>
            </w:pPr>
          </w:p>
        </w:tc>
        <w:tc>
          <w:tcPr>
            <w:tcW w:w="570" w:type="dxa"/>
          </w:tcPr>
          <w:p w:rsidR="00D82D87" w:rsidRPr="00B558C3" w:rsidRDefault="00D82D87" w:rsidP="009E1A16">
            <w:pPr>
              <w:snapToGrid w:val="0"/>
              <w:jc w:val="center"/>
              <w:rPr>
                <w:i w:val="0"/>
                <w:iCs/>
                <w:sz w:val="18"/>
                <w:szCs w:val="18"/>
              </w:rPr>
            </w:pPr>
            <w:r w:rsidRPr="00B558C3">
              <w:rPr>
                <w:i w:val="0"/>
                <w:iCs/>
                <w:sz w:val="18"/>
                <w:szCs w:val="18"/>
              </w:rPr>
              <w:t>Č. I</w:t>
            </w:r>
          </w:p>
          <w:p w:rsidR="00D82D87" w:rsidRPr="00B558C3" w:rsidRDefault="00D82D87" w:rsidP="009E1A16">
            <w:pPr>
              <w:snapToGrid w:val="0"/>
              <w:jc w:val="center"/>
              <w:rPr>
                <w:i w:val="0"/>
                <w:iCs/>
                <w:sz w:val="18"/>
                <w:szCs w:val="18"/>
              </w:rPr>
            </w:pPr>
            <w:r w:rsidRPr="00B558C3">
              <w:rPr>
                <w:i w:val="0"/>
                <w:iCs/>
                <w:sz w:val="18"/>
                <w:szCs w:val="18"/>
              </w:rPr>
              <w:t>§ 31</w:t>
            </w:r>
          </w:p>
          <w:p w:rsidR="00D82D87" w:rsidRPr="00B558C3" w:rsidRDefault="00D82D87" w:rsidP="009E1A16">
            <w:pPr>
              <w:snapToGrid w:val="0"/>
              <w:jc w:val="center"/>
              <w:rPr>
                <w:i w:val="0"/>
                <w:iCs/>
                <w:sz w:val="18"/>
                <w:szCs w:val="18"/>
              </w:rPr>
            </w:pPr>
            <w:r w:rsidRPr="00B558C3">
              <w:rPr>
                <w:i w:val="0"/>
                <w:iCs/>
                <w:sz w:val="18"/>
                <w:szCs w:val="18"/>
              </w:rPr>
              <w:t>O: 3</w:t>
            </w:r>
          </w:p>
        </w:tc>
        <w:tc>
          <w:tcPr>
            <w:tcW w:w="4688" w:type="dxa"/>
          </w:tcPr>
          <w:p w:rsidR="00D82D87" w:rsidRPr="00791F24" w:rsidRDefault="00D82D87" w:rsidP="009E1A16">
            <w:pPr>
              <w:pStyle w:val="Normlny0"/>
              <w:snapToGrid w:val="0"/>
              <w:jc w:val="both"/>
              <w:rPr>
                <w:b/>
                <w:bCs/>
                <w:iCs/>
                <w:sz w:val="18"/>
                <w:szCs w:val="18"/>
              </w:rPr>
            </w:pPr>
            <w:r w:rsidRPr="00791F24">
              <w:rPr>
                <w:b/>
                <w:bCs/>
              </w:rPr>
              <w:t xml:space="preserve">(3) </w:t>
            </w:r>
            <w:r w:rsidR="00791F24" w:rsidRPr="00791F24">
              <w:rPr>
                <w:b/>
                <w:bCs/>
              </w:rPr>
              <w:t>Žiadosť o udelenie prechodného pobytu môže štátny príslušník tretej krajiny podať osobne aj na policajnom útvare, ak sa na území Slovenskej republiky zdržiava na základe platného povolenia na pobyt podľa osobitného predpisu,</w:t>
            </w:r>
            <w:r w:rsidR="00791F24" w:rsidRPr="00791F24">
              <w:rPr>
                <w:b/>
                <w:bCs/>
                <w:vertAlign w:val="superscript"/>
              </w:rPr>
              <w:t>9</w:t>
            </w:r>
            <w:r w:rsidR="00791F24" w:rsidRPr="00791F24">
              <w:rPr>
                <w:b/>
                <w:bCs/>
              </w:rPr>
              <w:t xml:space="preserve">) udeleného tolerovaného pobytu podľa § 58 ods. 1 písm. a) až c) alebo ods. 2, udeleného národného víza podľa § 15, ak ide o štátneho príslušníka tretej krajiny, u ktorého sa vízum nevyžaduje, ak ide o štátneho príslušníka tretej krajiny, ktorému bolo poskytnuté </w:t>
            </w:r>
            <w:r w:rsidR="00791F24" w:rsidRPr="00791F24">
              <w:rPr>
                <w:b/>
                <w:bCs/>
              </w:rPr>
              <w:lastRenderedPageBreak/>
              <w:t>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tc>
        <w:tc>
          <w:tcPr>
            <w:tcW w:w="562" w:type="dxa"/>
          </w:tcPr>
          <w:p w:rsidR="00D82D87" w:rsidRPr="00B558C3" w:rsidRDefault="00D82D87" w:rsidP="009E1A16">
            <w:pPr>
              <w:jc w:val="center"/>
              <w:rPr>
                <w:b/>
                <w:i w:val="0"/>
                <w:iCs/>
                <w:sz w:val="18"/>
                <w:szCs w:val="18"/>
              </w:rPr>
            </w:pPr>
            <w:r w:rsidRPr="00B558C3">
              <w:rPr>
                <w:b/>
                <w:i w:val="0"/>
                <w:iCs/>
                <w:sz w:val="18"/>
                <w:szCs w:val="18"/>
              </w:rPr>
              <w:lastRenderedPageBreak/>
              <w:t>Ú</w:t>
            </w:r>
          </w:p>
        </w:tc>
        <w:tc>
          <w:tcPr>
            <w:tcW w:w="562" w:type="dxa"/>
          </w:tcPr>
          <w:p w:rsidR="00D82D87" w:rsidRPr="00B558C3" w:rsidRDefault="00D82D87" w:rsidP="009E1A16">
            <w:pPr>
              <w:rPr>
                <w:i w:val="0"/>
                <w:iCs/>
                <w:sz w:val="18"/>
                <w:szCs w:val="18"/>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9E1A16">
            <w:pPr>
              <w:rPr>
                <w:i w:val="0"/>
                <w:iCs/>
                <w:sz w:val="18"/>
                <w:szCs w:val="18"/>
              </w:rPr>
            </w:pPr>
          </w:p>
        </w:tc>
        <w:tc>
          <w:tcPr>
            <w:tcW w:w="1143" w:type="dxa"/>
          </w:tcPr>
          <w:p w:rsidR="00D82D87" w:rsidRPr="00B558C3" w:rsidRDefault="00D82D87" w:rsidP="009E1A16">
            <w:pPr>
              <w:rPr>
                <w:i w:val="0"/>
                <w:iCs/>
                <w:sz w:val="18"/>
                <w:szCs w:val="18"/>
              </w:rPr>
            </w:pPr>
          </w:p>
        </w:tc>
      </w:tr>
      <w:tr w:rsidR="00D82D87" w:rsidRPr="00B558C3" w:rsidTr="003E2C01">
        <w:tblPrEx>
          <w:tblCellMar>
            <w:top w:w="0" w:type="dxa"/>
            <w:bottom w:w="0" w:type="dxa"/>
          </w:tblCellMar>
        </w:tblPrEx>
        <w:trPr>
          <w:gridAfter w:val="1"/>
          <w:wAfter w:w="9" w:type="dxa"/>
          <w:trHeight w:val="1544"/>
        </w:trPr>
        <w:tc>
          <w:tcPr>
            <w:tcW w:w="710" w:type="dxa"/>
          </w:tcPr>
          <w:p w:rsidR="00D82D87" w:rsidRPr="00B558C3" w:rsidRDefault="00D82D87" w:rsidP="009E1A16">
            <w:pPr>
              <w:snapToGrid w:val="0"/>
              <w:rPr>
                <w:i w:val="0"/>
                <w:iCs/>
                <w:sz w:val="18"/>
                <w:szCs w:val="18"/>
              </w:rPr>
            </w:pPr>
            <w:r w:rsidRPr="00B558C3">
              <w:rPr>
                <w:i w:val="0"/>
                <w:iCs/>
                <w:sz w:val="18"/>
                <w:szCs w:val="18"/>
              </w:rPr>
              <w:t>Č: 11</w:t>
            </w:r>
          </w:p>
          <w:p w:rsidR="00D82D87" w:rsidRPr="00B558C3" w:rsidRDefault="00D82D87" w:rsidP="009E1A16">
            <w:pPr>
              <w:snapToGrid w:val="0"/>
              <w:rPr>
                <w:i w:val="0"/>
                <w:iCs/>
                <w:sz w:val="18"/>
                <w:szCs w:val="18"/>
              </w:rPr>
            </w:pPr>
            <w:r w:rsidRPr="00B558C3">
              <w:rPr>
                <w:i w:val="0"/>
                <w:iCs/>
                <w:sz w:val="18"/>
                <w:szCs w:val="18"/>
              </w:rPr>
              <w:t>O: 3</w:t>
            </w:r>
          </w:p>
        </w:tc>
        <w:tc>
          <w:tcPr>
            <w:tcW w:w="3695" w:type="dxa"/>
            <w:gridSpan w:val="3"/>
          </w:tcPr>
          <w:p w:rsidR="00D82D87" w:rsidRPr="00B558C3" w:rsidRDefault="00D82D87" w:rsidP="009E1A16">
            <w:pPr>
              <w:snapToGrid w:val="0"/>
              <w:jc w:val="both"/>
              <w:rPr>
                <w:i w:val="0"/>
                <w:iCs/>
                <w:sz w:val="18"/>
                <w:szCs w:val="18"/>
              </w:rPr>
            </w:pPr>
            <w:r w:rsidRPr="00B558C3">
              <w:rPr>
                <w:i w:val="0"/>
                <w:iCs/>
                <w:sz w:val="18"/>
                <w:szCs w:val="18"/>
              </w:rPr>
              <w:t>3.Žiadosť o povolenie zamestnanca presunutého v rámci podniku sa predkladá orgánom členského štátu, v ktorom sa uskutoční prvý pobyt. Ak prvý pobyt nie je pobytom s celkovo najdlhším trvaním, žiadosť sa predkladá orgánom členského štátu, v ktorom sa počas presunu má uskutočniť pobyt s celkovo najdlhším trvaním.</w:t>
            </w:r>
          </w:p>
        </w:tc>
        <w:tc>
          <w:tcPr>
            <w:tcW w:w="699" w:type="dxa"/>
            <w:gridSpan w:val="2"/>
          </w:tcPr>
          <w:p w:rsidR="00D82D87" w:rsidRPr="00B558C3" w:rsidRDefault="00D82D87" w:rsidP="009E1A16">
            <w:pPr>
              <w:snapToGrid w:val="0"/>
              <w:jc w:val="center"/>
              <w:rPr>
                <w:i w:val="0"/>
                <w:iCs/>
                <w:sz w:val="18"/>
                <w:szCs w:val="18"/>
              </w:rPr>
            </w:pPr>
            <w:r w:rsidRPr="00B558C3">
              <w:rPr>
                <w:i w:val="0"/>
                <w:iCs/>
                <w:sz w:val="18"/>
                <w:szCs w:val="18"/>
              </w:rPr>
              <w:t>N</w:t>
            </w:r>
          </w:p>
        </w:tc>
        <w:tc>
          <w:tcPr>
            <w:tcW w:w="989" w:type="dxa"/>
          </w:tcPr>
          <w:p w:rsidR="00D82D87" w:rsidRPr="00B558C3" w:rsidRDefault="00D82D87" w:rsidP="009E1A16">
            <w:pPr>
              <w:snapToGrid w:val="0"/>
              <w:jc w:val="center"/>
              <w:rPr>
                <w:i w:val="0"/>
                <w:iCs/>
                <w:sz w:val="18"/>
                <w:szCs w:val="18"/>
              </w:rPr>
            </w:pPr>
            <w:r w:rsidRPr="00B558C3">
              <w:rPr>
                <w:i w:val="0"/>
                <w:iCs/>
                <w:sz w:val="18"/>
                <w:szCs w:val="18"/>
              </w:rPr>
              <w:t>Návrh zákona</w:t>
            </w:r>
          </w:p>
          <w:p w:rsidR="00D82D87" w:rsidRPr="00B558C3" w:rsidRDefault="00D82D87" w:rsidP="009E1A16">
            <w:pPr>
              <w:snapToGrid w:val="0"/>
              <w:jc w:val="center"/>
              <w:rPr>
                <w:i w:val="0"/>
                <w:iCs/>
                <w:sz w:val="18"/>
                <w:szCs w:val="18"/>
              </w:rPr>
            </w:pPr>
          </w:p>
        </w:tc>
        <w:tc>
          <w:tcPr>
            <w:tcW w:w="570" w:type="dxa"/>
          </w:tcPr>
          <w:p w:rsidR="00D82D87" w:rsidRPr="00B558C3" w:rsidRDefault="00D82D87" w:rsidP="009E1A16">
            <w:pPr>
              <w:snapToGrid w:val="0"/>
              <w:jc w:val="center"/>
              <w:rPr>
                <w:i w:val="0"/>
                <w:iCs/>
                <w:sz w:val="18"/>
                <w:szCs w:val="18"/>
              </w:rPr>
            </w:pPr>
            <w:r w:rsidRPr="00B558C3">
              <w:rPr>
                <w:i w:val="0"/>
                <w:iCs/>
                <w:sz w:val="18"/>
                <w:szCs w:val="18"/>
              </w:rPr>
              <w:t>Č. 1</w:t>
            </w:r>
          </w:p>
          <w:p w:rsidR="00D82D87" w:rsidRPr="00B558C3" w:rsidRDefault="00D82D87" w:rsidP="009E1A16">
            <w:pPr>
              <w:snapToGrid w:val="0"/>
              <w:jc w:val="center"/>
              <w:rPr>
                <w:i w:val="0"/>
                <w:iCs/>
                <w:sz w:val="18"/>
                <w:szCs w:val="18"/>
              </w:rPr>
            </w:pPr>
            <w:r w:rsidRPr="00B558C3">
              <w:rPr>
                <w:i w:val="0"/>
                <w:iCs/>
                <w:sz w:val="18"/>
                <w:szCs w:val="18"/>
              </w:rPr>
              <w:t>§ 32</w:t>
            </w:r>
          </w:p>
          <w:p w:rsidR="00D82D87" w:rsidRPr="00B558C3" w:rsidRDefault="00D82D87" w:rsidP="009E1A16">
            <w:pPr>
              <w:snapToGrid w:val="0"/>
              <w:jc w:val="center"/>
              <w:rPr>
                <w:i w:val="0"/>
                <w:iCs/>
                <w:sz w:val="18"/>
                <w:szCs w:val="18"/>
              </w:rPr>
            </w:pPr>
            <w:r w:rsidRPr="00B558C3">
              <w:rPr>
                <w:i w:val="0"/>
                <w:iCs/>
                <w:sz w:val="18"/>
                <w:szCs w:val="18"/>
              </w:rPr>
              <w:t>O: 1</w:t>
            </w:r>
          </w:p>
        </w:tc>
        <w:tc>
          <w:tcPr>
            <w:tcW w:w="4688" w:type="dxa"/>
          </w:tcPr>
          <w:p w:rsidR="00D82D87" w:rsidRPr="00B558C3" w:rsidRDefault="00D82D87" w:rsidP="009E1A16">
            <w:pPr>
              <w:pStyle w:val="Normlny0"/>
              <w:snapToGrid w:val="0"/>
              <w:jc w:val="both"/>
              <w:rPr>
                <w:iCs/>
                <w:sz w:val="18"/>
                <w:szCs w:val="18"/>
              </w:rPr>
            </w:pPr>
            <w:r w:rsidRPr="00B558C3">
              <w:rPr>
                <w:iCs/>
                <w:sz w:val="18"/>
                <w:szCs w:val="18"/>
              </w:rPr>
              <w:t>(1</w:t>
            </w:r>
            <w:r w:rsidR="00791F24">
              <w:rPr>
                <w:iCs/>
                <w:sz w:val="18"/>
                <w:szCs w:val="18"/>
              </w:rPr>
              <w:t>)</w:t>
            </w:r>
            <w:r w:rsidRPr="00B558C3">
              <w:t xml:space="preserve"> </w:t>
            </w:r>
            <w:r w:rsidR="00791F24" w:rsidRPr="00800A0A">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w:t>
            </w:r>
            <w:r w:rsidR="00791F24" w:rsidRPr="00791F24">
              <w:rPr>
                <w:b/>
                <w:bCs/>
              </w:rPr>
              <w:t>Žiadosť o udelenie prechodného pobytu podľa § 23 ods. 1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w:t>
            </w:r>
            <w:r w:rsidR="00791F24">
              <w:t xml:space="preserve"> </w:t>
            </w:r>
            <w:r w:rsidR="00791F24" w:rsidRPr="00800A0A">
              <w:t xml:space="preserve">Zastupiteľský úrad neprijme žiadosť o udelenie prechodného pobytu podľa </w:t>
            </w:r>
            <w:hyperlink w:anchor="paragraf-23.odsek-5">
              <w:r w:rsidR="00791F24" w:rsidRPr="00800A0A">
                <w:t>§ 23 ods. 5</w:t>
              </w:r>
            </w:hyperlink>
            <w:bookmarkStart w:id="1" w:name="paragraf-32.odsek-1.text"/>
            <w:bookmarkEnd w:id="1"/>
            <w:r w:rsidR="00791F24" w:rsidRPr="00800A0A">
              <w:t xml:space="preserve">, ak pri podaní tejto žiadosti zistí, že sa štátny </w:t>
            </w:r>
            <w:r w:rsidR="00791F24" w:rsidRPr="00800A0A">
              <w:lastRenderedPageBreak/>
              <w:t>príslušník tretej krajiny bude počas vnútropodnikového presunu zdržiavať dlhšie obdobie na území členského štátu ako na území Slovenskej republiky.</w:t>
            </w:r>
          </w:p>
        </w:tc>
        <w:tc>
          <w:tcPr>
            <w:tcW w:w="562" w:type="dxa"/>
          </w:tcPr>
          <w:p w:rsidR="00D82D87" w:rsidRPr="00B558C3" w:rsidRDefault="00D82D87" w:rsidP="009E1A16">
            <w:pPr>
              <w:jc w:val="center"/>
              <w:rPr>
                <w:b/>
                <w:i w:val="0"/>
                <w:iCs/>
                <w:sz w:val="18"/>
                <w:szCs w:val="18"/>
              </w:rPr>
            </w:pPr>
            <w:r w:rsidRPr="00B558C3">
              <w:rPr>
                <w:b/>
                <w:i w:val="0"/>
                <w:iCs/>
                <w:sz w:val="18"/>
                <w:szCs w:val="18"/>
              </w:rPr>
              <w:lastRenderedPageBreak/>
              <w:t>Ú</w:t>
            </w:r>
          </w:p>
        </w:tc>
        <w:tc>
          <w:tcPr>
            <w:tcW w:w="562" w:type="dxa"/>
          </w:tcPr>
          <w:p w:rsidR="00D82D87" w:rsidRPr="00B558C3" w:rsidRDefault="00D82D87" w:rsidP="009E1A16">
            <w:pPr>
              <w:rPr>
                <w:i w:val="0"/>
                <w:iCs/>
                <w:sz w:val="18"/>
                <w:szCs w:val="18"/>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9E1A16">
            <w:pPr>
              <w:rPr>
                <w:i w:val="0"/>
                <w:iCs/>
                <w:sz w:val="18"/>
                <w:szCs w:val="18"/>
              </w:rPr>
            </w:pPr>
          </w:p>
        </w:tc>
        <w:tc>
          <w:tcPr>
            <w:tcW w:w="1143" w:type="dxa"/>
          </w:tcPr>
          <w:p w:rsidR="00D82D87" w:rsidRPr="00B558C3" w:rsidRDefault="00D82D87" w:rsidP="009E1A16">
            <w:pPr>
              <w:rPr>
                <w:i w:val="0"/>
                <w:iCs/>
                <w:sz w:val="18"/>
                <w:szCs w:val="18"/>
              </w:rPr>
            </w:pPr>
          </w:p>
        </w:tc>
      </w:tr>
      <w:tr w:rsidR="00791F24" w:rsidRPr="00B558C3" w:rsidTr="003E2C01">
        <w:tblPrEx>
          <w:tblCellMar>
            <w:top w:w="0" w:type="dxa"/>
            <w:bottom w:w="0" w:type="dxa"/>
          </w:tblCellMar>
        </w:tblPrEx>
        <w:trPr>
          <w:gridAfter w:val="1"/>
          <w:wAfter w:w="9" w:type="dxa"/>
          <w:trHeight w:val="991"/>
        </w:trPr>
        <w:tc>
          <w:tcPr>
            <w:tcW w:w="710" w:type="dxa"/>
          </w:tcPr>
          <w:p w:rsidR="00791F24" w:rsidRPr="00B558C3" w:rsidRDefault="00791F24" w:rsidP="00791F24">
            <w:pPr>
              <w:snapToGrid w:val="0"/>
              <w:rPr>
                <w:i w:val="0"/>
                <w:sz w:val="18"/>
                <w:szCs w:val="18"/>
              </w:rPr>
            </w:pPr>
            <w:r w:rsidRPr="00B558C3">
              <w:rPr>
                <w:i w:val="0"/>
                <w:sz w:val="18"/>
                <w:szCs w:val="18"/>
              </w:rPr>
              <w:t>Č: 12</w:t>
            </w:r>
          </w:p>
          <w:p w:rsidR="00791F24" w:rsidRPr="00B558C3" w:rsidRDefault="00791F24" w:rsidP="00791F24">
            <w:pPr>
              <w:snapToGrid w:val="0"/>
              <w:rPr>
                <w:i w:val="0"/>
                <w:sz w:val="18"/>
                <w:szCs w:val="18"/>
              </w:rPr>
            </w:pPr>
            <w:r w:rsidRPr="00B558C3">
              <w:rPr>
                <w:i w:val="0"/>
                <w:sz w:val="18"/>
                <w:szCs w:val="18"/>
              </w:rPr>
              <w:t>O: 1</w:t>
            </w:r>
          </w:p>
        </w:tc>
        <w:tc>
          <w:tcPr>
            <w:tcW w:w="3695" w:type="dxa"/>
            <w:gridSpan w:val="3"/>
          </w:tcPr>
          <w:p w:rsidR="00791F24" w:rsidRPr="00B558C3" w:rsidRDefault="00791F24" w:rsidP="00791F24">
            <w:pPr>
              <w:snapToGrid w:val="0"/>
              <w:jc w:val="both"/>
              <w:rPr>
                <w:i w:val="0"/>
                <w:sz w:val="18"/>
                <w:szCs w:val="18"/>
              </w:rPr>
            </w:pPr>
            <w:r w:rsidRPr="00B558C3">
              <w:rPr>
                <w:i w:val="0"/>
                <w:sz w:val="18"/>
                <w:szCs w:val="18"/>
              </w:rPr>
              <w:t>1.Maximálne trvanie vnútropodnikového presunu je tri roky v prípade riadiacich pracovníkov a odborníkov a jeden rok v prípade zamestnancov-stážistov, pričom uvedené osoby po uplynutí týchto období opustia územie členských štátov, ak nezískajú povolenie na pobyt na inom základe v súlade s právom Únie alebo vnútroštátnym právom.</w:t>
            </w:r>
          </w:p>
        </w:tc>
        <w:tc>
          <w:tcPr>
            <w:tcW w:w="699" w:type="dxa"/>
            <w:gridSpan w:val="2"/>
          </w:tcPr>
          <w:p w:rsidR="00791F24" w:rsidRPr="00B558C3" w:rsidRDefault="00791F24" w:rsidP="00791F24">
            <w:pPr>
              <w:snapToGrid w:val="0"/>
              <w:jc w:val="center"/>
              <w:rPr>
                <w:i w:val="0"/>
                <w:sz w:val="18"/>
                <w:szCs w:val="18"/>
              </w:rPr>
            </w:pPr>
            <w:r w:rsidRPr="00B558C3">
              <w:rPr>
                <w:i w:val="0"/>
                <w:sz w:val="18"/>
                <w:szCs w:val="18"/>
              </w:rPr>
              <w:t>N</w:t>
            </w:r>
          </w:p>
        </w:tc>
        <w:tc>
          <w:tcPr>
            <w:tcW w:w="989" w:type="dxa"/>
          </w:tcPr>
          <w:p w:rsidR="00791F24" w:rsidRPr="00B558C3" w:rsidRDefault="00791F24" w:rsidP="00791F24">
            <w:pPr>
              <w:snapToGrid w:val="0"/>
              <w:jc w:val="center"/>
              <w:rPr>
                <w:i w:val="0"/>
                <w:sz w:val="18"/>
                <w:szCs w:val="18"/>
              </w:rPr>
            </w:pPr>
            <w:r w:rsidRPr="001968BD">
              <w:rPr>
                <w:i w:val="0"/>
                <w:sz w:val="18"/>
                <w:szCs w:val="18"/>
              </w:rPr>
              <w:t>návrh zákona</w:t>
            </w:r>
          </w:p>
        </w:tc>
        <w:tc>
          <w:tcPr>
            <w:tcW w:w="570" w:type="dxa"/>
          </w:tcPr>
          <w:p w:rsidR="00791F24" w:rsidRPr="001968BD" w:rsidRDefault="00791F24" w:rsidP="00791F24">
            <w:pPr>
              <w:snapToGrid w:val="0"/>
              <w:jc w:val="center"/>
              <w:rPr>
                <w:i w:val="0"/>
                <w:sz w:val="18"/>
                <w:szCs w:val="18"/>
              </w:rPr>
            </w:pPr>
            <w:r w:rsidRPr="001968BD">
              <w:rPr>
                <w:i w:val="0"/>
                <w:sz w:val="18"/>
                <w:szCs w:val="18"/>
              </w:rPr>
              <w:t>Č: IV</w:t>
            </w:r>
          </w:p>
          <w:p w:rsidR="00791F24" w:rsidRPr="001968BD" w:rsidRDefault="00791F24" w:rsidP="00791F24">
            <w:pPr>
              <w:snapToGrid w:val="0"/>
              <w:jc w:val="center"/>
              <w:rPr>
                <w:i w:val="0"/>
                <w:sz w:val="18"/>
                <w:szCs w:val="18"/>
              </w:rPr>
            </w:pPr>
            <w:r w:rsidRPr="001968BD">
              <w:rPr>
                <w:i w:val="0"/>
                <w:sz w:val="18"/>
                <w:szCs w:val="18"/>
              </w:rPr>
              <w:t>§ 21b</w:t>
            </w:r>
          </w:p>
          <w:p w:rsidR="00791F24" w:rsidRPr="001968BD" w:rsidRDefault="00791F24" w:rsidP="00791F24">
            <w:pPr>
              <w:snapToGrid w:val="0"/>
              <w:jc w:val="center"/>
              <w:rPr>
                <w:i w:val="0"/>
                <w:sz w:val="18"/>
                <w:szCs w:val="18"/>
              </w:rPr>
            </w:pPr>
            <w:r>
              <w:rPr>
                <w:i w:val="0"/>
                <w:sz w:val="18"/>
                <w:szCs w:val="18"/>
              </w:rPr>
              <w:t>O: 8</w:t>
            </w:r>
          </w:p>
          <w:p w:rsidR="00791F24" w:rsidRPr="001968BD" w:rsidRDefault="00791F24" w:rsidP="00791F24">
            <w:pPr>
              <w:snapToGrid w:val="0"/>
              <w:jc w:val="center"/>
              <w:rPr>
                <w:i w:val="0"/>
                <w:sz w:val="18"/>
                <w:szCs w:val="18"/>
              </w:rPr>
            </w:pPr>
          </w:p>
          <w:p w:rsidR="00791F24" w:rsidRPr="001968BD" w:rsidRDefault="00791F24" w:rsidP="00791F24">
            <w:pPr>
              <w:snapToGrid w:val="0"/>
              <w:jc w:val="center"/>
              <w:rPr>
                <w:i w:val="0"/>
                <w:sz w:val="18"/>
                <w:szCs w:val="18"/>
              </w:rPr>
            </w:pPr>
          </w:p>
          <w:p w:rsidR="00791F24" w:rsidRPr="001968BD" w:rsidRDefault="00791F24" w:rsidP="00791F24">
            <w:pPr>
              <w:snapToGrid w:val="0"/>
              <w:jc w:val="center"/>
              <w:rPr>
                <w:i w:val="0"/>
                <w:sz w:val="18"/>
                <w:szCs w:val="18"/>
              </w:rPr>
            </w:pPr>
          </w:p>
          <w:p w:rsidR="00791F24" w:rsidRPr="001968BD" w:rsidRDefault="00791F24" w:rsidP="00791F24">
            <w:pPr>
              <w:snapToGrid w:val="0"/>
              <w:jc w:val="center"/>
              <w:rPr>
                <w:i w:val="0"/>
                <w:sz w:val="18"/>
                <w:szCs w:val="18"/>
              </w:rPr>
            </w:pPr>
            <w:r w:rsidRPr="001968BD">
              <w:rPr>
                <w:i w:val="0"/>
                <w:sz w:val="18"/>
                <w:szCs w:val="18"/>
              </w:rPr>
              <w:t>P: b</w:t>
            </w:r>
          </w:p>
          <w:p w:rsidR="00791F24" w:rsidRPr="001968BD" w:rsidRDefault="00791F24" w:rsidP="00791F24">
            <w:pPr>
              <w:snapToGrid w:val="0"/>
              <w:jc w:val="center"/>
              <w:rPr>
                <w:i w:val="0"/>
                <w:sz w:val="18"/>
                <w:szCs w:val="18"/>
              </w:rPr>
            </w:pPr>
          </w:p>
          <w:p w:rsidR="00791F24" w:rsidRPr="001968BD" w:rsidRDefault="00791F24" w:rsidP="00791F24">
            <w:pPr>
              <w:snapToGrid w:val="0"/>
              <w:jc w:val="center"/>
              <w:rPr>
                <w:i w:val="0"/>
                <w:sz w:val="18"/>
                <w:szCs w:val="18"/>
              </w:rPr>
            </w:pPr>
          </w:p>
          <w:p w:rsidR="00791F24" w:rsidRPr="001968BD" w:rsidRDefault="00791F24" w:rsidP="00791F24">
            <w:pPr>
              <w:snapToGrid w:val="0"/>
              <w:jc w:val="center"/>
              <w:rPr>
                <w:i w:val="0"/>
                <w:sz w:val="18"/>
                <w:szCs w:val="18"/>
              </w:rPr>
            </w:pPr>
          </w:p>
          <w:p w:rsidR="00791F24" w:rsidRPr="001968BD" w:rsidRDefault="00791F24" w:rsidP="00791F24">
            <w:pPr>
              <w:snapToGrid w:val="0"/>
              <w:jc w:val="center"/>
              <w:rPr>
                <w:i w:val="0"/>
                <w:sz w:val="18"/>
                <w:szCs w:val="18"/>
              </w:rPr>
            </w:pPr>
          </w:p>
          <w:p w:rsidR="00791F24" w:rsidRPr="00B558C3" w:rsidRDefault="00791F24" w:rsidP="00791F24">
            <w:pPr>
              <w:snapToGrid w:val="0"/>
              <w:jc w:val="center"/>
              <w:rPr>
                <w:i w:val="0"/>
                <w:sz w:val="18"/>
                <w:szCs w:val="18"/>
              </w:rPr>
            </w:pPr>
            <w:r w:rsidRPr="001968BD">
              <w:rPr>
                <w:i w:val="0"/>
                <w:sz w:val="18"/>
                <w:szCs w:val="18"/>
              </w:rPr>
              <w:t>P. c</w:t>
            </w:r>
          </w:p>
        </w:tc>
        <w:tc>
          <w:tcPr>
            <w:tcW w:w="4688" w:type="dxa"/>
          </w:tcPr>
          <w:p w:rsidR="00791F24" w:rsidRPr="007B49FC" w:rsidRDefault="00791F24" w:rsidP="00791F24">
            <w:pPr>
              <w:pStyle w:val="Normlny0"/>
              <w:snapToGrid w:val="0"/>
              <w:jc w:val="both"/>
              <w:rPr>
                <w:b/>
                <w:iCs/>
                <w:sz w:val="18"/>
                <w:szCs w:val="18"/>
              </w:rPr>
            </w:pPr>
            <w:r>
              <w:rPr>
                <w:b/>
                <w:iCs/>
                <w:sz w:val="18"/>
                <w:szCs w:val="18"/>
              </w:rPr>
              <w:t>(8</w:t>
            </w:r>
            <w:r w:rsidRPr="007B49FC">
              <w:rPr>
                <w:b/>
                <w:iCs/>
                <w:sz w:val="18"/>
                <w:szCs w:val="18"/>
              </w:rPr>
              <w:t xml:space="preserve">) Potvrdenie o možnosti obsadenia voľného pracovného miesta, ktoré obsahuje súhlas s jeho obsadením, podľa odseku 1 písm. a) sa vydáva na obdobie, počas ktorého by mali zamestnanie, dočasné pridelenie, ak ide o štátneho príslušníka tretej krajiny podľa § 21 ods. 4 druhej vety, alebo vnútropodnikový presun trvať, najviac však na </w:t>
            </w:r>
          </w:p>
          <w:p w:rsidR="00791F24" w:rsidRDefault="00791F24" w:rsidP="00791F24">
            <w:pPr>
              <w:pStyle w:val="Normlny0"/>
              <w:snapToGrid w:val="0"/>
              <w:jc w:val="both"/>
              <w:rPr>
                <w:iCs/>
                <w:sz w:val="18"/>
                <w:szCs w:val="18"/>
              </w:rPr>
            </w:pPr>
            <w:r w:rsidRPr="007B49FC">
              <w:rPr>
                <w:b/>
                <w:iCs/>
                <w:sz w:val="18"/>
                <w:szCs w:val="18"/>
              </w:rPr>
              <w:t>b)</w:t>
            </w:r>
            <w:r w:rsidRPr="007B49FC">
              <w:rPr>
                <w:b/>
                <w:iCs/>
                <w:sz w:val="18"/>
                <w:szCs w:val="18"/>
              </w:rPr>
              <w:tab/>
              <w:t>jeden rok, ak ide o štátneho príslušníka tretej krajiny s vysokoškolským vzdelaním, ktorý v rámci vnútropodnikového presunu vykonáva odbornú prípravu (stáž) na účely profesionálneho rastu alebo získania vedomostí v oblasti manažmentu podnikania,</w:t>
            </w:r>
            <w:r w:rsidRPr="007B49FC">
              <w:rPr>
                <w:iCs/>
                <w:sz w:val="18"/>
                <w:szCs w:val="18"/>
              </w:rPr>
              <w:t xml:space="preserve"> </w:t>
            </w:r>
          </w:p>
          <w:p w:rsidR="00791F24" w:rsidRPr="00B558C3" w:rsidRDefault="00791F24" w:rsidP="00791F24">
            <w:pPr>
              <w:pStyle w:val="Normlny0"/>
              <w:snapToGrid w:val="0"/>
              <w:jc w:val="both"/>
              <w:rPr>
                <w:sz w:val="18"/>
                <w:szCs w:val="18"/>
              </w:rPr>
            </w:pPr>
            <w:r w:rsidRPr="007B49FC">
              <w:rPr>
                <w:b/>
                <w:iCs/>
                <w:sz w:val="18"/>
                <w:szCs w:val="18"/>
              </w:rPr>
              <w:t>c) 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w:t>
            </w:r>
          </w:p>
        </w:tc>
        <w:tc>
          <w:tcPr>
            <w:tcW w:w="562" w:type="dxa"/>
          </w:tcPr>
          <w:p w:rsidR="00791F24" w:rsidRPr="00B558C3" w:rsidRDefault="00791F24" w:rsidP="00791F24">
            <w:pPr>
              <w:jc w:val="center"/>
              <w:rPr>
                <w:b/>
                <w:i w:val="0"/>
                <w:sz w:val="18"/>
                <w:szCs w:val="18"/>
              </w:rPr>
            </w:pPr>
            <w:r w:rsidRPr="00B558C3">
              <w:rPr>
                <w:b/>
                <w:i w:val="0"/>
                <w:iCs/>
                <w:sz w:val="18"/>
                <w:szCs w:val="18"/>
              </w:rPr>
              <w:t>Ú</w:t>
            </w:r>
          </w:p>
        </w:tc>
        <w:tc>
          <w:tcPr>
            <w:tcW w:w="562" w:type="dxa"/>
          </w:tcPr>
          <w:p w:rsidR="00791F24" w:rsidRPr="00B558C3" w:rsidRDefault="00791F24" w:rsidP="00791F24">
            <w:pPr>
              <w:rPr>
                <w:i w:val="0"/>
                <w:sz w:val="16"/>
                <w:szCs w:val="16"/>
              </w:rPr>
            </w:pPr>
          </w:p>
        </w:tc>
        <w:tc>
          <w:tcPr>
            <w:tcW w:w="709" w:type="dxa"/>
          </w:tcPr>
          <w:p w:rsidR="00791F24" w:rsidRPr="00B558C3" w:rsidRDefault="00791F24" w:rsidP="00791F24">
            <w:pPr>
              <w:pStyle w:val="Normlny0"/>
              <w:jc w:val="both"/>
              <w:rPr>
                <w:sz w:val="18"/>
                <w:szCs w:val="18"/>
              </w:rPr>
            </w:pPr>
            <w:r w:rsidRPr="00B558C3">
              <w:rPr>
                <w:sz w:val="18"/>
                <w:szCs w:val="18"/>
              </w:rPr>
              <w:t xml:space="preserve">GP – N </w:t>
            </w:r>
          </w:p>
          <w:p w:rsidR="00791F24" w:rsidRPr="00B558C3" w:rsidRDefault="00791F24" w:rsidP="00791F24">
            <w:pPr>
              <w:rPr>
                <w:i w:val="0"/>
                <w:sz w:val="16"/>
                <w:szCs w:val="16"/>
              </w:rPr>
            </w:pPr>
          </w:p>
        </w:tc>
        <w:tc>
          <w:tcPr>
            <w:tcW w:w="1143" w:type="dxa"/>
          </w:tcPr>
          <w:p w:rsidR="00791F24" w:rsidRPr="00B558C3" w:rsidRDefault="00791F24" w:rsidP="00791F24">
            <w:pPr>
              <w:rPr>
                <w:i w:val="0"/>
                <w:sz w:val="16"/>
                <w:szCs w:val="16"/>
              </w:rPr>
            </w:pPr>
          </w:p>
        </w:tc>
      </w:tr>
      <w:tr w:rsidR="00791F24" w:rsidRPr="00B558C3" w:rsidTr="003E2C01">
        <w:tblPrEx>
          <w:tblCellMar>
            <w:top w:w="0" w:type="dxa"/>
            <w:bottom w:w="0" w:type="dxa"/>
          </w:tblCellMar>
        </w:tblPrEx>
        <w:trPr>
          <w:gridAfter w:val="1"/>
          <w:wAfter w:w="9" w:type="dxa"/>
          <w:trHeight w:val="2095"/>
        </w:trPr>
        <w:tc>
          <w:tcPr>
            <w:tcW w:w="710" w:type="dxa"/>
          </w:tcPr>
          <w:p w:rsidR="00791F24" w:rsidRPr="00B558C3" w:rsidRDefault="00791F24" w:rsidP="00791F24">
            <w:pPr>
              <w:snapToGrid w:val="0"/>
              <w:rPr>
                <w:i w:val="0"/>
                <w:iCs/>
                <w:sz w:val="18"/>
                <w:szCs w:val="18"/>
              </w:rPr>
            </w:pPr>
            <w:r w:rsidRPr="00B558C3">
              <w:rPr>
                <w:i w:val="0"/>
                <w:iCs/>
                <w:sz w:val="18"/>
                <w:szCs w:val="18"/>
              </w:rPr>
              <w:t>Č: 13</w:t>
            </w:r>
          </w:p>
          <w:p w:rsidR="00791F24" w:rsidRPr="00B558C3" w:rsidRDefault="00791F24" w:rsidP="00791F24">
            <w:pPr>
              <w:snapToGrid w:val="0"/>
              <w:rPr>
                <w:i w:val="0"/>
                <w:iCs/>
                <w:sz w:val="18"/>
                <w:szCs w:val="18"/>
              </w:rPr>
            </w:pPr>
            <w:r w:rsidRPr="00B558C3">
              <w:rPr>
                <w:i w:val="0"/>
                <w:iCs/>
                <w:sz w:val="18"/>
                <w:szCs w:val="18"/>
              </w:rPr>
              <w:t>O: 6</w:t>
            </w:r>
          </w:p>
        </w:tc>
        <w:tc>
          <w:tcPr>
            <w:tcW w:w="3695" w:type="dxa"/>
            <w:gridSpan w:val="3"/>
          </w:tcPr>
          <w:p w:rsidR="00791F24" w:rsidRPr="00B558C3" w:rsidRDefault="00791F24" w:rsidP="00791F24">
            <w:pPr>
              <w:snapToGrid w:val="0"/>
              <w:jc w:val="both"/>
              <w:rPr>
                <w:i w:val="0"/>
                <w:iCs/>
                <w:sz w:val="18"/>
                <w:szCs w:val="18"/>
              </w:rPr>
            </w:pPr>
            <w:r w:rsidRPr="00B558C3">
              <w:rPr>
                <w:i w:val="0"/>
                <w:iCs/>
                <w:sz w:val="18"/>
                <w:szCs w:val="18"/>
              </w:rPr>
              <w:t>6.Členské štáty môžu uviesť aj ďalšie informácie týkajúce sa pracovnej činnosti počas vnútropodnikového presunu štátneho príslušníka tretej krajiny v papierovej forme a/alebo môžu takéto údaje uchovávať v elektronickej forme, ako sa uvádza v článku 4 nariadenia (ES) č. 1030/2002 a v bode 16 písm. a) prílohy k nemu.</w:t>
            </w:r>
          </w:p>
        </w:tc>
        <w:tc>
          <w:tcPr>
            <w:tcW w:w="699" w:type="dxa"/>
            <w:gridSpan w:val="2"/>
          </w:tcPr>
          <w:p w:rsidR="00791F24" w:rsidRPr="00B558C3" w:rsidRDefault="00791F24" w:rsidP="00791F24">
            <w:pPr>
              <w:snapToGrid w:val="0"/>
              <w:jc w:val="center"/>
              <w:rPr>
                <w:i w:val="0"/>
                <w:iCs/>
                <w:sz w:val="18"/>
                <w:szCs w:val="18"/>
              </w:rPr>
            </w:pPr>
            <w:r w:rsidRPr="00B558C3">
              <w:rPr>
                <w:i w:val="0"/>
                <w:iCs/>
                <w:sz w:val="18"/>
                <w:szCs w:val="18"/>
              </w:rPr>
              <w:t>D</w:t>
            </w:r>
          </w:p>
        </w:tc>
        <w:tc>
          <w:tcPr>
            <w:tcW w:w="989" w:type="dxa"/>
          </w:tcPr>
          <w:p w:rsidR="00791F24" w:rsidRPr="001968BD" w:rsidRDefault="00791F24" w:rsidP="00791F24">
            <w:pPr>
              <w:snapToGrid w:val="0"/>
              <w:jc w:val="center"/>
              <w:rPr>
                <w:i w:val="0"/>
                <w:iCs/>
                <w:sz w:val="18"/>
                <w:szCs w:val="18"/>
              </w:rPr>
            </w:pPr>
            <w:r w:rsidRPr="001968BD">
              <w:rPr>
                <w:i w:val="0"/>
                <w:iCs/>
                <w:sz w:val="18"/>
                <w:szCs w:val="18"/>
              </w:rPr>
              <w:t>zákon č. 5/2004 Z. z.</w:t>
            </w:r>
          </w:p>
          <w:p w:rsidR="00791F24" w:rsidRPr="001968BD" w:rsidRDefault="00791F24" w:rsidP="00791F24">
            <w:pPr>
              <w:snapToGrid w:val="0"/>
              <w:jc w:val="center"/>
              <w:rPr>
                <w:i w:val="0"/>
                <w:iCs/>
                <w:sz w:val="18"/>
                <w:szCs w:val="18"/>
              </w:rPr>
            </w:pPr>
          </w:p>
          <w:p w:rsidR="00791F24" w:rsidRPr="001968BD" w:rsidRDefault="00791F24" w:rsidP="00791F24">
            <w:pPr>
              <w:snapToGrid w:val="0"/>
              <w:jc w:val="center"/>
              <w:rPr>
                <w:i w:val="0"/>
                <w:iCs/>
                <w:sz w:val="18"/>
                <w:szCs w:val="18"/>
              </w:rPr>
            </w:pPr>
          </w:p>
          <w:p w:rsidR="00791F24" w:rsidRPr="001968BD" w:rsidRDefault="00791F24" w:rsidP="00791F24">
            <w:pPr>
              <w:snapToGrid w:val="0"/>
              <w:jc w:val="center"/>
              <w:rPr>
                <w:i w:val="0"/>
                <w:iCs/>
                <w:sz w:val="18"/>
                <w:szCs w:val="18"/>
              </w:rPr>
            </w:pPr>
          </w:p>
          <w:p w:rsidR="00791F24" w:rsidRDefault="00791F24" w:rsidP="00791F24">
            <w:pPr>
              <w:snapToGrid w:val="0"/>
              <w:jc w:val="center"/>
              <w:rPr>
                <w:i w:val="0"/>
                <w:iCs/>
                <w:sz w:val="18"/>
                <w:szCs w:val="18"/>
              </w:rPr>
            </w:pPr>
            <w:r w:rsidRPr="001968BD">
              <w:rPr>
                <w:i w:val="0"/>
                <w:iCs/>
                <w:sz w:val="18"/>
                <w:szCs w:val="18"/>
              </w:rPr>
              <w:t>návrh zákona</w:t>
            </w:r>
          </w:p>
          <w:p w:rsidR="00791F24" w:rsidRDefault="00791F24" w:rsidP="00791F24">
            <w:pPr>
              <w:snapToGrid w:val="0"/>
              <w:jc w:val="center"/>
              <w:rPr>
                <w:i w:val="0"/>
                <w:iCs/>
                <w:sz w:val="18"/>
                <w:szCs w:val="18"/>
              </w:rPr>
            </w:pPr>
          </w:p>
          <w:p w:rsidR="00791F24" w:rsidRDefault="00791F24" w:rsidP="00791F24">
            <w:pPr>
              <w:snapToGrid w:val="0"/>
              <w:jc w:val="center"/>
              <w:rPr>
                <w:i w:val="0"/>
                <w:iCs/>
                <w:sz w:val="18"/>
                <w:szCs w:val="18"/>
              </w:rPr>
            </w:pPr>
          </w:p>
          <w:p w:rsidR="00791F24" w:rsidRPr="001968BD" w:rsidRDefault="00791F24" w:rsidP="00791F24">
            <w:pPr>
              <w:snapToGrid w:val="0"/>
              <w:jc w:val="center"/>
              <w:rPr>
                <w:i w:val="0"/>
                <w:iCs/>
                <w:sz w:val="18"/>
                <w:szCs w:val="18"/>
              </w:rPr>
            </w:pPr>
            <w:r w:rsidRPr="001968BD">
              <w:rPr>
                <w:i w:val="0"/>
                <w:iCs/>
                <w:sz w:val="18"/>
                <w:szCs w:val="18"/>
              </w:rPr>
              <w:t>zákon č. 5/2004 Z. z.</w:t>
            </w:r>
          </w:p>
          <w:p w:rsidR="00791F24" w:rsidRPr="00B558C3" w:rsidRDefault="00791F24" w:rsidP="00791F24">
            <w:pPr>
              <w:snapToGrid w:val="0"/>
              <w:jc w:val="center"/>
              <w:rPr>
                <w:i w:val="0"/>
                <w:iCs/>
                <w:sz w:val="18"/>
                <w:szCs w:val="18"/>
              </w:rPr>
            </w:pPr>
          </w:p>
        </w:tc>
        <w:tc>
          <w:tcPr>
            <w:tcW w:w="570" w:type="dxa"/>
          </w:tcPr>
          <w:p w:rsidR="00791F24" w:rsidRPr="001968BD" w:rsidRDefault="00791F24" w:rsidP="00791F24">
            <w:pPr>
              <w:snapToGrid w:val="0"/>
              <w:jc w:val="center"/>
              <w:rPr>
                <w:i w:val="0"/>
                <w:iCs/>
                <w:sz w:val="18"/>
                <w:szCs w:val="18"/>
              </w:rPr>
            </w:pPr>
            <w:r w:rsidRPr="001968BD">
              <w:rPr>
                <w:i w:val="0"/>
                <w:iCs/>
                <w:sz w:val="18"/>
                <w:szCs w:val="18"/>
              </w:rPr>
              <w:t>§ 21</w:t>
            </w:r>
          </w:p>
          <w:p w:rsidR="00791F24" w:rsidRPr="001968BD" w:rsidRDefault="00791F24" w:rsidP="00791F24">
            <w:pPr>
              <w:snapToGrid w:val="0"/>
              <w:jc w:val="center"/>
              <w:rPr>
                <w:i w:val="0"/>
                <w:iCs/>
                <w:sz w:val="18"/>
                <w:szCs w:val="18"/>
              </w:rPr>
            </w:pPr>
            <w:r w:rsidRPr="001968BD">
              <w:rPr>
                <w:i w:val="0"/>
                <w:iCs/>
                <w:sz w:val="18"/>
                <w:szCs w:val="18"/>
              </w:rPr>
              <w:t>O: 1</w:t>
            </w:r>
          </w:p>
          <w:p w:rsidR="00791F24" w:rsidRPr="001968BD" w:rsidRDefault="00791F24" w:rsidP="00791F24">
            <w:pPr>
              <w:snapToGrid w:val="0"/>
              <w:jc w:val="center"/>
              <w:rPr>
                <w:i w:val="0"/>
                <w:iCs/>
                <w:sz w:val="18"/>
                <w:szCs w:val="18"/>
              </w:rPr>
            </w:pPr>
            <w:r w:rsidRPr="001968BD">
              <w:rPr>
                <w:i w:val="0"/>
                <w:iCs/>
                <w:sz w:val="18"/>
                <w:szCs w:val="18"/>
              </w:rPr>
              <w:t>P: b</w:t>
            </w:r>
          </w:p>
          <w:p w:rsidR="00791F24" w:rsidRPr="001968BD" w:rsidRDefault="00791F24" w:rsidP="00791F24">
            <w:pPr>
              <w:snapToGrid w:val="0"/>
              <w:jc w:val="center"/>
              <w:rPr>
                <w:i w:val="0"/>
                <w:iCs/>
                <w:sz w:val="18"/>
                <w:szCs w:val="18"/>
              </w:rPr>
            </w:pPr>
          </w:p>
          <w:p w:rsidR="00791F24" w:rsidRPr="001968BD" w:rsidRDefault="00791F24" w:rsidP="00791F24">
            <w:pPr>
              <w:snapToGrid w:val="0"/>
              <w:jc w:val="center"/>
              <w:rPr>
                <w:i w:val="0"/>
                <w:iCs/>
                <w:sz w:val="18"/>
                <w:szCs w:val="18"/>
              </w:rPr>
            </w:pPr>
          </w:p>
          <w:p w:rsidR="00791F24" w:rsidRPr="001968BD" w:rsidRDefault="00791F24" w:rsidP="00791F24">
            <w:pPr>
              <w:snapToGrid w:val="0"/>
              <w:jc w:val="center"/>
              <w:rPr>
                <w:i w:val="0"/>
                <w:iCs/>
                <w:sz w:val="18"/>
                <w:szCs w:val="18"/>
              </w:rPr>
            </w:pPr>
          </w:p>
          <w:p w:rsidR="00791F24" w:rsidRPr="001968BD" w:rsidRDefault="00791F24" w:rsidP="00791F24">
            <w:pPr>
              <w:pStyle w:val="Normlny0"/>
              <w:snapToGrid w:val="0"/>
              <w:jc w:val="center"/>
              <w:rPr>
                <w:sz w:val="18"/>
                <w:szCs w:val="18"/>
              </w:rPr>
            </w:pPr>
            <w:r w:rsidRPr="001968BD">
              <w:rPr>
                <w:sz w:val="18"/>
                <w:szCs w:val="18"/>
              </w:rPr>
              <w:t>Č: IV</w:t>
            </w:r>
          </w:p>
          <w:p w:rsidR="00791F24" w:rsidRPr="001968BD" w:rsidRDefault="00791F24" w:rsidP="00791F24">
            <w:pPr>
              <w:pStyle w:val="Normlny0"/>
              <w:snapToGrid w:val="0"/>
              <w:jc w:val="center"/>
              <w:rPr>
                <w:sz w:val="18"/>
                <w:szCs w:val="18"/>
              </w:rPr>
            </w:pPr>
            <w:r w:rsidRPr="001968BD">
              <w:rPr>
                <w:sz w:val="18"/>
                <w:szCs w:val="18"/>
              </w:rPr>
              <w:t>§ 21b</w:t>
            </w:r>
          </w:p>
          <w:p w:rsidR="00791F24" w:rsidRDefault="00791F24" w:rsidP="00791F24">
            <w:pPr>
              <w:pStyle w:val="Normlny0"/>
              <w:snapToGrid w:val="0"/>
              <w:jc w:val="center"/>
              <w:rPr>
                <w:sz w:val="18"/>
                <w:szCs w:val="18"/>
              </w:rPr>
            </w:pPr>
            <w:r>
              <w:rPr>
                <w:sz w:val="18"/>
                <w:szCs w:val="18"/>
              </w:rPr>
              <w:t>O: 10</w:t>
            </w:r>
          </w:p>
          <w:p w:rsidR="00791F24" w:rsidRPr="001968BD" w:rsidRDefault="00791F24" w:rsidP="00791F24">
            <w:pPr>
              <w:pStyle w:val="Normlny0"/>
              <w:snapToGrid w:val="0"/>
              <w:jc w:val="center"/>
              <w:rPr>
                <w:sz w:val="18"/>
                <w:szCs w:val="18"/>
              </w:rPr>
            </w:pPr>
          </w:p>
          <w:p w:rsidR="00791F24" w:rsidRPr="001968BD" w:rsidRDefault="00791F24" w:rsidP="00791F24">
            <w:pPr>
              <w:snapToGrid w:val="0"/>
              <w:jc w:val="center"/>
              <w:rPr>
                <w:i w:val="0"/>
                <w:iCs/>
                <w:sz w:val="18"/>
                <w:szCs w:val="18"/>
              </w:rPr>
            </w:pPr>
            <w:r>
              <w:rPr>
                <w:i w:val="0"/>
                <w:iCs/>
                <w:sz w:val="18"/>
                <w:szCs w:val="18"/>
              </w:rPr>
              <w:t>§ 41a</w:t>
            </w:r>
          </w:p>
          <w:p w:rsidR="00791F24" w:rsidRPr="00B558C3" w:rsidRDefault="00791F24" w:rsidP="00791F24">
            <w:pPr>
              <w:snapToGrid w:val="0"/>
              <w:jc w:val="center"/>
              <w:rPr>
                <w:i w:val="0"/>
                <w:iCs/>
                <w:sz w:val="18"/>
                <w:szCs w:val="18"/>
              </w:rPr>
            </w:pPr>
          </w:p>
        </w:tc>
        <w:tc>
          <w:tcPr>
            <w:tcW w:w="4688" w:type="dxa"/>
          </w:tcPr>
          <w:p w:rsidR="00791F24" w:rsidRPr="001968BD" w:rsidRDefault="00791F24" w:rsidP="00791F24">
            <w:pPr>
              <w:autoSpaceDN w:val="0"/>
              <w:adjustRightInd w:val="0"/>
              <w:jc w:val="both"/>
              <w:rPr>
                <w:i w:val="0"/>
                <w:sz w:val="18"/>
                <w:szCs w:val="18"/>
              </w:rPr>
            </w:pPr>
            <w:r w:rsidRPr="001968BD">
              <w:rPr>
                <w:i w:val="0"/>
                <w:sz w:val="18"/>
                <w:szCs w:val="18"/>
              </w:rPr>
              <w:t>(1) Zamestnávateľ môže zamestnávať len štátneho príslušníka tretej krajiny, ktorý</w:t>
            </w:r>
          </w:p>
          <w:p w:rsidR="00791F24" w:rsidRPr="00B002A6" w:rsidRDefault="00791F24" w:rsidP="00791F24">
            <w:pPr>
              <w:autoSpaceDN w:val="0"/>
              <w:adjustRightInd w:val="0"/>
              <w:jc w:val="both"/>
              <w:rPr>
                <w:i w:val="0"/>
                <w:sz w:val="18"/>
                <w:szCs w:val="18"/>
              </w:rPr>
            </w:pPr>
            <w:r w:rsidRPr="001968BD">
              <w:rPr>
                <w:i w:val="0"/>
                <w:sz w:val="18"/>
                <w:szCs w:val="18"/>
              </w:rPr>
              <w:t xml:space="preserve">b) </w:t>
            </w:r>
            <w:r w:rsidRPr="00B002A6">
              <w:rPr>
                <w:i w:val="0"/>
                <w:sz w:val="18"/>
                <w:szCs w:val="18"/>
              </w:rPr>
              <w:t>má udelený prechodný pobyt na účel zamestnania na základe potvrdenia o možnosti obsadenia voľného pracovného miesta,</w:t>
            </w:r>
            <w:r w:rsidRPr="00B002A6">
              <w:rPr>
                <w:bCs/>
                <w:i w:val="0"/>
                <w:sz w:val="18"/>
                <w:szCs w:val="18"/>
                <w:vertAlign w:val="superscript"/>
              </w:rPr>
              <w:t>22b</w:t>
            </w:r>
            <w:r w:rsidRPr="00B002A6">
              <w:rPr>
                <w:bCs/>
                <w:i w:val="0"/>
                <w:sz w:val="18"/>
                <w:szCs w:val="18"/>
              </w:rPr>
              <w:t>)</w:t>
            </w:r>
          </w:p>
          <w:p w:rsidR="00791F24" w:rsidRPr="001968BD" w:rsidRDefault="00791F24" w:rsidP="00791F24">
            <w:pPr>
              <w:pStyle w:val="Normlny0"/>
              <w:snapToGrid w:val="0"/>
              <w:jc w:val="both"/>
              <w:rPr>
                <w:iCs/>
                <w:sz w:val="18"/>
                <w:szCs w:val="18"/>
                <w:highlight w:val="red"/>
              </w:rPr>
            </w:pPr>
          </w:p>
          <w:p w:rsidR="00791F24" w:rsidRPr="00DE4F69" w:rsidRDefault="00791F24" w:rsidP="00791F24">
            <w:pPr>
              <w:jc w:val="both"/>
              <w:rPr>
                <w:b/>
                <w:i w:val="0"/>
                <w:sz w:val="18"/>
                <w:szCs w:val="18"/>
              </w:rPr>
            </w:pPr>
            <w:r>
              <w:rPr>
                <w:b/>
                <w:i w:val="0"/>
                <w:sz w:val="18"/>
                <w:szCs w:val="18"/>
              </w:rPr>
              <w:t>(1</w:t>
            </w:r>
            <w:r w:rsidRPr="00DE4F69">
              <w:rPr>
                <w:b/>
                <w:i w:val="0"/>
                <w:sz w:val="18"/>
                <w:szCs w:val="18"/>
              </w:rPr>
              <w:t xml:space="preserve">0) Potvrdenie o možnosti obsadenia voľného pracovného miesta sa vydáva na formulári, ktorého vzor určí ústredie. </w:t>
            </w:r>
          </w:p>
          <w:p w:rsidR="00791F24" w:rsidRPr="00DE4F69" w:rsidRDefault="00791F24" w:rsidP="00791F24">
            <w:pPr>
              <w:snapToGrid w:val="0"/>
              <w:jc w:val="both"/>
              <w:rPr>
                <w:i w:val="0"/>
                <w:sz w:val="18"/>
                <w:szCs w:val="18"/>
              </w:rPr>
            </w:pPr>
          </w:p>
          <w:p w:rsidR="00791F24" w:rsidRPr="00DE4F69" w:rsidRDefault="00791F24" w:rsidP="00791F24">
            <w:pPr>
              <w:snapToGrid w:val="0"/>
              <w:jc w:val="both"/>
              <w:rPr>
                <w:i w:val="0"/>
                <w:iCs/>
                <w:sz w:val="18"/>
                <w:szCs w:val="18"/>
              </w:rPr>
            </w:pPr>
          </w:p>
          <w:p w:rsidR="00791F24" w:rsidRPr="00DE4F69" w:rsidRDefault="00791F24" w:rsidP="00791F24">
            <w:pPr>
              <w:snapToGrid w:val="0"/>
              <w:jc w:val="both"/>
              <w:rPr>
                <w:i w:val="0"/>
                <w:iCs/>
                <w:sz w:val="18"/>
                <w:szCs w:val="18"/>
              </w:rPr>
            </w:pPr>
            <w:r w:rsidRPr="00DE4F69">
              <w:rPr>
                <w:i w:val="0"/>
                <w:iCs/>
                <w:sz w:val="18"/>
                <w:szCs w:val="18"/>
              </w:rPr>
              <w:t>Evidencia zamestnávania občanov členských štátov Európskej únie a štátnych príslušníkov tretích krajín</w:t>
            </w:r>
          </w:p>
          <w:p w:rsidR="00791F24" w:rsidRPr="00B558C3" w:rsidRDefault="00791F24" w:rsidP="00791F24">
            <w:pPr>
              <w:pStyle w:val="Normlny0"/>
              <w:snapToGrid w:val="0"/>
              <w:jc w:val="both"/>
              <w:rPr>
                <w:iCs/>
                <w:sz w:val="18"/>
                <w:szCs w:val="18"/>
              </w:rPr>
            </w:pPr>
            <w:r w:rsidRPr="00DE4F69">
              <w:rPr>
                <w:iCs/>
                <w:sz w:val="18"/>
                <w:szCs w:val="18"/>
              </w:rPr>
              <w:t>Evidencia zamestnávania občanov členských štátov Európskej únie a ich rodinných príslušníkov a štátnych príslušníkov tretích krajín a ich rodinných príslušníkov obsahuje osobné údaje občanov členských štátov Európskej únie a ich rodinných príslušníkov a štátnych príslušníkov tretích krajín a ich rodinných príslušníkov v rozsahu ustanovenom v prílohe č. 1 písm. D.</w:t>
            </w:r>
          </w:p>
        </w:tc>
        <w:tc>
          <w:tcPr>
            <w:tcW w:w="562" w:type="dxa"/>
          </w:tcPr>
          <w:p w:rsidR="00791F24" w:rsidRPr="00B558C3" w:rsidRDefault="00791F24" w:rsidP="00791F24">
            <w:pPr>
              <w:jc w:val="center"/>
              <w:rPr>
                <w:b/>
                <w:i w:val="0"/>
                <w:iCs/>
                <w:sz w:val="18"/>
                <w:szCs w:val="18"/>
              </w:rPr>
            </w:pPr>
            <w:r w:rsidRPr="00B558C3">
              <w:rPr>
                <w:b/>
                <w:i w:val="0"/>
                <w:iCs/>
                <w:sz w:val="18"/>
                <w:szCs w:val="18"/>
              </w:rPr>
              <w:t>Ú</w:t>
            </w:r>
          </w:p>
        </w:tc>
        <w:tc>
          <w:tcPr>
            <w:tcW w:w="562" w:type="dxa"/>
          </w:tcPr>
          <w:p w:rsidR="00791F24" w:rsidRPr="00B558C3" w:rsidRDefault="00791F24" w:rsidP="00791F24">
            <w:pPr>
              <w:rPr>
                <w:i w:val="0"/>
                <w:iCs/>
                <w:sz w:val="16"/>
                <w:szCs w:val="16"/>
              </w:rPr>
            </w:pPr>
          </w:p>
        </w:tc>
        <w:tc>
          <w:tcPr>
            <w:tcW w:w="709" w:type="dxa"/>
          </w:tcPr>
          <w:p w:rsidR="00791F24" w:rsidRPr="00B558C3" w:rsidRDefault="00791F24" w:rsidP="00791F24">
            <w:pPr>
              <w:pStyle w:val="Normlny0"/>
              <w:jc w:val="both"/>
              <w:rPr>
                <w:sz w:val="18"/>
                <w:szCs w:val="18"/>
              </w:rPr>
            </w:pPr>
            <w:r w:rsidRPr="00B558C3">
              <w:rPr>
                <w:sz w:val="18"/>
                <w:szCs w:val="18"/>
              </w:rPr>
              <w:t xml:space="preserve">GP – N </w:t>
            </w:r>
          </w:p>
          <w:p w:rsidR="00791F24" w:rsidRPr="00B558C3" w:rsidRDefault="00791F24" w:rsidP="00791F24">
            <w:pPr>
              <w:rPr>
                <w:i w:val="0"/>
                <w:iCs/>
                <w:sz w:val="16"/>
                <w:szCs w:val="16"/>
              </w:rPr>
            </w:pPr>
          </w:p>
        </w:tc>
        <w:tc>
          <w:tcPr>
            <w:tcW w:w="1143" w:type="dxa"/>
          </w:tcPr>
          <w:p w:rsidR="00791F24" w:rsidRPr="00B558C3" w:rsidRDefault="00791F24" w:rsidP="00791F24">
            <w:pPr>
              <w:rPr>
                <w:i w:val="0"/>
                <w:iCs/>
                <w:sz w:val="16"/>
                <w:szCs w:val="16"/>
              </w:rPr>
            </w:pPr>
          </w:p>
        </w:tc>
      </w:tr>
      <w:tr w:rsidR="00D82D87" w:rsidRPr="00B558C3" w:rsidTr="003E2C01">
        <w:tblPrEx>
          <w:tblCellMar>
            <w:top w:w="0" w:type="dxa"/>
            <w:bottom w:w="0" w:type="dxa"/>
          </w:tblCellMar>
        </w:tblPrEx>
        <w:trPr>
          <w:gridAfter w:val="1"/>
          <w:wAfter w:w="9" w:type="dxa"/>
          <w:trHeight w:val="1067"/>
        </w:trPr>
        <w:tc>
          <w:tcPr>
            <w:tcW w:w="710" w:type="dxa"/>
          </w:tcPr>
          <w:p w:rsidR="00D82D87" w:rsidRPr="00B558C3" w:rsidRDefault="00D82D87" w:rsidP="009E1A16">
            <w:pPr>
              <w:snapToGrid w:val="0"/>
              <w:rPr>
                <w:i w:val="0"/>
                <w:iCs/>
                <w:sz w:val="18"/>
                <w:szCs w:val="18"/>
              </w:rPr>
            </w:pPr>
            <w:r w:rsidRPr="00B558C3">
              <w:rPr>
                <w:i w:val="0"/>
                <w:iCs/>
                <w:sz w:val="18"/>
                <w:szCs w:val="18"/>
              </w:rPr>
              <w:lastRenderedPageBreak/>
              <w:t>Č: 13</w:t>
            </w:r>
          </w:p>
          <w:p w:rsidR="00D82D87" w:rsidRPr="00B558C3" w:rsidRDefault="00D82D87" w:rsidP="009E1A16">
            <w:pPr>
              <w:snapToGrid w:val="0"/>
              <w:rPr>
                <w:i w:val="0"/>
                <w:iCs/>
                <w:sz w:val="18"/>
                <w:szCs w:val="18"/>
              </w:rPr>
            </w:pPr>
            <w:r w:rsidRPr="00B558C3">
              <w:rPr>
                <w:i w:val="0"/>
                <w:iCs/>
                <w:sz w:val="18"/>
                <w:szCs w:val="18"/>
              </w:rPr>
              <w:t>O: 7</w:t>
            </w:r>
          </w:p>
        </w:tc>
        <w:tc>
          <w:tcPr>
            <w:tcW w:w="3695" w:type="dxa"/>
            <w:gridSpan w:val="3"/>
          </w:tcPr>
          <w:p w:rsidR="00D82D87" w:rsidRPr="00B558C3" w:rsidRDefault="00D82D87" w:rsidP="009E1A16">
            <w:pPr>
              <w:snapToGrid w:val="0"/>
              <w:jc w:val="both"/>
              <w:rPr>
                <w:i w:val="0"/>
                <w:iCs/>
                <w:sz w:val="18"/>
                <w:szCs w:val="18"/>
              </w:rPr>
            </w:pPr>
            <w:r w:rsidRPr="00B558C3">
              <w:rPr>
                <w:i w:val="0"/>
                <w:iCs/>
                <w:sz w:val="18"/>
                <w:szCs w:val="18"/>
              </w:rPr>
              <w:t>7.Dotknutý členský štát poskytne štátnemu príslušníkovi tretej krajiny, ktorého žiadosť o prijatie bola prijatá, všetky možnosti na získanie požadovaného víza.</w:t>
            </w:r>
          </w:p>
        </w:tc>
        <w:tc>
          <w:tcPr>
            <w:tcW w:w="699" w:type="dxa"/>
            <w:gridSpan w:val="2"/>
          </w:tcPr>
          <w:p w:rsidR="00D82D87" w:rsidRPr="00B558C3" w:rsidRDefault="00D82D87" w:rsidP="009E1A16">
            <w:pPr>
              <w:snapToGrid w:val="0"/>
              <w:jc w:val="center"/>
              <w:rPr>
                <w:i w:val="0"/>
                <w:iCs/>
                <w:sz w:val="18"/>
                <w:szCs w:val="18"/>
              </w:rPr>
            </w:pPr>
            <w:r w:rsidRPr="00B558C3">
              <w:rPr>
                <w:i w:val="0"/>
                <w:iCs/>
                <w:sz w:val="18"/>
                <w:szCs w:val="18"/>
              </w:rPr>
              <w:t>N</w:t>
            </w:r>
          </w:p>
        </w:tc>
        <w:tc>
          <w:tcPr>
            <w:tcW w:w="989" w:type="dxa"/>
          </w:tcPr>
          <w:p w:rsidR="00D82D87" w:rsidRPr="00B558C3" w:rsidRDefault="00D82D87" w:rsidP="009E1A16">
            <w:pPr>
              <w:snapToGrid w:val="0"/>
              <w:jc w:val="center"/>
              <w:rPr>
                <w:i w:val="0"/>
                <w:iCs/>
                <w:sz w:val="18"/>
                <w:szCs w:val="18"/>
              </w:rPr>
            </w:pPr>
            <w:r w:rsidRPr="00B558C3">
              <w:rPr>
                <w:i w:val="0"/>
                <w:iCs/>
                <w:sz w:val="18"/>
                <w:szCs w:val="18"/>
              </w:rPr>
              <w:t>Návrh zákona</w:t>
            </w:r>
          </w:p>
        </w:tc>
        <w:tc>
          <w:tcPr>
            <w:tcW w:w="570" w:type="dxa"/>
          </w:tcPr>
          <w:p w:rsidR="00D82D87" w:rsidRPr="00B558C3" w:rsidRDefault="00D82D87" w:rsidP="009E1A16">
            <w:pPr>
              <w:snapToGrid w:val="0"/>
              <w:jc w:val="center"/>
              <w:rPr>
                <w:i w:val="0"/>
                <w:iCs/>
                <w:sz w:val="18"/>
                <w:szCs w:val="18"/>
              </w:rPr>
            </w:pPr>
            <w:r w:rsidRPr="00B558C3">
              <w:rPr>
                <w:i w:val="0"/>
                <w:iCs/>
                <w:sz w:val="18"/>
                <w:szCs w:val="18"/>
              </w:rPr>
              <w:t>Č. I</w:t>
            </w:r>
          </w:p>
          <w:p w:rsidR="00D82D87" w:rsidRPr="00B558C3" w:rsidRDefault="00D82D87" w:rsidP="009E1A16">
            <w:pPr>
              <w:snapToGrid w:val="0"/>
              <w:jc w:val="center"/>
              <w:rPr>
                <w:i w:val="0"/>
                <w:iCs/>
                <w:sz w:val="18"/>
                <w:szCs w:val="18"/>
              </w:rPr>
            </w:pPr>
            <w:r w:rsidRPr="00B558C3">
              <w:rPr>
                <w:i w:val="0"/>
                <w:iCs/>
                <w:sz w:val="18"/>
                <w:szCs w:val="18"/>
              </w:rPr>
              <w:t>§ 15</w:t>
            </w:r>
          </w:p>
          <w:p w:rsidR="00D82D87" w:rsidRPr="00B558C3" w:rsidRDefault="00D82D87" w:rsidP="009E1A16">
            <w:pPr>
              <w:snapToGrid w:val="0"/>
              <w:jc w:val="center"/>
              <w:rPr>
                <w:i w:val="0"/>
                <w:iCs/>
                <w:sz w:val="18"/>
                <w:szCs w:val="18"/>
              </w:rPr>
            </w:pPr>
            <w:r w:rsidRPr="00B558C3">
              <w:rPr>
                <w:i w:val="0"/>
                <w:iCs/>
                <w:sz w:val="18"/>
                <w:szCs w:val="18"/>
              </w:rPr>
              <w:t>O: 1</w:t>
            </w:r>
          </w:p>
        </w:tc>
        <w:tc>
          <w:tcPr>
            <w:tcW w:w="4688" w:type="dxa"/>
          </w:tcPr>
          <w:p w:rsidR="00D82D87" w:rsidRPr="00791F24" w:rsidRDefault="00D82D87" w:rsidP="00ED03AE">
            <w:pPr>
              <w:pStyle w:val="Normlny0"/>
              <w:snapToGrid w:val="0"/>
              <w:jc w:val="both"/>
              <w:rPr>
                <w:b/>
                <w:bCs/>
                <w:iCs/>
                <w:sz w:val="18"/>
                <w:szCs w:val="18"/>
              </w:rPr>
            </w:pPr>
            <w:r w:rsidRPr="00791F24">
              <w:rPr>
                <w:b/>
                <w:bCs/>
                <w:iCs/>
                <w:sz w:val="18"/>
                <w:szCs w:val="18"/>
              </w:rPr>
              <w:t xml:space="preserve">(1) Štátnemu príslušníkovi tretej krajiny môže byť udelené národné vízum, ak </w:t>
            </w:r>
          </w:p>
          <w:p w:rsidR="00D82D87" w:rsidRPr="00B558C3" w:rsidRDefault="00D82D87" w:rsidP="00ED03AE">
            <w:pPr>
              <w:pStyle w:val="Normlny0"/>
              <w:snapToGrid w:val="0"/>
              <w:jc w:val="both"/>
              <w:rPr>
                <w:iCs/>
                <w:sz w:val="18"/>
                <w:szCs w:val="18"/>
              </w:rPr>
            </w:pPr>
            <w:r w:rsidRPr="00791F24">
              <w:rPr>
                <w:b/>
                <w:bCs/>
                <w:iCs/>
                <w:sz w:val="18"/>
                <w:szCs w:val="18"/>
              </w:rPr>
              <w:t>a) je to potrebné v súvislosti s udeleným pobytom v Slovenskej republike,</w:t>
            </w:r>
          </w:p>
        </w:tc>
        <w:tc>
          <w:tcPr>
            <w:tcW w:w="562" w:type="dxa"/>
          </w:tcPr>
          <w:p w:rsidR="00D82D87" w:rsidRPr="00B558C3" w:rsidRDefault="00D82D87" w:rsidP="009E1A16">
            <w:pPr>
              <w:jc w:val="center"/>
              <w:rPr>
                <w:b/>
                <w:i w:val="0"/>
                <w:iCs/>
                <w:sz w:val="18"/>
                <w:szCs w:val="18"/>
              </w:rPr>
            </w:pPr>
            <w:r w:rsidRPr="00B558C3">
              <w:rPr>
                <w:b/>
                <w:i w:val="0"/>
                <w:iCs/>
                <w:sz w:val="18"/>
                <w:szCs w:val="18"/>
              </w:rPr>
              <w:t>Ú</w:t>
            </w:r>
          </w:p>
        </w:tc>
        <w:tc>
          <w:tcPr>
            <w:tcW w:w="562" w:type="dxa"/>
          </w:tcPr>
          <w:p w:rsidR="00D82D87" w:rsidRPr="00B558C3" w:rsidRDefault="00D82D87" w:rsidP="009E1A16">
            <w:pPr>
              <w:rPr>
                <w:i w:val="0"/>
                <w:iCs/>
                <w:sz w:val="16"/>
                <w:szCs w:val="16"/>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9E1A16">
            <w:pPr>
              <w:rPr>
                <w:i w:val="0"/>
                <w:iCs/>
                <w:sz w:val="16"/>
                <w:szCs w:val="16"/>
              </w:rPr>
            </w:pPr>
          </w:p>
        </w:tc>
        <w:tc>
          <w:tcPr>
            <w:tcW w:w="1143" w:type="dxa"/>
          </w:tcPr>
          <w:p w:rsidR="00D82D87" w:rsidRPr="00B558C3" w:rsidRDefault="00D82D87" w:rsidP="009E1A16">
            <w:pPr>
              <w:rPr>
                <w:i w:val="0"/>
                <w:iCs/>
                <w:sz w:val="16"/>
                <w:szCs w:val="16"/>
              </w:rPr>
            </w:pPr>
          </w:p>
        </w:tc>
      </w:tr>
      <w:tr w:rsidR="00D82D87" w:rsidRPr="00B558C3" w:rsidTr="003E2C01">
        <w:tblPrEx>
          <w:tblCellMar>
            <w:top w:w="0" w:type="dxa"/>
            <w:bottom w:w="0" w:type="dxa"/>
          </w:tblCellMar>
        </w:tblPrEx>
        <w:trPr>
          <w:gridAfter w:val="1"/>
          <w:wAfter w:w="9" w:type="dxa"/>
          <w:trHeight w:val="1841"/>
        </w:trPr>
        <w:tc>
          <w:tcPr>
            <w:tcW w:w="710" w:type="dxa"/>
          </w:tcPr>
          <w:p w:rsidR="00D82D87" w:rsidRPr="00B558C3" w:rsidRDefault="00D82D87" w:rsidP="009E1A16">
            <w:pPr>
              <w:snapToGrid w:val="0"/>
              <w:rPr>
                <w:i w:val="0"/>
                <w:iCs/>
                <w:sz w:val="18"/>
                <w:szCs w:val="18"/>
              </w:rPr>
            </w:pPr>
            <w:r w:rsidRPr="00B558C3">
              <w:rPr>
                <w:i w:val="0"/>
                <w:iCs/>
                <w:sz w:val="18"/>
                <w:szCs w:val="18"/>
              </w:rPr>
              <w:t>Č: 15</w:t>
            </w:r>
          </w:p>
          <w:p w:rsidR="00D82D87" w:rsidRPr="00B558C3" w:rsidRDefault="00D82D87" w:rsidP="009E1A16">
            <w:pPr>
              <w:snapToGrid w:val="0"/>
              <w:rPr>
                <w:i w:val="0"/>
                <w:iCs/>
                <w:sz w:val="18"/>
                <w:szCs w:val="18"/>
              </w:rPr>
            </w:pPr>
            <w:r w:rsidRPr="00B558C3">
              <w:rPr>
                <w:i w:val="0"/>
                <w:iCs/>
                <w:sz w:val="18"/>
                <w:szCs w:val="18"/>
              </w:rPr>
              <w:t>O: 1</w:t>
            </w:r>
          </w:p>
        </w:tc>
        <w:tc>
          <w:tcPr>
            <w:tcW w:w="3695" w:type="dxa"/>
            <w:gridSpan w:val="3"/>
          </w:tcPr>
          <w:p w:rsidR="00D82D87" w:rsidRPr="00B558C3" w:rsidRDefault="00D82D87" w:rsidP="009E1A16">
            <w:pPr>
              <w:snapToGrid w:val="0"/>
              <w:jc w:val="both"/>
              <w:rPr>
                <w:i w:val="0"/>
                <w:iCs/>
                <w:sz w:val="18"/>
                <w:szCs w:val="18"/>
              </w:rPr>
            </w:pPr>
            <w:r w:rsidRPr="00B558C3">
              <w:rPr>
                <w:i w:val="0"/>
                <w:iCs/>
                <w:sz w:val="18"/>
                <w:szCs w:val="18"/>
              </w:rPr>
              <w:t>1.Príslušné orgány dotknutého členského štátu prijmú rozhodnutie o žiadosti o povolenie zamestnanca presunutého v rámci podniku alebo o jeho obnovení a oznámia žiadateľovi rozhodnutie v písomnej podobe v súlade s postupmi oznamovania podľa vnútroštátneho práva, a to čo najskôr, najneskôr však do 90 dní od podania úplnej žiadosti.</w:t>
            </w:r>
          </w:p>
        </w:tc>
        <w:tc>
          <w:tcPr>
            <w:tcW w:w="699" w:type="dxa"/>
            <w:gridSpan w:val="2"/>
          </w:tcPr>
          <w:p w:rsidR="00D82D87" w:rsidRPr="00B558C3" w:rsidRDefault="00D82D87" w:rsidP="009E1A16">
            <w:pPr>
              <w:snapToGrid w:val="0"/>
              <w:jc w:val="center"/>
              <w:rPr>
                <w:i w:val="0"/>
                <w:iCs/>
                <w:sz w:val="18"/>
                <w:szCs w:val="18"/>
              </w:rPr>
            </w:pPr>
            <w:r w:rsidRPr="00B558C3">
              <w:rPr>
                <w:i w:val="0"/>
                <w:iCs/>
                <w:sz w:val="18"/>
                <w:szCs w:val="18"/>
              </w:rPr>
              <w:t>N</w:t>
            </w:r>
          </w:p>
        </w:tc>
        <w:tc>
          <w:tcPr>
            <w:tcW w:w="989" w:type="dxa"/>
          </w:tcPr>
          <w:p w:rsidR="00D82D87" w:rsidRPr="00B558C3" w:rsidRDefault="00D82D87" w:rsidP="009E1A16">
            <w:pPr>
              <w:snapToGrid w:val="0"/>
              <w:jc w:val="center"/>
              <w:rPr>
                <w:i w:val="0"/>
                <w:iCs/>
                <w:sz w:val="18"/>
                <w:szCs w:val="18"/>
              </w:rPr>
            </w:pPr>
            <w:r w:rsidRPr="00B558C3">
              <w:rPr>
                <w:i w:val="0"/>
                <w:iCs/>
                <w:sz w:val="18"/>
                <w:szCs w:val="18"/>
              </w:rPr>
              <w:t>Návrh zákona</w:t>
            </w: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r w:rsidRPr="00B558C3">
              <w:rPr>
                <w:i w:val="0"/>
                <w:iCs/>
                <w:sz w:val="18"/>
                <w:szCs w:val="18"/>
              </w:rPr>
              <w:t xml:space="preserve"> zákon č. 404/2011 Z. z.</w:t>
            </w:r>
          </w:p>
          <w:p w:rsidR="00D82D87" w:rsidRPr="00B558C3" w:rsidRDefault="00D82D87" w:rsidP="009E1A16">
            <w:pPr>
              <w:snapToGrid w:val="0"/>
              <w:jc w:val="center"/>
              <w:rPr>
                <w:i w:val="0"/>
                <w:iCs/>
                <w:sz w:val="18"/>
                <w:szCs w:val="18"/>
              </w:rPr>
            </w:pPr>
            <w:r w:rsidRPr="00B558C3">
              <w:rPr>
                <w:i w:val="0"/>
                <w:iCs/>
                <w:sz w:val="18"/>
                <w:szCs w:val="18"/>
              </w:rPr>
              <w:t xml:space="preserve">   </w:t>
            </w:r>
          </w:p>
          <w:p w:rsidR="00D82D87" w:rsidRPr="00B558C3" w:rsidRDefault="00D82D87" w:rsidP="009E1A16">
            <w:pPr>
              <w:snapToGrid w:val="0"/>
              <w:jc w:val="center"/>
              <w:rPr>
                <w:i w:val="0"/>
                <w:iCs/>
                <w:sz w:val="18"/>
                <w:szCs w:val="18"/>
              </w:rPr>
            </w:pPr>
            <w:r w:rsidRPr="00B558C3">
              <w:rPr>
                <w:i w:val="0"/>
                <w:iCs/>
                <w:sz w:val="18"/>
                <w:szCs w:val="18"/>
              </w:rPr>
              <w:t>Návrh zákona</w:t>
            </w:r>
          </w:p>
        </w:tc>
        <w:tc>
          <w:tcPr>
            <w:tcW w:w="570" w:type="dxa"/>
          </w:tcPr>
          <w:p w:rsidR="00D82D87" w:rsidRPr="00B558C3" w:rsidRDefault="00D82D87" w:rsidP="009E1A16">
            <w:pPr>
              <w:snapToGrid w:val="0"/>
              <w:jc w:val="center"/>
              <w:rPr>
                <w:i w:val="0"/>
                <w:iCs/>
                <w:sz w:val="18"/>
                <w:szCs w:val="18"/>
              </w:rPr>
            </w:pPr>
            <w:r w:rsidRPr="00B558C3">
              <w:rPr>
                <w:i w:val="0"/>
                <w:iCs/>
                <w:sz w:val="18"/>
                <w:szCs w:val="18"/>
              </w:rPr>
              <w:t>Č. I</w:t>
            </w:r>
          </w:p>
          <w:p w:rsidR="00D82D87" w:rsidRPr="00B558C3" w:rsidRDefault="00D82D87" w:rsidP="009E1A16">
            <w:pPr>
              <w:snapToGrid w:val="0"/>
              <w:jc w:val="center"/>
              <w:rPr>
                <w:i w:val="0"/>
                <w:iCs/>
                <w:sz w:val="18"/>
                <w:szCs w:val="18"/>
              </w:rPr>
            </w:pPr>
            <w:r w:rsidRPr="00B558C3">
              <w:rPr>
                <w:i w:val="0"/>
                <w:iCs/>
                <w:sz w:val="18"/>
                <w:szCs w:val="18"/>
              </w:rPr>
              <w:t>§ 33</w:t>
            </w:r>
          </w:p>
          <w:p w:rsidR="00D82D87" w:rsidRPr="00B558C3" w:rsidRDefault="00D82D87" w:rsidP="009E1A16">
            <w:pPr>
              <w:snapToGrid w:val="0"/>
              <w:jc w:val="center"/>
              <w:rPr>
                <w:i w:val="0"/>
                <w:iCs/>
                <w:sz w:val="18"/>
                <w:szCs w:val="18"/>
              </w:rPr>
            </w:pPr>
            <w:r w:rsidRPr="00B558C3">
              <w:rPr>
                <w:i w:val="0"/>
                <w:iCs/>
                <w:sz w:val="18"/>
                <w:szCs w:val="18"/>
              </w:rPr>
              <w:t>O. 8</w:t>
            </w:r>
          </w:p>
          <w:p w:rsidR="00D82D87" w:rsidRPr="00B558C3" w:rsidRDefault="00D82D87" w:rsidP="009E1A16">
            <w:pPr>
              <w:snapToGrid w:val="0"/>
              <w:jc w:val="center"/>
              <w:rPr>
                <w:i w:val="0"/>
                <w:iCs/>
                <w:sz w:val="18"/>
                <w:szCs w:val="18"/>
              </w:rPr>
            </w:pPr>
            <w:r w:rsidRPr="00B558C3">
              <w:rPr>
                <w:i w:val="0"/>
                <w:iCs/>
                <w:sz w:val="18"/>
                <w:szCs w:val="18"/>
              </w:rPr>
              <w:t>P. b</w:t>
            </w: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r w:rsidRPr="00B558C3">
              <w:rPr>
                <w:i w:val="0"/>
                <w:iCs/>
                <w:sz w:val="18"/>
                <w:szCs w:val="18"/>
              </w:rPr>
              <w:t>§ 34</w:t>
            </w:r>
          </w:p>
          <w:p w:rsidR="00D82D87" w:rsidRPr="00B558C3" w:rsidRDefault="00D82D87" w:rsidP="009E1A16">
            <w:pPr>
              <w:snapToGrid w:val="0"/>
              <w:jc w:val="center"/>
              <w:rPr>
                <w:i w:val="0"/>
                <w:iCs/>
                <w:sz w:val="18"/>
                <w:szCs w:val="18"/>
              </w:rPr>
            </w:pPr>
            <w:r w:rsidRPr="00B558C3">
              <w:rPr>
                <w:i w:val="0"/>
                <w:iCs/>
                <w:sz w:val="18"/>
                <w:szCs w:val="18"/>
              </w:rPr>
              <w:t>O: 16</w:t>
            </w: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r w:rsidRPr="00B558C3">
              <w:rPr>
                <w:i w:val="0"/>
                <w:iCs/>
                <w:sz w:val="18"/>
                <w:szCs w:val="18"/>
              </w:rPr>
              <w:t>Č. I</w:t>
            </w:r>
          </w:p>
          <w:p w:rsidR="00D82D87" w:rsidRPr="00B558C3" w:rsidRDefault="00D82D87" w:rsidP="009E1A16">
            <w:pPr>
              <w:snapToGrid w:val="0"/>
              <w:jc w:val="center"/>
              <w:rPr>
                <w:i w:val="0"/>
                <w:iCs/>
                <w:sz w:val="18"/>
                <w:szCs w:val="18"/>
              </w:rPr>
            </w:pPr>
            <w:r w:rsidRPr="00B558C3">
              <w:rPr>
                <w:i w:val="0"/>
                <w:iCs/>
                <w:sz w:val="18"/>
                <w:szCs w:val="18"/>
              </w:rPr>
              <w:t>§ 33</w:t>
            </w:r>
          </w:p>
          <w:p w:rsidR="00D82D87" w:rsidRPr="00B558C3" w:rsidRDefault="00D82D87" w:rsidP="009E1A16">
            <w:pPr>
              <w:snapToGrid w:val="0"/>
              <w:jc w:val="center"/>
              <w:rPr>
                <w:i w:val="0"/>
                <w:iCs/>
                <w:sz w:val="18"/>
                <w:szCs w:val="18"/>
              </w:rPr>
            </w:pPr>
            <w:r w:rsidRPr="00B558C3">
              <w:rPr>
                <w:i w:val="0"/>
                <w:iCs/>
                <w:sz w:val="18"/>
                <w:szCs w:val="18"/>
              </w:rPr>
              <w:t>O: 9</w:t>
            </w: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Default="00D82D87" w:rsidP="009E1A16">
            <w:pPr>
              <w:snapToGrid w:val="0"/>
              <w:jc w:val="center"/>
              <w:rPr>
                <w:i w:val="0"/>
                <w:iCs/>
                <w:sz w:val="18"/>
                <w:szCs w:val="18"/>
              </w:rPr>
            </w:pPr>
          </w:p>
          <w:p w:rsidR="00791F24" w:rsidRPr="00B558C3" w:rsidRDefault="00791F24"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p>
          <w:p w:rsidR="00D82D87" w:rsidRPr="00B558C3" w:rsidRDefault="00D82D87" w:rsidP="009E1A16">
            <w:pPr>
              <w:snapToGrid w:val="0"/>
              <w:jc w:val="center"/>
              <w:rPr>
                <w:i w:val="0"/>
                <w:iCs/>
                <w:sz w:val="18"/>
                <w:szCs w:val="18"/>
              </w:rPr>
            </w:pPr>
            <w:r w:rsidRPr="00B558C3">
              <w:rPr>
                <w:i w:val="0"/>
                <w:iCs/>
                <w:sz w:val="18"/>
                <w:szCs w:val="18"/>
              </w:rPr>
              <w:t>§ 34</w:t>
            </w:r>
          </w:p>
          <w:p w:rsidR="00D82D87" w:rsidRPr="00B558C3" w:rsidRDefault="00D82D87" w:rsidP="009E1A16">
            <w:pPr>
              <w:snapToGrid w:val="0"/>
              <w:jc w:val="center"/>
              <w:rPr>
                <w:i w:val="0"/>
                <w:iCs/>
                <w:sz w:val="18"/>
                <w:szCs w:val="18"/>
              </w:rPr>
            </w:pPr>
            <w:r w:rsidRPr="00B558C3">
              <w:rPr>
                <w:i w:val="0"/>
                <w:iCs/>
                <w:sz w:val="18"/>
                <w:szCs w:val="18"/>
              </w:rPr>
              <w:t>O: 17</w:t>
            </w:r>
          </w:p>
        </w:tc>
        <w:tc>
          <w:tcPr>
            <w:tcW w:w="4688" w:type="dxa"/>
          </w:tcPr>
          <w:p w:rsidR="00D82D87" w:rsidRPr="00B558C3" w:rsidRDefault="00D82D87" w:rsidP="00676723">
            <w:pPr>
              <w:pStyle w:val="Normlny0"/>
              <w:snapToGrid w:val="0"/>
              <w:jc w:val="both"/>
              <w:rPr>
                <w:iCs/>
                <w:sz w:val="18"/>
                <w:szCs w:val="18"/>
              </w:rPr>
            </w:pPr>
            <w:r w:rsidRPr="00B558C3">
              <w:rPr>
                <w:iCs/>
                <w:sz w:val="18"/>
                <w:szCs w:val="18"/>
              </w:rPr>
              <w:t xml:space="preserve">(8) Policajný útvar rozhodne o žiadosti o udelenie prechodného pobytu </w:t>
            </w:r>
          </w:p>
          <w:p w:rsidR="00D82D87" w:rsidRPr="00B558C3" w:rsidRDefault="00D82D87" w:rsidP="00676723">
            <w:pPr>
              <w:pStyle w:val="Normlny0"/>
              <w:snapToGrid w:val="0"/>
              <w:jc w:val="both"/>
              <w:rPr>
                <w:iCs/>
                <w:sz w:val="18"/>
                <w:szCs w:val="18"/>
              </w:rPr>
            </w:pPr>
            <w:r w:rsidRPr="00B558C3">
              <w:rPr>
                <w:iCs/>
                <w:sz w:val="18"/>
                <w:szCs w:val="18"/>
              </w:rPr>
              <w:t xml:space="preserve">b) do 60 dní, ak ide o štátneho príslušníka tretej krajiny podľa § 23 ods. 1, </w:t>
            </w:r>
          </w:p>
          <w:p w:rsidR="00D82D87" w:rsidRPr="00B558C3" w:rsidRDefault="00D82D87" w:rsidP="00676723">
            <w:pPr>
              <w:pStyle w:val="Normlny0"/>
              <w:snapToGrid w:val="0"/>
              <w:jc w:val="both"/>
              <w:rPr>
                <w:iCs/>
                <w:sz w:val="18"/>
                <w:szCs w:val="18"/>
              </w:rPr>
            </w:pPr>
          </w:p>
          <w:p w:rsidR="00D82D87" w:rsidRPr="00B558C3" w:rsidRDefault="00D82D87" w:rsidP="009E1A16">
            <w:pPr>
              <w:pStyle w:val="Normlny0"/>
              <w:snapToGrid w:val="0"/>
              <w:jc w:val="both"/>
              <w:rPr>
                <w:iCs/>
                <w:sz w:val="18"/>
                <w:szCs w:val="18"/>
              </w:rPr>
            </w:pPr>
            <w:r w:rsidRPr="00B558C3">
              <w:rPr>
                <w:iCs/>
                <w:sz w:val="18"/>
                <w:szCs w:val="18"/>
              </w:rPr>
              <w:t>(16) Policajný útvar rozhodne o žiadosti o obnovenie prechodného pobytu v lehotách uvedených v § 33 ods. 8.</w:t>
            </w:r>
          </w:p>
          <w:p w:rsidR="00D82D87" w:rsidRPr="00B558C3" w:rsidRDefault="00D82D87" w:rsidP="009E1A16">
            <w:pPr>
              <w:pStyle w:val="Normlny0"/>
              <w:snapToGrid w:val="0"/>
              <w:jc w:val="both"/>
              <w:rPr>
                <w:iCs/>
                <w:sz w:val="18"/>
                <w:szCs w:val="18"/>
              </w:rPr>
            </w:pPr>
          </w:p>
          <w:p w:rsidR="00D82D87" w:rsidRPr="00791F24" w:rsidRDefault="00D82D87" w:rsidP="009E1A16">
            <w:pPr>
              <w:pStyle w:val="Normlny0"/>
              <w:snapToGrid w:val="0"/>
              <w:jc w:val="both"/>
              <w:rPr>
                <w:iCs/>
                <w:sz w:val="16"/>
                <w:szCs w:val="16"/>
              </w:rPr>
            </w:pPr>
          </w:p>
          <w:p w:rsidR="00D82D87" w:rsidRPr="00791F24" w:rsidRDefault="00D82D87" w:rsidP="00676723">
            <w:pPr>
              <w:spacing w:line="264" w:lineRule="auto"/>
              <w:jc w:val="both"/>
              <w:rPr>
                <w:b/>
                <w:bCs/>
                <w:i w:val="0"/>
                <w:iCs/>
                <w:sz w:val="18"/>
                <w:szCs w:val="18"/>
              </w:rPr>
            </w:pPr>
            <w:r w:rsidRPr="00791F24">
              <w:rPr>
                <w:i w:val="0"/>
                <w:iCs/>
                <w:sz w:val="18"/>
                <w:szCs w:val="18"/>
              </w:rPr>
              <w:t xml:space="preserve">(9) </w:t>
            </w:r>
            <w:r w:rsidR="00791F24" w:rsidRPr="00791F24">
              <w:rPr>
                <w:i w:val="0"/>
                <w:iCs/>
                <w:sz w:val="18"/>
                <w:szCs w:val="18"/>
              </w:rPr>
              <w:t xml:space="preserve">Ak sa žiadosti o udelenie prechodného pobytu vyhovie, policajný útvar písomné rozhodnutie nevydáva a štátnemu príslušníkovi tretej krajiny zašle </w:t>
            </w:r>
            <w:r w:rsidR="00791F24" w:rsidRPr="00791F24">
              <w:rPr>
                <w:b/>
                <w:bCs/>
                <w:i w:val="0"/>
                <w:iCs/>
                <w:sz w:val="18"/>
                <w:szCs w:val="18"/>
              </w:rPr>
              <w:t>v listinnej podobe alebo elektronickej podobe oznámenie</w:t>
            </w:r>
            <w:r w:rsidR="00791F24" w:rsidRPr="00791F24">
              <w:rPr>
                <w:i w:val="0"/>
                <w:iCs/>
                <w:sz w:val="18"/>
                <w:szCs w:val="18"/>
              </w:rPr>
              <w:t xml:space="preserve">, že mu bol udelený prechodný pobyt, v ktorom uvedie dátum udelenia prechodného pobytu a dátum skončenia platnosti prechodného pobytu. </w:t>
            </w:r>
            <w:r w:rsidR="00791F24" w:rsidRPr="00791F24">
              <w:rPr>
                <w:b/>
                <w:bCs/>
                <w:i w:val="0"/>
                <w:iCs/>
                <w:sz w:val="18"/>
                <w:szCs w:val="18"/>
              </w:rPr>
              <w:t>Policajný útvar zašle v listinnej podobe alebo elektronickej podobe oznámenie o udelení prechodného pobytu štátnemu príslušníkovi tretej krajiny, príslušnému zastupiteľskému úradu podľa miesta trvalého pobytu štátneho príslušníka tretej krajiny, ak bola žiadosť podaná na zastupiteľskom úrade a samosprávnemu kraju a obci podľa miesta prechodného pobytu.</w:t>
            </w:r>
            <w:r w:rsidR="00791F24" w:rsidRPr="00791F24">
              <w:rPr>
                <w:i w:val="0"/>
                <w:iCs/>
                <w:sz w:val="18"/>
                <w:szCs w:val="18"/>
              </w:rPr>
              <w:t xml:space="preserve"> Policajný útvar zašle v </w:t>
            </w:r>
            <w:r w:rsidR="00791F24" w:rsidRPr="00791F24">
              <w:rPr>
                <w:b/>
                <w:bCs/>
                <w:i w:val="0"/>
                <w:iCs/>
                <w:sz w:val="18"/>
                <w:szCs w:val="18"/>
              </w:rPr>
              <w:t>listinnej podobe alebo elektronickej podobe oznámenie</w:t>
            </w:r>
            <w:r w:rsidR="00791F24" w:rsidRPr="00791F24">
              <w:rPr>
                <w:i w:val="0"/>
                <w:iCs/>
                <w:sz w:val="18"/>
                <w:szCs w:val="18"/>
              </w:rPr>
              <w:t xml:space="preserve"> o udelení prechodného pobytu podľa </w:t>
            </w:r>
            <w:hyperlink w:anchor="paragraf-23">
              <w:r w:rsidR="00791F24" w:rsidRPr="00791F24">
                <w:rPr>
                  <w:i w:val="0"/>
                  <w:iCs/>
                  <w:sz w:val="18"/>
                  <w:szCs w:val="18"/>
                </w:rPr>
                <w:t>§ 23</w:t>
              </w:r>
            </w:hyperlink>
            <w:r w:rsidR="00791F24" w:rsidRPr="00791F24">
              <w:rPr>
                <w:i w:val="0"/>
                <w:iCs/>
                <w:sz w:val="18"/>
                <w:szCs w:val="18"/>
              </w:rPr>
              <w:t xml:space="preserve"> alebo písomné oznámenie o zamietnutí žiadosti o udelenie prechodného pobytu podľa </w:t>
            </w:r>
            <w:hyperlink w:anchor="paragraf-23">
              <w:r w:rsidR="00791F24" w:rsidRPr="00791F24">
                <w:rPr>
                  <w:i w:val="0"/>
                  <w:iCs/>
                  <w:sz w:val="18"/>
                  <w:szCs w:val="18"/>
                </w:rPr>
                <w:t>§ 23</w:t>
              </w:r>
            </w:hyperlink>
            <w:r w:rsidR="00791F24" w:rsidRPr="00791F24">
              <w:rPr>
                <w:i w:val="0"/>
                <w:iCs/>
                <w:sz w:val="18"/>
                <w:szCs w:val="18"/>
              </w:rPr>
              <w:t xml:space="preserve"> zamestnávateľovi uvedenému v doklade podľa </w:t>
            </w:r>
            <w:hyperlink w:anchor="paragraf-32.odsek-5.pismeno-b">
              <w:r w:rsidR="00791F24" w:rsidRPr="00791F24">
                <w:rPr>
                  <w:i w:val="0"/>
                  <w:iCs/>
                  <w:sz w:val="18"/>
                  <w:szCs w:val="18"/>
                </w:rPr>
                <w:t>§ 32 ods. 5 písm. b)</w:t>
              </w:r>
            </w:hyperlink>
            <w:r w:rsidR="00791F24" w:rsidRPr="00791F24">
              <w:rPr>
                <w:i w:val="0"/>
                <w:iCs/>
                <w:sz w:val="18"/>
                <w:szCs w:val="18"/>
              </w:rPr>
              <w:t xml:space="preserve"> alebo </w:t>
            </w:r>
            <w:hyperlink w:anchor="paragraf-32.odsek-5.pismeno-c">
              <w:r w:rsidR="00791F24" w:rsidRPr="00791F24">
                <w:rPr>
                  <w:i w:val="0"/>
                  <w:iCs/>
                  <w:sz w:val="18"/>
                  <w:szCs w:val="18"/>
                </w:rPr>
                <w:t>písm. c)</w:t>
              </w:r>
            </w:hyperlink>
            <w:r w:rsidR="00791F24" w:rsidRPr="00791F24">
              <w:rPr>
                <w:i w:val="0"/>
                <w:iCs/>
                <w:sz w:val="18"/>
                <w:szCs w:val="18"/>
              </w:rPr>
              <w:t>.</w:t>
            </w:r>
            <w:r w:rsidRPr="00791F24">
              <w:rPr>
                <w:i w:val="0"/>
                <w:iCs/>
                <w:sz w:val="18"/>
                <w:szCs w:val="18"/>
              </w:rPr>
              <w:t xml:space="preserve"> </w:t>
            </w:r>
            <w:r w:rsidRPr="00791F24">
              <w:rPr>
                <w:b/>
                <w:bCs/>
                <w:i w:val="0"/>
                <w:iCs/>
                <w:sz w:val="18"/>
                <w:szCs w:val="18"/>
              </w:rPr>
              <w:t>Policajný útvar zašle v listinnej podobe alebo elektronickej podobe oznámenie o udelení prechodného pobytu podľa § 24 alebo oznámenie o zamietnutí žiadosti o udelenie prechodného pobytu podľa § 24 škole, ktorej žiakom, poslucháčom alebo študentom je štátny príslušník tretej krajiny.</w:t>
            </w:r>
          </w:p>
          <w:p w:rsidR="00D82D87" w:rsidRPr="00791F24" w:rsidRDefault="00D82D87" w:rsidP="009E1A16">
            <w:pPr>
              <w:pStyle w:val="Normlny0"/>
              <w:snapToGrid w:val="0"/>
              <w:jc w:val="both"/>
              <w:rPr>
                <w:iCs/>
                <w:sz w:val="18"/>
                <w:szCs w:val="18"/>
              </w:rPr>
            </w:pPr>
          </w:p>
          <w:p w:rsidR="00D82D87" w:rsidRPr="00B558C3" w:rsidRDefault="00D82D87" w:rsidP="009E1A16">
            <w:pPr>
              <w:pStyle w:val="Normlny0"/>
              <w:snapToGrid w:val="0"/>
              <w:jc w:val="both"/>
              <w:rPr>
                <w:iCs/>
                <w:sz w:val="18"/>
                <w:szCs w:val="18"/>
              </w:rPr>
            </w:pPr>
            <w:r w:rsidRPr="00B558C3">
              <w:rPr>
                <w:iCs/>
                <w:sz w:val="18"/>
                <w:szCs w:val="18"/>
              </w:rPr>
              <w:t xml:space="preserve">(17) </w:t>
            </w:r>
            <w:bookmarkStart w:id="2" w:name="paragraf-34.odsek-17.text"/>
            <w:bookmarkEnd w:id="2"/>
            <w:r w:rsidRPr="00B558C3">
              <w:rPr>
                <w:sz w:val="18"/>
                <w:szCs w:val="18"/>
              </w:rPr>
              <w:t xml:space="preserve">Ak sa žiadosti o obnovenie prechodného pobytu vyhovie, policajný útvar písomné rozhodnutie nevydáva a štátnemu príslušníkovi tretej krajiny zašle </w:t>
            </w:r>
            <w:r w:rsidRPr="00B558C3">
              <w:rPr>
                <w:b/>
                <w:bCs/>
                <w:sz w:val="18"/>
                <w:szCs w:val="18"/>
              </w:rPr>
              <w:t xml:space="preserve">v listinnej podobe alebo </w:t>
            </w:r>
            <w:r w:rsidRPr="00B558C3">
              <w:rPr>
                <w:b/>
                <w:bCs/>
                <w:sz w:val="18"/>
                <w:szCs w:val="18"/>
              </w:rPr>
              <w:lastRenderedPageBreak/>
              <w:t>elektronickej podobe oznámenie</w:t>
            </w:r>
            <w:r w:rsidRPr="00B558C3">
              <w:rPr>
                <w:sz w:val="18"/>
                <w:szCs w:val="18"/>
              </w:rPr>
              <w:t xml:space="preserve">, že mu bol obnovený prechodný pobyt, v ktorom uvedie dátum obnovenia prechodného pobytu a dátum skončenia platnosti prechodného pobytu. Policajný útvar zašle </w:t>
            </w:r>
            <w:r w:rsidRPr="00B558C3">
              <w:rPr>
                <w:b/>
                <w:bCs/>
                <w:sz w:val="18"/>
                <w:szCs w:val="18"/>
              </w:rPr>
              <w:t>v listinnej podobe alebo elektronickej podobe oznámenie</w:t>
            </w:r>
            <w:r w:rsidRPr="00B558C3">
              <w:rPr>
                <w:sz w:val="18"/>
                <w:szCs w:val="18"/>
              </w:rPr>
              <w:t xml:space="preserve"> o obnovení prechodného pobytu štátnemu príslušníkovi tretej krajiny aj príslušnému zastupiteľskému úradu podľa miesta trvalého pobytu štátneho príslušníka tretej krajiny, ako aj samosprávnemu kraju a obci podľa miesta prechodného pobytu. Policajný útvar zašle v listinnej podobe alebo elektronickej podobe oznámenie o obnovení prechodného pobytu podľa § 24 alebo oznámenie o zamietnutí žiadosti o obnovenie prechodného pobytu podľa § 24 škole, ktorej žiakom, poslucháčom alebo študentom je štátny príslušník tretej krajiny.</w:t>
            </w:r>
          </w:p>
        </w:tc>
        <w:tc>
          <w:tcPr>
            <w:tcW w:w="562" w:type="dxa"/>
          </w:tcPr>
          <w:p w:rsidR="00D82D87" w:rsidRPr="00B558C3" w:rsidRDefault="00D82D87" w:rsidP="009E1A16">
            <w:pPr>
              <w:jc w:val="center"/>
              <w:rPr>
                <w:b/>
                <w:i w:val="0"/>
                <w:iCs/>
                <w:sz w:val="18"/>
                <w:szCs w:val="18"/>
              </w:rPr>
            </w:pPr>
          </w:p>
        </w:tc>
        <w:tc>
          <w:tcPr>
            <w:tcW w:w="562" w:type="dxa"/>
          </w:tcPr>
          <w:p w:rsidR="00D82D87" w:rsidRPr="00B558C3" w:rsidRDefault="00D82D87" w:rsidP="009E1A16">
            <w:pPr>
              <w:rPr>
                <w:i w:val="0"/>
                <w:iCs/>
                <w:sz w:val="16"/>
                <w:szCs w:val="16"/>
              </w:rPr>
            </w:pPr>
          </w:p>
        </w:tc>
        <w:tc>
          <w:tcPr>
            <w:tcW w:w="709" w:type="dxa"/>
          </w:tcPr>
          <w:p w:rsidR="00D82D87" w:rsidRDefault="00D82D87" w:rsidP="00DD32DB">
            <w:pPr>
              <w:pStyle w:val="Normlny0"/>
              <w:jc w:val="both"/>
              <w:rPr>
                <w:sz w:val="18"/>
                <w:szCs w:val="18"/>
              </w:rPr>
            </w:pPr>
            <w:r w:rsidRPr="00B558C3">
              <w:rPr>
                <w:sz w:val="18"/>
                <w:szCs w:val="18"/>
              </w:rPr>
              <w:t xml:space="preserve">GP – </w:t>
            </w:r>
            <w:r w:rsidR="00F034EB">
              <w:rPr>
                <w:sz w:val="18"/>
                <w:szCs w:val="18"/>
              </w:rPr>
              <w:t>A</w:t>
            </w:r>
          </w:p>
          <w:p w:rsidR="00F034EB" w:rsidRPr="00B558C3" w:rsidRDefault="00012786" w:rsidP="00DD32DB">
            <w:pPr>
              <w:pStyle w:val="Normlny0"/>
              <w:jc w:val="both"/>
              <w:rPr>
                <w:sz w:val="18"/>
                <w:szCs w:val="18"/>
              </w:rPr>
            </w:pPr>
            <w:r>
              <w:rPr>
                <w:sz w:val="18"/>
                <w:szCs w:val="18"/>
              </w:rPr>
              <w:t>iné</w:t>
            </w:r>
          </w:p>
          <w:p w:rsidR="00D82D87" w:rsidRPr="00B558C3" w:rsidRDefault="00D82D87" w:rsidP="00230D4A">
            <w:pPr>
              <w:rPr>
                <w:i w:val="0"/>
                <w:iCs/>
                <w:sz w:val="18"/>
                <w:szCs w:val="18"/>
              </w:rPr>
            </w:pPr>
          </w:p>
        </w:tc>
        <w:tc>
          <w:tcPr>
            <w:tcW w:w="1143" w:type="dxa"/>
          </w:tcPr>
          <w:p w:rsidR="00D82D87" w:rsidRPr="00B558C3" w:rsidRDefault="00012786" w:rsidP="00BE1F77">
            <w:pPr>
              <w:rPr>
                <w:i w:val="0"/>
                <w:iCs/>
                <w:sz w:val="16"/>
                <w:szCs w:val="16"/>
              </w:rPr>
            </w:pPr>
            <w:r>
              <w:rPr>
                <w:i w:val="0"/>
                <w:iCs/>
                <w:sz w:val="16"/>
                <w:szCs w:val="16"/>
              </w:rPr>
              <w:t xml:space="preserve">oblasť </w:t>
            </w:r>
            <w:r w:rsidR="00D82D87" w:rsidRPr="00B558C3">
              <w:rPr>
                <w:i w:val="0"/>
                <w:iCs/>
                <w:sz w:val="16"/>
                <w:szCs w:val="16"/>
              </w:rPr>
              <w:t>vplyv</w:t>
            </w:r>
            <w:r>
              <w:rPr>
                <w:i w:val="0"/>
                <w:iCs/>
                <w:sz w:val="16"/>
                <w:szCs w:val="16"/>
              </w:rPr>
              <w:t>ov</w:t>
            </w:r>
            <w:r w:rsidR="00D82D87" w:rsidRPr="00B558C3">
              <w:rPr>
                <w:i w:val="0"/>
                <w:iCs/>
                <w:sz w:val="16"/>
                <w:szCs w:val="16"/>
              </w:rPr>
              <w:t xml:space="preserve"> na podnikateľské prostredie</w:t>
            </w:r>
            <w:r>
              <w:rPr>
                <w:i w:val="0"/>
                <w:iCs/>
                <w:sz w:val="16"/>
                <w:szCs w:val="16"/>
              </w:rPr>
              <w:t xml:space="preserve">, oblasť vplyvov </w:t>
            </w:r>
            <w:r w:rsidR="00D82D87" w:rsidRPr="00B558C3">
              <w:rPr>
                <w:i w:val="0"/>
                <w:iCs/>
                <w:sz w:val="16"/>
                <w:szCs w:val="16"/>
              </w:rPr>
              <w:t> na služby verejnej správy pre občana.</w:t>
            </w:r>
          </w:p>
          <w:p w:rsidR="00D82D87" w:rsidRPr="00B558C3" w:rsidRDefault="00D82D87" w:rsidP="00BE1F77">
            <w:pPr>
              <w:rPr>
                <w:i w:val="0"/>
                <w:iCs/>
                <w:sz w:val="16"/>
                <w:szCs w:val="16"/>
              </w:rPr>
            </w:pPr>
          </w:p>
          <w:p w:rsidR="00D82D87" w:rsidRPr="00B558C3" w:rsidRDefault="00D82D87" w:rsidP="00950D7C">
            <w:pPr>
              <w:rPr>
                <w:i w:val="0"/>
                <w:iCs/>
                <w:sz w:val="16"/>
                <w:szCs w:val="16"/>
              </w:rPr>
            </w:pPr>
          </w:p>
        </w:tc>
      </w:tr>
      <w:tr w:rsidR="00D82D87" w:rsidRPr="00B558C3" w:rsidTr="003E2C01">
        <w:tblPrEx>
          <w:tblCellMar>
            <w:top w:w="0" w:type="dxa"/>
            <w:bottom w:w="0" w:type="dxa"/>
          </w:tblCellMar>
        </w:tblPrEx>
        <w:trPr>
          <w:gridAfter w:val="1"/>
          <w:wAfter w:w="9" w:type="dxa"/>
          <w:trHeight w:val="2095"/>
        </w:trPr>
        <w:tc>
          <w:tcPr>
            <w:tcW w:w="710" w:type="dxa"/>
          </w:tcPr>
          <w:p w:rsidR="00D82D87" w:rsidRPr="00B558C3" w:rsidRDefault="00D82D87" w:rsidP="00BE214B">
            <w:pPr>
              <w:snapToGrid w:val="0"/>
              <w:rPr>
                <w:i w:val="0"/>
                <w:iCs/>
                <w:sz w:val="18"/>
                <w:szCs w:val="18"/>
              </w:rPr>
            </w:pPr>
            <w:r w:rsidRPr="00B558C3">
              <w:rPr>
                <w:i w:val="0"/>
                <w:iCs/>
                <w:sz w:val="18"/>
                <w:szCs w:val="18"/>
              </w:rPr>
              <w:t>Č: 26</w:t>
            </w:r>
          </w:p>
          <w:p w:rsidR="00D82D87" w:rsidRPr="00B558C3" w:rsidRDefault="00D82D87" w:rsidP="00BE214B">
            <w:pPr>
              <w:snapToGrid w:val="0"/>
              <w:rPr>
                <w:i w:val="0"/>
                <w:iCs/>
                <w:sz w:val="18"/>
                <w:szCs w:val="18"/>
              </w:rPr>
            </w:pPr>
            <w:r w:rsidRPr="00B558C3">
              <w:rPr>
                <w:i w:val="0"/>
                <w:iCs/>
                <w:sz w:val="18"/>
                <w:szCs w:val="18"/>
              </w:rPr>
              <w:t>O: 1</w:t>
            </w:r>
          </w:p>
          <w:p w:rsidR="00D82D87" w:rsidRPr="00B558C3" w:rsidRDefault="00D82D87" w:rsidP="00BE214B">
            <w:pPr>
              <w:snapToGrid w:val="0"/>
              <w:rPr>
                <w:i w:val="0"/>
                <w:iCs/>
                <w:sz w:val="18"/>
                <w:szCs w:val="18"/>
              </w:rPr>
            </w:pPr>
          </w:p>
          <w:p w:rsidR="00D82D87" w:rsidRPr="00B558C3" w:rsidRDefault="00D82D87" w:rsidP="00BE214B">
            <w:pPr>
              <w:snapToGrid w:val="0"/>
              <w:rPr>
                <w:i w:val="0"/>
                <w:iCs/>
                <w:sz w:val="18"/>
                <w:szCs w:val="18"/>
              </w:rPr>
            </w:pPr>
          </w:p>
          <w:p w:rsidR="00D82D87" w:rsidRPr="00B558C3" w:rsidRDefault="00D82D87" w:rsidP="00BE214B">
            <w:pPr>
              <w:snapToGrid w:val="0"/>
              <w:rPr>
                <w:i w:val="0"/>
                <w:iCs/>
                <w:sz w:val="18"/>
                <w:szCs w:val="18"/>
              </w:rPr>
            </w:pPr>
          </w:p>
          <w:p w:rsidR="00D82D87" w:rsidRPr="00B558C3" w:rsidRDefault="00D82D87" w:rsidP="00BE214B">
            <w:pPr>
              <w:snapToGrid w:val="0"/>
              <w:rPr>
                <w:i w:val="0"/>
                <w:iCs/>
                <w:sz w:val="18"/>
                <w:szCs w:val="18"/>
              </w:rPr>
            </w:pPr>
          </w:p>
          <w:p w:rsidR="00D82D87" w:rsidRPr="00B558C3" w:rsidRDefault="00D82D87" w:rsidP="00BE214B">
            <w:pPr>
              <w:snapToGrid w:val="0"/>
              <w:rPr>
                <w:i w:val="0"/>
                <w:iCs/>
                <w:sz w:val="18"/>
                <w:szCs w:val="18"/>
              </w:rPr>
            </w:pPr>
          </w:p>
          <w:p w:rsidR="00D82D87" w:rsidRPr="00B558C3" w:rsidRDefault="00D82D87" w:rsidP="00BE214B">
            <w:pPr>
              <w:snapToGrid w:val="0"/>
              <w:rPr>
                <w:i w:val="0"/>
                <w:iCs/>
                <w:sz w:val="18"/>
                <w:szCs w:val="18"/>
              </w:rPr>
            </w:pPr>
            <w:r w:rsidRPr="00B558C3">
              <w:rPr>
                <w:i w:val="0"/>
                <w:iCs/>
                <w:sz w:val="18"/>
                <w:szCs w:val="18"/>
              </w:rPr>
              <w:t>O: 2</w:t>
            </w:r>
          </w:p>
        </w:tc>
        <w:tc>
          <w:tcPr>
            <w:tcW w:w="3695" w:type="dxa"/>
            <w:gridSpan w:val="3"/>
          </w:tcPr>
          <w:p w:rsidR="00D82D87" w:rsidRPr="00B558C3" w:rsidRDefault="00D82D87" w:rsidP="00BE214B">
            <w:pPr>
              <w:snapToGrid w:val="0"/>
              <w:jc w:val="both"/>
              <w:rPr>
                <w:i w:val="0"/>
                <w:iCs/>
                <w:sz w:val="18"/>
                <w:szCs w:val="18"/>
              </w:rPr>
            </w:pPr>
            <w:r w:rsidRPr="00B558C3">
              <w:rPr>
                <w:i w:val="0"/>
                <w:iCs/>
                <w:sz w:val="18"/>
                <w:szCs w:val="18"/>
              </w:rPr>
              <w:t>1.Členské štáty zriadia kontaktné body, ktoré budú účinne spolupracovať a budú zodpovedné za prijímanie a zasielanie informácií nevyhnutných na vykonávanie článkov 21, 22 a 23.Členské štáty uprednostnia uskutočňovanie výmeny informácií elektronicky.</w:t>
            </w:r>
          </w:p>
          <w:p w:rsidR="00D82D87" w:rsidRPr="00B558C3" w:rsidRDefault="00D82D87" w:rsidP="00BE214B">
            <w:pPr>
              <w:snapToGrid w:val="0"/>
              <w:jc w:val="both"/>
              <w:rPr>
                <w:i w:val="0"/>
                <w:iCs/>
                <w:sz w:val="18"/>
                <w:szCs w:val="18"/>
              </w:rPr>
            </w:pPr>
            <w:r w:rsidRPr="00B558C3">
              <w:rPr>
                <w:i w:val="0"/>
                <w:iCs/>
                <w:sz w:val="18"/>
                <w:szCs w:val="18"/>
              </w:rPr>
              <w:t>2.Každý členský štát informuje prostredníctvom národných kontaktných bodov uvedených v odseku 1 ostatné členské štáty o určených orgánoch uvedených v článku 11 ods. 4 a o postupe uplatňovanom pri mobilite podľa článkov 21 a 22.</w:t>
            </w:r>
          </w:p>
        </w:tc>
        <w:tc>
          <w:tcPr>
            <w:tcW w:w="699" w:type="dxa"/>
            <w:gridSpan w:val="2"/>
          </w:tcPr>
          <w:p w:rsidR="00D82D87" w:rsidRPr="00B558C3" w:rsidRDefault="00D82D87" w:rsidP="00BE214B">
            <w:pPr>
              <w:snapToGrid w:val="0"/>
              <w:jc w:val="center"/>
              <w:rPr>
                <w:i w:val="0"/>
                <w:iCs/>
                <w:sz w:val="18"/>
                <w:szCs w:val="18"/>
              </w:rPr>
            </w:pPr>
            <w:r w:rsidRPr="00B558C3">
              <w:rPr>
                <w:i w:val="0"/>
                <w:iCs/>
                <w:sz w:val="18"/>
                <w:szCs w:val="18"/>
              </w:rPr>
              <w:t>N</w:t>
            </w:r>
          </w:p>
        </w:tc>
        <w:tc>
          <w:tcPr>
            <w:tcW w:w="989" w:type="dxa"/>
          </w:tcPr>
          <w:p w:rsidR="00D82D87" w:rsidRPr="00B558C3" w:rsidRDefault="00D82D87" w:rsidP="00BE214B">
            <w:pPr>
              <w:snapToGrid w:val="0"/>
              <w:jc w:val="center"/>
              <w:rPr>
                <w:i w:val="0"/>
                <w:iCs/>
                <w:sz w:val="18"/>
                <w:szCs w:val="18"/>
              </w:rPr>
            </w:pPr>
            <w:r w:rsidRPr="00B558C3">
              <w:rPr>
                <w:i w:val="0"/>
                <w:iCs/>
                <w:sz w:val="18"/>
                <w:szCs w:val="18"/>
              </w:rPr>
              <w:t>zákon č. 404/2011 Z. z.</w:t>
            </w:r>
          </w:p>
          <w:p w:rsidR="00D82D87" w:rsidRPr="00B558C3" w:rsidRDefault="00D82D87" w:rsidP="00BE214B">
            <w:pPr>
              <w:snapToGrid w:val="0"/>
              <w:jc w:val="center"/>
              <w:rPr>
                <w:i w:val="0"/>
                <w:iCs/>
                <w:sz w:val="18"/>
                <w:szCs w:val="18"/>
              </w:rPr>
            </w:pPr>
          </w:p>
        </w:tc>
        <w:tc>
          <w:tcPr>
            <w:tcW w:w="570" w:type="dxa"/>
          </w:tcPr>
          <w:p w:rsidR="00D82D87" w:rsidRPr="00B558C3" w:rsidRDefault="00D82D87" w:rsidP="00BE214B">
            <w:pPr>
              <w:snapToGrid w:val="0"/>
              <w:jc w:val="center"/>
              <w:rPr>
                <w:i w:val="0"/>
                <w:iCs/>
                <w:sz w:val="18"/>
                <w:szCs w:val="18"/>
              </w:rPr>
            </w:pPr>
            <w:r w:rsidRPr="00B558C3">
              <w:rPr>
                <w:i w:val="0"/>
                <w:iCs/>
                <w:sz w:val="18"/>
                <w:szCs w:val="18"/>
              </w:rPr>
              <w:t>Č. I</w:t>
            </w:r>
          </w:p>
          <w:p w:rsidR="00D82D87" w:rsidRPr="00B558C3" w:rsidRDefault="00D82D87" w:rsidP="00BE214B">
            <w:pPr>
              <w:snapToGrid w:val="0"/>
              <w:jc w:val="center"/>
              <w:rPr>
                <w:i w:val="0"/>
                <w:iCs/>
                <w:sz w:val="18"/>
                <w:szCs w:val="18"/>
              </w:rPr>
            </w:pPr>
            <w:r w:rsidRPr="00B558C3">
              <w:rPr>
                <w:i w:val="0"/>
                <w:iCs/>
                <w:sz w:val="18"/>
                <w:szCs w:val="18"/>
              </w:rPr>
              <w:t>§ 125</w:t>
            </w:r>
          </w:p>
          <w:p w:rsidR="00D82D87" w:rsidRPr="00B558C3" w:rsidRDefault="00D82D87" w:rsidP="00BE214B">
            <w:pPr>
              <w:snapToGrid w:val="0"/>
              <w:jc w:val="center"/>
              <w:rPr>
                <w:i w:val="0"/>
                <w:iCs/>
                <w:sz w:val="18"/>
                <w:szCs w:val="18"/>
              </w:rPr>
            </w:pPr>
            <w:r w:rsidRPr="00B558C3">
              <w:rPr>
                <w:i w:val="0"/>
                <w:iCs/>
                <w:sz w:val="18"/>
                <w:szCs w:val="18"/>
              </w:rPr>
              <w:t>O: 11</w:t>
            </w:r>
          </w:p>
        </w:tc>
        <w:tc>
          <w:tcPr>
            <w:tcW w:w="4688" w:type="dxa"/>
          </w:tcPr>
          <w:p w:rsidR="00D82D87" w:rsidRPr="00B558C3" w:rsidRDefault="00D82D87" w:rsidP="00BE214B">
            <w:pPr>
              <w:pStyle w:val="Normlny0"/>
              <w:snapToGrid w:val="0"/>
              <w:jc w:val="both"/>
              <w:rPr>
                <w:iCs/>
                <w:sz w:val="18"/>
                <w:szCs w:val="18"/>
              </w:rPr>
            </w:pPr>
            <w:r w:rsidRPr="00B558C3">
              <w:rPr>
                <w:iCs/>
                <w:sz w:val="18"/>
                <w:szCs w:val="18"/>
              </w:rPr>
              <w:t>(11) Ministerstvo vnútra určí kontaktné miesta na prijímanie a odovzdávanie informácií podľa § 33 ods. 11, § 36 ods. 4, § 36a až 36d, § 38 ods. 8, § 39 ods. 2, § 54 ods. 1, § 73 ods. 2, 8 a 9, § 83 ods. 7 a 9 a podľa odseku 9. Kontaktné miesta podľa predchádzajúcej vety informujú príslušné kontaktné miesta členských štátov o právach a povinnostiach podľa § 36a až § 36d.</w:t>
            </w:r>
          </w:p>
        </w:tc>
        <w:tc>
          <w:tcPr>
            <w:tcW w:w="562" w:type="dxa"/>
          </w:tcPr>
          <w:p w:rsidR="00D82D87" w:rsidRPr="00B558C3" w:rsidRDefault="00D82D87" w:rsidP="00BE214B">
            <w:pPr>
              <w:jc w:val="center"/>
              <w:rPr>
                <w:b/>
                <w:i w:val="0"/>
                <w:iCs/>
                <w:sz w:val="18"/>
                <w:szCs w:val="18"/>
              </w:rPr>
            </w:pPr>
            <w:r w:rsidRPr="00B558C3">
              <w:rPr>
                <w:b/>
                <w:i w:val="0"/>
                <w:iCs/>
                <w:sz w:val="18"/>
                <w:szCs w:val="18"/>
              </w:rPr>
              <w:t>Ú</w:t>
            </w:r>
          </w:p>
        </w:tc>
        <w:tc>
          <w:tcPr>
            <w:tcW w:w="562" w:type="dxa"/>
          </w:tcPr>
          <w:p w:rsidR="00D82D87" w:rsidRPr="00B558C3" w:rsidRDefault="00D82D87" w:rsidP="00BE214B">
            <w:pPr>
              <w:rPr>
                <w:i w:val="0"/>
                <w:iCs/>
                <w:sz w:val="16"/>
                <w:szCs w:val="16"/>
              </w:rPr>
            </w:pPr>
          </w:p>
        </w:tc>
        <w:tc>
          <w:tcPr>
            <w:tcW w:w="709" w:type="dxa"/>
          </w:tcPr>
          <w:p w:rsidR="00D82D87" w:rsidRPr="00B558C3" w:rsidRDefault="00D82D87" w:rsidP="00420812">
            <w:pPr>
              <w:pStyle w:val="Normlny0"/>
              <w:jc w:val="both"/>
              <w:rPr>
                <w:sz w:val="18"/>
                <w:szCs w:val="18"/>
              </w:rPr>
            </w:pPr>
            <w:r w:rsidRPr="00B558C3">
              <w:rPr>
                <w:sz w:val="18"/>
                <w:szCs w:val="18"/>
              </w:rPr>
              <w:t xml:space="preserve">GP – N </w:t>
            </w:r>
          </w:p>
          <w:p w:rsidR="00D82D87" w:rsidRPr="00B558C3" w:rsidRDefault="00D82D87" w:rsidP="00BE214B">
            <w:pPr>
              <w:rPr>
                <w:i w:val="0"/>
                <w:iCs/>
                <w:sz w:val="16"/>
                <w:szCs w:val="16"/>
              </w:rPr>
            </w:pPr>
          </w:p>
        </w:tc>
        <w:tc>
          <w:tcPr>
            <w:tcW w:w="1143" w:type="dxa"/>
          </w:tcPr>
          <w:p w:rsidR="00D82D87" w:rsidRPr="00B558C3" w:rsidRDefault="00D82D87" w:rsidP="00BE214B">
            <w:pPr>
              <w:rPr>
                <w:i w:val="0"/>
                <w:iCs/>
                <w:sz w:val="16"/>
                <w:szCs w:val="16"/>
              </w:rPr>
            </w:pPr>
          </w:p>
        </w:tc>
      </w:tr>
    </w:tbl>
    <w:p w:rsidR="00F17698" w:rsidRDefault="00F17698" w:rsidP="00F637E5">
      <w:pPr>
        <w:rPr>
          <w:sz w:val="16"/>
          <w:szCs w:val="16"/>
        </w:rPr>
      </w:pPr>
    </w:p>
    <w:p w:rsidR="00F034EB" w:rsidRPr="00B7733E" w:rsidRDefault="00B73B56" w:rsidP="00F034EB">
      <w:pPr>
        <w:pStyle w:val="Pta"/>
        <w:tabs>
          <w:tab w:val="clear" w:pos="4536"/>
          <w:tab w:val="clear" w:pos="9072"/>
        </w:tabs>
        <w:jc w:val="both"/>
        <w:rPr>
          <w:b/>
          <w:bCs/>
          <w:i w:val="0"/>
          <w:sz w:val="18"/>
          <w:szCs w:val="18"/>
        </w:rPr>
      </w:pPr>
      <w:r w:rsidRPr="001968BD">
        <w:rPr>
          <w:b/>
          <w:bCs/>
          <w:i w:val="0"/>
          <w:sz w:val="18"/>
          <w:szCs w:val="18"/>
        </w:rPr>
        <w:t>Vyjadrenie k opodstatnenosti goldplatingu a jeho odôvodnenie</w:t>
      </w:r>
      <w:r w:rsidR="00F034EB" w:rsidRPr="00B7733E">
        <w:rPr>
          <w:b/>
          <w:bCs/>
          <w:i w:val="0"/>
          <w:sz w:val="18"/>
          <w:szCs w:val="18"/>
        </w:rPr>
        <w:t>:</w:t>
      </w:r>
    </w:p>
    <w:p w:rsidR="00F034EB" w:rsidRPr="00B7733E" w:rsidRDefault="00F034EB" w:rsidP="00F034EB">
      <w:pPr>
        <w:pStyle w:val="Pta"/>
        <w:tabs>
          <w:tab w:val="clear" w:pos="4536"/>
          <w:tab w:val="clear" w:pos="9072"/>
        </w:tabs>
        <w:jc w:val="both"/>
        <w:rPr>
          <w:b/>
          <w:bCs/>
          <w:i w:val="0"/>
          <w:sz w:val="18"/>
          <w:szCs w:val="18"/>
        </w:rPr>
      </w:pPr>
    </w:p>
    <w:p w:rsidR="00420812" w:rsidRPr="00B7733E" w:rsidRDefault="00F034EB" w:rsidP="00B7733E">
      <w:pPr>
        <w:ind w:left="284" w:hanging="284"/>
        <w:jc w:val="both"/>
        <w:rPr>
          <w:i w:val="0"/>
          <w:sz w:val="20"/>
        </w:rPr>
      </w:pPr>
      <w:r w:rsidRPr="00B7733E">
        <w:rPr>
          <w:i w:val="0"/>
          <w:sz w:val="20"/>
        </w:rPr>
        <w:t>1. § 32 ods. 2 písm. e) zákona č. 404/2011 Z. z. - Každý štátny príslušník tretej krajiny musí byť prihlásený na konkrétnej adrese, aby mu bolo možné doručovať poštu (predvolanie, rozhodnutie..), prípadne vykonať kontrolu dodržiavania podmienok pobytu. Pri deklarovaní ubytovania však nepostačuje iba uviesť na akej adrese sa bude štátny príslušník tretej krajiny zdržiavať, ale musí preukázať, že sa tam bude zdržiavať oprávnene, či už to bude so súhlasom majiteľa nehnuteľnosti  (napr. nájomná zmluva) alebo pôjde o vlastnú nehnuteľnosť.</w:t>
      </w:r>
    </w:p>
    <w:p w:rsidR="00F034EB" w:rsidRPr="00B7733E" w:rsidRDefault="00F034EB" w:rsidP="00B7733E">
      <w:pPr>
        <w:ind w:left="284" w:hanging="284"/>
        <w:jc w:val="both"/>
        <w:rPr>
          <w:i w:val="0"/>
          <w:sz w:val="20"/>
        </w:rPr>
      </w:pPr>
      <w:r w:rsidRPr="00B7733E">
        <w:rPr>
          <w:i w:val="0"/>
          <w:sz w:val="20"/>
        </w:rPr>
        <w:t>2.</w:t>
      </w:r>
      <w:r w:rsidRPr="00B7733E">
        <w:rPr>
          <w:i w:val="0"/>
          <w:sz w:val="20"/>
        </w:rPr>
        <w:tab/>
        <w:t>§ 21b ods. 5 písm. a) zákona č. 5/2004 Z. z.  - Podmienka mať splnené vyššie uvedené zákonom stanovené povinnosti u zamestnávateľov ktorí majú záujem zamestnávať pracovnú silu z tretej krajiny je  z dôvodu:</w:t>
      </w:r>
    </w:p>
    <w:p w:rsidR="00F034EB" w:rsidRPr="00B7733E" w:rsidRDefault="00F034EB" w:rsidP="003123AB">
      <w:pPr>
        <w:ind w:left="426" w:hanging="143"/>
        <w:jc w:val="both"/>
        <w:rPr>
          <w:i w:val="0"/>
          <w:sz w:val="20"/>
        </w:rPr>
      </w:pPr>
      <w:r w:rsidRPr="00B7733E">
        <w:rPr>
          <w:i w:val="0"/>
          <w:sz w:val="20"/>
        </w:rPr>
        <w:t>-zachovania čistoty podnikateľského prostredia a preventívnym spôsobom predchádzať záťaži správnych orgánov, ktoré následne konajú pri neplnení si povinností právnických osôb voči štátu, čo predstavuje prínos pre štát,</w:t>
      </w:r>
    </w:p>
    <w:p w:rsidR="00F034EB" w:rsidRPr="00B7733E" w:rsidRDefault="00F034EB" w:rsidP="003123AB">
      <w:pPr>
        <w:ind w:left="426" w:hanging="143"/>
        <w:jc w:val="both"/>
        <w:rPr>
          <w:i w:val="0"/>
          <w:sz w:val="20"/>
        </w:rPr>
      </w:pPr>
      <w:r w:rsidRPr="00B7733E">
        <w:rPr>
          <w:i w:val="0"/>
          <w:sz w:val="20"/>
        </w:rPr>
        <w:t>- podnikateľské subjekty, ktoré si neplnia zákonom stanovené povinnosti by mali získať konkurenčnú výhodu zamestnávania štátnych príslušníkov tretej krajiny až po splnení si zákonom stanovených povinností.</w:t>
      </w:r>
    </w:p>
    <w:p w:rsidR="00F034EB" w:rsidRPr="00B7733E" w:rsidRDefault="00F034EB" w:rsidP="00B7733E">
      <w:pPr>
        <w:ind w:left="284" w:hanging="284"/>
        <w:jc w:val="both"/>
        <w:rPr>
          <w:i w:val="0"/>
          <w:sz w:val="20"/>
        </w:rPr>
      </w:pPr>
      <w:r w:rsidRPr="00B7733E">
        <w:rPr>
          <w:i w:val="0"/>
          <w:sz w:val="20"/>
        </w:rPr>
        <w:t>3.</w:t>
      </w:r>
      <w:r w:rsidRPr="00B7733E">
        <w:rPr>
          <w:i w:val="0"/>
          <w:sz w:val="20"/>
        </w:rPr>
        <w:tab/>
        <w:t>§ 21b ods. 1</w:t>
      </w:r>
      <w:r w:rsidR="00B73B56">
        <w:rPr>
          <w:i w:val="0"/>
          <w:sz w:val="20"/>
        </w:rPr>
        <w:t>4</w:t>
      </w:r>
      <w:r w:rsidRPr="00B7733E">
        <w:rPr>
          <w:i w:val="0"/>
          <w:sz w:val="20"/>
        </w:rPr>
        <w:t>písm. b) a c) zákona č. 5/2004 Z. z.  - Podmienka mať splnené vyššie uvedené zákonom stanovené povinnosti u</w:t>
      </w:r>
      <w:r w:rsidR="00B7733E">
        <w:rPr>
          <w:i w:val="0"/>
          <w:sz w:val="20"/>
        </w:rPr>
        <w:t> </w:t>
      </w:r>
      <w:r w:rsidRPr="00B7733E">
        <w:rPr>
          <w:i w:val="0"/>
          <w:sz w:val="20"/>
        </w:rPr>
        <w:t>zamestnávateľov</w:t>
      </w:r>
      <w:r w:rsidR="00B7733E">
        <w:rPr>
          <w:i w:val="0"/>
          <w:sz w:val="20"/>
        </w:rPr>
        <w:t>,</w:t>
      </w:r>
      <w:r w:rsidRPr="00B7733E">
        <w:rPr>
          <w:i w:val="0"/>
          <w:sz w:val="20"/>
        </w:rPr>
        <w:t xml:space="preserve"> ktorí majú záujem zamestnávať pracovnú silu z tretej krajiny je  z dôvodu:</w:t>
      </w:r>
    </w:p>
    <w:p w:rsidR="00F034EB" w:rsidRPr="00B7733E" w:rsidRDefault="00F034EB" w:rsidP="003123AB">
      <w:pPr>
        <w:ind w:left="426" w:hanging="143"/>
        <w:jc w:val="both"/>
        <w:rPr>
          <w:i w:val="0"/>
          <w:sz w:val="20"/>
        </w:rPr>
      </w:pPr>
      <w:r w:rsidRPr="00B7733E">
        <w:rPr>
          <w:i w:val="0"/>
          <w:sz w:val="20"/>
        </w:rPr>
        <w:lastRenderedPageBreak/>
        <w:t>-zachovania čistoty podnikateľského prostredia a preventívnym spôsobom predchádzať záťaži správnych orgánov, ktoré následne konajú pri neplnení si povinností právnických osôb voči štátu, čo predstavuje prínos pre štát,</w:t>
      </w:r>
    </w:p>
    <w:p w:rsidR="00F034EB" w:rsidRPr="00B7733E" w:rsidRDefault="00F034EB" w:rsidP="00B7733E">
      <w:pPr>
        <w:ind w:left="567" w:hanging="284"/>
        <w:jc w:val="both"/>
        <w:rPr>
          <w:i w:val="0"/>
          <w:sz w:val="20"/>
        </w:rPr>
      </w:pPr>
      <w:r w:rsidRPr="00B7733E">
        <w:rPr>
          <w:i w:val="0"/>
          <w:sz w:val="20"/>
        </w:rPr>
        <w:t>- podnikateľské subjekty, ktoré si neplnia zákonom stanovené povinnosti by mali získať konkurenčnú výhodu zamestnávania štátnych príslušníkov tretej krajiny až po splnení si zákonom stanovených povinností.</w:t>
      </w:r>
    </w:p>
    <w:p w:rsidR="00B73B56" w:rsidRPr="00F823B8" w:rsidRDefault="00F034EB" w:rsidP="00B73B56">
      <w:pPr>
        <w:ind w:left="284" w:hanging="284"/>
        <w:jc w:val="both"/>
        <w:rPr>
          <w:i w:val="0"/>
          <w:sz w:val="20"/>
        </w:rPr>
      </w:pPr>
      <w:r w:rsidRPr="00B7733E">
        <w:rPr>
          <w:i w:val="0"/>
          <w:sz w:val="20"/>
        </w:rPr>
        <w:t xml:space="preserve">4. </w:t>
      </w:r>
      <w:r w:rsidR="00B73B56">
        <w:rPr>
          <w:i w:val="0"/>
          <w:sz w:val="20"/>
        </w:rPr>
        <w:t>§ 21b ods. 5</w:t>
      </w:r>
      <w:r w:rsidR="00B73B56" w:rsidRPr="002049C6">
        <w:rPr>
          <w:i w:val="0"/>
          <w:sz w:val="20"/>
        </w:rPr>
        <w:t xml:space="preserve"> písm. a)</w:t>
      </w:r>
      <w:r w:rsidR="00B73B56">
        <w:rPr>
          <w:i w:val="0"/>
          <w:sz w:val="20"/>
        </w:rPr>
        <w:t xml:space="preserve"> a</w:t>
      </w:r>
      <w:r w:rsidR="00B73B56" w:rsidRPr="002049C6">
        <w:rPr>
          <w:i w:val="0"/>
          <w:sz w:val="20"/>
        </w:rPr>
        <w:t xml:space="preserve"> </w:t>
      </w:r>
      <w:r w:rsidR="00B73B56">
        <w:rPr>
          <w:i w:val="0"/>
          <w:sz w:val="20"/>
        </w:rPr>
        <w:t>ods. 14</w:t>
      </w:r>
      <w:r w:rsidR="00B73B56" w:rsidRPr="00F823B8">
        <w:rPr>
          <w:i w:val="0"/>
          <w:sz w:val="20"/>
        </w:rPr>
        <w:t xml:space="preserve"> písm. b</w:t>
      </w:r>
      <w:r w:rsidR="00B73B56">
        <w:rPr>
          <w:i w:val="0"/>
          <w:sz w:val="20"/>
        </w:rPr>
        <w:t>)</w:t>
      </w:r>
      <w:r w:rsidR="00B73B56" w:rsidRPr="00F823B8">
        <w:rPr>
          <w:i w:val="0"/>
          <w:sz w:val="20"/>
        </w:rPr>
        <w:t>, c</w:t>
      </w:r>
      <w:r w:rsidR="00B73B56">
        <w:rPr>
          <w:i w:val="0"/>
          <w:sz w:val="20"/>
        </w:rPr>
        <w:t>)</w:t>
      </w:r>
      <w:r w:rsidR="00B73B56" w:rsidRPr="00F823B8">
        <w:rPr>
          <w:i w:val="0"/>
          <w:sz w:val="20"/>
        </w:rPr>
        <w:t xml:space="preserve"> </w:t>
      </w:r>
      <w:r w:rsidR="00B73B56" w:rsidRPr="002049C6">
        <w:rPr>
          <w:i w:val="0"/>
          <w:sz w:val="20"/>
        </w:rPr>
        <w:t xml:space="preserve">zákona č. 5/2004 Z. z. – </w:t>
      </w:r>
      <w:r w:rsidR="00B73B56" w:rsidRPr="00F823B8">
        <w:rPr>
          <w:i w:val="0"/>
          <w:sz w:val="20"/>
        </w:rPr>
        <w:t xml:space="preserve">Plnenie povinností zamestnávateľov týkajúcich sa sociálneho zabezpečenia, daní, pracovných práv, pracovných podmienok vyplýva z príslušných právnych predpisov SR. Štátni príslušníci tretej krajiny nemajú voľný vstup na slovenský trh práce a štát tento vstup reguluje tak, že prioritou je obsadzovať voľné pracovné miesta občanmi SR najmä vedenými v evidencii uchádzačov o zamestnanie a občanmi EÚ. </w:t>
      </w:r>
    </w:p>
    <w:p w:rsidR="00B73B56" w:rsidRPr="00F823B8" w:rsidRDefault="00B73B56" w:rsidP="00B73B56">
      <w:pPr>
        <w:ind w:left="284"/>
        <w:jc w:val="both"/>
        <w:rPr>
          <w:i w:val="0"/>
          <w:sz w:val="20"/>
        </w:rPr>
      </w:pPr>
      <w:r w:rsidRPr="00F823B8">
        <w:rPr>
          <w:i w:val="0"/>
          <w:sz w:val="20"/>
        </w:rPr>
        <w:t>Podmienka mať splnené vyššie uvedené zákonom stanovené povinnosti u zamestnávateľov ktorí majú záujem zamestnávať pracovnú silu z tretej krajiny je  z dôvodu:</w:t>
      </w:r>
    </w:p>
    <w:p w:rsidR="00B73B56" w:rsidRPr="00F823B8" w:rsidRDefault="00B73B56" w:rsidP="00B73B56">
      <w:pPr>
        <w:ind w:left="284" w:hanging="284"/>
        <w:jc w:val="both"/>
        <w:rPr>
          <w:i w:val="0"/>
          <w:sz w:val="20"/>
        </w:rPr>
      </w:pPr>
      <w:r w:rsidRPr="00F823B8">
        <w:rPr>
          <w:i w:val="0"/>
          <w:sz w:val="20"/>
        </w:rPr>
        <w:t>-</w:t>
      </w:r>
      <w:r w:rsidRPr="00F823B8">
        <w:rPr>
          <w:i w:val="0"/>
          <w:sz w:val="20"/>
        </w:rPr>
        <w:tab/>
        <w:t>zachovania čistoty podnikateľského prostredia a preventívnym spôsobom predchádzať záťaži správnych orgánov, ktoré následne konajú pri neplnení si povinností právnických osôb voči státu, čo predstavuje prínos pre štát,</w:t>
      </w:r>
    </w:p>
    <w:p w:rsidR="00B73B56" w:rsidRPr="00F823B8" w:rsidRDefault="00B73B56" w:rsidP="00B73B56">
      <w:pPr>
        <w:ind w:left="284" w:hanging="284"/>
        <w:jc w:val="both"/>
        <w:rPr>
          <w:i w:val="0"/>
          <w:sz w:val="20"/>
        </w:rPr>
      </w:pPr>
      <w:r w:rsidRPr="00F823B8">
        <w:rPr>
          <w:i w:val="0"/>
          <w:sz w:val="20"/>
        </w:rPr>
        <w:t>-</w:t>
      </w:r>
      <w:r w:rsidRPr="00F823B8">
        <w:rPr>
          <w:i w:val="0"/>
          <w:sz w:val="20"/>
        </w:rPr>
        <w:tab/>
        <w:t>podnikateľské subjekty, ktoré si neplnia zákonom stanovené povinnosti by mali získať konkurenčnú výhodu zamestnávania štátnych príslušníkov tretej krajiny až po splnení si zákonom stanovených povinností.</w:t>
      </w:r>
    </w:p>
    <w:p w:rsidR="00B73B56" w:rsidRPr="00F823B8" w:rsidRDefault="00B73B56" w:rsidP="00B73B56">
      <w:pPr>
        <w:ind w:left="284" w:hanging="284"/>
        <w:jc w:val="both"/>
        <w:rPr>
          <w:i w:val="0"/>
          <w:sz w:val="20"/>
        </w:rPr>
      </w:pPr>
      <w:r w:rsidRPr="00F823B8">
        <w:rPr>
          <w:i w:val="0"/>
          <w:sz w:val="20"/>
        </w:rPr>
        <w:t>-</w:t>
      </w:r>
      <w:r w:rsidRPr="00F823B8">
        <w:rPr>
          <w:i w:val="0"/>
          <w:sz w:val="20"/>
        </w:rPr>
        <w:tab/>
        <w:t>podľa príslušných právnych predpisov právnická osoba je v úpadku, ak je platobne neschopná alebo predlžená. Ak dlžník podá návrh na vyhlásenie konkurzu, predpokladá sa, že je v úpadku. Na základe uvedeného právnická osoba, ktorá je v konkurze alebo likvidácii nie je schopná splácať svoje záväzky aj voči zamestnancom a preto je logické a nevyhnutné, aby títo zamestnávatelia boli vylúčení z možnosti zamestnávania štátn</w:t>
      </w:r>
      <w:r>
        <w:rPr>
          <w:i w:val="0"/>
          <w:sz w:val="20"/>
        </w:rPr>
        <w:t>ych príslušníkov tretej krajiny.</w:t>
      </w:r>
    </w:p>
    <w:p w:rsidR="00F034EB" w:rsidRPr="00B7733E" w:rsidRDefault="00F034EB" w:rsidP="00B73B56">
      <w:pPr>
        <w:ind w:left="284" w:hanging="284"/>
        <w:jc w:val="both"/>
        <w:rPr>
          <w:i w:val="0"/>
          <w:sz w:val="20"/>
        </w:rPr>
      </w:pPr>
      <w:r w:rsidRPr="00B7733E">
        <w:rPr>
          <w:i w:val="0"/>
          <w:sz w:val="20"/>
        </w:rPr>
        <w:t xml:space="preserve">5. </w:t>
      </w:r>
      <w:r w:rsidR="00950D7C" w:rsidRPr="00B7733E">
        <w:rPr>
          <w:i w:val="0"/>
          <w:sz w:val="20"/>
        </w:rPr>
        <w:t xml:space="preserve">§ 38 ods. 8 písm. b) zákona č. 404/2011 Z. z. - </w:t>
      </w:r>
      <w:r w:rsidRPr="00B7733E">
        <w:rPr>
          <w:i w:val="0"/>
          <w:sz w:val="20"/>
        </w:rPr>
        <w:t>Skrátením hornej hranice lehoty stanovenej v smernici na rozhodovanie o žiadostiach o udelenie prechodného pobytu z doterajších 90 dní na 60 dní sa urýchľuje čas vybavenia požiadavky.</w:t>
      </w:r>
    </w:p>
    <w:p w:rsidR="00F034EB" w:rsidRPr="00B7733E" w:rsidRDefault="00F034EB" w:rsidP="00F034EB">
      <w:pPr>
        <w:ind w:left="284" w:hanging="284"/>
        <w:rPr>
          <w:i w:val="0"/>
          <w:sz w:val="16"/>
          <w:szCs w:val="16"/>
        </w:rPr>
      </w:pPr>
    </w:p>
    <w:p w:rsidR="00F034EB" w:rsidRDefault="00F034EB" w:rsidP="00F637E5">
      <w:pPr>
        <w:rPr>
          <w:sz w:val="16"/>
          <w:szCs w:val="16"/>
        </w:rPr>
      </w:pPr>
    </w:p>
    <w:p w:rsidR="00F034EB" w:rsidRDefault="00F034EB" w:rsidP="00F637E5">
      <w:pPr>
        <w:rPr>
          <w:sz w:val="16"/>
          <w:szCs w:val="16"/>
        </w:rPr>
      </w:pPr>
    </w:p>
    <w:p w:rsidR="00420812" w:rsidRPr="00C82EE2" w:rsidRDefault="00420812" w:rsidP="00420812">
      <w:pPr>
        <w:ind w:hanging="540"/>
        <w:rPr>
          <w:sz w:val="18"/>
          <w:szCs w:val="18"/>
        </w:rPr>
      </w:pPr>
      <w:r w:rsidRPr="00C82EE2">
        <w:rPr>
          <w:sz w:val="18"/>
          <w:szCs w:val="18"/>
        </w:rPr>
        <w:t>LEGENDA:</w:t>
      </w:r>
    </w:p>
    <w:tbl>
      <w:tblPr>
        <w:tblW w:w="15174" w:type="dxa"/>
        <w:tblInd w:w="-568" w:type="dxa"/>
        <w:tblCellMar>
          <w:left w:w="70" w:type="dxa"/>
          <w:right w:w="70" w:type="dxa"/>
        </w:tblCellMar>
        <w:tblLook w:val="04A0" w:firstRow="1" w:lastRow="0" w:firstColumn="1" w:lastColumn="0" w:noHBand="0" w:noVBand="1"/>
      </w:tblPr>
      <w:tblGrid>
        <w:gridCol w:w="2360"/>
        <w:gridCol w:w="3878"/>
        <w:gridCol w:w="2192"/>
        <w:gridCol w:w="6744"/>
      </w:tblGrid>
      <w:tr w:rsidR="00420812" w:rsidRPr="00B17727" w:rsidTr="001A5A56">
        <w:trPr>
          <w:trHeight w:val="2615"/>
        </w:trPr>
        <w:tc>
          <w:tcPr>
            <w:tcW w:w="2360"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(1):</w:t>
            </w:r>
          </w:p>
          <w:p w:rsidR="00420812" w:rsidRPr="00B17727" w:rsidRDefault="00420812" w:rsidP="001A5A56">
            <w:pPr>
              <w:rPr>
                <w:sz w:val="18"/>
                <w:szCs w:val="18"/>
              </w:rPr>
            </w:pPr>
            <w:r w:rsidRPr="00B17727">
              <w:rPr>
                <w:sz w:val="18"/>
                <w:szCs w:val="18"/>
              </w:rPr>
              <w:t>Č – článok</w:t>
            </w:r>
          </w:p>
          <w:p w:rsidR="00420812" w:rsidRPr="00B17727" w:rsidRDefault="00420812" w:rsidP="001A5A56">
            <w:pPr>
              <w:rPr>
                <w:sz w:val="18"/>
                <w:szCs w:val="18"/>
              </w:rPr>
            </w:pPr>
            <w:r w:rsidRPr="00B17727">
              <w:rPr>
                <w:sz w:val="18"/>
                <w:szCs w:val="18"/>
              </w:rPr>
              <w:t>O – odsek</w:t>
            </w:r>
          </w:p>
          <w:p w:rsidR="00420812" w:rsidRPr="00B17727" w:rsidRDefault="00420812" w:rsidP="001A5A56">
            <w:pPr>
              <w:rPr>
                <w:sz w:val="18"/>
                <w:szCs w:val="18"/>
              </w:rPr>
            </w:pPr>
            <w:r w:rsidRPr="00B17727">
              <w:rPr>
                <w:sz w:val="18"/>
                <w:szCs w:val="18"/>
              </w:rPr>
              <w:t>V – veta</w:t>
            </w:r>
          </w:p>
          <w:p w:rsidR="00420812" w:rsidRPr="00B17727" w:rsidRDefault="00420812" w:rsidP="001A5A56">
            <w:pPr>
              <w:rPr>
                <w:sz w:val="18"/>
                <w:szCs w:val="18"/>
              </w:rPr>
            </w:pPr>
            <w:r w:rsidRPr="00B17727">
              <w:rPr>
                <w:sz w:val="18"/>
                <w:szCs w:val="18"/>
              </w:rPr>
              <w:t>P – číslo (písmeno)</w:t>
            </w:r>
          </w:p>
          <w:p w:rsidR="00420812" w:rsidRPr="00B17727" w:rsidRDefault="00420812" w:rsidP="001A5A56">
            <w:pPr>
              <w:rPr>
                <w:sz w:val="18"/>
                <w:szCs w:val="18"/>
              </w:rPr>
            </w:pPr>
          </w:p>
        </w:tc>
        <w:tc>
          <w:tcPr>
            <w:tcW w:w="3878"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(3):</w:t>
            </w:r>
          </w:p>
          <w:p w:rsidR="00420812" w:rsidRPr="00B17727" w:rsidRDefault="00420812" w:rsidP="001A5A56">
            <w:pPr>
              <w:rPr>
                <w:sz w:val="18"/>
                <w:szCs w:val="18"/>
              </w:rPr>
            </w:pPr>
            <w:r w:rsidRPr="00B17727">
              <w:rPr>
                <w:sz w:val="18"/>
                <w:szCs w:val="18"/>
              </w:rPr>
              <w:t>N – bežná transpozícia</w:t>
            </w:r>
          </w:p>
          <w:p w:rsidR="00420812" w:rsidRPr="00B17727" w:rsidRDefault="00420812" w:rsidP="001A5A56">
            <w:pPr>
              <w:rPr>
                <w:sz w:val="18"/>
                <w:szCs w:val="18"/>
              </w:rPr>
            </w:pPr>
            <w:r w:rsidRPr="00B17727">
              <w:rPr>
                <w:sz w:val="18"/>
                <w:szCs w:val="18"/>
              </w:rPr>
              <w:t>O – transpozícia s možnosťou voľby</w:t>
            </w:r>
          </w:p>
          <w:p w:rsidR="00420812" w:rsidRPr="00B17727" w:rsidRDefault="00420812" w:rsidP="001A5A56">
            <w:pPr>
              <w:rPr>
                <w:sz w:val="18"/>
                <w:szCs w:val="18"/>
              </w:rPr>
            </w:pPr>
            <w:r w:rsidRPr="00B17727">
              <w:rPr>
                <w:sz w:val="18"/>
                <w:szCs w:val="18"/>
              </w:rPr>
              <w:t>D – transpozícia podľa úvahy (dobrovoľná)</w:t>
            </w:r>
          </w:p>
          <w:p w:rsidR="00420812" w:rsidRPr="00B17727" w:rsidRDefault="00420812" w:rsidP="001A5A56">
            <w:pPr>
              <w:rPr>
                <w:sz w:val="18"/>
                <w:szCs w:val="18"/>
              </w:rPr>
            </w:pPr>
            <w:r w:rsidRPr="00B17727">
              <w:rPr>
                <w:sz w:val="18"/>
                <w:szCs w:val="18"/>
              </w:rPr>
              <w:t>n.a. – transpozícia sa neuskutočňuje</w:t>
            </w:r>
          </w:p>
        </w:tc>
        <w:tc>
          <w:tcPr>
            <w:tcW w:w="2192"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(5):</w:t>
            </w:r>
          </w:p>
          <w:p w:rsidR="00420812" w:rsidRPr="00B17727" w:rsidRDefault="00420812" w:rsidP="001A5A56">
            <w:pPr>
              <w:rPr>
                <w:sz w:val="18"/>
                <w:szCs w:val="18"/>
              </w:rPr>
            </w:pPr>
            <w:r w:rsidRPr="00B17727">
              <w:rPr>
                <w:sz w:val="18"/>
                <w:szCs w:val="18"/>
              </w:rPr>
              <w:t>Č – článok</w:t>
            </w:r>
          </w:p>
          <w:p w:rsidR="00420812" w:rsidRPr="00B17727" w:rsidRDefault="00420812" w:rsidP="001A5A56">
            <w:pPr>
              <w:rPr>
                <w:sz w:val="18"/>
                <w:szCs w:val="18"/>
              </w:rPr>
            </w:pPr>
            <w:r w:rsidRPr="00B17727">
              <w:rPr>
                <w:sz w:val="18"/>
                <w:szCs w:val="18"/>
              </w:rPr>
              <w:t>§ – paragraf</w:t>
            </w:r>
          </w:p>
          <w:p w:rsidR="00420812" w:rsidRPr="00B17727" w:rsidRDefault="00420812" w:rsidP="001A5A56">
            <w:pPr>
              <w:rPr>
                <w:sz w:val="18"/>
                <w:szCs w:val="18"/>
              </w:rPr>
            </w:pPr>
            <w:r w:rsidRPr="00B17727">
              <w:rPr>
                <w:sz w:val="18"/>
                <w:szCs w:val="18"/>
              </w:rPr>
              <w:t>O – odsek</w:t>
            </w:r>
          </w:p>
          <w:p w:rsidR="00420812" w:rsidRPr="00B17727" w:rsidRDefault="00420812" w:rsidP="001A5A56">
            <w:pPr>
              <w:rPr>
                <w:sz w:val="18"/>
                <w:szCs w:val="18"/>
              </w:rPr>
            </w:pPr>
            <w:r w:rsidRPr="00B17727">
              <w:rPr>
                <w:sz w:val="18"/>
                <w:szCs w:val="18"/>
              </w:rPr>
              <w:t>V – veta</w:t>
            </w:r>
          </w:p>
          <w:p w:rsidR="00420812" w:rsidRPr="00B17727" w:rsidRDefault="00420812" w:rsidP="001A5A56">
            <w:pPr>
              <w:rPr>
                <w:sz w:val="18"/>
                <w:szCs w:val="18"/>
              </w:rPr>
            </w:pPr>
            <w:r w:rsidRPr="00B17727">
              <w:rPr>
                <w:sz w:val="18"/>
                <w:szCs w:val="18"/>
              </w:rPr>
              <w:t>P – písmeno (číslo)</w:t>
            </w:r>
          </w:p>
        </w:tc>
        <w:tc>
          <w:tcPr>
            <w:tcW w:w="6744"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(7):</w:t>
            </w:r>
          </w:p>
          <w:p w:rsidR="00420812" w:rsidRPr="00B17727" w:rsidRDefault="00420812" w:rsidP="001A5A56">
            <w:pPr>
              <w:ind w:left="290" w:hanging="290"/>
              <w:rPr>
                <w:sz w:val="18"/>
                <w:szCs w:val="18"/>
              </w:rPr>
            </w:pPr>
            <w:r w:rsidRPr="00B17727">
              <w:rPr>
                <w:sz w:val="18"/>
                <w:szCs w:val="18"/>
              </w:rPr>
              <w:t>Ú – úplná zhoda (ak bolo ustanovenie smernice prebraté v celom rozsahu, správne, v príslušnej forme, so zabezpečenou inštitucionálnou infraštruktúrou, s príslušnými sankciami a vo vzájomnej súvislosti)</w:t>
            </w:r>
          </w:p>
          <w:p w:rsidR="00420812" w:rsidRPr="00B17727" w:rsidRDefault="00420812" w:rsidP="001A5A56">
            <w:pPr>
              <w:rPr>
                <w:sz w:val="18"/>
                <w:szCs w:val="18"/>
              </w:rPr>
            </w:pPr>
            <w:r w:rsidRPr="00B17727">
              <w:rPr>
                <w:sz w:val="18"/>
                <w:szCs w:val="18"/>
              </w:rPr>
              <w:t>Č – čiastočná zhoda (ak minimálne jedna z podmienok úplnej zhody nie je splnená)</w:t>
            </w:r>
          </w:p>
          <w:p w:rsidR="00420812" w:rsidRPr="00B17727" w:rsidRDefault="00420812" w:rsidP="001A5A56">
            <w:pPr>
              <w:pStyle w:val="Zarkazkladnhotextu2"/>
              <w:rPr>
                <w:sz w:val="18"/>
                <w:szCs w:val="18"/>
              </w:rPr>
            </w:pPr>
            <w:r w:rsidRPr="00B17727">
              <w:rPr>
                <w:sz w:val="18"/>
                <w:szCs w:val="18"/>
              </w:rPr>
              <w:t>Ž – žiadna zhoda (ak nebola dosiahnutá ani úplná ani čiastočná zhoda alebo k prebratiu dôjde v budúcnosti)</w:t>
            </w:r>
          </w:p>
          <w:p w:rsidR="00420812" w:rsidRPr="00B17727" w:rsidRDefault="00420812" w:rsidP="001A5A56">
            <w:pPr>
              <w:ind w:left="290" w:hanging="290"/>
              <w:rPr>
                <w:sz w:val="18"/>
                <w:szCs w:val="18"/>
              </w:rPr>
            </w:pPr>
            <w:r w:rsidRPr="00B17727">
              <w:rPr>
                <w:sz w:val="18"/>
                <w:szCs w:val="18"/>
              </w:rPr>
              <w:t>n.a. – neaplikovateľnosť (ak sa ustanovenie smernice netýka SR alebo nie je potrebné ho prebrať)</w:t>
            </w:r>
          </w:p>
        </w:tc>
      </w:tr>
    </w:tbl>
    <w:p w:rsidR="00420812" w:rsidRPr="00E84DDE" w:rsidRDefault="00420812" w:rsidP="00F637E5">
      <w:pPr>
        <w:rPr>
          <w:sz w:val="16"/>
          <w:szCs w:val="16"/>
        </w:rPr>
      </w:pPr>
    </w:p>
    <w:sectPr w:rsidR="00420812" w:rsidRPr="00E84DDE">
      <w:footerReference w:type="even" r:id="rId8"/>
      <w:footerReference w:type="default" r:id="rId9"/>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FA0" w:rsidRDefault="00395FA0">
      <w:r>
        <w:separator/>
      </w:r>
    </w:p>
  </w:endnote>
  <w:endnote w:type="continuationSeparator" w:id="0">
    <w:p w:rsidR="00395FA0" w:rsidRDefault="0039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Times New Roman"/>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E3" w:rsidRDefault="001A04E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A04E3" w:rsidRDefault="001A04E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A8" w:rsidRPr="00974EA8" w:rsidRDefault="00974EA8">
    <w:pPr>
      <w:pStyle w:val="Pta"/>
      <w:jc w:val="center"/>
      <w:rPr>
        <w:i w:val="0"/>
        <w:sz w:val="20"/>
      </w:rPr>
    </w:pPr>
    <w:r w:rsidRPr="00974EA8">
      <w:rPr>
        <w:i w:val="0"/>
        <w:sz w:val="20"/>
      </w:rPr>
      <w:fldChar w:fldCharType="begin"/>
    </w:r>
    <w:r w:rsidRPr="00974EA8">
      <w:rPr>
        <w:i w:val="0"/>
        <w:sz w:val="20"/>
      </w:rPr>
      <w:instrText>PAGE   \* MERGEFORMAT</w:instrText>
    </w:r>
    <w:r w:rsidRPr="00974EA8">
      <w:rPr>
        <w:i w:val="0"/>
        <w:sz w:val="20"/>
      </w:rPr>
      <w:fldChar w:fldCharType="separate"/>
    </w:r>
    <w:r w:rsidR="00410B8C">
      <w:rPr>
        <w:i w:val="0"/>
        <w:noProof/>
        <w:sz w:val="20"/>
      </w:rPr>
      <w:t>2</w:t>
    </w:r>
    <w:r w:rsidRPr="00974EA8">
      <w:rPr>
        <w:i w:val="0"/>
        <w:sz w:val="20"/>
      </w:rPr>
      <w:fldChar w:fldCharType="end"/>
    </w:r>
  </w:p>
  <w:p w:rsidR="001A04E3" w:rsidRDefault="001A04E3">
    <w:pPr>
      <w:pStyle w:val="Pta"/>
      <w:ind w:right="360"/>
      <w:rPr>
        <w:i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FA0" w:rsidRDefault="00395FA0">
      <w:r>
        <w:separator/>
      </w:r>
    </w:p>
  </w:footnote>
  <w:footnote w:type="continuationSeparator" w:id="0">
    <w:p w:rsidR="00395FA0" w:rsidRDefault="0039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35"/>
    <w:multiLevelType w:val="hybridMultilevel"/>
    <w:tmpl w:val="FFFFFFFF"/>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207636D"/>
    <w:multiLevelType w:val="hybridMultilevel"/>
    <w:tmpl w:val="FFFFFFFF"/>
    <w:lvl w:ilvl="0" w:tplc="E24C2322">
      <w:start w:val="1"/>
      <w:numFmt w:val="decimal"/>
      <w:lvlText w:val="%1."/>
      <w:lvlJc w:val="left"/>
      <w:pPr>
        <w:tabs>
          <w:tab w:val="num" w:pos="567"/>
        </w:tabs>
        <w:ind w:left="567" w:hanging="567"/>
      </w:pPr>
      <w:rPr>
        <w:rFonts w:cs="Symbol" w:hint="default"/>
        <w:b w:val="0"/>
        <w:color w:val="auto"/>
      </w:rPr>
    </w:lvl>
    <w:lvl w:ilvl="1" w:tplc="DCAEAF30">
      <w:start w:val="1"/>
      <w:numFmt w:val="lowerLetter"/>
      <w:lvlText w:val="%2)"/>
      <w:lvlJc w:val="left"/>
      <w:pPr>
        <w:tabs>
          <w:tab w:val="num" w:pos="1440"/>
        </w:tabs>
        <w:ind w:left="1440" w:hanging="360"/>
      </w:pPr>
      <w:rPr>
        <w:rFonts w:cs="Times New Roman" w:hint="default"/>
        <w:b w:val="0"/>
        <w:color w:val="auto"/>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2D2F47"/>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4DC008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17320CBC"/>
    <w:multiLevelType w:val="hybridMultilevel"/>
    <w:tmpl w:val="FFFFFFFF"/>
    <w:lvl w:ilvl="0" w:tplc="856E61B0">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AC4074"/>
    <w:multiLevelType w:val="hybridMultilevel"/>
    <w:tmpl w:val="FFFFFFFF"/>
    <w:lvl w:ilvl="0" w:tplc="041B0017">
      <w:start w:val="1"/>
      <w:numFmt w:val="lowerLetter"/>
      <w:lvlText w:val="%1)"/>
      <w:lvlJc w:val="left"/>
      <w:pPr>
        <w:ind w:left="36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DBF6EAE"/>
    <w:multiLevelType w:val="hybridMultilevel"/>
    <w:tmpl w:val="FFFFFFFF"/>
    <w:lvl w:ilvl="0" w:tplc="9C423024">
      <w:start w:val="1"/>
      <w:numFmt w:val="lowerLetter"/>
      <w:lvlText w:val="%1)"/>
      <w:lvlJc w:val="left"/>
      <w:pPr>
        <w:tabs>
          <w:tab w:val="num" w:pos="360"/>
        </w:tabs>
        <w:ind w:left="360" w:hanging="360"/>
      </w:pPr>
      <w:rPr>
        <w:rFonts w:ascii="Times New Roman" w:hAnsi="Times New Roman" w:cs="Times New Roman" w:hint="default"/>
        <w:b w:val="0"/>
        <w:i w:val="0"/>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4C2CD3"/>
    <w:multiLevelType w:val="hybridMultilevel"/>
    <w:tmpl w:val="FFFFFFFF"/>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DD4538"/>
    <w:multiLevelType w:val="hybridMultilevel"/>
    <w:tmpl w:val="FFFFFFFF"/>
    <w:lvl w:ilvl="0" w:tplc="041B000F">
      <w:start w:val="1"/>
      <w:numFmt w:val="decimal"/>
      <w:lvlText w:val="%1."/>
      <w:lvlJc w:val="left"/>
      <w:pPr>
        <w:ind w:left="720" w:hanging="360"/>
      </w:pPr>
      <w:rPr>
        <w:rFonts w:cs="Times New Roman"/>
      </w:rPr>
    </w:lvl>
    <w:lvl w:ilvl="1" w:tplc="C8F8523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2205AA1"/>
    <w:multiLevelType w:val="hybridMultilevel"/>
    <w:tmpl w:val="FFFFFFFF"/>
    <w:lvl w:ilvl="0" w:tplc="18CA7D7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1635DB"/>
    <w:multiLevelType w:val="hybridMultilevel"/>
    <w:tmpl w:val="FFFFFFFF"/>
    <w:lvl w:ilvl="0" w:tplc="633C6FF2">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5307C5"/>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A59465E"/>
    <w:multiLevelType w:val="hybridMultilevel"/>
    <w:tmpl w:val="FFFFFFFF"/>
    <w:lvl w:ilvl="0" w:tplc="041B000F">
      <w:start w:val="1"/>
      <w:numFmt w:val="decimal"/>
      <w:lvlText w:val="%1."/>
      <w:lvlJc w:val="left"/>
      <w:pPr>
        <w:ind w:left="720" w:hanging="360"/>
      </w:pPr>
      <w:rPr>
        <w:rFonts w:cs="Times New Roman"/>
      </w:rPr>
    </w:lvl>
    <w:lvl w:ilvl="1" w:tplc="C8F8523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D9A1F74"/>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2FBD281B"/>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392C58"/>
    <w:multiLevelType w:val="hybridMultilevel"/>
    <w:tmpl w:val="FFFFFFFF"/>
    <w:lvl w:ilvl="0" w:tplc="C3A64F16">
      <w:start w:val="1"/>
      <w:numFmt w:val="lowerLetter"/>
      <w:lvlText w:val="%1)"/>
      <w:lvlJc w:val="left"/>
      <w:pPr>
        <w:tabs>
          <w:tab w:val="num" w:pos="357"/>
        </w:tabs>
        <w:ind w:left="357" w:hanging="357"/>
      </w:pPr>
      <w:rPr>
        <w:rFonts w:cs="Cambria"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C4790C"/>
    <w:multiLevelType w:val="hybridMultilevel"/>
    <w:tmpl w:val="FFFFFFFF"/>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3BCD7ABF"/>
    <w:multiLevelType w:val="hybridMultilevel"/>
    <w:tmpl w:val="FFFFFFFF"/>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3E697DC7"/>
    <w:multiLevelType w:val="hybridMultilevel"/>
    <w:tmpl w:val="FFFFFFFF"/>
    <w:lvl w:ilvl="0" w:tplc="2DF45946">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3E951ABF"/>
    <w:multiLevelType w:val="hybridMultilevel"/>
    <w:tmpl w:val="FFFFFFFF"/>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3F26601F"/>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410D5C09"/>
    <w:multiLevelType w:val="hybridMultilevel"/>
    <w:tmpl w:val="FFFFFFFF"/>
    <w:lvl w:ilvl="0" w:tplc="041B0017">
      <w:start w:val="1"/>
      <w:numFmt w:val="lowerLetter"/>
      <w:lvlText w:val="%1)"/>
      <w:lvlJc w:val="left"/>
      <w:pPr>
        <w:ind w:left="360" w:hanging="360"/>
      </w:pPr>
      <w:rPr>
        <w:rFonts w:cs="Times New Roman"/>
      </w:rPr>
    </w:lvl>
    <w:lvl w:ilvl="1" w:tplc="7DEA0E98">
      <w:start w:val="1"/>
      <w:numFmt w:val="bullet"/>
      <w:lvlText w:val=""/>
      <w:lvlJc w:val="left"/>
      <w:pPr>
        <w:ind w:left="1080" w:hanging="360"/>
      </w:pPr>
      <w:rPr>
        <w:rFonts w:ascii="Symbol" w:eastAsia="Times New Roman" w:hAnsi="Symbol"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46A4C9F"/>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77B00DF"/>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A8394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3131A8"/>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1A22B1"/>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322AB5"/>
    <w:multiLevelType w:val="hybridMultilevel"/>
    <w:tmpl w:val="FFFFFFFF"/>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522929B0"/>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52647F57"/>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55126B3E"/>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000EBD"/>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61F128A4"/>
    <w:multiLevelType w:val="hybridMultilevel"/>
    <w:tmpl w:val="FFFFFFFF"/>
    <w:lvl w:ilvl="0" w:tplc="633C6FF2">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4D46532"/>
    <w:multiLevelType w:val="hybridMultilevel"/>
    <w:tmpl w:val="FFFFFFFF"/>
    <w:lvl w:ilvl="0" w:tplc="AF0CCF3C">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63209C"/>
    <w:multiLevelType w:val="hybridMultilevel"/>
    <w:tmpl w:val="FFFFFFFF"/>
    <w:lvl w:ilvl="0" w:tplc="5442C3E8">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1F3C24"/>
    <w:multiLevelType w:val="hybridMultilevel"/>
    <w:tmpl w:val="FFFFFFFF"/>
    <w:lvl w:ilvl="0" w:tplc="041B0017">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732512E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740F253D"/>
    <w:multiLevelType w:val="hybridMultilevel"/>
    <w:tmpl w:val="FFFFFFFF"/>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7B2333A8"/>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24"/>
  </w:num>
  <w:num w:numId="3">
    <w:abstractNumId w:val="32"/>
  </w:num>
  <w:num w:numId="4">
    <w:abstractNumId w:val="7"/>
  </w:num>
  <w:num w:numId="5">
    <w:abstractNumId w:val="26"/>
  </w:num>
  <w:num w:numId="6">
    <w:abstractNumId w:val="23"/>
  </w:num>
  <w:num w:numId="7">
    <w:abstractNumId w:val="14"/>
  </w:num>
  <w:num w:numId="8">
    <w:abstractNumId w:val="10"/>
  </w:num>
  <w:num w:numId="9">
    <w:abstractNumId w:val="25"/>
  </w:num>
  <w:num w:numId="10">
    <w:abstractNumId w:val="33"/>
  </w:num>
  <w:num w:numId="11">
    <w:abstractNumId w:val="9"/>
  </w:num>
  <w:num w:numId="12">
    <w:abstractNumId w:val="34"/>
  </w:num>
  <w:num w:numId="13">
    <w:abstractNumId w:val="1"/>
  </w:num>
  <w:num w:numId="14">
    <w:abstractNumId w:val="6"/>
  </w:num>
  <w:num w:numId="15">
    <w:abstractNumId w:val="4"/>
  </w:num>
  <w:num w:numId="16">
    <w:abstractNumId w:val="15"/>
  </w:num>
  <w:num w:numId="17">
    <w:abstractNumId w:val="30"/>
    <w:lvlOverride w:ilvl="0"/>
  </w:num>
  <w:num w:numId="18">
    <w:abstractNumId w:val="18"/>
  </w:num>
  <w:num w:numId="19">
    <w:abstractNumId w:val="21"/>
  </w:num>
  <w:num w:numId="20">
    <w:abstractNumId w:val="37"/>
  </w:num>
  <w:num w:numId="21">
    <w:abstractNumId w:val="35"/>
  </w:num>
  <w:num w:numId="22">
    <w:abstractNumId w:val="29"/>
  </w:num>
  <w:num w:numId="23">
    <w:abstractNumId w:val="5"/>
  </w:num>
  <w:num w:numId="24">
    <w:abstractNumId w:val="11"/>
  </w:num>
  <w:num w:numId="25">
    <w:abstractNumId w:val="22"/>
  </w:num>
  <w:num w:numId="26">
    <w:abstractNumId w:val="27"/>
  </w:num>
  <w:num w:numId="27">
    <w:abstractNumId w:val="3"/>
  </w:num>
  <w:num w:numId="28">
    <w:abstractNumId w:val="8"/>
  </w:num>
  <w:num w:numId="29">
    <w:abstractNumId w:val="36"/>
  </w:num>
  <w:num w:numId="30">
    <w:abstractNumId w:val="2"/>
  </w:num>
  <w:num w:numId="31">
    <w:abstractNumId w:val="13"/>
  </w:num>
  <w:num w:numId="32">
    <w:abstractNumId w:val="28"/>
  </w:num>
  <w:num w:numId="33">
    <w:abstractNumId w:val="19"/>
  </w:num>
  <w:num w:numId="34">
    <w:abstractNumId w:val="20"/>
  </w:num>
  <w:num w:numId="35">
    <w:abstractNumId w:val="17"/>
  </w:num>
  <w:num w:numId="36">
    <w:abstractNumId w:val="16"/>
  </w:num>
  <w:num w:numId="37">
    <w:abstractNumId w:val="12"/>
  </w:num>
  <w:num w:numId="38">
    <w:abstractNumId w:val="3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8C4"/>
    <w:rsid w:val="00000AF3"/>
    <w:rsid w:val="00001BBE"/>
    <w:rsid w:val="000104BC"/>
    <w:rsid w:val="00012341"/>
    <w:rsid w:val="00012786"/>
    <w:rsid w:val="00013CCC"/>
    <w:rsid w:val="00015F61"/>
    <w:rsid w:val="00022193"/>
    <w:rsid w:val="0002278F"/>
    <w:rsid w:val="00027A50"/>
    <w:rsid w:val="000302A0"/>
    <w:rsid w:val="00032EE0"/>
    <w:rsid w:val="00043D65"/>
    <w:rsid w:val="00046517"/>
    <w:rsid w:val="00056003"/>
    <w:rsid w:val="000641B7"/>
    <w:rsid w:val="0006620D"/>
    <w:rsid w:val="0007193F"/>
    <w:rsid w:val="0007268F"/>
    <w:rsid w:val="000765EB"/>
    <w:rsid w:val="000815B2"/>
    <w:rsid w:val="00083D19"/>
    <w:rsid w:val="000847D5"/>
    <w:rsid w:val="0008620B"/>
    <w:rsid w:val="00086388"/>
    <w:rsid w:val="00090699"/>
    <w:rsid w:val="0009113A"/>
    <w:rsid w:val="000919FD"/>
    <w:rsid w:val="00092EEE"/>
    <w:rsid w:val="000A49F7"/>
    <w:rsid w:val="000A6E47"/>
    <w:rsid w:val="000B1735"/>
    <w:rsid w:val="000B6F4F"/>
    <w:rsid w:val="000C3E70"/>
    <w:rsid w:val="000D2A82"/>
    <w:rsid w:val="000D5C3A"/>
    <w:rsid w:val="000D75E2"/>
    <w:rsid w:val="000E706F"/>
    <w:rsid w:val="000E7BC3"/>
    <w:rsid w:val="000F157F"/>
    <w:rsid w:val="000F618B"/>
    <w:rsid w:val="000F62B7"/>
    <w:rsid w:val="000F772B"/>
    <w:rsid w:val="000F79F9"/>
    <w:rsid w:val="00100890"/>
    <w:rsid w:val="00107008"/>
    <w:rsid w:val="001117DB"/>
    <w:rsid w:val="001118DD"/>
    <w:rsid w:val="00113293"/>
    <w:rsid w:val="00125D91"/>
    <w:rsid w:val="00127082"/>
    <w:rsid w:val="00127E33"/>
    <w:rsid w:val="0013122E"/>
    <w:rsid w:val="001324DE"/>
    <w:rsid w:val="001338F3"/>
    <w:rsid w:val="00145DB4"/>
    <w:rsid w:val="00147177"/>
    <w:rsid w:val="00154368"/>
    <w:rsid w:val="00166C25"/>
    <w:rsid w:val="001711AF"/>
    <w:rsid w:val="00171D02"/>
    <w:rsid w:val="001762B5"/>
    <w:rsid w:val="00182301"/>
    <w:rsid w:val="001968BD"/>
    <w:rsid w:val="001A04E3"/>
    <w:rsid w:val="001A5A56"/>
    <w:rsid w:val="001B0036"/>
    <w:rsid w:val="001B474D"/>
    <w:rsid w:val="001B5994"/>
    <w:rsid w:val="001B64C9"/>
    <w:rsid w:val="001B6BBE"/>
    <w:rsid w:val="001C1AF0"/>
    <w:rsid w:val="001C5F3A"/>
    <w:rsid w:val="001C6F17"/>
    <w:rsid w:val="001D6056"/>
    <w:rsid w:val="001E0A6C"/>
    <w:rsid w:val="001E138B"/>
    <w:rsid w:val="001E447B"/>
    <w:rsid w:val="001E4BCB"/>
    <w:rsid w:val="001F2E3A"/>
    <w:rsid w:val="00200146"/>
    <w:rsid w:val="00201CAE"/>
    <w:rsid w:val="002049C6"/>
    <w:rsid w:val="00205222"/>
    <w:rsid w:val="002202C1"/>
    <w:rsid w:val="00221399"/>
    <w:rsid w:val="00222414"/>
    <w:rsid w:val="00224A31"/>
    <w:rsid w:val="002259B9"/>
    <w:rsid w:val="002263F4"/>
    <w:rsid w:val="00226B42"/>
    <w:rsid w:val="00227D56"/>
    <w:rsid w:val="00230A76"/>
    <w:rsid w:val="00230D4A"/>
    <w:rsid w:val="0023407F"/>
    <w:rsid w:val="00234E0F"/>
    <w:rsid w:val="002362B1"/>
    <w:rsid w:val="00240DC8"/>
    <w:rsid w:val="002509C6"/>
    <w:rsid w:val="00252100"/>
    <w:rsid w:val="002576BA"/>
    <w:rsid w:val="002609A6"/>
    <w:rsid w:val="002616F0"/>
    <w:rsid w:val="00262562"/>
    <w:rsid w:val="00267162"/>
    <w:rsid w:val="0026787E"/>
    <w:rsid w:val="00284EED"/>
    <w:rsid w:val="0028567E"/>
    <w:rsid w:val="00290E93"/>
    <w:rsid w:val="00292BFE"/>
    <w:rsid w:val="00294009"/>
    <w:rsid w:val="00296128"/>
    <w:rsid w:val="00297E75"/>
    <w:rsid w:val="002A2531"/>
    <w:rsid w:val="002A4822"/>
    <w:rsid w:val="002A5042"/>
    <w:rsid w:val="002A6A52"/>
    <w:rsid w:val="002B06F2"/>
    <w:rsid w:val="002B2173"/>
    <w:rsid w:val="002B6E25"/>
    <w:rsid w:val="002C18C4"/>
    <w:rsid w:val="002C412B"/>
    <w:rsid w:val="002E628C"/>
    <w:rsid w:val="002E6D52"/>
    <w:rsid w:val="002F027F"/>
    <w:rsid w:val="002F20BF"/>
    <w:rsid w:val="002F6844"/>
    <w:rsid w:val="002F7CBA"/>
    <w:rsid w:val="00302708"/>
    <w:rsid w:val="003123AB"/>
    <w:rsid w:val="00314760"/>
    <w:rsid w:val="00334123"/>
    <w:rsid w:val="00334E65"/>
    <w:rsid w:val="003375A8"/>
    <w:rsid w:val="00342313"/>
    <w:rsid w:val="003443AB"/>
    <w:rsid w:val="003466B2"/>
    <w:rsid w:val="00357077"/>
    <w:rsid w:val="003575AC"/>
    <w:rsid w:val="00363F7E"/>
    <w:rsid w:val="00364ADC"/>
    <w:rsid w:val="0036523A"/>
    <w:rsid w:val="003711C9"/>
    <w:rsid w:val="00372361"/>
    <w:rsid w:val="003756C2"/>
    <w:rsid w:val="003809CB"/>
    <w:rsid w:val="00382958"/>
    <w:rsid w:val="00383C3E"/>
    <w:rsid w:val="00393859"/>
    <w:rsid w:val="00395FA0"/>
    <w:rsid w:val="003A021A"/>
    <w:rsid w:val="003A1E4E"/>
    <w:rsid w:val="003A2255"/>
    <w:rsid w:val="003A265F"/>
    <w:rsid w:val="003A30E4"/>
    <w:rsid w:val="003A58A6"/>
    <w:rsid w:val="003B7620"/>
    <w:rsid w:val="003B7C2D"/>
    <w:rsid w:val="003C30FA"/>
    <w:rsid w:val="003D3554"/>
    <w:rsid w:val="003D5F27"/>
    <w:rsid w:val="003E2C01"/>
    <w:rsid w:val="003F045A"/>
    <w:rsid w:val="003F2403"/>
    <w:rsid w:val="003F3747"/>
    <w:rsid w:val="003F7234"/>
    <w:rsid w:val="0041008B"/>
    <w:rsid w:val="00410B8C"/>
    <w:rsid w:val="004144A8"/>
    <w:rsid w:val="004159AD"/>
    <w:rsid w:val="00416E68"/>
    <w:rsid w:val="004179AB"/>
    <w:rsid w:val="00420812"/>
    <w:rsid w:val="004248FB"/>
    <w:rsid w:val="004268DA"/>
    <w:rsid w:val="00427089"/>
    <w:rsid w:val="00430764"/>
    <w:rsid w:val="0044016A"/>
    <w:rsid w:val="004416AB"/>
    <w:rsid w:val="004425F8"/>
    <w:rsid w:val="00442E80"/>
    <w:rsid w:val="00445541"/>
    <w:rsid w:val="0045002D"/>
    <w:rsid w:val="00454539"/>
    <w:rsid w:val="00455BC1"/>
    <w:rsid w:val="004622FF"/>
    <w:rsid w:val="00470620"/>
    <w:rsid w:val="004717B0"/>
    <w:rsid w:val="0047305E"/>
    <w:rsid w:val="004753A9"/>
    <w:rsid w:val="00483DFD"/>
    <w:rsid w:val="00486D3A"/>
    <w:rsid w:val="00490D4C"/>
    <w:rsid w:val="00491140"/>
    <w:rsid w:val="00495E5E"/>
    <w:rsid w:val="004A59E5"/>
    <w:rsid w:val="004A60D0"/>
    <w:rsid w:val="004A61E2"/>
    <w:rsid w:val="004B096A"/>
    <w:rsid w:val="004B139E"/>
    <w:rsid w:val="004B4604"/>
    <w:rsid w:val="004B6151"/>
    <w:rsid w:val="004B6B6E"/>
    <w:rsid w:val="004C06C3"/>
    <w:rsid w:val="004C30A6"/>
    <w:rsid w:val="004C5796"/>
    <w:rsid w:val="004D3797"/>
    <w:rsid w:val="004D6153"/>
    <w:rsid w:val="004D6DEC"/>
    <w:rsid w:val="004E49E0"/>
    <w:rsid w:val="004F232B"/>
    <w:rsid w:val="004F6024"/>
    <w:rsid w:val="004F7878"/>
    <w:rsid w:val="0050134F"/>
    <w:rsid w:val="00501EEF"/>
    <w:rsid w:val="00504F50"/>
    <w:rsid w:val="005139D4"/>
    <w:rsid w:val="00515F1A"/>
    <w:rsid w:val="00520301"/>
    <w:rsid w:val="00523282"/>
    <w:rsid w:val="00526B1E"/>
    <w:rsid w:val="0053373A"/>
    <w:rsid w:val="00534766"/>
    <w:rsid w:val="005353D3"/>
    <w:rsid w:val="005354BB"/>
    <w:rsid w:val="00535A1A"/>
    <w:rsid w:val="0054144E"/>
    <w:rsid w:val="00544240"/>
    <w:rsid w:val="00547855"/>
    <w:rsid w:val="00557491"/>
    <w:rsid w:val="00562B99"/>
    <w:rsid w:val="00565FB5"/>
    <w:rsid w:val="00566638"/>
    <w:rsid w:val="00570A2F"/>
    <w:rsid w:val="0057121A"/>
    <w:rsid w:val="00572243"/>
    <w:rsid w:val="00573950"/>
    <w:rsid w:val="00581EAB"/>
    <w:rsid w:val="00592C5A"/>
    <w:rsid w:val="005A0B3E"/>
    <w:rsid w:val="005A2BD1"/>
    <w:rsid w:val="005A664F"/>
    <w:rsid w:val="005A6C53"/>
    <w:rsid w:val="005B6263"/>
    <w:rsid w:val="005C2E1B"/>
    <w:rsid w:val="005C3D98"/>
    <w:rsid w:val="005C5F20"/>
    <w:rsid w:val="005D01DC"/>
    <w:rsid w:val="005D29A3"/>
    <w:rsid w:val="005E0635"/>
    <w:rsid w:val="005E075B"/>
    <w:rsid w:val="005F367C"/>
    <w:rsid w:val="005F5AE0"/>
    <w:rsid w:val="005F7EC9"/>
    <w:rsid w:val="0060003F"/>
    <w:rsid w:val="0060071F"/>
    <w:rsid w:val="00607C4F"/>
    <w:rsid w:val="006149E6"/>
    <w:rsid w:val="00615144"/>
    <w:rsid w:val="00620C40"/>
    <w:rsid w:val="00622A01"/>
    <w:rsid w:val="006240AF"/>
    <w:rsid w:val="00626B41"/>
    <w:rsid w:val="00632F32"/>
    <w:rsid w:val="00643804"/>
    <w:rsid w:val="00644C1C"/>
    <w:rsid w:val="00647741"/>
    <w:rsid w:val="006525C9"/>
    <w:rsid w:val="006551F8"/>
    <w:rsid w:val="00666BE2"/>
    <w:rsid w:val="00670FA8"/>
    <w:rsid w:val="00676723"/>
    <w:rsid w:val="00676C51"/>
    <w:rsid w:val="00677B54"/>
    <w:rsid w:val="0068084F"/>
    <w:rsid w:val="00680C89"/>
    <w:rsid w:val="0068365E"/>
    <w:rsid w:val="00684329"/>
    <w:rsid w:val="00691C96"/>
    <w:rsid w:val="0069408A"/>
    <w:rsid w:val="006A097E"/>
    <w:rsid w:val="006A3CE9"/>
    <w:rsid w:val="006B22EC"/>
    <w:rsid w:val="006C1006"/>
    <w:rsid w:val="006C3C6C"/>
    <w:rsid w:val="006D465B"/>
    <w:rsid w:val="006E62DF"/>
    <w:rsid w:val="006F301F"/>
    <w:rsid w:val="006F3DE4"/>
    <w:rsid w:val="006F45CE"/>
    <w:rsid w:val="006F4999"/>
    <w:rsid w:val="00702444"/>
    <w:rsid w:val="00704164"/>
    <w:rsid w:val="00704EDA"/>
    <w:rsid w:val="0070554D"/>
    <w:rsid w:val="00712EA4"/>
    <w:rsid w:val="007141EB"/>
    <w:rsid w:val="00717AE4"/>
    <w:rsid w:val="0072436D"/>
    <w:rsid w:val="00730AB8"/>
    <w:rsid w:val="00734746"/>
    <w:rsid w:val="00735AC5"/>
    <w:rsid w:val="00741C23"/>
    <w:rsid w:val="00742692"/>
    <w:rsid w:val="0074548E"/>
    <w:rsid w:val="007517A4"/>
    <w:rsid w:val="0075507D"/>
    <w:rsid w:val="00756BA6"/>
    <w:rsid w:val="0075779C"/>
    <w:rsid w:val="00760428"/>
    <w:rsid w:val="00767D2C"/>
    <w:rsid w:val="00770CEF"/>
    <w:rsid w:val="00772821"/>
    <w:rsid w:val="00775C38"/>
    <w:rsid w:val="007817C7"/>
    <w:rsid w:val="00787F42"/>
    <w:rsid w:val="0079104F"/>
    <w:rsid w:val="00791F24"/>
    <w:rsid w:val="007A48DB"/>
    <w:rsid w:val="007B1CC7"/>
    <w:rsid w:val="007B47F9"/>
    <w:rsid w:val="007B49FC"/>
    <w:rsid w:val="007C02D1"/>
    <w:rsid w:val="007C366C"/>
    <w:rsid w:val="007C369B"/>
    <w:rsid w:val="007C4A46"/>
    <w:rsid w:val="007C4F62"/>
    <w:rsid w:val="007D4D43"/>
    <w:rsid w:val="007E0A1C"/>
    <w:rsid w:val="007E6F50"/>
    <w:rsid w:val="007F35D4"/>
    <w:rsid w:val="007F4535"/>
    <w:rsid w:val="007F7369"/>
    <w:rsid w:val="00800A0A"/>
    <w:rsid w:val="00800CF5"/>
    <w:rsid w:val="0080582E"/>
    <w:rsid w:val="0080645F"/>
    <w:rsid w:val="0081533F"/>
    <w:rsid w:val="008164D7"/>
    <w:rsid w:val="008178FD"/>
    <w:rsid w:val="00820D26"/>
    <w:rsid w:val="008218B7"/>
    <w:rsid w:val="0082458D"/>
    <w:rsid w:val="00827264"/>
    <w:rsid w:val="00830E11"/>
    <w:rsid w:val="00837C9F"/>
    <w:rsid w:val="00842041"/>
    <w:rsid w:val="00856ED4"/>
    <w:rsid w:val="00861B85"/>
    <w:rsid w:val="00864E8D"/>
    <w:rsid w:val="008748BF"/>
    <w:rsid w:val="00875162"/>
    <w:rsid w:val="008866F1"/>
    <w:rsid w:val="0089126C"/>
    <w:rsid w:val="00893717"/>
    <w:rsid w:val="0089498C"/>
    <w:rsid w:val="008A0F3C"/>
    <w:rsid w:val="008A1B9D"/>
    <w:rsid w:val="008A1CA1"/>
    <w:rsid w:val="008A1D9F"/>
    <w:rsid w:val="008A2DCD"/>
    <w:rsid w:val="008C2B02"/>
    <w:rsid w:val="008C63DE"/>
    <w:rsid w:val="008E2476"/>
    <w:rsid w:val="008F244C"/>
    <w:rsid w:val="008F47EC"/>
    <w:rsid w:val="009036AE"/>
    <w:rsid w:val="00907A3D"/>
    <w:rsid w:val="00910588"/>
    <w:rsid w:val="00910605"/>
    <w:rsid w:val="00917BAA"/>
    <w:rsid w:val="00923E1C"/>
    <w:rsid w:val="00924250"/>
    <w:rsid w:val="00926A9A"/>
    <w:rsid w:val="00932E5F"/>
    <w:rsid w:val="0093509C"/>
    <w:rsid w:val="0093711B"/>
    <w:rsid w:val="00946072"/>
    <w:rsid w:val="00950D7C"/>
    <w:rsid w:val="00956806"/>
    <w:rsid w:val="00971E06"/>
    <w:rsid w:val="00971F4F"/>
    <w:rsid w:val="009728DB"/>
    <w:rsid w:val="00972F8E"/>
    <w:rsid w:val="00974D1C"/>
    <w:rsid w:val="00974EA8"/>
    <w:rsid w:val="00977D49"/>
    <w:rsid w:val="00984FF8"/>
    <w:rsid w:val="00985FDC"/>
    <w:rsid w:val="00987D34"/>
    <w:rsid w:val="009A0B2A"/>
    <w:rsid w:val="009A43DE"/>
    <w:rsid w:val="009A5885"/>
    <w:rsid w:val="009B781E"/>
    <w:rsid w:val="009C0316"/>
    <w:rsid w:val="009C1793"/>
    <w:rsid w:val="009C416F"/>
    <w:rsid w:val="009C47A3"/>
    <w:rsid w:val="009D605D"/>
    <w:rsid w:val="009E1A16"/>
    <w:rsid w:val="009E33CB"/>
    <w:rsid w:val="009E4162"/>
    <w:rsid w:val="009E74F8"/>
    <w:rsid w:val="009F236C"/>
    <w:rsid w:val="00A1021A"/>
    <w:rsid w:val="00A10D0D"/>
    <w:rsid w:val="00A14851"/>
    <w:rsid w:val="00A1600F"/>
    <w:rsid w:val="00A238D0"/>
    <w:rsid w:val="00A3380D"/>
    <w:rsid w:val="00A34519"/>
    <w:rsid w:val="00A3621B"/>
    <w:rsid w:val="00A37D40"/>
    <w:rsid w:val="00A43BD2"/>
    <w:rsid w:val="00A63BC5"/>
    <w:rsid w:val="00A73906"/>
    <w:rsid w:val="00A73E16"/>
    <w:rsid w:val="00A800F3"/>
    <w:rsid w:val="00A835F6"/>
    <w:rsid w:val="00A91CBC"/>
    <w:rsid w:val="00A91F1D"/>
    <w:rsid w:val="00A96070"/>
    <w:rsid w:val="00AA1EDD"/>
    <w:rsid w:val="00AA22F6"/>
    <w:rsid w:val="00AA5BA3"/>
    <w:rsid w:val="00AB1C0A"/>
    <w:rsid w:val="00AB3A2A"/>
    <w:rsid w:val="00AC0662"/>
    <w:rsid w:val="00AC3FEB"/>
    <w:rsid w:val="00AC64BC"/>
    <w:rsid w:val="00AD19C3"/>
    <w:rsid w:val="00AD2711"/>
    <w:rsid w:val="00AD4A5F"/>
    <w:rsid w:val="00AF13A3"/>
    <w:rsid w:val="00AF1B3E"/>
    <w:rsid w:val="00AF2818"/>
    <w:rsid w:val="00B002A6"/>
    <w:rsid w:val="00B01CCC"/>
    <w:rsid w:val="00B050CD"/>
    <w:rsid w:val="00B07183"/>
    <w:rsid w:val="00B1168E"/>
    <w:rsid w:val="00B17727"/>
    <w:rsid w:val="00B23353"/>
    <w:rsid w:val="00B24770"/>
    <w:rsid w:val="00B31523"/>
    <w:rsid w:val="00B34896"/>
    <w:rsid w:val="00B41882"/>
    <w:rsid w:val="00B4342B"/>
    <w:rsid w:val="00B442B0"/>
    <w:rsid w:val="00B47886"/>
    <w:rsid w:val="00B51D9F"/>
    <w:rsid w:val="00B558C3"/>
    <w:rsid w:val="00B56020"/>
    <w:rsid w:val="00B6453B"/>
    <w:rsid w:val="00B64A31"/>
    <w:rsid w:val="00B700EF"/>
    <w:rsid w:val="00B70C33"/>
    <w:rsid w:val="00B72D76"/>
    <w:rsid w:val="00B73A35"/>
    <w:rsid w:val="00B73B56"/>
    <w:rsid w:val="00B73D5F"/>
    <w:rsid w:val="00B7733E"/>
    <w:rsid w:val="00B81BB1"/>
    <w:rsid w:val="00B9667D"/>
    <w:rsid w:val="00B96A84"/>
    <w:rsid w:val="00BA60DB"/>
    <w:rsid w:val="00BA6127"/>
    <w:rsid w:val="00BA7A73"/>
    <w:rsid w:val="00BC1461"/>
    <w:rsid w:val="00BC2EBB"/>
    <w:rsid w:val="00BE1F77"/>
    <w:rsid w:val="00BE214B"/>
    <w:rsid w:val="00BE7355"/>
    <w:rsid w:val="00BF01C4"/>
    <w:rsid w:val="00BF02A7"/>
    <w:rsid w:val="00BF45AA"/>
    <w:rsid w:val="00BF4FD3"/>
    <w:rsid w:val="00BF5AB3"/>
    <w:rsid w:val="00C02BCC"/>
    <w:rsid w:val="00C11978"/>
    <w:rsid w:val="00C342A4"/>
    <w:rsid w:val="00C42C4B"/>
    <w:rsid w:val="00C43851"/>
    <w:rsid w:val="00C50B9E"/>
    <w:rsid w:val="00C50CB7"/>
    <w:rsid w:val="00C511CF"/>
    <w:rsid w:val="00C51336"/>
    <w:rsid w:val="00C5260E"/>
    <w:rsid w:val="00C5481F"/>
    <w:rsid w:val="00C5570C"/>
    <w:rsid w:val="00C574C1"/>
    <w:rsid w:val="00C60301"/>
    <w:rsid w:val="00C742E0"/>
    <w:rsid w:val="00C751B1"/>
    <w:rsid w:val="00C76066"/>
    <w:rsid w:val="00C76505"/>
    <w:rsid w:val="00C81594"/>
    <w:rsid w:val="00C82EE2"/>
    <w:rsid w:val="00C868F0"/>
    <w:rsid w:val="00C9432C"/>
    <w:rsid w:val="00CA3673"/>
    <w:rsid w:val="00CA632A"/>
    <w:rsid w:val="00CA79C1"/>
    <w:rsid w:val="00CB6D29"/>
    <w:rsid w:val="00CB6EA2"/>
    <w:rsid w:val="00CD18F1"/>
    <w:rsid w:val="00CD3FB8"/>
    <w:rsid w:val="00CD57C1"/>
    <w:rsid w:val="00CE12B4"/>
    <w:rsid w:val="00CE15C2"/>
    <w:rsid w:val="00CE4F70"/>
    <w:rsid w:val="00CF6914"/>
    <w:rsid w:val="00D05713"/>
    <w:rsid w:val="00D1239A"/>
    <w:rsid w:val="00D14E9C"/>
    <w:rsid w:val="00D30A92"/>
    <w:rsid w:val="00D37234"/>
    <w:rsid w:val="00D37E6C"/>
    <w:rsid w:val="00D433FA"/>
    <w:rsid w:val="00D4533E"/>
    <w:rsid w:val="00D46D0D"/>
    <w:rsid w:val="00D47404"/>
    <w:rsid w:val="00D62EA3"/>
    <w:rsid w:val="00D677E0"/>
    <w:rsid w:val="00D7074E"/>
    <w:rsid w:val="00D763E4"/>
    <w:rsid w:val="00D82D87"/>
    <w:rsid w:val="00D8348C"/>
    <w:rsid w:val="00D84B7D"/>
    <w:rsid w:val="00D92301"/>
    <w:rsid w:val="00DA0378"/>
    <w:rsid w:val="00DA12F8"/>
    <w:rsid w:val="00DA26BB"/>
    <w:rsid w:val="00DA66AA"/>
    <w:rsid w:val="00DA6D4F"/>
    <w:rsid w:val="00DB27DE"/>
    <w:rsid w:val="00DB531F"/>
    <w:rsid w:val="00DC15BA"/>
    <w:rsid w:val="00DC5E52"/>
    <w:rsid w:val="00DD28D4"/>
    <w:rsid w:val="00DD30B6"/>
    <w:rsid w:val="00DD32DB"/>
    <w:rsid w:val="00DD4E63"/>
    <w:rsid w:val="00DE4F69"/>
    <w:rsid w:val="00DF26E6"/>
    <w:rsid w:val="00DF3CC7"/>
    <w:rsid w:val="00E014CD"/>
    <w:rsid w:val="00E018BA"/>
    <w:rsid w:val="00E04BC4"/>
    <w:rsid w:val="00E05163"/>
    <w:rsid w:val="00E051D0"/>
    <w:rsid w:val="00E05C0C"/>
    <w:rsid w:val="00E061D0"/>
    <w:rsid w:val="00E073FC"/>
    <w:rsid w:val="00E13E49"/>
    <w:rsid w:val="00E15A50"/>
    <w:rsid w:val="00E2293D"/>
    <w:rsid w:val="00E2557D"/>
    <w:rsid w:val="00E30B7F"/>
    <w:rsid w:val="00E37DFE"/>
    <w:rsid w:val="00E41228"/>
    <w:rsid w:val="00E43A4A"/>
    <w:rsid w:val="00E52A6B"/>
    <w:rsid w:val="00E6295A"/>
    <w:rsid w:val="00E6351C"/>
    <w:rsid w:val="00E6609D"/>
    <w:rsid w:val="00E71567"/>
    <w:rsid w:val="00E77315"/>
    <w:rsid w:val="00E81B11"/>
    <w:rsid w:val="00E83891"/>
    <w:rsid w:val="00E84DDE"/>
    <w:rsid w:val="00E858D6"/>
    <w:rsid w:val="00E9021E"/>
    <w:rsid w:val="00E90AD7"/>
    <w:rsid w:val="00EA42CF"/>
    <w:rsid w:val="00EB14DC"/>
    <w:rsid w:val="00EC0F74"/>
    <w:rsid w:val="00EC16A4"/>
    <w:rsid w:val="00EC1FCA"/>
    <w:rsid w:val="00EC3272"/>
    <w:rsid w:val="00ED03AE"/>
    <w:rsid w:val="00ED7FC5"/>
    <w:rsid w:val="00EE285E"/>
    <w:rsid w:val="00EE4EC3"/>
    <w:rsid w:val="00F034EB"/>
    <w:rsid w:val="00F1285D"/>
    <w:rsid w:val="00F15EFF"/>
    <w:rsid w:val="00F17698"/>
    <w:rsid w:val="00F205F3"/>
    <w:rsid w:val="00F25B38"/>
    <w:rsid w:val="00F27350"/>
    <w:rsid w:val="00F27FD6"/>
    <w:rsid w:val="00F44320"/>
    <w:rsid w:val="00F54668"/>
    <w:rsid w:val="00F5525C"/>
    <w:rsid w:val="00F637E5"/>
    <w:rsid w:val="00F638BD"/>
    <w:rsid w:val="00F641AC"/>
    <w:rsid w:val="00F66D1F"/>
    <w:rsid w:val="00F70A04"/>
    <w:rsid w:val="00F771EC"/>
    <w:rsid w:val="00F80CE8"/>
    <w:rsid w:val="00F8154E"/>
    <w:rsid w:val="00F82188"/>
    <w:rsid w:val="00F82294"/>
    <w:rsid w:val="00F823B8"/>
    <w:rsid w:val="00F9023A"/>
    <w:rsid w:val="00F94766"/>
    <w:rsid w:val="00F94BE5"/>
    <w:rsid w:val="00FA3B3D"/>
    <w:rsid w:val="00FA5B54"/>
    <w:rsid w:val="00FA6504"/>
    <w:rsid w:val="00FB06C5"/>
    <w:rsid w:val="00FB22F3"/>
    <w:rsid w:val="00FB36AC"/>
    <w:rsid w:val="00FC2DB0"/>
    <w:rsid w:val="00FC2F21"/>
    <w:rsid w:val="00FC2FED"/>
    <w:rsid w:val="00FD1E1A"/>
    <w:rsid w:val="00FD31E6"/>
    <w:rsid w:val="00FD38CE"/>
    <w:rsid w:val="00FD600F"/>
    <w:rsid w:val="00FE09B6"/>
    <w:rsid w:val="00FE0EB6"/>
    <w:rsid w:val="00FE48DE"/>
    <w:rsid w:val="00FF21A8"/>
    <w:rsid w:val="00FF4108"/>
    <w:rsid w:val="00FF7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5B16D7-F062-4A03-A5E7-A8782298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7355"/>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jc w:val="both"/>
      <w:outlineLvl w:val="6"/>
    </w:pPr>
    <w:rPr>
      <w:b/>
      <w:sz w:val="16"/>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i/>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Cs/>
      <w:sz w:val="28"/>
      <w:szCs w:val="28"/>
    </w:rPr>
  </w:style>
  <w:style w:type="character" w:customStyle="1" w:styleId="Nadpis3Char">
    <w:name w:val="Nadpis 3 Char"/>
    <w:link w:val="Nadpis3"/>
    <w:uiPriority w:val="9"/>
    <w:semiHidden/>
    <w:locked/>
    <w:rPr>
      <w:rFonts w:ascii="Cambria" w:eastAsia="Times New Roman" w:hAnsi="Cambria" w:cs="Times New Roman"/>
      <w:b/>
      <w:bCs/>
      <w:i/>
      <w:sz w:val="26"/>
      <w:szCs w:val="26"/>
    </w:rPr>
  </w:style>
  <w:style w:type="character" w:customStyle="1" w:styleId="Nadpis4Char">
    <w:name w:val="Nadpis 4 Char"/>
    <w:link w:val="Nadpis4"/>
    <w:uiPriority w:val="9"/>
    <w:semiHidden/>
    <w:locked/>
    <w:rPr>
      <w:rFonts w:ascii="Calibri" w:eastAsia="Times New Roman" w:hAnsi="Calibri" w:cs="Times New Roman"/>
      <w:b/>
      <w:bCs/>
      <w:i/>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i/>
      <w:sz w:val="22"/>
      <w:szCs w:val="22"/>
    </w:rPr>
  </w:style>
  <w:style w:type="character" w:customStyle="1" w:styleId="Nadpis7Char">
    <w:name w:val="Nadpis 7 Char"/>
    <w:link w:val="Nadpis7"/>
    <w:uiPriority w:val="9"/>
    <w:semiHidden/>
    <w:locked/>
    <w:rPr>
      <w:rFonts w:ascii="Calibri" w:eastAsia="Times New Roman" w:hAnsi="Calibri" w:cs="Times New Roman"/>
      <w:i/>
      <w:sz w:val="24"/>
      <w:szCs w:val="24"/>
    </w:rPr>
  </w:style>
  <w:style w:type="paragraph" w:styleId="Zkladntext">
    <w:name w:val="Body Text"/>
    <w:basedOn w:val="Normlny"/>
    <w:link w:val="ZkladntextChar"/>
    <w:uiPriority w:val="99"/>
    <w:rPr>
      <w:i w:val="0"/>
      <w:sz w:val="20"/>
    </w:rPr>
  </w:style>
  <w:style w:type="character" w:customStyle="1" w:styleId="ZkladntextChar">
    <w:name w:val="Základný text Char"/>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locked/>
    <w:rPr>
      <w:rFonts w:cs="Times New Roman"/>
      <w:i/>
      <w:sz w:val="24"/>
    </w:rPr>
  </w:style>
  <w:style w:type="character" w:styleId="slostrany">
    <w:name w:val="page number"/>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link w:val="Zkladntext2"/>
    <w:uiPriority w:val="99"/>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link w:val="Zkladntext3"/>
    <w:uiPriority w:val="99"/>
    <w:semiHidden/>
    <w:locked/>
    <w:rPr>
      <w:rFonts w:cs="Times New Roman"/>
      <w:i/>
      <w:sz w:val="16"/>
      <w:szCs w:val="16"/>
    </w:rPr>
  </w:style>
  <w:style w:type="paragraph" w:styleId="Nzov">
    <w:name w:val="Title"/>
    <w:basedOn w:val="Normlny"/>
    <w:link w:val="NzovChar"/>
    <w:uiPriority w:val="10"/>
    <w:qFormat/>
    <w:pPr>
      <w:jc w:val="center"/>
    </w:pPr>
    <w:rPr>
      <w:b/>
      <w:i w:val="0"/>
      <w:caps/>
    </w:rPr>
  </w:style>
  <w:style w:type="character" w:customStyle="1" w:styleId="NzovChar">
    <w:name w:val="Názov Char"/>
    <w:link w:val="Nzov"/>
    <w:uiPriority w:val="10"/>
    <w:locked/>
    <w:rPr>
      <w:rFonts w:ascii="Cambria" w:eastAsia="Times New Roman" w:hAnsi="Cambria" w:cs="Times New Roman"/>
      <w:b/>
      <w:bCs/>
      <w:i/>
      <w:kern w:val="28"/>
      <w:sz w:val="32"/>
      <w:szCs w:val="32"/>
    </w:rPr>
  </w:style>
  <w:style w:type="paragraph" w:styleId="Zarkazkladnhotextu3">
    <w:name w:val="Body Text Indent 3"/>
    <w:basedOn w:val="Normlny"/>
    <w:link w:val="Zarkazkladnhotextu3Char"/>
    <w:uiPriority w:val="99"/>
    <w:pPr>
      <w:ind w:left="360" w:firstLine="348"/>
      <w:jc w:val="both"/>
    </w:pPr>
    <w:rPr>
      <w:i w:val="0"/>
      <w:szCs w:val="24"/>
    </w:rPr>
  </w:style>
  <w:style w:type="character" w:customStyle="1" w:styleId="Zarkazkladnhotextu3Char">
    <w:name w:val="Zarážka základného textu 3 Char"/>
    <w:link w:val="Zarkazkladnhotextu3"/>
    <w:uiPriority w:val="99"/>
    <w:semiHidden/>
    <w:locked/>
    <w:rPr>
      <w:rFonts w:cs="Times New Roman"/>
      <w:i/>
      <w:sz w:val="16"/>
      <w:szCs w:val="16"/>
    </w:rPr>
  </w:style>
  <w:style w:type="paragraph" w:styleId="Textbubliny">
    <w:name w:val="Balloon Text"/>
    <w:basedOn w:val="Normlny"/>
    <w:link w:val="TextbublinyChar"/>
    <w:uiPriority w:val="99"/>
    <w:semiHidden/>
    <w:rsid w:val="002C18C4"/>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i/>
      <w:sz w:val="16"/>
      <w:szCs w:val="16"/>
    </w:rPr>
  </w:style>
  <w:style w:type="paragraph" w:styleId="Odsekzoznamu">
    <w:name w:val="List Paragraph"/>
    <w:basedOn w:val="Normlny"/>
    <w:uiPriority w:val="34"/>
    <w:qFormat/>
    <w:rsid w:val="009C1793"/>
    <w:pPr>
      <w:spacing w:after="200" w:line="276" w:lineRule="auto"/>
      <w:ind w:left="720"/>
      <w:contextualSpacing/>
    </w:pPr>
    <w:rPr>
      <w:rFonts w:ascii="Calibri" w:hAnsi="Calibri"/>
      <w:i w:val="0"/>
      <w:sz w:val="22"/>
      <w:szCs w:val="22"/>
      <w:lang w:eastAsia="en-US"/>
    </w:rPr>
  </w:style>
  <w:style w:type="paragraph" w:customStyle="1" w:styleId="NormlnsWWW">
    <w:name w:val="Normální (síť WWW)"/>
    <w:basedOn w:val="Normlny"/>
    <w:uiPriority w:val="99"/>
    <w:rsid w:val="00E41228"/>
    <w:pPr>
      <w:spacing w:before="100" w:beforeAutospacing="1" w:after="100" w:afterAutospacing="1"/>
    </w:pPr>
    <w:rPr>
      <w:rFonts w:ascii="Arial Unicode MS" w:cs="Arial Unicode MS"/>
      <w:i w:val="0"/>
      <w:szCs w:val="24"/>
    </w:rPr>
  </w:style>
  <w:style w:type="paragraph" w:customStyle="1" w:styleId="Odsekzoznamu1">
    <w:name w:val="Odsek zoznamu1"/>
    <w:basedOn w:val="Normlny"/>
    <w:rsid w:val="002F7CBA"/>
    <w:pPr>
      <w:widowControl w:val="0"/>
      <w:autoSpaceDE w:val="0"/>
      <w:autoSpaceDN w:val="0"/>
      <w:adjustRightInd w:val="0"/>
      <w:spacing w:after="200" w:line="276" w:lineRule="auto"/>
      <w:ind w:left="720"/>
    </w:pPr>
    <w:rPr>
      <w:rFonts w:ascii="Calibri" w:hAnsi="Calibri" w:cs="Calibri"/>
      <w:i w:val="0"/>
      <w:sz w:val="22"/>
      <w:szCs w:val="22"/>
    </w:rPr>
  </w:style>
  <w:style w:type="character" w:styleId="Hypertextovprepojenie">
    <w:name w:val="Hyperlink"/>
    <w:uiPriority w:val="99"/>
    <w:rsid w:val="00D763E4"/>
    <w:rPr>
      <w:rFonts w:cs="Times New Roman"/>
      <w:color w:val="0000FF"/>
      <w:u w:val="single"/>
    </w:rPr>
  </w:style>
  <w:style w:type="paragraph" w:styleId="Textpoznmkypodiarou">
    <w:name w:val="footnote text"/>
    <w:basedOn w:val="Normlny"/>
    <w:link w:val="TextpoznmkypodiarouChar"/>
    <w:uiPriority w:val="99"/>
    <w:unhideWhenUsed/>
    <w:rsid w:val="00D4533E"/>
    <w:rPr>
      <w:rFonts w:ascii="Calibri" w:hAnsi="Calibri" w:cs="Arial"/>
      <w:i w:val="0"/>
      <w:sz w:val="20"/>
      <w:lang w:eastAsia="en-US"/>
    </w:rPr>
  </w:style>
  <w:style w:type="character" w:customStyle="1" w:styleId="TextpoznmkypodiarouChar">
    <w:name w:val="Text poznámky pod čiarou Char"/>
    <w:link w:val="Textpoznmkypodiarou"/>
    <w:uiPriority w:val="99"/>
    <w:locked/>
    <w:rsid w:val="00D4533E"/>
    <w:rPr>
      <w:rFonts w:ascii="Calibri" w:hAnsi="Calibri" w:cs="Arial"/>
      <w:lang w:val="x-none" w:eastAsia="en-US"/>
    </w:rPr>
  </w:style>
  <w:style w:type="character" w:styleId="Odkaznapoznmkupodiarou">
    <w:name w:val="footnote reference"/>
    <w:uiPriority w:val="99"/>
    <w:unhideWhenUsed/>
    <w:rsid w:val="00D4533E"/>
    <w:rPr>
      <w:rFonts w:cs="Times New Roman"/>
      <w:vertAlign w:val="superscript"/>
    </w:rPr>
  </w:style>
  <w:style w:type="paragraph" w:customStyle="1" w:styleId="Normlny0">
    <w:name w:val="_Normálny"/>
    <w:basedOn w:val="Normlny"/>
    <w:rsid w:val="002616F0"/>
    <w:pPr>
      <w:suppressAutoHyphens/>
      <w:autoSpaceDE w:val="0"/>
    </w:pPr>
    <w:rPr>
      <w:i w:val="0"/>
      <w:sz w:val="20"/>
      <w:lang w:eastAsia="ar-SA"/>
    </w:rPr>
  </w:style>
  <w:style w:type="paragraph" w:customStyle="1" w:styleId="Default">
    <w:name w:val="Default"/>
    <w:uiPriority w:val="99"/>
    <w:rsid w:val="002616F0"/>
    <w:pPr>
      <w:suppressAutoHyphens/>
      <w:autoSpaceDE w:val="0"/>
    </w:pPr>
    <w:rPr>
      <w:rFonts w:ascii="EUAlbertina" w:hAnsi="EUAlbertina" w:cs="EUAlbertina"/>
      <w:color w:val="000000"/>
      <w:sz w:val="24"/>
      <w:szCs w:val="24"/>
      <w:lang w:eastAsia="ar-SA"/>
    </w:rPr>
  </w:style>
  <w:style w:type="character" w:styleId="Odkaznakomentr">
    <w:name w:val="annotation reference"/>
    <w:uiPriority w:val="99"/>
    <w:rsid w:val="00372361"/>
    <w:rPr>
      <w:rFonts w:cs="Times New Roman"/>
      <w:sz w:val="16"/>
      <w:szCs w:val="16"/>
    </w:rPr>
  </w:style>
  <w:style w:type="paragraph" w:styleId="Textkomentra">
    <w:name w:val="annotation text"/>
    <w:basedOn w:val="Normlny"/>
    <w:link w:val="TextkomentraChar"/>
    <w:uiPriority w:val="99"/>
    <w:rsid w:val="00372361"/>
    <w:rPr>
      <w:sz w:val="20"/>
    </w:rPr>
  </w:style>
  <w:style w:type="character" w:customStyle="1" w:styleId="TextkomentraChar">
    <w:name w:val="Text komentára Char"/>
    <w:link w:val="Textkomentra"/>
    <w:uiPriority w:val="99"/>
    <w:locked/>
    <w:rsid w:val="00372361"/>
    <w:rPr>
      <w:rFonts w:cs="Times New Roman"/>
      <w:i/>
    </w:rPr>
  </w:style>
  <w:style w:type="paragraph" w:styleId="Predmetkomentra">
    <w:name w:val="annotation subject"/>
    <w:basedOn w:val="Textkomentra"/>
    <w:next w:val="Textkomentra"/>
    <w:link w:val="PredmetkomentraChar"/>
    <w:uiPriority w:val="99"/>
    <w:rsid w:val="00372361"/>
    <w:rPr>
      <w:b/>
      <w:bCs/>
    </w:rPr>
  </w:style>
  <w:style w:type="character" w:customStyle="1" w:styleId="PredmetkomentraChar">
    <w:name w:val="Predmet komentára Char"/>
    <w:link w:val="Predmetkomentra"/>
    <w:uiPriority w:val="99"/>
    <w:locked/>
    <w:rsid w:val="00372361"/>
    <w:rPr>
      <w:rFonts w:cs="Times New Roman"/>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06216">
      <w:marLeft w:val="0"/>
      <w:marRight w:val="0"/>
      <w:marTop w:val="0"/>
      <w:marBottom w:val="0"/>
      <w:divBdr>
        <w:top w:val="none" w:sz="0" w:space="0" w:color="auto"/>
        <w:left w:val="none" w:sz="0" w:space="0" w:color="auto"/>
        <w:bottom w:val="none" w:sz="0" w:space="0" w:color="auto"/>
        <w:right w:val="none" w:sz="0" w:space="0" w:color="auto"/>
      </w:divBdr>
      <w:divsChild>
        <w:div w:id="917906244">
          <w:marLeft w:val="0"/>
          <w:marRight w:val="0"/>
          <w:marTop w:val="100"/>
          <w:marBottom w:val="100"/>
          <w:divBdr>
            <w:top w:val="none" w:sz="0" w:space="0" w:color="auto"/>
            <w:left w:val="none" w:sz="0" w:space="0" w:color="auto"/>
            <w:bottom w:val="none" w:sz="0" w:space="0" w:color="auto"/>
            <w:right w:val="none" w:sz="0" w:space="0" w:color="auto"/>
          </w:divBdr>
          <w:divsChild>
            <w:div w:id="917906185">
              <w:marLeft w:val="0"/>
              <w:marRight w:val="0"/>
              <w:marTop w:val="225"/>
              <w:marBottom w:val="750"/>
              <w:divBdr>
                <w:top w:val="none" w:sz="0" w:space="0" w:color="auto"/>
                <w:left w:val="none" w:sz="0" w:space="0" w:color="auto"/>
                <w:bottom w:val="none" w:sz="0" w:space="0" w:color="auto"/>
                <w:right w:val="none" w:sz="0" w:space="0" w:color="auto"/>
              </w:divBdr>
              <w:divsChild>
                <w:div w:id="917906246">
                  <w:marLeft w:val="0"/>
                  <w:marRight w:val="0"/>
                  <w:marTop w:val="0"/>
                  <w:marBottom w:val="0"/>
                  <w:divBdr>
                    <w:top w:val="none" w:sz="0" w:space="0" w:color="auto"/>
                    <w:left w:val="none" w:sz="0" w:space="0" w:color="auto"/>
                    <w:bottom w:val="none" w:sz="0" w:space="0" w:color="auto"/>
                    <w:right w:val="none" w:sz="0" w:space="0" w:color="auto"/>
                  </w:divBdr>
                  <w:divsChild>
                    <w:div w:id="917906250">
                      <w:marLeft w:val="0"/>
                      <w:marRight w:val="0"/>
                      <w:marTop w:val="0"/>
                      <w:marBottom w:val="0"/>
                      <w:divBdr>
                        <w:top w:val="none" w:sz="0" w:space="0" w:color="auto"/>
                        <w:left w:val="none" w:sz="0" w:space="0" w:color="auto"/>
                        <w:bottom w:val="none" w:sz="0" w:space="0" w:color="auto"/>
                        <w:right w:val="none" w:sz="0" w:space="0" w:color="auto"/>
                      </w:divBdr>
                      <w:divsChild>
                        <w:div w:id="917906236">
                          <w:marLeft w:val="0"/>
                          <w:marRight w:val="0"/>
                          <w:marTop w:val="0"/>
                          <w:marBottom w:val="0"/>
                          <w:divBdr>
                            <w:top w:val="none" w:sz="0" w:space="0" w:color="auto"/>
                            <w:left w:val="none" w:sz="0" w:space="0" w:color="auto"/>
                            <w:bottom w:val="none" w:sz="0" w:space="0" w:color="auto"/>
                            <w:right w:val="none" w:sz="0" w:space="0" w:color="auto"/>
                          </w:divBdr>
                          <w:divsChild>
                            <w:div w:id="917906241">
                              <w:marLeft w:val="0"/>
                              <w:marRight w:val="0"/>
                              <w:marTop w:val="0"/>
                              <w:marBottom w:val="0"/>
                              <w:divBdr>
                                <w:top w:val="none" w:sz="0" w:space="0" w:color="auto"/>
                                <w:left w:val="none" w:sz="0" w:space="0" w:color="auto"/>
                                <w:bottom w:val="none" w:sz="0" w:space="0" w:color="auto"/>
                                <w:right w:val="none" w:sz="0" w:space="0" w:color="auto"/>
                              </w:divBdr>
                              <w:divsChild>
                                <w:div w:id="917906525">
                                  <w:marLeft w:val="0"/>
                                  <w:marRight w:val="0"/>
                                  <w:marTop w:val="0"/>
                                  <w:marBottom w:val="0"/>
                                  <w:divBdr>
                                    <w:top w:val="none" w:sz="0" w:space="0" w:color="auto"/>
                                    <w:left w:val="none" w:sz="0" w:space="0" w:color="auto"/>
                                    <w:bottom w:val="none" w:sz="0" w:space="0" w:color="auto"/>
                                    <w:right w:val="none" w:sz="0" w:space="0" w:color="auto"/>
                                  </w:divBdr>
                                  <w:divsChild>
                                    <w:div w:id="917906546">
                                      <w:marLeft w:val="0"/>
                                      <w:marRight w:val="0"/>
                                      <w:marTop w:val="0"/>
                                      <w:marBottom w:val="0"/>
                                      <w:divBdr>
                                        <w:top w:val="none" w:sz="0" w:space="0" w:color="auto"/>
                                        <w:left w:val="none" w:sz="0" w:space="0" w:color="auto"/>
                                        <w:bottom w:val="none" w:sz="0" w:space="0" w:color="auto"/>
                                        <w:right w:val="none" w:sz="0" w:space="0" w:color="auto"/>
                                      </w:divBdr>
                                      <w:divsChild>
                                        <w:div w:id="917906498">
                                          <w:marLeft w:val="0"/>
                                          <w:marRight w:val="0"/>
                                          <w:marTop w:val="0"/>
                                          <w:marBottom w:val="0"/>
                                          <w:divBdr>
                                            <w:top w:val="none" w:sz="0" w:space="0" w:color="auto"/>
                                            <w:left w:val="none" w:sz="0" w:space="0" w:color="auto"/>
                                            <w:bottom w:val="none" w:sz="0" w:space="0" w:color="auto"/>
                                            <w:right w:val="none" w:sz="0" w:space="0" w:color="auto"/>
                                          </w:divBdr>
                                          <w:divsChild>
                                            <w:div w:id="917906547">
                                              <w:marLeft w:val="0"/>
                                              <w:marRight w:val="0"/>
                                              <w:marTop w:val="0"/>
                                              <w:marBottom w:val="0"/>
                                              <w:divBdr>
                                                <w:top w:val="none" w:sz="0" w:space="0" w:color="auto"/>
                                                <w:left w:val="none" w:sz="0" w:space="0" w:color="auto"/>
                                                <w:bottom w:val="none" w:sz="0" w:space="0" w:color="auto"/>
                                                <w:right w:val="none" w:sz="0" w:space="0" w:color="auto"/>
                                              </w:divBdr>
                                              <w:divsChild>
                                                <w:div w:id="917906255">
                                                  <w:marLeft w:val="0"/>
                                                  <w:marRight w:val="0"/>
                                                  <w:marTop w:val="0"/>
                                                  <w:marBottom w:val="0"/>
                                                  <w:divBdr>
                                                    <w:top w:val="none" w:sz="0" w:space="0" w:color="auto"/>
                                                    <w:left w:val="none" w:sz="0" w:space="0" w:color="auto"/>
                                                    <w:bottom w:val="none" w:sz="0" w:space="0" w:color="auto"/>
                                                    <w:right w:val="none" w:sz="0" w:space="0" w:color="auto"/>
                                                  </w:divBdr>
                                                  <w:divsChild>
                                                    <w:div w:id="917906520">
                                                      <w:marLeft w:val="0"/>
                                                      <w:marRight w:val="0"/>
                                                      <w:marTop w:val="0"/>
                                                      <w:marBottom w:val="0"/>
                                                      <w:divBdr>
                                                        <w:top w:val="none" w:sz="0" w:space="0" w:color="auto"/>
                                                        <w:left w:val="none" w:sz="0" w:space="0" w:color="auto"/>
                                                        <w:bottom w:val="none" w:sz="0" w:space="0" w:color="auto"/>
                                                        <w:right w:val="none" w:sz="0" w:space="0" w:color="auto"/>
                                                      </w:divBdr>
                                                      <w:divsChild>
                                                        <w:div w:id="917906204">
                                                          <w:marLeft w:val="0"/>
                                                          <w:marRight w:val="0"/>
                                                          <w:marTop w:val="0"/>
                                                          <w:marBottom w:val="0"/>
                                                          <w:divBdr>
                                                            <w:top w:val="none" w:sz="0" w:space="0" w:color="auto"/>
                                                            <w:left w:val="none" w:sz="0" w:space="0" w:color="auto"/>
                                                            <w:bottom w:val="none" w:sz="0" w:space="0" w:color="auto"/>
                                                            <w:right w:val="none" w:sz="0" w:space="0" w:color="auto"/>
                                                          </w:divBdr>
                                                          <w:divsChild>
                                                            <w:div w:id="917906515">
                                                              <w:marLeft w:val="0"/>
                                                              <w:marRight w:val="0"/>
                                                              <w:marTop w:val="0"/>
                                                              <w:marBottom w:val="0"/>
                                                              <w:divBdr>
                                                                <w:top w:val="none" w:sz="0" w:space="0" w:color="auto"/>
                                                                <w:left w:val="none" w:sz="0" w:space="0" w:color="auto"/>
                                                                <w:bottom w:val="none" w:sz="0" w:space="0" w:color="auto"/>
                                                                <w:right w:val="none" w:sz="0" w:space="0" w:color="auto"/>
                                                              </w:divBdr>
                                                              <w:divsChild>
                                                                <w:div w:id="917906232">
                                                                  <w:marLeft w:val="0"/>
                                                                  <w:marRight w:val="0"/>
                                                                  <w:marTop w:val="0"/>
                                                                  <w:marBottom w:val="0"/>
                                                                  <w:divBdr>
                                                                    <w:top w:val="none" w:sz="0" w:space="0" w:color="auto"/>
                                                                    <w:left w:val="none" w:sz="0" w:space="0" w:color="auto"/>
                                                                    <w:bottom w:val="none" w:sz="0" w:space="0" w:color="auto"/>
                                                                    <w:right w:val="none" w:sz="0" w:space="0" w:color="auto"/>
                                                                  </w:divBdr>
                                                                  <w:divsChild>
                                                                    <w:div w:id="917906550">
                                                                      <w:marLeft w:val="0"/>
                                                                      <w:marRight w:val="0"/>
                                                                      <w:marTop w:val="0"/>
                                                                      <w:marBottom w:val="0"/>
                                                                      <w:divBdr>
                                                                        <w:top w:val="none" w:sz="0" w:space="0" w:color="auto"/>
                                                                        <w:left w:val="none" w:sz="0" w:space="0" w:color="auto"/>
                                                                        <w:bottom w:val="none" w:sz="0" w:space="0" w:color="auto"/>
                                                                        <w:right w:val="none" w:sz="0" w:space="0" w:color="auto"/>
                                                                      </w:divBdr>
                                                                      <w:divsChild>
                                                                        <w:div w:id="917906173">
                                                                          <w:marLeft w:val="0"/>
                                                                          <w:marRight w:val="0"/>
                                                                          <w:marTop w:val="0"/>
                                                                          <w:marBottom w:val="0"/>
                                                                          <w:divBdr>
                                                                            <w:top w:val="none" w:sz="0" w:space="0" w:color="auto"/>
                                                                            <w:left w:val="none" w:sz="0" w:space="0" w:color="auto"/>
                                                                            <w:bottom w:val="none" w:sz="0" w:space="0" w:color="auto"/>
                                                                            <w:right w:val="none" w:sz="0" w:space="0" w:color="auto"/>
                                                                          </w:divBdr>
                                                                          <w:divsChild>
                                                                            <w:div w:id="917906217">
                                                                              <w:marLeft w:val="0"/>
                                                                              <w:marRight w:val="0"/>
                                                                              <w:marTop w:val="0"/>
                                                                              <w:marBottom w:val="0"/>
                                                                              <w:divBdr>
                                                                                <w:top w:val="none" w:sz="0" w:space="0" w:color="auto"/>
                                                                                <w:left w:val="none" w:sz="0" w:space="0" w:color="auto"/>
                                                                                <w:bottom w:val="none" w:sz="0" w:space="0" w:color="auto"/>
                                                                                <w:right w:val="none" w:sz="0" w:space="0" w:color="auto"/>
                                                                              </w:divBdr>
                                                                            </w:div>
                                                                            <w:div w:id="917906233">
                                                                              <w:marLeft w:val="0"/>
                                                                              <w:marRight w:val="0"/>
                                                                              <w:marTop w:val="0"/>
                                                                              <w:marBottom w:val="0"/>
                                                                              <w:divBdr>
                                                                                <w:top w:val="none" w:sz="0" w:space="0" w:color="auto"/>
                                                                                <w:left w:val="none" w:sz="0" w:space="0" w:color="auto"/>
                                                                                <w:bottom w:val="none" w:sz="0" w:space="0" w:color="auto"/>
                                                                                <w:right w:val="none" w:sz="0" w:space="0" w:color="auto"/>
                                                                              </w:divBdr>
                                                                            </w:div>
                                                                          </w:divsChild>
                                                                        </w:div>
                                                                        <w:div w:id="917906175">
                                                                          <w:marLeft w:val="0"/>
                                                                          <w:marRight w:val="0"/>
                                                                          <w:marTop w:val="0"/>
                                                                          <w:marBottom w:val="0"/>
                                                                          <w:divBdr>
                                                                            <w:top w:val="none" w:sz="0" w:space="0" w:color="auto"/>
                                                                            <w:left w:val="none" w:sz="0" w:space="0" w:color="auto"/>
                                                                            <w:bottom w:val="none" w:sz="0" w:space="0" w:color="auto"/>
                                                                            <w:right w:val="none" w:sz="0" w:space="0" w:color="auto"/>
                                                                          </w:divBdr>
                                                                          <w:divsChild>
                                                                            <w:div w:id="9179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06242">
      <w:marLeft w:val="0"/>
      <w:marRight w:val="0"/>
      <w:marTop w:val="0"/>
      <w:marBottom w:val="0"/>
      <w:divBdr>
        <w:top w:val="none" w:sz="0" w:space="0" w:color="auto"/>
        <w:left w:val="none" w:sz="0" w:space="0" w:color="auto"/>
        <w:bottom w:val="none" w:sz="0" w:space="0" w:color="auto"/>
        <w:right w:val="none" w:sz="0" w:space="0" w:color="auto"/>
      </w:divBdr>
      <w:divsChild>
        <w:div w:id="917906187">
          <w:marLeft w:val="0"/>
          <w:marRight w:val="0"/>
          <w:marTop w:val="100"/>
          <w:marBottom w:val="100"/>
          <w:divBdr>
            <w:top w:val="none" w:sz="0" w:space="0" w:color="auto"/>
            <w:left w:val="none" w:sz="0" w:space="0" w:color="auto"/>
            <w:bottom w:val="none" w:sz="0" w:space="0" w:color="auto"/>
            <w:right w:val="none" w:sz="0" w:space="0" w:color="auto"/>
          </w:divBdr>
          <w:divsChild>
            <w:div w:id="917906237">
              <w:marLeft w:val="0"/>
              <w:marRight w:val="0"/>
              <w:marTop w:val="225"/>
              <w:marBottom w:val="750"/>
              <w:divBdr>
                <w:top w:val="none" w:sz="0" w:space="0" w:color="auto"/>
                <w:left w:val="none" w:sz="0" w:space="0" w:color="auto"/>
                <w:bottom w:val="none" w:sz="0" w:space="0" w:color="auto"/>
                <w:right w:val="none" w:sz="0" w:space="0" w:color="auto"/>
              </w:divBdr>
              <w:divsChild>
                <w:div w:id="917906258">
                  <w:marLeft w:val="0"/>
                  <w:marRight w:val="0"/>
                  <w:marTop w:val="0"/>
                  <w:marBottom w:val="0"/>
                  <w:divBdr>
                    <w:top w:val="none" w:sz="0" w:space="0" w:color="auto"/>
                    <w:left w:val="none" w:sz="0" w:space="0" w:color="auto"/>
                    <w:bottom w:val="none" w:sz="0" w:space="0" w:color="auto"/>
                    <w:right w:val="none" w:sz="0" w:space="0" w:color="auto"/>
                  </w:divBdr>
                  <w:divsChild>
                    <w:div w:id="917906222">
                      <w:marLeft w:val="0"/>
                      <w:marRight w:val="0"/>
                      <w:marTop w:val="0"/>
                      <w:marBottom w:val="0"/>
                      <w:divBdr>
                        <w:top w:val="none" w:sz="0" w:space="0" w:color="auto"/>
                        <w:left w:val="none" w:sz="0" w:space="0" w:color="auto"/>
                        <w:bottom w:val="none" w:sz="0" w:space="0" w:color="auto"/>
                        <w:right w:val="none" w:sz="0" w:space="0" w:color="auto"/>
                      </w:divBdr>
                      <w:divsChild>
                        <w:div w:id="917906533">
                          <w:marLeft w:val="0"/>
                          <w:marRight w:val="0"/>
                          <w:marTop w:val="0"/>
                          <w:marBottom w:val="0"/>
                          <w:divBdr>
                            <w:top w:val="none" w:sz="0" w:space="0" w:color="auto"/>
                            <w:left w:val="none" w:sz="0" w:space="0" w:color="auto"/>
                            <w:bottom w:val="none" w:sz="0" w:space="0" w:color="auto"/>
                            <w:right w:val="none" w:sz="0" w:space="0" w:color="auto"/>
                          </w:divBdr>
                          <w:divsChild>
                            <w:div w:id="917906553">
                              <w:marLeft w:val="0"/>
                              <w:marRight w:val="0"/>
                              <w:marTop w:val="0"/>
                              <w:marBottom w:val="0"/>
                              <w:divBdr>
                                <w:top w:val="none" w:sz="0" w:space="0" w:color="auto"/>
                                <w:left w:val="none" w:sz="0" w:space="0" w:color="auto"/>
                                <w:bottom w:val="none" w:sz="0" w:space="0" w:color="auto"/>
                                <w:right w:val="none" w:sz="0" w:space="0" w:color="auto"/>
                              </w:divBdr>
                              <w:divsChild>
                                <w:div w:id="917906220">
                                  <w:marLeft w:val="0"/>
                                  <w:marRight w:val="0"/>
                                  <w:marTop w:val="0"/>
                                  <w:marBottom w:val="0"/>
                                  <w:divBdr>
                                    <w:top w:val="none" w:sz="0" w:space="0" w:color="auto"/>
                                    <w:left w:val="none" w:sz="0" w:space="0" w:color="auto"/>
                                    <w:bottom w:val="none" w:sz="0" w:space="0" w:color="auto"/>
                                    <w:right w:val="none" w:sz="0" w:space="0" w:color="auto"/>
                                  </w:divBdr>
                                  <w:divsChild>
                                    <w:div w:id="917906512">
                                      <w:marLeft w:val="0"/>
                                      <w:marRight w:val="0"/>
                                      <w:marTop w:val="0"/>
                                      <w:marBottom w:val="0"/>
                                      <w:divBdr>
                                        <w:top w:val="none" w:sz="0" w:space="0" w:color="auto"/>
                                        <w:left w:val="none" w:sz="0" w:space="0" w:color="auto"/>
                                        <w:bottom w:val="none" w:sz="0" w:space="0" w:color="auto"/>
                                        <w:right w:val="none" w:sz="0" w:space="0" w:color="auto"/>
                                      </w:divBdr>
                                      <w:divsChild>
                                        <w:div w:id="917906210">
                                          <w:marLeft w:val="0"/>
                                          <w:marRight w:val="0"/>
                                          <w:marTop w:val="0"/>
                                          <w:marBottom w:val="0"/>
                                          <w:divBdr>
                                            <w:top w:val="none" w:sz="0" w:space="0" w:color="auto"/>
                                            <w:left w:val="none" w:sz="0" w:space="0" w:color="auto"/>
                                            <w:bottom w:val="none" w:sz="0" w:space="0" w:color="auto"/>
                                            <w:right w:val="none" w:sz="0" w:space="0" w:color="auto"/>
                                          </w:divBdr>
                                          <w:divsChild>
                                            <w:div w:id="917906169">
                                              <w:marLeft w:val="0"/>
                                              <w:marRight w:val="0"/>
                                              <w:marTop w:val="0"/>
                                              <w:marBottom w:val="0"/>
                                              <w:divBdr>
                                                <w:top w:val="none" w:sz="0" w:space="0" w:color="auto"/>
                                                <w:left w:val="none" w:sz="0" w:space="0" w:color="auto"/>
                                                <w:bottom w:val="none" w:sz="0" w:space="0" w:color="auto"/>
                                                <w:right w:val="none" w:sz="0" w:space="0" w:color="auto"/>
                                              </w:divBdr>
                                              <w:divsChild>
                                                <w:div w:id="917906239">
                                                  <w:marLeft w:val="0"/>
                                                  <w:marRight w:val="0"/>
                                                  <w:marTop w:val="0"/>
                                                  <w:marBottom w:val="0"/>
                                                  <w:divBdr>
                                                    <w:top w:val="none" w:sz="0" w:space="0" w:color="auto"/>
                                                    <w:left w:val="none" w:sz="0" w:space="0" w:color="auto"/>
                                                    <w:bottom w:val="none" w:sz="0" w:space="0" w:color="auto"/>
                                                    <w:right w:val="none" w:sz="0" w:space="0" w:color="auto"/>
                                                  </w:divBdr>
                                                  <w:divsChild>
                                                    <w:div w:id="917906545">
                                                      <w:marLeft w:val="0"/>
                                                      <w:marRight w:val="0"/>
                                                      <w:marTop w:val="0"/>
                                                      <w:marBottom w:val="0"/>
                                                      <w:divBdr>
                                                        <w:top w:val="none" w:sz="0" w:space="0" w:color="auto"/>
                                                        <w:left w:val="none" w:sz="0" w:space="0" w:color="auto"/>
                                                        <w:bottom w:val="none" w:sz="0" w:space="0" w:color="auto"/>
                                                        <w:right w:val="none" w:sz="0" w:space="0" w:color="auto"/>
                                                      </w:divBdr>
                                                      <w:divsChild>
                                                        <w:div w:id="917906519">
                                                          <w:marLeft w:val="0"/>
                                                          <w:marRight w:val="0"/>
                                                          <w:marTop w:val="0"/>
                                                          <w:marBottom w:val="0"/>
                                                          <w:divBdr>
                                                            <w:top w:val="none" w:sz="0" w:space="0" w:color="auto"/>
                                                            <w:left w:val="none" w:sz="0" w:space="0" w:color="auto"/>
                                                            <w:bottom w:val="none" w:sz="0" w:space="0" w:color="auto"/>
                                                            <w:right w:val="none" w:sz="0" w:space="0" w:color="auto"/>
                                                          </w:divBdr>
                                                          <w:divsChild>
                                                            <w:div w:id="917906191">
                                                              <w:marLeft w:val="0"/>
                                                              <w:marRight w:val="0"/>
                                                              <w:marTop w:val="0"/>
                                                              <w:marBottom w:val="0"/>
                                                              <w:divBdr>
                                                                <w:top w:val="none" w:sz="0" w:space="0" w:color="auto"/>
                                                                <w:left w:val="none" w:sz="0" w:space="0" w:color="auto"/>
                                                                <w:bottom w:val="none" w:sz="0" w:space="0" w:color="auto"/>
                                                                <w:right w:val="none" w:sz="0" w:space="0" w:color="auto"/>
                                                              </w:divBdr>
                                                              <w:divsChild>
                                                                <w:div w:id="917906262">
                                                                  <w:marLeft w:val="0"/>
                                                                  <w:marRight w:val="0"/>
                                                                  <w:marTop w:val="0"/>
                                                                  <w:marBottom w:val="0"/>
                                                                  <w:divBdr>
                                                                    <w:top w:val="none" w:sz="0" w:space="0" w:color="auto"/>
                                                                    <w:left w:val="none" w:sz="0" w:space="0" w:color="auto"/>
                                                                    <w:bottom w:val="none" w:sz="0" w:space="0" w:color="auto"/>
                                                                    <w:right w:val="none" w:sz="0" w:space="0" w:color="auto"/>
                                                                  </w:divBdr>
                                                                  <w:divsChild>
                                                                    <w:div w:id="917906252">
                                                                      <w:marLeft w:val="0"/>
                                                                      <w:marRight w:val="0"/>
                                                                      <w:marTop w:val="0"/>
                                                                      <w:marBottom w:val="0"/>
                                                                      <w:divBdr>
                                                                        <w:top w:val="none" w:sz="0" w:space="0" w:color="auto"/>
                                                                        <w:left w:val="none" w:sz="0" w:space="0" w:color="auto"/>
                                                                        <w:bottom w:val="none" w:sz="0" w:space="0" w:color="auto"/>
                                                                        <w:right w:val="none" w:sz="0" w:space="0" w:color="auto"/>
                                                                      </w:divBdr>
                                                                      <w:divsChild>
                                                                        <w:div w:id="917906206">
                                                                          <w:marLeft w:val="0"/>
                                                                          <w:marRight w:val="0"/>
                                                                          <w:marTop w:val="0"/>
                                                                          <w:marBottom w:val="0"/>
                                                                          <w:divBdr>
                                                                            <w:top w:val="none" w:sz="0" w:space="0" w:color="auto"/>
                                                                            <w:left w:val="none" w:sz="0" w:space="0" w:color="auto"/>
                                                                            <w:bottom w:val="none" w:sz="0" w:space="0" w:color="auto"/>
                                                                            <w:right w:val="none" w:sz="0" w:space="0" w:color="auto"/>
                                                                          </w:divBdr>
                                                                          <w:divsChild>
                                                                            <w:div w:id="917906202">
                                                                              <w:marLeft w:val="0"/>
                                                                              <w:marRight w:val="0"/>
                                                                              <w:marTop w:val="0"/>
                                                                              <w:marBottom w:val="0"/>
                                                                              <w:divBdr>
                                                                                <w:top w:val="none" w:sz="0" w:space="0" w:color="auto"/>
                                                                                <w:left w:val="none" w:sz="0" w:space="0" w:color="auto"/>
                                                                                <w:bottom w:val="none" w:sz="0" w:space="0" w:color="auto"/>
                                                                                <w:right w:val="none" w:sz="0" w:space="0" w:color="auto"/>
                                                                              </w:divBdr>
                                                                            </w:div>
                                                                            <w:div w:id="917906268">
                                                                              <w:marLeft w:val="0"/>
                                                                              <w:marRight w:val="0"/>
                                                                              <w:marTop w:val="0"/>
                                                                              <w:marBottom w:val="0"/>
                                                                              <w:divBdr>
                                                                                <w:top w:val="none" w:sz="0" w:space="0" w:color="auto"/>
                                                                                <w:left w:val="none" w:sz="0" w:space="0" w:color="auto"/>
                                                                                <w:bottom w:val="none" w:sz="0" w:space="0" w:color="auto"/>
                                                                                <w:right w:val="none" w:sz="0" w:space="0" w:color="auto"/>
                                                                              </w:divBdr>
                                                                            </w:div>
                                                                          </w:divsChild>
                                                                        </w:div>
                                                                        <w:div w:id="917906212">
                                                                          <w:marLeft w:val="0"/>
                                                                          <w:marRight w:val="0"/>
                                                                          <w:marTop w:val="0"/>
                                                                          <w:marBottom w:val="0"/>
                                                                          <w:divBdr>
                                                                            <w:top w:val="none" w:sz="0" w:space="0" w:color="auto"/>
                                                                            <w:left w:val="none" w:sz="0" w:space="0" w:color="auto"/>
                                                                            <w:bottom w:val="none" w:sz="0" w:space="0" w:color="auto"/>
                                                                            <w:right w:val="none" w:sz="0" w:space="0" w:color="auto"/>
                                                                          </w:divBdr>
                                                                          <w:divsChild>
                                                                            <w:div w:id="917906192">
                                                                              <w:marLeft w:val="0"/>
                                                                              <w:marRight w:val="0"/>
                                                                              <w:marTop w:val="0"/>
                                                                              <w:marBottom w:val="0"/>
                                                                              <w:divBdr>
                                                                                <w:top w:val="none" w:sz="0" w:space="0" w:color="auto"/>
                                                                                <w:left w:val="none" w:sz="0" w:space="0" w:color="auto"/>
                                                                                <w:bottom w:val="none" w:sz="0" w:space="0" w:color="auto"/>
                                                                                <w:right w:val="none" w:sz="0" w:space="0" w:color="auto"/>
                                                                              </w:divBdr>
                                                                            </w:div>
                                                                            <w:div w:id="917906197">
                                                                              <w:marLeft w:val="0"/>
                                                                              <w:marRight w:val="0"/>
                                                                              <w:marTop w:val="0"/>
                                                                              <w:marBottom w:val="0"/>
                                                                              <w:divBdr>
                                                                                <w:top w:val="none" w:sz="0" w:space="0" w:color="auto"/>
                                                                                <w:left w:val="none" w:sz="0" w:space="0" w:color="auto"/>
                                                                                <w:bottom w:val="none" w:sz="0" w:space="0" w:color="auto"/>
                                                                                <w:right w:val="none" w:sz="0" w:space="0" w:color="auto"/>
                                                                              </w:divBdr>
                                                                            </w:div>
                                                                          </w:divsChild>
                                                                        </w:div>
                                                                        <w:div w:id="917906213">
                                                                          <w:marLeft w:val="0"/>
                                                                          <w:marRight w:val="0"/>
                                                                          <w:marTop w:val="0"/>
                                                                          <w:marBottom w:val="0"/>
                                                                          <w:divBdr>
                                                                            <w:top w:val="none" w:sz="0" w:space="0" w:color="auto"/>
                                                                            <w:left w:val="none" w:sz="0" w:space="0" w:color="auto"/>
                                                                            <w:bottom w:val="none" w:sz="0" w:space="0" w:color="auto"/>
                                                                            <w:right w:val="none" w:sz="0" w:space="0" w:color="auto"/>
                                                                          </w:divBdr>
                                                                          <w:divsChild>
                                                                            <w:div w:id="917906176">
                                                                              <w:marLeft w:val="0"/>
                                                                              <w:marRight w:val="0"/>
                                                                              <w:marTop w:val="0"/>
                                                                              <w:marBottom w:val="0"/>
                                                                              <w:divBdr>
                                                                                <w:top w:val="none" w:sz="0" w:space="0" w:color="auto"/>
                                                                                <w:left w:val="none" w:sz="0" w:space="0" w:color="auto"/>
                                                                                <w:bottom w:val="none" w:sz="0" w:space="0" w:color="auto"/>
                                                                                <w:right w:val="none" w:sz="0" w:space="0" w:color="auto"/>
                                                                              </w:divBdr>
                                                                            </w:div>
                                                                            <w:div w:id="917906260">
                                                                              <w:marLeft w:val="0"/>
                                                                              <w:marRight w:val="0"/>
                                                                              <w:marTop w:val="0"/>
                                                                              <w:marBottom w:val="0"/>
                                                                              <w:divBdr>
                                                                                <w:top w:val="none" w:sz="0" w:space="0" w:color="auto"/>
                                                                                <w:left w:val="none" w:sz="0" w:space="0" w:color="auto"/>
                                                                                <w:bottom w:val="none" w:sz="0" w:space="0" w:color="auto"/>
                                                                                <w:right w:val="none" w:sz="0" w:space="0" w:color="auto"/>
                                                                              </w:divBdr>
                                                                            </w:div>
                                                                          </w:divsChild>
                                                                        </w:div>
                                                                        <w:div w:id="917906247">
                                                                          <w:marLeft w:val="0"/>
                                                                          <w:marRight w:val="0"/>
                                                                          <w:marTop w:val="0"/>
                                                                          <w:marBottom w:val="0"/>
                                                                          <w:divBdr>
                                                                            <w:top w:val="none" w:sz="0" w:space="0" w:color="auto"/>
                                                                            <w:left w:val="none" w:sz="0" w:space="0" w:color="auto"/>
                                                                            <w:bottom w:val="none" w:sz="0" w:space="0" w:color="auto"/>
                                                                            <w:right w:val="none" w:sz="0" w:space="0" w:color="auto"/>
                                                                          </w:divBdr>
                                                                          <w:divsChild>
                                                                            <w:div w:id="917906215">
                                                                              <w:marLeft w:val="0"/>
                                                                              <w:marRight w:val="0"/>
                                                                              <w:marTop w:val="0"/>
                                                                              <w:marBottom w:val="0"/>
                                                                              <w:divBdr>
                                                                                <w:top w:val="none" w:sz="0" w:space="0" w:color="auto"/>
                                                                                <w:left w:val="none" w:sz="0" w:space="0" w:color="auto"/>
                                                                                <w:bottom w:val="none" w:sz="0" w:space="0" w:color="auto"/>
                                                                                <w:right w:val="none" w:sz="0" w:space="0" w:color="auto"/>
                                                                              </w:divBdr>
                                                                            </w:div>
                                                                            <w:div w:id="917906497">
                                                                              <w:marLeft w:val="0"/>
                                                                              <w:marRight w:val="0"/>
                                                                              <w:marTop w:val="0"/>
                                                                              <w:marBottom w:val="0"/>
                                                                              <w:divBdr>
                                                                                <w:top w:val="none" w:sz="0" w:space="0" w:color="auto"/>
                                                                                <w:left w:val="none" w:sz="0" w:space="0" w:color="auto"/>
                                                                                <w:bottom w:val="none" w:sz="0" w:space="0" w:color="auto"/>
                                                                                <w:right w:val="none" w:sz="0" w:space="0" w:color="auto"/>
                                                                              </w:divBdr>
                                                                            </w:div>
                                                                          </w:divsChild>
                                                                        </w:div>
                                                                        <w:div w:id="917906269">
                                                                          <w:marLeft w:val="0"/>
                                                                          <w:marRight w:val="0"/>
                                                                          <w:marTop w:val="0"/>
                                                                          <w:marBottom w:val="0"/>
                                                                          <w:divBdr>
                                                                            <w:top w:val="none" w:sz="0" w:space="0" w:color="auto"/>
                                                                            <w:left w:val="none" w:sz="0" w:space="0" w:color="auto"/>
                                                                            <w:bottom w:val="none" w:sz="0" w:space="0" w:color="auto"/>
                                                                            <w:right w:val="none" w:sz="0" w:space="0" w:color="auto"/>
                                                                          </w:divBdr>
                                                                          <w:divsChild>
                                                                            <w:div w:id="917906205">
                                                                              <w:marLeft w:val="0"/>
                                                                              <w:marRight w:val="0"/>
                                                                              <w:marTop w:val="0"/>
                                                                              <w:marBottom w:val="0"/>
                                                                              <w:divBdr>
                                                                                <w:top w:val="none" w:sz="0" w:space="0" w:color="auto"/>
                                                                                <w:left w:val="none" w:sz="0" w:space="0" w:color="auto"/>
                                                                                <w:bottom w:val="none" w:sz="0" w:space="0" w:color="auto"/>
                                                                                <w:right w:val="none" w:sz="0" w:space="0" w:color="auto"/>
                                                                              </w:divBdr>
                                                                            </w:div>
                                                                            <w:div w:id="917906510">
                                                                              <w:marLeft w:val="0"/>
                                                                              <w:marRight w:val="0"/>
                                                                              <w:marTop w:val="0"/>
                                                                              <w:marBottom w:val="0"/>
                                                                              <w:divBdr>
                                                                                <w:top w:val="none" w:sz="0" w:space="0" w:color="auto"/>
                                                                                <w:left w:val="none" w:sz="0" w:space="0" w:color="auto"/>
                                                                                <w:bottom w:val="none" w:sz="0" w:space="0" w:color="auto"/>
                                                                                <w:right w:val="none" w:sz="0" w:space="0" w:color="auto"/>
                                                                              </w:divBdr>
                                                                            </w:div>
                                                                          </w:divsChild>
                                                                        </w:div>
                                                                        <w:div w:id="917906523">
                                                                          <w:marLeft w:val="0"/>
                                                                          <w:marRight w:val="0"/>
                                                                          <w:marTop w:val="0"/>
                                                                          <w:marBottom w:val="0"/>
                                                                          <w:divBdr>
                                                                            <w:top w:val="none" w:sz="0" w:space="0" w:color="auto"/>
                                                                            <w:left w:val="none" w:sz="0" w:space="0" w:color="auto"/>
                                                                            <w:bottom w:val="none" w:sz="0" w:space="0" w:color="auto"/>
                                                                            <w:right w:val="none" w:sz="0" w:space="0" w:color="auto"/>
                                                                          </w:divBdr>
                                                                        </w:div>
                                                                        <w:div w:id="9179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06256">
      <w:marLeft w:val="0"/>
      <w:marRight w:val="0"/>
      <w:marTop w:val="0"/>
      <w:marBottom w:val="0"/>
      <w:divBdr>
        <w:top w:val="none" w:sz="0" w:space="0" w:color="auto"/>
        <w:left w:val="none" w:sz="0" w:space="0" w:color="auto"/>
        <w:bottom w:val="none" w:sz="0" w:space="0" w:color="auto"/>
        <w:right w:val="none" w:sz="0" w:space="0" w:color="auto"/>
      </w:divBdr>
      <w:divsChild>
        <w:div w:id="917906172">
          <w:marLeft w:val="0"/>
          <w:marRight w:val="0"/>
          <w:marTop w:val="100"/>
          <w:marBottom w:val="100"/>
          <w:divBdr>
            <w:top w:val="none" w:sz="0" w:space="0" w:color="auto"/>
            <w:left w:val="none" w:sz="0" w:space="0" w:color="auto"/>
            <w:bottom w:val="none" w:sz="0" w:space="0" w:color="auto"/>
            <w:right w:val="none" w:sz="0" w:space="0" w:color="auto"/>
          </w:divBdr>
          <w:divsChild>
            <w:div w:id="917906234">
              <w:marLeft w:val="0"/>
              <w:marRight w:val="0"/>
              <w:marTop w:val="225"/>
              <w:marBottom w:val="750"/>
              <w:divBdr>
                <w:top w:val="none" w:sz="0" w:space="0" w:color="auto"/>
                <w:left w:val="none" w:sz="0" w:space="0" w:color="auto"/>
                <w:bottom w:val="none" w:sz="0" w:space="0" w:color="auto"/>
                <w:right w:val="none" w:sz="0" w:space="0" w:color="auto"/>
              </w:divBdr>
              <w:divsChild>
                <w:div w:id="917906501">
                  <w:marLeft w:val="0"/>
                  <w:marRight w:val="0"/>
                  <w:marTop w:val="0"/>
                  <w:marBottom w:val="0"/>
                  <w:divBdr>
                    <w:top w:val="none" w:sz="0" w:space="0" w:color="auto"/>
                    <w:left w:val="none" w:sz="0" w:space="0" w:color="auto"/>
                    <w:bottom w:val="none" w:sz="0" w:space="0" w:color="auto"/>
                    <w:right w:val="none" w:sz="0" w:space="0" w:color="auto"/>
                  </w:divBdr>
                  <w:divsChild>
                    <w:div w:id="917906263">
                      <w:marLeft w:val="0"/>
                      <w:marRight w:val="0"/>
                      <w:marTop w:val="0"/>
                      <w:marBottom w:val="0"/>
                      <w:divBdr>
                        <w:top w:val="none" w:sz="0" w:space="0" w:color="auto"/>
                        <w:left w:val="none" w:sz="0" w:space="0" w:color="auto"/>
                        <w:bottom w:val="none" w:sz="0" w:space="0" w:color="auto"/>
                        <w:right w:val="none" w:sz="0" w:space="0" w:color="auto"/>
                      </w:divBdr>
                      <w:divsChild>
                        <w:div w:id="917906511">
                          <w:marLeft w:val="0"/>
                          <w:marRight w:val="0"/>
                          <w:marTop w:val="0"/>
                          <w:marBottom w:val="0"/>
                          <w:divBdr>
                            <w:top w:val="none" w:sz="0" w:space="0" w:color="auto"/>
                            <w:left w:val="none" w:sz="0" w:space="0" w:color="auto"/>
                            <w:bottom w:val="none" w:sz="0" w:space="0" w:color="auto"/>
                            <w:right w:val="none" w:sz="0" w:space="0" w:color="auto"/>
                          </w:divBdr>
                          <w:divsChild>
                            <w:div w:id="917906207">
                              <w:marLeft w:val="0"/>
                              <w:marRight w:val="0"/>
                              <w:marTop w:val="0"/>
                              <w:marBottom w:val="0"/>
                              <w:divBdr>
                                <w:top w:val="none" w:sz="0" w:space="0" w:color="auto"/>
                                <w:left w:val="none" w:sz="0" w:space="0" w:color="auto"/>
                                <w:bottom w:val="none" w:sz="0" w:space="0" w:color="auto"/>
                                <w:right w:val="none" w:sz="0" w:space="0" w:color="auto"/>
                              </w:divBdr>
                              <w:divsChild>
                                <w:div w:id="917906171">
                                  <w:marLeft w:val="0"/>
                                  <w:marRight w:val="0"/>
                                  <w:marTop w:val="0"/>
                                  <w:marBottom w:val="0"/>
                                  <w:divBdr>
                                    <w:top w:val="none" w:sz="0" w:space="0" w:color="auto"/>
                                    <w:left w:val="none" w:sz="0" w:space="0" w:color="auto"/>
                                    <w:bottom w:val="none" w:sz="0" w:space="0" w:color="auto"/>
                                    <w:right w:val="none" w:sz="0" w:space="0" w:color="auto"/>
                                  </w:divBdr>
                                  <w:divsChild>
                                    <w:div w:id="917906514">
                                      <w:marLeft w:val="0"/>
                                      <w:marRight w:val="0"/>
                                      <w:marTop w:val="0"/>
                                      <w:marBottom w:val="0"/>
                                      <w:divBdr>
                                        <w:top w:val="none" w:sz="0" w:space="0" w:color="auto"/>
                                        <w:left w:val="none" w:sz="0" w:space="0" w:color="auto"/>
                                        <w:bottom w:val="none" w:sz="0" w:space="0" w:color="auto"/>
                                        <w:right w:val="none" w:sz="0" w:space="0" w:color="auto"/>
                                      </w:divBdr>
                                      <w:divsChild>
                                        <w:div w:id="917906537">
                                          <w:marLeft w:val="0"/>
                                          <w:marRight w:val="0"/>
                                          <w:marTop w:val="0"/>
                                          <w:marBottom w:val="0"/>
                                          <w:divBdr>
                                            <w:top w:val="none" w:sz="0" w:space="0" w:color="auto"/>
                                            <w:left w:val="none" w:sz="0" w:space="0" w:color="auto"/>
                                            <w:bottom w:val="none" w:sz="0" w:space="0" w:color="auto"/>
                                            <w:right w:val="none" w:sz="0" w:space="0" w:color="auto"/>
                                          </w:divBdr>
                                          <w:divsChild>
                                            <w:div w:id="917906534">
                                              <w:marLeft w:val="0"/>
                                              <w:marRight w:val="0"/>
                                              <w:marTop w:val="0"/>
                                              <w:marBottom w:val="0"/>
                                              <w:divBdr>
                                                <w:top w:val="none" w:sz="0" w:space="0" w:color="auto"/>
                                                <w:left w:val="none" w:sz="0" w:space="0" w:color="auto"/>
                                                <w:bottom w:val="none" w:sz="0" w:space="0" w:color="auto"/>
                                                <w:right w:val="none" w:sz="0" w:space="0" w:color="auto"/>
                                              </w:divBdr>
                                              <w:divsChild>
                                                <w:div w:id="917906529">
                                                  <w:marLeft w:val="0"/>
                                                  <w:marRight w:val="0"/>
                                                  <w:marTop w:val="0"/>
                                                  <w:marBottom w:val="0"/>
                                                  <w:divBdr>
                                                    <w:top w:val="none" w:sz="0" w:space="0" w:color="auto"/>
                                                    <w:left w:val="none" w:sz="0" w:space="0" w:color="auto"/>
                                                    <w:bottom w:val="none" w:sz="0" w:space="0" w:color="auto"/>
                                                    <w:right w:val="none" w:sz="0" w:space="0" w:color="auto"/>
                                                  </w:divBdr>
                                                  <w:divsChild>
                                                    <w:div w:id="917906522">
                                                      <w:marLeft w:val="0"/>
                                                      <w:marRight w:val="0"/>
                                                      <w:marTop w:val="0"/>
                                                      <w:marBottom w:val="0"/>
                                                      <w:divBdr>
                                                        <w:top w:val="none" w:sz="0" w:space="0" w:color="auto"/>
                                                        <w:left w:val="none" w:sz="0" w:space="0" w:color="auto"/>
                                                        <w:bottom w:val="none" w:sz="0" w:space="0" w:color="auto"/>
                                                        <w:right w:val="none" w:sz="0" w:space="0" w:color="auto"/>
                                                      </w:divBdr>
                                                      <w:divsChild>
                                                        <w:div w:id="917906540">
                                                          <w:marLeft w:val="0"/>
                                                          <w:marRight w:val="0"/>
                                                          <w:marTop w:val="0"/>
                                                          <w:marBottom w:val="0"/>
                                                          <w:divBdr>
                                                            <w:top w:val="none" w:sz="0" w:space="0" w:color="auto"/>
                                                            <w:left w:val="none" w:sz="0" w:space="0" w:color="auto"/>
                                                            <w:bottom w:val="none" w:sz="0" w:space="0" w:color="auto"/>
                                                            <w:right w:val="none" w:sz="0" w:space="0" w:color="auto"/>
                                                          </w:divBdr>
                                                          <w:divsChild>
                                                            <w:div w:id="917906224">
                                                              <w:marLeft w:val="0"/>
                                                              <w:marRight w:val="0"/>
                                                              <w:marTop w:val="0"/>
                                                              <w:marBottom w:val="0"/>
                                                              <w:divBdr>
                                                                <w:top w:val="none" w:sz="0" w:space="0" w:color="auto"/>
                                                                <w:left w:val="none" w:sz="0" w:space="0" w:color="auto"/>
                                                                <w:bottom w:val="none" w:sz="0" w:space="0" w:color="auto"/>
                                                                <w:right w:val="none" w:sz="0" w:space="0" w:color="auto"/>
                                                              </w:divBdr>
                                                              <w:divsChild>
                                                                <w:div w:id="917906228">
                                                                  <w:marLeft w:val="0"/>
                                                                  <w:marRight w:val="0"/>
                                                                  <w:marTop w:val="0"/>
                                                                  <w:marBottom w:val="0"/>
                                                                  <w:divBdr>
                                                                    <w:top w:val="none" w:sz="0" w:space="0" w:color="auto"/>
                                                                    <w:left w:val="none" w:sz="0" w:space="0" w:color="auto"/>
                                                                    <w:bottom w:val="none" w:sz="0" w:space="0" w:color="auto"/>
                                                                    <w:right w:val="none" w:sz="0" w:space="0" w:color="auto"/>
                                                                  </w:divBdr>
                                                                  <w:divsChild>
                                                                    <w:div w:id="917906238">
                                                                      <w:marLeft w:val="0"/>
                                                                      <w:marRight w:val="0"/>
                                                                      <w:marTop w:val="0"/>
                                                                      <w:marBottom w:val="0"/>
                                                                      <w:divBdr>
                                                                        <w:top w:val="none" w:sz="0" w:space="0" w:color="auto"/>
                                                                        <w:left w:val="none" w:sz="0" w:space="0" w:color="auto"/>
                                                                        <w:bottom w:val="none" w:sz="0" w:space="0" w:color="auto"/>
                                                                        <w:right w:val="none" w:sz="0" w:space="0" w:color="auto"/>
                                                                      </w:divBdr>
                                                                      <w:divsChild>
                                                                        <w:div w:id="917906174">
                                                                          <w:marLeft w:val="0"/>
                                                                          <w:marRight w:val="0"/>
                                                                          <w:marTop w:val="0"/>
                                                                          <w:marBottom w:val="0"/>
                                                                          <w:divBdr>
                                                                            <w:top w:val="none" w:sz="0" w:space="0" w:color="auto"/>
                                                                            <w:left w:val="none" w:sz="0" w:space="0" w:color="auto"/>
                                                                            <w:bottom w:val="none" w:sz="0" w:space="0" w:color="auto"/>
                                                                            <w:right w:val="none" w:sz="0" w:space="0" w:color="auto"/>
                                                                          </w:divBdr>
                                                                          <w:divsChild>
                                                                            <w:div w:id="917906177">
                                                                              <w:marLeft w:val="0"/>
                                                                              <w:marRight w:val="0"/>
                                                                              <w:marTop w:val="0"/>
                                                                              <w:marBottom w:val="0"/>
                                                                              <w:divBdr>
                                                                                <w:top w:val="none" w:sz="0" w:space="0" w:color="auto"/>
                                                                                <w:left w:val="none" w:sz="0" w:space="0" w:color="auto"/>
                                                                                <w:bottom w:val="none" w:sz="0" w:space="0" w:color="auto"/>
                                                                                <w:right w:val="none" w:sz="0" w:space="0" w:color="auto"/>
                                                                              </w:divBdr>
                                                                            </w:div>
                                                                            <w:div w:id="917906188">
                                                                              <w:marLeft w:val="0"/>
                                                                              <w:marRight w:val="0"/>
                                                                              <w:marTop w:val="0"/>
                                                                              <w:marBottom w:val="0"/>
                                                                              <w:divBdr>
                                                                                <w:top w:val="none" w:sz="0" w:space="0" w:color="auto"/>
                                                                                <w:left w:val="none" w:sz="0" w:space="0" w:color="auto"/>
                                                                                <w:bottom w:val="none" w:sz="0" w:space="0" w:color="auto"/>
                                                                                <w:right w:val="none" w:sz="0" w:space="0" w:color="auto"/>
                                                                              </w:divBdr>
                                                                            </w:div>
                                                                          </w:divsChild>
                                                                        </w:div>
                                                                        <w:div w:id="917906186">
                                                                          <w:marLeft w:val="0"/>
                                                                          <w:marRight w:val="0"/>
                                                                          <w:marTop w:val="0"/>
                                                                          <w:marBottom w:val="0"/>
                                                                          <w:divBdr>
                                                                            <w:top w:val="none" w:sz="0" w:space="0" w:color="auto"/>
                                                                            <w:left w:val="none" w:sz="0" w:space="0" w:color="auto"/>
                                                                            <w:bottom w:val="none" w:sz="0" w:space="0" w:color="auto"/>
                                                                            <w:right w:val="none" w:sz="0" w:space="0" w:color="auto"/>
                                                                          </w:divBdr>
                                                                          <w:divsChild>
                                                                            <w:div w:id="917906229">
                                                                              <w:marLeft w:val="0"/>
                                                                              <w:marRight w:val="0"/>
                                                                              <w:marTop w:val="0"/>
                                                                              <w:marBottom w:val="0"/>
                                                                              <w:divBdr>
                                                                                <w:top w:val="none" w:sz="0" w:space="0" w:color="auto"/>
                                                                                <w:left w:val="none" w:sz="0" w:space="0" w:color="auto"/>
                                                                                <w:bottom w:val="none" w:sz="0" w:space="0" w:color="auto"/>
                                                                                <w:right w:val="none" w:sz="0" w:space="0" w:color="auto"/>
                                                                              </w:divBdr>
                                                                            </w:div>
                                                                            <w:div w:id="917906524">
                                                                              <w:marLeft w:val="0"/>
                                                                              <w:marRight w:val="0"/>
                                                                              <w:marTop w:val="0"/>
                                                                              <w:marBottom w:val="0"/>
                                                                              <w:divBdr>
                                                                                <w:top w:val="none" w:sz="0" w:space="0" w:color="auto"/>
                                                                                <w:left w:val="none" w:sz="0" w:space="0" w:color="auto"/>
                                                                                <w:bottom w:val="none" w:sz="0" w:space="0" w:color="auto"/>
                                                                                <w:right w:val="none" w:sz="0" w:space="0" w:color="auto"/>
                                                                              </w:divBdr>
                                                                            </w:div>
                                                                          </w:divsChild>
                                                                        </w:div>
                                                                        <w:div w:id="917906208">
                                                                          <w:marLeft w:val="0"/>
                                                                          <w:marRight w:val="0"/>
                                                                          <w:marTop w:val="0"/>
                                                                          <w:marBottom w:val="0"/>
                                                                          <w:divBdr>
                                                                            <w:top w:val="none" w:sz="0" w:space="0" w:color="auto"/>
                                                                            <w:left w:val="none" w:sz="0" w:space="0" w:color="auto"/>
                                                                            <w:bottom w:val="none" w:sz="0" w:space="0" w:color="auto"/>
                                                                            <w:right w:val="none" w:sz="0" w:space="0" w:color="auto"/>
                                                                          </w:divBdr>
                                                                          <w:divsChild>
                                                                            <w:div w:id="917906195">
                                                                              <w:marLeft w:val="0"/>
                                                                              <w:marRight w:val="0"/>
                                                                              <w:marTop w:val="0"/>
                                                                              <w:marBottom w:val="0"/>
                                                                              <w:divBdr>
                                                                                <w:top w:val="none" w:sz="0" w:space="0" w:color="auto"/>
                                                                                <w:left w:val="none" w:sz="0" w:space="0" w:color="auto"/>
                                                                                <w:bottom w:val="none" w:sz="0" w:space="0" w:color="auto"/>
                                                                                <w:right w:val="none" w:sz="0" w:space="0" w:color="auto"/>
                                                                              </w:divBdr>
                                                                            </w:div>
                                                                            <w:div w:id="917906201">
                                                                              <w:marLeft w:val="0"/>
                                                                              <w:marRight w:val="0"/>
                                                                              <w:marTop w:val="0"/>
                                                                              <w:marBottom w:val="0"/>
                                                                              <w:divBdr>
                                                                                <w:top w:val="none" w:sz="0" w:space="0" w:color="auto"/>
                                                                                <w:left w:val="none" w:sz="0" w:space="0" w:color="auto"/>
                                                                                <w:bottom w:val="none" w:sz="0" w:space="0" w:color="auto"/>
                                                                                <w:right w:val="none" w:sz="0" w:space="0" w:color="auto"/>
                                                                              </w:divBdr>
                                                                            </w:div>
                                                                          </w:divsChild>
                                                                        </w:div>
                                                                        <w:div w:id="917906502">
                                                                          <w:marLeft w:val="0"/>
                                                                          <w:marRight w:val="0"/>
                                                                          <w:marTop w:val="0"/>
                                                                          <w:marBottom w:val="0"/>
                                                                          <w:divBdr>
                                                                            <w:top w:val="none" w:sz="0" w:space="0" w:color="auto"/>
                                                                            <w:left w:val="none" w:sz="0" w:space="0" w:color="auto"/>
                                                                            <w:bottom w:val="none" w:sz="0" w:space="0" w:color="auto"/>
                                                                            <w:right w:val="none" w:sz="0" w:space="0" w:color="auto"/>
                                                                          </w:divBdr>
                                                                        </w:div>
                                                                        <w:div w:id="917906504">
                                                                          <w:marLeft w:val="0"/>
                                                                          <w:marRight w:val="0"/>
                                                                          <w:marTop w:val="0"/>
                                                                          <w:marBottom w:val="0"/>
                                                                          <w:divBdr>
                                                                            <w:top w:val="none" w:sz="0" w:space="0" w:color="auto"/>
                                                                            <w:left w:val="none" w:sz="0" w:space="0" w:color="auto"/>
                                                                            <w:bottom w:val="none" w:sz="0" w:space="0" w:color="auto"/>
                                                                            <w:right w:val="none" w:sz="0" w:space="0" w:color="auto"/>
                                                                          </w:divBdr>
                                                                          <w:divsChild>
                                                                            <w:div w:id="917906518">
                                                                              <w:marLeft w:val="0"/>
                                                                              <w:marRight w:val="0"/>
                                                                              <w:marTop w:val="0"/>
                                                                              <w:marBottom w:val="0"/>
                                                                              <w:divBdr>
                                                                                <w:top w:val="none" w:sz="0" w:space="0" w:color="auto"/>
                                                                                <w:left w:val="none" w:sz="0" w:space="0" w:color="auto"/>
                                                                                <w:bottom w:val="none" w:sz="0" w:space="0" w:color="auto"/>
                                                                                <w:right w:val="none" w:sz="0" w:space="0" w:color="auto"/>
                                                                              </w:divBdr>
                                                                            </w:div>
                                                                            <w:div w:id="917906532">
                                                                              <w:marLeft w:val="0"/>
                                                                              <w:marRight w:val="0"/>
                                                                              <w:marTop w:val="0"/>
                                                                              <w:marBottom w:val="0"/>
                                                                              <w:divBdr>
                                                                                <w:top w:val="none" w:sz="0" w:space="0" w:color="auto"/>
                                                                                <w:left w:val="none" w:sz="0" w:space="0" w:color="auto"/>
                                                                                <w:bottom w:val="none" w:sz="0" w:space="0" w:color="auto"/>
                                                                                <w:right w:val="none" w:sz="0" w:space="0" w:color="auto"/>
                                                                              </w:divBdr>
                                                                            </w:div>
                                                                          </w:divsChild>
                                                                        </w:div>
                                                                        <w:div w:id="917906509">
                                                                          <w:marLeft w:val="0"/>
                                                                          <w:marRight w:val="0"/>
                                                                          <w:marTop w:val="0"/>
                                                                          <w:marBottom w:val="0"/>
                                                                          <w:divBdr>
                                                                            <w:top w:val="none" w:sz="0" w:space="0" w:color="auto"/>
                                                                            <w:left w:val="none" w:sz="0" w:space="0" w:color="auto"/>
                                                                            <w:bottom w:val="none" w:sz="0" w:space="0" w:color="auto"/>
                                                                            <w:right w:val="none" w:sz="0" w:space="0" w:color="auto"/>
                                                                          </w:divBdr>
                                                                          <w:divsChild>
                                                                            <w:div w:id="917906227">
                                                                              <w:marLeft w:val="0"/>
                                                                              <w:marRight w:val="0"/>
                                                                              <w:marTop w:val="0"/>
                                                                              <w:marBottom w:val="0"/>
                                                                              <w:divBdr>
                                                                                <w:top w:val="none" w:sz="0" w:space="0" w:color="auto"/>
                                                                                <w:left w:val="none" w:sz="0" w:space="0" w:color="auto"/>
                                                                                <w:bottom w:val="none" w:sz="0" w:space="0" w:color="auto"/>
                                                                                <w:right w:val="none" w:sz="0" w:space="0" w:color="auto"/>
                                                                              </w:divBdr>
                                                                            </w:div>
                                                                            <w:div w:id="917906248">
                                                                              <w:marLeft w:val="0"/>
                                                                              <w:marRight w:val="0"/>
                                                                              <w:marTop w:val="0"/>
                                                                              <w:marBottom w:val="0"/>
                                                                              <w:divBdr>
                                                                                <w:top w:val="none" w:sz="0" w:space="0" w:color="auto"/>
                                                                                <w:left w:val="none" w:sz="0" w:space="0" w:color="auto"/>
                                                                                <w:bottom w:val="none" w:sz="0" w:space="0" w:color="auto"/>
                                                                                <w:right w:val="none" w:sz="0" w:space="0" w:color="auto"/>
                                                                              </w:divBdr>
                                                                            </w:div>
                                                                          </w:divsChild>
                                                                        </w:div>
                                                                        <w:div w:id="9179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06259">
      <w:marLeft w:val="0"/>
      <w:marRight w:val="0"/>
      <w:marTop w:val="0"/>
      <w:marBottom w:val="0"/>
      <w:divBdr>
        <w:top w:val="none" w:sz="0" w:space="0" w:color="auto"/>
        <w:left w:val="none" w:sz="0" w:space="0" w:color="auto"/>
        <w:bottom w:val="none" w:sz="0" w:space="0" w:color="auto"/>
        <w:right w:val="none" w:sz="0" w:space="0" w:color="auto"/>
      </w:divBdr>
      <w:divsChild>
        <w:div w:id="917906267">
          <w:marLeft w:val="0"/>
          <w:marRight w:val="0"/>
          <w:marTop w:val="100"/>
          <w:marBottom w:val="100"/>
          <w:divBdr>
            <w:top w:val="none" w:sz="0" w:space="0" w:color="auto"/>
            <w:left w:val="none" w:sz="0" w:space="0" w:color="auto"/>
            <w:bottom w:val="none" w:sz="0" w:space="0" w:color="auto"/>
            <w:right w:val="none" w:sz="0" w:space="0" w:color="auto"/>
          </w:divBdr>
          <w:divsChild>
            <w:div w:id="917906189">
              <w:marLeft w:val="0"/>
              <w:marRight w:val="0"/>
              <w:marTop w:val="225"/>
              <w:marBottom w:val="750"/>
              <w:divBdr>
                <w:top w:val="none" w:sz="0" w:space="0" w:color="auto"/>
                <w:left w:val="none" w:sz="0" w:space="0" w:color="auto"/>
                <w:bottom w:val="none" w:sz="0" w:space="0" w:color="auto"/>
                <w:right w:val="none" w:sz="0" w:space="0" w:color="auto"/>
              </w:divBdr>
              <w:divsChild>
                <w:div w:id="917906503">
                  <w:marLeft w:val="0"/>
                  <w:marRight w:val="0"/>
                  <w:marTop w:val="0"/>
                  <w:marBottom w:val="0"/>
                  <w:divBdr>
                    <w:top w:val="none" w:sz="0" w:space="0" w:color="auto"/>
                    <w:left w:val="none" w:sz="0" w:space="0" w:color="auto"/>
                    <w:bottom w:val="none" w:sz="0" w:space="0" w:color="auto"/>
                    <w:right w:val="none" w:sz="0" w:space="0" w:color="auto"/>
                  </w:divBdr>
                  <w:divsChild>
                    <w:div w:id="917906505">
                      <w:marLeft w:val="0"/>
                      <w:marRight w:val="0"/>
                      <w:marTop w:val="0"/>
                      <w:marBottom w:val="0"/>
                      <w:divBdr>
                        <w:top w:val="none" w:sz="0" w:space="0" w:color="auto"/>
                        <w:left w:val="none" w:sz="0" w:space="0" w:color="auto"/>
                        <w:bottom w:val="none" w:sz="0" w:space="0" w:color="auto"/>
                        <w:right w:val="none" w:sz="0" w:space="0" w:color="auto"/>
                      </w:divBdr>
                      <w:divsChild>
                        <w:div w:id="917906209">
                          <w:marLeft w:val="0"/>
                          <w:marRight w:val="0"/>
                          <w:marTop w:val="0"/>
                          <w:marBottom w:val="0"/>
                          <w:divBdr>
                            <w:top w:val="none" w:sz="0" w:space="0" w:color="auto"/>
                            <w:left w:val="none" w:sz="0" w:space="0" w:color="auto"/>
                            <w:bottom w:val="none" w:sz="0" w:space="0" w:color="auto"/>
                            <w:right w:val="none" w:sz="0" w:space="0" w:color="auto"/>
                          </w:divBdr>
                          <w:divsChild>
                            <w:div w:id="917906243">
                              <w:marLeft w:val="0"/>
                              <w:marRight w:val="0"/>
                              <w:marTop w:val="0"/>
                              <w:marBottom w:val="0"/>
                              <w:divBdr>
                                <w:top w:val="none" w:sz="0" w:space="0" w:color="auto"/>
                                <w:left w:val="none" w:sz="0" w:space="0" w:color="auto"/>
                                <w:bottom w:val="none" w:sz="0" w:space="0" w:color="auto"/>
                                <w:right w:val="none" w:sz="0" w:space="0" w:color="auto"/>
                              </w:divBdr>
                              <w:divsChild>
                                <w:div w:id="917906198">
                                  <w:marLeft w:val="0"/>
                                  <w:marRight w:val="0"/>
                                  <w:marTop w:val="0"/>
                                  <w:marBottom w:val="0"/>
                                  <w:divBdr>
                                    <w:top w:val="none" w:sz="0" w:space="0" w:color="auto"/>
                                    <w:left w:val="none" w:sz="0" w:space="0" w:color="auto"/>
                                    <w:bottom w:val="none" w:sz="0" w:space="0" w:color="auto"/>
                                    <w:right w:val="none" w:sz="0" w:space="0" w:color="auto"/>
                                  </w:divBdr>
                                  <w:divsChild>
                                    <w:div w:id="917906219">
                                      <w:marLeft w:val="0"/>
                                      <w:marRight w:val="0"/>
                                      <w:marTop w:val="0"/>
                                      <w:marBottom w:val="0"/>
                                      <w:divBdr>
                                        <w:top w:val="none" w:sz="0" w:space="0" w:color="auto"/>
                                        <w:left w:val="none" w:sz="0" w:space="0" w:color="auto"/>
                                        <w:bottom w:val="none" w:sz="0" w:space="0" w:color="auto"/>
                                        <w:right w:val="none" w:sz="0" w:space="0" w:color="auto"/>
                                      </w:divBdr>
                                      <w:divsChild>
                                        <w:div w:id="917906200">
                                          <w:marLeft w:val="0"/>
                                          <w:marRight w:val="0"/>
                                          <w:marTop w:val="0"/>
                                          <w:marBottom w:val="0"/>
                                          <w:divBdr>
                                            <w:top w:val="none" w:sz="0" w:space="0" w:color="auto"/>
                                            <w:left w:val="none" w:sz="0" w:space="0" w:color="auto"/>
                                            <w:bottom w:val="none" w:sz="0" w:space="0" w:color="auto"/>
                                            <w:right w:val="none" w:sz="0" w:space="0" w:color="auto"/>
                                          </w:divBdr>
                                          <w:divsChild>
                                            <w:div w:id="917906253">
                                              <w:marLeft w:val="0"/>
                                              <w:marRight w:val="0"/>
                                              <w:marTop w:val="0"/>
                                              <w:marBottom w:val="0"/>
                                              <w:divBdr>
                                                <w:top w:val="none" w:sz="0" w:space="0" w:color="auto"/>
                                                <w:left w:val="none" w:sz="0" w:space="0" w:color="auto"/>
                                                <w:bottom w:val="none" w:sz="0" w:space="0" w:color="auto"/>
                                                <w:right w:val="none" w:sz="0" w:space="0" w:color="auto"/>
                                              </w:divBdr>
                                              <w:divsChild>
                                                <w:div w:id="917906513">
                                                  <w:marLeft w:val="0"/>
                                                  <w:marRight w:val="0"/>
                                                  <w:marTop w:val="0"/>
                                                  <w:marBottom w:val="0"/>
                                                  <w:divBdr>
                                                    <w:top w:val="none" w:sz="0" w:space="0" w:color="auto"/>
                                                    <w:left w:val="none" w:sz="0" w:space="0" w:color="auto"/>
                                                    <w:bottom w:val="none" w:sz="0" w:space="0" w:color="auto"/>
                                                    <w:right w:val="none" w:sz="0" w:space="0" w:color="auto"/>
                                                  </w:divBdr>
                                                  <w:divsChild>
                                                    <w:div w:id="917906251">
                                                      <w:marLeft w:val="0"/>
                                                      <w:marRight w:val="0"/>
                                                      <w:marTop w:val="0"/>
                                                      <w:marBottom w:val="0"/>
                                                      <w:divBdr>
                                                        <w:top w:val="none" w:sz="0" w:space="0" w:color="auto"/>
                                                        <w:left w:val="none" w:sz="0" w:space="0" w:color="auto"/>
                                                        <w:bottom w:val="none" w:sz="0" w:space="0" w:color="auto"/>
                                                        <w:right w:val="none" w:sz="0" w:space="0" w:color="auto"/>
                                                      </w:divBdr>
                                                      <w:divsChild>
                                                        <w:div w:id="917906178">
                                                          <w:marLeft w:val="0"/>
                                                          <w:marRight w:val="0"/>
                                                          <w:marTop w:val="0"/>
                                                          <w:marBottom w:val="0"/>
                                                          <w:divBdr>
                                                            <w:top w:val="none" w:sz="0" w:space="0" w:color="auto"/>
                                                            <w:left w:val="none" w:sz="0" w:space="0" w:color="auto"/>
                                                            <w:bottom w:val="none" w:sz="0" w:space="0" w:color="auto"/>
                                                            <w:right w:val="none" w:sz="0" w:space="0" w:color="auto"/>
                                                          </w:divBdr>
                                                          <w:divsChild>
                                                            <w:div w:id="917906541">
                                                              <w:marLeft w:val="0"/>
                                                              <w:marRight w:val="0"/>
                                                              <w:marTop w:val="0"/>
                                                              <w:marBottom w:val="0"/>
                                                              <w:divBdr>
                                                                <w:top w:val="none" w:sz="0" w:space="0" w:color="auto"/>
                                                                <w:left w:val="none" w:sz="0" w:space="0" w:color="auto"/>
                                                                <w:bottom w:val="none" w:sz="0" w:space="0" w:color="auto"/>
                                                                <w:right w:val="none" w:sz="0" w:space="0" w:color="auto"/>
                                                              </w:divBdr>
                                                              <w:divsChild>
                                                                <w:div w:id="917906265">
                                                                  <w:marLeft w:val="0"/>
                                                                  <w:marRight w:val="0"/>
                                                                  <w:marTop w:val="0"/>
                                                                  <w:marBottom w:val="0"/>
                                                                  <w:divBdr>
                                                                    <w:top w:val="none" w:sz="0" w:space="0" w:color="auto"/>
                                                                    <w:left w:val="none" w:sz="0" w:space="0" w:color="auto"/>
                                                                    <w:bottom w:val="none" w:sz="0" w:space="0" w:color="auto"/>
                                                                    <w:right w:val="none" w:sz="0" w:space="0" w:color="auto"/>
                                                                  </w:divBdr>
                                                                  <w:divsChild>
                                                                    <w:div w:id="917906223">
                                                                      <w:marLeft w:val="0"/>
                                                                      <w:marRight w:val="0"/>
                                                                      <w:marTop w:val="0"/>
                                                                      <w:marBottom w:val="0"/>
                                                                      <w:divBdr>
                                                                        <w:top w:val="none" w:sz="0" w:space="0" w:color="auto"/>
                                                                        <w:left w:val="none" w:sz="0" w:space="0" w:color="auto"/>
                                                                        <w:bottom w:val="none" w:sz="0" w:space="0" w:color="auto"/>
                                                                        <w:right w:val="none" w:sz="0" w:space="0" w:color="auto"/>
                                                                      </w:divBdr>
                                                                      <w:divsChild>
                                                                        <w:div w:id="917906231">
                                                                          <w:marLeft w:val="0"/>
                                                                          <w:marRight w:val="0"/>
                                                                          <w:marTop w:val="0"/>
                                                                          <w:marBottom w:val="0"/>
                                                                          <w:divBdr>
                                                                            <w:top w:val="none" w:sz="0" w:space="0" w:color="auto"/>
                                                                            <w:left w:val="none" w:sz="0" w:space="0" w:color="auto"/>
                                                                            <w:bottom w:val="none" w:sz="0" w:space="0" w:color="auto"/>
                                                                            <w:right w:val="none" w:sz="0" w:space="0" w:color="auto"/>
                                                                          </w:divBdr>
                                                                          <w:divsChild>
                                                                            <w:div w:id="917906544">
                                                                              <w:marLeft w:val="0"/>
                                                                              <w:marRight w:val="0"/>
                                                                              <w:marTop w:val="0"/>
                                                                              <w:marBottom w:val="0"/>
                                                                              <w:divBdr>
                                                                                <w:top w:val="none" w:sz="0" w:space="0" w:color="auto"/>
                                                                                <w:left w:val="none" w:sz="0" w:space="0" w:color="auto"/>
                                                                                <w:bottom w:val="none" w:sz="0" w:space="0" w:color="auto"/>
                                                                                <w:right w:val="none" w:sz="0" w:space="0" w:color="auto"/>
                                                                              </w:divBdr>
                                                                            </w:div>
                                                                          </w:divsChild>
                                                                        </w:div>
                                                                        <w:div w:id="917906257">
                                                                          <w:marLeft w:val="0"/>
                                                                          <w:marRight w:val="0"/>
                                                                          <w:marTop w:val="0"/>
                                                                          <w:marBottom w:val="0"/>
                                                                          <w:divBdr>
                                                                            <w:top w:val="none" w:sz="0" w:space="0" w:color="auto"/>
                                                                            <w:left w:val="none" w:sz="0" w:space="0" w:color="auto"/>
                                                                            <w:bottom w:val="none" w:sz="0" w:space="0" w:color="auto"/>
                                                                            <w:right w:val="none" w:sz="0" w:space="0" w:color="auto"/>
                                                                          </w:divBdr>
                                                                          <w:divsChild>
                                                                            <w:div w:id="917906261">
                                                                              <w:marLeft w:val="0"/>
                                                                              <w:marRight w:val="0"/>
                                                                              <w:marTop w:val="0"/>
                                                                              <w:marBottom w:val="0"/>
                                                                              <w:divBdr>
                                                                                <w:top w:val="none" w:sz="0" w:space="0" w:color="auto"/>
                                                                                <w:left w:val="none" w:sz="0" w:space="0" w:color="auto"/>
                                                                                <w:bottom w:val="none" w:sz="0" w:space="0" w:color="auto"/>
                                                                                <w:right w:val="none" w:sz="0" w:space="0" w:color="auto"/>
                                                                              </w:divBdr>
                                                                            </w:div>
                                                                            <w:div w:id="9179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06288">
      <w:marLeft w:val="0"/>
      <w:marRight w:val="0"/>
      <w:marTop w:val="0"/>
      <w:marBottom w:val="0"/>
      <w:divBdr>
        <w:top w:val="none" w:sz="0" w:space="0" w:color="auto"/>
        <w:left w:val="none" w:sz="0" w:space="0" w:color="auto"/>
        <w:bottom w:val="none" w:sz="0" w:space="0" w:color="auto"/>
        <w:right w:val="none" w:sz="0" w:space="0" w:color="auto"/>
      </w:divBdr>
      <w:divsChild>
        <w:div w:id="917906366">
          <w:marLeft w:val="0"/>
          <w:marRight w:val="0"/>
          <w:marTop w:val="100"/>
          <w:marBottom w:val="100"/>
          <w:divBdr>
            <w:top w:val="none" w:sz="0" w:space="0" w:color="auto"/>
            <w:left w:val="none" w:sz="0" w:space="0" w:color="auto"/>
            <w:bottom w:val="none" w:sz="0" w:space="0" w:color="auto"/>
            <w:right w:val="none" w:sz="0" w:space="0" w:color="auto"/>
          </w:divBdr>
          <w:divsChild>
            <w:div w:id="917906293">
              <w:marLeft w:val="0"/>
              <w:marRight w:val="0"/>
              <w:marTop w:val="225"/>
              <w:marBottom w:val="750"/>
              <w:divBdr>
                <w:top w:val="none" w:sz="0" w:space="0" w:color="auto"/>
                <w:left w:val="none" w:sz="0" w:space="0" w:color="auto"/>
                <w:bottom w:val="none" w:sz="0" w:space="0" w:color="auto"/>
                <w:right w:val="none" w:sz="0" w:space="0" w:color="auto"/>
              </w:divBdr>
              <w:divsChild>
                <w:div w:id="917906335">
                  <w:marLeft w:val="0"/>
                  <w:marRight w:val="0"/>
                  <w:marTop w:val="0"/>
                  <w:marBottom w:val="0"/>
                  <w:divBdr>
                    <w:top w:val="none" w:sz="0" w:space="0" w:color="auto"/>
                    <w:left w:val="none" w:sz="0" w:space="0" w:color="auto"/>
                    <w:bottom w:val="none" w:sz="0" w:space="0" w:color="auto"/>
                    <w:right w:val="none" w:sz="0" w:space="0" w:color="auto"/>
                  </w:divBdr>
                  <w:divsChild>
                    <w:div w:id="917906315">
                      <w:marLeft w:val="0"/>
                      <w:marRight w:val="0"/>
                      <w:marTop w:val="0"/>
                      <w:marBottom w:val="0"/>
                      <w:divBdr>
                        <w:top w:val="none" w:sz="0" w:space="0" w:color="auto"/>
                        <w:left w:val="none" w:sz="0" w:space="0" w:color="auto"/>
                        <w:bottom w:val="none" w:sz="0" w:space="0" w:color="auto"/>
                        <w:right w:val="none" w:sz="0" w:space="0" w:color="auto"/>
                      </w:divBdr>
                      <w:divsChild>
                        <w:div w:id="917906341">
                          <w:marLeft w:val="0"/>
                          <w:marRight w:val="0"/>
                          <w:marTop w:val="0"/>
                          <w:marBottom w:val="0"/>
                          <w:divBdr>
                            <w:top w:val="none" w:sz="0" w:space="0" w:color="auto"/>
                            <w:left w:val="none" w:sz="0" w:space="0" w:color="auto"/>
                            <w:bottom w:val="none" w:sz="0" w:space="0" w:color="auto"/>
                            <w:right w:val="none" w:sz="0" w:space="0" w:color="auto"/>
                          </w:divBdr>
                          <w:divsChild>
                            <w:div w:id="917906284">
                              <w:marLeft w:val="0"/>
                              <w:marRight w:val="0"/>
                              <w:marTop w:val="0"/>
                              <w:marBottom w:val="0"/>
                              <w:divBdr>
                                <w:top w:val="none" w:sz="0" w:space="0" w:color="auto"/>
                                <w:left w:val="none" w:sz="0" w:space="0" w:color="auto"/>
                                <w:bottom w:val="none" w:sz="0" w:space="0" w:color="auto"/>
                                <w:right w:val="none" w:sz="0" w:space="0" w:color="auto"/>
                              </w:divBdr>
                              <w:divsChild>
                                <w:div w:id="917906325">
                                  <w:marLeft w:val="0"/>
                                  <w:marRight w:val="0"/>
                                  <w:marTop w:val="0"/>
                                  <w:marBottom w:val="0"/>
                                  <w:divBdr>
                                    <w:top w:val="none" w:sz="0" w:space="0" w:color="auto"/>
                                    <w:left w:val="none" w:sz="0" w:space="0" w:color="auto"/>
                                    <w:bottom w:val="none" w:sz="0" w:space="0" w:color="auto"/>
                                    <w:right w:val="none" w:sz="0" w:space="0" w:color="auto"/>
                                  </w:divBdr>
                                  <w:divsChild>
                                    <w:div w:id="917906381">
                                      <w:marLeft w:val="0"/>
                                      <w:marRight w:val="0"/>
                                      <w:marTop w:val="0"/>
                                      <w:marBottom w:val="0"/>
                                      <w:divBdr>
                                        <w:top w:val="none" w:sz="0" w:space="0" w:color="auto"/>
                                        <w:left w:val="none" w:sz="0" w:space="0" w:color="auto"/>
                                        <w:bottom w:val="none" w:sz="0" w:space="0" w:color="auto"/>
                                        <w:right w:val="none" w:sz="0" w:space="0" w:color="auto"/>
                                      </w:divBdr>
                                      <w:divsChild>
                                        <w:div w:id="917906349">
                                          <w:marLeft w:val="0"/>
                                          <w:marRight w:val="0"/>
                                          <w:marTop w:val="0"/>
                                          <w:marBottom w:val="0"/>
                                          <w:divBdr>
                                            <w:top w:val="none" w:sz="0" w:space="0" w:color="auto"/>
                                            <w:left w:val="none" w:sz="0" w:space="0" w:color="auto"/>
                                            <w:bottom w:val="none" w:sz="0" w:space="0" w:color="auto"/>
                                            <w:right w:val="none" w:sz="0" w:space="0" w:color="auto"/>
                                          </w:divBdr>
                                          <w:divsChild>
                                            <w:div w:id="917906303">
                                              <w:marLeft w:val="0"/>
                                              <w:marRight w:val="0"/>
                                              <w:marTop w:val="0"/>
                                              <w:marBottom w:val="0"/>
                                              <w:divBdr>
                                                <w:top w:val="none" w:sz="0" w:space="0" w:color="auto"/>
                                                <w:left w:val="none" w:sz="0" w:space="0" w:color="auto"/>
                                                <w:bottom w:val="none" w:sz="0" w:space="0" w:color="auto"/>
                                                <w:right w:val="none" w:sz="0" w:space="0" w:color="auto"/>
                                              </w:divBdr>
                                              <w:divsChild>
                                                <w:div w:id="917906300">
                                                  <w:marLeft w:val="0"/>
                                                  <w:marRight w:val="0"/>
                                                  <w:marTop w:val="0"/>
                                                  <w:marBottom w:val="0"/>
                                                  <w:divBdr>
                                                    <w:top w:val="none" w:sz="0" w:space="0" w:color="auto"/>
                                                    <w:left w:val="none" w:sz="0" w:space="0" w:color="auto"/>
                                                    <w:bottom w:val="none" w:sz="0" w:space="0" w:color="auto"/>
                                                    <w:right w:val="none" w:sz="0" w:space="0" w:color="auto"/>
                                                  </w:divBdr>
                                                  <w:divsChild>
                                                    <w:div w:id="917906368">
                                                      <w:marLeft w:val="0"/>
                                                      <w:marRight w:val="0"/>
                                                      <w:marTop w:val="0"/>
                                                      <w:marBottom w:val="0"/>
                                                      <w:divBdr>
                                                        <w:top w:val="none" w:sz="0" w:space="0" w:color="auto"/>
                                                        <w:left w:val="none" w:sz="0" w:space="0" w:color="auto"/>
                                                        <w:bottom w:val="none" w:sz="0" w:space="0" w:color="auto"/>
                                                        <w:right w:val="none" w:sz="0" w:space="0" w:color="auto"/>
                                                      </w:divBdr>
                                                      <w:divsChild>
                                                        <w:div w:id="917906281">
                                                          <w:marLeft w:val="0"/>
                                                          <w:marRight w:val="0"/>
                                                          <w:marTop w:val="0"/>
                                                          <w:marBottom w:val="0"/>
                                                          <w:divBdr>
                                                            <w:top w:val="none" w:sz="0" w:space="0" w:color="auto"/>
                                                            <w:left w:val="none" w:sz="0" w:space="0" w:color="auto"/>
                                                            <w:bottom w:val="none" w:sz="0" w:space="0" w:color="auto"/>
                                                            <w:right w:val="none" w:sz="0" w:space="0" w:color="auto"/>
                                                          </w:divBdr>
                                                          <w:divsChild>
                                                            <w:div w:id="917906339">
                                                              <w:marLeft w:val="0"/>
                                                              <w:marRight w:val="0"/>
                                                              <w:marTop w:val="0"/>
                                                              <w:marBottom w:val="0"/>
                                                              <w:divBdr>
                                                                <w:top w:val="none" w:sz="0" w:space="0" w:color="auto"/>
                                                                <w:left w:val="none" w:sz="0" w:space="0" w:color="auto"/>
                                                                <w:bottom w:val="none" w:sz="0" w:space="0" w:color="auto"/>
                                                                <w:right w:val="none" w:sz="0" w:space="0" w:color="auto"/>
                                                              </w:divBdr>
                                                              <w:divsChild>
                                                                <w:div w:id="917906271">
                                                                  <w:marLeft w:val="0"/>
                                                                  <w:marRight w:val="0"/>
                                                                  <w:marTop w:val="0"/>
                                                                  <w:marBottom w:val="0"/>
                                                                  <w:divBdr>
                                                                    <w:top w:val="none" w:sz="0" w:space="0" w:color="auto"/>
                                                                    <w:left w:val="none" w:sz="0" w:space="0" w:color="auto"/>
                                                                    <w:bottom w:val="none" w:sz="0" w:space="0" w:color="auto"/>
                                                                    <w:right w:val="none" w:sz="0" w:space="0" w:color="auto"/>
                                                                  </w:divBdr>
                                                                  <w:divsChild>
                                                                    <w:div w:id="917906275">
                                                                      <w:marLeft w:val="0"/>
                                                                      <w:marRight w:val="0"/>
                                                                      <w:marTop w:val="0"/>
                                                                      <w:marBottom w:val="0"/>
                                                                      <w:divBdr>
                                                                        <w:top w:val="none" w:sz="0" w:space="0" w:color="auto"/>
                                                                        <w:left w:val="none" w:sz="0" w:space="0" w:color="auto"/>
                                                                        <w:bottom w:val="none" w:sz="0" w:space="0" w:color="auto"/>
                                                                        <w:right w:val="none" w:sz="0" w:space="0" w:color="auto"/>
                                                                      </w:divBdr>
                                                                    </w:div>
                                                                    <w:div w:id="917906400">
                                                                      <w:marLeft w:val="0"/>
                                                                      <w:marRight w:val="0"/>
                                                                      <w:marTop w:val="0"/>
                                                                      <w:marBottom w:val="0"/>
                                                                      <w:divBdr>
                                                                        <w:top w:val="none" w:sz="0" w:space="0" w:color="auto"/>
                                                                        <w:left w:val="none" w:sz="0" w:space="0" w:color="auto"/>
                                                                        <w:bottom w:val="none" w:sz="0" w:space="0" w:color="auto"/>
                                                                        <w:right w:val="none" w:sz="0" w:space="0" w:color="auto"/>
                                                                      </w:divBdr>
                                                                    </w:div>
                                                                  </w:divsChild>
                                                                </w:div>
                                                                <w:div w:id="917906279">
                                                                  <w:marLeft w:val="0"/>
                                                                  <w:marRight w:val="0"/>
                                                                  <w:marTop w:val="0"/>
                                                                  <w:marBottom w:val="0"/>
                                                                  <w:divBdr>
                                                                    <w:top w:val="none" w:sz="0" w:space="0" w:color="auto"/>
                                                                    <w:left w:val="none" w:sz="0" w:space="0" w:color="auto"/>
                                                                    <w:bottom w:val="none" w:sz="0" w:space="0" w:color="auto"/>
                                                                    <w:right w:val="none" w:sz="0" w:space="0" w:color="auto"/>
                                                                  </w:divBdr>
                                                                  <w:divsChild>
                                                                    <w:div w:id="917906365">
                                                                      <w:marLeft w:val="0"/>
                                                                      <w:marRight w:val="0"/>
                                                                      <w:marTop w:val="0"/>
                                                                      <w:marBottom w:val="0"/>
                                                                      <w:divBdr>
                                                                        <w:top w:val="none" w:sz="0" w:space="0" w:color="auto"/>
                                                                        <w:left w:val="none" w:sz="0" w:space="0" w:color="auto"/>
                                                                        <w:bottom w:val="none" w:sz="0" w:space="0" w:color="auto"/>
                                                                        <w:right w:val="none" w:sz="0" w:space="0" w:color="auto"/>
                                                                      </w:divBdr>
                                                                    </w:div>
                                                                    <w:div w:id="917906383">
                                                                      <w:marLeft w:val="0"/>
                                                                      <w:marRight w:val="0"/>
                                                                      <w:marTop w:val="0"/>
                                                                      <w:marBottom w:val="0"/>
                                                                      <w:divBdr>
                                                                        <w:top w:val="none" w:sz="0" w:space="0" w:color="auto"/>
                                                                        <w:left w:val="none" w:sz="0" w:space="0" w:color="auto"/>
                                                                        <w:bottom w:val="none" w:sz="0" w:space="0" w:color="auto"/>
                                                                        <w:right w:val="none" w:sz="0" w:space="0" w:color="auto"/>
                                                                      </w:divBdr>
                                                                    </w:div>
                                                                  </w:divsChild>
                                                                </w:div>
                                                                <w:div w:id="917906299">
                                                                  <w:marLeft w:val="0"/>
                                                                  <w:marRight w:val="0"/>
                                                                  <w:marTop w:val="0"/>
                                                                  <w:marBottom w:val="0"/>
                                                                  <w:divBdr>
                                                                    <w:top w:val="none" w:sz="0" w:space="0" w:color="auto"/>
                                                                    <w:left w:val="none" w:sz="0" w:space="0" w:color="auto"/>
                                                                    <w:bottom w:val="none" w:sz="0" w:space="0" w:color="auto"/>
                                                                    <w:right w:val="none" w:sz="0" w:space="0" w:color="auto"/>
                                                                  </w:divBdr>
                                                                  <w:divsChild>
                                                                    <w:div w:id="917906295">
                                                                      <w:marLeft w:val="0"/>
                                                                      <w:marRight w:val="0"/>
                                                                      <w:marTop w:val="0"/>
                                                                      <w:marBottom w:val="0"/>
                                                                      <w:divBdr>
                                                                        <w:top w:val="none" w:sz="0" w:space="0" w:color="auto"/>
                                                                        <w:left w:val="none" w:sz="0" w:space="0" w:color="auto"/>
                                                                        <w:bottom w:val="none" w:sz="0" w:space="0" w:color="auto"/>
                                                                        <w:right w:val="none" w:sz="0" w:space="0" w:color="auto"/>
                                                                      </w:divBdr>
                                                                    </w:div>
                                                                    <w:div w:id="917906310">
                                                                      <w:marLeft w:val="0"/>
                                                                      <w:marRight w:val="0"/>
                                                                      <w:marTop w:val="0"/>
                                                                      <w:marBottom w:val="0"/>
                                                                      <w:divBdr>
                                                                        <w:top w:val="none" w:sz="0" w:space="0" w:color="auto"/>
                                                                        <w:left w:val="none" w:sz="0" w:space="0" w:color="auto"/>
                                                                        <w:bottom w:val="none" w:sz="0" w:space="0" w:color="auto"/>
                                                                        <w:right w:val="none" w:sz="0" w:space="0" w:color="auto"/>
                                                                      </w:divBdr>
                                                                    </w:div>
                                                                  </w:divsChild>
                                                                </w:div>
                                                                <w:div w:id="917906312">
                                                                  <w:marLeft w:val="0"/>
                                                                  <w:marRight w:val="0"/>
                                                                  <w:marTop w:val="0"/>
                                                                  <w:marBottom w:val="0"/>
                                                                  <w:divBdr>
                                                                    <w:top w:val="none" w:sz="0" w:space="0" w:color="auto"/>
                                                                    <w:left w:val="none" w:sz="0" w:space="0" w:color="auto"/>
                                                                    <w:bottom w:val="none" w:sz="0" w:space="0" w:color="auto"/>
                                                                    <w:right w:val="none" w:sz="0" w:space="0" w:color="auto"/>
                                                                  </w:divBdr>
                                                                  <w:divsChild>
                                                                    <w:div w:id="917906301">
                                                                      <w:marLeft w:val="0"/>
                                                                      <w:marRight w:val="0"/>
                                                                      <w:marTop w:val="0"/>
                                                                      <w:marBottom w:val="0"/>
                                                                      <w:divBdr>
                                                                        <w:top w:val="none" w:sz="0" w:space="0" w:color="auto"/>
                                                                        <w:left w:val="none" w:sz="0" w:space="0" w:color="auto"/>
                                                                        <w:bottom w:val="none" w:sz="0" w:space="0" w:color="auto"/>
                                                                        <w:right w:val="none" w:sz="0" w:space="0" w:color="auto"/>
                                                                      </w:divBdr>
                                                                    </w:div>
                                                                    <w:div w:id="917906348">
                                                                      <w:marLeft w:val="0"/>
                                                                      <w:marRight w:val="0"/>
                                                                      <w:marTop w:val="0"/>
                                                                      <w:marBottom w:val="0"/>
                                                                      <w:divBdr>
                                                                        <w:top w:val="none" w:sz="0" w:space="0" w:color="auto"/>
                                                                        <w:left w:val="none" w:sz="0" w:space="0" w:color="auto"/>
                                                                        <w:bottom w:val="none" w:sz="0" w:space="0" w:color="auto"/>
                                                                        <w:right w:val="none" w:sz="0" w:space="0" w:color="auto"/>
                                                                      </w:divBdr>
                                                                    </w:div>
                                                                  </w:divsChild>
                                                                </w:div>
                                                                <w:div w:id="917906313">
                                                                  <w:marLeft w:val="0"/>
                                                                  <w:marRight w:val="0"/>
                                                                  <w:marTop w:val="0"/>
                                                                  <w:marBottom w:val="0"/>
                                                                  <w:divBdr>
                                                                    <w:top w:val="none" w:sz="0" w:space="0" w:color="auto"/>
                                                                    <w:left w:val="none" w:sz="0" w:space="0" w:color="auto"/>
                                                                    <w:bottom w:val="none" w:sz="0" w:space="0" w:color="auto"/>
                                                                    <w:right w:val="none" w:sz="0" w:space="0" w:color="auto"/>
                                                                  </w:divBdr>
                                                                  <w:divsChild>
                                                                    <w:div w:id="917906317">
                                                                      <w:marLeft w:val="0"/>
                                                                      <w:marRight w:val="0"/>
                                                                      <w:marTop w:val="0"/>
                                                                      <w:marBottom w:val="0"/>
                                                                      <w:divBdr>
                                                                        <w:top w:val="none" w:sz="0" w:space="0" w:color="auto"/>
                                                                        <w:left w:val="none" w:sz="0" w:space="0" w:color="auto"/>
                                                                        <w:bottom w:val="none" w:sz="0" w:space="0" w:color="auto"/>
                                                                        <w:right w:val="none" w:sz="0" w:space="0" w:color="auto"/>
                                                                      </w:divBdr>
                                                                    </w:div>
                                                                    <w:div w:id="917906334">
                                                                      <w:marLeft w:val="0"/>
                                                                      <w:marRight w:val="0"/>
                                                                      <w:marTop w:val="0"/>
                                                                      <w:marBottom w:val="0"/>
                                                                      <w:divBdr>
                                                                        <w:top w:val="none" w:sz="0" w:space="0" w:color="auto"/>
                                                                        <w:left w:val="none" w:sz="0" w:space="0" w:color="auto"/>
                                                                        <w:bottom w:val="none" w:sz="0" w:space="0" w:color="auto"/>
                                                                        <w:right w:val="none" w:sz="0" w:space="0" w:color="auto"/>
                                                                      </w:divBdr>
                                                                    </w:div>
                                                                  </w:divsChild>
                                                                </w:div>
                                                                <w:div w:id="917906320">
                                                                  <w:marLeft w:val="0"/>
                                                                  <w:marRight w:val="0"/>
                                                                  <w:marTop w:val="0"/>
                                                                  <w:marBottom w:val="0"/>
                                                                  <w:divBdr>
                                                                    <w:top w:val="none" w:sz="0" w:space="0" w:color="auto"/>
                                                                    <w:left w:val="none" w:sz="0" w:space="0" w:color="auto"/>
                                                                    <w:bottom w:val="none" w:sz="0" w:space="0" w:color="auto"/>
                                                                    <w:right w:val="none" w:sz="0" w:space="0" w:color="auto"/>
                                                                  </w:divBdr>
                                                                  <w:divsChild>
                                                                    <w:div w:id="917906307">
                                                                      <w:marLeft w:val="0"/>
                                                                      <w:marRight w:val="0"/>
                                                                      <w:marTop w:val="0"/>
                                                                      <w:marBottom w:val="0"/>
                                                                      <w:divBdr>
                                                                        <w:top w:val="none" w:sz="0" w:space="0" w:color="auto"/>
                                                                        <w:left w:val="none" w:sz="0" w:space="0" w:color="auto"/>
                                                                        <w:bottom w:val="none" w:sz="0" w:space="0" w:color="auto"/>
                                                                        <w:right w:val="none" w:sz="0" w:space="0" w:color="auto"/>
                                                                      </w:divBdr>
                                                                    </w:div>
                                                                    <w:div w:id="917906347">
                                                                      <w:marLeft w:val="0"/>
                                                                      <w:marRight w:val="0"/>
                                                                      <w:marTop w:val="0"/>
                                                                      <w:marBottom w:val="0"/>
                                                                      <w:divBdr>
                                                                        <w:top w:val="none" w:sz="0" w:space="0" w:color="auto"/>
                                                                        <w:left w:val="none" w:sz="0" w:space="0" w:color="auto"/>
                                                                        <w:bottom w:val="none" w:sz="0" w:space="0" w:color="auto"/>
                                                                        <w:right w:val="none" w:sz="0" w:space="0" w:color="auto"/>
                                                                      </w:divBdr>
                                                                    </w:div>
                                                                  </w:divsChild>
                                                                </w:div>
                                                                <w:div w:id="917906354">
                                                                  <w:marLeft w:val="0"/>
                                                                  <w:marRight w:val="0"/>
                                                                  <w:marTop w:val="0"/>
                                                                  <w:marBottom w:val="0"/>
                                                                  <w:divBdr>
                                                                    <w:top w:val="none" w:sz="0" w:space="0" w:color="auto"/>
                                                                    <w:left w:val="none" w:sz="0" w:space="0" w:color="auto"/>
                                                                    <w:bottom w:val="none" w:sz="0" w:space="0" w:color="auto"/>
                                                                    <w:right w:val="none" w:sz="0" w:space="0" w:color="auto"/>
                                                                  </w:divBdr>
                                                                </w:div>
                                                                <w:div w:id="917906361">
                                                                  <w:marLeft w:val="0"/>
                                                                  <w:marRight w:val="0"/>
                                                                  <w:marTop w:val="0"/>
                                                                  <w:marBottom w:val="0"/>
                                                                  <w:divBdr>
                                                                    <w:top w:val="none" w:sz="0" w:space="0" w:color="auto"/>
                                                                    <w:left w:val="none" w:sz="0" w:space="0" w:color="auto"/>
                                                                    <w:bottom w:val="none" w:sz="0" w:space="0" w:color="auto"/>
                                                                    <w:right w:val="none" w:sz="0" w:space="0" w:color="auto"/>
                                                                  </w:divBdr>
                                                                  <w:divsChild>
                                                                    <w:div w:id="917906280">
                                                                      <w:marLeft w:val="0"/>
                                                                      <w:marRight w:val="0"/>
                                                                      <w:marTop w:val="0"/>
                                                                      <w:marBottom w:val="0"/>
                                                                      <w:divBdr>
                                                                        <w:top w:val="none" w:sz="0" w:space="0" w:color="auto"/>
                                                                        <w:left w:val="none" w:sz="0" w:space="0" w:color="auto"/>
                                                                        <w:bottom w:val="none" w:sz="0" w:space="0" w:color="auto"/>
                                                                        <w:right w:val="none" w:sz="0" w:space="0" w:color="auto"/>
                                                                      </w:divBdr>
                                                                    </w:div>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 w:id="917906392">
                                                                  <w:marLeft w:val="0"/>
                                                                  <w:marRight w:val="0"/>
                                                                  <w:marTop w:val="0"/>
                                                                  <w:marBottom w:val="0"/>
                                                                  <w:divBdr>
                                                                    <w:top w:val="none" w:sz="0" w:space="0" w:color="auto"/>
                                                                    <w:left w:val="none" w:sz="0" w:space="0" w:color="auto"/>
                                                                    <w:bottom w:val="none" w:sz="0" w:space="0" w:color="auto"/>
                                                                    <w:right w:val="none" w:sz="0" w:space="0" w:color="auto"/>
                                                                  </w:divBdr>
                                                                  <w:divsChild>
                                                                    <w:div w:id="917906309">
                                                                      <w:marLeft w:val="0"/>
                                                                      <w:marRight w:val="0"/>
                                                                      <w:marTop w:val="0"/>
                                                                      <w:marBottom w:val="0"/>
                                                                      <w:divBdr>
                                                                        <w:top w:val="none" w:sz="0" w:space="0" w:color="auto"/>
                                                                        <w:left w:val="none" w:sz="0" w:space="0" w:color="auto"/>
                                                                        <w:bottom w:val="none" w:sz="0" w:space="0" w:color="auto"/>
                                                                        <w:right w:val="none" w:sz="0" w:space="0" w:color="auto"/>
                                                                      </w:divBdr>
                                                                    </w:div>
                                                                    <w:div w:id="917906340">
                                                                      <w:marLeft w:val="0"/>
                                                                      <w:marRight w:val="0"/>
                                                                      <w:marTop w:val="0"/>
                                                                      <w:marBottom w:val="0"/>
                                                                      <w:divBdr>
                                                                        <w:top w:val="none" w:sz="0" w:space="0" w:color="auto"/>
                                                                        <w:left w:val="none" w:sz="0" w:space="0" w:color="auto"/>
                                                                        <w:bottom w:val="none" w:sz="0" w:space="0" w:color="auto"/>
                                                                        <w:right w:val="none" w:sz="0" w:space="0" w:color="auto"/>
                                                                      </w:divBdr>
                                                                    </w:div>
                                                                  </w:divsChild>
                                                                </w:div>
                                                                <w:div w:id="917906395">
                                                                  <w:marLeft w:val="0"/>
                                                                  <w:marRight w:val="0"/>
                                                                  <w:marTop w:val="0"/>
                                                                  <w:marBottom w:val="0"/>
                                                                  <w:divBdr>
                                                                    <w:top w:val="none" w:sz="0" w:space="0" w:color="auto"/>
                                                                    <w:left w:val="none" w:sz="0" w:space="0" w:color="auto"/>
                                                                    <w:bottom w:val="none" w:sz="0" w:space="0" w:color="auto"/>
                                                                    <w:right w:val="none" w:sz="0" w:space="0" w:color="auto"/>
                                                                  </w:divBdr>
                                                                  <w:divsChild>
                                                                    <w:div w:id="917906289">
                                                                      <w:marLeft w:val="0"/>
                                                                      <w:marRight w:val="0"/>
                                                                      <w:marTop w:val="0"/>
                                                                      <w:marBottom w:val="0"/>
                                                                      <w:divBdr>
                                                                        <w:top w:val="none" w:sz="0" w:space="0" w:color="auto"/>
                                                                        <w:left w:val="none" w:sz="0" w:space="0" w:color="auto"/>
                                                                        <w:bottom w:val="none" w:sz="0" w:space="0" w:color="auto"/>
                                                                        <w:right w:val="none" w:sz="0" w:space="0" w:color="auto"/>
                                                                      </w:divBdr>
                                                                    </w:div>
                                                                    <w:div w:id="9179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7906318">
      <w:marLeft w:val="0"/>
      <w:marRight w:val="0"/>
      <w:marTop w:val="0"/>
      <w:marBottom w:val="0"/>
      <w:divBdr>
        <w:top w:val="none" w:sz="0" w:space="0" w:color="auto"/>
        <w:left w:val="none" w:sz="0" w:space="0" w:color="auto"/>
        <w:bottom w:val="none" w:sz="0" w:space="0" w:color="auto"/>
        <w:right w:val="none" w:sz="0" w:space="0" w:color="auto"/>
      </w:divBdr>
      <w:divsChild>
        <w:div w:id="917906389">
          <w:marLeft w:val="0"/>
          <w:marRight w:val="0"/>
          <w:marTop w:val="100"/>
          <w:marBottom w:val="100"/>
          <w:divBdr>
            <w:top w:val="none" w:sz="0" w:space="0" w:color="auto"/>
            <w:left w:val="none" w:sz="0" w:space="0" w:color="auto"/>
            <w:bottom w:val="none" w:sz="0" w:space="0" w:color="auto"/>
            <w:right w:val="none" w:sz="0" w:space="0" w:color="auto"/>
          </w:divBdr>
          <w:divsChild>
            <w:div w:id="917906377">
              <w:marLeft w:val="0"/>
              <w:marRight w:val="0"/>
              <w:marTop w:val="225"/>
              <w:marBottom w:val="75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sChild>
                    <w:div w:id="917906274">
                      <w:marLeft w:val="0"/>
                      <w:marRight w:val="0"/>
                      <w:marTop w:val="0"/>
                      <w:marBottom w:val="0"/>
                      <w:divBdr>
                        <w:top w:val="none" w:sz="0" w:space="0" w:color="auto"/>
                        <w:left w:val="none" w:sz="0" w:space="0" w:color="auto"/>
                        <w:bottom w:val="none" w:sz="0" w:space="0" w:color="auto"/>
                        <w:right w:val="none" w:sz="0" w:space="0" w:color="auto"/>
                      </w:divBdr>
                      <w:divsChild>
                        <w:div w:id="917906394">
                          <w:marLeft w:val="0"/>
                          <w:marRight w:val="0"/>
                          <w:marTop w:val="0"/>
                          <w:marBottom w:val="0"/>
                          <w:divBdr>
                            <w:top w:val="none" w:sz="0" w:space="0" w:color="auto"/>
                            <w:left w:val="none" w:sz="0" w:space="0" w:color="auto"/>
                            <w:bottom w:val="none" w:sz="0" w:space="0" w:color="auto"/>
                            <w:right w:val="none" w:sz="0" w:space="0" w:color="auto"/>
                          </w:divBdr>
                          <w:divsChild>
                            <w:div w:id="917906286">
                              <w:marLeft w:val="0"/>
                              <w:marRight w:val="0"/>
                              <w:marTop w:val="0"/>
                              <w:marBottom w:val="0"/>
                              <w:divBdr>
                                <w:top w:val="none" w:sz="0" w:space="0" w:color="auto"/>
                                <w:left w:val="none" w:sz="0" w:space="0" w:color="auto"/>
                                <w:bottom w:val="none" w:sz="0" w:space="0" w:color="auto"/>
                                <w:right w:val="none" w:sz="0" w:space="0" w:color="auto"/>
                              </w:divBdr>
                              <w:divsChild>
                                <w:div w:id="917906298">
                                  <w:marLeft w:val="0"/>
                                  <w:marRight w:val="0"/>
                                  <w:marTop w:val="0"/>
                                  <w:marBottom w:val="0"/>
                                  <w:divBdr>
                                    <w:top w:val="none" w:sz="0" w:space="0" w:color="auto"/>
                                    <w:left w:val="none" w:sz="0" w:space="0" w:color="auto"/>
                                    <w:bottom w:val="none" w:sz="0" w:space="0" w:color="auto"/>
                                    <w:right w:val="none" w:sz="0" w:space="0" w:color="auto"/>
                                  </w:divBdr>
                                  <w:divsChild>
                                    <w:div w:id="917906323">
                                      <w:marLeft w:val="0"/>
                                      <w:marRight w:val="0"/>
                                      <w:marTop w:val="0"/>
                                      <w:marBottom w:val="0"/>
                                      <w:divBdr>
                                        <w:top w:val="none" w:sz="0" w:space="0" w:color="auto"/>
                                        <w:left w:val="none" w:sz="0" w:space="0" w:color="auto"/>
                                        <w:bottom w:val="none" w:sz="0" w:space="0" w:color="auto"/>
                                        <w:right w:val="none" w:sz="0" w:space="0" w:color="auto"/>
                                      </w:divBdr>
                                      <w:divsChild>
                                        <w:div w:id="917906278">
                                          <w:marLeft w:val="0"/>
                                          <w:marRight w:val="0"/>
                                          <w:marTop w:val="0"/>
                                          <w:marBottom w:val="0"/>
                                          <w:divBdr>
                                            <w:top w:val="none" w:sz="0" w:space="0" w:color="auto"/>
                                            <w:left w:val="none" w:sz="0" w:space="0" w:color="auto"/>
                                            <w:bottom w:val="none" w:sz="0" w:space="0" w:color="auto"/>
                                            <w:right w:val="none" w:sz="0" w:space="0" w:color="auto"/>
                                          </w:divBdr>
                                          <w:divsChild>
                                            <w:div w:id="917906397">
                                              <w:marLeft w:val="0"/>
                                              <w:marRight w:val="0"/>
                                              <w:marTop w:val="0"/>
                                              <w:marBottom w:val="0"/>
                                              <w:divBdr>
                                                <w:top w:val="none" w:sz="0" w:space="0" w:color="auto"/>
                                                <w:left w:val="none" w:sz="0" w:space="0" w:color="auto"/>
                                                <w:bottom w:val="none" w:sz="0" w:space="0" w:color="auto"/>
                                                <w:right w:val="none" w:sz="0" w:space="0" w:color="auto"/>
                                              </w:divBdr>
                                              <w:divsChild>
                                                <w:div w:id="917906306">
                                                  <w:marLeft w:val="0"/>
                                                  <w:marRight w:val="0"/>
                                                  <w:marTop w:val="0"/>
                                                  <w:marBottom w:val="0"/>
                                                  <w:divBdr>
                                                    <w:top w:val="none" w:sz="0" w:space="0" w:color="auto"/>
                                                    <w:left w:val="none" w:sz="0" w:space="0" w:color="auto"/>
                                                    <w:bottom w:val="none" w:sz="0" w:space="0" w:color="auto"/>
                                                    <w:right w:val="none" w:sz="0" w:space="0" w:color="auto"/>
                                                  </w:divBdr>
                                                  <w:divsChild>
                                                    <w:div w:id="917906372">
                                                      <w:marLeft w:val="0"/>
                                                      <w:marRight w:val="0"/>
                                                      <w:marTop w:val="0"/>
                                                      <w:marBottom w:val="0"/>
                                                      <w:divBdr>
                                                        <w:top w:val="none" w:sz="0" w:space="0" w:color="auto"/>
                                                        <w:left w:val="none" w:sz="0" w:space="0" w:color="auto"/>
                                                        <w:bottom w:val="none" w:sz="0" w:space="0" w:color="auto"/>
                                                        <w:right w:val="none" w:sz="0" w:space="0" w:color="auto"/>
                                                      </w:divBdr>
                                                      <w:divsChild>
                                                        <w:div w:id="917906403">
                                                          <w:marLeft w:val="0"/>
                                                          <w:marRight w:val="0"/>
                                                          <w:marTop w:val="0"/>
                                                          <w:marBottom w:val="0"/>
                                                          <w:divBdr>
                                                            <w:top w:val="none" w:sz="0" w:space="0" w:color="auto"/>
                                                            <w:left w:val="none" w:sz="0" w:space="0" w:color="auto"/>
                                                            <w:bottom w:val="none" w:sz="0" w:space="0" w:color="auto"/>
                                                            <w:right w:val="none" w:sz="0" w:space="0" w:color="auto"/>
                                                          </w:divBdr>
                                                          <w:divsChild>
                                                            <w:div w:id="917906357">
                                                              <w:marLeft w:val="0"/>
                                                              <w:marRight w:val="0"/>
                                                              <w:marTop w:val="0"/>
                                                              <w:marBottom w:val="0"/>
                                                              <w:divBdr>
                                                                <w:top w:val="none" w:sz="0" w:space="0" w:color="auto"/>
                                                                <w:left w:val="none" w:sz="0" w:space="0" w:color="auto"/>
                                                                <w:bottom w:val="none" w:sz="0" w:space="0" w:color="auto"/>
                                                                <w:right w:val="none" w:sz="0" w:space="0" w:color="auto"/>
                                                              </w:divBdr>
                                                              <w:divsChild>
                                                                <w:div w:id="917906292">
                                                                  <w:marLeft w:val="0"/>
                                                                  <w:marRight w:val="0"/>
                                                                  <w:marTop w:val="0"/>
                                                                  <w:marBottom w:val="0"/>
                                                                  <w:divBdr>
                                                                    <w:top w:val="none" w:sz="0" w:space="0" w:color="auto"/>
                                                                    <w:left w:val="none" w:sz="0" w:space="0" w:color="auto"/>
                                                                    <w:bottom w:val="none" w:sz="0" w:space="0" w:color="auto"/>
                                                                    <w:right w:val="none" w:sz="0" w:space="0" w:color="auto"/>
                                                                  </w:divBdr>
                                                                </w:div>
                                                                <w:div w:id="917906352">
                                                                  <w:marLeft w:val="0"/>
                                                                  <w:marRight w:val="0"/>
                                                                  <w:marTop w:val="0"/>
                                                                  <w:marBottom w:val="0"/>
                                                                  <w:divBdr>
                                                                    <w:top w:val="none" w:sz="0" w:space="0" w:color="auto"/>
                                                                    <w:left w:val="none" w:sz="0" w:space="0" w:color="auto"/>
                                                                    <w:bottom w:val="none" w:sz="0" w:space="0" w:color="auto"/>
                                                                    <w:right w:val="none" w:sz="0" w:space="0" w:color="auto"/>
                                                                  </w:divBdr>
                                                                  <w:divsChild>
                                                                    <w:div w:id="917906332">
                                                                      <w:marLeft w:val="0"/>
                                                                      <w:marRight w:val="0"/>
                                                                      <w:marTop w:val="0"/>
                                                                      <w:marBottom w:val="0"/>
                                                                      <w:divBdr>
                                                                        <w:top w:val="none" w:sz="0" w:space="0" w:color="auto"/>
                                                                        <w:left w:val="none" w:sz="0" w:space="0" w:color="auto"/>
                                                                        <w:bottom w:val="none" w:sz="0" w:space="0" w:color="auto"/>
                                                                        <w:right w:val="none" w:sz="0" w:space="0" w:color="auto"/>
                                                                      </w:divBdr>
                                                                    </w:div>
                                                                    <w:div w:id="917906342">
                                                                      <w:marLeft w:val="0"/>
                                                                      <w:marRight w:val="0"/>
                                                                      <w:marTop w:val="0"/>
                                                                      <w:marBottom w:val="0"/>
                                                                      <w:divBdr>
                                                                        <w:top w:val="none" w:sz="0" w:space="0" w:color="auto"/>
                                                                        <w:left w:val="none" w:sz="0" w:space="0" w:color="auto"/>
                                                                        <w:bottom w:val="none" w:sz="0" w:space="0" w:color="auto"/>
                                                                        <w:right w:val="none" w:sz="0" w:space="0" w:color="auto"/>
                                                                      </w:divBdr>
                                                                    </w:div>
                                                                  </w:divsChild>
                                                                </w:div>
                                                                <w:div w:id="917906375">
                                                                  <w:marLeft w:val="0"/>
                                                                  <w:marRight w:val="0"/>
                                                                  <w:marTop w:val="0"/>
                                                                  <w:marBottom w:val="0"/>
                                                                  <w:divBdr>
                                                                    <w:top w:val="none" w:sz="0" w:space="0" w:color="auto"/>
                                                                    <w:left w:val="none" w:sz="0" w:space="0" w:color="auto"/>
                                                                    <w:bottom w:val="none" w:sz="0" w:space="0" w:color="auto"/>
                                                                    <w:right w:val="none" w:sz="0" w:space="0" w:color="auto"/>
                                                                  </w:divBdr>
                                                                  <w:divsChild>
                                                                    <w:div w:id="917906273">
                                                                      <w:marLeft w:val="0"/>
                                                                      <w:marRight w:val="0"/>
                                                                      <w:marTop w:val="0"/>
                                                                      <w:marBottom w:val="0"/>
                                                                      <w:divBdr>
                                                                        <w:top w:val="none" w:sz="0" w:space="0" w:color="auto"/>
                                                                        <w:left w:val="none" w:sz="0" w:space="0" w:color="auto"/>
                                                                        <w:bottom w:val="none" w:sz="0" w:space="0" w:color="auto"/>
                                                                        <w:right w:val="none" w:sz="0" w:space="0" w:color="auto"/>
                                                                      </w:divBdr>
                                                                    </w:div>
                                                                    <w:div w:id="917906329">
                                                                      <w:marLeft w:val="0"/>
                                                                      <w:marRight w:val="0"/>
                                                                      <w:marTop w:val="0"/>
                                                                      <w:marBottom w:val="0"/>
                                                                      <w:divBdr>
                                                                        <w:top w:val="none" w:sz="0" w:space="0" w:color="auto"/>
                                                                        <w:left w:val="none" w:sz="0" w:space="0" w:color="auto"/>
                                                                        <w:bottom w:val="none" w:sz="0" w:space="0" w:color="auto"/>
                                                                        <w:right w:val="none" w:sz="0" w:space="0" w:color="auto"/>
                                                                      </w:divBdr>
                                                                    </w:div>
                                                                  </w:divsChild>
                                                                </w:div>
                                                                <w:div w:id="917906393">
                                                                  <w:marLeft w:val="0"/>
                                                                  <w:marRight w:val="0"/>
                                                                  <w:marTop w:val="0"/>
                                                                  <w:marBottom w:val="0"/>
                                                                  <w:divBdr>
                                                                    <w:top w:val="none" w:sz="0" w:space="0" w:color="auto"/>
                                                                    <w:left w:val="none" w:sz="0" w:space="0" w:color="auto"/>
                                                                    <w:bottom w:val="none" w:sz="0" w:space="0" w:color="auto"/>
                                                                    <w:right w:val="none" w:sz="0" w:space="0" w:color="auto"/>
                                                                  </w:divBdr>
                                                                  <w:divsChild>
                                                                    <w:div w:id="917906283">
                                                                      <w:marLeft w:val="0"/>
                                                                      <w:marRight w:val="0"/>
                                                                      <w:marTop w:val="0"/>
                                                                      <w:marBottom w:val="0"/>
                                                                      <w:divBdr>
                                                                        <w:top w:val="none" w:sz="0" w:space="0" w:color="auto"/>
                                                                        <w:left w:val="none" w:sz="0" w:space="0" w:color="auto"/>
                                                                        <w:bottom w:val="none" w:sz="0" w:space="0" w:color="auto"/>
                                                                        <w:right w:val="none" w:sz="0" w:space="0" w:color="auto"/>
                                                                      </w:divBdr>
                                                                    </w:div>
                                                                    <w:div w:id="9179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7906324">
      <w:marLeft w:val="0"/>
      <w:marRight w:val="0"/>
      <w:marTop w:val="0"/>
      <w:marBottom w:val="0"/>
      <w:divBdr>
        <w:top w:val="none" w:sz="0" w:space="0" w:color="auto"/>
        <w:left w:val="none" w:sz="0" w:space="0" w:color="auto"/>
        <w:bottom w:val="none" w:sz="0" w:space="0" w:color="auto"/>
        <w:right w:val="none" w:sz="0" w:space="0" w:color="auto"/>
      </w:divBdr>
      <w:divsChild>
        <w:div w:id="917906316">
          <w:marLeft w:val="0"/>
          <w:marRight w:val="0"/>
          <w:marTop w:val="100"/>
          <w:marBottom w:val="100"/>
          <w:divBdr>
            <w:top w:val="none" w:sz="0" w:space="0" w:color="auto"/>
            <w:left w:val="none" w:sz="0" w:space="0" w:color="auto"/>
            <w:bottom w:val="none" w:sz="0" w:space="0" w:color="auto"/>
            <w:right w:val="none" w:sz="0" w:space="0" w:color="auto"/>
          </w:divBdr>
          <w:divsChild>
            <w:div w:id="917906272">
              <w:marLeft w:val="0"/>
              <w:marRight w:val="0"/>
              <w:marTop w:val="225"/>
              <w:marBottom w:val="750"/>
              <w:divBdr>
                <w:top w:val="none" w:sz="0" w:space="0" w:color="auto"/>
                <w:left w:val="none" w:sz="0" w:space="0" w:color="auto"/>
                <w:bottom w:val="none" w:sz="0" w:space="0" w:color="auto"/>
                <w:right w:val="none" w:sz="0" w:space="0" w:color="auto"/>
              </w:divBdr>
              <w:divsChild>
                <w:div w:id="917906355">
                  <w:marLeft w:val="0"/>
                  <w:marRight w:val="0"/>
                  <w:marTop w:val="0"/>
                  <w:marBottom w:val="0"/>
                  <w:divBdr>
                    <w:top w:val="none" w:sz="0" w:space="0" w:color="auto"/>
                    <w:left w:val="none" w:sz="0" w:space="0" w:color="auto"/>
                    <w:bottom w:val="none" w:sz="0" w:space="0" w:color="auto"/>
                    <w:right w:val="none" w:sz="0" w:space="0" w:color="auto"/>
                  </w:divBdr>
                  <w:divsChild>
                    <w:div w:id="917906319">
                      <w:marLeft w:val="0"/>
                      <w:marRight w:val="0"/>
                      <w:marTop w:val="0"/>
                      <w:marBottom w:val="0"/>
                      <w:divBdr>
                        <w:top w:val="none" w:sz="0" w:space="0" w:color="auto"/>
                        <w:left w:val="none" w:sz="0" w:space="0" w:color="auto"/>
                        <w:bottom w:val="none" w:sz="0" w:space="0" w:color="auto"/>
                        <w:right w:val="none" w:sz="0" w:space="0" w:color="auto"/>
                      </w:divBdr>
                      <w:divsChild>
                        <w:div w:id="917906327">
                          <w:marLeft w:val="0"/>
                          <w:marRight w:val="0"/>
                          <w:marTop w:val="0"/>
                          <w:marBottom w:val="0"/>
                          <w:divBdr>
                            <w:top w:val="none" w:sz="0" w:space="0" w:color="auto"/>
                            <w:left w:val="none" w:sz="0" w:space="0" w:color="auto"/>
                            <w:bottom w:val="none" w:sz="0" w:space="0" w:color="auto"/>
                            <w:right w:val="none" w:sz="0" w:space="0" w:color="auto"/>
                          </w:divBdr>
                          <w:divsChild>
                            <w:div w:id="917906294">
                              <w:marLeft w:val="0"/>
                              <w:marRight w:val="0"/>
                              <w:marTop w:val="0"/>
                              <w:marBottom w:val="0"/>
                              <w:divBdr>
                                <w:top w:val="none" w:sz="0" w:space="0" w:color="auto"/>
                                <w:left w:val="none" w:sz="0" w:space="0" w:color="auto"/>
                                <w:bottom w:val="none" w:sz="0" w:space="0" w:color="auto"/>
                                <w:right w:val="none" w:sz="0" w:space="0" w:color="auto"/>
                              </w:divBdr>
                              <w:divsChild>
                                <w:div w:id="917906330">
                                  <w:marLeft w:val="0"/>
                                  <w:marRight w:val="0"/>
                                  <w:marTop w:val="0"/>
                                  <w:marBottom w:val="0"/>
                                  <w:divBdr>
                                    <w:top w:val="none" w:sz="0" w:space="0" w:color="auto"/>
                                    <w:left w:val="none" w:sz="0" w:space="0" w:color="auto"/>
                                    <w:bottom w:val="none" w:sz="0" w:space="0" w:color="auto"/>
                                    <w:right w:val="none" w:sz="0" w:space="0" w:color="auto"/>
                                  </w:divBdr>
                                  <w:divsChild>
                                    <w:div w:id="917906287">
                                      <w:marLeft w:val="0"/>
                                      <w:marRight w:val="0"/>
                                      <w:marTop w:val="0"/>
                                      <w:marBottom w:val="0"/>
                                      <w:divBdr>
                                        <w:top w:val="none" w:sz="0" w:space="0" w:color="auto"/>
                                        <w:left w:val="none" w:sz="0" w:space="0" w:color="auto"/>
                                        <w:bottom w:val="none" w:sz="0" w:space="0" w:color="auto"/>
                                        <w:right w:val="none" w:sz="0" w:space="0" w:color="auto"/>
                                      </w:divBdr>
                                      <w:divsChild>
                                        <w:div w:id="917906350">
                                          <w:marLeft w:val="0"/>
                                          <w:marRight w:val="0"/>
                                          <w:marTop w:val="0"/>
                                          <w:marBottom w:val="0"/>
                                          <w:divBdr>
                                            <w:top w:val="none" w:sz="0" w:space="0" w:color="auto"/>
                                            <w:left w:val="none" w:sz="0" w:space="0" w:color="auto"/>
                                            <w:bottom w:val="none" w:sz="0" w:space="0" w:color="auto"/>
                                            <w:right w:val="none" w:sz="0" w:space="0" w:color="auto"/>
                                          </w:divBdr>
                                          <w:divsChild>
                                            <w:div w:id="917906344">
                                              <w:marLeft w:val="0"/>
                                              <w:marRight w:val="0"/>
                                              <w:marTop w:val="0"/>
                                              <w:marBottom w:val="0"/>
                                              <w:divBdr>
                                                <w:top w:val="none" w:sz="0" w:space="0" w:color="auto"/>
                                                <w:left w:val="none" w:sz="0" w:space="0" w:color="auto"/>
                                                <w:bottom w:val="none" w:sz="0" w:space="0" w:color="auto"/>
                                                <w:right w:val="none" w:sz="0" w:space="0" w:color="auto"/>
                                              </w:divBdr>
                                              <w:divsChild>
                                                <w:div w:id="917906359">
                                                  <w:marLeft w:val="0"/>
                                                  <w:marRight w:val="0"/>
                                                  <w:marTop w:val="0"/>
                                                  <w:marBottom w:val="0"/>
                                                  <w:divBdr>
                                                    <w:top w:val="none" w:sz="0" w:space="0" w:color="auto"/>
                                                    <w:left w:val="none" w:sz="0" w:space="0" w:color="auto"/>
                                                    <w:bottom w:val="none" w:sz="0" w:space="0" w:color="auto"/>
                                                    <w:right w:val="none" w:sz="0" w:space="0" w:color="auto"/>
                                                  </w:divBdr>
                                                  <w:divsChild>
                                                    <w:div w:id="917906305">
                                                      <w:marLeft w:val="0"/>
                                                      <w:marRight w:val="0"/>
                                                      <w:marTop w:val="0"/>
                                                      <w:marBottom w:val="0"/>
                                                      <w:divBdr>
                                                        <w:top w:val="none" w:sz="0" w:space="0" w:color="auto"/>
                                                        <w:left w:val="none" w:sz="0" w:space="0" w:color="auto"/>
                                                        <w:bottom w:val="none" w:sz="0" w:space="0" w:color="auto"/>
                                                        <w:right w:val="none" w:sz="0" w:space="0" w:color="auto"/>
                                                      </w:divBdr>
                                                      <w:divsChild>
                                                        <w:div w:id="917906297">
                                                          <w:marLeft w:val="0"/>
                                                          <w:marRight w:val="0"/>
                                                          <w:marTop w:val="0"/>
                                                          <w:marBottom w:val="0"/>
                                                          <w:divBdr>
                                                            <w:top w:val="none" w:sz="0" w:space="0" w:color="auto"/>
                                                            <w:left w:val="none" w:sz="0" w:space="0" w:color="auto"/>
                                                            <w:bottom w:val="none" w:sz="0" w:space="0" w:color="auto"/>
                                                            <w:right w:val="none" w:sz="0" w:space="0" w:color="auto"/>
                                                          </w:divBdr>
                                                          <w:divsChild>
                                                            <w:div w:id="917906277">
                                                              <w:marLeft w:val="0"/>
                                                              <w:marRight w:val="0"/>
                                                              <w:marTop w:val="0"/>
                                                              <w:marBottom w:val="0"/>
                                                              <w:divBdr>
                                                                <w:top w:val="none" w:sz="0" w:space="0" w:color="auto"/>
                                                                <w:left w:val="none" w:sz="0" w:space="0" w:color="auto"/>
                                                                <w:bottom w:val="none" w:sz="0" w:space="0" w:color="auto"/>
                                                                <w:right w:val="none" w:sz="0" w:space="0" w:color="auto"/>
                                                              </w:divBdr>
                                                              <w:divsChild>
                                                                <w:div w:id="917906276">
                                                                  <w:marLeft w:val="0"/>
                                                                  <w:marRight w:val="0"/>
                                                                  <w:marTop w:val="0"/>
                                                                  <w:marBottom w:val="0"/>
                                                                  <w:divBdr>
                                                                    <w:top w:val="none" w:sz="0" w:space="0" w:color="auto"/>
                                                                    <w:left w:val="none" w:sz="0" w:space="0" w:color="auto"/>
                                                                    <w:bottom w:val="none" w:sz="0" w:space="0" w:color="auto"/>
                                                                    <w:right w:val="none" w:sz="0" w:space="0" w:color="auto"/>
                                                                  </w:divBdr>
                                                                  <w:divsChild>
                                                                    <w:div w:id="917906358">
                                                                      <w:marLeft w:val="0"/>
                                                                      <w:marRight w:val="0"/>
                                                                      <w:marTop w:val="0"/>
                                                                      <w:marBottom w:val="0"/>
                                                                      <w:divBdr>
                                                                        <w:top w:val="none" w:sz="0" w:space="0" w:color="auto"/>
                                                                        <w:left w:val="none" w:sz="0" w:space="0" w:color="auto"/>
                                                                        <w:bottom w:val="none" w:sz="0" w:space="0" w:color="auto"/>
                                                                        <w:right w:val="none" w:sz="0" w:space="0" w:color="auto"/>
                                                                      </w:divBdr>
                                                                    </w:div>
                                                                    <w:div w:id="917906360">
                                                                      <w:marLeft w:val="0"/>
                                                                      <w:marRight w:val="0"/>
                                                                      <w:marTop w:val="0"/>
                                                                      <w:marBottom w:val="0"/>
                                                                      <w:divBdr>
                                                                        <w:top w:val="none" w:sz="0" w:space="0" w:color="auto"/>
                                                                        <w:left w:val="none" w:sz="0" w:space="0" w:color="auto"/>
                                                                        <w:bottom w:val="none" w:sz="0" w:space="0" w:color="auto"/>
                                                                        <w:right w:val="none" w:sz="0" w:space="0" w:color="auto"/>
                                                                      </w:divBdr>
                                                                    </w:div>
                                                                  </w:divsChild>
                                                                </w:div>
                                                                <w:div w:id="917906282">
                                                                  <w:marLeft w:val="0"/>
                                                                  <w:marRight w:val="0"/>
                                                                  <w:marTop w:val="0"/>
                                                                  <w:marBottom w:val="0"/>
                                                                  <w:divBdr>
                                                                    <w:top w:val="none" w:sz="0" w:space="0" w:color="auto"/>
                                                                    <w:left w:val="none" w:sz="0" w:space="0" w:color="auto"/>
                                                                    <w:bottom w:val="none" w:sz="0" w:space="0" w:color="auto"/>
                                                                    <w:right w:val="none" w:sz="0" w:space="0" w:color="auto"/>
                                                                  </w:divBdr>
                                                                  <w:divsChild>
                                                                    <w:div w:id="917906379">
                                                                      <w:marLeft w:val="0"/>
                                                                      <w:marRight w:val="0"/>
                                                                      <w:marTop w:val="0"/>
                                                                      <w:marBottom w:val="0"/>
                                                                      <w:divBdr>
                                                                        <w:top w:val="none" w:sz="0" w:space="0" w:color="auto"/>
                                                                        <w:left w:val="none" w:sz="0" w:space="0" w:color="auto"/>
                                                                        <w:bottom w:val="none" w:sz="0" w:space="0" w:color="auto"/>
                                                                        <w:right w:val="none" w:sz="0" w:space="0" w:color="auto"/>
                                                                      </w:divBdr>
                                                                    </w:div>
                                                                    <w:div w:id="917906387">
                                                                      <w:marLeft w:val="0"/>
                                                                      <w:marRight w:val="0"/>
                                                                      <w:marTop w:val="0"/>
                                                                      <w:marBottom w:val="0"/>
                                                                      <w:divBdr>
                                                                        <w:top w:val="none" w:sz="0" w:space="0" w:color="auto"/>
                                                                        <w:left w:val="none" w:sz="0" w:space="0" w:color="auto"/>
                                                                        <w:bottom w:val="none" w:sz="0" w:space="0" w:color="auto"/>
                                                                        <w:right w:val="none" w:sz="0" w:space="0" w:color="auto"/>
                                                                      </w:divBdr>
                                                                    </w:div>
                                                                  </w:divsChild>
                                                                </w:div>
                                                                <w:div w:id="917906337">
                                                                  <w:marLeft w:val="0"/>
                                                                  <w:marRight w:val="0"/>
                                                                  <w:marTop w:val="0"/>
                                                                  <w:marBottom w:val="0"/>
                                                                  <w:divBdr>
                                                                    <w:top w:val="none" w:sz="0" w:space="0" w:color="auto"/>
                                                                    <w:left w:val="none" w:sz="0" w:space="0" w:color="auto"/>
                                                                    <w:bottom w:val="none" w:sz="0" w:space="0" w:color="auto"/>
                                                                    <w:right w:val="none" w:sz="0" w:space="0" w:color="auto"/>
                                                                  </w:divBdr>
                                                                  <w:divsChild>
                                                                    <w:div w:id="917906373">
                                                                      <w:marLeft w:val="0"/>
                                                                      <w:marRight w:val="0"/>
                                                                      <w:marTop w:val="0"/>
                                                                      <w:marBottom w:val="0"/>
                                                                      <w:divBdr>
                                                                        <w:top w:val="none" w:sz="0" w:space="0" w:color="auto"/>
                                                                        <w:left w:val="none" w:sz="0" w:space="0" w:color="auto"/>
                                                                        <w:bottom w:val="none" w:sz="0" w:space="0" w:color="auto"/>
                                                                        <w:right w:val="none" w:sz="0" w:space="0" w:color="auto"/>
                                                                      </w:divBdr>
                                                                    </w:div>
                                                                    <w:div w:id="917906391">
                                                                      <w:marLeft w:val="0"/>
                                                                      <w:marRight w:val="0"/>
                                                                      <w:marTop w:val="0"/>
                                                                      <w:marBottom w:val="0"/>
                                                                      <w:divBdr>
                                                                        <w:top w:val="none" w:sz="0" w:space="0" w:color="auto"/>
                                                                        <w:left w:val="none" w:sz="0" w:space="0" w:color="auto"/>
                                                                        <w:bottom w:val="none" w:sz="0" w:space="0" w:color="auto"/>
                                                                        <w:right w:val="none" w:sz="0" w:space="0" w:color="auto"/>
                                                                      </w:divBdr>
                                                                    </w:div>
                                                                  </w:divsChild>
                                                                </w:div>
                                                                <w:div w:id="917906345">
                                                                  <w:marLeft w:val="0"/>
                                                                  <w:marRight w:val="0"/>
                                                                  <w:marTop w:val="0"/>
                                                                  <w:marBottom w:val="0"/>
                                                                  <w:divBdr>
                                                                    <w:top w:val="none" w:sz="0" w:space="0" w:color="auto"/>
                                                                    <w:left w:val="none" w:sz="0" w:space="0" w:color="auto"/>
                                                                    <w:bottom w:val="none" w:sz="0" w:space="0" w:color="auto"/>
                                                                    <w:right w:val="none" w:sz="0" w:space="0" w:color="auto"/>
                                                                  </w:divBdr>
                                                                  <w:divsChild>
                                                                    <w:div w:id="917906308">
                                                                      <w:marLeft w:val="0"/>
                                                                      <w:marRight w:val="0"/>
                                                                      <w:marTop w:val="0"/>
                                                                      <w:marBottom w:val="0"/>
                                                                      <w:divBdr>
                                                                        <w:top w:val="none" w:sz="0" w:space="0" w:color="auto"/>
                                                                        <w:left w:val="none" w:sz="0" w:space="0" w:color="auto"/>
                                                                        <w:bottom w:val="none" w:sz="0" w:space="0" w:color="auto"/>
                                                                        <w:right w:val="none" w:sz="0" w:space="0" w:color="auto"/>
                                                                      </w:divBdr>
                                                                    </w:div>
                                                                    <w:div w:id="917906495">
                                                                      <w:marLeft w:val="0"/>
                                                                      <w:marRight w:val="0"/>
                                                                      <w:marTop w:val="0"/>
                                                                      <w:marBottom w:val="0"/>
                                                                      <w:divBdr>
                                                                        <w:top w:val="none" w:sz="0" w:space="0" w:color="auto"/>
                                                                        <w:left w:val="none" w:sz="0" w:space="0" w:color="auto"/>
                                                                        <w:bottom w:val="none" w:sz="0" w:space="0" w:color="auto"/>
                                                                        <w:right w:val="none" w:sz="0" w:space="0" w:color="auto"/>
                                                                      </w:divBdr>
                                                                    </w:div>
                                                                  </w:divsChild>
                                                                </w:div>
                                                                <w:div w:id="917906351">
                                                                  <w:marLeft w:val="0"/>
                                                                  <w:marRight w:val="0"/>
                                                                  <w:marTop w:val="0"/>
                                                                  <w:marBottom w:val="0"/>
                                                                  <w:divBdr>
                                                                    <w:top w:val="none" w:sz="0" w:space="0" w:color="auto"/>
                                                                    <w:left w:val="none" w:sz="0" w:space="0" w:color="auto"/>
                                                                    <w:bottom w:val="none" w:sz="0" w:space="0" w:color="auto"/>
                                                                    <w:right w:val="none" w:sz="0" w:space="0" w:color="auto"/>
                                                                  </w:divBdr>
                                                                </w:div>
                                                                <w:div w:id="917906364">
                                                                  <w:marLeft w:val="0"/>
                                                                  <w:marRight w:val="0"/>
                                                                  <w:marTop w:val="0"/>
                                                                  <w:marBottom w:val="0"/>
                                                                  <w:divBdr>
                                                                    <w:top w:val="none" w:sz="0" w:space="0" w:color="auto"/>
                                                                    <w:left w:val="none" w:sz="0" w:space="0" w:color="auto"/>
                                                                    <w:bottom w:val="none" w:sz="0" w:space="0" w:color="auto"/>
                                                                    <w:right w:val="none" w:sz="0" w:space="0" w:color="auto"/>
                                                                  </w:divBdr>
                                                                  <w:divsChild>
                                                                    <w:div w:id="917906384">
                                                                      <w:marLeft w:val="0"/>
                                                                      <w:marRight w:val="0"/>
                                                                      <w:marTop w:val="0"/>
                                                                      <w:marBottom w:val="0"/>
                                                                      <w:divBdr>
                                                                        <w:top w:val="none" w:sz="0" w:space="0" w:color="auto"/>
                                                                        <w:left w:val="none" w:sz="0" w:space="0" w:color="auto"/>
                                                                        <w:bottom w:val="none" w:sz="0" w:space="0" w:color="auto"/>
                                                                        <w:right w:val="none" w:sz="0" w:space="0" w:color="auto"/>
                                                                      </w:divBdr>
                                                                    </w:div>
                                                                    <w:div w:id="917906396">
                                                                      <w:marLeft w:val="0"/>
                                                                      <w:marRight w:val="0"/>
                                                                      <w:marTop w:val="0"/>
                                                                      <w:marBottom w:val="0"/>
                                                                      <w:divBdr>
                                                                        <w:top w:val="none" w:sz="0" w:space="0" w:color="auto"/>
                                                                        <w:left w:val="none" w:sz="0" w:space="0" w:color="auto"/>
                                                                        <w:bottom w:val="none" w:sz="0" w:space="0" w:color="auto"/>
                                                                        <w:right w:val="none" w:sz="0" w:space="0" w:color="auto"/>
                                                                      </w:divBdr>
                                                                    </w:div>
                                                                  </w:divsChild>
                                                                </w:div>
                                                                <w:div w:id="917906367">
                                                                  <w:marLeft w:val="0"/>
                                                                  <w:marRight w:val="0"/>
                                                                  <w:marTop w:val="0"/>
                                                                  <w:marBottom w:val="0"/>
                                                                  <w:divBdr>
                                                                    <w:top w:val="none" w:sz="0" w:space="0" w:color="auto"/>
                                                                    <w:left w:val="none" w:sz="0" w:space="0" w:color="auto"/>
                                                                    <w:bottom w:val="none" w:sz="0" w:space="0" w:color="auto"/>
                                                                    <w:right w:val="none" w:sz="0" w:space="0" w:color="auto"/>
                                                                  </w:divBdr>
                                                                  <w:divsChild>
                                                                    <w:div w:id="917906322">
                                                                      <w:marLeft w:val="0"/>
                                                                      <w:marRight w:val="0"/>
                                                                      <w:marTop w:val="0"/>
                                                                      <w:marBottom w:val="0"/>
                                                                      <w:divBdr>
                                                                        <w:top w:val="none" w:sz="0" w:space="0" w:color="auto"/>
                                                                        <w:left w:val="none" w:sz="0" w:space="0" w:color="auto"/>
                                                                        <w:bottom w:val="none" w:sz="0" w:space="0" w:color="auto"/>
                                                                        <w:right w:val="none" w:sz="0" w:space="0" w:color="auto"/>
                                                                      </w:divBdr>
                                                                    </w:div>
                                                                    <w:div w:id="917906346">
                                                                      <w:marLeft w:val="0"/>
                                                                      <w:marRight w:val="0"/>
                                                                      <w:marTop w:val="0"/>
                                                                      <w:marBottom w:val="0"/>
                                                                      <w:divBdr>
                                                                        <w:top w:val="none" w:sz="0" w:space="0" w:color="auto"/>
                                                                        <w:left w:val="none" w:sz="0" w:space="0" w:color="auto"/>
                                                                        <w:bottom w:val="none" w:sz="0" w:space="0" w:color="auto"/>
                                                                        <w:right w:val="none" w:sz="0" w:space="0" w:color="auto"/>
                                                                      </w:divBdr>
                                                                    </w:div>
                                                                  </w:divsChild>
                                                                </w:div>
                                                                <w:div w:id="917906370">
                                                                  <w:marLeft w:val="0"/>
                                                                  <w:marRight w:val="0"/>
                                                                  <w:marTop w:val="0"/>
                                                                  <w:marBottom w:val="0"/>
                                                                  <w:divBdr>
                                                                    <w:top w:val="none" w:sz="0" w:space="0" w:color="auto"/>
                                                                    <w:left w:val="none" w:sz="0" w:space="0" w:color="auto"/>
                                                                    <w:bottom w:val="none" w:sz="0" w:space="0" w:color="auto"/>
                                                                    <w:right w:val="none" w:sz="0" w:space="0" w:color="auto"/>
                                                                  </w:divBdr>
                                                                  <w:divsChild>
                                                                    <w:div w:id="917906291">
                                                                      <w:marLeft w:val="0"/>
                                                                      <w:marRight w:val="0"/>
                                                                      <w:marTop w:val="0"/>
                                                                      <w:marBottom w:val="0"/>
                                                                      <w:divBdr>
                                                                        <w:top w:val="none" w:sz="0" w:space="0" w:color="auto"/>
                                                                        <w:left w:val="none" w:sz="0" w:space="0" w:color="auto"/>
                                                                        <w:bottom w:val="none" w:sz="0" w:space="0" w:color="auto"/>
                                                                        <w:right w:val="none" w:sz="0" w:space="0" w:color="auto"/>
                                                                      </w:divBdr>
                                                                    </w:div>
                                                                    <w:div w:id="917906302">
                                                                      <w:marLeft w:val="0"/>
                                                                      <w:marRight w:val="0"/>
                                                                      <w:marTop w:val="0"/>
                                                                      <w:marBottom w:val="0"/>
                                                                      <w:divBdr>
                                                                        <w:top w:val="none" w:sz="0" w:space="0" w:color="auto"/>
                                                                        <w:left w:val="none" w:sz="0" w:space="0" w:color="auto"/>
                                                                        <w:bottom w:val="none" w:sz="0" w:space="0" w:color="auto"/>
                                                                        <w:right w:val="none" w:sz="0" w:space="0" w:color="auto"/>
                                                                      </w:divBdr>
                                                                    </w:div>
                                                                  </w:divsChild>
                                                                </w:div>
                                                                <w:div w:id="917906371">
                                                                  <w:marLeft w:val="0"/>
                                                                  <w:marRight w:val="0"/>
                                                                  <w:marTop w:val="0"/>
                                                                  <w:marBottom w:val="0"/>
                                                                  <w:divBdr>
                                                                    <w:top w:val="none" w:sz="0" w:space="0" w:color="auto"/>
                                                                    <w:left w:val="none" w:sz="0" w:space="0" w:color="auto"/>
                                                                    <w:bottom w:val="none" w:sz="0" w:space="0" w:color="auto"/>
                                                                    <w:right w:val="none" w:sz="0" w:space="0" w:color="auto"/>
                                                                  </w:divBdr>
                                                                  <w:divsChild>
                                                                    <w:div w:id="917906321">
                                                                      <w:marLeft w:val="0"/>
                                                                      <w:marRight w:val="0"/>
                                                                      <w:marTop w:val="0"/>
                                                                      <w:marBottom w:val="0"/>
                                                                      <w:divBdr>
                                                                        <w:top w:val="none" w:sz="0" w:space="0" w:color="auto"/>
                                                                        <w:left w:val="none" w:sz="0" w:space="0" w:color="auto"/>
                                                                        <w:bottom w:val="none" w:sz="0" w:space="0" w:color="auto"/>
                                                                        <w:right w:val="none" w:sz="0" w:space="0" w:color="auto"/>
                                                                      </w:divBdr>
                                                                    </w:div>
                                                                    <w:div w:id="917906336">
                                                                      <w:marLeft w:val="0"/>
                                                                      <w:marRight w:val="0"/>
                                                                      <w:marTop w:val="0"/>
                                                                      <w:marBottom w:val="0"/>
                                                                      <w:divBdr>
                                                                        <w:top w:val="none" w:sz="0" w:space="0" w:color="auto"/>
                                                                        <w:left w:val="none" w:sz="0" w:space="0" w:color="auto"/>
                                                                        <w:bottom w:val="none" w:sz="0" w:space="0" w:color="auto"/>
                                                                        <w:right w:val="none" w:sz="0" w:space="0" w:color="auto"/>
                                                                      </w:divBdr>
                                                                    </w:div>
                                                                  </w:divsChild>
                                                                </w:div>
                                                                <w:div w:id="917906388">
                                                                  <w:marLeft w:val="0"/>
                                                                  <w:marRight w:val="0"/>
                                                                  <w:marTop w:val="0"/>
                                                                  <w:marBottom w:val="0"/>
                                                                  <w:divBdr>
                                                                    <w:top w:val="none" w:sz="0" w:space="0" w:color="auto"/>
                                                                    <w:left w:val="none" w:sz="0" w:space="0" w:color="auto"/>
                                                                    <w:bottom w:val="none" w:sz="0" w:space="0" w:color="auto"/>
                                                                    <w:right w:val="none" w:sz="0" w:space="0" w:color="auto"/>
                                                                  </w:divBdr>
                                                                  <w:divsChild>
                                                                    <w:div w:id="917906304">
                                                                      <w:marLeft w:val="0"/>
                                                                      <w:marRight w:val="0"/>
                                                                      <w:marTop w:val="0"/>
                                                                      <w:marBottom w:val="0"/>
                                                                      <w:divBdr>
                                                                        <w:top w:val="none" w:sz="0" w:space="0" w:color="auto"/>
                                                                        <w:left w:val="none" w:sz="0" w:space="0" w:color="auto"/>
                                                                        <w:bottom w:val="none" w:sz="0" w:space="0" w:color="auto"/>
                                                                        <w:right w:val="none" w:sz="0" w:space="0" w:color="auto"/>
                                                                      </w:divBdr>
                                                                    </w:div>
                                                                    <w:div w:id="9179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7906333">
      <w:marLeft w:val="0"/>
      <w:marRight w:val="0"/>
      <w:marTop w:val="0"/>
      <w:marBottom w:val="0"/>
      <w:divBdr>
        <w:top w:val="none" w:sz="0" w:space="0" w:color="auto"/>
        <w:left w:val="none" w:sz="0" w:space="0" w:color="auto"/>
        <w:bottom w:val="none" w:sz="0" w:space="0" w:color="auto"/>
        <w:right w:val="none" w:sz="0" w:space="0" w:color="auto"/>
      </w:divBdr>
      <w:divsChild>
        <w:div w:id="917906296">
          <w:marLeft w:val="0"/>
          <w:marRight w:val="0"/>
          <w:marTop w:val="100"/>
          <w:marBottom w:val="100"/>
          <w:divBdr>
            <w:top w:val="none" w:sz="0" w:space="0" w:color="auto"/>
            <w:left w:val="none" w:sz="0" w:space="0" w:color="auto"/>
            <w:bottom w:val="none" w:sz="0" w:space="0" w:color="auto"/>
            <w:right w:val="none" w:sz="0" w:space="0" w:color="auto"/>
          </w:divBdr>
          <w:divsChild>
            <w:div w:id="917906290">
              <w:marLeft w:val="0"/>
              <w:marRight w:val="0"/>
              <w:marTop w:val="225"/>
              <w:marBottom w:val="750"/>
              <w:divBdr>
                <w:top w:val="none" w:sz="0" w:space="0" w:color="auto"/>
                <w:left w:val="none" w:sz="0" w:space="0" w:color="auto"/>
                <w:bottom w:val="none" w:sz="0" w:space="0" w:color="auto"/>
                <w:right w:val="none" w:sz="0" w:space="0" w:color="auto"/>
              </w:divBdr>
              <w:divsChild>
                <w:div w:id="917906331">
                  <w:marLeft w:val="0"/>
                  <w:marRight w:val="0"/>
                  <w:marTop w:val="0"/>
                  <w:marBottom w:val="0"/>
                  <w:divBdr>
                    <w:top w:val="none" w:sz="0" w:space="0" w:color="auto"/>
                    <w:left w:val="none" w:sz="0" w:space="0" w:color="auto"/>
                    <w:bottom w:val="none" w:sz="0" w:space="0" w:color="auto"/>
                    <w:right w:val="none" w:sz="0" w:space="0" w:color="auto"/>
                  </w:divBdr>
                  <w:divsChild>
                    <w:div w:id="917906398">
                      <w:marLeft w:val="0"/>
                      <w:marRight w:val="0"/>
                      <w:marTop w:val="0"/>
                      <w:marBottom w:val="0"/>
                      <w:divBdr>
                        <w:top w:val="none" w:sz="0" w:space="0" w:color="auto"/>
                        <w:left w:val="none" w:sz="0" w:space="0" w:color="auto"/>
                        <w:bottom w:val="none" w:sz="0" w:space="0" w:color="auto"/>
                        <w:right w:val="none" w:sz="0" w:space="0" w:color="auto"/>
                      </w:divBdr>
                      <w:divsChild>
                        <w:div w:id="917906285">
                          <w:marLeft w:val="0"/>
                          <w:marRight w:val="0"/>
                          <w:marTop w:val="0"/>
                          <w:marBottom w:val="0"/>
                          <w:divBdr>
                            <w:top w:val="none" w:sz="0" w:space="0" w:color="auto"/>
                            <w:left w:val="none" w:sz="0" w:space="0" w:color="auto"/>
                            <w:bottom w:val="none" w:sz="0" w:space="0" w:color="auto"/>
                            <w:right w:val="none" w:sz="0" w:space="0" w:color="auto"/>
                          </w:divBdr>
                          <w:divsChild>
                            <w:div w:id="917906338">
                              <w:marLeft w:val="0"/>
                              <w:marRight w:val="0"/>
                              <w:marTop w:val="0"/>
                              <w:marBottom w:val="0"/>
                              <w:divBdr>
                                <w:top w:val="none" w:sz="0" w:space="0" w:color="auto"/>
                                <w:left w:val="none" w:sz="0" w:space="0" w:color="auto"/>
                                <w:bottom w:val="none" w:sz="0" w:space="0" w:color="auto"/>
                                <w:right w:val="none" w:sz="0" w:space="0" w:color="auto"/>
                              </w:divBdr>
                              <w:divsChild>
                                <w:div w:id="917906380">
                                  <w:marLeft w:val="0"/>
                                  <w:marRight w:val="0"/>
                                  <w:marTop w:val="0"/>
                                  <w:marBottom w:val="0"/>
                                  <w:divBdr>
                                    <w:top w:val="none" w:sz="0" w:space="0" w:color="auto"/>
                                    <w:left w:val="none" w:sz="0" w:space="0" w:color="auto"/>
                                    <w:bottom w:val="none" w:sz="0" w:space="0" w:color="auto"/>
                                    <w:right w:val="none" w:sz="0" w:space="0" w:color="auto"/>
                                  </w:divBdr>
                                  <w:divsChild>
                                    <w:div w:id="917906363">
                                      <w:marLeft w:val="0"/>
                                      <w:marRight w:val="0"/>
                                      <w:marTop w:val="0"/>
                                      <w:marBottom w:val="0"/>
                                      <w:divBdr>
                                        <w:top w:val="none" w:sz="0" w:space="0" w:color="auto"/>
                                        <w:left w:val="none" w:sz="0" w:space="0" w:color="auto"/>
                                        <w:bottom w:val="none" w:sz="0" w:space="0" w:color="auto"/>
                                        <w:right w:val="none" w:sz="0" w:space="0" w:color="auto"/>
                                      </w:divBdr>
                                      <w:divsChild>
                                        <w:div w:id="917906390">
                                          <w:marLeft w:val="0"/>
                                          <w:marRight w:val="0"/>
                                          <w:marTop w:val="0"/>
                                          <w:marBottom w:val="0"/>
                                          <w:divBdr>
                                            <w:top w:val="none" w:sz="0" w:space="0" w:color="auto"/>
                                            <w:left w:val="none" w:sz="0" w:space="0" w:color="auto"/>
                                            <w:bottom w:val="none" w:sz="0" w:space="0" w:color="auto"/>
                                            <w:right w:val="none" w:sz="0" w:space="0" w:color="auto"/>
                                          </w:divBdr>
                                          <w:divsChild>
                                            <w:div w:id="917906353">
                                              <w:marLeft w:val="0"/>
                                              <w:marRight w:val="0"/>
                                              <w:marTop w:val="0"/>
                                              <w:marBottom w:val="0"/>
                                              <w:divBdr>
                                                <w:top w:val="none" w:sz="0" w:space="0" w:color="auto"/>
                                                <w:left w:val="none" w:sz="0" w:space="0" w:color="auto"/>
                                                <w:bottom w:val="none" w:sz="0" w:space="0" w:color="auto"/>
                                                <w:right w:val="none" w:sz="0" w:space="0" w:color="auto"/>
                                              </w:divBdr>
                                              <w:divsChild>
                                                <w:div w:id="917906399">
                                                  <w:marLeft w:val="0"/>
                                                  <w:marRight w:val="0"/>
                                                  <w:marTop w:val="0"/>
                                                  <w:marBottom w:val="0"/>
                                                  <w:divBdr>
                                                    <w:top w:val="none" w:sz="0" w:space="0" w:color="auto"/>
                                                    <w:left w:val="none" w:sz="0" w:space="0" w:color="auto"/>
                                                    <w:bottom w:val="none" w:sz="0" w:space="0" w:color="auto"/>
                                                    <w:right w:val="none" w:sz="0" w:space="0" w:color="auto"/>
                                                  </w:divBdr>
                                                  <w:divsChild>
                                                    <w:div w:id="917906386">
                                                      <w:marLeft w:val="0"/>
                                                      <w:marRight w:val="0"/>
                                                      <w:marTop w:val="0"/>
                                                      <w:marBottom w:val="0"/>
                                                      <w:divBdr>
                                                        <w:top w:val="none" w:sz="0" w:space="0" w:color="auto"/>
                                                        <w:left w:val="none" w:sz="0" w:space="0" w:color="auto"/>
                                                        <w:bottom w:val="none" w:sz="0" w:space="0" w:color="auto"/>
                                                        <w:right w:val="none" w:sz="0" w:space="0" w:color="auto"/>
                                                      </w:divBdr>
                                                      <w:divsChild>
                                                        <w:div w:id="917906369">
                                                          <w:marLeft w:val="0"/>
                                                          <w:marRight w:val="0"/>
                                                          <w:marTop w:val="0"/>
                                                          <w:marBottom w:val="0"/>
                                                          <w:divBdr>
                                                            <w:top w:val="none" w:sz="0" w:space="0" w:color="auto"/>
                                                            <w:left w:val="none" w:sz="0" w:space="0" w:color="auto"/>
                                                            <w:bottom w:val="none" w:sz="0" w:space="0" w:color="auto"/>
                                                            <w:right w:val="none" w:sz="0" w:space="0" w:color="auto"/>
                                                          </w:divBdr>
                                                          <w:divsChild>
                                                            <w:div w:id="917906374">
                                                              <w:marLeft w:val="0"/>
                                                              <w:marRight w:val="0"/>
                                                              <w:marTop w:val="0"/>
                                                              <w:marBottom w:val="0"/>
                                                              <w:divBdr>
                                                                <w:top w:val="none" w:sz="0" w:space="0" w:color="auto"/>
                                                                <w:left w:val="none" w:sz="0" w:space="0" w:color="auto"/>
                                                                <w:bottom w:val="none" w:sz="0" w:space="0" w:color="auto"/>
                                                                <w:right w:val="none" w:sz="0" w:space="0" w:color="auto"/>
                                                              </w:divBdr>
                                                              <w:divsChild>
                                                                <w:div w:id="917906270">
                                                                  <w:marLeft w:val="0"/>
                                                                  <w:marRight w:val="0"/>
                                                                  <w:marTop w:val="0"/>
                                                                  <w:marBottom w:val="0"/>
                                                                  <w:divBdr>
                                                                    <w:top w:val="none" w:sz="0" w:space="0" w:color="auto"/>
                                                                    <w:left w:val="none" w:sz="0" w:space="0" w:color="auto"/>
                                                                    <w:bottom w:val="none" w:sz="0" w:space="0" w:color="auto"/>
                                                                    <w:right w:val="none" w:sz="0" w:space="0" w:color="auto"/>
                                                                  </w:divBdr>
                                                                  <w:divsChild>
                                                                    <w:div w:id="917906376">
                                                                      <w:marLeft w:val="0"/>
                                                                      <w:marRight w:val="0"/>
                                                                      <w:marTop w:val="0"/>
                                                                      <w:marBottom w:val="0"/>
                                                                      <w:divBdr>
                                                                        <w:top w:val="none" w:sz="0" w:space="0" w:color="auto"/>
                                                                        <w:left w:val="none" w:sz="0" w:space="0" w:color="auto"/>
                                                                        <w:bottom w:val="none" w:sz="0" w:space="0" w:color="auto"/>
                                                                        <w:right w:val="none" w:sz="0" w:space="0" w:color="auto"/>
                                                                      </w:divBdr>
                                                                    </w:div>
                                                                    <w:div w:id="917906496">
                                                                      <w:marLeft w:val="0"/>
                                                                      <w:marRight w:val="0"/>
                                                                      <w:marTop w:val="0"/>
                                                                      <w:marBottom w:val="0"/>
                                                                      <w:divBdr>
                                                                        <w:top w:val="none" w:sz="0" w:space="0" w:color="auto"/>
                                                                        <w:left w:val="none" w:sz="0" w:space="0" w:color="auto"/>
                                                                        <w:bottom w:val="none" w:sz="0" w:space="0" w:color="auto"/>
                                                                        <w:right w:val="none" w:sz="0" w:space="0" w:color="auto"/>
                                                                      </w:divBdr>
                                                                    </w:div>
                                                                  </w:divsChild>
                                                                </w:div>
                                                                <w:div w:id="917906356">
                                                                  <w:marLeft w:val="0"/>
                                                                  <w:marRight w:val="0"/>
                                                                  <w:marTop w:val="0"/>
                                                                  <w:marBottom w:val="0"/>
                                                                  <w:divBdr>
                                                                    <w:top w:val="none" w:sz="0" w:space="0" w:color="auto"/>
                                                                    <w:left w:val="none" w:sz="0" w:space="0" w:color="auto"/>
                                                                    <w:bottom w:val="none" w:sz="0" w:space="0" w:color="auto"/>
                                                                    <w:right w:val="none" w:sz="0" w:space="0" w:color="auto"/>
                                                                  </w:divBdr>
                                                                  <w:divsChild>
                                                                    <w:div w:id="917906385">
                                                                      <w:marLeft w:val="0"/>
                                                                      <w:marRight w:val="0"/>
                                                                      <w:marTop w:val="0"/>
                                                                      <w:marBottom w:val="0"/>
                                                                      <w:divBdr>
                                                                        <w:top w:val="none" w:sz="0" w:space="0" w:color="auto"/>
                                                                        <w:left w:val="none" w:sz="0" w:space="0" w:color="auto"/>
                                                                        <w:bottom w:val="none" w:sz="0" w:space="0" w:color="auto"/>
                                                                        <w:right w:val="none" w:sz="0" w:space="0" w:color="auto"/>
                                                                      </w:divBdr>
                                                                    </w:div>
                                                                    <w:div w:id="917906402">
                                                                      <w:marLeft w:val="0"/>
                                                                      <w:marRight w:val="0"/>
                                                                      <w:marTop w:val="0"/>
                                                                      <w:marBottom w:val="0"/>
                                                                      <w:divBdr>
                                                                        <w:top w:val="none" w:sz="0" w:space="0" w:color="auto"/>
                                                                        <w:left w:val="none" w:sz="0" w:space="0" w:color="auto"/>
                                                                        <w:bottom w:val="none" w:sz="0" w:space="0" w:color="auto"/>
                                                                        <w:right w:val="none" w:sz="0" w:space="0" w:color="auto"/>
                                                                      </w:divBdr>
                                                                    </w:div>
                                                                  </w:divsChild>
                                                                </w:div>
                                                                <w:div w:id="917906378">
                                                                  <w:marLeft w:val="0"/>
                                                                  <w:marRight w:val="0"/>
                                                                  <w:marTop w:val="0"/>
                                                                  <w:marBottom w:val="0"/>
                                                                  <w:divBdr>
                                                                    <w:top w:val="none" w:sz="0" w:space="0" w:color="auto"/>
                                                                    <w:left w:val="none" w:sz="0" w:space="0" w:color="auto"/>
                                                                    <w:bottom w:val="none" w:sz="0" w:space="0" w:color="auto"/>
                                                                    <w:right w:val="none" w:sz="0" w:space="0" w:color="auto"/>
                                                                  </w:divBdr>
                                                                </w:div>
                                                                <w:div w:id="917906382">
                                                                  <w:marLeft w:val="0"/>
                                                                  <w:marRight w:val="0"/>
                                                                  <w:marTop w:val="0"/>
                                                                  <w:marBottom w:val="0"/>
                                                                  <w:divBdr>
                                                                    <w:top w:val="none" w:sz="0" w:space="0" w:color="auto"/>
                                                                    <w:left w:val="none" w:sz="0" w:space="0" w:color="auto"/>
                                                                    <w:bottom w:val="none" w:sz="0" w:space="0" w:color="auto"/>
                                                                    <w:right w:val="none" w:sz="0" w:space="0" w:color="auto"/>
                                                                  </w:divBdr>
                                                                  <w:divsChild>
                                                                    <w:div w:id="917906343">
                                                                      <w:marLeft w:val="0"/>
                                                                      <w:marRight w:val="0"/>
                                                                      <w:marTop w:val="0"/>
                                                                      <w:marBottom w:val="0"/>
                                                                      <w:divBdr>
                                                                        <w:top w:val="none" w:sz="0" w:space="0" w:color="auto"/>
                                                                        <w:left w:val="none" w:sz="0" w:space="0" w:color="auto"/>
                                                                        <w:bottom w:val="none" w:sz="0" w:space="0" w:color="auto"/>
                                                                        <w:right w:val="none" w:sz="0" w:space="0" w:color="auto"/>
                                                                      </w:divBdr>
                                                                    </w:div>
                                                                    <w:div w:id="9179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7906404">
      <w:marLeft w:val="0"/>
      <w:marRight w:val="0"/>
      <w:marTop w:val="0"/>
      <w:marBottom w:val="0"/>
      <w:divBdr>
        <w:top w:val="none" w:sz="0" w:space="0" w:color="auto"/>
        <w:left w:val="none" w:sz="0" w:space="0" w:color="auto"/>
        <w:bottom w:val="none" w:sz="0" w:space="0" w:color="auto"/>
        <w:right w:val="none" w:sz="0" w:space="0" w:color="auto"/>
      </w:divBdr>
    </w:div>
    <w:div w:id="917906408">
      <w:marLeft w:val="0"/>
      <w:marRight w:val="0"/>
      <w:marTop w:val="0"/>
      <w:marBottom w:val="0"/>
      <w:divBdr>
        <w:top w:val="none" w:sz="0" w:space="0" w:color="auto"/>
        <w:left w:val="none" w:sz="0" w:space="0" w:color="auto"/>
        <w:bottom w:val="none" w:sz="0" w:space="0" w:color="auto"/>
        <w:right w:val="none" w:sz="0" w:space="0" w:color="auto"/>
      </w:divBdr>
      <w:divsChild>
        <w:div w:id="9179064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09">
      <w:marLeft w:val="0"/>
      <w:marRight w:val="0"/>
      <w:marTop w:val="0"/>
      <w:marBottom w:val="0"/>
      <w:divBdr>
        <w:top w:val="none" w:sz="0" w:space="0" w:color="auto"/>
        <w:left w:val="none" w:sz="0" w:space="0" w:color="auto"/>
        <w:bottom w:val="none" w:sz="0" w:space="0" w:color="auto"/>
        <w:right w:val="none" w:sz="0" w:space="0" w:color="auto"/>
      </w:divBdr>
      <w:divsChild>
        <w:div w:id="9179064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10">
      <w:marLeft w:val="0"/>
      <w:marRight w:val="0"/>
      <w:marTop w:val="0"/>
      <w:marBottom w:val="0"/>
      <w:divBdr>
        <w:top w:val="none" w:sz="0" w:space="0" w:color="auto"/>
        <w:left w:val="none" w:sz="0" w:space="0" w:color="auto"/>
        <w:bottom w:val="none" w:sz="0" w:space="0" w:color="auto"/>
        <w:right w:val="none" w:sz="0" w:space="0" w:color="auto"/>
      </w:divBdr>
      <w:divsChild>
        <w:div w:id="9179064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12">
      <w:marLeft w:val="0"/>
      <w:marRight w:val="0"/>
      <w:marTop w:val="0"/>
      <w:marBottom w:val="0"/>
      <w:divBdr>
        <w:top w:val="none" w:sz="0" w:space="0" w:color="auto"/>
        <w:left w:val="none" w:sz="0" w:space="0" w:color="auto"/>
        <w:bottom w:val="none" w:sz="0" w:space="0" w:color="auto"/>
        <w:right w:val="none" w:sz="0" w:space="0" w:color="auto"/>
      </w:divBdr>
      <w:divsChild>
        <w:div w:id="9179064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13">
      <w:marLeft w:val="0"/>
      <w:marRight w:val="0"/>
      <w:marTop w:val="0"/>
      <w:marBottom w:val="0"/>
      <w:divBdr>
        <w:top w:val="none" w:sz="0" w:space="0" w:color="auto"/>
        <w:left w:val="none" w:sz="0" w:space="0" w:color="auto"/>
        <w:bottom w:val="none" w:sz="0" w:space="0" w:color="auto"/>
        <w:right w:val="none" w:sz="0" w:space="0" w:color="auto"/>
      </w:divBdr>
      <w:divsChild>
        <w:div w:id="9179064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16">
      <w:marLeft w:val="0"/>
      <w:marRight w:val="0"/>
      <w:marTop w:val="0"/>
      <w:marBottom w:val="0"/>
      <w:divBdr>
        <w:top w:val="none" w:sz="0" w:space="0" w:color="auto"/>
        <w:left w:val="none" w:sz="0" w:space="0" w:color="auto"/>
        <w:bottom w:val="none" w:sz="0" w:space="0" w:color="auto"/>
        <w:right w:val="none" w:sz="0" w:space="0" w:color="auto"/>
      </w:divBdr>
      <w:divsChild>
        <w:div w:id="9179064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25">
      <w:marLeft w:val="0"/>
      <w:marRight w:val="0"/>
      <w:marTop w:val="0"/>
      <w:marBottom w:val="0"/>
      <w:divBdr>
        <w:top w:val="none" w:sz="0" w:space="0" w:color="auto"/>
        <w:left w:val="none" w:sz="0" w:space="0" w:color="auto"/>
        <w:bottom w:val="none" w:sz="0" w:space="0" w:color="auto"/>
        <w:right w:val="none" w:sz="0" w:space="0" w:color="auto"/>
      </w:divBdr>
      <w:divsChild>
        <w:div w:id="9179064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28">
      <w:marLeft w:val="0"/>
      <w:marRight w:val="0"/>
      <w:marTop w:val="0"/>
      <w:marBottom w:val="0"/>
      <w:divBdr>
        <w:top w:val="none" w:sz="0" w:space="0" w:color="auto"/>
        <w:left w:val="none" w:sz="0" w:space="0" w:color="auto"/>
        <w:bottom w:val="none" w:sz="0" w:space="0" w:color="auto"/>
        <w:right w:val="none" w:sz="0" w:space="0" w:color="auto"/>
      </w:divBdr>
      <w:divsChild>
        <w:div w:id="9179064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32">
      <w:marLeft w:val="0"/>
      <w:marRight w:val="0"/>
      <w:marTop w:val="0"/>
      <w:marBottom w:val="0"/>
      <w:divBdr>
        <w:top w:val="none" w:sz="0" w:space="0" w:color="auto"/>
        <w:left w:val="none" w:sz="0" w:space="0" w:color="auto"/>
        <w:bottom w:val="none" w:sz="0" w:space="0" w:color="auto"/>
        <w:right w:val="none" w:sz="0" w:space="0" w:color="auto"/>
      </w:divBdr>
      <w:divsChild>
        <w:div w:id="9179064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33">
      <w:marLeft w:val="0"/>
      <w:marRight w:val="0"/>
      <w:marTop w:val="0"/>
      <w:marBottom w:val="0"/>
      <w:divBdr>
        <w:top w:val="none" w:sz="0" w:space="0" w:color="auto"/>
        <w:left w:val="none" w:sz="0" w:space="0" w:color="auto"/>
        <w:bottom w:val="none" w:sz="0" w:space="0" w:color="auto"/>
        <w:right w:val="none" w:sz="0" w:space="0" w:color="auto"/>
      </w:divBdr>
      <w:divsChild>
        <w:div w:id="9179064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40">
      <w:marLeft w:val="0"/>
      <w:marRight w:val="0"/>
      <w:marTop w:val="0"/>
      <w:marBottom w:val="0"/>
      <w:divBdr>
        <w:top w:val="none" w:sz="0" w:space="0" w:color="auto"/>
        <w:left w:val="none" w:sz="0" w:space="0" w:color="auto"/>
        <w:bottom w:val="none" w:sz="0" w:space="0" w:color="auto"/>
        <w:right w:val="none" w:sz="0" w:space="0" w:color="auto"/>
      </w:divBdr>
      <w:divsChild>
        <w:div w:id="9179064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44">
      <w:marLeft w:val="0"/>
      <w:marRight w:val="0"/>
      <w:marTop w:val="0"/>
      <w:marBottom w:val="0"/>
      <w:divBdr>
        <w:top w:val="none" w:sz="0" w:space="0" w:color="auto"/>
        <w:left w:val="none" w:sz="0" w:space="0" w:color="auto"/>
        <w:bottom w:val="none" w:sz="0" w:space="0" w:color="auto"/>
        <w:right w:val="none" w:sz="0" w:space="0" w:color="auto"/>
      </w:divBdr>
      <w:divsChild>
        <w:div w:id="9179064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46">
      <w:marLeft w:val="0"/>
      <w:marRight w:val="0"/>
      <w:marTop w:val="0"/>
      <w:marBottom w:val="0"/>
      <w:divBdr>
        <w:top w:val="none" w:sz="0" w:space="0" w:color="auto"/>
        <w:left w:val="none" w:sz="0" w:space="0" w:color="auto"/>
        <w:bottom w:val="none" w:sz="0" w:space="0" w:color="auto"/>
        <w:right w:val="none" w:sz="0" w:space="0" w:color="auto"/>
      </w:divBdr>
      <w:divsChild>
        <w:div w:id="9179064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49">
      <w:marLeft w:val="0"/>
      <w:marRight w:val="0"/>
      <w:marTop w:val="0"/>
      <w:marBottom w:val="0"/>
      <w:divBdr>
        <w:top w:val="none" w:sz="0" w:space="0" w:color="auto"/>
        <w:left w:val="none" w:sz="0" w:space="0" w:color="auto"/>
        <w:bottom w:val="none" w:sz="0" w:space="0" w:color="auto"/>
        <w:right w:val="none" w:sz="0" w:space="0" w:color="auto"/>
      </w:divBdr>
      <w:divsChild>
        <w:div w:id="9179064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54">
      <w:marLeft w:val="0"/>
      <w:marRight w:val="0"/>
      <w:marTop w:val="0"/>
      <w:marBottom w:val="0"/>
      <w:divBdr>
        <w:top w:val="none" w:sz="0" w:space="0" w:color="auto"/>
        <w:left w:val="none" w:sz="0" w:space="0" w:color="auto"/>
        <w:bottom w:val="none" w:sz="0" w:space="0" w:color="auto"/>
        <w:right w:val="none" w:sz="0" w:space="0" w:color="auto"/>
      </w:divBdr>
      <w:divsChild>
        <w:div w:id="9179064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58">
      <w:marLeft w:val="0"/>
      <w:marRight w:val="0"/>
      <w:marTop w:val="0"/>
      <w:marBottom w:val="0"/>
      <w:divBdr>
        <w:top w:val="none" w:sz="0" w:space="0" w:color="auto"/>
        <w:left w:val="none" w:sz="0" w:space="0" w:color="auto"/>
        <w:bottom w:val="none" w:sz="0" w:space="0" w:color="auto"/>
        <w:right w:val="none" w:sz="0" w:space="0" w:color="auto"/>
      </w:divBdr>
      <w:divsChild>
        <w:div w:id="9179064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59">
      <w:marLeft w:val="0"/>
      <w:marRight w:val="0"/>
      <w:marTop w:val="0"/>
      <w:marBottom w:val="0"/>
      <w:divBdr>
        <w:top w:val="none" w:sz="0" w:space="0" w:color="auto"/>
        <w:left w:val="none" w:sz="0" w:space="0" w:color="auto"/>
        <w:bottom w:val="none" w:sz="0" w:space="0" w:color="auto"/>
        <w:right w:val="none" w:sz="0" w:space="0" w:color="auto"/>
      </w:divBdr>
      <w:divsChild>
        <w:div w:id="9179064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62">
      <w:marLeft w:val="0"/>
      <w:marRight w:val="0"/>
      <w:marTop w:val="0"/>
      <w:marBottom w:val="0"/>
      <w:divBdr>
        <w:top w:val="none" w:sz="0" w:space="0" w:color="auto"/>
        <w:left w:val="none" w:sz="0" w:space="0" w:color="auto"/>
        <w:bottom w:val="none" w:sz="0" w:space="0" w:color="auto"/>
        <w:right w:val="none" w:sz="0" w:space="0" w:color="auto"/>
      </w:divBdr>
      <w:divsChild>
        <w:div w:id="9179064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63">
      <w:marLeft w:val="0"/>
      <w:marRight w:val="0"/>
      <w:marTop w:val="0"/>
      <w:marBottom w:val="0"/>
      <w:divBdr>
        <w:top w:val="none" w:sz="0" w:space="0" w:color="auto"/>
        <w:left w:val="none" w:sz="0" w:space="0" w:color="auto"/>
        <w:bottom w:val="none" w:sz="0" w:space="0" w:color="auto"/>
        <w:right w:val="none" w:sz="0" w:space="0" w:color="auto"/>
      </w:divBdr>
      <w:divsChild>
        <w:div w:id="9179064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70">
      <w:marLeft w:val="0"/>
      <w:marRight w:val="0"/>
      <w:marTop w:val="0"/>
      <w:marBottom w:val="0"/>
      <w:divBdr>
        <w:top w:val="none" w:sz="0" w:space="0" w:color="auto"/>
        <w:left w:val="none" w:sz="0" w:space="0" w:color="auto"/>
        <w:bottom w:val="none" w:sz="0" w:space="0" w:color="auto"/>
        <w:right w:val="none" w:sz="0" w:space="0" w:color="auto"/>
      </w:divBdr>
      <w:divsChild>
        <w:div w:id="9179064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73">
      <w:marLeft w:val="0"/>
      <w:marRight w:val="0"/>
      <w:marTop w:val="0"/>
      <w:marBottom w:val="0"/>
      <w:divBdr>
        <w:top w:val="none" w:sz="0" w:space="0" w:color="auto"/>
        <w:left w:val="none" w:sz="0" w:space="0" w:color="auto"/>
        <w:bottom w:val="none" w:sz="0" w:space="0" w:color="auto"/>
        <w:right w:val="none" w:sz="0" w:space="0" w:color="auto"/>
      </w:divBdr>
      <w:divsChild>
        <w:div w:id="9179064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78">
      <w:marLeft w:val="0"/>
      <w:marRight w:val="0"/>
      <w:marTop w:val="0"/>
      <w:marBottom w:val="0"/>
      <w:divBdr>
        <w:top w:val="none" w:sz="0" w:space="0" w:color="auto"/>
        <w:left w:val="none" w:sz="0" w:space="0" w:color="auto"/>
        <w:bottom w:val="none" w:sz="0" w:space="0" w:color="auto"/>
        <w:right w:val="none" w:sz="0" w:space="0" w:color="auto"/>
      </w:divBdr>
      <w:divsChild>
        <w:div w:id="917906474">
          <w:marLeft w:val="0"/>
          <w:marRight w:val="0"/>
          <w:marTop w:val="0"/>
          <w:marBottom w:val="0"/>
          <w:divBdr>
            <w:top w:val="none" w:sz="0" w:space="0" w:color="auto"/>
            <w:left w:val="none" w:sz="0" w:space="0" w:color="auto"/>
            <w:bottom w:val="none" w:sz="0" w:space="0" w:color="auto"/>
            <w:right w:val="none" w:sz="0" w:space="0" w:color="auto"/>
          </w:divBdr>
          <w:divsChild>
            <w:div w:id="917906475">
              <w:marLeft w:val="0"/>
              <w:marRight w:val="0"/>
              <w:marTop w:val="0"/>
              <w:marBottom w:val="0"/>
              <w:divBdr>
                <w:top w:val="single" w:sz="2" w:space="0" w:color="000000"/>
                <w:left w:val="single" w:sz="2" w:space="0" w:color="000000"/>
                <w:bottom w:val="single" w:sz="2" w:space="0" w:color="000000"/>
                <w:right w:val="single" w:sz="2" w:space="0" w:color="000000"/>
              </w:divBdr>
              <w:divsChild>
                <w:div w:id="917906448">
                  <w:marLeft w:val="2250"/>
                  <w:marRight w:val="0"/>
                  <w:marTop w:val="0"/>
                  <w:marBottom w:val="0"/>
                  <w:divBdr>
                    <w:top w:val="none" w:sz="0" w:space="0" w:color="auto"/>
                    <w:left w:val="none" w:sz="0" w:space="0" w:color="auto"/>
                    <w:bottom w:val="none" w:sz="0" w:space="0" w:color="auto"/>
                    <w:right w:val="none" w:sz="0" w:space="0" w:color="auto"/>
                  </w:divBdr>
                  <w:divsChild>
                    <w:div w:id="917906468">
                      <w:marLeft w:val="0"/>
                      <w:marRight w:val="0"/>
                      <w:marTop w:val="0"/>
                      <w:marBottom w:val="0"/>
                      <w:divBdr>
                        <w:top w:val="none" w:sz="0" w:space="0" w:color="auto"/>
                        <w:left w:val="none" w:sz="0" w:space="0" w:color="auto"/>
                        <w:bottom w:val="none" w:sz="0" w:space="0" w:color="auto"/>
                        <w:right w:val="none" w:sz="0" w:space="0" w:color="auto"/>
                      </w:divBdr>
                      <w:divsChild>
                        <w:div w:id="917906436">
                          <w:marLeft w:val="0"/>
                          <w:marRight w:val="0"/>
                          <w:marTop w:val="0"/>
                          <w:marBottom w:val="0"/>
                          <w:divBdr>
                            <w:top w:val="none" w:sz="0" w:space="0" w:color="auto"/>
                            <w:left w:val="none" w:sz="0" w:space="0" w:color="auto"/>
                            <w:bottom w:val="none" w:sz="0" w:space="0" w:color="auto"/>
                            <w:right w:val="none" w:sz="0" w:space="0" w:color="auto"/>
                          </w:divBdr>
                          <w:divsChild>
                            <w:div w:id="917906457">
                              <w:marLeft w:val="0"/>
                              <w:marRight w:val="0"/>
                              <w:marTop w:val="0"/>
                              <w:marBottom w:val="0"/>
                              <w:divBdr>
                                <w:top w:val="none" w:sz="0" w:space="0" w:color="auto"/>
                                <w:left w:val="none" w:sz="0" w:space="0" w:color="auto"/>
                                <w:bottom w:val="none" w:sz="0" w:space="0" w:color="auto"/>
                                <w:right w:val="none" w:sz="0" w:space="0" w:color="auto"/>
                              </w:divBdr>
                              <w:divsChild>
                                <w:div w:id="917906417">
                                  <w:marLeft w:val="0"/>
                                  <w:marRight w:val="2775"/>
                                  <w:marTop w:val="0"/>
                                  <w:marBottom w:val="0"/>
                                  <w:divBdr>
                                    <w:top w:val="none" w:sz="0" w:space="0" w:color="auto"/>
                                    <w:left w:val="none" w:sz="0" w:space="0" w:color="auto"/>
                                    <w:bottom w:val="none" w:sz="0" w:space="0" w:color="auto"/>
                                    <w:right w:val="none" w:sz="0" w:space="0" w:color="auto"/>
                                  </w:divBdr>
                                  <w:divsChild>
                                    <w:div w:id="917906421">
                                      <w:marLeft w:val="0"/>
                                      <w:marRight w:val="0"/>
                                      <w:marTop w:val="0"/>
                                      <w:marBottom w:val="0"/>
                                      <w:divBdr>
                                        <w:top w:val="none" w:sz="0" w:space="0" w:color="auto"/>
                                        <w:left w:val="none" w:sz="0" w:space="0" w:color="auto"/>
                                        <w:bottom w:val="none" w:sz="0" w:space="0" w:color="auto"/>
                                        <w:right w:val="none" w:sz="0" w:space="0" w:color="auto"/>
                                      </w:divBdr>
                                    </w:div>
                                    <w:div w:id="917906427">
                                      <w:marLeft w:val="0"/>
                                      <w:marRight w:val="0"/>
                                      <w:marTop w:val="0"/>
                                      <w:marBottom w:val="0"/>
                                      <w:divBdr>
                                        <w:top w:val="none" w:sz="0" w:space="0" w:color="auto"/>
                                        <w:left w:val="none" w:sz="0" w:space="0" w:color="auto"/>
                                        <w:bottom w:val="none" w:sz="0" w:space="0" w:color="auto"/>
                                        <w:right w:val="none" w:sz="0" w:space="0" w:color="auto"/>
                                      </w:divBdr>
                                    </w:div>
                                    <w:div w:id="917906431">
                                      <w:marLeft w:val="0"/>
                                      <w:marRight w:val="0"/>
                                      <w:marTop w:val="0"/>
                                      <w:marBottom w:val="0"/>
                                      <w:divBdr>
                                        <w:top w:val="none" w:sz="0" w:space="0" w:color="auto"/>
                                        <w:left w:val="none" w:sz="0" w:space="0" w:color="auto"/>
                                        <w:bottom w:val="none" w:sz="0" w:space="0" w:color="auto"/>
                                        <w:right w:val="none" w:sz="0" w:space="0" w:color="auto"/>
                                      </w:divBdr>
                                    </w:div>
                                    <w:div w:id="917906438">
                                      <w:marLeft w:val="0"/>
                                      <w:marRight w:val="0"/>
                                      <w:marTop w:val="0"/>
                                      <w:marBottom w:val="0"/>
                                      <w:divBdr>
                                        <w:top w:val="none" w:sz="0" w:space="0" w:color="auto"/>
                                        <w:left w:val="none" w:sz="0" w:space="0" w:color="auto"/>
                                        <w:bottom w:val="none" w:sz="0" w:space="0" w:color="auto"/>
                                        <w:right w:val="none" w:sz="0" w:space="0" w:color="auto"/>
                                      </w:divBdr>
                                    </w:div>
                                    <w:div w:id="917906445">
                                      <w:marLeft w:val="0"/>
                                      <w:marRight w:val="0"/>
                                      <w:marTop w:val="0"/>
                                      <w:marBottom w:val="0"/>
                                      <w:divBdr>
                                        <w:top w:val="none" w:sz="0" w:space="0" w:color="auto"/>
                                        <w:left w:val="none" w:sz="0" w:space="0" w:color="auto"/>
                                        <w:bottom w:val="none" w:sz="0" w:space="0" w:color="auto"/>
                                        <w:right w:val="none" w:sz="0" w:space="0" w:color="auto"/>
                                      </w:divBdr>
                                    </w:div>
                                    <w:div w:id="9179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906479">
      <w:marLeft w:val="0"/>
      <w:marRight w:val="0"/>
      <w:marTop w:val="0"/>
      <w:marBottom w:val="0"/>
      <w:divBdr>
        <w:top w:val="none" w:sz="0" w:space="0" w:color="auto"/>
        <w:left w:val="none" w:sz="0" w:space="0" w:color="auto"/>
        <w:bottom w:val="none" w:sz="0" w:space="0" w:color="auto"/>
        <w:right w:val="none" w:sz="0" w:space="0" w:color="auto"/>
      </w:divBdr>
      <w:divsChild>
        <w:div w:id="9179064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80">
      <w:marLeft w:val="0"/>
      <w:marRight w:val="0"/>
      <w:marTop w:val="0"/>
      <w:marBottom w:val="0"/>
      <w:divBdr>
        <w:top w:val="none" w:sz="0" w:space="0" w:color="auto"/>
        <w:left w:val="none" w:sz="0" w:space="0" w:color="auto"/>
        <w:bottom w:val="none" w:sz="0" w:space="0" w:color="auto"/>
        <w:right w:val="none" w:sz="0" w:space="0" w:color="auto"/>
      </w:divBdr>
      <w:divsChild>
        <w:div w:id="9179064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82">
      <w:marLeft w:val="0"/>
      <w:marRight w:val="0"/>
      <w:marTop w:val="0"/>
      <w:marBottom w:val="0"/>
      <w:divBdr>
        <w:top w:val="none" w:sz="0" w:space="0" w:color="auto"/>
        <w:left w:val="none" w:sz="0" w:space="0" w:color="auto"/>
        <w:bottom w:val="none" w:sz="0" w:space="0" w:color="auto"/>
        <w:right w:val="none" w:sz="0" w:space="0" w:color="auto"/>
      </w:divBdr>
      <w:divsChild>
        <w:div w:id="9179064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83">
      <w:marLeft w:val="0"/>
      <w:marRight w:val="0"/>
      <w:marTop w:val="0"/>
      <w:marBottom w:val="0"/>
      <w:divBdr>
        <w:top w:val="none" w:sz="0" w:space="0" w:color="auto"/>
        <w:left w:val="none" w:sz="0" w:space="0" w:color="auto"/>
        <w:bottom w:val="none" w:sz="0" w:space="0" w:color="auto"/>
        <w:right w:val="none" w:sz="0" w:space="0" w:color="auto"/>
      </w:divBdr>
      <w:divsChild>
        <w:div w:id="9179064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85">
      <w:marLeft w:val="0"/>
      <w:marRight w:val="0"/>
      <w:marTop w:val="0"/>
      <w:marBottom w:val="0"/>
      <w:divBdr>
        <w:top w:val="none" w:sz="0" w:space="0" w:color="auto"/>
        <w:left w:val="none" w:sz="0" w:space="0" w:color="auto"/>
        <w:bottom w:val="none" w:sz="0" w:space="0" w:color="auto"/>
        <w:right w:val="none" w:sz="0" w:space="0" w:color="auto"/>
      </w:divBdr>
      <w:divsChild>
        <w:div w:id="9179064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86">
      <w:marLeft w:val="0"/>
      <w:marRight w:val="0"/>
      <w:marTop w:val="0"/>
      <w:marBottom w:val="0"/>
      <w:divBdr>
        <w:top w:val="none" w:sz="0" w:space="0" w:color="auto"/>
        <w:left w:val="none" w:sz="0" w:space="0" w:color="auto"/>
        <w:bottom w:val="none" w:sz="0" w:space="0" w:color="auto"/>
        <w:right w:val="none" w:sz="0" w:space="0" w:color="auto"/>
      </w:divBdr>
      <w:divsChild>
        <w:div w:id="9179064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87">
      <w:marLeft w:val="0"/>
      <w:marRight w:val="0"/>
      <w:marTop w:val="0"/>
      <w:marBottom w:val="0"/>
      <w:divBdr>
        <w:top w:val="none" w:sz="0" w:space="0" w:color="auto"/>
        <w:left w:val="none" w:sz="0" w:space="0" w:color="auto"/>
        <w:bottom w:val="none" w:sz="0" w:space="0" w:color="auto"/>
        <w:right w:val="none" w:sz="0" w:space="0" w:color="auto"/>
      </w:divBdr>
      <w:divsChild>
        <w:div w:id="917906422">
          <w:marLeft w:val="0"/>
          <w:marRight w:val="0"/>
          <w:marTop w:val="0"/>
          <w:marBottom w:val="0"/>
          <w:divBdr>
            <w:top w:val="none" w:sz="0" w:space="0" w:color="auto"/>
            <w:left w:val="none" w:sz="0" w:space="0" w:color="auto"/>
            <w:bottom w:val="none" w:sz="0" w:space="0" w:color="auto"/>
            <w:right w:val="none" w:sz="0" w:space="0" w:color="auto"/>
          </w:divBdr>
          <w:divsChild>
            <w:div w:id="917906466">
              <w:marLeft w:val="0"/>
              <w:marRight w:val="0"/>
              <w:marTop w:val="0"/>
              <w:marBottom w:val="0"/>
              <w:divBdr>
                <w:top w:val="single" w:sz="2" w:space="0" w:color="000000"/>
                <w:left w:val="single" w:sz="2" w:space="0" w:color="000000"/>
                <w:bottom w:val="single" w:sz="2" w:space="0" w:color="000000"/>
                <w:right w:val="single" w:sz="2" w:space="0" w:color="000000"/>
              </w:divBdr>
              <w:divsChild>
                <w:div w:id="917906455">
                  <w:marLeft w:val="2250"/>
                  <w:marRight w:val="0"/>
                  <w:marTop w:val="0"/>
                  <w:marBottom w:val="0"/>
                  <w:divBdr>
                    <w:top w:val="none" w:sz="0" w:space="0" w:color="auto"/>
                    <w:left w:val="none" w:sz="0" w:space="0" w:color="auto"/>
                    <w:bottom w:val="none" w:sz="0" w:space="0" w:color="auto"/>
                    <w:right w:val="none" w:sz="0" w:space="0" w:color="auto"/>
                  </w:divBdr>
                  <w:divsChild>
                    <w:div w:id="917906423">
                      <w:marLeft w:val="0"/>
                      <w:marRight w:val="0"/>
                      <w:marTop w:val="0"/>
                      <w:marBottom w:val="0"/>
                      <w:divBdr>
                        <w:top w:val="none" w:sz="0" w:space="0" w:color="auto"/>
                        <w:left w:val="none" w:sz="0" w:space="0" w:color="auto"/>
                        <w:bottom w:val="none" w:sz="0" w:space="0" w:color="auto"/>
                        <w:right w:val="none" w:sz="0" w:space="0" w:color="auto"/>
                      </w:divBdr>
                      <w:divsChild>
                        <w:div w:id="917906456">
                          <w:marLeft w:val="0"/>
                          <w:marRight w:val="0"/>
                          <w:marTop w:val="0"/>
                          <w:marBottom w:val="0"/>
                          <w:divBdr>
                            <w:top w:val="none" w:sz="0" w:space="0" w:color="auto"/>
                            <w:left w:val="none" w:sz="0" w:space="0" w:color="auto"/>
                            <w:bottom w:val="none" w:sz="0" w:space="0" w:color="auto"/>
                            <w:right w:val="none" w:sz="0" w:space="0" w:color="auto"/>
                          </w:divBdr>
                          <w:divsChild>
                            <w:div w:id="917906406">
                              <w:marLeft w:val="0"/>
                              <w:marRight w:val="0"/>
                              <w:marTop w:val="0"/>
                              <w:marBottom w:val="0"/>
                              <w:divBdr>
                                <w:top w:val="none" w:sz="0" w:space="0" w:color="auto"/>
                                <w:left w:val="none" w:sz="0" w:space="0" w:color="auto"/>
                                <w:bottom w:val="none" w:sz="0" w:space="0" w:color="auto"/>
                                <w:right w:val="none" w:sz="0" w:space="0" w:color="auto"/>
                              </w:divBdr>
                              <w:divsChild>
                                <w:div w:id="917906437">
                                  <w:marLeft w:val="0"/>
                                  <w:marRight w:val="2775"/>
                                  <w:marTop w:val="0"/>
                                  <w:marBottom w:val="0"/>
                                  <w:divBdr>
                                    <w:top w:val="none" w:sz="0" w:space="0" w:color="auto"/>
                                    <w:left w:val="none" w:sz="0" w:space="0" w:color="auto"/>
                                    <w:bottom w:val="none" w:sz="0" w:space="0" w:color="auto"/>
                                    <w:right w:val="none" w:sz="0" w:space="0" w:color="auto"/>
                                  </w:divBdr>
                                  <w:divsChild>
                                    <w:div w:id="917906411">
                                      <w:marLeft w:val="0"/>
                                      <w:marRight w:val="0"/>
                                      <w:marTop w:val="0"/>
                                      <w:marBottom w:val="0"/>
                                      <w:divBdr>
                                        <w:top w:val="none" w:sz="0" w:space="0" w:color="auto"/>
                                        <w:left w:val="none" w:sz="0" w:space="0" w:color="auto"/>
                                        <w:bottom w:val="none" w:sz="0" w:space="0" w:color="auto"/>
                                        <w:right w:val="none" w:sz="0" w:space="0" w:color="auto"/>
                                      </w:divBdr>
                                    </w:div>
                                    <w:div w:id="917906420">
                                      <w:marLeft w:val="0"/>
                                      <w:marRight w:val="0"/>
                                      <w:marTop w:val="0"/>
                                      <w:marBottom w:val="0"/>
                                      <w:divBdr>
                                        <w:top w:val="none" w:sz="0" w:space="0" w:color="auto"/>
                                        <w:left w:val="none" w:sz="0" w:space="0" w:color="auto"/>
                                        <w:bottom w:val="none" w:sz="0" w:space="0" w:color="auto"/>
                                        <w:right w:val="none" w:sz="0" w:space="0" w:color="auto"/>
                                      </w:divBdr>
                                    </w:div>
                                    <w:div w:id="917906439">
                                      <w:marLeft w:val="0"/>
                                      <w:marRight w:val="0"/>
                                      <w:marTop w:val="0"/>
                                      <w:marBottom w:val="0"/>
                                      <w:divBdr>
                                        <w:top w:val="none" w:sz="0" w:space="0" w:color="auto"/>
                                        <w:left w:val="none" w:sz="0" w:space="0" w:color="auto"/>
                                        <w:bottom w:val="none" w:sz="0" w:space="0" w:color="auto"/>
                                        <w:right w:val="none" w:sz="0" w:space="0" w:color="auto"/>
                                      </w:divBdr>
                                    </w:div>
                                    <w:div w:id="917906447">
                                      <w:marLeft w:val="0"/>
                                      <w:marRight w:val="0"/>
                                      <w:marTop w:val="0"/>
                                      <w:marBottom w:val="0"/>
                                      <w:divBdr>
                                        <w:top w:val="none" w:sz="0" w:space="0" w:color="auto"/>
                                        <w:left w:val="none" w:sz="0" w:space="0" w:color="auto"/>
                                        <w:bottom w:val="none" w:sz="0" w:space="0" w:color="auto"/>
                                        <w:right w:val="none" w:sz="0" w:space="0" w:color="auto"/>
                                      </w:divBdr>
                                    </w:div>
                                    <w:div w:id="917906453">
                                      <w:marLeft w:val="0"/>
                                      <w:marRight w:val="0"/>
                                      <w:marTop w:val="0"/>
                                      <w:marBottom w:val="0"/>
                                      <w:divBdr>
                                        <w:top w:val="none" w:sz="0" w:space="0" w:color="auto"/>
                                        <w:left w:val="none" w:sz="0" w:space="0" w:color="auto"/>
                                        <w:bottom w:val="none" w:sz="0" w:space="0" w:color="auto"/>
                                        <w:right w:val="none" w:sz="0" w:space="0" w:color="auto"/>
                                      </w:divBdr>
                                    </w:div>
                                    <w:div w:id="9179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906489">
      <w:marLeft w:val="0"/>
      <w:marRight w:val="0"/>
      <w:marTop w:val="0"/>
      <w:marBottom w:val="0"/>
      <w:divBdr>
        <w:top w:val="none" w:sz="0" w:space="0" w:color="auto"/>
        <w:left w:val="none" w:sz="0" w:space="0" w:color="auto"/>
        <w:bottom w:val="none" w:sz="0" w:space="0" w:color="auto"/>
        <w:right w:val="none" w:sz="0" w:space="0" w:color="auto"/>
      </w:divBdr>
      <w:divsChild>
        <w:div w:id="9179064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7906490">
      <w:marLeft w:val="0"/>
      <w:marRight w:val="0"/>
      <w:marTop w:val="0"/>
      <w:marBottom w:val="0"/>
      <w:divBdr>
        <w:top w:val="none" w:sz="0" w:space="0" w:color="auto"/>
        <w:left w:val="none" w:sz="0" w:space="0" w:color="auto"/>
        <w:bottom w:val="none" w:sz="0" w:space="0" w:color="auto"/>
        <w:right w:val="none" w:sz="0" w:space="0" w:color="auto"/>
      </w:divBdr>
    </w:div>
    <w:div w:id="917906491">
      <w:marLeft w:val="0"/>
      <w:marRight w:val="0"/>
      <w:marTop w:val="0"/>
      <w:marBottom w:val="0"/>
      <w:divBdr>
        <w:top w:val="none" w:sz="0" w:space="0" w:color="auto"/>
        <w:left w:val="none" w:sz="0" w:space="0" w:color="auto"/>
        <w:bottom w:val="none" w:sz="0" w:space="0" w:color="auto"/>
        <w:right w:val="none" w:sz="0" w:space="0" w:color="auto"/>
      </w:divBdr>
    </w:div>
    <w:div w:id="917906492">
      <w:marLeft w:val="0"/>
      <w:marRight w:val="0"/>
      <w:marTop w:val="0"/>
      <w:marBottom w:val="0"/>
      <w:divBdr>
        <w:top w:val="none" w:sz="0" w:space="0" w:color="auto"/>
        <w:left w:val="none" w:sz="0" w:space="0" w:color="auto"/>
        <w:bottom w:val="none" w:sz="0" w:space="0" w:color="auto"/>
        <w:right w:val="none" w:sz="0" w:space="0" w:color="auto"/>
      </w:divBdr>
    </w:div>
    <w:div w:id="917906493">
      <w:marLeft w:val="0"/>
      <w:marRight w:val="0"/>
      <w:marTop w:val="0"/>
      <w:marBottom w:val="0"/>
      <w:divBdr>
        <w:top w:val="none" w:sz="0" w:space="0" w:color="auto"/>
        <w:left w:val="none" w:sz="0" w:space="0" w:color="auto"/>
        <w:bottom w:val="none" w:sz="0" w:space="0" w:color="auto"/>
        <w:right w:val="none" w:sz="0" w:space="0" w:color="auto"/>
      </w:divBdr>
      <w:divsChild>
        <w:div w:id="917906405">
          <w:marLeft w:val="600"/>
          <w:marRight w:val="0"/>
          <w:marTop w:val="0"/>
          <w:marBottom w:val="0"/>
          <w:divBdr>
            <w:top w:val="none" w:sz="0" w:space="0" w:color="auto"/>
            <w:left w:val="none" w:sz="0" w:space="0" w:color="auto"/>
            <w:bottom w:val="none" w:sz="0" w:space="0" w:color="auto"/>
            <w:right w:val="none" w:sz="0" w:space="0" w:color="auto"/>
          </w:divBdr>
        </w:div>
      </w:divsChild>
    </w:div>
    <w:div w:id="917906494">
      <w:marLeft w:val="0"/>
      <w:marRight w:val="0"/>
      <w:marTop w:val="0"/>
      <w:marBottom w:val="0"/>
      <w:divBdr>
        <w:top w:val="none" w:sz="0" w:space="0" w:color="auto"/>
        <w:left w:val="none" w:sz="0" w:space="0" w:color="auto"/>
        <w:bottom w:val="none" w:sz="0" w:space="0" w:color="auto"/>
        <w:right w:val="none" w:sz="0" w:space="0" w:color="auto"/>
      </w:divBdr>
    </w:div>
    <w:div w:id="917906508">
      <w:marLeft w:val="0"/>
      <w:marRight w:val="0"/>
      <w:marTop w:val="0"/>
      <w:marBottom w:val="0"/>
      <w:divBdr>
        <w:top w:val="none" w:sz="0" w:space="0" w:color="auto"/>
        <w:left w:val="none" w:sz="0" w:space="0" w:color="auto"/>
        <w:bottom w:val="none" w:sz="0" w:space="0" w:color="auto"/>
        <w:right w:val="none" w:sz="0" w:space="0" w:color="auto"/>
      </w:divBdr>
      <w:divsChild>
        <w:div w:id="917906516">
          <w:marLeft w:val="0"/>
          <w:marRight w:val="0"/>
          <w:marTop w:val="100"/>
          <w:marBottom w:val="100"/>
          <w:divBdr>
            <w:top w:val="none" w:sz="0" w:space="0" w:color="auto"/>
            <w:left w:val="none" w:sz="0" w:space="0" w:color="auto"/>
            <w:bottom w:val="none" w:sz="0" w:space="0" w:color="auto"/>
            <w:right w:val="none" w:sz="0" w:space="0" w:color="auto"/>
          </w:divBdr>
          <w:divsChild>
            <w:div w:id="917906235">
              <w:marLeft w:val="0"/>
              <w:marRight w:val="0"/>
              <w:marTop w:val="225"/>
              <w:marBottom w:val="750"/>
              <w:divBdr>
                <w:top w:val="none" w:sz="0" w:space="0" w:color="auto"/>
                <w:left w:val="none" w:sz="0" w:space="0" w:color="auto"/>
                <w:bottom w:val="none" w:sz="0" w:space="0" w:color="auto"/>
                <w:right w:val="none" w:sz="0" w:space="0" w:color="auto"/>
              </w:divBdr>
              <w:divsChild>
                <w:div w:id="917906548">
                  <w:marLeft w:val="0"/>
                  <w:marRight w:val="0"/>
                  <w:marTop w:val="0"/>
                  <w:marBottom w:val="0"/>
                  <w:divBdr>
                    <w:top w:val="none" w:sz="0" w:space="0" w:color="auto"/>
                    <w:left w:val="none" w:sz="0" w:space="0" w:color="auto"/>
                    <w:bottom w:val="none" w:sz="0" w:space="0" w:color="auto"/>
                    <w:right w:val="none" w:sz="0" w:space="0" w:color="auto"/>
                  </w:divBdr>
                  <w:divsChild>
                    <w:div w:id="917906199">
                      <w:marLeft w:val="0"/>
                      <w:marRight w:val="0"/>
                      <w:marTop w:val="0"/>
                      <w:marBottom w:val="0"/>
                      <w:divBdr>
                        <w:top w:val="none" w:sz="0" w:space="0" w:color="auto"/>
                        <w:left w:val="none" w:sz="0" w:space="0" w:color="auto"/>
                        <w:bottom w:val="none" w:sz="0" w:space="0" w:color="auto"/>
                        <w:right w:val="none" w:sz="0" w:space="0" w:color="auto"/>
                      </w:divBdr>
                      <w:divsChild>
                        <w:div w:id="917906226">
                          <w:marLeft w:val="0"/>
                          <w:marRight w:val="0"/>
                          <w:marTop w:val="0"/>
                          <w:marBottom w:val="0"/>
                          <w:divBdr>
                            <w:top w:val="none" w:sz="0" w:space="0" w:color="auto"/>
                            <w:left w:val="none" w:sz="0" w:space="0" w:color="auto"/>
                            <w:bottom w:val="none" w:sz="0" w:space="0" w:color="auto"/>
                            <w:right w:val="none" w:sz="0" w:space="0" w:color="auto"/>
                          </w:divBdr>
                          <w:divsChild>
                            <w:div w:id="917906181">
                              <w:marLeft w:val="0"/>
                              <w:marRight w:val="0"/>
                              <w:marTop w:val="0"/>
                              <w:marBottom w:val="0"/>
                              <w:divBdr>
                                <w:top w:val="none" w:sz="0" w:space="0" w:color="auto"/>
                                <w:left w:val="none" w:sz="0" w:space="0" w:color="auto"/>
                                <w:bottom w:val="none" w:sz="0" w:space="0" w:color="auto"/>
                                <w:right w:val="none" w:sz="0" w:space="0" w:color="auto"/>
                              </w:divBdr>
                              <w:divsChild>
                                <w:div w:id="917906179">
                                  <w:marLeft w:val="0"/>
                                  <w:marRight w:val="0"/>
                                  <w:marTop w:val="0"/>
                                  <w:marBottom w:val="0"/>
                                  <w:divBdr>
                                    <w:top w:val="none" w:sz="0" w:space="0" w:color="auto"/>
                                    <w:left w:val="none" w:sz="0" w:space="0" w:color="auto"/>
                                    <w:bottom w:val="none" w:sz="0" w:space="0" w:color="auto"/>
                                    <w:right w:val="none" w:sz="0" w:space="0" w:color="auto"/>
                                  </w:divBdr>
                                  <w:divsChild>
                                    <w:div w:id="917906528">
                                      <w:marLeft w:val="0"/>
                                      <w:marRight w:val="0"/>
                                      <w:marTop w:val="0"/>
                                      <w:marBottom w:val="0"/>
                                      <w:divBdr>
                                        <w:top w:val="none" w:sz="0" w:space="0" w:color="auto"/>
                                        <w:left w:val="none" w:sz="0" w:space="0" w:color="auto"/>
                                        <w:bottom w:val="none" w:sz="0" w:space="0" w:color="auto"/>
                                        <w:right w:val="none" w:sz="0" w:space="0" w:color="auto"/>
                                      </w:divBdr>
                                      <w:divsChild>
                                        <w:div w:id="917906193">
                                          <w:marLeft w:val="0"/>
                                          <w:marRight w:val="0"/>
                                          <w:marTop w:val="0"/>
                                          <w:marBottom w:val="0"/>
                                          <w:divBdr>
                                            <w:top w:val="none" w:sz="0" w:space="0" w:color="auto"/>
                                            <w:left w:val="none" w:sz="0" w:space="0" w:color="auto"/>
                                            <w:bottom w:val="none" w:sz="0" w:space="0" w:color="auto"/>
                                            <w:right w:val="none" w:sz="0" w:space="0" w:color="auto"/>
                                          </w:divBdr>
                                          <w:divsChild>
                                            <w:div w:id="917906240">
                                              <w:marLeft w:val="0"/>
                                              <w:marRight w:val="0"/>
                                              <w:marTop w:val="0"/>
                                              <w:marBottom w:val="0"/>
                                              <w:divBdr>
                                                <w:top w:val="none" w:sz="0" w:space="0" w:color="auto"/>
                                                <w:left w:val="none" w:sz="0" w:space="0" w:color="auto"/>
                                                <w:bottom w:val="none" w:sz="0" w:space="0" w:color="auto"/>
                                                <w:right w:val="none" w:sz="0" w:space="0" w:color="auto"/>
                                              </w:divBdr>
                                              <w:divsChild>
                                                <w:div w:id="917906182">
                                                  <w:marLeft w:val="0"/>
                                                  <w:marRight w:val="0"/>
                                                  <w:marTop w:val="0"/>
                                                  <w:marBottom w:val="0"/>
                                                  <w:divBdr>
                                                    <w:top w:val="none" w:sz="0" w:space="0" w:color="auto"/>
                                                    <w:left w:val="none" w:sz="0" w:space="0" w:color="auto"/>
                                                    <w:bottom w:val="none" w:sz="0" w:space="0" w:color="auto"/>
                                                    <w:right w:val="none" w:sz="0" w:space="0" w:color="auto"/>
                                                  </w:divBdr>
                                                  <w:divsChild>
                                                    <w:div w:id="917906538">
                                                      <w:marLeft w:val="0"/>
                                                      <w:marRight w:val="0"/>
                                                      <w:marTop w:val="0"/>
                                                      <w:marBottom w:val="0"/>
                                                      <w:divBdr>
                                                        <w:top w:val="none" w:sz="0" w:space="0" w:color="auto"/>
                                                        <w:left w:val="none" w:sz="0" w:space="0" w:color="auto"/>
                                                        <w:bottom w:val="none" w:sz="0" w:space="0" w:color="auto"/>
                                                        <w:right w:val="none" w:sz="0" w:space="0" w:color="auto"/>
                                                      </w:divBdr>
                                                      <w:divsChild>
                                                        <w:div w:id="917906507">
                                                          <w:marLeft w:val="0"/>
                                                          <w:marRight w:val="0"/>
                                                          <w:marTop w:val="0"/>
                                                          <w:marBottom w:val="0"/>
                                                          <w:divBdr>
                                                            <w:top w:val="none" w:sz="0" w:space="0" w:color="auto"/>
                                                            <w:left w:val="none" w:sz="0" w:space="0" w:color="auto"/>
                                                            <w:bottom w:val="none" w:sz="0" w:space="0" w:color="auto"/>
                                                            <w:right w:val="none" w:sz="0" w:space="0" w:color="auto"/>
                                                          </w:divBdr>
                                                          <w:divsChild>
                                                            <w:div w:id="917906527">
                                                              <w:marLeft w:val="0"/>
                                                              <w:marRight w:val="0"/>
                                                              <w:marTop w:val="0"/>
                                                              <w:marBottom w:val="0"/>
                                                              <w:divBdr>
                                                                <w:top w:val="none" w:sz="0" w:space="0" w:color="auto"/>
                                                                <w:left w:val="none" w:sz="0" w:space="0" w:color="auto"/>
                                                                <w:bottom w:val="none" w:sz="0" w:space="0" w:color="auto"/>
                                                                <w:right w:val="none" w:sz="0" w:space="0" w:color="auto"/>
                                                              </w:divBdr>
                                                              <w:divsChild>
                                                                <w:div w:id="917906551">
                                                                  <w:marLeft w:val="0"/>
                                                                  <w:marRight w:val="0"/>
                                                                  <w:marTop w:val="0"/>
                                                                  <w:marBottom w:val="0"/>
                                                                  <w:divBdr>
                                                                    <w:top w:val="none" w:sz="0" w:space="0" w:color="auto"/>
                                                                    <w:left w:val="none" w:sz="0" w:space="0" w:color="auto"/>
                                                                    <w:bottom w:val="none" w:sz="0" w:space="0" w:color="auto"/>
                                                                    <w:right w:val="none" w:sz="0" w:space="0" w:color="auto"/>
                                                                  </w:divBdr>
                                                                  <w:divsChild>
                                                                    <w:div w:id="917906184">
                                                                      <w:marLeft w:val="0"/>
                                                                      <w:marRight w:val="0"/>
                                                                      <w:marTop w:val="0"/>
                                                                      <w:marBottom w:val="0"/>
                                                                      <w:divBdr>
                                                                        <w:top w:val="none" w:sz="0" w:space="0" w:color="auto"/>
                                                                        <w:left w:val="none" w:sz="0" w:space="0" w:color="auto"/>
                                                                        <w:bottom w:val="none" w:sz="0" w:space="0" w:color="auto"/>
                                                                        <w:right w:val="none" w:sz="0" w:space="0" w:color="auto"/>
                                                                      </w:divBdr>
                                                                      <w:divsChild>
                                                                        <w:div w:id="917906249">
                                                                          <w:marLeft w:val="0"/>
                                                                          <w:marRight w:val="0"/>
                                                                          <w:marTop w:val="0"/>
                                                                          <w:marBottom w:val="0"/>
                                                                          <w:divBdr>
                                                                            <w:top w:val="none" w:sz="0" w:space="0" w:color="auto"/>
                                                                            <w:left w:val="none" w:sz="0" w:space="0" w:color="auto"/>
                                                                            <w:bottom w:val="none" w:sz="0" w:space="0" w:color="auto"/>
                                                                            <w:right w:val="none" w:sz="0" w:space="0" w:color="auto"/>
                                                                          </w:divBdr>
                                                                        </w:div>
                                                                      </w:divsChild>
                                                                    </w:div>
                                                                    <w:div w:id="917906266">
                                                                      <w:marLeft w:val="0"/>
                                                                      <w:marRight w:val="0"/>
                                                                      <w:marTop w:val="0"/>
                                                                      <w:marBottom w:val="0"/>
                                                                      <w:divBdr>
                                                                        <w:top w:val="none" w:sz="0" w:space="0" w:color="auto"/>
                                                                        <w:left w:val="none" w:sz="0" w:space="0" w:color="auto"/>
                                                                        <w:bottom w:val="none" w:sz="0" w:space="0" w:color="auto"/>
                                                                        <w:right w:val="none" w:sz="0" w:space="0" w:color="auto"/>
                                                                      </w:divBdr>
                                                                      <w:divsChild>
                                                                        <w:div w:id="917906183">
                                                                          <w:marLeft w:val="0"/>
                                                                          <w:marRight w:val="0"/>
                                                                          <w:marTop w:val="0"/>
                                                                          <w:marBottom w:val="0"/>
                                                                          <w:divBdr>
                                                                            <w:top w:val="none" w:sz="0" w:space="0" w:color="auto"/>
                                                                            <w:left w:val="none" w:sz="0" w:space="0" w:color="auto"/>
                                                                            <w:bottom w:val="none" w:sz="0" w:space="0" w:color="auto"/>
                                                                            <w:right w:val="none" w:sz="0" w:space="0" w:color="auto"/>
                                                                          </w:divBdr>
                                                                        </w:div>
                                                                        <w:div w:id="917906506">
                                                                          <w:marLeft w:val="0"/>
                                                                          <w:marRight w:val="0"/>
                                                                          <w:marTop w:val="0"/>
                                                                          <w:marBottom w:val="0"/>
                                                                          <w:divBdr>
                                                                            <w:top w:val="none" w:sz="0" w:space="0" w:color="auto"/>
                                                                            <w:left w:val="none" w:sz="0" w:space="0" w:color="auto"/>
                                                                            <w:bottom w:val="none" w:sz="0" w:space="0" w:color="auto"/>
                                                                            <w:right w:val="none" w:sz="0" w:space="0" w:color="auto"/>
                                                                          </w:divBdr>
                                                                        </w:div>
                                                                      </w:divsChild>
                                                                    </w:div>
                                                                    <w:div w:id="917906521">
                                                                      <w:marLeft w:val="0"/>
                                                                      <w:marRight w:val="0"/>
                                                                      <w:marTop w:val="0"/>
                                                                      <w:marBottom w:val="0"/>
                                                                      <w:divBdr>
                                                                        <w:top w:val="none" w:sz="0" w:space="0" w:color="auto"/>
                                                                        <w:left w:val="none" w:sz="0" w:space="0" w:color="auto"/>
                                                                        <w:bottom w:val="none" w:sz="0" w:space="0" w:color="auto"/>
                                                                        <w:right w:val="none" w:sz="0" w:space="0" w:color="auto"/>
                                                                      </w:divBdr>
                                                                      <w:divsChild>
                                                                        <w:div w:id="917906194">
                                                                          <w:marLeft w:val="0"/>
                                                                          <w:marRight w:val="0"/>
                                                                          <w:marTop w:val="0"/>
                                                                          <w:marBottom w:val="0"/>
                                                                          <w:divBdr>
                                                                            <w:top w:val="none" w:sz="0" w:space="0" w:color="auto"/>
                                                                            <w:left w:val="none" w:sz="0" w:space="0" w:color="auto"/>
                                                                            <w:bottom w:val="none" w:sz="0" w:space="0" w:color="auto"/>
                                                                            <w:right w:val="none" w:sz="0" w:space="0" w:color="auto"/>
                                                                          </w:divBdr>
                                                                        </w:div>
                                                                        <w:div w:id="9179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06526">
      <w:marLeft w:val="0"/>
      <w:marRight w:val="0"/>
      <w:marTop w:val="0"/>
      <w:marBottom w:val="0"/>
      <w:divBdr>
        <w:top w:val="none" w:sz="0" w:space="0" w:color="auto"/>
        <w:left w:val="none" w:sz="0" w:space="0" w:color="auto"/>
        <w:bottom w:val="none" w:sz="0" w:space="0" w:color="auto"/>
        <w:right w:val="none" w:sz="0" w:space="0" w:color="auto"/>
      </w:divBdr>
      <w:divsChild>
        <w:div w:id="917906214">
          <w:marLeft w:val="0"/>
          <w:marRight w:val="0"/>
          <w:marTop w:val="100"/>
          <w:marBottom w:val="100"/>
          <w:divBdr>
            <w:top w:val="none" w:sz="0" w:space="0" w:color="auto"/>
            <w:left w:val="none" w:sz="0" w:space="0" w:color="auto"/>
            <w:bottom w:val="none" w:sz="0" w:space="0" w:color="auto"/>
            <w:right w:val="none" w:sz="0" w:space="0" w:color="auto"/>
          </w:divBdr>
          <w:divsChild>
            <w:div w:id="917906264">
              <w:marLeft w:val="0"/>
              <w:marRight w:val="0"/>
              <w:marTop w:val="225"/>
              <w:marBottom w:val="750"/>
              <w:divBdr>
                <w:top w:val="none" w:sz="0" w:space="0" w:color="auto"/>
                <w:left w:val="none" w:sz="0" w:space="0" w:color="auto"/>
                <w:bottom w:val="none" w:sz="0" w:space="0" w:color="auto"/>
                <w:right w:val="none" w:sz="0" w:space="0" w:color="auto"/>
              </w:divBdr>
              <w:divsChild>
                <w:div w:id="917906530">
                  <w:marLeft w:val="0"/>
                  <w:marRight w:val="0"/>
                  <w:marTop w:val="0"/>
                  <w:marBottom w:val="0"/>
                  <w:divBdr>
                    <w:top w:val="none" w:sz="0" w:space="0" w:color="auto"/>
                    <w:left w:val="none" w:sz="0" w:space="0" w:color="auto"/>
                    <w:bottom w:val="none" w:sz="0" w:space="0" w:color="auto"/>
                    <w:right w:val="none" w:sz="0" w:space="0" w:color="auto"/>
                  </w:divBdr>
                  <w:divsChild>
                    <w:div w:id="917906196">
                      <w:marLeft w:val="0"/>
                      <w:marRight w:val="0"/>
                      <w:marTop w:val="0"/>
                      <w:marBottom w:val="0"/>
                      <w:divBdr>
                        <w:top w:val="none" w:sz="0" w:space="0" w:color="auto"/>
                        <w:left w:val="none" w:sz="0" w:space="0" w:color="auto"/>
                        <w:bottom w:val="none" w:sz="0" w:space="0" w:color="auto"/>
                        <w:right w:val="none" w:sz="0" w:space="0" w:color="auto"/>
                      </w:divBdr>
                      <w:divsChild>
                        <w:div w:id="917906190">
                          <w:marLeft w:val="0"/>
                          <w:marRight w:val="0"/>
                          <w:marTop w:val="0"/>
                          <w:marBottom w:val="0"/>
                          <w:divBdr>
                            <w:top w:val="none" w:sz="0" w:space="0" w:color="auto"/>
                            <w:left w:val="none" w:sz="0" w:space="0" w:color="auto"/>
                            <w:bottom w:val="none" w:sz="0" w:space="0" w:color="auto"/>
                            <w:right w:val="none" w:sz="0" w:space="0" w:color="auto"/>
                          </w:divBdr>
                          <w:divsChild>
                            <w:div w:id="917906542">
                              <w:marLeft w:val="0"/>
                              <w:marRight w:val="0"/>
                              <w:marTop w:val="0"/>
                              <w:marBottom w:val="0"/>
                              <w:divBdr>
                                <w:top w:val="none" w:sz="0" w:space="0" w:color="auto"/>
                                <w:left w:val="none" w:sz="0" w:space="0" w:color="auto"/>
                                <w:bottom w:val="none" w:sz="0" w:space="0" w:color="auto"/>
                                <w:right w:val="none" w:sz="0" w:space="0" w:color="auto"/>
                              </w:divBdr>
                              <w:divsChild>
                                <w:div w:id="917906211">
                                  <w:marLeft w:val="0"/>
                                  <w:marRight w:val="0"/>
                                  <w:marTop w:val="0"/>
                                  <w:marBottom w:val="0"/>
                                  <w:divBdr>
                                    <w:top w:val="none" w:sz="0" w:space="0" w:color="auto"/>
                                    <w:left w:val="none" w:sz="0" w:space="0" w:color="auto"/>
                                    <w:bottom w:val="none" w:sz="0" w:space="0" w:color="auto"/>
                                    <w:right w:val="none" w:sz="0" w:space="0" w:color="auto"/>
                                  </w:divBdr>
                                  <w:divsChild>
                                    <w:div w:id="917906230">
                                      <w:marLeft w:val="0"/>
                                      <w:marRight w:val="0"/>
                                      <w:marTop w:val="0"/>
                                      <w:marBottom w:val="0"/>
                                      <w:divBdr>
                                        <w:top w:val="none" w:sz="0" w:space="0" w:color="auto"/>
                                        <w:left w:val="none" w:sz="0" w:space="0" w:color="auto"/>
                                        <w:bottom w:val="none" w:sz="0" w:space="0" w:color="auto"/>
                                        <w:right w:val="none" w:sz="0" w:space="0" w:color="auto"/>
                                      </w:divBdr>
                                      <w:divsChild>
                                        <w:div w:id="917906543">
                                          <w:marLeft w:val="0"/>
                                          <w:marRight w:val="0"/>
                                          <w:marTop w:val="0"/>
                                          <w:marBottom w:val="0"/>
                                          <w:divBdr>
                                            <w:top w:val="none" w:sz="0" w:space="0" w:color="auto"/>
                                            <w:left w:val="none" w:sz="0" w:space="0" w:color="auto"/>
                                            <w:bottom w:val="none" w:sz="0" w:space="0" w:color="auto"/>
                                            <w:right w:val="none" w:sz="0" w:space="0" w:color="auto"/>
                                          </w:divBdr>
                                          <w:divsChild>
                                            <w:div w:id="917906517">
                                              <w:marLeft w:val="0"/>
                                              <w:marRight w:val="0"/>
                                              <w:marTop w:val="0"/>
                                              <w:marBottom w:val="0"/>
                                              <w:divBdr>
                                                <w:top w:val="none" w:sz="0" w:space="0" w:color="auto"/>
                                                <w:left w:val="none" w:sz="0" w:space="0" w:color="auto"/>
                                                <w:bottom w:val="none" w:sz="0" w:space="0" w:color="auto"/>
                                                <w:right w:val="none" w:sz="0" w:space="0" w:color="auto"/>
                                              </w:divBdr>
                                              <w:divsChild>
                                                <w:div w:id="917906203">
                                                  <w:marLeft w:val="0"/>
                                                  <w:marRight w:val="0"/>
                                                  <w:marTop w:val="0"/>
                                                  <w:marBottom w:val="0"/>
                                                  <w:divBdr>
                                                    <w:top w:val="none" w:sz="0" w:space="0" w:color="auto"/>
                                                    <w:left w:val="none" w:sz="0" w:space="0" w:color="auto"/>
                                                    <w:bottom w:val="none" w:sz="0" w:space="0" w:color="auto"/>
                                                    <w:right w:val="none" w:sz="0" w:space="0" w:color="auto"/>
                                                  </w:divBdr>
                                                  <w:divsChild>
                                                    <w:div w:id="917906221">
                                                      <w:marLeft w:val="0"/>
                                                      <w:marRight w:val="0"/>
                                                      <w:marTop w:val="0"/>
                                                      <w:marBottom w:val="0"/>
                                                      <w:divBdr>
                                                        <w:top w:val="none" w:sz="0" w:space="0" w:color="auto"/>
                                                        <w:left w:val="none" w:sz="0" w:space="0" w:color="auto"/>
                                                        <w:bottom w:val="none" w:sz="0" w:space="0" w:color="auto"/>
                                                        <w:right w:val="none" w:sz="0" w:space="0" w:color="auto"/>
                                                      </w:divBdr>
                                                      <w:divsChild>
                                                        <w:div w:id="917906180">
                                                          <w:marLeft w:val="0"/>
                                                          <w:marRight w:val="0"/>
                                                          <w:marTop w:val="0"/>
                                                          <w:marBottom w:val="0"/>
                                                          <w:divBdr>
                                                            <w:top w:val="none" w:sz="0" w:space="0" w:color="auto"/>
                                                            <w:left w:val="none" w:sz="0" w:space="0" w:color="auto"/>
                                                            <w:bottom w:val="none" w:sz="0" w:space="0" w:color="auto"/>
                                                            <w:right w:val="none" w:sz="0" w:space="0" w:color="auto"/>
                                                          </w:divBdr>
                                                          <w:divsChild>
                                                            <w:div w:id="917906170">
                                                              <w:marLeft w:val="0"/>
                                                              <w:marRight w:val="0"/>
                                                              <w:marTop w:val="0"/>
                                                              <w:marBottom w:val="0"/>
                                                              <w:divBdr>
                                                                <w:top w:val="none" w:sz="0" w:space="0" w:color="auto"/>
                                                                <w:left w:val="none" w:sz="0" w:space="0" w:color="auto"/>
                                                                <w:bottom w:val="none" w:sz="0" w:space="0" w:color="auto"/>
                                                                <w:right w:val="none" w:sz="0" w:space="0" w:color="auto"/>
                                                              </w:divBdr>
                                                              <w:divsChild>
                                                                <w:div w:id="917906225">
                                                                  <w:marLeft w:val="0"/>
                                                                  <w:marRight w:val="0"/>
                                                                  <w:marTop w:val="0"/>
                                                                  <w:marBottom w:val="0"/>
                                                                  <w:divBdr>
                                                                    <w:top w:val="none" w:sz="0" w:space="0" w:color="auto"/>
                                                                    <w:left w:val="none" w:sz="0" w:space="0" w:color="auto"/>
                                                                    <w:bottom w:val="none" w:sz="0" w:space="0" w:color="auto"/>
                                                                    <w:right w:val="none" w:sz="0" w:space="0" w:color="auto"/>
                                                                  </w:divBdr>
                                                                  <w:divsChild>
                                                                    <w:div w:id="917906549">
                                                                      <w:marLeft w:val="0"/>
                                                                      <w:marRight w:val="0"/>
                                                                      <w:marTop w:val="0"/>
                                                                      <w:marBottom w:val="0"/>
                                                                      <w:divBdr>
                                                                        <w:top w:val="none" w:sz="0" w:space="0" w:color="auto"/>
                                                                        <w:left w:val="none" w:sz="0" w:space="0" w:color="auto"/>
                                                                        <w:bottom w:val="none" w:sz="0" w:space="0" w:color="auto"/>
                                                                        <w:right w:val="none" w:sz="0" w:space="0" w:color="auto"/>
                                                                      </w:divBdr>
                                                                      <w:divsChild>
                                                                        <w:div w:id="917906245">
                                                                          <w:marLeft w:val="0"/>
                                                                          <w:marRight w:val="0"/>
                                                                          <w:marTop w:val="0"/>
                                                                          <w:marBottom w:val="0"/>
                                                                          <w:divBdr>
                                                                            <w:top w:val="none" w:sz="0" w:space="0" w:color="auto"/>
                                                                            <w:left w:val="none" w:sz="0" w:space="0" w:color="auto"/>
                                                                            <w:bottom w:val="none" w:sz="0" w:space="0" w:color="auto"/>
                                                                            <w:right w:val="none" w:sz="0" w:space="0" w:color="auto"/>
                                                                          </w:divBdr>
                                                                          <w:divsChild>
                                                                            <w:div w:id="917906218">
                                                                              <w:marLeft w:val="0"/>
                                                                              <w:marRight w:val="0"/>
                                                                              <w:marTop w:val="0"/>
                                                                              <w:marBottom w:val="0"/>
                                                                              <w:divBdr>
                                                                                <w:top w:val="none" w:sz="0" w:space="0" w:color="auto"/>
                                                                                <w:left w:val="none" w:sz="0" w:space="0" w:color="auto"/>
                                                                                <w:bottom w:val="none" w:sz="0" w:space="0" w:color="auto"/>
                                                                                <w:right w:val="none" w:sz="0" w:space="0" w:color="auto"/>
                                                                              </w:divBdr>
                                                                            </w:div>
                                                                            <w:div w:id="917906499">
                                                                              <w:marLeft w:val="0"/>
                                                                              <w:marRight w:val="0"/>
                                                                              <w:marTop w:val="0"/>
                                                                              <w:marBottom w:val="0"/>
                                                                              <w:divBdr>
                                                                                <w:top w:val="none" w:sz="0" w:space="0" w:color="auto"/>
                                                                                <w:left w:val="none" w:sz="0" w:space="0" w:color="auto"/>
                                                                                <w:bottom w:val="none" w:sz="0" w:space="0" w:color="auto"/>
                                                                                <w:right w:val="none" w:sz="0" w:space="0" w:color="auto"/>
                                                                              </w:divBdr>
                                                                            </w:div>
                                                                          </w:divsChild>
                                                                        </w:div>
                                                                        <w:div w:id="917906531">
                                                                          <w:marLeft w:val="0"/>
                                                                          <w:marRight w:val="0"/>
                                                                          <w:marTop w:val="0"/>
                                                                          <w:marBottom w:val="0"/>
                                                                          <w:divBdr>
                                                                            <w:top w:val="none" w:sz="0" w:space="0" w:color="auto"/>
                                                                            <w:left w:val="none" w:sz="0" w:space="0" w:color="auto"/>
                                                                            <w:bottom w:val="none" w:sz="0" w:space="0" w:color="auto"/>
                                                                            <w:right w:val="none" w:sz="0" w:space="0" w:color="auto"/>
                                                                          </w:divBdr>
                                                                          <w:divsChild>
                                                                            <w:div w:id="9179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4303-B4B0-4743-9191-0AFA21AD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9995</Words>
  <Characters>56977</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66839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Nikoleta Fekete</cp:lastModifiedBy>
  <cp:revision>2</cp:revision>
  <cp:lastPrinted>2007-02-02T07:50:00Z</cp:lastPrinted>
  <dcterms:created xsi:type="dcterms:W3CDTF">2024-03-12T07:58:00Z</dcterms:created>
  <dcterms:modified xsi:type="dcterms:W3CDTF">2024-03-12T07:58:00Z</dcterms:modified>
</cp:coreProperties>
</file>